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FB2" w14:textId="1B45D9B0" w:rsidR="00C31037" w:rsidRPr="0026512C" w:rsidRDefault="00C31037" w:rsidP="00C3103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6512C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ОГОЛОШЕННЯ </w:t>
      </w:r>
      <w:r w:rsidRPr="0026512C">
        <w:rPr>
          <w:b/>
          <w:bCs/>
          <w:color w:val="000000"/>
          <w:sz w:val="28"/>
          <w:szCs w:val="28"/>
          <w:lang w:val="uk-UA"/>
        </w:rPr>
        <w:br/>
      </w:r>
      <w:bookmarkStart w:id="0" w:name="n43"/>
      <w:bookmarkEnd w:id="0"/>
      <w:r w:rsidRPr="0026512C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проведення </w:t>
      </w:r>
      <w:r w:rsidR="00CF11E5" w:rsidRPr="0026512C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спрощеної </w:t>
      </w:r>
      <w:r w:rsidRPr="0026512C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закупівлі через систему електронних закупівель</w:t>
      </w:r>
    </w:p>
    <w:p w14:paraId="4B81A75B" w14:textId="77777777" w:rsidR="00435754" w:rsidRPr="009E7E14" w:rsidRDefault="00435754" w:rsidP="00FE20AE">
      <w:pPr>
        <w:pStyle w:val="rvps6"/>
        <w:shd w:val="clear" w:color="auto" w:fill="FFFFFF"/>
        <w:spacing w:before="0" w:beforeAutospacing="0" w:after="0" w:afterAutospacing="0"/>
        <w:ind w:left="-567" w:right="-1" w:firstLine="1017"/>
        <w:jc w:val="both"/>
        <w:textAlignment w:val="baseline"/>
        <w:rPr>
          <w:color w:val="000000"/>
          <w:sz w:val="20"/>
          <w:szCs w:val="20"/>
          <w:lang w:val="uk-UA"/>
        </w:rPr>
      </w:pPr>
    </w:p>
    <w:p w14:paraId="16967866" w14:textId="5A496F21" w:rsidR="00C31037" w:rsidRPr="009C78A2" w:rsidRDefault="00C31037" w:rsidP="00FE20A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8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Найменування замовника: </w:t>
      </w:r>
      <w:r w:rsidR="002C01FE" w:rsidRPr="002C01F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"Новоселицька лікарня" </w:t>
      </w:r>
      <w:proofErr w:type="spellStart"/>
      <w:r w:rsidR="002C01FE" w:rsidRPr="002C01FE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="002C01FE" w:rsidRPr="002C01F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Чернівецького району Чернівецької області</w:t>
      </w:r>
    </w:p>
    <w:p w14:paraId="259597FB" w14:textId="19092695" w:rsidR="00C31037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lang w:val="uk-UA"/>
        </w:rPr>
      </w:pPr>
      <w:bookmarkStart w:id="1" w:name="n44"/>
      <w:bookmarkEnd w:id="1"/>
      <w:r w:rsidRPr="009C78A2">
        <w:rPr>
          <w:color w:val="000000"/>
          <w:lang w:val="uk-UA"/>
        </w:rPr>
        <w:t>2. Код згідно з ЄДРПОУ замовника:</w:t>
      </w:r>
      <w:r w:rsidR="002308F3" w:rsidRPr="009C78A2">
        <w:rPr>
          <w:color w:val="000000"/>
          <w:lang w:val="uk-UA"/>
        </w:rPr>
        <w:t xml:space="preserve"> </w:t>
      </w:r>
      <w:r w:rsidR="00486982" w:rsidRPr="009C78A2">
        <w:rPr>
          <w:color w:val="000000"/>
          <w:lang w:val="uk-UA"/>
        </w:rPr>
        <w:t>02005832</w:t>
      </w:r>
    </w:p>
    <w:p w14:paraId="047D6D36" w14:textId="77777777" w:rsidR="00486982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lang w:val="uk-UA"/>
        </w:rPr>
      </w:pPr>
      <w:bookmarkStart w:id="2" w:name="n45"/>
      <w:bookmarkEnd w:id="2"/>
      <w:r w:rsidRPr="009C78A2">
        <w:rPr>
          <w:color w:val="000000"/>
          <w:lang w:val="uk-UA"/>
        </w:rPr>
        <w:t>3. Місцезнаходження замовника</w:t>
      </w:r>
      <w:r w:rsidR="002308F3" w:rsidRPr="009C78A2">
        <w:rPr>
          <w:color w:val="000000"/>
          <w:lang w:val="uk-UA"/>
        </w:rPr>
        <w:t xml:space="preserve">: </w:t>
      </w:r>
      <w:bookmarkStart w:id="3" w:name="n46"/>
      <w:bookmarkEnd w:id="3"/>
      <w:r w:rsidR="00486982" w:rsidRPr="009C78A2">
        <w:rPr>
          <w:lang w:val="uk-UA"/>
        </w:rPr>
        <w:t xml:space="preserve">60300, Чернівецька область, м. Новоселиця, </w:t>
      </w:r>
      <w:proofErr w:type="spellStart"/>
      <w:r w:rsidR="00486982" w:rsidRPr="009C78A2">
        <w:rPr>
          <w:lang w:val="uk-UA"/>
        </w:rPr>
        <w:t>пров</w:t>
      </w:r>
      <w:proofErr w:type="spellEnd"/>
      <w:r w:rsidR="00486982" w:rsidRPr="009C78A2">
        <w:rPr>
          <w:lang w:val="uk-UA"/>
        </w:rPr>
        <w:t>. Карамзіна 1</w:t>
      </w:r>
      <w:r w:rsidR="00486982" w:rsidRPr="009C78A2">
        <w:rPr>
          <w:color w:val="000000"/>
          <w:lang w:val="uk-UA"/>
        </w:rPr>
        <w:t xml:space="preserve"> </w:t>
      </w:r>
    </w:p>
    <w:p w14:paraId="110D9AA1" w14:textId="310748DB" w:rsidR="00C31037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lang w:val="uk-UA"/>
        </w:rPr>
      </w:pPr>
      <w:r w:rsidRPr="009C78A2">
        <w:rPr>
          <w:color w:val="000000"/>
          <w:lang w:val="uk-UA"/>
        </w:rPr>
        <w:t>4. Контактна особа замовника, уповноважена здійснювати зв’язок з учасниками</w:t>
      </w:r>
      <w:r w:rsidR="002308F3" w:rsidRPr="009C78A2">
        <w:rPr>
          <w:color w:val="000000"/>
          <w:lang w:val="uk-UA"/>
        </w:rPr>
        <w:t xml:space="preserve">: </w:t>
      </w:r>
      <w:r w:rsidR="009E7E14">
        <w:rPr>
          <w:color w:val="000000"/>
          <w:lang w:val="uk-UA"/>
        </w:rPr>
        <w:t xml:space="preserve">головний бухгалтер </w:t>
      </w:r>
      <w:r w:rsidR="009E7E14" w:rsidRPr="009E7E14">
        <w:rPr>
          <w:lang w:val="uk-UA"/>
        </w:rPr>
        <w:t xml:space="preserve">Савчук </w:t>
      </w:r>
      <w:proofErr w:type="spellStart"/>
      <w:r w:rsidR="009E7E14" w:rsidRPr="009E7E14">
        <w:rPr>
          <w:lang w:val="uk-UA"/>
        </w:rPr>
        <w:t>Регіна</w:t>
      </w:r>
      <w:proofErr w:type="spellEnd"/>
      <w:r w:rsidR="009E7E14" w:rsidRPr="009E7E14">
        <w:rPr>
          <w:lang w:val="uk-UA"/>
        </w:rPr>
        <w:t xml:space="preserve"> Флорівна</w:t>
      </w:r>
      <w:r w:rsidR="002308F3" w:rsidRPr="009C78A2">
        <w:rPr>
          <w:lang w:val="uk-UA"/>
        </w:rPr>
        <w:t xml:space="preserve">, </w:t>
      </w:r>
      <w:r w:rsidR="00486982" w:rsidRPr="009C78A2">
        <w:rPr>
          <w:lang w:val="uk-UA"/>
        </w:rPr>
        <w:t>0373350954</w:t>
      </w:r>
      <w:r w:rsidR="002308F3" w:rsidRPr="009C78A2">
        <w:rPr>
          <w:lang w:val="uk-UA"/>
        </w:rPr>
        <w:t xml:space="preserve">, </w:t>
      </w:r>
      <w:r w:rsidR="00486982" w:rsidRPr="009C78A2">
        <w:rPr>
          <w:lang w:val="uk-UA"/>
        </w:rPr>
        <w:t>bugnovcrl@i.ua</w:t>
      </w:r>
    </w:p>
    <w:p w14:paraId="4A0A92DC" w14:textId="501B1966" w:rsidR="00737639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lang w:val="uk-UA"/>
        </w:rPr>
      </w:pPr>
      <w:bookmarkStart w:id="4" w:name="n47"/>
      <w:bookmarkEnd w:id="4"/>
      <w:r w:rsidRPr="009C78A2">
        <w:rPr>
          <w:color w:val="000000"/>
          <w:lang w:val="uk-UA"/>
        </w:rPr>
        <w:t>5. Конкретна назва предмета закупівлі</w:t>
      </w:r>
      <w:r w:rsidR="002308F3" w:rsidRPr="009C78A2">
        <w:rPr>
          <w:color w:val="000000"/>
          <w:lang w:val="uk-UA"/>
        </w:rPr>
        <w:t xml:space="preserve">: </w:t>
      </w:r>
      <w:bookmarkStart w:id="5" w:name="n48"/>
      <w:bookmarkEnd w:id="5"/>
      <w:r w:rsidR="0020650E">
        <w:rPr>
          <w:color w:val="000000"/>
          <w:lang w:val="uk-UA"/>
        </w:rPr>
        <w:t>Молоко</w:t>
      </w:r>
    </w:p>
    <w:p w14:paraId="441EDC93" w14:textId="1197C8ED" w:rsidR="00214DCD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color w:val="000000"/>
          <w:lang w:val="uk-UA" w:eastAsia="uk-UA"/>
        </w:rPr>
      </w:pPr>
      <w:r w:rsidRPr="009C78A2">
        <w:rPr>
          <w:color w:val="000000"/>
          <w:lang w:val="uk-UA"/>
        </w:rPr>
        <w:t>6. Коди та назви відповідних класифікаторів предмета закупівлі (за наявності)</w:t>
      </w:r>
      <w:r w:rsidR="002308F3" w:rsidRPr="009C78A2">
        <w:rPr>
          <w:color w:val="000000"/>
          <w:lang w:val="uk-UA"/>
        </w:rPr>
        <w:t xml:space="preserve">: </w:t>
      </w:r>
      <w:bookmarkStart w:id="6" w:name="n49"/>
      <w:bookmarkEnd w:id="6"/>
      <w:r w:rsidR="00486982" w:rsidRPr="009C78A2">
        <w:rPr>
          <w:rFonts w:eastAsia="Calibri"/>
          <w:color w:val="000000"/>
          <w:lang w:val="uk-UA" w:eastAsia="uk-UA"/>
        </w:rPr>
        <w:t>ДК 021:2015 –</w:t>
      </w:r>
      <w:r w:rsidR="00DC3298">
        <w:rPr>
          <w:rFonts w:eastAsia="Calibri"/>
          <w:color w:val="000000"/>
          <w:lang w:val="uk-UA" w:eastAsia="uk-UA"/>
        </w:rPr>
        <w:t xml:space="preserve"> </w:t>
      </w:r>
      <w:r w:rsidR="0020650E" w:rsidRPr="0020650E">
        <w:rPr>
          <w:rFonts w:eastAsia="Calibri"/>
          <w:color w:val="000000"/>
          <w:lang w:val="uk-UA" w:eastAsia="uk-UA"/>
        </w:rPr>
        <w:t>15510000-6 - Молоко та вершки</w:t>
      </w:r>
    </w:p>
    <w:p w14:paraId="5FEB04D8" w14:textId="20C52BEE" w:rsidR="00C70871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lang w:val="uk-UA"/>
        </w:rPr>
      </w:pPr>
      <w:r w:rsidRPr="009C78A2">
        <w:rPr>
          <w:color w:val="000000"/>
          <w:lang w:val="uk-UA"/>
        </w:rPr>
        <w:t>7. Кількість товарів або обсяг виконання робіт чи надання послуг</w:t>
      </w:r>
      <w:r w:rsidR="002308F3" w:rsidRPr="00E613E4">
        <w:rPr>
          <w:color w:val="000000"/>
          <w:lang w:val="uk-UA"/>
        </w:rPr>
        <w:t xml:space="preserve">: </w:t>
      </w:r>
      <w:r w:rsidR="0020650E">
        <w:rPr>
          <w:color w:val="000000"/>
          <w:lang w:val="uk-UA"/>
        </w:rPr>
        <w:t>2700 л.</w:t>
      </w:r>
    </w:p>
    <w:p w14:paraId="7801EA4D" w14:textId="77777777" w:rsidR="00486982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lang w:val="uk-UA"/>
        </w:rPr>
      </w:pPr>
      <w:bookmarkStart w:id="7" w:name="n50"/>
      <w:bookmarkEnd w:id="7"/>
      <w:r w:rsidRPr="009C78A2">
        <w:rPr>
          <w:color w:val="000000"/>
          <w:lang w:val="uk-UA"/>
        </w:rPr>
        <w:t>8. Місце поставки товарів або місце виконання робіт чи надання послуг</w:t>
      </w:r>
      <w:r w:rsidR="00214DCD" w:rsidRPr="009C78A2">
        <w:rPr>
          <w:color w:val="000000"/>
          <w:lang w:val="uk-UA"/>
        </w:rPr>
        <w:t xml:space="preserve">: </w:t>
      </w:r>
      <w:bookmarkStart w:id="8" w:name="n51"/>
      <w:bookmarkEnd w:id="8"/>
      <w:r w:rsidR="00486982" w:rsidRPr="009C78A2">
        <w:rPr>
          <w:lang w:val="uk-UA"/>
        </w:rPr>
        <w:t xml:space="preserve">60300, Чернівецька область, м. Новоселиця, </w:t>
      </w:r>
      <w:proofErr w:type="spellStart"/>
      <w:r w:rsidR="00486982" w:rsidRPr="009C78A2">
        <w:rPr>
          <w:lang w:val="uk-UA"/>
        </w:rPr>
        <w:t>пров</w:t>
      </w:r>
      <w:proofErr w:type="spellEnd"/>
      <w:r w:rsidR="00486982" w:rsidRPr="009C78A2">
        <w:rPr>
          <w:lang w:val="uk-UA"/>
        </w:rPr>
        <w:t xml:space="preserve">. Карамзіна 1 </w:t>
      </w:r>
    </w:p>
    <w:p w14:paraId="277D3E65" w14:textId="532A2D60" w:rsidR="00C31037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lang w:val="uk-UA"/>
        </w:rPr>
      </w:pPr>
      <w:r w:rsidRPr="009C78A2">
        <w:rPr>
          <w:color w:val="000000"/>
          <w:lang w:val="uk-UA"/>
        </w:rPr>
        <w:t>9. Строк поставки товарів, виконання робіт чи надання послуг</w:t>
      </w:r>
      <w:r w:rsidR="00214DCD" w:rsidRPr="009C78A2">
        <w:rPr>
          <w:color w:val="000000"/>
          <w:lang w:val="uk-UA"/>
        </w:rPr>
        <w:t xml:space="preserve">: </w:t>
      </w:r>
      <w:r w:rsidR="00214DCD" w:rsidRPr="004A78A8">
        <w:rPr>
          <w:color w:val="000000"/>
          <w:lang w:val="uk-UA"/>
        </w:rPr>
        <w:t xml:space="preserve">до </w:t>
      </w:r>
      <w:r w:rsidR="009E7E14" w:rsidRPr="00463ECB">
        <w:rPr>
          <w:color w:val="000000"/>
          <w:lang w:val="uk-UA"/>
        </w:rPr>
        <w:t>3</w:t>
      </w:r>
      <w:r w:rsidR="0020650E">
        <w:rPr>
          <w:color w:val="000000"/>
          <w:lang w:val="uk-UA"/>
        </w:rPr>
        <w:t>1</w:t>
      </w:r>
      <w:r w:rsidR="00214DCD" w:rsidRPr="00463ECB">
        <w:rPr>
          <w:color w:val="000000"/>
          <w:lang w:val="uk-UA"/>
        </w:rPr>
        <w:t>.</w:t>
      </w:r>
      <w:r w:rsidR="0020650E">
        <w:rPr>
          <w:color w:val="000000"/>
          <w:lang w:val="uk-UA"/>
        </w:rPr>
        <w:t>12</w:t>
      </w:r>
      <w:r w:rsidR="00214DCD" w:rsidRPr="00463ECB">
        <w:rPr>
          <w:color w:val="000000"/>
          <w:lang w:val="uk-UA"/>
        </w:rPr>
        <w:t>.20</w:t>
      </w:r>
      <w:r w:rsidR="00486982" w:rsidRPr="00463ECB">
        <w:rPr>
          <w:color w:val="000000"/>
          <w:lang w:val="uk-UA"/>
        </w:rPr>
        <w:t>2</w:t>
      </w:r>
      <w:r w:rsidR="001F4E83" w:rsidRPr="00463ECB">
        <w:rPr>
          <w:color w:val="000000"/>
          <w:lang w:val="uk-UA"/>
        </w:rPr>
        <w:t>2</w:t>
      </w:r>
      <w:r w:rsidR="00214DCD" w:rsidRPr="00463ECB">
        <w:rPr>
          <w:color w:val="000000"/>
          <w:lang w:val="uk-UA"/>
        </w:rPr>
        <w:t xml:space="preserve"> р.</w:t>
      </w:r>
      <w:r w:rsidR="002406EE">
        <w:rPr>
          <w:color w:val="000000"/>
          <w:lang w:val="uk-UA"/>
        </w:rPr>
        <w:t xml:space="preserve"> </w:t>
      </w:r>
    </w:p>
    <w:p w14:paraId="0ACF7B91" w14:textId="43AD51AA" w:rsidR="006175A8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color w:val="000000"/>
          <w:lang w:val="uk-UA" w:eastAsia="uk-UA"/>
        </w:rPr>
      </w:pPr>
      <w:bookmarkStart w:id="9" w:name="n52"/>
      <w:bookmarkEnd w:id="9"/>
      <w:r w:rsidRPr="009C78A2">
        <w:rPr>
          <w:color w:val="000000"/>
          <w:lang w:val="uk-UA"/>
        </w:rPr>
        <w:t xml:space="preserve">10. </w:t>
      </w:r>
      <w:r w:rsidR="00486982" w:rsidRPr="009C78A2">
        <w:rPr>
          <w:color w:val="000000"/>
          <w:lang w:val="uk-UA"/>
        </w:rPr>
        <w:t>О</w:t>
      </w:r>
      <w:r w:rsidRPr="009C78A2">
        <w:rPr>
          <w:color w:val="000000"/>
          <w:lang w:val="uk-UA"/>
        </w:rPr>
        <w:t>чікувана вартість предмета закупівлі</w:t>
      </w:r>
      <w:r w:rsidR="00214DCD" w:rsidRPr="009C78A2">
        <w:rPr>
          <w:color w:val="000000"/>
          <w:lang w:val="uk-UA"/>
        </w:rPr>
        <w:t xml:space="preserve">: </w:t>
      </w:r>
      <w:bookmarkStart w:id="10" w:name="n285"/>
      <w:bookmarkStart w:id="11" w:name="n53"/>
      <w:bookmarkEnd w:id="10"/>
      <w:bookmarkEnd w:id="11"/>
      <w:r w:rsidR="0020650E">
        <w:rPr>
          <w:color w:val="000000"/>
          <w:lang w:val="uk-UA"/>
        </w:rPr>
        <w:t>60</w:t>
      </w:r>
      <w:r w:rsidR="009E7E14">
        <w:rPr>
          <w:color w:val="000000"/>
          <w:lang w:val="uk-UA"/>
        </w:rPr>
        <w:t xml:space="preserve"> 000</w:t>
      </w:r>
      <w:r w:rsidR="006175A8" w:rsidRPr="002C01FE">
        <w:rPr>
          <w:rFonts w:eastAsia="Calibri"/>
          <w:color w:val="000000"/>
          <w:lang w:val="uk-UA" w:eastAsia="uk-UA"/>
        </w:rPr>
        <w:t>,00  грн.</w:t>
      </w:r>
      <w:r w:rsidR="006175A8" w:rsidRPr="009C78A2">
        <w:rPr>
          <w:rFonts w:eastAsia="Calibri"/>
          <w:color w:val="000000"/>
          <w:lang w:val="uk-UA" w:eastAsia="uk-UA"/>
        </w:rPr>
        <w:t xml:space="preserve"> </w:t>
      </w:r>
    </w:p>
    <w:p w14:paraId="54C4191B" w14:textId="500FB638" w:rsidR="00C31037" w:rsidRPr="009C78A2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lang w:val="uk-UA"/>
        </w:rPr>
      </w:pPr>
      <w:r w:rsidRPr="009C78A2">
        <w:rPr>
          <w:color w:val="000000"/>
          <w:lang w:val="uk-UA"/>
        </w:rPr>
        <w:t>11. Розмір мінімального кроку пониження ціни</w:t>
      </w:r>
      <w:r w:rsidR="00214DCD" w:rsidRPr="00E613E4">
        <w:rPr>
          <w:color w:val="000000"/>
          <w:lang w:val="uk-UA"/>
        </w:rPr>
        <w:t>:</w:t>
      </w:r>
      <w:r w:rsidR="00214DCD" w:rsidRPr="00E613E4">
        <w:rPr>
          <w:lang w:val="uk-UA"/>
        </w:rPr>
        <w:t xml:space="preserve"> </w:t>
      </w:r>
      <w:r w:rsidR="0020650E">
        <w:rPr>
          <w:lang w:val="uk-UA"/>
        </w:rPr>
        <w:t>300</w:t>
      </w:r>
      <w:r w:rsidR="009E7E14">
        <w:rPr>
          <w:lang w:val="uk-UA"/>
        </w:rPr>
        <w:t xml:space="preserve">,00 </w:t>
      </w:r>
      <w:r w:rsidR="00214DCD" w:rsidRPr="00E613E4">
        <w:rPr>
          <w:color w:val="000000"/>
          <w:lang w:val="uk-UA"/>
        </w:rPr>
        <w:t>грн.</w:t>
      </w:r>
    </w:p>
    <w:p w14:paraId="0203F9D4" w14:textId="08880030" w:rsidR="007F57A4" w:rsidRPr="00185E43" w:rsidRDefault="00C31037" w:rsidP="00FE20AE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hd w:val="clear" w:color="auto" w:fill="FFFFFF"/>
          <w:lang w:val="uk-UA"/>
        </w:rPr>
      </w:pPr>
      <w:bookmarkStart w:id="12" w:name="n54"/>
      <w:bookmarkStart w:id="13" w:name="n55"/>
      <w:bookmarkEnd w:id="12"/>
      <w:bookmarkEnd w:id="13"/>
      <w:r w:rsidRPr="009C78A2">
        <w:rPr>
          <w:color w:val="000000"/>
          <w:lang w:val="uk-UA"/>
        </w:rPr>
        <w:t>1</w:t>
      </w:r>
      <w:r w:rsidR="00214DCD" w:rsidRPr="009C78A2">
        <w:rPr>
          <w:color w:val="000000"/>
          <w:lang w:val="uk-UA"/>
        </w:rPr>
        <w:t>2</w:t>
      </w:r>
      <w:r w:rsidRPr="009C78A2">
        <w:rPr>
          <w:color w:val="000000"/>
          <w:lang w:val="uk-UA"/>
        </w:rPr>
        <w:t xml:space="preserve">. Кінцевий строк подання </w:t>
      </w:r>
      <w:r w:rsidRPr="00185E43">
        <w:rPr>
          <w:color w:val="000000"/>
          <w:lang w:val="uk-UA"/>
        </w:rPr>
        <w:t>пропозицій</w:t>
      </w:r>
      <w:r w:rsidR="007F57A4" w:rsidRPr="006A0C3F">
        <w:rPr>
          <w:color w:val="000000"/>
          <w:lang w:val="uk-UA"/>
        </w:rPr>
        <w:t xml:space="preserve">: </w:t>
      </w:r>
      <w:bookmarkStart w:id="14" w:name="n56"/>
      <w:bookmarkStart w:id="15" w:name="n59"/>
      <w:bookmarkEnd w:id="14"/>
      <w:bookmarkEnd w:id="15"/>
      <w:r w:rsidR="0020650E">
        <w:rPr>
          <w:color w:val="000000"/>
          <w:lang w:val="uk-UA"/>
        </w:rPr>
        <w:t>23</w:t>
      </w:r>
      <w:r w:rsidR="007F57A4" w:rsidRPr="0026512C">
        <w:rPr>
          <w:shd w:val="clear" w:color="auto" w:fill="FFFFFF"/>
          <w:lang w:val="uk-UA"/>
        </w:rPr>
        <w:t>.</w:t>
      </w:r>
      <w:r w:rsidR="001F4E83" w:rsidRPr="0026512C">
        <w:rPr>
          <w:shd w:val="clear" w:color="auto" w:fill="FFFFFF"/>
          <w:lang w:val="uk-UA"/>
        </w:rPr>
        <w:t>0</w:t>
      </w:r>
      <w:r w:rsidR="009E7E14" w:rsidRPr="0026512C">
        <w:rPr>
          <w:shd w:val="clear" w:color="auto" w:fill="FFFFFF"/>
          <w:lang w:val="uk-UA"/>
        </w:rPr>
        <w:t>8</w:t>
      </w:r>
      <w:r w:rsidR="007F57A4" w:rsidRPr="0026512C">
        <w:rPr>
          <w:shd w:val="clear" w:color="auto" w:fill="FFFFFF"/>
          <w:lang w:val="uk-UA"/>
        </w:rPr>
        <w:t>.20</w:t>
      </w:r>
      <w:r w:rsidR="00486982" w:rsidRPr="0026512C">
        <w:rPr>
          <w:shd w:val="clear" w:color="auto" w:fill="FFFFFF"/>
          <w:lang w:val="uk-UA"/>
        </w:rPr>
        <w:t>2</w:t>
      </w:r>
      <w:r w:rsidR="001F4E83" w:rsidRPr="0026512C">
        <w:rPr>
          <w:shd w:val="clear" w:color="auto" w:fill="FFFFFF"/>
          <w:lang w:val="uk-UA"/>
        </w:rPr>
        <w:t>2</w:t>
      </w:r>
      <w:r w:rsidR="00C70871" w:rsidRPr="0026512C">
        <w:rPr>
          <w:shd w:val="clear" w:color="auto" w:fill="FFFFFF"/>
          <w:lang w:val="uk-UA"/>
        </w:rPr>
        <w:t xml:space="preserve"> до 1</w:t>
      </w:r>
      <w:r w:rsidR="0026512C" w:rsidRPr="0026512C">
        <w:rPr>
          <w:shd w:val="clear" w:color="auto" w:fill="FFFFFF"/>
          <w:lang w:val="uk-UA"/>
        </w:rPr>
        <w:t>0</w:t>
      </w:r>
      <w:r w:rsidR="00C70871" w:rsidRPr="0026512C">
        <w:rPr>
          <w:shd w:val="clear" w:color="auto" w:fill="FFFFFF"/>
          <w:lang w:val="uk-UA"/>
        </w:rPr>
        <w:t>:00</w:t>
      </w:r>
    </w:p>
    <w:p w14:paraId="6D93E566" w14:textId="77777777" w:rsidR="007F57A4" w:rsidRPr="009C78A2" w:rsidRDefault="007F57A4" w:rsidP="00FE20AE">
      <w:pPr>
        <w:tabs>
          <w:tab w:val="num" w:pos="43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F87D35" w:rsidRPr="00185E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13</w:t>
      </w:r>
      <w:r w:rsidRPr="00185E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Вимоги до кваліфікації учасників:</w:t>
      </w:r>
    </w:p>
    <w:p w14:paraId="5DD45A6A" w14:textId="77777777" w:rsidR="007F57A4" w:rsidRPr="009C78A2" w:rsidRDefault="007F57A4" w:rsidP="00FE20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369D75B1" w14:textId="229C6EF1" w:rsidR="007F57A4" w:rsidRPr="009C78A2" w:rsidRDefault="00486982" w:rsidP="00FE20AE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7F57A4"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ропозицію згідно Додатка 1.</w:t>
      </w:r>
    </w:p>
    <w:p w14:paraId="51B8D154" w14:textId="77777777" w:rsidR="007F57A4" w:rsidRPr="009C78A2" w:rsidRDefault="007F57A4" w:rsidP="00FE20AE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Завірену належним чином копію витягу або виписки  з Єдиного державного реєстру юридичних осіб, фізичних осіб-підприємців та громадських формувань.</w:t>
      </w:r>
    </w:p>
    <w:p w14:paraId="3A436F0A" w14:textId="77777777" w:rsidR="007F57A4" w:rsidRPr="009C78A2" w:rsidRDefault="007F57A4" w:rsidP="00FE20AE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Завірену належним чином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14:paraId="48079F36" w14:textId="77777777" w:rsidR="007F57A4" w:rsidRPr="009C78A2" w:rsidRDefault="007F57A4" w:rsidP="00FE20AE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Копії документів, що підтверджують правомочність посадової особи учасника або повноваження його представника на укладання договору про закупівлю, </w:t>
      </w:r>
      <w:r w:rsidR="006B06AA"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ідписання документів та засвідчення вірності копій документів;</w:t>
      </w:r>
    </w:p>
    <w:p w14:paraId="1367E42C" w14:textId="77777777" w:rsidR="007F57A4" w:rsidRPr="009C78A2" w:rsidRDefault="007F57A4" w:rsidP="00FE20AE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вимогу Закону України «Про захист персональних даних» Учасник повинен надати в складі пропозиції згоду (лист в довільній формі) на обробку персональних даних (із їх зазначенням) посадової особи учасника, що підписала документи пропозиції (в </w:t>
      </w:r>
      <w:proofErr w:type="spellStart"/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9C78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збирання, зберігання і поширення).</w:t>
      </w:r>
    </w:p>
    <w:p w14:paraId="13A93A96" w14:textId="77777777" w:rsidR="007F57A4" w:rsidRPr="009C78A2" w:rsidRDefault="007F57A4" w:rsidP="00F37AD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Контактні дані </w:t>
      </w:r>
      <w:r w:rsidR="006B06AA"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</w:t>
      </w:r>
      <w:r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часника (з зазначенням реквізитів учасника: назви,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телефон)).</w:t>
      </w:r>
    </w:p>
    <w:p w14:paraId="5E3954B9" w14:textId="20FDE2E4" w:rsidR="007F57A4" w:rsidRPr="00542FFE" w:rsidRDefault="00DE742F" w:rsidP="00F37AD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Погоджений п</w:t>
      </w:r>
      <w:r w:rsidR="007F57A4" w:rsidRPr="009C78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роект договору.</w:t>
      </w:r>
    </w:p>
    <w:p w14:paraId="5571DF79" w14:textId="77777777" w:rsidR="00542FFE" w:rsidRPr="00542FFE" w:rsidRDefault="00542FFE" w:rsidP="00542F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F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Довідку у довільній формі про те, що учасник немає заборгованість із сплати податків і зборів (обов’язкових платежів).</w:t>
      </w:r>
    </w:p>
    <w:p w14:paraId="46F612D4" w14:textId="1A578AFD" w:rsidR="00542FFE" w:rsidRPr="00542FFE" w:rsidRDefault="00542FFE" w:rsidP="00542FF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F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Гарантійний лист Учасника щодо поставки товару у необхідній кількості та якості, яка відповідає законодавству України, ГОСТУ, ДСТУ, технічним умовам, що пропонуються Учасником, а також у строки, встановлені Замовником (на фірмовому бланку (за наявності));</w:t>
      </w:r>
    </w:p>
    <w:p w14:paraId="7CD75973" w14:textId="77777777" w:rsidR="007F57A4" w:rsidRPr="005D2870" w:rsidRDefault="007F57A4" w:rsidP="00FE20A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-567" w:firstLine="567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</w:pPr>
      <w:r w:rsidRPr="005D287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  <w:t>Примітка:</w:t>
      </w:r>
    </w:p>
    <w:p w14:paraId="6C8F928D" w14:textId="77777777" w:rsidR="007F57A4" w:rsidRPr="005D2870" w:rsidRDefault="007F57A4" w:rsidP="00FE20A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-567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Всі копії документів мають бути завірені власною печаткою Учасника (ця вимога не стосується Учасників, які здійснюють діяльність без печатки згідно з чинним законодавством).</w:t>
      </w:r>
    </w:p>
    <w:p w14:paraId="5AF61C23" w14:textId="77777777" w:rsidR="0082558D" w:rsidRPr="005D2870" w:rsidRDefault="0082558D" w:rsidP="00FE20A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lastRenderedPageBreak/>
        <w:t>У разі відсутності в учасника документу, передбаченого цим оголошенням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оголошенні разом з копією документу, який містить відповідні відомості.</w:t>
      </w:r>
    </w:p>
    <w:p w14:paraId="2EA260BA" w14:textId="3715F8EB" w:rsidR="007F57A4" w:rsidRPr="005D2870" w:rsidRDefault="00F87D35" w:rsidP="00FE20AE">
      <w:pPr>
        <w:shd w:val="clear" w:color="auto" w:fill="FFFFFF"/>
        <w:tabs>
          <w:tab w:val="left" w:pos="851"/>
          <w:tab w:val="left" w:pos="90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14.</w:t>
      </w:r>
      <w:r w:rsidR="000B63A6"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Інші умови. У разі, якщо </w:t>
      </w:r>
      <w:r w:rsidR="005D2870"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пропозиція</w:t>
      </w: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не відповідає вимогам Замовника</w:t>
      </w:r>
      <w:r w:rsidR="005D2870"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, визначеним в оголошенні або вимогам до предмета закупівлі така</w:t>
      </w:r>
      <w:r w:rsidRPr="005D287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пропозиція відхиляється.</w:t>
      </w:r>
      <w:r w:rsidR="007F57A4" w:rsidRPr="005D28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14:paraId="27EA2507" w14:textId="77777777" w:rsidR="004A78A8" w:rsidRDefault="007F57A4" w:rsidP="00FE20AE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2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Додатки:</w:t>
      </w:r>
    </w:p>
    <w:p w14:paraId="26659CA2" w14:textId="0BFC3307" w:rsidR="00D85E72" w:rsidRPr="004A78A8" w:rsidRDefault="007F57A4" w:rsidP="00FE20AE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Додаток №</w:t>
      </w:r>
      <w:r w:rsidR="00A55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85E72"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</w:t>
      </w:r>
      <w:r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85E72"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Форма пропозиції</w:t>
      </w:r>
    </w:p>
    <w:p w14:paraId="64755F26" w14:textId="77777777" w:rsidR="00542FFE" w:rsidRDefault="007F57A4" w:rsidP="00FE20AE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Додаток № </w:t>
      </w:r>
      <w:r w:rsidR="004A78A8"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3</w:t>
      </w:r>
      <w:r w:rsidRPr="004A7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</w:t>
      </w:r>
      <w:r w:rsidR="00542FFE" w:rsidRPr="00542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Технічні вимоги до предмета закупівлі</w:t>
      </w:r>
    </w:p>
    <w:p w14:paraId="2336BD42" w14:textId="1EA96ADD" w:rsidR="00946745" w:rsidRPr="005D2870" w:rsidRDefault="009F7EF2" w:rsidP="00FE20AE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Проект договору.</w:t>
      </w:r>
      <w:r w:rsidR="007F57A4" w:rsidRPr="005D28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14:paraId="06074E9E" w14:textId="77777777" w:rsidR="008A463A" w:rsidRPr="005D2870" w:rsidRDefault="008A463A" w:rsidP="007F57A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5FBB5E" w14:textId="77777777" w:rsidR="008A463A" w:rsidRPr="00E4355C" w:rsidRDefault="008A463A" w:rsidP="007F57A4">
      <w:pPr>
        <w:rPr>
          <w:lang w:val="uk-UA"/>
        </w:rPr>
      </w:pPr>
    </w:p>
    <w:p w14:paraId="30A3F94A" w14:textId="77777777" w:rsidR="008A463A" w:rsidRPr="00E4355C" w:rsidRDefault="008A463A" w:rsidP="007F57A4">
      <w:pPr>
        <w:rPr>
          <w:lang w:val="uk-UA"/>
        </w:rPr>
      </w:pPr>
    </w:p>
    <w:p w14:paraId="1D9F5431" w14:textId="77777777" w:rsidR="008A463A" w:rsidRPr="00E4355C" w:rsidRDefault="008A463A" w:rsidP="007F57A4">
      <w:pPr>
        <w:rPr>
          <w:lang w:val="uk-UA"/>
        </w:rPr>
      </w:pPr>
    </w:p>
    <w:p w14:paraId="046D9A25" w14:textId="77777777" w:rsidR="008A463A" w:rsidRPr="00E4355C" w:rsidRDefault="008A463A" w:rsidP="007F57A4">
      <w:pPr>
        <w:rPr>
          <w:lang w:val="uk-UA"/>
        </w:rPr>
      </w:pPr>
    </w:p>
    <w:p w14:paraId="7BBF35B6" w14:textId="77777777" w:rsidR="008A463A" w:rsidRPr="00E4355C" w:rsidRDefault="008A463A" w:rsidP="007F57A4">
      <w:pPr>
        <w:rPr>
          <w:lang w:val="uk-UA"/>
        </w:rPr>
      </w:pPr>
    </w:p>
    <w:p w14:paraId="717C70C3" w14:textId="77777777" w:rsidR="008A463A" w:rsidRPr="00E4355C" w:rsidRDefault="008A463A" w:rsidP="007F57A4">
      <w:pPr>
        <w:rPr>
          <w:lang w:val="uk-UA"/>
        </w:rPr>
      </w:pPr>
    </w:p>
    <w:p w14:paraId="4DFEED8A" w14:textId="77777777" w:rsidR="008A463A" w:rsidRPr="00E4355C" w:rsidRDefault="008A463A" w:rsidP="007F57A4">
      <w:pPr>
        <w:rPr>
          <w:lang w:val="uk-UA"/>
        </w:rPr>
      </w:pPr>
    </w:p>
    <w:p w14:paraId="76EF9A4A" w14:textId="57D4E2C9" w:rsidR="00745409" w:rsidRDefault="00745409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D0D2CB6" w14:textId="1D7906FB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70D7BE3" w14:textId="6B568FD9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2D9769C" w14:textId="1BA82567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CAF9518" w14:textId="16F787CC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1215AED" w14:textId="67AA0A51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15AA590" w14:textId="0D8E3A84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4678C15" w14:textId="3375D477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A64985B" w14:textId="1035C952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A78F9F2" w14:textId="0E19AABC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9B79E7B" w14:textId="6447804A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6118C26" w14:textId="0A3A4B8D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971071B" w14:textId="002AA16E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E7FADEF" w14:textId="034093C7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F71F502" w14:textId="31D14504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4517B87" w14:textId="04FCB20E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D47658D" w14:textId="670FC157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2790ED4" w14:textId="593ACE41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0077B64" w14:textId="7A1574C1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42D109E" w14:textId="6FE344A7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CCDB0E7" w14:textId="7A088008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324A553" w14:textId="1FE722B8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12B9DDA" w14:textId="01535FBC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68C50DD" w14:textId="00072204" w:rsidR="00A5560C" w:rsidRDefault="00A5560C" w:rsidP="008A4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0C6AAF7" w14:textId="77777777" w:rsidR="00542FFE" w:rsidRPr="00E4355C" w:rsidRDefault="00542FFE" w:rsidP="00542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№1</w:t>
      </w:r>
    </w:p>
    <w:p w14:paraId="4099ADE2" w14:textId="77777777" w:rsidR="00542FFE" w:rsidRPr="00E4355C" w:rsidRDefault="00542FFE" w:rsidP="00542F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62B07D02" w14:textId="77777777" w:rsidR="00542FFE" w:rsidRPr="00E4355C" w:rsidRDefault="00542FFE" w:rsidP="00542F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27B8A1A0" w14:textId="77777777" w:rsidR="00542FFE" w:rsidRPr="00E4355C" w:rsidRDefault="00542FFE" w:rsidP="0054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ФОРМА ПРОПОЗИЦІЯ </w:t>
      </w:r>
    </w:p>
    <w:p w14:paraId="711D402D" w14:textId="77777777" w:rsidR="00542FFE" w:rsidRPr="00E4355C" w:rsidRDefault="00542FFE" w:rsidP="0054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A340260" w14:textId="50085848" w:rsidR="00542FFE" w:rsidRPr="00D97F47" w:rsidRDefault="00542FFE" w:rsidP="0054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Ми, _____________(назва Учасника), </w:t>
      </w:r>
      <w:r w:rsidRPr="00D97F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надаємо свою пропозицію щодо участі у закупівлі </w:t>
      </w:r>
      <w:bookmarkStart w:id="16" w:name="_Hlk45919205"/>
      <w:r w:rsidR="00D960D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предметом </w:t>
      </w:r>
      <w:bookmarkEnd w:id="16"/>
      <w:r w:rsidR="00D960D3" w:rsidRPr="00D960D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Молоко (ДК 021:2015 – 15510000-6 - Молоко та вершки)</w:t>
      </w:r>
      <w:r w:rsidRPr="00D97F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084BD274" w14:textId="77777777" w:rsidR="00542FFE" w:rsidRPr="00E4355C" w:rsidRDefault="00542FFE" w:rsidP="0054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визначеними цінами:</w:t>
      </w:r>
    </w:p>
    <w:p w14:paraId="5FD55ABF" w14:textId="77777777" w:rsidR="00542FFE" w:rsidRPr="00E4355C" w:rsidRDefault="00542FFE" w:rsidP="0054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7072A7B" w14:textId="77777777" w:rsidR="00542FFE" w:rsidRPr="00E4355C" w:rsidRDefault="00542FFE" w:rsidP="00542F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1276"/>
        <w:gridCol w:w="1937"/>
        <w:gridCol w:w="1465"/>
        <w:gridCol w:w="1370"/>
      </w:tblGrid>
      <w:tr w:rsidR="00542FFE" w:rsidRPr="00E4355C" w14:paraId="2DAC4855" w14:textId="77777777" w:rsidTr="00632C9F">
        <w:tc>
          <w:tcPr>
            <w:tcW w:w="2376" w:type="dxa"/>
          </w:tcPr>
          <w:p w14:paraId="08F5630A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Найменування</w:t>
            </w:r>
          </w:p>
          <w:p w14:paraId="48E52C82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Товару (зазначається повна назва товару)</w:t>
            </w:r>
          </w:p>
        </w:tc>
        <w:tc>
          <w:tcPr>
            <w:tcW w:w="1276" w:type="dxa"/>
          </w:tcPr>
          <w:p w14:paraId="1AE941B5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Одиниця виміру</w:t>
            </w:r>
          </w:p>
        </w:tc>
        <w:tc>
          <w:tcPr>
            <w:tcW w:w="1276" w:type="dxa"/>
          </w:tcPr>
          <w:p w14:paraId="018A855D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3A2AF4A3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Кількість</w:t>
            </w:r>
          </w:p>
        </w:tc>
        <w:tc>
          <w:tcPr>
            <w:tcW w:w="1937" w:type="dxa"/>
          </w:tcPr>
          <w:p w14:paraId="1CF7DF5E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Ціна за одиницю,</w:t>
            </w:r>
          </w:p>
          <w:p w14:paraId="6C40E965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грн., без ПДВ</w:t>
            </w:r>
          </w:p>
        </w:tc>
        <w:tc>
          <w:tcPr>
            <w:tcW w:w="1465" w:type="dxa"/>
          </w:tcPr>
          <w:p w14:paraId="1146B624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Ціна за одиницю, грн., з ПДВ</w:t>
            </w:r>
          </w:p>
        </w:tc>
        <w:tc>
          <w:tcPr>
            <w:tcW w:w="1370" w:type="dxa"/>
          </w:tcPr>
          <w:p w14:paraId="60C62CA9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Загальна вартість*, грн., з ПДВ</w:t>
            </w:r>
          </w:p>
        </w:tc>
      </w:tr>
      <w:tr w:rsidR="00542FFE" w:rsidRPr="00E4355C" w14:paraId="3BF3A01B" w14:textId="77777777" w:rsidTr="00632C9F">
        <w:tc>
          <w:tcPr>
            <w:tcW w:w="2376" w:type="dxa"/>
          </w:tcPr>
          <w:p w14:paraId="455F9ECC" w14:textId="77777777" w:rsidR="00542FFE" w:rsidRPr="00E4355C" w:rsidRDefault="00542FFE" w:rsidP="0063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05BE19D" w14:textId="77777777" w:rsidR="00542FFE" w:rsidRPr="00E4355C" w:rsidRDefault="00542FFE" w:rsidP="0063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FEAEDEB" w14:textId="77777777" w:rsidR="00542FFE" w:rsidRPr="00E4355C" w:rsidRDefault="00542FFE" w:rsidP="0063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2B63ED1" w14:textId="77777777" w:rsidR="00542FFE" w:rsidRPr="00E4355C" w:rsidRDefault="00542FFE" w:rsidP="0063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3494B61D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481B3660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7" w:type="dxa"/>
          </w:tcPr>
          <w:p w14:paraId="5701D16C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65" w:type="dxa"/>
          </w:tcPr>
          <w:p w14:paraId="7BCC002F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370" w:type="dxa"/>
          </w:tcPr>
          <w:p w14:paraId="5C30171D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542FFE" w:rsidRPr="00E4355C" w14:paraId="4ADA450E" w14:textId="77777777" w:rsidTr="00632C9F">
        <w:tc>
          <w:tcPr>
            <w:tcW w:w="2376" w:type="dxa"/>
          </w:tcPr>
          <w:p w14:paraId="0C520D38" w14:textId="77777777" w:rsidR="00542FFE" w:rsidRPr="00E4355C" w:rsidRDefault="00542FFE" w:rsidP="0063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42D1D5EA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0708512C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7" w:type="dxa"/>
          </w:tcPr>
          <w:p w14:paraId="651EAC52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65" w:type="dxa"/>
          </w:tcPr>
          <w:p w14:paraId="64C5AD7D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370" w:type="dxa"/>
          </w:tcPr>
          <w:p w14:paraId="0E9D7D3D" w14:textId="77777777" w:rsidR="00542FFE" w:rsidRPr="00E4355C" w:rsidRDefault="00542FFE" w:rsidP="0063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542FFE" w:rsidRPr="00E4355C" w14:paraId="7BDF52BE" w14:textId="77777777" w:rsidTr="00632C9F">
        <w:tc>
          <w:tcPr>
            <w:tcW w:w="8330" w:type="dxa"/>
            <w:gridSpan w:val="5"/>
          </w:tcPr>
          <w:p w14:paraId="32981742" w14:textId="77777777" w:rsidR="00542FFE" w:rsidRPr="00E4355C" w:rsidRDefault="00542FFE" w:rsidP="00632C9F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Вартість товару без ПДВ</w:t>
            </w:r>
          </w:p>
        </w:tc>
        <w:tc>
          <w:tcPr>
            <w:tcW w:w="1370" w:type="dxa"/>
          </w:tcPr>
          <w:p w14:paraId="0FC10B68" w14:textId="77777777" w:rsidR="00542FFE" w:rsidRPr="00E4355C" w:rsidRDefault="00542FFE" w:rsidP="0063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</w:tr>
      <w:tr w:rsidR="00542FFE" w:rsidRPr="00E4355C" w14:paraId="2624D105" w14:textId="77777777" w:rsidTr="00632C9F">
        <w:tc>
          <w:tcPr>
            <w:tcW w:w="8330" w:type="dxa"/>
            <w:gridSpan w:val="5"/>
          </w:tcPr>
          <w:p w14:paraId="41764B8B" w14:textId="77777777" w:rsidR="00542FFE" w:rsidRPr="00E4355C" w:rsidRDefault="00542FFE" w:rsidP="00632C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ПДВ</w:t>
            </w:r>
          </w:p>
        </w:tc>
        <w:tc>
          <w:tcPr>
            <w:tcW w:w="1370" w:type="dxa"/>
          </w:tcPr>
          <w:p w14:paraId="723CEB89" w14:textId="77777777" w:rsidR="00542FFE" w:rsidRPr="00E4355C" w:rsidRDefault="00542FFE" w:rsidP="0063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</w:tr>
      <w:tr w:rsidR="00542FFE" w:rsidRPr="00E4355C" w14:paraId="0AC84EFD" w14:textId="77777777" w:rsidTr="00632C9F">
        <w:tc>
          <w:tcPr>
            <w:tcW w:w="8330" w:type="dxa"/>
            <w:gridSpan w:val="5"/>
          </w:tcPr>
          <w:p w14:paraId="6D73762B" w14:textId="77777777" w:rsidR="00542FFE" w:rsidRPr="00E4355C" w:rsidRDefault="00542FFE" w:rsidP="00632C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Всього з ПДВ</w:t>
            </w:r>
          </w:p>
        </w:tc>
        <w:tc>
          <w:tcPr>
            <w:tcW w:w="1370" w:type="dxa"/>
          </w:tcPr>
          <w:p w14:paraId="01894929" w14:textId="77777777" w:rsidR="00542FFE" w:rsidRPr="00E4355C" w:rsidRDefault="00542FFE" w:rsidP="0063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</w:tr>
      <w:tr w:rsidR="00542FFE" w:rsidRPr="00E4355C" w14:paraId="0A269FF6" w14:textId="77777777" w:rsidTr="00632C9F">
        <w:tc>
          <w:tcPr>
            <w:tcW w:w="9700" w:type="dxa"/>
            <w:gridSpan w:val="6"/>
            <w:vAlign w:val="center"/>
          </w:tcPr>
          <w:p w14:paraId="418AF004" w14:textId="77777777" w:rsidR="00542FFE" w:rsidRPr="00E4355C" w:rsidRDefault="00542FFE" w:rsidP="0063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E4355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Всього загальна вартість пропозиції (цифрами та прописом): ______________________</w:t>
            </w:r>
          </w:p>
        </w:tc>
      </w:tr>
    </w:tbl>
    <w:p w14:paraId="06D35BB7" w14:textId="77777777" w:rsidR="00542FFE" w:rsidRPr="00E4355C" w:rsidRDefault="00542FFE" w:rsidP="00542FFE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uk-UA"/>
        </w:rPr>
      </w:pPr>
      <w:r w:rsidRPr="00E4355C">
        <w:rPr>
          <w:rFonts w:ascii="Calibri" w:eastAsia="Times New Roman" w:hAnsi="Calibri" w:cs="Times New Roman"/>
          <w:sz w:val="20"/>
          <w:szCs w:val="20"/>
          <w:lang w:val="uk-UA"/>
        </w:rPr>
        <w:t>*У разі, якщо учасник не є платником ПДВ, загальна вартість товару без ПДВ враховується як вартість товару з ПДВ.</w:t>
      </w:r>
    </w:p>
    <w:p w14:paraId="7572298F" w14:textId="77777777" w:rsidR="00542FFE" w:rsidRPr="00E4355C" w:rsidRDefault="00542FFE" w:rsidP="00542FFE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uk-UA"/>
        </w:rPr>
      </w:pPr>
    </w:p>
    <w:p w14:paraId="37B147FD" w14:textId="77777777" w:rsidR="00542FFE" w:rsidRPr="00741869" w:rsidRDefault="00542FFE" w:rsidP="00542FF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7418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27238443" w14:textId="77777777" w:rsidR="00542FFE" w:rsidRPr="00E4355C" w:rsidRDefault="00542FFE" w:rsidP="00542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Якщо наша пропозиція буде акцептована, ми візьмемо на себе зобов’язання виконати всі умови, передбачені цією пропозицією. </w:t>
      </w:r>
    </w:p>
    <w:p w14:paraId="1895BF88" w14:textId="77777777" w:rsidR="00542FFE" w:rsidRPr="00E4355C" w:rsidRDefault="00542FFE" w:rsidP="00542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Якщо наша пропозиція буде акцептована, ми зобов’язуємося укласти Договір про закупівлю відповідно до вимог Замовника, документації та умов акцептованої пропозиції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пізніше ніж через 20 днів з дня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прийняття рішення про намір укласти договір про закупівлю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43E178EE" w14:textId="77777777" w:rsidR="00542FFE" w:rsidRPr="00E4355C" w:rsidRDefault="00542FFE" w:rsidP="00542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Ми погоджуємося з істотними (основними) умовами, які обов’язково будуть включені до договору про закупівлю, передбачених замовником. </w:t>
      </w:r>
    </w:p>
    <w:p w14:paraId="3BE928F7" w14:textId="77777777" w:rsidR="00542FFE" w:rsidRPr="00E4355C" w:rsidRDefault="00542FFE" w:rsidP="00542FFE">
      <w:pPr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Сплата податків і зборів, витрати на транспортування, страхування, навантаження, розвантаження, інші витрати враховані в ціну товару та проводяться силами Учасника.</w:t>
      </w:r>
    </w:p>
    <w:p w14:paraId="7AD551C9" w14:textId="77777777" w:rsidR="00542FFE" w:rsidRDefault="00542FFE" w:rsidP="00542FF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4AF85DA" w14:textId="77777777" w:rsidR="00542FFE" w:rsidRPr="00E4355C" w:rsidRDefault="00542FFE" w:rsidP="00542FF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CAEE386" w14:textId="77777777" w:rsidR="00542FFE" w:rsidRPr="00E4355C" w:rsidRDefault="00542FFE" w:rsidP="00542FF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 ______________ </w:t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____________/____________________/ </w:t>
      </w:r>
    </w:p>
    <w:p w14:paraId="1C5B51AA" w14:textId="77777777" w:rsidR="00542FFE" w:rsidRPr="00E4355C" w:rsidRDefault="00542FFE" w:rsidP="0054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(підпис)</w:t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435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(ПІБ)</w:t>
      </w:r>
    </w:p>
    <w:p w14:paraId="7658B342" w14:textId="77777777" w:rsidR="00542FFE" w:rsidRPr="00E4355C" w:rsidRDefault="00542FFE" w:rsidP="00542F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3E1D646" w14:textId="77777777" w:rsidR="00542FFE" w:rsidRPr="00E4355C" w:rsidRDefault="00542FFE" w:rsidP="00542FF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49E61977" w14:textId="77777777" w:rsidR="00542FFE" w:rsidRPr="00E4355C" w:rsidRDefault="00542FFE" w:rsidP="0054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B6BC280" w14:textId="77777777" w:rsidR="00542FFE" w:rsidRPr="00E4355C" w:rsidRDefault="00542FFE" w:rsidP="00542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0115AEE" w14:textId="77777777" w:rsidR="00542FFE" w:rsidRPr="00E4355C" w:rsidRDefault="00542FFE" w:rsidP="00542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4DA194F" w14:textId="77777777" w:rsidR="00542FFE" w:rsidRPr="00E4355C" w:rsidRDefault="00542FFE" w:rsidP="00542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E098BB2" w14:textId="77777777" w:rsidR="00542FFE" w:rsidRPr="00E4355C" w:rsidRDefault="00542FFE" w:rsidP="00542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F40F4A6" w14:textId="77777777" w:rsidR="00542FFE" w:rsidRPr="00E4355C" w:rsidRDefault="00542FFE" w:rsidP="00542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9F634A2" w14:textId="77777777" w:rsidR="00542FFE" w:rsidRPr="00E4355C" w:rsidRDefault="00542FFE" w:rsidP="00542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54E0AC4" w14:textId="77777777" w:rsidR="00542FFE" w:rsidRPr="00E4355C" w:rsidRDefault="00542FFE" w:rsidP="00542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4355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2 </w:t>
      </w:r>
    </w:p>
    <w:p w14:paraId="1DFFA180" w14:textId="77777777" w:rsidR="00542FFE" w:rsidRPr="00E4355C" w:rsidRDefault="00542FFE" w:rsidP="00542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7" w:name="_Hlk111200239"/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Pr="00E4355C">
        <w:rPr>
          <w:rFonts w:ascii="Times New Roman" w:hAnsi="Times New Roman"/>
          <w:b/>
          <w:sz w:val="24"/>
          <w:szCs w:val="24"/>
          <w:lang w:val="uk-UA"/>
        </w:rPr>
        <w:t>ехнічні вимоги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 предмета закупівлі</w:t>
      </w:r>
    </w:p>
    <w:bookmarkEnd w:id="17"/>
    <w:p w14:paraId="786D7F2A" w14:textId="275A1288" w:rsidR="00542FFE" w:rsidRPr="00E4355C" w:rsidRDefault="00D960D3" w:rsidP="00542FF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960D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Молоко (ДК 021:2015 – 15510000-6 - Молоко та вершки)</w:t>
      </w:r>
    </w:p>
    <w:p w14:paraId="4FB648AA" w14:textId="77777777" w:rsidR="00B61CE1" w:rsidRDefault="00B61CE1" w:rsidP="0054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4998FAE" w14:textId="56E81203" w:rsidR="00B61CE1" w:rsidRDefault="00B61CE1" w:rsidP="00B61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>· Молоко коров’яче питне, пастеризоване, жирність від 2,5 % до 3,2 %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7C39F7E5" w14:textId="77777777" w:rsidR="00B61CE1" w:rsidRDefault="00B61CE1" w:rsidP="00B61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Кількість 2700 літрів</w:t>
      </w: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6BE38B0E" w14:textId="77777777" w:rsidR="00B61CE1" w:rsidRDefault="00B61CE1" w:rsidP="00B61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>· Якість товару повинна від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овідати до ГОСТ, ДСТУ 2661:2010 або ТУ, які діють на момент проведення процедури закупівлі. </w:t>
      </w:r>
    </w:p>
    <w:p w14:paraId="14EA6822" w14:textId="77777777" w:rsidR="00B61CE1" w:rsidRDefault="00B61CE1" w:rsidP="00B61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· Молоко має бути білого із злегка жовтуватим кольором, однорідної нетягучої консистенції, без осаду, без сторонніх не властивих свіжому молоку смаком і запахом, упаковане в поліетиленову упаковку, дефекти недопустимі. </w:t>
      </w:r>
    </w:p>
    <w:p w14:paraId="29E6432D" w14:textId="77777777" w:rsidR="00B61CE1" w:rsidRDefault="00B61CE1" w:rsidP="00B61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· 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>нетто</w:t>
      </w:r>
      <w:proofErr w:type="spellEnd"/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склад, дата виготовлення, термін придатності та умови зберігання. </w:t>
      </w:r>
    </w:p>
    <w:p w14:paraId="3BD5D82E" w14:textId="77777777" w:rsidR="00B61CE1" w:rsidRDefault="00B61CE1" w:rsidP="00B61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· Товар не повинен містити ГМО. </w:t>
      </w:r>
    </w:p>
    <w:p w14:paraId="085DDD21" w14:textId="01ABEDFE" w:rsidR="00B61CE1" w:rsidRDefault="00B61CE1" w:rsidP="00B61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>· Товар, що постачається, повинен мати необхідні сертифікати якості виробника на кожну партію поставки,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інформацію про харчову цінність 100 г продукту.</w:t>
      </w:r>
    </w:p>
    <w:p w14:paraId="649F9CE2" w14:textId="4CB7A402" w:rsidR="00542FFE" w:rsidRPr="000D226E" w:rsidRDefault="00542FFE" w:rsidP="0054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8" w:name="_Hlk46146703"/>
      <w:r w:rsidRPr="000D22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 поставляється окремими партіями протягом загального строку поставки товару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транспортом постачальника </w:t>
      </w:r>
      <w:r w:rsidRPr="000D22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заявками Замовника. </w:t>
      </w:r>
      <w:r w:rsidRPr="00CF70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Поставка кожної партії товару здійснюється постачальником </w:t>
      </w:r>
      <w:r w:rsidR="00B61CE1">
        <w:rPr>
          <w:rFonts w:ascii="Times New Roman" w:eastAsia="Calibri" w:hAnsi="Times New Roman" w:cs="Times New Roman"/>
          <w:sz w:val="24"/>
          <w:szCs w:val="24"/>
          <w:lang w:val="uk-UA"/>
        </w:rPr>
        <w:t>у строки та</w:t>
      </w:r>
      <w:r w:rsidRPr="00CF70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кількостях</w:t>
      </w:r>
      <w:r w:rsidRPr="000D22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адресою, яка визначена замовником. Доставка товару та розвантаження: здійснюється за рахунок Постачальника.</w:t>
      </w:r>
    </w:p>
    <w:bookmarkEnd w:id="18"/>
    <w:p w14:paraId="7DF10E3C" w14:textId="21293243" w:rsidR="00B61CE1" w:rsidRDefault="00B61CE1" w:rsidP="0054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>Товар повинен поставлятися у спеціальному транспорті згідно правил перевезень вантажів, що швидко псуються</w:t>
      </w:r>
      <w:r w:rsidR="000C66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0C66D2" w:rsidRPr="000C66D2">
        <w:rPr>
          <w:rFonts w:ascii="Times New Roman" w:eastAsia="Calibri" w:hAnsi="Times New Roman" w:cs="Times New Roman"/>
          <w:sz w:val="24"/>
          <w:szCs w:val="24"/>
          <w:lang w:val="uk-UA"/>
        </w:rPr>
        <w:t>продуктів харчування, які потребують особливих умов зберігання</w:t>
      </w:r>
      <w:r w:rsidR="000C66D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61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заявками Замовника.</w:t>
      </w:r>
    </w:p>
    <w:p w14:paraId="38ABF6F9" w14:textId="382E88BF" w:rsidR="000C66D2" w:rsidRDefault="000C66D2" w:rsidP="0054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66D2">
        <w:rPr>
          <w:rFonts w:ascii="Times New Roman" w:eastAsia="Calibri" w:hAnsi="Times New Roman" w:cs="Times New Roman"/>
          <w:sz w:val="24"/>
          <w:szCs w:val="24"/>
          <w:lang w:val="uk-UA"/>
        </w:rPr>
        <w:t>Товар по якості і безпечності повинен відповідати державним стандартам, законодавчо встановленим на території України. За зовнішнім виглядом, запахом, смаком, кольором, товар повинен відповідати встановленим нормам.</w:t>
      </w:r>
    </w:p>
    <w:p w14:paraId="6C40DC81" w14:textId="106CE09C" w:rsidR="000C66D2" w:rsidRDefault="000C66D2" w:rsidP="0054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66D2">
        <w:rPr>
          <w:rFonts w:ascii="Times New Roman" w:eastAsia="Calibri" w:hAnsi="Times New Roman" w:cs="Times New Roman"/>
          <w:sz w:val="24"/>
          <w:szCs w:val="24"/>
          <w:lang w:val="uk-UA"/>
        </w:rPr>
        <w:t>Товар має бути фасований в упакування дозволене до використання органами державного санітарно-епідеміологічного нагляду, а також таким чином, щоб уникнути можливості пошкодження Товару,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14:paraId="11973DD1" w14:textId="77777777" w:rsidR="00542FFE" w:rsidRPr="000D226E" w:rsidRDefault="00542FFE" w:rsidP="0054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06EE">
        <w:rPr>
          <w:rFonts w:ascii="Times New Roman" w:eastAsia="Times New Roman" w:hAnsi="Times New Roman" w:cs="Times New Roman"/>
          <w:sz w:val="24"/>
          <w:szCs w:val="24"/>
          <w:lang w:val="uk-UA"/>
        </w:rPr>
        <w:t>На момент поставки термін придатності до споживання товару повинен складати не менше, ніж 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240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до загального терміну придатності до споживання вказаного на упаковці.</w:t>
      </w:r>
    </w:p>
    <w:p w14:paraId="1667A517" w14:textId="77777777" w:rsidR="00CF420A" w:rsidRPr="00E4355C" w:rsidRDefault="00CF420A" w:rsidP="00A556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CF420A" w:rsidRPr="00E4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6"/>
      <w:numFmt w:val="bullet"/>
      <w:lvlText w:val="-"/>
      <w:lvlJc w:val="left"/>
      <w:pPr>
        <w:tabs>
          <w:tab w:val="num" w:pos="-360"/>
        </w:tabs>
        <w:ind w:left="927" w:hanging="360"/>
      </w:pPr>
      <w:rPr>
        <w:rFonts w:ascii="Times New Roman CYR" w:hAnsi="Times New Roman CYR" w:cs="Times New Roman CYR" w:hint="default"/>
        <w:b/>
      </w:rPr>
    </w:lvl>
  </w:abstractNum>
  <w:abstractNum w:abstractNumId="1" w15:restartNumberingAfterBreak="0">
    <w:nsid w:val="2A941992"/>
    <w:multiLevelType w:val="hybridMultilevel"/>
    <w:tmpl w:val="88AEEFD2"/>
    <w:lvl w:ilvl="0" w:tplc="CBBECE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623"/>
    <w:multiLevelType w:val="hybridMultilevel"/>
    <w:tmpl w:val="46B622C4"/>
    <w:lvl w:ilvl="0" w:tplc="A5CC24B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57578"/>
    <w:multiLevelType w:val="hybridMultilevel"/>
    <w:tmpl w:val="B466650A"/>
    <w:lvl w:ilvl="0" w:tplc="0672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A1AA7"/>
    <w:multiLevelType w:val="multilevel"/>
    <w:tmpl w:val="4B0ED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6673C"/>
    <w:multiLevelType w:val="hybridMultilevel"/>
    <w:tmpl w:val="FEA6B9EC"/>
    <w:lvl w:ilvl="0" w:tplc="9FE6E6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05D"/>
    <w:multiLevelType w:val="multilevel"/>
    <w:tmpl w:val="AA62E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164838"/>
    <w:multiLevelType w:val="hybridMultilevel"/>
    <w:tmpl w:val="9EBC3742"/>
    <w:lvl w:ilvl="0" w:tplc="6890F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921F3"/>
    <w:multiLevelType w:val="hybridMultilevel"/>
    <w:tmpl w:val="3B12B4CA"/>
    <w:lvl w:ilvl="0" w:tplc="A5CC24B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96D559D"/>
    <w:multiLevelType w:val="hybridMultilevel"/>
    <w:tmpl w:val="A356AE36"/>
    <w:lvl w:ilvl="0" w:tplc="A60EE35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2EE4"/>
    <w:multiLevelType w:val="hybridMultilevel"/>
    <w:tmpl w:val="5D56310C"/>
    <w:lvl w:ilvl="0" w:tplc="9FE6E6D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17795477">
    <w:abstractNumId w:val="7"/>
  </w:num>
  <w:num w:numId="2" w16cid:durableId="478352190">
    <w:abstractNumId w:val="3"/>
  </w:num>
  <w:num w:numId="3" w16cid:durableId="1109469981">
    <w:abstractNumId w:val="9"/>
  </w:num>
  <w:num w:numId="4" w16cid:durableId="1078483948">
    <w:abstractNumId w:val="2"/>
  </w:num>
  <w:num w:numId="5" w16cid:durableId="1137379109">
    <w:abstractNumId w:val="8"/>
  </w:num>
  <w:num w:numId="6" w16cid:durableId="1588032742">
    <w:abstractNumId w:val="6"/>
  </w:num>
  <w:num w:numId="7" w16cid:durableId="1782066845">
    <w:abstractNumId w:val="10"/>
  </w:num>
  <w:num w:numId="8" w16cid:durableId="1720591370">
    <w:abstractNumId w:val="5"/>
  </w:num>
  <w:num w:numId="9" w16cid:durableId="1001082095">
    <w:abstractNumId w:val="4"/>
  </w:num>
  <w:num w:numId="10" w16cid:durableId="1562401788">
    <w:abstractNumId w:val="0"/>
  </w:num>
  <w:num w:numId="11" w16cid:durableId="51669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37"/>
    <w:rsid w:val="00060399"/>
    <w:rsid w:val="00087542"/>
    <w:rsid w:val="000B0E4D"/>
    <w:rsid w:val="000B63A6"/>
    <w:rsid w:val="000C66D2"/>
    <w:rsid w:val="000D226E"/>
    <w:rsid w:val="000D45EC"/>
    <w:rsid w:val="000E3070"/>
    <w:rsid w:val="00150C92"/>
    <w:rsid w:val="00185E43"/>
    <w:rsid w:val="001939D4"/>
    <w:rsid w:val="001B55CF"/>
    <w:rsid w:val="001D55B5"/>
    <w:rsid w:val="001F4E83"/>
    <w:rsid w:val="001F5C51"/>
    <w:rsid w:val="0020650E"/>
    <w:rsid w:val="00214DCD"/>
    <w:rsid w:val="00223DEA"/>
    <w:rsid w:val="002308F3"/>
    <w:rsid w:val="00231411"/>
    <w:rsid w:val="002406EE"/>
    <w:rsid w:val="0026512C"/>
    <w:rsid w:val="00277EF2"/>
    <w:rsid w:val="002C01FE"/>
    <w:rsid w:val="00314D9B"/>
    <w:rsid w:val="00360A10"/>
    <w:rsid w:val="003B467D"/>
    <w:rsid w:val="003B6F16"/>
    <w:rsid w:val="004135A1"/>
    <w:rsid w:val="00435754"/>
    <w:rsid w:val="00460BED"/>
    <w:rsid w:val="00463ECB"/>
    <w:rsid w:val="00474229"/>
    <w:rsid w:val="00486982"/>
    <w:rsid w:val="00491DB1"/>
    <w:rsid w:val="004A78A8"/>
    <w:rsid w:val="004C0E7E"/>
    <w:rsid w:val="005113A7"/>
    <w:rsid w:val="00530DFD"/>
    <w:rsid w:val="00542FFE"/>
    <w:rsid w:val="00551A09"/>
    <w:rsid w:val="00554B86"/>
    <w:rsid w:val="00555725"/>
    <w:rsid w:val="00560F94"/>
    <w:rsid w:val="00574007"/>
    <w:rsid w:val="005C2A8D"/>
    <w:rsid w:val="005D2870"/>
    <w:rsid w:val="006175A8"/>
    <w:rsid w:val="00622FB7"/>
    <w:rsid w:val="006A0C3F"/>
    <w:rsid w:val="006B06AA"/>
    <w:rsid w:val="00737639"/>
    <w:rsid w:val="00741869"/>
    <w:rsid w:val="00745409"/>
    <w:rsid w:val="007B3152"/>
    <w:rsid w:val="007F57A4"/>
    <w:rsid w:val="008005EC"/>
    <w:rsid w:val="0082558D"/>
    <w:rsid w:val="0089330D"/>
    <w:rsid w:val="008A463A"/>
    <w:rsid w:val="00946745"/>
    <w:rsid w:val="009C78A2"/>
    <w:rsid w:val="009E7E14"/>
    <w:rsid w:val="009F7EF2"/>
    <w:rsid w:val="00A0362D"/>
    <w:rsid w:val="00A5560C"/>
    <w:rsid w:val="00A56091"/>
    <w:rsid w:val="00A845D1"/>
    <w:rsid w:val="00B3673F"/>
    <w:rsid w:val="00B609CD"/>
    <w:rsid w:val="00B61CE1"/>
    <w:rsid w:val="00B720EE"/>
    <w:rsid w:val="00BE3C51"/>
    <w:rsid w:val="00C31037"/>
    <w:rsid w:val="00C70871"/>
    <w:rsid w:val="00CA3BA2"/>
    <w:rsid w:val="00CA493F"/>
    <w:rsid w:val="00CF11E5"/>
    <w:rsid w:val="00CF420A"/>
    <w:rsid w:val="00CF70C0"/>
    <w:rsid w:val="00D105A9"/>
    <w:rsid w:val="00D54880"/>
    <w:rsid w:val="00D85E72"/>
    <w:rsid w:val="00D960D3"/>
    <w:rsid w:val="00D97F47"/>
    <w:rsid w:val="00DC3298"/>
    <w:rsid w:val="00DC48DE"/>
    <w:rsid w:val="00DE742F"/>
    <w:rsid w:val="00E31E96"/>
    <w:rsid w:val="00E4355C"/>
    <w:rsid w:val="00E52605"/>
    <w:rsid w:val="00E5671A"/>
    <w:rsid w:val="00E613E4"/>
    <w:rsid w:val="00E67831"/>
    <w:rsid w:val="00E73645"/>
    <w:rsid w:val="00EC4394"/>
    <w:rsid w:val="00EE5099"/>
    <w:rsid w:val="00F37AD2"/>
    <w:rsid w:val="00F87D35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E838"/>
  <w15:chartTrackingRefBased/>
  <w15:docId w15:val="{427A0430-3EF7-43E7-965C-5E265316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31037"/>
  </w:style>
  <w:style w:type="paragraph" w:customStyle="1" w:styleId="rvps2">
    <w:name w:val="rvps2"/>
    <w:basedOn w:val="a"/>
    <w:rsid w:val="00C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C31037"/>
  </w:style>
  <w:style w:type="paragraph" w:styleId="a3">
    <w:name w:val="List Paragraph"/>
    <w:basedOn w:val="a"/>
    <w:uiPriority w:val="34"/>
    <w:qFormat/>
    <w:rsid w:val="007F57A4"/>
    <w:pPr>
      <w:ind w:left="720"/>
      <w:contextualSpacing/>
    </w:pPr>
  </w:style>
  <w:style w:type="table" w:styleId="a4">
    <w:name w:val="Table Grid"/>
    <w:basedOn w:val="a1"/>
    <w:uiPriority w:val="59"/>
    <w:rsid w:val="00277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E4355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0D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2020-07-22T15:26:00Z</dcterms:created>
  <dcterms:modified xsi:type="dcterms:W3CDTF">2022-08-12T12:37:00Z</dcterms:modified>
</cp:coreProperties>
</file>