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B2D9F6" w:rsidR="00987998" w:rsidRPr="009F098F" w:rsidRDefault="0049589C"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rPr>
        <w:t xml:space="preserve"> </w:t>
      </w:r>
      <w:r w:rsidR="002472AA" w:rsidRPr="009F098F">
        <w:rPr>
          <w:rFonts w:ascii="Times New Roman" w:eastAsia="Times New Roman" w:hAnsi="Times New Roman" w:cs="Times New Roman"/>
        </w:rPr>
        <w:t> </w:t>
      </w:r>
      <w:r w:rsidR="002472AA" w:rsidRPr="009F098F">
        <w:rPr>
          <w:rFonts w:ascii="Times New Roman" w:eastAsia="Times New Roman" w:hAnsi="Times New Roman" w:cs="Times New Roman"/>
          <w:b/>
        </w:rPr>
        <w:t xml:space="preserve">Комунальне некомерційне підприємство </w:t>
      </w:r>
    </w:p>
    <w:p w14:paraId="1830E6FC" w14:textId="720465EC" w:rsidR="002472AA" w:rsidRPr="009F098F"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 xml:space="preserve">«Поліклінічне об’єднання» </w:t>
      </w:r>
      <w:r w:rsidRPr="009F098F">
        <w:rPr>
          <w:rFonts w:ascii="Times New Roman" w:eastAsia="Times New Roman" w:hAnsi="Times New Roman" w:cs="Times New Roman"/>
          <w:b/>
          <w:bCs/>
        </w:rPr>
        <w:t>Кропивницької міської ради</w:t>
      </w:r>
      <w:r w:rsidRPr="009F098F">
        <w:rPr>
          <w:rFonts w:ascii="Times New Roman" w:eastAsia="Times New Roman" w:hAnsi="Times New Roman" w:cs="Times New Roman"/>
          <w:b/>
        </w:rPr>
        <w:t xml:space="preserve">» </w:t>
      </w:r>
    </w:p>
    <w:p w14:paraId="271A2099" w14:textId="77777777" w:rsidR="002472AA"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(КНП «Поліклінічне об’єднання»)</w:t>
      </w:r>
    </w:p>
    <w:p w14:paraId="05073838" w14:textId="77777777" w:rsidR="00D7057B" w:rsidRDefault="00D7057B" w:rsidP="00987998">
      <w:pPr>
        <w:widowControl w:val="0"/>
        <w:spacing w:after="0" w:line="240" w:lineRule="auto"/>
        <w:jc w:val="right"/>
        <w:rPr>
          <w:rFonts w:ascii="Times New Roman" w:hAnsi="Times New Roman" w:cs="Times New Roman"/>
          <w:b/>
        </w:rPr>
      </w:pPr>
    </w:p>
    <w:p w14:paraId="21AA245A" w14:textId="77777777"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ЗАТВЕРДЖЕНО </w:t>
      </w:r>
    </w:p>
    <w:p w14:paraId="17414F57" w14:textId="72091611"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Рішенням Уповноваженої особи</w:t>
      </w:r>
    </w:p>
    <w:p w14:paraId="3F8D6A63" w14:textId="61A08548"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з публічних закупівель</w:t>
      </w:r>
    </w:p>
    <w:p w14:paraId="2F373122" w14:textId="662605C7"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КНП «Поліклінічне об’єднання»</w:t>
      </w:r>
    </w:p>
    <w:p w14:paraId="73649EAB" w14:textId="56BA457E"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 (Протокол №</w:t>
      </w:r>
      <w:r w:rsidR="00660720">
        <w:rPr>
          <w:rFonts w:ascii="Times New Roman" w:hAnsi="Times New Roman" w:cs="Times New Roman"/>
          <w:b/>
        </w:rPr>
        <w:t>62</w:t>
      </w:r>
      <w:r w:rsidR="006E5D13" w:rsidRPr="009F098F">
        <w:rPr>
          <w:rFonts w:ascii="Times New Roman" w:hAnsi="Times New Roman" w:cs="Times New Roman"/>
          <w:b/>
        </w:rPr>
        <w:t xml:space="preserve"> </w:t>
      </w:r>
      <w:r w:rsidRPr="009F098F">
        <w:rPr>
          <w:rFonts w:ascii="Times New Roman" w:hAnsi="Times New Roman" w:cs="Times New Roman"/>
          <w:b/>
        </w:rPr>
        <w:t xml:space="preserve"> від </w:t>
      </w:r>
      <w:r w:rsidR="00660720">
        <w:rPr>
          <w:rFonts w:ascii="Times New Roman" w:hAnsi="Times New Roman" w:cs="Times New Roman"/>
          <w:b/>
        </w:rPr>
        <w:t>17</w:t>
      </w:r>
      <w:r w:rsidR="006E5D13" w:rsidRPr="009F098F">
        <w:rPr>
          <w:rFonts w:ascii="Times New Roman" w:hAnsi="Times New Roman" w:cs="Times New Roman"/>
          <w:b/>
        </w:rPr>
        <w:t>.04.</w:t>
      </w:r>
      <w:r w:rsidR="00427A2B" w:rsidRPr="009F098F">
        <w:rPr>
          <w:rFonts w:ascii="Times New Roman" w:hAnsi="Times New Roman" w:cs="Times New Roman"/>
          <w:b/>
        </w:rPr>
        <w:t>2024</w:t>
      </w:r>
      <w:r w:rsidRPr="009F098F">
        <w:rPr>
          <w:rFonts w:ascii="Times New Roman" w:hAnsi="Times New Roman" w:cs="Times New Roman"/>
          <w:b/>
        </w:rPr>
        <w:t xml:space="preserve"> р.)</w:t>
      </w:r>
    </w:p>
    <w:p w14:paraId="76280499" w14:textId="7BA60458" w:rsidR="002472AA" w:rsidRPr="009F098F" w:rsidRDefault="00660720" w:rsidP="00987998">
      <w:pPr>
        <w:widowControl w:val="0"/>
        <w:spacing w:after="0" w:line="240" w:lineRule="auto"/>
        <w:jc w:val="right"/>
        <w:rPr>
          <w:rFonts w:ascii="Times New Roman" w:hAnsi="Times New Roman" w:cs="Times New Roman"/>
          <w:b/>
        </w:rPr>
      </w:pPr>
      <w:r w:rsidRPr="00CC18C4">
        <w:rPr>
          <w:rFonts w:ascii="Times New Roman" w:hAnsi="Times New Roman" w:cs="Times New Roman"/>
          <w:b/>
          <w:u w:val="single"/>
        </w:rPr>
        <w:t xml:space="preserve">ЕЦП </w:t>
      </w:r>
      <w:r w:rsidR="001832E3" w:rsidRPr="009F098F">
        <w:rPr>
          <w:rFonts w:ascii="Times New Roman" w:hAnsi="Times New Roman" w:cs="Times New Roman"/>
          <w:b/>
          <w:u w:val="single"/>
        </w:rPr>
        <w:t>_</w:t>
      </w:r>
      <w:r w:rsidRPr="009F098F">
        <w:rPr>
          <w:rFonts w:ascii="Times New Roman" w:hAnsi="Times New Roman" w:cs="Times New Roman"/>
          <w:b/>
          <w:u w:val="single"/>
        </w:rPr>
        <w:t xml:space="preserve"> </w:t>
      </w:r>
      <w:r w:rsidR="001832E3" w:rsidRPr="009F098F">
        <w:rPr>
          <w:rFonts w:ascii="Times New Roman" w:hAnsi="Times New Roman" w:cs="Times New Roman"/>
          <w:b/>
          <w:u w:val="single"/>
        </w:rPr>
        <w:t>______</w:t>
      </w:r>
      <w:r w:rsidR="002472AA" w:rsidRPr="009F098F">
        <w:rPr>
          <w:rFonts w:ascii="Times New Roman" w:hAnsi="Times New Roman" w:cs="Times New Roman"/>
          <w:b/>
        </w:rPr>
        <w:t xml:space="preserve"> </w:t>
      </w:r>
      <w:r w:rsidR="00427A2B" w:rsidRPr="009F098F">
        <w:rPr>
          <w:rFonts w:ascii="Times New Roman" w:hAnsi="Times New Roman" w:cs="Times New Roman"/>
          <w:b/>
        </w:rPr>
        <w:t>Чабан О.Б.</w:t>
      </w:r>
    </w:p>
    <w:p w14:paraId="74E33840" w14:textId="77777777" w:rsidR="00EC3F30" w:rsidRPr="009F098F" w:rsidRDefault="00EC3F30" w:rsidP="00987998">
      <w:pPr>
        <w:widowControl w:val="0"/>
        <w:spacing w:after="0" w:line="240" w:lineRule="auto"/>
        <w:jc w:val="center"/>
        <w:rPr>
          <w:rFonts w:ascii="Times New Roman" w:hAnsi="Times New Roman" w:cs="Times New Roman"/>
          <w:b/>
        </w:rPr>
      </w:pPr>
    </w:p>
    <w:p w14:paraId="3876DE81"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hAnsi="Times New Roman" w:cs="Times New Roman"/>
          <w:b/>
          <w:sz w:val="28"/>
        </w:rPr>
        <w:t>ТЕНДЕРНА ДОКУМЕНТАЦІЯ</w:t>
      </w:r>
    </w:p>
    <w:p w14:paraId="4342CDBC" w14:textId="67BFD7A7" w:rsidR="002472AA" w:rsidRPr="00EC3F30" w:rsidRDefault="002472AA" w:rsidP="00987998">
      <w:pPr>
        <w:spacing w:after="0" w:line="240" w:lineRule="auto"/>
        <w:jc w:val="center"/>
        <w:rPr>
          <w:rFonts w:ascii="Times New Roman" w:eastAsia="Times New Roman" w:hAnsi="Times New Roman" w:cs="Times New Roman"/>
          <w:b/>
          <w:sz w:val="28"/>
        </w:rPr>
      </w:pPr>
      <w:r w:rsidRPr="00EC3F30">
        <w:rPr>
          <w:rFonts w:ascii="Times New Roman" w:hAnsi="Times New Roman" w:cs="Times New Roman"/>
          <w:b/>
          <w:sz w:val="28"/>
        </w:rPr>
        <w:t xml:space="preserve">по процедурі </w:t>
      </w:r>
      <w:r w:rsidR="00427A2B" w:rsidRPr="00EC3F30">
        <w:rPr>
          <w:rFonts w:ascii="Times New Roman" w:hAnsi="Times New Roman" w:cs="Times New Roman"/>
          <w:b/>
          <w:sz w:val="28"/>
        </w:rPr>
        <w:t xml:space="preserve">ВІДКРИТІ ТОРГИ </w:t>
      </w:r>
      <w:r w:rsidR="006E5D13" w:rsidRPr="00EC3F30">
        <w:rPr>
          <w:rFonts w:ascii="Times New Roman" w:hAnsi="Times New Roman" w:cs="Times New Roman"/>
          <w:b/>
          <w:sz w:val="28"/>
        </w:rPr>
        <w:t>З ОСОБЛИВОСТЯМИ</w:t>
      </w:r>
    </w:p>
    <w:p w14:paraId="74DB7B16"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eastAsia="Times New Roman" w:hAnsi="Times New Roman" w:cs="Times New Roman"/>
          <w:b/>
          <w:sz w:val="28"/>
        </w:rPr>
        <w:t xml:space="preserve"> </w:t>
      </w:r>
      <w:r w:rsidRPr="00EC3F30">
        <w:rPr>
          <w:rFonts w:ascii="Times New Roman" w:hAnsi="Times New Roman" w:cs="Times New Roman"/>
          <w:b/>
          <w:sz w:val="28"/>
        </w:rPr>
        <w:t xml:space="preserve">НА ЗАКУПІВЛЮ ТОВАРУ </w:t>
      </w:r>
    </w:p>
    <w:p w14:paraId="230DFA5F" w14:textId="77777777" w:rsidR="00804F03" w:rsidRPr="00EC3F30" w:rsidRDefault="00804F03" w:rsidP="00987998">
      <w:pPr>
        <w:widowControl w:val="0"/>
        <w:spacing w:after="0" w:line="240" w:lineRule="auto"/>
        <w:jc w:val="center"/>
        <w:rPr>
          <w:rFonts w:ascii="Times New Roman" w:hAnsi="Times New Roman" w:cs="Times New Roman"/>
          <w:b/>
          <w:sz w:val="28"/>
        </w:rPr>
      </w:pPr>
    </w:p>
    <w:p w14:paraId="31D707B6" w14:textId="77777777" w:rsidR="00427A2B" w:rsidRPr="009F098F" w:rsidRDefault="00427A2B" w:rsidP="00987998">
      <w:pPr>
        <w:spacing w:after="0" w:line="240" w:lineRule="auto"/>
        <w:rPr>
          <w:rFonts w:ascii="Times New Roman" w:hAnsi="Times New Roman" w:cs="Times New Roman"/>
          <w:b/>
        </w:rPr>
      </w:pPr>
      <w:r w:rsidRPr="009F098F">
        <w:rPr>
          <w:rFonts w:ascii="Times New Roman" w:hAnsi="Times New Roman" w:cs="Times New Roman"/>
          <w:b/>
        </w:rPr>
        <w:t xml:space="preserve">Предмет закупівлі: </w:t>
      </w:r>
    </w:p>
    <w:p w14:paraId="6408F723" w14:textId="0C1AFFAE" w:rsidR="00660720" w:rsidRPr="00660720" w:rsidRDefault="00660720" w:rsidP="00D7057B">
      <w:pPr>
        <w:spacing w:after="0" w:line="240" w:lineRule="auto"/>
        <w:jc w:val="both"/>
        <w:rPr>
          <w:rFonts w:ascii="Times New Roman" w:eastAsia="Times New Roman" w:hAnsi="Times New Roman" w:cs="Times New Roman"/>
          <w:i/>
          <w:iCs/>
          <w:color w:val="000000"/>
          <w:sz w:val="23"/>
          <w:szCs w:val="23"/>
        </w:rPr>
      </w:pPr>
      <w:r w:rsidRPr="004E0764">
        <w:rPr>
          <w:rFonts w:ascii="Times New Roman" w:eastAsia="Times New Roman" w:hAnsi="Times New Roman" w:cs="Times New Roman"/>
          <w:b/>
          <w:sz w:val="23"/>
          <w:szCs w:val="23"/>
        </w:rPr>
        <w:t xml:space="preserve">Код ДК 021:2015(CPV):  </w:t>
      </w:r>
      <w:r w:rsidRPr="004E0764">
        <w:rPr>
          <w:rFonts w:ascii="Times New Roman" w:eastAsia="Times New Roman" w:hAnsi="Times New Roman" w:cs="Times New Roman"/>
          <w:b/>
          <w:color w:val="000000"/>
          <w:sz w:val="23"/>
          <w:szCs w:val="23"/>
        </w:rPr>
        <w:t xml:space="preserve">33690000-3 - Лікарські засоби різні </w:t>
      </w:r>
      <w:r w:rsidRPr="004E0764">
        <w:rPr>
          <w:rFonts w:ascii="Times New Roman" w:eastAsia="Times New Roman" w:hAnsi="Times New Roman"/>
          <w:b/>
          <w:bCs/>
          <w:sz w:val="23"/>
          <w:szCs w:val="23"/>
        </w:rPr>
        <w:t>(</w:t>
      </w:r>
      <w:r w:rsidRPr="004E0764">
        <w:rPr>
          <w:rFonts w:ascii="Times New Roman" w:hAnsi="Times New Roman"/>
          <w:b/>
          <w:bCs/>
          <w:sz w:val="23"/>
          <w:szCs w:val="23"/>
        </w:rPr>
        <w:t>Лабораторні реактиви</w:t>
      </w:r>
      <w:r w:rsidRPr="00660720">
        <w:rPr>
          <w:rFonts w:ascii="Times New Roman" w:eastAsia="Times New Roman" w:hAnsi="Times New Roman" w:cs="Times New Roman"/>
          <w:b/>
          <w:bCs/>
          <w:color w:val="000000"/>
          <w:sz w:val="23"/>
          <w:szCs w:val="23"/>
        </w:rPr>
        <w:t xml:space="preserve"> (Набір реактивів для визначення </w:t>
      </w:r>
      <w:proofErr w:type="spellStart"/>
      <w:r w:rsidRPr="00660720">
        <w:rPr>
          <w:rFonts w:ascii="Times New Roman" w:eastAsia="Times New Roman" w:hAnsi="Times New Roman" w:cs="Times New Roman"/>
          <w:b/>
          <w:bCs/>
          <w:color w:val="000000"/>
          <w:sz w:val="23"/>
          <w:szCs w:val="23"/>
        </w:rPr>
        <w:t>Тригліцеридів</w:t>
      </w:r>
      <w:proofErr w:type="spellEnd"/>
      <w:r w:rsidRPr="00660720">
        <w:rPr>
          <w:rFonts w:ascii="Times New Roman" w:eastAsia="Times New Roman" w:hAnsi="Times New Roman" w:cs="Times New Roman"/>
          <w:b/>
          <w:bCs/>
          <w:color w:val="000000"/>
          <w:sz w:val="23"/>
          <w:szCs w:val="23"/>
        </w:rPr>
        <w:t xml:space="preserve"> 440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i/>
          <w:iCs/>
          <w:color w:val="000000"/>
          <w:sz w:val="23"/>
          <w:szCs w:val="23"/>
        </w:rPr>
        <w:t xml:space="preserve">/(НК 024:2023:53460- </w:t>
      </w:r>
      <w:proofErr w:type="spellStart"/>
      <w:r w:rsidRPr="00660720">
        <w:rPr>
          <w:rFonts w:ascii="Times New Roman" w:eastAsia="Times New Roman" w:hAnsi="Times New Roman" w:cs="Times New Roman"/>
          <w:i/>
          <w:iCs/>
          <w:color w:val="000000"/>
          <w:sz w:val="23"/>
          <w:szCs w:val="23"/>
        </w:rPr>
        <w:t>Тригліцериди</w:t>
      </w:r>
      <w:proofErr w:type="spellEnd"/>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ЛПВЩ ХОЛ 160</w:t>
      </w:r>
      <w:r w:rsidRPr="00660720">
        <w:rPr>
          <w:rFonts w:ascii="Times New Roman" w:eastAsia="Times New Roman" w:hAnsi="Times New Roman" w:cs="Times New Roman"/>
          <w:i/>
          <w:iCs/>
          <w:color w:val="000000"/>
          <w:sz w:val="23"/>
          <w:szCs w:val="23"/>
        </w:rPr>
        <w:t xml:space="preserve">/(НК 024:2023: 53391- Холестерин </w:t>
      </w:r>
      <w:proofErr w:type="spellStart"/>
      <w:r w:rsidRPr="00660720">
        <w:rPr>
          <w:rFonts w:ascii="Times New Roman" w:eastAsia="Times New Roman" w:hAnsi="Times New Roman" w:cs="Times New Roman"/>
          <w:i/>
          <w:iCs/>
          <w:color w:val="000000"/>
          <w:sz w:val="23"/>
          <w:szCs w:val="23"/>
        </w:rPr>
        <w:t>ліпопротеїнів</w:t>
      </w:r>
      <w:proofErr w:type="spellEnd"/>
      <w:r w:rsidRPr="00660720">
        <w:rPr>
          <w:rFonts w:ascii="Times New Roman" w:eastAsia="Times New Roman" w:hAnsi="Times New Roman" w:cs="Times New Roman"/>
          <w:i/>
          <w:iCs/>
          <w:color w:val="000000"/>
          <w:sz w:val="23"/>
          <w:szCs w:val="23"/>
        </w:rPr>
        <w:t xml:space="preserve"> високої щільності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b/>
          <w:b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ЛПНЩ ХОЛ 80</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024:2023:53395- Холестерин </w:t>
      </w:r>
      <w:proofErr w:type="spellStart"/>
      <w:r w:rsidRPr="00660720">
        <w:rPr>
          <w:rFonts w:ascii="Times New Roman" w:eastAsia="Times New Roman" w:hAnsi="Times New Roman" w:cs="Times New Roman"/>
          <w:i/>
          <w:iCs/>
          <w:color w:val="000000"/>
          <w:sz w:val="23"/>
          <w:szCs w:val="23"/>
        </w:rPr>
        <w:t>ліпопротеїнів</w:t>
      </w:r>
      <w:proofErr w:type="spellEnd"/>
      <w:r w:rsidRPr="00660720">
        <w:rPr>
          <w:rFonts w:ascii="Times New Roman" w:eastAsia="Times New Roman" w:hAnsi="Times New Roman" w:cs="Times New Roman"/>
          <w:i/>
          <w:iCs/>
          <w:color w:val="000000"/>
          <w:sz w:val="23"/>
          <w:szCs w:val="23"/>
        </w:rPr>
        <w:t xml:space="preserve"> низької щільності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ЛПВЩ/ЛПНЩ КАЛІБРАТОР</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024:2023:52903- Множинні ферменти клінічної хімії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xml:space="preserve">), </w:t>
      </w:r>
      <w:proofErr w:type="spellStart"/>
      <w:r w:rsidRPr="00660720">
        <w:rPr>
          <w:rFonts w:ascii="Times New Roman" w:eastAsia="Times New Roman" w:hAnsi="Times New Roman" w:cs="Times New Roman"/>
          <w:i/>
          <w:iCs/>
          <w:color w:val="000000"/>
          <w:sz w:val="23"/>
          <w:szCs w:val="23"/>
        </w:rPr>
        <w:t>калібратор</w:t>
      </w:r>
      <w:proofErr w:type="spellEnd"/>
      <w:r w:rsidRPr="00660720">
        <w:rPr>
          <w:rFonts w:ascii="Times New Roman" w:eastAsia="Times New Roman" w:hAnsi="Times New Roman" w:cs="Times New Roman"/>
          <w:i/>
          <w:iCs/>
          <w:color w:val="000000"/>
          <w:sz w:val="23"/>
          <w:szCs w:val="23"/>
        </w:rPr>
        <w:t>)</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ГГТ 110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i/>
          <w:iCs/>
          <w:color w:val="000000"/>
          <w:sz w:val="23"/>
          <w:szCs w:val="23"/>
        </w:rPr>
        <w:t xml:space="preserve">/(НК 024:2023:53027- </w:t>
      </w:r>
      <w:proofErr w:type="spellStart"/>
      <w:r w:rsidRPr="00660720">
        <w:rPr>
          <w:rFonts w:ascii="Times New Roman" w:eastAsia="Times New Roman" w:hAnsi="Times New Roman" w:cs="Times New Roman"/>
          <w:i/>
          <w:iCs/>
          <w:color w:val="000000"/>
          <w:sz w:val="23"/>
          <w:szCs w:val="23"/>
        </w:rPr>
        <w:t>Гама-глутамілтрансфераза</w:t>
      </w:r>
      <w:proofErr w:type="spellEnd"/>
      <w:r w:rsidRPr="00660720">
        <w:rPr>
          <w:rFonts w:ascii="Times New Roman" w:eastAsia="Times New Roman" w:hAnsi="Times New Roman" w:cs="Times New Roman"/>
          <w:i/>
          <w:iCs/>
          <w:color w:val="000000"/>
          <w:sz w:val="23"/>
          <w:szCs w:val="23"/>
        </w:rPr>
        <w:t xml:space="preserve"> (ГГТ)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b/>
          <w:b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b/>
          <w:bCs/>
          <w:color w:val="000000"/>
          <w:sz w:val="23"/>
          <w:szCs w:val="23"/>
        </w:rPr>
        <w:t xml:space="preserve">Лужна фосфатаза 110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i/>
          <w:iCs/>
          <w:color w:val="000000"/>
          <w:sz w:val="23"/>
          <w:szCs w:val="23"/>
        </w:rPr>
        <w:t xml:space="preserve"> /(НК 024:2023:52928- Загальна лужна фосфатаза (</w:t>
      </w:r>
      <w:r w:rsidRPr="004E0764">
        <w:rPr>
          <w:rFonts w:ascii="Times New Roman" w:eastAsia="Times New Roman" w:hAnsi="Times New Roman" w:cs="Times New Roman"/>
          <w:i/>
          <w:iCs/>
          <w:color w:val="000000"/>
          <w:sz w:val="23"/>
          <w:szCs w:val="23"/>
          <w:lang w:val="ru-RU"/>
        </w:rPr>
        <w:t>ALP</w:t>
      </w:r>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ЛДГ 110</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024:2023:53072- Загальна лактатдегідрогеназа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w:t>
      </w:r>
      <w:proofErr w:type="spellStart"/>
      <w:r w:rsidRPr="00660720">
        <w:rPr>
          <w:rFonts w:ascii="Times New Roman" w:eastAsia="Times New Roman" w:hAnsi="Times New Roman" w:cs="Times New Roman"/>
          <w:b/>
          <w:bCs/>
          <w:color w:val="000000"/>
          <w:sz w:val="23"/>
          <w:szCs w:val="23"/>
        </w:rPr>
        <w:t>Холінестераза-кін</w:t>
      </w:r>
      <w:proofErr w:type="spellEnd"/>
      <w:r w:rsidRPr="00660720">
        <w:rPr>
          <w:rFonts w:ascii="Times New Roman" w:eastAsia="Times New Roman" w:hAnsi="Times New Roman" w:cs="Times New Roman"/>
          <w:b/>
          <w:bCs/>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024:2023:52971- </w:t>
      </w:r>
      <w:proofErr w:type="spellStart"/>
      <w:r w:rsidRPr="00660720">
        <w:rPr>
          <w:rFonts w:ascii="Times New Roman" w:eastAsia="Times New Roman" w:hAnsi="Times New Roman" w:cs="Times New Roman"/>
          <w:i/>
          <w:iCs/>
          <w:color w:val="000000"/>
          <w:sz w:val="23"/>
          <w:szCs w:val="23"/>
        </w:rPr>
        <w:t>Псевдохолінестераза</w:t>
      </w:r>
      <w:proofErr w:type="spellEnd"/>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4A52A1">
        <w:rPr>
          <w:rFonts w:ascii="Times New Roman" w:eastAsia="Times New Roman" w:hAnsi="Times New Roman" w:cs="Times New Roman"/>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Альбумін 440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024:2023:53597- Альбумін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Кальцій 120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b/>
          <w:bCs/>
          <w:i/>
          <w:iCs/>
          <w:color w:val="000000"/>
          <w:sz w:val="23"/>
          <w:szCs w:val="23"/>
        </w:rPr>
        <w:t>/(НК 024:2023:</w:t>
      </w:r>
      <w:r w:rsidRPr="00660720">
        <w:rPr>
          <w:rFonts w:ascii="Times New Roman" w:eastAsia="Times New Roman" w:hAnsi="Times New Roman" w:cs="Times New Roman"/>
          <w:i/>
          <w:iCs/>
          <w:color w:val="000000"/>
          <w:sz w:val="23"/>
          <w:szCs w:val="23"/>
        </w:rPr>
        <w:t xml:space="preserve"> 45789- Кальцій (</w:t>
      </w:r>
      <w:proofErr w:type="spellStart"/>
      <w:r w:rsidRPr="004E0764">
        <w:rPr>
          <w:rFonts w:ascii="Times New Roman" w:eastAsia="Times New Roman" w:hAnsi="Times New Roman" w:cs="Times New Roman"/>
          <w:i/>
          <w:iCs/>
          <w:color w:val="000000"/>
          <w:sz w:val="23"/>
          <w:szCs w:val="23"/>
          <w:lang w:val="ru-RU"/>
        </w:rPr>
        <w:t>Ca</w:t>
      </w:r>
      <w:proofErr w:type="spellEnd"/>
      <w:r w:rsidRPr="00660720">
        <w:rPr>
          <w:rFonts w:ascii="Times New Roman" w:eastAsia="Times New Roman" w:hAnsi="Times New Roman" w:cs="Times New Roman"/>
          <w:i/>
          <w:iCs/>
          <w:color w:val="000000"/>
          <w:sz w:val="23"/>
          <w:szCs w:val="23"/>
        </w:rPr>
        <w:t xml:space="preserve">2 +)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w:t>
      </w:r>
      <w:r w:rsidRPr="00660720">
        <w:rPr>
          <w:rFonts w:ascii="Times New Roman" w:eastAsia="Times New Roman" w:hAnsi="Times New Roman" w:cs="Times New Roman"/>
          <w:color w:val="000000"/>
          <w:sz w:val="23"/>
          <w:szCs w:val="23"/>
        </w:rPr>
        <w:t xml:space="preserve"> </w:t>
      </w:r>
      <w:proofErr w:type="spellStart"/>
      <w:r w:rsidRPr="00660720">
        <w:rPr>
          <w:rFonts w:ascii="Times New Roman" w:eastAsia="Times New Roman" w:hAnsi="Times New Roman" w:cs="Times New Roman"/>
          <w:b/>
          <w:bCs/>
          <w:color w:val="000000"/>
          <w:sz w:val="23"/>
          <w:szCs w:val="23"/>
        </w:rPr>
        <w:t>Магнія</w:t>
      </w:r>
      <w:proofErr w:type="spellEnd"/>
      <w:r w:rsidRPr="00660720">
        <w:rPr>
          <w:rFonts w:ascii="Times New Roman" w:eastAsia="Times New Roman" w:hAnsi="Times New Roman" w:cs="Times New Roman"/>
          <w:b/>
          <w:bCs/>
          <w:color w:val="000000"/>
          <w:sz w:val="23"/>
          <w:szCs w:val="23"/>
        </w:rPr>
        <w:t xml:space="preserve"> 88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b/>
          <w:bCs/>
          <w:i/>
          <w:iCs/>
          <w:color w:val="000000"/>
          <w:sz w:val="23"/>
          <w:szCs w:val="23"/>
        </w:rPr>
        <w:t>/(НК 024:2023:</w:t>
      </w:r>
      <w:r w:rsidRPr="00660720">
        <w:rPr>
          <w:rFonts w:ascii="Times New Roman" w:eastAsia="Times New Roman" w:hAnsi="Times New Roman" w:cs="Times New Roman"/>
          <w:i/>
          <w:iCs/>
          <w:color w:val="000000"/>
          <w:sz w:val="23"/>
          <w:szCs w:val="23"/>
        </w:rPr>
        <w:t xml:space="preserve"> 46795- Магній (</w:t>
      </w:r>
      <w:proofErr w:type="spellStart"/>
      <w:r w:rsidRPr="004E0764">
        <w:rPr>
          <w:rFonts w:ascii="Times New Roman" w:eastAsia="Times New Roman" w:hAnsi="Times New Roman" w:cs="Times New Roman"/>
          <w:i/>
          <w:iCs/>
          <w:color w:val="000000"/>
          <w:sz w:val="23"/>
          <w:szCs w:val="23"/>
          <w:lang w:val="ru-RU"/>
        </w:rPr>
        <w:t>Mg</w:t>
      </w:r>
      <w:proofErr w:type="spellEnd"/>
      <w:r w:rsidRPr="00660720">
        <w:rPr>
          <w:rFonts w:ascii="Times New Roman" w:eastAsia="Times New Roman" w:hAnsi="Times New Roman" w:cs="Times New Roman"/>
          <w:i/>
          <w:iCs/>
          <w:color w:val="000000"/>
          <w:sz w:val="23"/>
          <w:szCs w:val="23"/>
        </w:rPr>
        <w:t xml:space="preserve">2 +)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w:t>
      </w:r>
      <w:proofErr w:type="spellStart"/>
      <w:r w:rsidRPr="00660720">
        <w:rPr>
          <w:rFonts w:ascii="Times New Roman" w:eastAsia="Times New Roman" w:hAnsi="Times New Roman" w:cs="Times New Roman"/>
          <w:b/>
          <w:bCs/>
          <w:color w:val="000000"/>
          <w:sz w:val="23"/>
          <w:szCs w:val="23"/>
        </w:rPr>
        <w:t>Фосфора</w:t>
      </w:r>
      <w:proofErr w:type="spellEnd"/>
      <w:r w:rsidRPr="00660720">
        <w:rPr>
          <w:rFonts w:ascii="Times New Roman" w:eastAsia="Times New Roman" w:hAnsi="Times New Roman" w:cs="Times New Roman"/>
          <w:b/>
          <w:bCs/>
          <w:color w:val="000000"/>
          <w:sz w:val="23"/>
          <w:szCs w:val="23"/>
        </w:rPr>
        <w:t xml:space="preserve"> 120 </w:t>
      </w:r>
      <w:proofErr w:type="spellStart"/>
      <w:r w:rsidRPr="004E0764">
        <w:rPr>
          <w:rFonts w:ascii="Times New Roman" w:eastAsia="Times New Roman" w:hAnsi="Times New Roman" w:cs="Times New Roman"/>
          <w:b/>
          <w:bCs/>
          <w:color w:val="000000"/>
          <w:sz w:val="23"/>
          <w:szCs w:val="23"/>
          <w:lang w:val="ru-RU"/>
        </w:rPr>
        <w:t>Erba</w:t>
      </w:r>
      <w:proofErr w:type="spellEnd"/>
      <w:r w:rsidRPr="00660720">
        <w:rPr>
          <w:rFonts w:ascii="Times New Roman" w:eastAsia="Times New Roman" w:hAnsi="Times New Roman" w:cs="Times New Roman"/>
          <w:i/>
          <w:iCs/>
          <w:color w:val="000000"/>
          <w:sz w:val="23"/>
          <w:szCs w:val="23"/>
        </w:rPr>
        <w:t>/(НК 024:2023:59123- Неорганічний фосфат (</w:t>
      </w:r>
      <w:r w:rsidRPr="004E0764">
        <w:rPr>
          <w:rFonts w:ascii="Times New Roman" w:eastAsia="Times New Roman" w:hAnsi="Times New Roman" w:cs="Times New Roman"/>
          <w:i/>
          <w:iCs/>
          <w:color w:val="000000"/>
          <w:sz w:val="23"/>
          <w:szCs w:val="23"/>
          <w:lang w:val="ru-RU"/>
        </w:rPr>
        <w:t>PO</w:t>
      </w:r>
      <w:r w:rsidRPr="00660720">
        <w:rPr>
          <w:rFonts w:ascii="Times New Roman" w:eastAsia="Times New Roman" w:hAnsi="Times New Roman" w:cs="Times New Roman"/>
          <w:i/>
          <w:iCs/>
          <w:color w:val="000000"/>
          <w:sz w:val="23"/>
          <w:szCs w:val="23"/>
        </w:rPr>
        <w:t xml:space="preserve">43-)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Залізо + 3333</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024:2023:54758-Залізо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Залізо</w:t>
      </w:r>
      <w:r w:rsidRPr="00660720">
        <w:rPr>
          <w:rFonts w:ascii="Times New Roman" w:eastAsia="Times New Roman" w:hAnsi="Times New Roman" w:cs="Times New Roman"/>
          <w:i/>
          <w:iCs/>
          <w:color w:val="000000"/>
          <w:sz w:val="23"/>
          <w:szCs w:val="23"/>
        </w:rPr>
        <w:t xml:space="preserve">/(НК 024:2023:54758-Залізо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ЗЗЗЗ</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024:2023:53904-Загальна </w:t>
      </w:r>
      <w:proofErr w:type="spellStart"/>
      <w:r w:rsidRPr="00660720">
        <w:rPr>
          <w:rFonts w:ascii="Times New Roman" w:eastAsia="Times New Roman" w:hAnsi="Times New Roman" w:cs="Times New Roman"/>
          <w:i/>
          <w:iCs/>
          <w:color w:val="000000"/>
          <w:sz w:val="23"/>
          <w:szCs w:val="23"/>
        </w:rPr>
        <w:t>залізозв’язувальна</w:t>
      </w:r>
      <w:proofErr w:type="spellEnd"/>
      <w:r w:rsidRPr="00660720">
        <w:rPr>
          <w:rFonts w:ascii="Times New Roman" w:eastAsia="Times New Roman" w:hAnsi="Times New Roman" w:cs="Times New Roman"/>
          <w:i/>
          <w:iCs/>
          <w:color w:val="000000"/>
          <w:sz w:val="23"/>
          <w:szCs w:val="23"/>
        </w:rPr>
        <w:t xml:space="preserve"> здатність (</w:t>
      </w:r>
      <w:r w:rsidRPr="004E0764">
        <w:rPr>
          <w:rFonts w:ascii="Times New Roman" w:eastAsia="Times New Roman" w:hAnsi="Times New Roman" w:cs="Times New Roman"/>
          <w:i/>
          <w:iCs/>
          <w:color w:val="000000"/>
          <w:sz w:val="23"/>
          <w:szCs w:val="23"/>
          <w:lang w:val="ru-RU"/>
        </w:rPr>
        <w:t>TIBC</w:t>
      </w:r>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),набір, спектрофотометрія</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для визначення </w:t>
      </w:r>
      <w:proofErr w:type="spellStart"/>
      <w:r w:rsidRPr="00660720">
        <w:rPr>
          <w:rFonts w:ascii="Times New Roman" w:eastAsia="Times New Roman" w:hAnsi="Times New Roman" w:cs="Times New Roman"/>
          <w:b/>
          <w:bCs/>
          <w:color w:val="000000"/>
          <w:sz w:val="23"/>
          <w:szCs w:val="23"/>
        </w:rPr>
        <w:t>Калія</w:t>
      </w:r>
      <w:proofErr w:type="spellEnd"/>
      <w:r w:rsidRPr="00660720">
        <w:rPr>
          <w:rFonts w:ascii="Times New Roman" w:eastAsia="Times New Roman" w:hAnsi="Times New Roman" w:cs="Times New Roman"/>
          <w:b/>
          <w:bCs/>
          <w:color w:val="000000"/>
          <w:sz w:val="23"/>
          <w:szCs w:val="23"/>
        </w:rPr>
        <w:t xml:space="preserve"> </w:t>
      </w:r>
      <w:r w:rsidRPr="00660720">
        <w:rPr>
          <w:rFonts w:ascii="Times New Roman" w:eastAsia="Times New Roman" w:hAnsi="Times New Roman" w:cs="Times New Roman"/>
          <w:i/>
          <w:iCs/>
          <w:color w:val="000000"/>
          <w:sz w:val="23"/>
          <w:szCs w:val="23"/>
        </w:rPr>
        <w:t>/(НК 024:2023: 63357-Калій (</w:t>
      </w:r>
      <w:r w:rsidRPr="004E0764">
        <w:rPr>
          <w:rFonts w:ascii="Times New Roman" w:eastAsia="Times New Roman" w:hAnsi="Times New Roman" w:cs="Times New Roman"/>
          <w:i/>
          <w:iCs/>
          <w:color w:val="000000"/>
          <w:sz w:val="23"/>
          <w:szCs w:val="23"/>
          <w:lang w:val="ru-RU"/>
        </w:rPr>
        <w:t>K</w:t>
      </w:r>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,набір, спектрофотометрія ферментів</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для визначення </w:t>
      </w:r>
      <w:proofErr w:type="spellStart"/>
      <w:r w:rsidRPr="00660720">
        <w:rPr>
          <w:rFonts w:ascii="Times New Roman" w:eastAsia="Times New Roman" w:hAnsi="Times New Roman" w:cs="Times New Roman"/>
          <w:b/>
          <w:bCs/>
          <w:color w:val="000000"/>
          <w:sz w:val="23"/>
          <w:szCs w:val="23"/>
        </w:rPr>
        <w:t>Натрія</w:t>
      </w:r>
      <w:proofErr w:type="spellEnd"/>
      <w:r w:rsidRPr="00660720">
        <w:rPr>
          <w:rFonts w:ascii="Times New Roman" w:eastAsia="Times New Roman" w:hAnsi="Times New Roman" w:cs="Times New Roman"/>
          <w:i/>
          <w:iCs/>
          <w:color w:val="000000"/>
          <w:sz w:val="23"/>
          <w:szCs w:val="23"/>
        </w:rPr>
        <w:t>/(НК 024:2023: 52899-Натрій (</w:t>
      </w:r>
      <w:proofErr w:type="spellStart"/>
      <w:r w:rsidRPr="004E0764">
        <w:rPr>
          <w:rFonts w:ascii="Times New Roman" w:eastAsia="Times New Roman" w:hAnsi="Times New Roman" w:cs="Times New Roman"/>
          <w:i/>
          <w:iCs/>
          <w:color w:val="000000"/>
          <w:sz w:val="23"/>
          <w:szCs w:val="23"/>
          <w:lang w:val="ru-RU"/>
        </w:rPr>
        <w:t>Na</w:t>
      </w:r>
      <w:proofErr w:type="spellEnd"/>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реагент</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для визначення </w:t>
      </w:r>
      <w:proofErr w:type="spellStart"/>
      <w:r w:rsidRPr="00660720">
        <w:rPr>
          <w:rFonts w:ascii="Times New Roman" w:eastAsia="Times New Roman" w:hAnsi="Times New Roman" w:cs="Times New Roman"/>
          <w:b/>
          <w:bCs/>
          <w:color w:val="000000"/>
          <w:sz w:val="23"/>
          <w:szCs w:val="23"/>
        </w:rPr>
        <w:t>Трансферин-турбі</w:t>
      </w:r>
      <w:proofErr w:type="spellEnd"/>
      <w:r w:rsidRPr="00660720">
        <w:rPr>
          <w:rFonts w:ascii="Times New Roman" w:eastAsia="Times New Roman" w:hAnsi="Times New Roman" w:cs="Times New Roman"/>
          <w:i/>
          <w:iCs/>
          <w:color w:val="000000"/>
          <w:sz w:val="23"/>
          <w:szCs w:val="23"/>
        </w:rPr>
        <w:t xml:space="preserve">/(НК 024:2023:59041 </w:t>
      </w:r>
      <w:proofErr w:type="spellStart"/>
      <w:r w:rsidRPr="00660720">
        <w:rPr>
          <w:rFonts w:ascii="Times New Roman" w:eastAsia="Times New Roman" w:hAnsi="Times New Roman" w:cs="Times New Roman"/>
          <w:i/>
          <w:iCs/>
          <w:color w:val="000000"/>
          <w:sz w:val="23"/>
          <w:szCs w:val="23"/>
        </w:rPr>
        <w:t>-Трансферин</w:t>
      </w:r>
      <w:proofErr w:type="spellEnd"/>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набір, </w:t>
      </w:r>
      <w:proofErr w:type="spellStart"/>
      <w:r w:rsidRPr="00660720">
        <w:rPr>
          <w:rFonts w:ascii="Times New Roman" w:eastAsia="Times New Roman" w:hAnsi="Times New Roman" w:cs="Times New Roman"/>
          <w:i/>
          <w:iCs/>
          <w:color w:val="000000"/>
          <w:sz w:val="23"/>
          <w:szCs w:val="23"/>
        </w:rPr>
        <w:t>нефелометричний</w:t>
      </w:r>
      <w:proofErr w:type="spellEnd"/>
      <w:r w:rsidRPr="00660720">
        <w:rPr>
          <w:rFonts w:ascii="Times New Roman" w:eastAsia="Times New Roman" w:hAnsi="Times New Roman" w:cs="Times New Roman"/>
          <w:i/>
          <w:iCs/>
          <w:color w:val="000000"/>
          <w:sz w:val="23"/>
          <w:szCs w:val="23"/>
        </w:rPr>
        <w:t xml:space="preserve">/ </w:t>
      </w:r>
      <w:proofErr w:type="spellStart"/>
      <w:r w:rsidRPr="00660720">
        <w:rPr>
          <w:rFonts w:ascii="Times New Roman" w:eastAsia="Times New Roman" w:hAnsi="Times New Roman" w:cs="Times New Roman"/>
          <w:i/>
          <w:iCs/>
          <w:color w:val="000000"/>
          <w:sz w:val="23"/>
          <w:szCs w:val="23"/>
        </w:rPr>
        <w:t>турбідиметричний</w:t>
      </w:r>
      <w:proofErr w:type="spellEnd"/>
      <w:r w:rsidRPr="00660720">
        <w:rPr>
          <w:rFonts w:ascii="Times New Roman" w:eastAsia="Times New Roman" w:hAnsi="Times New Roman" w:cs="Times New Roman"/>
          <w:i/>
          <w:iCs/>
          <w:color w:val="000000"/>
          <w:sz w:val="23"/>
          <w:szCs w:val="23"/>
        </w:rPr>
        <w:t xml:space="preserve"> аналіз </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Гемоглобіну - Ф</w:t>
      </w:r>
      <w:r w:rsidRPr="00660720">
        <w:rPr>
          <w:rFonts w:ascii="Times New Roman" w:eastAsia="Times New Roman" w:hAnsi="Times New Roman" w:cs="Times New Roman"/>
          <w:i/>
          <w:iCs/>
          <w:color w:val="000000"/>
          <w:sz w:val="23"/>
          <w:szCs w:val="23"/>
        </w:rPr>
        <w:t xml:space="preserve">/(НК 024:2023:32430 </w:t>
      </w:r>
      <w:proofErr w:type="spellStart"/>
      <w:r w:rsidRPr="00660720">
        <w:rPr>
          <w:rFonts w:ascii="Times New Roman" w:eastAsia="Times New Roman" w:hAnsi="Times New Roman" w:cs="Times New Roman"/>
          <w:i/>
          <w:iCs/>
          <w:color w:val="000000"/>
          <w:sz w:val="23"/>
          <w:szCs w:val="23"/>
        </w:rPr>
        <w:t>-Набір</w:t>
      </w:r>
      <w:proofErr w:type="spellEnd"/>
      <w:r w:rsidRPr="00660720">
        <w:rPr>
          <w:rFonts w:ascii="Times New Roman" w:eastAsia="Times New Roman" w:hAnsi="Times New Roman" w:cs="Times New Roman"/>
          <w:i/>
          <w:iCs/>
          <w:color w:val="000000"/>
          <w:sz w:val="23"/>
          <w:szCs w:val="23"/>
        </w:rPr>
        <w:t xml:space="preserve"> для визначення концентрації гемоглобіну </w:t>
      </w:r>
      <w:proofErr w:type="spellStart"/>
      <w:r w:rsidRPr="00660720">
        <w:rPr>
          <w:rFonts w:ascii="Times New Roman" w:eastAsia="Times New Roman" w:hAnsi="Times New Roman" w:cs="Times New Roman"/>
          <w:i/>
          <w:iCs/>
          <w:color w:val="000000"/>
          <w:sz w:val="23"/>
          <w:szCs w:val="23"/>
        </w:rPr>
        <w:t>ціанметгемоглобіновим</w:t>
      </w:r>
      <w:proofErr w:type="spellEnd"/>
      <w:r w:rsidRPr="00660720">
        <w:rPr>
          <w:rFonts w:ascii="Times New Roman" w:eastAsia="Times New Roman" w:hAnsi="Times New Roman" w:cs="Times New Roman"/>
          <w:i/>
          <w:iCs/>
          <w:color w:val="000000"/>
          <w:sz w:val="23"/>
          <w:szCs w:val="23"/>
        </w:rPr>
        <w:t xml:space="preserve"> методом</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Гемоглобін</w:t>
      </w:r>
      <w:r w:rsidRPr="00660720">
        <w:rPr>
          <w:rFonts w:ascii="Times New Roman" w:eastAsia="Times New Roman" w:hAnsi="Times New Roman" w:cs="Times New Roman"/>
          <w:i/>
          <w:iCs/>
          <w:color w:val="000000"/>
          <w:sz w:val="23"/>
          <w:szCs w:val="23"/>
        </w:rPr>
        <w:t xml:space="preserve"> /(НК 024:2023:32430 </w:t>
      </w:r>
      <w:proofErr w:type="spellStart"/>
      <w:r w:rsidRPr="00660720">
        <w:rPr>
          <w:rFonts w:ascii="Times New Roman" w:eastAsia="Times New Roman" w:hAnsi="Times New Roman" w:cs="Times New Roman"/>
          <w:i/>
          <w:iCs/>
          <w:color w:val="000000"/>
          <w:sz w:val="23"/>
          <w:szCs w:val="23"/>
        </w:rPr>
        <w:t>-Набір</w:t>
      </w:r>
      <w:proofErr w:type="spellEnd"/>
      <w:r w:rsidRPr="00660720">
        <w:rPr>
          <w:rFonts w:ascii="Times New Roman" w:eastAsia="Times New Roman" w:hAnsi="Times New Roman" w:cs="Times New Roman"/>
          <w:i/>
          <w:iCs/>
          <w:color w:val="000000"/>
          <w:sz w:val="23"/>
          <w:szCs w:val="23"/>
        </w:rPr>
        <w:t xml:space="preserve"> для визначення концентрації гемоглобіну </w:t>
      </w:r>
      <w:proofErr w:type="spellStart"/>
      <w:r w:rsidRPr="00660720">
        <w:rPr>
          <w:rFonts w:ascii="Times New Roman" w:eastAsia="Times New Roman" w:hAnsi="Times New Roman" w:cs="Times New Roman"/>
          <w:i/>
          <w:iCs/>
          <w:color w:val="000000"/>
          <w:sz w:val="23"/>
          <w:szCs w:val="23"/>
        </w:rPr>
        <w:t>ціанметгемоглобіновим</w:t>
      </w:r>
      <w:proofErr w:type="spellEnd"/>
      <w:r w:rsidRPr="00660720">
        <w:rPr>
          <w:rFonts w:ascii="Times New Roman" w:eastAsia="Times New Roman" w:hAnsi="Times New Roman" w:cs="Times New Roman"/>
          <w:i/>
          <w:iCs/>
          <w:color w:val="000000"/>
          <w:sz w:val="23"/>
          <w:szCs w:val="23"/>
        </w:rPr>
        <w:t xml:space="preserve"> методом</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Фарба по </w:t>
      </w:r>
      <w:proofErr w:type="spellStart"/>
      <w:r w:rsidRPr="00660720">
        <w:rPr>
          <w:rFonts w:ascii="Times New Roman" w:eastAsia="Times New Roman" w:hAnsi="Times New Roman" w:cs="Times New Roman"/>
          <w:b/>
          <w:bCs/>
          <w:color w:val="000000"/>
          <w:sz w:val="23"/>
          <w:szCs w:val="23"/>
        </w:rPr>
        <w:t>Цилю-Нільсену</w:t>
      </w:r>
      <w:proofErr w:type="spellEnd"/>
      <w:r w:rsidRPr="00660720">
        <w:rPr>
          <w:rFonts w:ascii="Times New Roman" w:eastAsia="Times New Roman" w:hAnsi="Times New Roman" w:cs="Times New Roman"/>
          <w:i/>
          <w:iCs/>
          <w:color w:val="000000"/>
          <w:sz w:val="23"/>
          <w:szCs w:val="23"/>
        </w:rPr>
        <w:t xml:space="preserve"> /(НК 024:2023: 42694 - Барвник для кислотостійких бактерій, набір,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для визначення </w:t>
      </w:r>
      <w:proofErr w:type="spellStart"/>
      <w:r w:rsidRPr="00660720">
        <w:rPr>
          <w:rFonts w:ascii="Times New Roman" w:eastAsia="Times New Roman" w:hAnsi="Times New Roman" w:cs="Times New Roman"/>
          <w:b/>
          <w:bCs/>
          <w:color w:val="000000"/>
          <w:sz w:val="23"/>
          <w:szCs w:val="23"/>
        </w:rPr>
        <w:t>Ретикулоцитів</w:t>
      </w:r>
      <w:proofErr w:type="spellEnd"/>
      <w:r w:rsidRPr="00660720">
        <w:rPr>
          <w:rFonts w:ascii="Times New Roman" w:eastAsia="Times New Roman" w:hAnsi="Times New Roman" w:cs="Times New Roman"/>
          <w:b/>
          <w:bCs/>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024:2023:42694 - Барвник для кислотостійких бактерій, набір,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Загальний білок</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 61900 - Загальний білок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Загальний білок 440</w:t>
      </w:r>
      <w:r w:rsidRPr="00660720">
        <w:rPr>
          <w:rFonts w:ascii="Times New Roman" w:eastAsia="Times New Roman" w:hAnsi="Times New Roman" w:cs="Times New Roman"/>
          <w:i/>
          <w:iCs/>
          <w:color w:val="000000"/>
          <w:sz w:val="23"/>
          <w:szCs w:val="23"/>
        </w:rPr>
        <w:t xml:space="preserve"> /(НК 024:2023:61900 - Загальний білок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Загального білка</w:t>
      </w:r>
      <w:r w:rsidRPr="00660720">
        <w:rPr>
          <w:rFonts w:ascii="Times New Roman" w:eastAsia="Times New Roman" w:hAnsi="Times New Roman" w:cs="Times New Roman"/>
          <w:i/>
          <w:iCs/>
          <w:color w:val="000000"/>
          <w:sz w:val="23"/>
          <w:szCs w:val="23"/>
        </w:rPr>
        <w:t xml:space="preserve">/(НК 024:2023:61900 - Загальний білок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сечовини</w:t>
      </w:r>
      <w:r w:rsidRPr="00660720">
        <w:rPr>
          <w:rFonts w:ascii="Times New Roman" w:eastAsia="Times New Roman" w:hAnsi="Times New Roman" w:cs="Times New Roman"/>
          <w:i/>
          <w:iCs/>
          <w:color w:val="000000"/>
          <w:sz w:val="23"/>
          <w:szCs w:val="23"/>
        </w:rPr>
        <w:t>/(НК 024:2023:53587- Сечовина (</w:t>
      </w:r>
      <w:proofErr w:type="spellStart"/>
      <w:r w:rsidRPr="004E0764">
        <w:rPr>
          <w:rFonts w:ascii="Times New Roman" w:eastAsia="Times New Roman" w:hAnsi="Times New Roman" w:cs="Times New Roman"/>
          <w:i/>
          <w:iCs/>
          <w:color w:val="000000"/>
          <w:sz w:val="23"/>
          <w:szCs w:val="23"/>
          <w:lang w:val="ru-RU"/>
        </w:rPr>
        <w:t>Urea</w:t>
      </w:r>
      <w:proofErr w:type="spellEnd"/>
      <w:r w:rsidRPr="00660720">
        <w:rPr>
          <w:rFonts w:ascii="Times New Roman" w:eastAsia="Times New Roman" w:hAnsi="Times New Roman" w:cs="Times New Roman"/>
          <w:i/>
          <w:iCs/>
          <w:color w:val="000000"/>
          <w:sz w:val="23"/>
          <w:szCs w:val="23"/>
        </w:rPr>
        <w:t xml:space="preserve">)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,набір, ферментний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Альфа амілаза по </w:t>
      </w:r>
      <w:proofErr w:type="spellStart"/>
      <w:r w:rsidRPr="00660720">
        <w:rPr>
          <w:rFonts w:ascii="Times New Roman" w:eastAsia="Times New Roman" w:hAnsi="Times New Roman" w:cs="Times New Roman"/>
          <w:b/>
          <w:bCs/>
          <w:color w:val="000000"/>
          <w:sz w:val="23"/>
          <w:szCs w:val="23"/>
        </w:rPr>
        <w:t>Каравею</w:t>
      </w:r>
      <w:proofErr w:type="spellEnd"/>
      <w:r w:rsidRPr="00660720">
        <w:rPr>
          <w:rFonts w:ascii="Times New Roman" w:eastAsia="Times New Roman" w:hAnsi="Times New Roman" w:cs="Times New Roman"/>
          <w:b/>
          <w:bCs/>
          <w:color w:val="000000"/>
          <w:sz w:val="23"/>
          <w:szCs w:val="23"/>
        </w:rPr>
        <w:t>/</w:t>
      </w:r>
      <w:r w:rsidRPr="00660720">
        <w:rPr>
          <w:rFonts w:ascii="Times New Roman" w:eastAsia="Times New Roman" w:hAnsi="Times New Roman" w:cs="Times New Roman"/>
          <w:i/>
          <w:iCs/>
          <w:color w:val="000000"/>
          <w:sz w:val="23"/>
          <w:szCs w:val="23"/>
        </w:rPr>
        <w:t xml:space="preserve">(НК 024:2023:52941 - Загальна амілаза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реагент</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реактивів для визначення </w:t>
      </w:r>
      <w:proofErr w:type="spellStart"/>
      <w:r w:rsidRPr="00660720">
        <w:rPr>
          <w:rFonts w:ascii="Times New Roman" w:eastAsia="Times New Roman" w:hAnsi="Times New Roman" w:cs="Times New Roman"/>
          <w:b/>
          <w:bCs/>
          <w:color w:val="000000"/>
          <w:sz w:val="23"/>
          <w:szCs w:val="23"/>
        </w:rPr>
        <w:t>Білірубіна-</w:t>
      </w:r>
      <w:proofErr w:type="spellEnd"/>
      <w:r w:rsidRPr="00660720">
        <w:rPr>
          <w:rFonts w:ascii="Times New Roman" w:eastAsia="Times New Roman" w:hAnsi="Times New Roman" w:cs="Times New Roman"/>
          <w:b/>
          <w:bCs/>
          <w:color w:val="000000"/>
          <w:sz w:val="23"/>
          <w:szCs w:val="23"/>
        </w:rPr>
        <w:t xml:space="preserve"> Ф</w:t>
      </w:r>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у біологічних </w:t>
      </w:r>
      <w:r w:rsidRPr="00660720">
        <w:rPr>
          <w:rFonts w:ascii="Times New Roman" w:eastAsia="Times New Roman" w:hAnsi="Times New Roman" w:cs="Times New Roman"/>
          <w:i/>
          <w:iCs/>
          <w:color w:val="000000"/>
          <w:sz w:val="23"/>
          <w:szCs w:val="23"/>
        </w:rPr>
        <w:lastRenderedPageBreak/>
        <w:t xml:space="preserve">рідинах /(НК 024:2023:53229- Загальний білірубін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Набір реактивів для визначення Глюкози - Ф</w:t>
      </w:r>
      <w:r w:rsidRPr="00660720">
        <w:rPr>
          <w:rFonts w:ascii="Times New Roman" w:eastAsia="Times New Roman" w:hAnsi="Times New Roman" w:cs="Times New Roman"/>
          <w:color w:val="000000"/>
          <w:sz w:val="23"/>
          <w:szCs w:val="23"/>
        </w:rPr>
        <w:t xml:space="preserve"> у біологічних рідинах </w:t>
      </w:r>
      <w:r w:rsidRPr="00660720">
        <w:rPr>
          <w:rFonts w:ascii="Times New Roman" w:eastAsia="Times New Roman" w:hAnsi="Times New Roman" w:cs="Times New Roman"/>
          <w:i/>
          <w:iCs/>
          <w:color w:val="000000"/>
          <w:sz w:val="23"/>
          <w:szCs w:val="23"/>
        </w:rPr>
        <w:t xml:space="preserve">/(НК 024:2023:53301-Глюкоза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набір, ферментний спектрофотометричний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Швидкий тест на виявлення прихованої крові у калі.</w:t>
      </w:r>
      <w:r w:rsidRPr="00660720">
        <w:rPr>
          <w:rFonts w:ascii="Times New Roman" w:eastAsia="Times New Roman" w:hAnsi="Times New Roman" w:cs="Times New Roman"/>
          <w:i/>
          <w:iCs/>
          <w:color w:val="000000"/>
          <w:sz w:val="23"/>
          <w:szCs w:val="23"/>
        </w:rPr>
        <w:t xml:space="preserve">/(НК 024:2023:54531 - Прихована кров у калі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набір, хромогенний аналіз, експрес-аналіз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контрольних розчинів гемоглобіну (3х1,5мл) </w:t>
      </w:r>
      <w:r w:rsidRPr="00660720">
        <w:rPr>
          <w:rFonts w:ascii="Times New Roman" w:eastAsia="Times New Roman" w:hAnsi="Times New Roman" w:cs="Times New Roman"/>
          <w:i/>
          <w:iCs/>
          <w:color w:val="000000"/>
          <w:sz w:val="23"/>
          <w:szCs w:val="23"/>
        </w:rPr>
        <w:t xml:space="preserve">/(НК 024:2023:55874- Загальний гемоглобін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контрольний матеріал</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Гемоглобін </w:t>
      </w:r>
      <w:proofErr w:type="spellStart"/>
      <w:r w:rsidRPr="00660720">
        <w:rPr>
          <w:rFonts w:ascii="Times New Roman" w:eastAsia="Times New Roman" w:hAnsi="Times New Roman" w:cs="Times New Roman"/>
          <w:b/>
          <w:bCs/>
          <w:color w:val="000000"/>
          <w:sz w:val="23"/>
          <w:szCs w:val="23"/>
        </w:rPr>
        <w:t>калібратор</w:t>
      </w:r>
      <w:proofErr w:type="spellEnd"/>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024:2023:55874- Загальний гемоглобін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контрольний матеріал</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Набір для визначення концентрації </w:t>
      </w:r>
      <w:proofErr w:type="spellStart"/>
      <w:r w:rsidRPr="00660720">
        <w:rPr>
          <w:rFonts w:ascii="Times New Roman" w:eastAsia="Times New Roman" w:hAnsi="Times New Roman" w:cs="Times New Roman"/>
          <w:b/>
          <w:bCs/>
          <w:color w:val="000000"/>
          <w:sz w:val="23"/>
          <w:szCs w:val="23"/>
        </w:rPr>
        <w:t>креатиніну</w:t>
      </w:r>
      <w:proofErr w:type="spellEnd"/>
      <w:r w:rsidRPr="00660720">
        <w:rPr>
          <w:rFonts w:ascii="Times New Roman" w:eastAsia="Times New Roman" w:hAnsi="Times New Roman" w:cs="Times New Roman"/>
          <w:i/>
          <w:iCs/>
          <w:color w:val="000000"/>
          <w:sz w:val="23"/>
          <w:szCs w:val="23"/>
        </w:rPr>
        <w:t xml:space="preserve">/(НК 024:2023:53251-Креатинін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009C7720">
        <w:rPr>
          <w:rFonts w:ascii="Times New Roman" w:eastAsia="Times New Roman" w:hAnsi="Times New Roman" w:cs="Times New Roman"/>
          <w:i/>
          <w:iCs/>
          <w:color w:val="000000"/>
          <w:sz w:val="23"/>
          <w:szCs w:val="23"/>
          <w:lang w:val="ru-RU"/>
        </w:rPr>
        <w:t>vitro</w:t>
      </w:r>
      <w:proofErr w:type="spellEnd"/>
      <w:r w:rsidR="009C7720" w:rsidRP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,набір,</w:t>
      </w:r>
      <w:proofErr w:type="spellStart"/>
      <w:r w:rsidRPr="00660720">
        <w:rPr>
          <w:rFonts w:ascii="Times New Roman" w:eastAsia="Times New Roman" w:hAnsi="Times New Roman" w:cs="Times New Roman"/>
          <w:i/>
          <w:iCs/>
          <w:color w:val="000000"/>
          <w:sz w:val="23"/>
          <w:szCs w:val="23"/>
        </w:rPr>
        <w:t>спектрофотомет</w:t>
      </w:r>
      <w:proofErr w:type="spellEnd"/>
      <w:r w:rsidRPr="00660720">
        <w:rPr>
          <w:rFonts w:ascii="Times New Roman" w:eastAsia="Times New Roman" w:hAnsi="Times New Roman" w:cs="Times New Roman"/>
          <w:i/>
          <w:iCs/>
          <w:color w:val="000000"/>
          <w:sz w:val="23"/>
          <w:szCs w:val="23"/>
        </w:rPr>
        <w:t xml:space="preserve"> </w:t>
      </w:r>
      <w:proofErr w:type="spellStart"/>
      <w:r w:rsidRPr="00660720">
        <w:rPr>
          <w:rFonts w:ascii="Times New Roman" w:eastAsia="Times New Roman" w:hAnsi="Times New Roman" w:cs="Times New Roman"/>
          <w:i/>
          <w:iCs/>
          <w:color w:val="000000"/>
          <w:sz w:val="23"/>
          <w:szCs w:val="23"/>
        </w:rPr>
        <w:t>ричний</w:t>
      </w:r>
      <w:proofErr w:type="spellEnd"/>
      <w:r w:rsidRPr="00660720">
        <w:rPr>
          <w:rFonts w:ascii="Times New Roman" w:eastAsia="Times New Roman" w:hAnsi="Times New Roman" w:cs="Times New Roman"/>
          <w:i/>
          <w:iCs/>
          <w:color w:val="000000"/>
          <w:sz w:val="23"/>
          <w:szCs w:val="23"/>
        </w:rPr>
        <w:t xml:space="preserve"> аналіз</w:t>
      </w:r>
      <w:r w:rsidR="009C7720">
        <w:rPr>
          <w:rFonts w:ascii="Times New Roman" w:eastAsia="Times New Roman" w:hAnsi="Times New Roman" w:cs="Times New Roman"/>
          <w:i/>
          <w:iCs/>
          <w:color w:val="000000"/>
          <w:sz w:val="23"/>
          <w:szCs w:val="23"/>
        </w:rPr>
        <w:t>);</w:t>
      </w:r>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b/>
          <w:bCs/>
          <w:color w:val="000000"/>
          <w:sz w:val="23"/>
          <w:szCs w:val="23"/>
        </w:rPr>
        <w:t xml:space="preserve">Олія імерсійна 100 </w:t>
      </w:r>
      <w:proofErr w:type="spellStart"/>
      <w:r w:rsidRPr="00660720">
        <w:rPr>
          <w:rFonts w:ascii="Times New Roman" w:eastAsia="Times New Roman" w:hAnsi="Times New Roman" w:cs="Times New Roman"/>
          <w:b/>
          <w:bCs/>
          <w:color w:val="000000"/>
          <w:sz w:val="23"/>
          <w:szCs w:val="23"/>
        </w:rPr>
        <w:t>мл</w:t>
      </w:r>
      <w:proofErr w:type="spellEnd"/>
      <w:r w:rsidRPr="00660720">
        <w:rPr>
          <w:rFonts w:ascii="Times New Roman" w:eastAsia="Times New Roman" w:hAnsi="Times New Roman" w:cs="Times New Roman"/>
          <w:color w:val="000000"/>
          <w:sz w:val="23"/>
          <w:szCs w:val="23"/>
        </w:rPr>
        <w:t xml:space="preserve"> </w:t>
      </w:r>
      <w:r w:rsidRPr="00660720">
        <w:rPr>
          <w:rFonts w:ascii="Times New Roman" w:eastAsia="Times New Roman" w:hAnsi="Times New Roman" w:cs="Times New Roman"/>
          <w:i/>
          <w:iCs/>
          <w:color w:val="000000"/>
          <w:sz w:val="23"/>
          <w:szCs w:val="23"/>
        </w:rPr>
        <w:t xml:space="preserve">/(НК 024:2023: 43550-Фіксувальна рідина для мікроскопії, </w:t>
      </w:r>
      <w:r w:rsidRPr="004E0764">
        <w:rPr>
          <w:rFonts w:ascii="Times New Roman" w:eastAsia="Times New Roman" w:hAnsi="Times New Roman" w:cs="Times New Roman"/>
          <w:i/>
          <w:iCs/>
          <w:color w:val="000000"/>
          <w:sz w:val="23"/>
          <w:szCs w:val="23"/>
          <w:lang w:val="ru-RU"/>
        </w:rPr>
        <w:t>IVD</w:t>
      </w:r>
      <w:r w:rsidRPr="00660720">
        <w:rPr>
          <w:rFonts w:ascii="Times New Roman" w:eastAsia="Times New Roman" w:hAnsi="Times New Roman" w:cs="Times New Roman"/>
          <w:i/>
          <w:iCs/>
          <w:color w:val="000000"/>
          <w:sz w:val="23"/>
          <w:szCs w:val="23"/>
        </w:rPr>
        <w:t xml:space="preserve"> (діагностика </w:t>
      </w:r>
      <w:proofErr w:type="spellStart"/>
      <w:r w:rsidRPr="004E0764">
        <w:rPr>
          <w:rFonts w:ascii="Times New Roman" w:eastAsia="Times New Roman" w:hAnsi="Times New Roman" w:cs="Times New Roman"/>
          <w:i/>
          <w:iCs/>
          <w:color w:val="000000"/>
          <w:sz w:val="23"/>
          <w:szCs w:val="23"/>
          <w:lang w:val="ru-RU"/>
        </w:rPr>
        <w:t>in</w:t>
      </w:r>
      <w:proofErr w:type="spellEnd"/>
      <w:r w:rsidRPr="00660720">
        <w:rPr>
          <w:rFonts w:ascii="Times New Roman" w:eastAsia="Times New Roman" w:hAnsi="Times New Roman" w:cs="Times New Roman"/>
          <w:i/>
          <w:iCs/>
          <w:color w:val="000000"/>
          <w:sz w:val="23"/>
          <w:szCs w:val="23"/>
        </w:rPr>
        <w:t xml:space="preserve"> </w:t>
      </w:r>
      <w:proofErr w:type="spellStart"/>
      <w:r w:rsidRPr="004E0764">
        <w:rPr>
          <w:rFonts w:ascii="Times New Roman" w:eastAsia="Times New Roman" w:hAnsi="Times New Roman" w:cs="Times New Roman"/>
          <w:i/>
          <w:iCs/>
          <w:color w:val="000000"/>
          <w:sz w:val="23"/>
          <w:szCs w:val="23"/>
          <w:lang w:val="ru-RU"/>
        </w:rPr>
        <w:t>vitro</w:t>
      </w:r>
      <w:proofErr w:type="spellEnd"/>
      <w:r w:rsidRPr="00660720">
        <w:rPr>
          <w:rFonts w:ascii="Times New Roman" w:eastAsia="Times New Roman" w:hAnsi="Times New Roman" w:cs="Times New Roman"/>
          <w:i/>
          <w:iCs/>
          <w:color w:val="000000"/>
          <w:sz w:val="23"/>
          <w:szCs w:val="23"/>
        </w:rPr>
        <w:t xml:space="preserve">))) </w:t>
      </w:r>
      <w:r w:rsidRPr="00660720">
        <w:rPr>
          <w:rFonts w:ascii="Times New Roman" w:eastAsia="Times New Roman" w:hAnsi="Times New Roman" w:cs="Times New Roman"/>
          <w:color w:val="000000"/>
          <w:sz w:val="23"/>
          <w:szCs w:val="23"/>
        </w:rPr>
        <w:t xml:space="preserve">  </w:t>
      </w:r>
    </w:p>
    <w:p w14:paraId="1AC0EE2D" w14:textId="54CE7EDA" w:rsidR="00186933" w:rsidRPr="009F098F" w:rsidRDefault="00186933" w:rsidP="00D7057B">
      <w:pPr>
        <w:spacing w:after="0" w:line="240" w:lineRule="auto"/>
        <w:jc w:val="both"/>
        <w:rPr>
          <w:rFonts w:ascii="Times New Roman" w:hAnsi="Times New Roman" w:cs="Times New Roman"/>
        </w:rPr>
      </w:pPr>
    </w:p>
    <w:p w14:paraId="10E542F2" w14:textId="4645F7E9" w:rsidR="009F098F" w:rsidRPr="009F098F" w:rsidRDefault="009F098F" w:rsidP="00987998">
      <w:pPr>
        <w:spacing w:after="0" w:line="240" w:lineRule="auto"/>
        <w:jc w:val="both"/>
        <w:rPr>
          <w:rFonts w:ascii="Times New Roman" w:hAnsi="Times New Roman" w:cs="Times New Roman"/>
        </w:rPr>
      </w:pPr>
    </w:p>
    <w:p w14:paraId="05446FC1" w14:textId="77777777" w:rsidR="009F098F" w:rsidRDefault="009F098F" w:rsidP="00987998">
      <w:pPr>
        <w:spacing w:after="0" w:line="240" w:lineRule="auto"/>
        <w:jc w:val="both"/>
        <w:rPr>
          <w:rFonts w:ascii="Times New Roman" w:hAnsi="Times New Roman" w:cs="Times New Roman"/>
        </w:rPr>
      </w:pPr>
    </w:p>
    <w:p w14:paraId="4BF1F299" w14:textId="77777777" w:rsidR="00EC3F30" w:rsidRDefault="00EC3F30" w:rsidP="00987998">
      <w:pPr>
        <w:spacing w:after="0" w:line="240" w:lineRule="auto"/>
        <w:jc w:val="both"/>
        <w:rPr>
          <w:rFonts w:ascii="Times New Roman" w:hAnsi="Times New Roman" w:cs="Times New Roman"/>
        </w:rPr>
      </w:pPr>
    </w:p>
    <w:p w14:paraId="1BF4C175" w14:textId="77777777" w:rsidR="00EC3F30" w:rsidRDefault="00EC3F30" w:rsidP="00987998">
      <w:pPr>
        <w:spacing w:after="0" w:line="240" w:lineRule="auto"/>
        <w:jc w:val="both"/>
        <w:rPr>
          <w:rFonts w:ascii="Times New Roman" w:hAnsi="Times New Roman" w:cs="Times New Roman"/>
        </w:rPr>
      </w:pPr>
    </w:p>
    <w:p w14:paraId="17AE723C" w14:textId="77777777" w:rsidR="00EC3F30" w:rsidRDefault="00EC3F30" w:rsidP="00987998">
      <w:pPr>
        <w:spacing w:after="0" w:line="240" w:lineRule="auto"/>
        <w:jc w:val="both"/>
        <w:rPr>
          <w:rFonts w:ascii="Times New Roman" w:hAnsi="Times New Roman" w:cs="Times New Roman"/>
        </w:rPr>
      </w:pPr>
    </w:p>
    <w:p w14:paraId="1A611B46" w14:textId="77777777" w:rsidR="00EC3F30" w:rsidRDefault="00EC3F30" w:rsidP="00987998">
      <w:pPr>
        <w:spacing w:after="0" w:line="240" w:lineRule="auto"/>
        <w:jc w:val="both"/>
        <w:rPr>
          <w:rFonts w:ascii="Times New Roman" w:hAnsi="Times New Roman" w:cs="Times New Roman"/>
        </w:rPr>
      </w:pPr>
    </w:p>
    <w:p w14:paraId="1A601E1B" w14:textId="77777777" w:rsidR="00EC3F30" w:rsidRDefault="00EC3F30" w:rsidP="00987998">
      <w:pPr>
        <w:spacing w:after="0" w:line="240" w:lineRule="auto"/>
        <w:jc w:val="both"/>
        <w:rPr>
          <w:rFonts w:ascii="Times New Roman" w:hAnsi="Times New Roman" w:cs="Times New Roman"/>
        </w:rPr>
      </w:pPr>
    </w:p>
    <w:p w14:paraId="746FA4D5" w14:textId="77777777" w:rsidR="00EC3F30" w:rsidRDefault="00EC3F30" w:rsidP="00987998">
      <w:pPr>
        <w:spacing w:after="0" w:line="240" w:lineRule="auto"/>
        <w:jc w:val="both"/>
        <w:rPr>
          <w:rFonts w:ascii="Times New Roman" w:hAnsi="Times New Roman" w:cs="Times New Roman"/>
        </w:rPr>
      </w:pPr>
    </w:p>
    <w:p w14:paraId="7A1373F7" w14:textId="77777777" w:rsidR="00EC3F30" w:rsidRDefault="00EC3F30" w:rsidP="00987998">
      <w:pPr>
        <w:spacing w:after="0" w:line="240" w:lineRule="auto"/>
        <w:jc w:val="both"/>
        <w:rPr>
          <w:rFonts w:ascii="Times New Roman" w:hAnsi="Times New Roman" w:cs="Times New Roman"/>
        </w:rPr>
      </w:pPr>
    </w:p>
    <w:p w14:paraId="5754BCD8" w14:textId="77777777" w:rsidR="00EC3F30" w:rsidRDefault="00EC3F30" w:rsidP="00987998">
      <w:pPr>
        <w:spacing w:after="0" w:line="240" w:lineRule="auto"/>
        <w:jc w:val="both"/>
        <w:rPr>
          <w:rFonts w:ascii="Times New Roman" w:hAnsi="Times New Roman" w:cs="Times New Roman"/>
        </w:rPr>
      </w:pPr>
    </w:p>
    <w:p w14:paraId="68DD9CE2" w14:textId="77777777" w:rsidR="00EC3F30" w:rsidRDefault="00EC3F30" w:rsidP="00987998">
      <w:pPr>
        <w:spacing w:after="0" w:line="240" w:lineRule="auto"/>
        <w:jc w:val="both"/>
        <w:rPr>
          <w:rFonts w:ascii="Times New Roman" w:hAnsi="Times New Roman" w:cs="Times New Roman"/>
        </w:rPr>
      </w:pPr>
    </w:p>
    <w:p w14:paraId="18D871F4" w14:textId="77777777" w:rsidR="00EC3F30" w:rsidRDefault="00EC3F30" w:rsidP="00987998">
      <w:pPr>
        <w:spacing w:after="0" w:line="240" w:lineRule="auto"/>
        <w:jc w:val="both"/>
        <w:rPr>
          <w:rFonts w:ascii="Times New Roman" w:hAnsi="Times New Roman" w:cs="Times New Roman"/>
        </w:rPr>
      </w:pPr>
    </w:p>
    <w:p w14:paraId="42986E0A" w14:textId="77777777" w:rsidR="00EC3F30" w:rsidRDefault="00EC3F30" w:rsidP="00987998">
      <w:pPr>
        <w:spacing w:after="0" w:line="240" w:lineRule="auto"/>
        <w:jc w:val="both"/>
        <w:rPr>
          <w:rFonts w:ascii="Times New Roman" w:hAnsi="Times New Roman" w:cs="Times New Roman"/>
        </w:rPr>
      </w:pPr>
    </w:p>
    <w:p w14:paraId="6CC24BA6" w14:textId="77777777" w:rsidR="00EC3F30" w:rsidRDefault="00EC3F30" w:rsidP="00987998">
      <w:pPr>
        <w:spacing w:after="0" w:line="240" w:lineRule="auto"/>
        <w:jc w:val="both"/>
        <w:rPr>
          <w:rFonts w:ascii="Times New Roman" w:hAnsi="Times New Roman" w:cs="Times New Roman"/>
        </w:rPr>
      </w:pPr>
    </w:p>
    <w:p w14:paraId="74DD0D39" w14:textId="77777777" w:rsidR="00EC3F30" w:rsidRDefault="00EC3F30" w:rsidP="00987998">
      <w:pPr>
        <w:spacing w:after="0" w:line="240" w:lineRule="auto"/>
        <w:jc w:val="both"/>
        <w:rPr>
          <w:rFonts w:ascii="Times New Roman" w:hAnsi="Times New Roman" w:cs="Times New Roman"/>
        </w:rPr>
      </w:pPr>
    </w:p>
    <w:p w14:paraId="5F512F87" w14:textId="77777777" w:rsidR="00EC3F30" w:rsidRDefault="00EC3F30" w:rsidP="00987998">
      <w:pPr>
        <w:spacing w:after="0" w:line="240" w:lineRule="auto"/>
        <w:jc w:val="both"/>
        <w:rPr>
          <w:rFonts w:ascii="Times New Roman" w:hAnsi="Times New Roman" w:cs="Times New Roman"/>
        </w:rPr>
      </w:pPr>
    </w:p>
    <w:p w14:paraId="48993691" w14:textId="77777777" w:rsidR="00EC3F30" w:rsidRDefault="00EC3F30" w:rsidP="00987998">
      <w:pPr>
        <w:spacing w:after="0" w:line="240" w:lineRule="auto"/>
        <w:jc w:val="both"/>
        <w:rPr>
          <w:rFonts w:ascii="Times New Roman" w:hAnsi="Times New Roman" w:cs="Times New Roman"/>
        </w:rPr>
      </w:pPr>
    </w:p>
    <w:p w14:paraId="38CF416D" w14:textId="77777777" w:rsidR="00EC3F30" w:rsidRDefault="00EC3F30" w:rsidP="00987998">
      <w:pPr>
        <w:spacing w:after="0" w:line="240" w:lineRule="auto"/>
        <w:jc w:val="both"/>
        <w:rPr>
          <w:rFonts w:ascii="Times New Roman" w:hAnsi="Times New Roman" w:cs="Times New Roman"/>
        </w:rPr>
      </w:pPr>
    </w:p>
    <w:p w14:paraId="020DC9E5" w14:textId="77777777" w:rsidR="00EC3F30" w:rsidRDefault="00EC3F30" w:rsidP="00987998">
      <w:pPr>
        <w:spacing w:after="0" w:line="240" w:lineRule="auto"/>
        <w:jc w:val="both"/>
        <w:rPr>
          <w:rFonts w:ascii="Times New Roman" w:hAnsi="Times New Roman" w:cs="Times New Roman"/>
        </w:rPr>
      </w:pPr>
    </w:p>
    <w:p w14:paraId="6606FAC1" w14:textId="77777777" w:rsidR="00EC3F30" w:rsidRDefault="00EC3F30" w:rsidP="00987998">
      <w:pPr>
        <w:spacing w:after="0" w:line="240" w:lineRule="auto"/>
        <w:jc w:val="both"/>
        <w:rPr>
          <w:rFonts w:ascii="Times New Roman" w:hAnsi="Times New Roman" w:cs="Times New Roman"/>
        </w:rPr>
      </w:pPr>
    </w:p>
    <w:p w14:paraId="34CEB088" w14:textId="77777777" w:rsidR="00EC3F30" w:rsidRDefault="00EC3F30" w:rsidP="00987998">
      <w:pPr>
        <w:spacing w:after="0" w:line="240" w:lineRule="auto"/>
        <w:jc w:val="both"/>
        <w:rPr>
          <w:rFonts w:ascii="Times New Roman" w:hAnsi="Times New Roman" w:cs="Times New Roman"/>
        </w:rPr>
      </w:pPr>
    </w:p>
    <w:p w14:paraId="156DA25E" w14:textId="77777777" w:rsidR="00EC3F30" w:rsidRDefault="00EC3F30" w:rsidP="00987998">
      <w:pPr>
        <w:spacing w:after="0" w:line="240" w:lineRule="auto"/>
        <w:jc w:val="both"/>
        <w:rPr>
          <w:rFonts w:ascii="Times New Roman" w:hAnsi="Times New Roman" w:cs="Times New Roman"/>
        </w:rPr>
      </w:pPr>
    </w:p>
    <w:p w14:paraId="29FAA56D" w14:textId="77777777" w:rsidR="00EC3F30" w:rsidRDefault="00EC3F30" w:rsidP="00987998">
      <w:pPr>
        <w:spacing w:after="0" w:line="240" w:lineRule="auto"/>
        <w:jc w:val="both"/>
        <w:rPr>
          <w:rFonts w:ascii="Times New Roman" w:hAnsi="Times New Roman" w:cs="Times New Roman"/>
        </w:rPr>
      </w:pPr>
    </w:p>
    <w:p w14:paraId="0FA8FFB2" w14:textId="77777777" w:rsidR="00EC3F30" w:rsidRDefault="00EC3F30" w:rsidP="00987998">
      <w:pPr>
        <w:spacing w:after="0" w:line="240" w:lineRule="auto"/>
        <w:jc w:val="both"/>
        <w:rPr>
          <w:rFonts w:ascii="Times New Roman" w:hAnsi="Times New Roman" w:cs="Times New Roman"/>
        </w:rPr>
      </w:pPr>
    </w:p>
    <w:p w14:paraId="616612DF" w14:textId="77777777" w:rsidR="00EC3F30" w:rsidRDefault="00EC3F30" w:rsidP="00987998">
      <w:pPr>
        <w:spacing w:after="0" w:line="240" w:lineRule="auto"/>
        <w:jc w:val="both"/>
        <w:rPr>
          <w:rFonts w:ascii="Times New Roman" w:hAnsi="Times New Roman" w:cs="Times New Roman"/>
        </w:rPr>
      </w:pPr>
    </w:p>
    <w:p w14:paraId="23EEF298" w14:textId="77777777" w:rsidR="00EC3F30" w:rsidRDefault="00EC3F30" w:rsidP="00987998">
      <w:pPr>
        <w:spacing w:after="0" w:line="240" w:lineRule="auto"/>
        <w:jc w:val="both"/>
        <w:rPr>
          <w:rFonts w:ascii="Times New Roman" w:hAnsi="Times New Roman" w:cs="Times New Roman"/>
        </w:rPr>
      </w:pPr>
    </w:p>
    <w:p w14:paraId="20DD752E" w14:textId="77777777" w:rsidR="00EC3F30" w:rsidRDefault="00EC3F30" w:rsidP="00987998">
      <w:pPr>
        <w:spacing w:after="0" w:line="240" w:lineRule="auto"/>
        <w:jc w:val="both"/>
        <w:rPr>
          <w:rFonts w:ascii="Times New Roman" w:hAnsi="Times New Roman" w:cs="Times New Roman"/>
        </w:rPr>
      </w:pPr>
    </w:p>
    <w:p w14:paraId="6AE535E2" w14:textId="77777777" w:rsidR="00EC3F30" w:rsidRDefault="00EC3F30" w:rsidP="00987998">
      <w:pPr>
        <w:spacing w:after="0" w:line="240" w:lineRule="auto"/>
        <w:jc w:val="both"/>
        <w:rPr>
          <w:rFonts w:ascii="Times New Roman" w:hAnsi="Times New Roman" w:cs="Times New Roman"/>
        </w:rPr>
      </w:pPr>
    </w:p>
    <w:p w14:paraId="76510693" w14:textId="77777777" w:rsidR="00EC3F30" w:rsidRDefault="00EC3F30" w:rsidP="00987998">
      <w:pPr>
        <w:spacing w:after="0" w:line="240" w:lineRule="auto"/>
        <w:jc w:val="both"/>
        <w:rPr>
          <w:rFonts w:ascii="Times New Roman" w:hAnsi="Times New Roman" w:cs="Times New Roman"/>
        </w:rPr>
      </w:pPr>
    </w:p>
    <w:p w14:paraId="1D762FC3" w14:textId="77777777" w:rsidR="00EC3F30" w:rsidRDefault="00EC3F30" w:rsidP="00987998">
      <w:pPr>
        <w:spacing w:after="0" w:line="240" w:lineRule="auto"/>
        <w:jc w:val="both"/>
        <w:rPr>
          <w:rFonts w:ascii="Times New Roman" w:hAnsi="Times New Roman" w:cs="Times New Roman"/>
        </w:rPr>
      </w:pPr>
    </w:p>
    <w:p w14:paraId="5A131724" w14:textId="77777777" w:rsidR="00EC3F30" w:rsidRDefault="00EC3F30" w:rsidP="00987998">
      <w:pPr>
        <w:spacing w:after="0" w:line="240" w:lineRule="auto"/>
        <w:jc w:val="both"/>
        <w:rPr>
          <w:rFonts w:ascii="Times New Roman" w:hAnsi="Times New Roman" w:cs="Times New Roman"/>
        </w:rPr>
      </w:pPr>
    </w:p>
    <w:p w14:paraId="296BAEF9" w14:textId="77777777" w:rsidR="00EC3F30" w:rsidRDefault="00EC3F30" w:rsidP="00987998">
      <w:pPr>
        <w:spacing w:after="0" w:line="240" w:lineRule="auto"/>
        <w:jc w:val="both"/>
        <w:rPr>
          <w:rFonts w:ascii="Times New Roman" w:hAnsi="Times New Roman" w:cs="Times New Roman"/>
        </w:rPr>
      </w:pPr>
    </w:p>
    <w:p w14:paraId="232459B4" w14:textId="77777777" w:rsidR="00EC3F30" w:rsidRDefault="00EC3F30" w:rsidP="00987998">
      <w:pPr>
        <w:spacing w:after="0" w:line="240" w:lineRule="auto"/>
        <w:jc w:val="both"/>
        <w:rPr>
          <w:rFonts w:ascii="Times New Roman" w:hAnsi="Times New Roman" w:cs="Times New Roman"/>
        </w:rPr>
      </w:pPr>
    </w:p>
    <w:p w14:paraId="449220A9" w14:textId="77777777" w:rsidR="00EC3F30" w:rsidRDefault="00EC3F30" w:rsidP="00987998">
      <w:pPr>
        <w:spacing w:after="0" w:line="240" w:lineRule="auto"/>
        <w:jc w:val="both"/>
        <w:rPr>
          <w:rFonts w:ascii="Times New Roman" w:hAnsi="Times New Roman" w:cs="Times New Roman"/>
        </w:rPr>
      </w:pPr>
    </w:p>
    <w:p w14:paraId="34FBDE2B" w14:textId="77777777" w:rsidR="00EC3F30" w:rsidRDefault="00EC3F30" w:rsidP="00987998">
      <w:pPr>
        <w:spacing w:after="0" w:line="240" w:lineRule="auto"/>
        <w:jc w:val="both"/>
        <w:rPr>
          <w:rFonts w:ascii="Times New Roman" w:hAnsi="Times New Roman" w:cs="Times New Roman"/>
        </w:rPr>
      </w:pPr>
    </w:p>
    <w:p w14:paraId="3D86EB3E" w14:textId="77777777" w:rsidR="00EC3F30" w:rsidRDefault="00EC3F30" w:rsidP="00987998">
      <w:pPr>
        <w:spacing w:after="0" w:line="240" w:lineRule="auto"/>
        <w:jc w:val="both"/>
        <w:rPr>
          <w:rFonts w:ascii="Times New Roman" w:hAnsi="Times New Roman" w:cs="Times New Roman"/>
        </w:rPr>
      </w:pPr>
    </w:p>
    <w:p w14:paraId="0C3CAE4D" w14:textId="77777777" w:rsidR="00D7057B" w:rsidRDefault="00D7057B" w:rsidP="00987998">
      <w:pPr>
        <w:spacing w:after="0" w:line="240" w:lineRule="auto"/>
        <w:jc w:val="both"/>
        <w:rPr>
          <w:rFonts w:ascii="Times New Roman" w:hAnsi="Times New Roman" w:cs="Times New Roman"/>
        </w:rPr>
      </w:pPr>
    </w:p>
    <w:p w14:paraId="0EF78A14" w14:textId="77777777" w:rsidR="00D7057B" w:rsidRDefault="00D7057B" w:rsidP="00987998">
      <w:pPr>
        <w:spacing w:after="0" w:line="240" w:lineRule="auto"/>
        <w:jc w:val="both"/>
        <w:rPr>
          <w:rFonts w:ascii="Times New Roman" w:hAnsi="Times New Roman" w:cs="Times New Roman"/>
        </w:rPr>
      </w:pPr>
    </w:p>
    <w:p w14:paraId="4978ED64" w14:textId="77777777" w:rsidR="00D7057B" w:rsidRDefault="00D7057B" w:rsidP="00987998">
      <w:pPr>
        <w:spacing w:after="0" w:line="240" w:lineRule="auto"/>
        <w:jc w:val="both"/>
        <w:rPr>
          <w:rFonts w:ascii="Times New Roman" w:hAnsi="Times New Roman" w:cs="Times New Roman"/>
        </w:rPr>
      </w:pPr>
    </w:p>
    <w:p w14:paraId="3F380426" w14:textId="77777777" w:rsidR="00D7057B" w:rsidRDefault="00D7057B" w:rsidP="00987998">
      <w:pPr>
        <w:spacing w:after="0" w:line="240" w:lineRule="auto"/>
        <w:jc w:val="both"/>
        <w:rPr>
          <w:rFonts w:ascii="Times New Roman" w:hAnsi="Times New Roman" w:cs="Times New Roman"/>
        </w:rPr>
      </w:pPr>
    </w:p>
    <w:p w14:paraId="6303F214" w14:textId="77777777" w:rsidR="00D7057B" w:rsidRPr="009F098F" w:rsidRDefault="00D7057B" w:rsidP="00987998">
      <w:pPr>
        <w:spacing w:after="0" w:line="240" w:lineRule="auto"/>
        <w:jc w:val="both"/>
        <w:rPr>
          <w:rFonts w:ascii="Times New Roman" w:hAnsi="Times New Roman" w:cs="Times New Roman"/>
        </w:rPr>
      </w:pPr>
    </w:p>
    <w:p w14:paraId="36EF07F0" w14:textId="1DF226E6" w:rsidR="00987998" w:rsidRPr="009F098F" w:rsidRDefault="00427A2B" w:rsidP="00987998">
      <w:pPr>
        <w:widowControl w:val="0"/>
        <w:spacing w:after="0" w:line="240" w:lineRule="auto"/>
        <w:jc w:val="center"/>
        <w:rPr>
          <w:rFonts w:ascii="Times New Roman" w:hAnsi="Times New Roman" w:cs="Times New Roman"/>
        </w:rPr>
      </w:pPr>
      <w:r w:rsidRPr="009F098F">
        <w:rPr>
          <w:rFonts w:ascii="Times New Roman" w:hAnsi="Times New Roman" w:cs="Times New Roman"/>
        </w:rPr>
        <w:t xml:space="preserve">м. </w:t>
      </w:r>
      <w:r w:rsidR="002472AA" w:rsidRPr="009F098F">
        <w:rPr>
          <w:rFonts w:ascii="Times New Roman" w:hAnsi="Times New Roman" w:cs="Times New Roman"/>
        </w:rPr>
        <w:t>Кропивницький – 202</w:t>
      </w:r>
      <w:r w:rsidRPr="009F098F">
        <w:rPr>
          <w:rFonts w:ascii="Times New Roman" w:hAnsi="Times New Roman" w:cs="Times New Roman"/>
        </w:rPr>
        <w:t>4 рік</w:t>
      </w:r>
    </w:p>
    <w:p w14:paraId="6DCB06F7" w14:textId="77777777" w:rsidR="00987998" w:rsidRPr="009F098F" w:rsidRDefault="00987998">
      <w:pPr>
        <w:rPr>
          <w:rFonts w:ascii="Times New Roman" w:hAnsi="Times New Roman" w:cs="Times New Roman"/>
        </w:rPr>
      </w:pPr>
      <w:r w:rsidRPr="009F098F">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9F098F"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9F098F" w:rsidRDefault="000E4445" w:rsidP="00987998">
            <w:pPr>
              <w:jc w:val="center"/>
              <w:rPr>
                <w:rFonts w:ascii="Times New Roman" w:eastAsia="Times New Roman" w:hAnsi="Times New Roman" w:cs="Times New Roman"/>
              </w:rPr>
            </w:pPr>
            <w:bookmarkStart w:id="0" w:name="_heading=h.30j0zll" w:colFirst="0" w:colLast="0"/>
            <w:bookmarkEnd w:id="0"/>
            <w:r w:rsidRPr="009F098F">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9F098F" w:rsidRDefault="000E4445" w:rsidP="00987998">
            <w:pPr>
              <w:jc w:val="center"/>
              <w:rPr>
                <w:rFonts w:ascii="Times New Roman" w:eastAsia="Times New Roman" w:hAnsi="Times New Roman" w:cs="Times New Roman"/>
                <w:b/>
              </w:rPr>
            </w:pPr>
            <w:r w:rsidRPr="009F098F">
              <w:rPr>
                <w:rFonts w:ascii="Times New Roman" w:eastAsia="Times New Roman" w:hAnsi="Times New Roman" w:cs="Times New Roman"/>
                <w:b/>
              </w:rPr>
              <w:t>Розділ 1. Загальні положення</w:t>
            </w:r>
          </w:p>
        </w:tc>
      </w:tr>
      <w:tr w:rsidR="000C1154" w:rsidRPr="009F098F" w14:paraId="679BC82D" w14:textId="77777777">
        <w:trPr>
          <w:trHeight w:val="411"/>
          <w:jc w:val="center"/>
        </w:trPr>
        <w:tc>
          <w:tcPr>
            <w:tcW w:w="705" w:type="dxa"/>
            <w:vAlign w:val="center"/>
          </w:tcPr>
          <w:p w14:paraId="39E9CB98"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vAlign w:val="center"/>
          </w:tcPr>
          <w:p w14:paraId="59345A36"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6450" w:type="dxa"/>
            <w:vAlign w:val="center"/>
          </w:tcPr>
          <w:p w14:paraId="4875BB35"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r>
      <w:tr w:rsidR="000C1154" w:rsidRPr="009F098F" w14:paraId="6499FFB5" w14:textId="77777777">
        <w:trPr>
          <w:trHeight w:val="1119"/>
          <w:jc w:val="center"/>
        </w:trPr>
        <w:tc>
          <w:tcPr>
            <w:tcW w:w="705" w:type="dxa"/>
          </w:tcPr>
          <w:p w14:paraId="5E5B6413"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31B2529"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5A650601"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9F098F">
              <w:rPr>
                <w:rFonts w:ascii="Times New Roman" w:hAnsi="Times New Roman" w:cs="Times New Roman"/>
              </w:rPr>
              <w:t xml:space="preserve">(зі змінами та доповненнями) </w:t>
            </w:r>
            <w:r w:rsidRPr="009F098F">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9F098F">
              <w:rPr>
                <w:rFonts w:ascii="Times New Roman" w:hAnsi="Times New Roman" w:cs="Times New Roman"/>
              </w:rPr>
              <w:t>зі змінами та доповненнями</w:t>
            </w:r>
            <w:r w:rsidRPr="009F098F">
              <w:rPr>
                <w:rFonts w:ascii="Times New Roman" w:eastAsia="Times New Roman" w:hAnsi="Times New Roman" w:cs="Times New Roman"/>
              </w:rPr>
              <w:t>) (далі — Особливості</w:t>
            </w:r>
            <w:r w:rsidR="00427A2B" w:rsidRPr="009F098F">
              <w:rPr>
                <w:rFonts w:ascii="Times New Roman" w:eastAsia="Times New Roman" w:hAnsi="Times New Roman" w:cs="Times New Roman"/>
              </w:rPr>
              <w:t xml:space="preserve"> або </w:t>
            </w:r>
            <w:r w:rsidR="00427A2B" w:rsidRPr="009F098F">
              <w:rPr>
                <w:rFonts w:ascii="Times New Roman" w:hAnsi="Times New Roman" w:cs="Times New Roman"/>
              </w:rPr>
              <w:t>Постанова № 1178</w:t>
            </w:r>
            <w:r w:rsidRPr="009F098F">
              <w:rPr>
                <w:rFonts w:ascii="Times New Roman" w:eastAsia="Times New Roman" w:hAnsi="Times New Roman" w:cs="Times New Roman"/>
              </w:rPr>
              <w:t>).</w:t>
            </w:r>
          </w:p>
          <w:p w14:paraId="4B750DAA" w14:textId="69E007E8"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9F098F" w14:paraId="00B98A26" w14:textId="77777777">
        <w:trPr>
          <w:trHeight w:val="615"/>
          <w:jc w:val="center"/>
        </w:trPr>
        <w:tc>
          <w:tcPr>
            <w:tcW w:w="705" w:type="dxa"/>
          </w:tcPr>
          <w:p w14:paraId="02F3B181"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59ED40CF"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w:t>
            </w:r>
          </w:p>
        </w:tc>
      </w:tr>
      <w:tr w:rsidR="000C1154" w:rsidRPr="009F098F" w14:paraId="037025E7" w14:textId="77777777">
        <w:trPr>
          <w:trHeight w:val="285"/>
          <w:jc w:val="center"/>
        </w:trPr>
        <w:tc>
          <w:tcPr>
            <w:tcW w:w="705" w:type="dxa"/>
          </w:tcPr>
          <w:p w14:paraId="68F57F3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2.1</w:t>
            </w:r>
          </w:p>
        </w:tc>
        <w:tc>
          <w:tcPr>
            <w:tcW w:w="2805" w:type="dxa"/>
          </w:tcPr>
          <w:p w14:paraId="2D1D34CC" w14:textId="36936988"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w:t>
            </w:r>
            <w:r w:rsidR="000E4445" w:rsidRPr="009F098F">
              <w:rPr>
                <w:rFonts w:ascii="Times New Roman" w:eastAsia="Times New Roman" w:hAnsi="Times New Roman" w:cs="Times New Roman"/>
              </w:rPr>
              <w:t>овне найменування</w:t>
            </w:r>
          </w:p>
        </w:tc>
        <w:tc>
          <w:tcPr>
            <w:tcW w:w="6450" w:type="dxa"/>
          </w:tcPr>
          <w:p w14:paraId="32871652" w14:textId="08BC5CFD" w:rsidR="00202368" w:rsidRPr="009F098F" w:rsidRDefault="002461C3" w:rsidP="00987998">
            <w:pPr>
              <w:pStyle w:val="af7"/>
              <w:jc w:val="both"/>
              <w:rPr>
                <w:rFonts w:ascii="Times New Roman" w:eastAsia="Times New Roman" w:hAnsi="Times New Roman"/>
                <w:b/>
                <w:bCs/>
                <w:i/>
                <w:lang w:val="uk-UA"/>
              </w:rPr>
            </w:pPr>
            <w:r w:rsidRPr="009F098F">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9F098F" w14:paraId="22D789AD" w14:textId="77777777">
        <w:trPr>
          <w:trHeight w:val="536"/>
          <w:jc w:val="center"/>
        </w:trPr>
        <w:tc>
          <w:tcPr>
            <w:tcW w:w="705" w:type="dxa"/>
          </w:tcPr>
          <w:p w14:paraId="006AC7CB"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2.2</w:t>
            </w:r>
          </w:p>
        </w:tc>
        <w:tc>
          <w:tcPr>
            <w:tcW w:w="2805" w:type="dxa"/>
          </w:tcPr>
          <w:p w14:paraId="1B7F650E" w14:textId="6B9A3222"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М</w:t>
            </w:r>
            <w:r w:rsidR="000E4445" w:rsidRPr="009F098F">
              <w:rPr>
                <w:rFonts w:ascii="Times New Roman" w:eastAsia="Times New Roman" w:hAnsi="Times New Roman" w:cs="Times New Roman"/>
              </w:rPr>
              <w:t>ісцезнаходження</w:t>
            </w:r>
          </w:p>
        </w:tc>
        <w:tc>
          <w:tcPr>
            <w:tcW w:w="6450" w:type="dxa"/>
          </w:tcPr>
          <w:p w14:paraId="0154874F" w14:textId="77777777" w:rsidR="00202368" w:rsidRPr="009F098F" w:rsidRDefault="002461C3" w:rsidP="00987998">
            <w:pPr>
              <w:pStyle w:val="a9"/>
              <w:spacing w:before="0" w:beforeAutospacing="0" w:after="0" w:afterAutospacing="0"/>
              <w:ind w:right="176"/>
              <w:rPr>
                <w:sz w:val="22"/>
                <w:szCs w:val="22"/>
              </w:rPr>
            </w:pPr>
            <w:r w:rsidRPr="009F098F">
              <w:rPr>
                <w:sz w:val="22"/>
                <w:szCs w:val="22"/>
              </w:rPr>
              <w:t xml:space="preserve">вул. </w:t>
            </w:r>
            <w:proofErr w:type="spellStart"/>
            <w:r w:rsidRPr="009F098F">
              <w:rPr>
                <w:sz w:val="22"/>
                <w:szCs w:val="22"/>
              </w:rPr>
              <w:t>Габдрахманова</w:t>
            </w:r>
            <w:proofErr w:type="spellEnd"/>
            <w:r w:rsidRPr="009F098F">
              <w:rPr>
                <w:sz w:val="22"/>
                <w:szCs w:val="22"/>
              </w:rPr>
              <w:t xml:space="preserve">, 5, м.  Кропивницький, Кіровоградська область,   25009  </w:t>
            </w:r>
          </w:p>
        </w:tc>
      </w:tr>
      <w:tr w:rsidR="000C1154" w:rsidRPr="009F098F" w14:paraId="081D62A3" w14:textId="77777777">
        <w:trPr>
          <w:trHeight w:val="1119"/>
          <w:jc w:val="center"/>
        </w:trPr>
        <w:tc>
          <w:tcPr>
            <w:tcW w:w="705" w:type="dxa"/>
          </w:tcPr>
          <w:p w14:paraId="41C974DF"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2.3</w:t>
            </w:r>
          </w:p>
        </w:tc>
        <w:tc>
          <w:tcPr>
            <w:tcW w:w="2805" w:type="dxa"/>
          </w:tcPr>
          <w:p w14:paraId="6895737D" w14:textId="3D7D1E95"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Прізвище</w:t>
            </w:r>
            <w:r w:rsidR="000E4445" w:rsidRPr="009F098F">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9F098F" w:rsidRDefault="002140EF" w:rsidP="00987998">
            <w:pPr>
              <w:pStyle w:val="af7"/>
              <w:jc w:val="both"/>
              <w:rPr>
                <w:rFonts w:ascii="Times New Roman" w:hAnsi="Times New Roman"/>
                <w:lang w:val="uk-UA"/>
              </w:rPr>
            </w:pPr>
            <w:r w:rsidRPr="009F098F">
              <w:rPr>
                <w:rFonts w:ascii="Times New Roman" w:hAnsi="Times New Roman"/>
                <w:lang w:val="uk-UA"/>
              </w:rPr>
              <w:t>Чабан Олена Борисівна</w:t>
            </w:r>
          </w:p>
          <w:p w14:paraId="69418E83"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 xml:space="preserve">уповноважена особа з публічних закупівель </w:t>
            </w:r>
          </w:p>
          <w:p w14:paraId="2F933B8A"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тел.: (0522) 33-20-50</w:t>
            </w:r>
            <w:bookmarkStart w:id="1" w:name="_GoBack"/>
            <w:bookmarkEnd w:id="1"/>
          </w:p>
          <w:p w14:paraId="3E5FFB78"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E-</w:t>
            </w:r>
            <w:proofErr w:type="spellStart"/>
            <w:r w:rsidRPr="009F098F">
              <w:rPr>
                <w:rFonts w:ascii="Times New Roman" w:hAnsi="Times New Roman"/>
                <w:lang w:val="uk-UA"/>
              </w:rPr>
              <w:t>mail</w:t>
            </w:r>
            <w:proofErr w:type="spellEnd"/>
            <w:r w:rsidRPr="009F098F">
              <w:rPr>
                <w:rFonts w:ascii="Times New Roman" w:hAnsi="Times New Roman"/>
                <w:lang w:val="uk-UA"/>
              </w:rPr>
              <w:t xml:space="preserve">: </w:t>
            </w:r>
            <w:hyperlink r:id="rId9" w:history="1">
              <w:r w:rsidRPr="009F098F">
                <w:rPr>
                  <w:rFonts w:ascii="Times New Roman" w:hAnsi="Times New Roman"/>
                  <w:lang w:val="uk-UA"/>
                </w:rPr>
                <w:t>kzpo@krmr.gov.ua</w:t>
              </w:r>
            </w:hyperlink>
          </w:p>
          <w:p w14:paraId="033EF860" w14:textId="77777777" w:rsidR="008B2AEB" w:rsidRPr="009F098F" w:rsidRDefault="008B2AEB" w:rsidP="00987998">
            <w:pPr>
              <w:jc w:val="both"/>
              <w:rPr>
                <w:rFonts w:ascii="Times New Roman" w:eastAsia="Times New Roman" w:hAnsi="Times New Roman" w:cs="Times New Roman"/>
              </w:rPr>
            </w:pPr>
          </w:p>
          <w:p w14:paraId="21CB1CD2" w14:textId="77777777" w:rsidR="00202368" w:rsidRPr="009F098F" w:rsidRDefault="00202368" w:rsidP="00987998">
            <w:pPr>
              <w:jc w:val="both"/>
              <w:rPr>
                <w:rFonts w:ascii="Times New Roman" w:eastAsia="Times New Roman" w:hAnsi="Times New Roman" w:cs="Times New Roman"/>
                <w:i/>
              </w:rPr>
            </w:pPr>
          </w:p>
        </w:tc>
      </w:tr>
      <w:tr w:rsidR="000C1154" w:rsidRPr="009F098F" w14:paraId="7EB6FC77" w14:textId="77777777">
        <w:trPr>
          <w:trHeight w:val="15"/>
          <w:jc w:val="center"/>
        </w:trPr>
        <w:tc>
          <w:tcPr>
            <w:tcW w:w="705" w:type="dxa"/>
          </w:tcPr>
          <w:p w14:paraId="6A5DB02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73A9C36" w14:textId="77777777" w:rsidR="00202368" w:rsidRPr="009F098F" w:rsidRDefault="000E4445" w:rsidP="00987998">
            <w:pPr>
              <w:rPr>
                <w:rFonts w:ascii="Times New Roman" w:eastAsia="Times New Roman" w:hAnsi="Times New Roman" w:cs="Times New Roman"/>
                <w:bCs/>
              </w:rPr>
            </w:pPr>
            <w:r w:rsidRPr="009F098F">
              <w:rPr>
                <w:rFonts w:ascii="Times New Roman" w:eastAsia="Times New Roman" w:hAnsi="Times New Roman" w:cs="Times New Roman"/>
                <w:bCs/>
              </w:rPr>
              <w:t>Процедура закупівлі</w:t>
            </w:r>
          </w:p>
        </w:tc>
        <w:tc>
          <w:tcPr>
            <w:tcW w:w="6450" w:type="dxa"/>
          </w:tcPr>
          <w:p w14:paraId="0E877C44" w14:textId="480F708F" w:rsidR="00202368" w:rsidRPr="009F098F" w:rsidRDefault="00FE2F5F" w:rsidP="00987998">
            <w:pPr>
              <w:jc w:val="both"/>
              <w:rPr>
                <w:rFonts w:ascii="Times New Roman" w:eastAsia="Times New Roman" w:hAnsi="Times New Roman" w:cs="Times New Roman"/>
              </w:rPr>
            </w:pPr>
            <w:r w:rsidRPr="009F098F">
              <w:rPr>
                <w:rFonts w:ascii="Times New Roman" w:hAnsi="Times New Roman" w:cs="Times New Roman"/>
              </w:rPr>
              <w:t xml:space="preserve">Відкриті торги </w:t>
            </w:r>
            <w:r w:rsidR="00DF41AB" w:rsidRPr="009F098F">
              <w:rPr>
                <w:rFonts w:ascii="Times New Roman" w:hAnsi="Times New Roman" w:cs="Times New Roman"/>
              </w:rPr>
              <w:t xml:space="preserve">з особливостями </w:t>
            </w:r>
          </w:p>
        </w:tc>
      </w:tr>
      <w:tr w:rsidR="000C1154" w:rsidRPr="009F098F" w14:paraId="36A7B28D" w14:textId="77777777">
        <w:trPr>
          <w:trHeight w:val="240"/>
          <w:jc w:val="center"/>
        </w:trPr>
        <w:tc>
          <w:tcPr>
            <w:tcW w:w="705" w:type="dxa"/>
          </w:tcPr>
          <w:p w14:paraId="4D00512C"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2036ED36"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i/>
              </w:rPr>
              <w:t> </w:t>
            </w:r>
          </w:p>
        </w:tc>
      </w:tr>
      <w:tr w:rsidR="00660720" w:rsidRPr="009F098F" w14:paraId="2B944A74" w14:textId="77777777" w:rsidTr="00525C4A">
        <w:trPr>
          <w:jc w:val="center"/>
        </w:trPr>
        <w:tc>
          <w:tcPr>
            <w:tcW w:w="705" w:type="dxa"/>
          </w:tcPr>
          <w:p w14:paraId="5A7994BA" w14:textId="77777777" w:rsidR="00660720" w:rsidRPr="009F098F" w:rsidRDefault="00660720" w:rsidP="00987998">
            <w:pPr>
              <w:jc w:val="center"/>
              <w:rPr>
                <w:rFonts w:ascii="Times New Roman" w:eastAsia="Times New Roman" w:hAnsi="Times New Roman" w:cs="Times New Roman"/>
              </w:rPr>
            </w:pPr>
            <w:r w:rsidRPr="009F098F">
              <w:rPr>
                <w:rFonts w:ascii="Times New Roman" w:eastAsia="Times New Roman" w:hAnsi="Times New Roman" w:cs="Times New Roman"/>
              </w:rPr>
              <w:t>4.1</w:t>
            </w:r>
          </w:p>
        </w:tc>
        <w:tc>
          <w:tcPr>
            <w:tcW w:w="2805" w:type="dxa"/>
          </w:tcPr>
          <w:p w14:paraId="054B84AE" w14:textId="37E48473" w:rsidR="00660720" w:rsidRPr="009F098F" w:rsidRDefault="00660720" w:rsidP="00987998">
            <w:pPr>
              <w:rPr>
                <w:rFonts w:ascii="Times New Roman" w:eastAsia="Times New Roman" w:hAnsi="Times New Roman" w:cs="Times New Roman"/>
              </w:rPr>
            </w:pPr>
            <w:r w:rsidRPr="009F098F">
              <w:rPr>
                <w:rFonts w:ascii="Times New Roman" w:eastAsia="Times New Roman" w:hAnsi="Times New Roman" w:cs="Times New Roman"/>
              </w:rPr>
              <w:t>Назва предмета закупівлі</w:t>
            </w:r>
          </w:p>
        </w:tc>
        <w:tc>
          <w:tcPr>
            <w:tcW w:w="6450" w:type="dxa"/>
            <w:vAlign w:val="center"/>
          </w:tcPr>
          <w:p w14:paraId="66C841E1" w14:textId="48E1B0FA" w:rsidR="00660720" w:rsidRPr="00F5108E" w:rsidRDefault="00660720" w:rsidP="00987998">
            <w:pPr>
              <w:rPr>
                <w:rFonts w:ascii="Times New Roman" w:eastAsia="Times New Roman" w:hAnsi="Times New Roman" w:cs="Times New Roman"/>
              </w:rPr>
            </w:pPr>
            <w:r w:rsidRPr="00F5108E">
              <w:rPr>
                <w:rFonts w:ascii="Times New Roman" w:eastAsia="Times New Roman" w:hAnsi="Times New Roman" w:cs="Times New Roman"/>
                <w:b/>
              </w:rPr>
              <w:t xml:space="preserve">Код ДК 021:2015(CPV):  </w:t>
            </w:r>
            <w:r w:rsidRPr="00F5108E">
              <w:rPr>
                <w:rFonts w:ascii="Times New Roman" w:eastAsia="Times New Roman" w:hAnsi="Times New Roman" w:cs="Times New Roman"/>
                <w:b/>
                <w:color w:val="000000"/>
              </w:rPr>
              <w:t xml:space="preserve">33690000-3 - Лікарські засоби різні </w:t>
            </w:r>
            <w:r w:rsidRPr="00F5108E">
              <w:rPr>
                <w:rFonts w:ascii="Times New Roman" w:eastAsia="Times New Roman" w:hAnsi="Times New Roman"/>
                <w:b/>
                <w:bCs/>
              </w:rPr>
              <w:t>(</w:t>
            </w:r>
            <w:r w:rsidRPr="00F5108E">
              <w:rPr>
                <w:rFonts w:ascii="Times New Roman" w:hAnsi="Times New Roman"/>
                <w:b/>
                <w:bCs/>
              </w:rPr>
              <w:t>Лабораторні реактиви</w:t>
            </w:r>
            <w:r w:rsidRPr="00F5108E">
              <w:rPr>
                <w:rFonts w:ascii="Times New Roman" w:eastAsia="Times New Roman" w:hAnsi="Times New Roman" w:cs="Times New Roman"/>
                <w:b/>
                <w:bCs/>
                <w:color w:val="000000"/>
              </w:rPr>
              <w:t xml:space="preserve"> (Набір реактивів для визначення </w:t>
            </w:r>
            <w:proofErr w:type="spellStart"/>
            <w:r w:rsidRPr="00F5108E">
              <w:rPr>
                <w:rFonts w:ascii="Times New Roman" w:eastAsia="Times New Roman" w:hAnsi="Times New Roman" w:cs="Times New Roman"/>
                <w:b/>
                <w:bCs/>
                <w:color w:val="000000"/>
              </w:rPr>
              <w:t>Тригліцеридів</w:t>
            </w:r>
            <w:proofErr w:type="spellEnd"/>
            <w:r w:rsidRPr="00F5108E">
              <w:rPr>
                <w:rFonts w:ascii="Times New Roman" w:eastAsia="Times New Roman" w:hAnsi="Times New Roman" w:cs="Times New Roman"/>
                <w:b/>
                <w:bCs/>
                <w:color w:val="000000"/>
              </w:rPr>
              <w:t xml:space="preserve"> 440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i/>
                <w:iCs/>
                <w:color w:val="000000"/>
              </w:rPr>
              <w:t xml:space="preserve">/(НК 024:2023:53460- </w:t>
            </w:r>
            <w:proofErr w:type="spellStart"/>
            <w:r w:rsidRPr="00F5108E">
              <w:rPr>
                <w:rFonts w:ascii="Times New Roman" w:eastAsia="Times New Roman" w:hAnsi="Times New Roman" w:cs="Times New Roman"/>
                <w:i/>
                <w:iCs/>
                <w:color w:val="000000"/>
              </w:rPr>
              <w:t>Тригліцериди</w:t>
            </w:r>
            <w:proofErr w:type="spellEnd"/>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ЛПВЩ ХОЛ 160</w:t>
            </w:r>
            <w:r w:rsidRPr="00F5108E">
              <w:rPr>
                <w:rFonts w:ascii="Times New Roman" w:eastAsia="Times New Roman" w:hAnsi="Times New Roman" w:cs="Times New Roman"/>
                <w:i/>
                <w:iCs/>
                <w:color w:val="000000"/>
              </w:rPr>
              <w:t xml:space="preserve">/(НК 024:2023: 53391- Холестерин </w:t>
            </w:r>
            <w:proofErr w:type="spellStart"/>
            <w:r w:rsidRPr="00F5108E">
              <w:rPr>
                <w:rFonts w:ascii="Times New Roman" w:eastAsia="Times New Roman" w:hAnsi="Times New Roman" w:cs="Times New Roman"/>
                <w:i/>
                <w:iCs/>
                <w:color w:val="000000"/>
              </w:rPr>
              <w:t>ліпопротеїнів</w:t>
            </w:r>
            <w:proofErr w:type="spellEnd"/>
            <w:r w:rsidRPr="00F5108E">
              <w:rPr>
                <w:rFonts w:ascii="Times New Roman" w:eastAsia="Times New Roman" w:hAnsi="Times New Roman" w:cs="Times New Roman"/>
                <w:i/>
                <w:iCs/>
                <w:color w:val="000000"/>
              </w:rPr>
              <w:t xml:space="preserve"> високої щільності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набір, ферментний спектрофотометричний аналіз </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ЛПНЩ ХОЛ 80</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024:2023:53395- Холестерин </w:t>
            </w:r>
            <w:proofErr w:type="spellStart"/>
            <w:r w:rsidRPr="00F5108E">
              <w:rPr>
                <w:rFonts w:ascii="Times New Roman" w:eastAsia="Times New Roman" w:hAnsi="Times New Roman" w:cs="Times New Roman"/>
                <w:i/>
                <w:iCs/>
                <w:color w:val="000000"/>
              </w:rPr>
              <w:t>ліпопротеїнів</w:t>
            </w:r>
            <w:proofErr w:type="spellEnd"/>
            <w:r w:rsidRPr="00F5108E">
              <w:rPr>
                <w:rFonts w:ascii="Times New Roman" w:eastAsia="Times New Roman" w:hAnsi="Times New Roman" w:cs="Times New Roman"/>
                <w:i/>
                <w:iCs/>
                <w:color w:val="000000"/>
              </w:rPr>
              <w:t xml:space="preserve"> низької щільності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ЛПВЩ/ЛПНЩ КАЛІБРАТОР</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024:2023:52903- Множинні ферменти клінічної хімії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rPr>
              <w:t>калібратор</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ГГТ 110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i/>
                <w:iCs/>
                <w:color w:val="000000"/>
              </w:rPr>
              <w:t xml:space="preserve">/(НК 024:2023:53027- </w:t>
            </w:r>
            <w:proofErr w:type="spellStart"/>
            <w:r w:rsidRPr="00F5108E">
              <w:rPr>
                <w:rFonts w:ascii="Times New Roman" w:eastAsia="Times New Roman" w:hAnsi="Times New Roman" w:cs="Times New Roman"/>
                <w:i/>
                <w:iCs/>
                <w:color w:val="000000"/>
              </w:rPr>
              <w:t>Гама-глутамілтрансфераза</w:t>
            </w:r>
            <w:proofErr w:type="spellEnd"/>
            <w:r w:rsidRPr="00F5108E">
              <w:rPr>
                <w:rFonts w:ascii="Times New Roman" w:eastAsia="Times New Roman" w:hAnsi="Times New Roman" w:cs="Times New Roman"/>
                <w:i/>
                <w:iCs/>
                <w:color w:val="000000"/>
              </w:rPr>
              <w:t xml:space="preserve"> (ГГТ)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b/>
                <w:bCs/>
                <w:color w:val="000000"/>
              </w:rPr>
              <w:t xml:space="preserve">Лужна фосфатаза 110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i/>
                <w:iCs/>
                <w:color w:val="000000"/>
              </w:rPr>
              <w:t xml:space="preserve"> /(НК 024:2023:52928- Загальна лужна фосфатаза (</w:t>
            </w:r>
            <w:r w:rsidRPr="00F5108E">
              <w:rPr>
                <w:rFonts w:ascii="Times New Roman" w:eastAsia="Times New Roman" w:hAnsi="Times New Roman" w:cs="Times New Roman"/>
                <w:i/>
                <w:iCs/>
                <w:color w:val="000000"/>
                <w:lang w:val="ru-RU"/>
              </w:rPr>
              <w:t>ALP</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ЛДГ 110</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024:2023:53072- Загальна лактатдегідрогеназа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w:t>
            </w:r>
            <w:proofErr w:type="spellStart"/>
            <w:r w:rsidRPr="00F5108E">
              <w:rPr>
                <w:rFonts w:ascii="Times New Roman" w:eastAsia="Times New Roman" w:hAnsi="Times New Roman" w:cs="Times New Roman"/>
                <w:b/>
                <w:bCs/>
                <w:color w:val="000000"/>
              </w:rPr>
              <w:t>Холінестераза-кін</w:t>
            </w:r>
            <w:proofErr w:type="spellEnd"/>
            <w:r w:rsidRPr="00F5108E">
              <w:rPr>
                <w:rFonts w:ascii="Times New Roman" w:eastAsia="Times New Roman" w:hAnsi="Times New Roman" w:cs="Times New Roman"/>
                <w:b/>
                <w:bCs/>
                <w:color w:val="000000"/>
              </w:rPr>
              <w:t xml:space="preserve"> </w:t>
            </w:r>
            <w:r w:rsidRPr="00F5108E">
              <w:rPr>
                <w:rFonts w:ascii="Times New Roman" w:eastAsia="Times New Roman" w:hAnsi="Times New Roman" w:cs="Times New Roman"/>
                <w:i/>
                <w:iCs/>
                <w:color w:val="000000"/>
              </w:rPr>
              <w:t xml:space="preserve">/(НК 024:2023:52971- </w:t>
            </w:r>
            <w:proofErr w:type="spellStart"/>
            <w:r w:rsidRPr="00F5108E">
              <w:rPr>
                <w:rFonts w:ascii="Times New Roman" w:eastAsia="Times New Roman" w:hAnsi="Times New Roman" w:cs="Times New Roman"/>
                <w:i/>
                <w:iCs/>
                <w:color w:val="000000"/>
              </w:rPr>
              <w:t>Псевдохолінестераза</w:t>
            </w:r>
            <w:proofErr w:type="spellEnd"/>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Альбумін 440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024:2023:53597- Альбумін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Кальцій 120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b/>
                <w:bCs/>
                <w:i/>
                <w:iCs/>
                <w:color w:val="000000"/>
              </w:rPr>
              <w:t>/(НК 024:2023:</w:t>
            </w:r>
            <w:r w:rsidRPr="00F5108E">
              <w:rPr>
                <w:rFonts w:ascii="Times New Roman" w:eastAsia="Times New Roman" w:hAnsi="Times New Roman" w:cs="Times New Roman"/>
                <w:i/>
                <w:iCs/>
                <w:color w:val="000000"/>
              </w:rPr>
              <w:t xml:space="preserve"> 45789- Кальцій (</w:t>
            </w:r>
            <w:proofErr w:type="spellStart"/>
            <w:r w:rsidRPr="00F5108E">
              <w:rPr>
                <w:rFonts w:ascii="Times New Roman" w:eastAsia="Times New Roman" w:hAnsi="Times New Roman" w:cs="Times New Roman"/>
                <w:i/>
                <w:iCs/>
                <w:color w:val="000000"/>
                <w:lang w:val="ru-RU"/>
              </w:rPr>
              <w:t>Ca</w:t>
            </w:r>
            <w:proofErr w:type="spellEnd"/>
            <w:r w:rsidRPr="00F5108E">
              <w:rPr>
                <w:rFonts w:ascii="Times New Roman" w:eastAsia="Times New Roman" w:hAnsi="Times New Roman" w:cs="Times New Roman"/>
                <w:i/>
                <w:iCs/>
                <w:color w:val="000000"/>
              </w:rPr>
              <w:t xml:space="preserve">2 +)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набір, спектрофотометричний </w:t>
            </w:r>
            <w:r w:rsidRPr="00F5108E">
              <w:rPr>
                <w:rFonts w:ascii="Times New Roman" w:eastAsia="Times New Roman" w:hAnsi="Times New Roman" w:cs="Times New Roman"/>
                <w:i/>
                <w:iCs/>
                <w:color w:val="000000"/>
              </w:rPr>
              <w:lastRenderedPageBreak/>
              <w:t>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w:t>
            </w:r>
            <w:r w:rsidRPr="00F5108E">
              <w:rPr>
                <w:rFonts w:ascii="Times New Roman" w:eastAsia="Times New Roman" w:hAnsi="Times New Roman" w:cs="Times New Roman"/>
                <w:color w:val="000000"/>
              </w:rPr>
              <w:t xml:space="preserve"> </w:t>
            </w:r>
            <w:proofErr w:type="spellStart"/>
            <w:r w:rsidRPr="00F5108E">
              <w:rPr>
                <w:rFonts w:ascii="Times New Roman" w:eastAsia="Times New Roman" w:hAnsi="Times New Roman" w:cs="Times New Roman"/>
                <w:b/>
                <w:bCs/>
                <w:color w:val="000000"/>
              </w:rPr>
              <w:t>Магнія</w:t>
            </w:r>
            <w:proofErr w:type="spellEnd"/>
            <w:r w:rsidRPr="00F5108E">
              <w:rPr>
                <w:rFonts w:ascii="Times New Roman" w:eastAsia="Times New Roman" w:hAnsi="Times New Roman" w:cs="Times New Roman"/>
                <w:b/>
                <w:bCs/>
                <w:color w:val="000000"/>
              </w:rPr>
              <w:t xml:space="preserve"> 88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b/>
                <w:bCs/>
                <w:i/>
                <w:iCs/>
                <w:color w:val="000000"/>
              </w:rPr>
              <w:t>/(НК 024:2023:</w:t>
            </w:r>
            <w:r w:rsidRPr="00F5108E">
              <w:rPr>
                <w:rFonts w:ascii="Times New Roman" w:eastAsia="Times New Roman" w:hAnsi="Times New Roman" w:cs="Times New Roman"/>
                <w:i/>
                <w:iCs/>
                <w:color w:val="000000"/>
              </w:rPr>
              <w:t xml:space="preserve"> 46795- Магній (</w:t>
            </w:r>
            <w:proofErr w:type="spellStart"/>
            <w:r w:rsidRPr="00F5108E">
              <w:rPr>
                <w:rFonts w:ascii="Times New Roman" w:eastAsia="Times New Roman" w:hAnsi="Times New Roman" w:cs="Times New Roman"/>
                <w:i/>
                <w:iCs/>
                <w:color w:val="000000"/>
                <w:lang w:val="ru-RU"/>
              </w:rPr>
              <w:t>Mg</w:t>
            </w:r>
            <w:proofErr w:type="spellEnd"/>
            <w:r w:rsidRPr="00F5108E">
              <w:rPr>
                <w:rFonts w:ascii="Times New Roman" w:eastAsia="Times New Roman" w:hAnsi="Times New Roman" w:cs="Times New Roman"/>
                <w:i/>
                <w:iCs/>
                <w:color w:val="000000"/>
              </w:rPr>
              <w:t xml:space="preserve">2 +)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w:t>
            </w:r>
            <w:proofErr w:type="spellStart"/>
            <w:r w:rsidRPr="00F5108E">
              <w:rPr>
                <w:rFonts w:ascii="Times New Roman" w:eastAsia="Times New Roman" w:hAnsi="Times New Roman" w:cs="Times New Roman"/>
                <w:b/>
                <w:bCs/>
                <w:color w:val="000000"/>
              </w:rPr>
              <w:t>Фосфора</w:t>
            </w:r>
            <w:proofErr w:type="spellEnd"/>
            <w:r w:rsidRPr="00F5108E">
              <w:rPr>
                <w:rFonts w:ascii="Times New Roman" w:eastAsia="Times New Roman" w:hAnsi="Times New Roman" w:cs="Times New Roman"/>
                <w:b/>
                <w:bCs/>
                <w:color w:val="000000"/>
              </w:rPr>
              <w:t xml:space="preserve"> 120 </w:t>
            </w:r>
            <w:proofErr w:type="spellStart"/>
            <w:r w:rsidRPr="00F5108E">
              <w:rPr>
                <w:rFonts w:ascii="Times New Roman" w:eastAsia="Times New Roman" w:hAnsi="Times New Roman" w:cs="Times New Roman"/>
                <w:b/>
                <w:bCs/>
                <w:color w:val="000000"/>
                <w:lang w:val="ru-RU"/>
              </w:rPr>
              <w:t>Erba</w:t>
            </w:r>
            <w:proofErr w:type="spellEnd"/>
            <w:r w:rsidRPr="00F5108E">
              <w:rPr>
                <w:rFonts w:ascii="Times New Roman" w:eastAsia="Times New Roman" w:hAnsi="Times New Roman" w:cs="Times New Roman"/>
                <w:i/>
                <w:iCs/>
                <w:color w:val="000000"/>
              </w:rPr>
              <w:t>/(НК 024:2023:59123- Неорганічний фосфат (</w:t>
            </w:r>
            <w:r w:rsidRPr="00F5108E">
              <w:rPr>
                <w:rFonts w:ascii="Times New Roman" w:eastAsia="Times New Roman" w:hAnsi="Times New Roman" w:cs="Times New Roman"/>
                <w:i/>
                <w:iCs/>
                <w:color w:val="000000"/>
                <w:lang w:val="ru-RU"/>
              </w:rPr>
              <w:t>PO</w:t>
            </w:r>
            <w:r w:rsidRPr="00F5108E">
              <w:rPr>
                <w:rFonts w:ascii="Times New Roman" w:eastAsia="Times New Roman" w:hAnsi="Times New Roman" w:cs="Times New Roman"/>
                <w:i/>
                <w:iCs/>
                <w:color w:val="000000"/>
              </w:rPr>
              <w:t xml:space="preserve">43-)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Залізо + 3333</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024:2023:54758-Залізо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Залізо</w:t>
            </w:r>
            <w:r w:rsidRPr="00F5108E">
              <w:rPr>
                <w:rFonts w:ascii="Times New Roman" w:eastAsia="Times New Roman" w:hAnsi="Times New Roman" w:cs="Times New Roman"/>
                <w:i/>
                <w:iCs/>
                <w:color w:val="000000"/>
              </w:rPr>
              <w:t xml:space="preserve">/(НК 024:2023:54758-Залізо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ЗЗЗЗ</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024:2023:53904-Загальна </w:t>
            </w:r>
            <w:proofErr w:type="spellStart"/>
            <w:r w:rsidRPr="00F5108E">
              <w:rPr>
                <w:rFonts w:ascii="Times New Roman" w:eastAsia="Times New Roman" w:hAnsi="Times New Roman" w:cs="Times New Roman"/>
                <w:i/>
                <w:iCs/>
                <w:color w:val="000000"/>
              </w:rPr>
              <w:t>залізозв’язувальна</w:t>
            </w:r>
            <w:proofErr w:type="spellEnd"/>
            <w:r w:rsidRPr="00F5108E">
              <w:rPr>
                <w:rFonts w:ascii="Times New Roman" w:eastAsia="Times New Roman" w:hAnsi="Times New Roman" w:cs="Times New Roman"/>
                <w:i/>
                <w:iCs/>
                <w:color w:val="000000"/>
              </w:rPr>
              <w:t xml:space="preserve"> здатність (</w:t>
            </w:r>
            <w:r w:rsidRPr="00F5108E">
              <w:rPr>
                <w:rFonts w:ascii="Times New Roman" w:eastAsia="Times New Roman" w:hAnsi="Times New Roman" w:cs="Times New Roman"/>
                <w:i/>
                <w:iCs/>
                <w:color w:val="000000"/>
                <w:lang w:val="ru-RU"/>
              </w:rPr>
              <w:t>TIBC</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lang w:val="ru-RU"/>
              </w:rPr>
              <w:t>vitro</w:t>
            </w:r>
            <w:proofErr w:type="spellEnd"/>
            <w:r w:rsidRPr="00F5108E">
              <w:rPr>
                <w:rFonts w:ascii="Times New Roman" w:eastAsia="Times New Roman" w:hAnsi="Times New Roman" w:cs="Times New Roman"/>
                <w:i/>
                <w:iCs/>
                <w:color w:val="000000"/>
              </w:rPr>
              <w:t>),набір, спектрофотометрія</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для визначення </w:t>
            </w:r>
            <w:proofErr w:type="spellStart"/>
            <w:r w:rsidRPr="00F5108E">
              <w:rPr>
                <w:rFonts w:ascii="Times New Roman" w:eastAsia="Times New Roman" w:hAnsi="Times New Roman" w:cs="Times New Roman"/>
                <w:b/>
                <w:bCs/>
                <w:color w:val="000000"/>
              </w:rPr>
              <w:t>Калія</w:t>
            </w:r>
            <w:proofErr w:type="spellEnd"/>
            <w:r w:rsidRPr="00F5108E">
              <w:rPr>
                <w:rFonts w:ascii="Times New Roman" w:eastAsia="Times New Roman" w:hAnsi="Times New Roman" w:cs="Times New Roman"/>
                <w:b/>
                <w:bCs/>
                <w:color w:val="000000"/>
              </w:rPr>
              <w:t xml:space="preserve"> </w:t>
            </w:r>
            <w:r w:rsidRPr="00F5108E">
              <w:rPr>
                <w:rFonts w:ascii="Times New Roman" w:eastAsia="Times New Roman" w:hAnsi="Times New Roman" w:cs="Times New Roman"/>
                <w:i/>
                <w:iCs/>
                <w:color w:val="000000"/>
              </w:rPr>
              <w:t>/(НК 024:2023: 63357-Калій (</w:t>
            </w:r>
            <w:r w:rsidRPr="00F5108E">
              <w:rPr>
                <w:rFonts w:ascii="Times New Roman" w:eastAsia="Times New Roman" w:hAnsi="Times New Roman" w:cs="Times New Roman"/>
                <w:i/>
                <w:iCs/>
                <w:color w:val="000000"/>
                <w:lang w:val="ru-RU"/>
              </w:rPr>
              <w:t>K</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,набір, спектрофотометрія ферментів</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для визначення </w:t>
            </w:r>
            <w:proofErr w:type="spellStart"/>
            <w:r w:rsidRPr="00F5108E">
              <w:rPr>
                <w:rFonts w:ascii="Times New Roman" w:eastAsia="Times New Roman" w:hAnsi="Times New Roman" w:cs="Times New Roman"/>
                <w:b/>
                <w:bCs/>
                <w:color w:val="000000"/>
              </w:rPr>
              <w:t>Натрія</w:t>
            </w:r>
            <w:proofErr w:type="spellEnd"/>
            <w:r w:rsidRPr="00F5108E">
              <w:rPr>
                <w:rFonts w:ascii="Times New Roman" w:eastAsia="Times New Roman" w:hAnsi="Times New Roman" w:cs="Times New Roman"/>
                <w:i/>
                <w:iCs/>
                <w:color w:val="000000"/>
              </w:rPr>
              <w:t>/(НК 024:2023: 52899-Натрій (</w:t>
            </w:r>
            <w:proofErr w:type="spellStart"/>
            <w:r w:rsidRPr="00F5108E">
              <w:rPr>
                <w:rFonts w:ascii="Times New Roman" w:eastAsia="Times New Roman" w:hAnsi="Times New Roman" w:cs="Times New Roman"/>
                <w:i/>
                <w:iCs/>
                <w:color w:val="000000"/>
                <w:lang w:val="ru-RU"/>
              </w:rPr>
              <w:t>Na</w:t>
            </w:r>
            <w:proofErr w:type="spellEnd"/>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реагент</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для визначення </w:t>
            </w:r>
            <w:proofErr w:type="spellStart"/>
            <w:r w:rsidRPr="00F5108E">
              <w:rPr>
                <w:rFonts w:ascii="Times New Roman" w:eastAsia="Times New Roman" w:hAnsi="Times New Roman" w:cs="Times New Roman"/>
                <w:b/>
                <w:bCs/>
                <w:color w:val="000000"/>
              </w:rPr>
              <w:t>Трансферин-турбі</w:t>
            </w:r>
            <w:proofErr w:type="spellEnd"/>
            <w:r w:rsidRPr="00F5108E">
              <w:rPr>
                <w:rFonts w:ascii="Times New Roman" w:eastAsia="Times New Roman" w:hAnsi="Times New Roman" w:cs="Times New Roman"/>
                <w:i/>
                <w:iCs/>
                <w:color w:val="000000"/>
              </w:rPr>
              <w:t xml:space="preserve">/(НК 024:2023:59041 </w:t>
            </w:r>
            <w:proofErr w:type="spellStart"/>
            <w:r w:rsidRPr="00F5108E">
              <w:rPr>
                <w:rFonts w:ascii="Times New Roman" w:eastAsia="Times New Roman" w:hAnsi="Times New Roman" w:cs="Times New Roman"/>
                <w:i/>
                <w:iCs/>
                <w:color w:val="000000"/>
              </w:rPr>
              <w:t>-Трансферин</w:t>
            </w:r>
            <w:proofErr w:type="spellEnd"/>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набір, </w:t>
            </w:r>
            <w:proofErr w:type="spellStart"/>
            <w:r w:rsidRPr="00F5108E">
              <w:rPr>
                <w:rFonts w:ascii="Times New Roman" w:eastAsia="Times New Roman" w:hAnsi="Times New Roman" w:cs="Times New Roman"/>
                <w:i/>
                <w:iCs/>
                <w:color w:val="000000"/>
              </w:rPr>
              <w:t>нефелометричний</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rPr>
              <w:t>турбідиметричний</w:t>
            </w:r>
            <w:proofErr w:type="spellEnd"/>
            <w:r w:rsidRPr="00F5108E">
              <w:rPr>
                <w:rFonts w:ascii="Times New Roman" w:eastAsia="Times New Roman" w:hAnsi="Times New Roman" w:cs="Times New Roman"/>
                <w:i/>
                <w:iCs/>
                <w:color w:val="000000"/>
              </w:rPr>
              <w:t xml:space="preserve"> аналіз </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Гемоглобіну - Ф</w:t>
            </w:r>
            <w:r w:rsidRPr="00F5108E">
              <w:rPr>
                <w:rFonts w:ascii="Times New Roman" w:eastAsia="Times New Roman" w:hAnsi="Times New Roman" w:cs="Times New Roman"/>
                <w:i/>
                <w:iCs/>
                <w:color w:val="000000"/>
              </w:rPr>
              <w:t xml:space="preserve">/(НК 024:2023:32430 </w:t>
            </w:r>
            <w:proofErr w:type="spellStart"/>
            <w:r w:rsidRPr="00F5108E">
              <w:rPr>
                <w:rFonts w:ascii="Times New Roman" w:eastAsia="Times New Roman" w:hAnsi="Times New Roman" w:cs="Times New Roman"/>
                <w:i/>
                <w:iCs/>
                <w:color w:val="000000"/>
              </w:rPr>
              <w:t>-Набір</w:t>
            </w:r>
            <w:proofErr w:type="spellEnd"/>
            <w:r w:rsidRPr="00F5108E">
              <w:rPr>
                <w:rFonts w:ascii="Times New Roman" w:eastAsia="Times New Roman" w:hAnsi="Times New Roman" w:cs="Times New Roman"/>
                <w:i/>
                <w:iCs/>
                <w:color w:val="000000"/>
              </w:rPr>
              <w:t xml:space="preserve"> для визначення концентрації гемоглобіну </w:t>
            </w:r>
            <w:proofErr w:type="spellStart"/>
            <w:r w:rsidRPr="00F5108E">
              <w:rPr>
                <w:rFonts w:ascii="Times New Roman" w:eastAsia="Times New Roman" w:hAnsi="Times New Roman" w:cs="Times New Roman"/>
                <w:i/>
                <w:iCs/>
                <w:color w:val="000000"/>
              </w:rPr>
              <w:t>ціанметгемоглобіновим</w:t>
            </w:r>
            <w:proofErr w:type="spellEnd"/>
            <w:r w:rsidRPr="00F5108E">
              <w:rPr>
                <w:rFonts w:ascii="Times New Roman" w:eastAsia="Times New Roman" w:hAnsi="Times New Roman" w:cs="Times New Roman"/>
                <w:i/>
                <w:iCs/>
                <w:color w:val="000000"/>
              </w:rPr>
              <w:t xml:space="preserve"> методом</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Гемоглобін</w:t>
            </w:r>
            <w:r w:rsidRPr="00F5108E">
              <w:rPr>
                <w:rFonts w:ascii="Times New Roman" w:eastAsia="Times New Roman" w:hAnsi="Times New Roman" w:cs="Times New Roman"/>
                <w:i/>
                <w:iCs/>
                <w:color w:val="000000"/>
              </w:rPr>
              <w:t xml:space="preserve"> /(НК 024:2023:32430 </w:t>
            </w:r>
            <w:proofErr w:type="spellStart"/>
            <w:r w:rsidRPr="00F5108E">
              <w:rPr>
                <w:rFonts w:ascii="Times New Roman" w:eastAsia="Times New Roman" w:hAnsi="Times New Roman" w:cs="Times New Roman"/>
                <w:i/>
                <w:iCs/>
                <w:color w:val="000000"/>
              </w:rPr>
              <w:t>-Набір</w:t>
            </w:r>
            <w:proofErr w:type="spellEnd"/>
            <w:r w:rsidRPr="00F5108E">
              <w:rPr>
                <w:rFonts w:ascii="Times New Roman" w:eastAsia="Times New Roman" w:hAnsi="Times New Roman" w:cs="Times New Roman"/>
                <w:i/>
                <w:iCs/>
                <w:color w:val="000000"/>
              </w:rPr>
              <w:t xml:space="preserve"> для визначення концентрації гемоглобіну </w:t>
            </w:r>
            <w:proofErr w:type="spellStart"/>
            <w:r w:rsidRPr="00F5108E">
              <w:rPr>
                <w:rFonts w:ascii="Times New Roman" w:eastAsia="Times New Roman" w:hAnsi="Times New Roman" w:cs="Times New Roman"/>
                <w:i/>
                <w:iCs/>
                <w:color w:val="000000"/>
              </w:rPr>
              <w:t>ціанметгемоглобіновим</w:t>
            </w:r>
            <w:proofErr w:type="spellEnd"/>
            <w:r w:rsidRPr="00F5108E">
              <w:rPr>
                <w:rFonts w:ascii="Times New Roman" w:eastAsia="Times New Roman" w:hAnsi="Times New Roman" w:cs="Times New Roman"/>
                <w:i/>
                <w:iCs/>
                <w:color w:val="000000"/>
              </w:rPr>
              <w:t xml:space="preserve"> методом</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Фарба по </w:t>
            </w:r>
            <w:proofErr w:type="spellStart"/>
            <w:r w:rsidRPr="00F5108E">
              <w:rPr>
                <w:rFonts w:ascii="Times New Roman" w:eastAsia="Times New Roman" w:hAnsi="Times New Roman" w:cs="Times New Roman"/>
                <w:b/>
                <w:bCs/>
                <w:color w:val="000000"/>
              </w:rPr>
              <w:t>Цилю-Нільсену</w:t>
            </w:r>
            <w:proofErr w:type="spellEnd"/>
            <w:r w:rsidRPr="00F5108E">
              <w:rPr>
                <w:rFonts w:ascii="Times New Roman" w:eastAsia="Times New Roman" w:hAnsi="Times New Roman" w:cs="Times New Roman"/>
                <w:i/>
                <w:iCs/>
                <w:color w:val="000000"/>
              </w:rPr>
              <w:t xml:space="preserve"> /(НК 024:2023: 42694 - Барвник для кислотостійких бактерій, набір,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для визначення </w:t>
            </w:r>
            <w:proofErr w:type="spellStart"/>
            <w:r w:rsidRPr="00F5108E">
              <w:rPr>
                <w:rFonts w:ascii="Times New Roman" w:eastAsia="Times New Roman" w:hAnsi="Times New Roman" w:cs="Times New Roman"/>
                <w:b/>
                <w:bCs/>
                <w:color w:val="000000"/>
              </w:rPr>
              <w:t>Ретикулоцитів</w:t>
            </w:r>
            <w:proofErr w:type="spellEnd"/>
            <w:r w:rsidRPr="00F5108E">
              <w:rPr>
                <w:rFonts w:ascii="Times New Roman" w:eastAsia="Times New Roman" w:hAnsi="Times New Roman" w:cs="Times New Roman"/>
                <w:b/>
                <w:bCs/>
                <w:color w:val="000000"/>
              </w:rPr>
              <w:t xml:space="preserve"> </w:t>
            </w:r>
            <w:r w:rsidRPr="00F5108E">
              <w:rPr>
                <w:rFonts w:ascii="Times New Roman" w:eastAsia="Times New Roman" w:hAnsi="Times New Roman" w:cs="Times New Roman"/>
                <w:i/>
                <w:iCs/>
                <w:color w:val="000000"/>
              </w:rPr>
              <w:t xml:space="preserve">/(НК 024:2023:42694 - Барвник для кислотостійких бактерій, набір,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Загальний білок</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 61900 - Загальний білок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Загальний білок 440</w:t>
            </w:r>
            <w:r w:rsidRPr="00F5108E">
              <w:rPr>
                <w:rFonts w:ascii="Times New Roman" w:eastAsia="Times New Roman" w:hAnsi="Times New Roman" w:cs="Times New Roman"/>
                <w:i/>
                <w:iCs/>
                <w:color w:val="000000"/>
              </w:rPr>
              <w:t xml:space="preserve"> /(НК 024:2023:61900 - Загальний білок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Загального білка</w:t>
            </w:r>
            <w:r w:rsidRPr="00F5108E">
              <w:rPr>
                <w:rFonts w:ascii="Times New Roman" w:eastAsia="Times New Roman" w:hAnsi="Times New Roman" w:cs="Times New Roman"/>
                <w:i/>
                <w:iCs/>
                <w:color w:val="000000"/>
              </w:rPr>
              <w:t xml:space="preserve">/(НК 024:2023:61900 - Загальний білок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сечовини</w:t>
            </w:r>
            <w:r w:rsidRPr="00F5108E">
              <w:rPr>
                <w:rFonts w:ascii="Times New Roman" w:eastAsia="Times New Roman" w:hAnsi="Times New Roman" w:cs="Times New Roman"/>
                <w:i/>
                <w:iCs/>
                <w:color w:val="000000"/>
              </w:rPr>
              <w:t>/(НК 024:2023:53587- Сечовина (</w:t>
            </w:r>
            <w:proofErr w:type="spellStart"/>
            <w:r w:rsidRPr="00F5108E">
              <w:rPr>
                <w:rFonts w:ascii="Times New Roman" w:eastAsia="Times New Roman" w:hAnsi="Times New Roman" w:cs="Times New Roman"/>
                <w:i/>
                <w:iCs/>
                <w:color w:val="000000"/>
                <w:lang w:val="ru-RU"/>
              </w:rPr>
              <w:t>Urea</w:t>
            </w:r>
            <w:proofErr w:type="spellEnd"/>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Альфа амілаза по </w:t>
            </w:r>
            <w:proofErr w:type="spellStart"/>
            <w:r w:rsidRPr="00F5108E">
              <w:rPr>
                <w:rFonts w:ascii="Times New Roman" w:eastAsia="Times New Roman" w:hAnsi="Times New Roman" w:cs="Times New Roman"/>
                <w:b/>
                <w:bCs/>
                <w:color w:val="000000"/>
              </w:rPr>
              <w:t>Каравею</w:t>
            </w:r>
            <w:proofErr w:type="spellEnd"/>
            <w:r w:rsidRPr="00F5108E">
              <w:rPr>
                <w:rFonts w:ascii="Times New Roman" w:eastAsia="Times New Roman" w:hAnsi="Times New Roman" w:cs="Times New Roman"/>
                <w:b/>
                <w:bCs/>
                <w:color w:val="000000"/>
              </w:rPr>
              <w:t>/</w:t>
            </w:r>
            <w:r w:rsidRPr="00F5108E">
              <w:rPr>
                <w:rFonts w:ascii="Times New Roman" w:eastAsia="Times New Roman" w:hAnsi="Times New Roman" w:cs="Times New Roman"/>
                <w:i/>
                <w:iCs/>
                <w:color w:val="000000"/>
              </w:rPr>
              <w:t xml:space="preserve">(НК 024:2023:52941 - Загальна амілаза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реагент</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реактивів для визначення </w:t>
            </w:r>
            <w:proofErr w:type="spellStart"/>
            <w:r w:rsidRPr="00F5108E">
              <w:rPr>
                <w:rFonts w:ascii="Times New Roman" w:eastAsia="Times New Roman" w:hAnsi="Times New Roman" w:cs="Times New Roman"/>
                <w:b/>
                <w:bCs/>
                <w:color w:val="000000"/>
              </w:rPr>
              <w:t>Білірубіна-</w:t>
            </w:r>
            <w:proofErr w:type="spellEnd"/>
            <w:r w:rsidRPr="00F5108E">
              <w:rPr>
                <w:rFonts w:ascii="Times New Roman" w:eastAsia="Times New Roman" w:hAnsi="Times New Roman" w:cs="Times New Roman"/>
                <w:b/>
                <w:bCs/>
                <w:color w:val="000000"/>
              </w:rPr>
              <w:t xml:space="preserve"> Ф</w:t>
            </w:r>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у біологічних рідинах /(НК 024:2023:53229- Загальний білірубін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Набір реактивів для визначення Глюкози - Ф</w:t>
            </w:r>
            <w:r w:rsidRPr="00F5108E">
              <w:rPr>
                <w:rFonts w:ascii="Times New Roman" w:eastAsia="Times New Roman" w:hAnsi="Times New Roman" w:cs="Times New Roman"/>
                <w:color w:val="000000"/>
              </w:rPr>
              <w:t xml:space="preserve"> у біологічних рідинах </w:t>
            </w:r>
            <w:r w:rsidRPr="00F5108E">
              <w:rPr>
                <w:rFonts w:ascii="Times New Roman" w:eastAsia="Times New Roman" w:hAnsi="Times New Roman" w:cs="Times New Roman"/>
                <w:i/>
                <w:iCs/>
                <w:color w:val="000000"/>
              </w:rPr>
              <w:t xml:space="preserve">/(НК 024:2023:53301-Глюкоза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набір, ферментний спектрофотометричний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Швидкий тест на виявлення прихованої крові у калі.</w:t>
            </w:r>
            <w:r w:rsidRPr="00F5108E">
              <w:rPr>
                <w:rFonts w:ascii="Times New Roman" w:eastAsia="Times New Roman" w:hAnsi="Times New Roman" w:cs="Times New Roman"/>
                <w:i/>
                <w:iCs/>
                <w:color w:val="000000"/>
              </w:rPr>
              <w:t xml:space="preserve">/(НК 024:2023:54531 - Прихована кров у калі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lang w:val="ru-RU"/>
              </w:rPr>
              <w:t>vitro</w:t>
            </w:r>
            <w:proofErr w:type="spellEnd"/>
            <w:r w:rsidRPr="00F5108E">
              <w:rPr>
                <w:rFonts w:ascii="Times New Roman" w:eastAsia="Times New Roman" w:hAnsi="Times New Roman" w:cs="Times New Roman"/>
                <w:i/>
                <w:iCs/>
                <w:color w:val="000000"/>
              </w:rPr>
              <w:t>), набір, хромогенний аналіз, експрес-аналіз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контрольних розчинів гемоглобіну (3х1,5мл) </w:t>
            </w:r>
            <w:r w:rsidRPr="00F5108E">
              <w:rPr>
                <w:rFonts w:ascii="Times New Roman" w:eastAsia="Times New Roman" w:hAnsi="Times New Roman" w:cs="Times New Roman"/>
                <w:i/>
                <w:iCs/>
                <w:color w:val="000000"/>
              </w:rPr>
              <w:t xml:space="preserve">/(НК 024:2023:55874- Загальний гемоглобін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контрольний матеріал</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Гемоглобін </w:t>
            </w:r>
            <w:proofErr w:type="spellStart"/>
            <w:r w:rsidRPr="00F5108E">
              <w:rPr>
                <w:rFonts w:ascii="Times New Roman" w:eastAsia="Times New Roman" w:hAnsi="Times New Roman" w:cs="Times New Roman"/>
                <w:b/>
                <w:bCs/>
                <w:color w:val="000000"/>
              </w:rPr>
              <w:t>калібратор</w:t>
            </w:r>
            <w:proofErr w:type="spellEnd"/>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024:2023:55874- Загальний гемоглобін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контрольний матеріал</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Набір для визначення концентрації </w:t>
            </w:r>
            <w:proofErr w:type="spellStart"/>
            <w:r w:rsidRPr="00F5108E">
              <w:rPr>
                <w:rFonts w:ascii="Times New Roman" w:eastAsia="Times New Roman" w:hAnsi="Times New Roman" w:cs="Times New Roman"/>
                <w:b/>
                <w:bCs/>
                <w:color w:val="000000"/>
              </w:rPr>
              <w:t>креатиніну</w:t>
            </w:r>
            <w:proofErr w:type="spellEnd"/>
            <w:r w:rsidRPr="00F5108E">
              <w:rPr>
                <w:rFonts w:ascii="Times New Roman" w:eastAsia="Times New Roman" w:hAnsi="Times New Roman" w:cs="Times New Roman"/>
                <w:i/>
                <w:iCs/>
                <w:color w:val="000000"/>
              </w:rPr>
              <w:t xml:space="preserve">/(НК 024:2023:53251-Креатинін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,набір,</w:t>
            </w:r>
            <w:proofErr w:type="spellStart"/>
            <w:r w:rsidRPr="00F5108E">
              <w:rPr>
                <w:rFonts w:ascii="Times New Roman" w:eastAsia="Times New Roman" w:hAnsi="Times New Roman" w:cs="Times New Roman"/>
                <w:i/>
                <w:iCs/>
                <w:color w:val="000000"/>
              </w:rPr>
              <w:t>спектрофотомет</w:t>
            </w:r>
            <w:proofErr w:type="spellEnd"/>
            <w:r w:rsidRPr="00F5108E">
              <w:rPr>
                <w:rFonts w:ascii="Times New Roman" w:eastAsia="Times New Roman" w:hAnsi="Times New Roman" w:cs="Times New Roman"/>
                <w:i/>
                <w:iCs/>
                <w:color w:val="000000"/>
              </w:rPr>
              <w:t xml:space="preserve"> </w:t>
            </w:r>
            <w:proofErr w:type="spellStart"/>
            <w:r w:rsidRPr="00F5108E">
              <w:rPr>
                <w:rFonts w:ascii="Times New Roman" w:eastAsia="Times New Roman" w:hAnsi="Times New Roman" w:cs="Times New Roman"/>
                <w:i/>
                <w:iCs/>
                <w:color w:val="000000"/>
              </w:rPr>
              <w:t>ричний</w:t>
            </w:r>
            <w:proofErr w:type="spellEnd"/>
            <w:r w:rsidRPr="00F5108E">
              <w:rPr>
                <w:rFonts w:ascii="Times New Roman" w:eastAsia="Times New Roman" w:hAnsi="Times New Roman" w:cs="Times New Roman"/>
                <w:i/>
                <w:iCs/>
                <w:color w:val="000000"/>
              </w:rPr>
              <w:t xml:space="preserve"> аналіз</w:t>
            </w:r>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b/>
                <w:bCs/>
                <w:color w:val="000000"/>
              </w:rPr>
              <w:t xml:space="preserve">Олія імерсійна 100 </w:t>
            </w:r>
            <w:proofErr w:type="spellStart"/>
            <w:r w:rsidRPr="00F5108E">
              <w:rPr>
                <w:rFonts w:ascii="Times New Roman" w:eastAsia="Times New Roman" w:hAnsi="Times New Roman" w:cs="Times New Roman"/>
                <w:b/>
                <w:bCs/>
                <w:color w:val="000000"/>
              </w:rPr>
              <w:t>мл</w:t>
            </w:r>
            <w:proofErr w:type="spellEnd"/>
            <w:r w:rsidRPr="00F5108E">
              <w:rPr>
                <w:rFonts w:ascii="Times New Roman" w:eastAsia="Times New Roman" w:hAnsi="Times New Roman" w:cs="Times New Roman"/>
                <w:color w:val="000000"/>
              </w:rPr>
              <w:t xml:space="preserve"> </w:t>
            </w:r>
            <w:r w:rsidRPr="00F5108E">
              <w:rPr>
                <w:rFonts w:ascii="Times New Roman" w:eastAsia="Times New Roman" w:hAnsi="Times New Roman" w:cs="Times New Roman"/>
                <w:i/>
                <w:iCs/>
                <w:color w:val="000000"/>
              </w:rPr>
              <w:t xml:space="preserve">/(НК 024:2023: 43550-Фіксувальна рідина для мікроскопії, </w:t>
            </w:r>
            <w:r w:rsidRPr="00F5108E">
              <w:rPr>
                <w:rFonts w:ascii="Times New Roman" w:eastAsia="Times New Roman" w:hAnsi="Times New Roman" w:cs="Times New Roman"/>
                <w:i/>
                <w:iCs/>
                <w:color w:val="000000"/>
                <w:lang w:val="ru-RU"/>
              </w:rPr>
              <w:t>IVD</w:t>
            </w:r>
            <w:r w:rsidRPr="00F5108E">
              <w:rPr>
                <w:rFonts w:ascii="Times New Roman" w:eastAsia="Times New Roman" w:hAnsi="Times New Roman" w:cs="Times New Roman"/>
                <w:i/>
                <w:iCs/>
                <w:color w:val="000000"/>
              </w:rPr>
              <w:t xml:space="preserve"> (діагностика </w:t>
            </w:r>
            <w:proofErr w:type="spellStart"/>
            <w:r w:rsidRPr="00F5108E">
              <w:rPr>
                <w:rFonts w:ascii="Times New Roman" w:eastAsia="Times New Roman" w:hAnsi="Times New Roman" w:cs="Times New Roman"/>
                <w:i/>
                <w:iCs/>
                <w:color w:val="000000"/>
                <w:lang w:val="ru-RU"/>
              </w:rPr>
              <w:t>in</w:t>
            </w:r>
            <w:proofErr w:type="spellEnd"/>
            <w:r w:rsidRPr="00F5108E">
              <w:rPr>
                <w:rFonts w:ascii="Times New Roman" w:eastAsia="Times New Roman" w:hAnsi="Times New Roman" w:cs="Times New Roman"/>
                <w:i/>
                <w:iCs/>
                <w:color w:val="000000"/>
              </w:rPr>
              <w:t xml:space="preserve"> </w:t>
            </w:r>
            <w:proofErr w:type="spellStart"/>
            <w:r w:rsidR="009C7720" w:rsidRPr="00F5108E">
              <w:rPr>
                <w:rFonts w:ascii="Times New Roman" w:eastAsia="Times New Roman" w:hAnsi="Times New Roman" w:cs="Times New Roman"/>
                <w:i/>
                <w:iCs/>
                <w:color w:val="000000"/>
                <w:lang w:val="ru-RU"/>
              </w:rPr>
              <w:t>vitro</w:t>
            </w:r>
            <w:proofErr w:type="spellEnd"/>
            <w:r w:rsidR="009C7720" w:rsidRPr="00F5108E">
              <w:rPr>
                <w:rFonts w:ascii="Times New Roman" w:eastAsia="Times New Roman" w:hAnsi="Times New Roman" w:cs="Times New Roman"/>
                <w:i/>
                <w:iCs/>
                <w:color w:val="000000"/>
              </w:rPr>
              <w:t>)</w:t>
            </w:r>
            <w:r w:rsidRPr="00F5108E">
              <w:rPr>
                <w:rFonts w:ascii="Times New Roman" w:eastAsia="Times New Roman" w:hAnsi="Times New Roman" w:cs="Times New Roman"/>
                <w:i/>
                <w:iCs/>
                <w:color w:val="000000"/>
              </w:rPr>
              <w:t xml:space="preserve">)) </w:t>
            </w:r>
            <w:r w:rsidRPr="00F5108E">
              <w:rPr>
                <w:rFonts w:ascii="Times New Roman" w:eastAsia="Times New Roman" w:hAnsi="Times New Roman" w:cs="Times New Roman"/>
                <w:color w:val="000000"/>
              </w:rPr>
              <w:t xml:space="preserve">  </w:t>
            </w:r>
          </w:p>
        </w:tc>
      </w:tr>
      <w:tr w:rsidR="00660720" w:rsidRPr="009F098F" w14:paraId="7147B6A9" w14:textId="77777777">
        <w:trPr>
          <w:trHeight w:val="1119"/>
          <w:jc w:val="center"/>
        </w:trPr>
        <w:tc>
          <w:tcPr>
            <w:tcW w:w="705" w:type="dxa"/>
          </w:tcPr>
          <w:p w14:paraId="72F90553"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4.2</w:t>
            </w:r>
          </w:p>
        </w:tc>
        <w:tc>
          <w:tcPr>
            <w:tcW w:w="2805" w:type="dxa"/>
          </w:tcPr>
          <w:p w14:paraId="564E4267" w14:textId="7C864CCE"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660720" w:rsidRPr="009F098F" w:rsidRDefault="00660720" w:rsidP="00987998">
            <w:pPr>
              <w:widowControl w:val="0"/>
              <w:ind w:right="120"/>
              <w:jc w:val="both"/>
              <w:rPr>
                <w:rFonts w:ascii="Times New Roman" w:hAnsi="Times New Roman" w:cs="Times New Roman"/>
                <w:kern w:val="2"/>
              </w:rPr>
            </w:pPr>
            <w:r w:rsidRPr="009F098F">
              <w:rPr>
                <w:rFonts w:ascii="Times New Roman" w:hAnsi="Times New Roman" w:cs="Times New Roman"/>
                <w:kern w:val="2"/>
              </w:rPr>
              <w:t>Закупівля здійснюється щодо предмета закупівлі в цілому.</w:t>
            </w:r>
          </w:p>
          <w:p w14:paraId="13564FFF" w14:textId="583CE9AB" w:rsidR="00660720" w:rsidRPr="009F098F" w:rsidRDefault="00660720" w:rsidP="00987998">
            <w:pPr>
              <w:widowControl w:val="0"/>
              <w:ind w:right="120"/>
              <w:jc w:val="both"/>
              <w:rPr>
                <w:rFonts w:ascii="Times New Roman" w:eastAsia="Times New Roman" w:hAnsi="Times New Roman" w:cs="Times New Roman"/>
                <w:i/>
              </w:rPr>
            </w:pPr>
            <w:r w:rsidRPr="009F098F">
              <w:rPr>
                <w:rFonts w:ascii="Times New Roman" w:hAnsi="Times New Roman" w:cs="Times New Roman"/>
                <w:kern w:val="2"/>
              </w:rPr>
              <w:t>Подання пропозицій за окремими частинами предмету закупівлі (лотами) не передбачено.</w:t>
            </w:r>
          </w:p>
        </w:tc>
      </w:tr>
      <w:tr w:rsidR="00660720" w:rsidRPr="009F098F" w14:paraId="36139D8C" w14:textId="77777777">
        <w:trPr>
          <w:trHeight w:val="1119"/>
          <w:jc w:val="center"/>
        </w:trPr>
        <w:tc>
          <w:tcPr>
            <w:tcW w:w="705" w:type="dxa"/>
          </w:tcPr>
          <w:p w14:paraId="6737671B"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4.3</w:t>
            </w:r>
          </w:p>
        </w:tc>
        <w:tc>
          <w:tcPr>
            <w:tcW w:w="2805" w:type="dxa"/>
          </w:tcPr>
          <w:p w14:paraId="537B5E6F" w14:textId="5AC36487" w:rsidR="00660720" w:rsidRPr="009F098F" w:rsidRDefault="00660720" w:rsidP="00987998">
            <w:pPr>
              <w:widowControl w:val="0"/>
              <w:rPr>
                <w:rFonts w:ascii="Times New Roman" w:eastAsia="Times New Roman" w:hAnsi="Times New Roman" w:cs="Times New Roman"/>
              </w:rPr>
            </w:pPr>
            <w:r w:rsidRPr="009F098F">
              <w:rPr>
                <w:rFonts w:ascii="Times New Roman" w:hAnsi="Times New Roman" w:cs="Times New Roman"/>
              </w:rPr>
              <w:t>Місце, кількість, обсяг поставки товарів</w:t>
            </w:r>
          </w:p>
        </w:tc>
        <w:tc>
          <w:tcPr>
            <w:tcW w:w="6450" w:type="dxa"/>
          </w:tcPr>
          <w:p w14:paraId="4BB0C13D" w14:textId="77777777" w:rsidR="00660720" w:rsidRPr="009F098F" w:rsidRDefault="00660720" w:rsidP="00FE2F5F">
            <w:pPr>
              <w:pStyle w:val="a9"/>
              <w:spacing w:before="0" w:beforeAutospacing="0" w:after="0" w:afterAutospacing="0"/>
              <w:jc w:val="both"/>
              <w:rPr>
                <w:sz w:val="22"/>
                <w:szCs w:val="22"/>
              </w:rPr>
            </w:pPr>
            <w:r w:rsidRPr="009F098F">
              <w:rPr>
                <w:sz w:val="22"/>
                <w:szCs w:val="22"/>
              </w:rPr>
              <w:t>Місце поставки: 25009, Кіровоградська область, м. Кропивницький, вул. Габдрахманова,5</w:t>
            </w:r>
          </w:p>
          <w:p w14:paraId="3EE2AA2E" w14:textId="474F63B4" w:rsidR="00660720" w:rsidRPr="009F098F" w:rsidRDefault="00660720" w:rsidP="00FE2F5F">
            <w:pPr>
              <w:pStyle w:val="a9"/>
              <w:spacing w:before="0" w:beforeAutospacing="0" w:after="0" w:afterAutospacing="0"/>
              <w:jc w:val="both"/>
              <w:rPr>
                <w:sz w:val="22"/>
                <w:szCs w:val="22"/>
              </w:rPr>
            </w:pPr>
            <w:r w:rsidRPr="009F098F">
              <w:rPr>
                <w:sz w:val="22"/>
                <w:szCs w:val="22"/>
              </w:rPr>
              <w:t>поліклінічне відділення №1 КНП «Поліклінічне об’єднання»</w:t>
            </w:r>
          </w:p>
          <w:p w14:paraId="18A78918" w14:textId="56F21AA0" w:rsidR="00660720" w:rsidRPr="009F098F" w:rsidRDefault="00660720" w:rsidP="00987998">
            <w:pPr>
              <w:pStyle w:val="a9"/>
              <w:spacing w:before="0" w:beforeAutospacing="0" w:after="0" w:afterAutospacing="0"/>
              <w:jc w:val="both"/>
              <w:rPr>
                <w:sz w:val="22"/>
                <w:szCs w:val="22"/>
              </w:rPr>
            </w:pPr>
          </w:p>
          <w:p w14:paraId="6E432426" w14:textId="2F046D69" w:rsidR="00660720" w:rsidRPr="009F098F" w:rsidRDefault="00660720" w:rsidP="00987998">
            <w:pPr>
              <w:widowControl w:val="0"/>
              <w:ind w:right="120"/>
              <w:jc w:val="both"/>
              <w:rPr>
                <w:rFonts w:ascii="Times New Roman" w:hAnsi="Times New Roman" w:cs="Times New Roman"/>
                <w:lang w:eastAsia="en-US"/>
              </w:rPr>
            </w:pPr>
            <w:r w:rsidRPr="009F098F">
              <w:rPr>
                <w:rFonts w:ascii="Times New Roman" w:eastAsia="Times New Roman" w:hAnsi="Times New Roman" w:cs="Times New Roman"/>
                <w:lang w:eastAsia="uk-UA"/>
              </w:rPr>
              <w:t xml:space="preserve">Кількість: </w:t>
            </w:r>
            <w:r>
              <w:rPr>
                <w:rFonts w:ascii="Times New Roman" w:eastAsia="Times New Roman" w:hAnsi="Times New Roman" w:cs="Times New Roman"/>
                <w:lang w:eastAsia="uk-UA"/>
              </w:rPr>
              <w:t>34</w:t>
            </w:r>
            <w:r w:rsidRPr="009F098F">
              <w:rPr>
                <w:rFonts w:ascii="Times New Roman" w:hAnsi="Times New Roman" w:cs="Times New Roman"/>
                <w:lang w:eastAsia="en-US"/>
              </w:rPr>
              <w:t xml:space="preserve"> найменуван</w:t>
            </w:r>
            <w:r>
              <w:rPr>
                <w:rFonts w:ascii="Times New Roman" w:hAnsi="Times New Roman" w:cs="Times New Roman"/>
                <w:lang w:eastAsia="en-US"/>
              </w:rPr>
              <w:t>ня</w:t>
            </w:r>
            <w:r w:rsidRPr="009F098F">
              <w:rPr>
                <w:rFonts w:ascii="Times New Roman" w:hAnsi="Times New Roman" w:cs="Times New Roman"/>
                <w:lang w:eastAsia="en-US"/>
              </w:rPr>
              <w:t xml:space="preserve">. </w:t>
            </w:r>
          </w:p>
          <w:p w14:paraId="22B6CE71" w14:textId="77777777" w:rsidR="00660720" w:rsidRPr="009F098F" w:rsidRDefault="00660720" w:rsidP="009F098F">
            <w:pPr>
              <w:widowControl w:val="0"/>
              <w:ind w:right="120"/>
              <w:jc w:val="both"/>
              <w:rPr>
                <w:rFonts w:ascii="Times New Roman" w:hAnsi="Times New Roman" w:cs="Times New Roman"/>
                <w:lang w:eastAsia="en-US"/>
              </w:rPr>
            </w:pPr>
          </w:p>
          <w:p w14:paraId="20CEBC1E" w14:textId="1E7C5432" w:rsidR="00660720" w:rsidRPr="009F098F" w:rsidRDefault="00660720" w:rsidP="009F098F">
            <w:pPr>
              <w:widowControl w:val="0"/>
              <w:ind w:right="120"/>
              <w:jc w:val="both"/>
              <w:rPr>
                <w:i/>
              </w:rPr>
            </w:pPr>
            <w:r w:rsidRPr="009F098F">
              <w:rPr>
                <w:rFonts w:ascii="Times New Roman" w:hAnsi="Times New Roman" w:cs="Times New Roman"/>
                <w:lang w:eastAsia="en-US"/>
              </w:rPr>
              <w:t>Повний перелік товарів наведено в Додатку 2 до Тендерної документації</w:t>
            </w:r>
          </w:p>
        </w:tc>
      </w:tr>
      <w:tr w:rsidR="00660720" w:rsidRPr="009F098F" w14:paraId="5F751493" w14:textId="77777777">
        <w:trPr>
          <w:trHeight w:val="645"/>
          <w:jc w:val="center"/>
        </w:trPr>
        <w:tc>
          <w:tcPr>
            <w:tcW w:w="705" w:type="dxa"/>
          </w:tcPr>
          <w:p w14:paraId="298FC4C0"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4.4</w:t>
            </w:r>
          </w:p>
        </w:tc>
        <w:tc>
          <w:tcPr>
            <w:tcW w:w="2805" w:type="dxa"/>
          </w:tcPr>
          <w:p w14:paraId="0B7BB8C5" w14:textId="03EFEB41"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Строки поставки товарів, виконання робіт, надання послуг</w:t>
            </w:r>
          </w:p>
        </w:tc>
        <w:tc>
          <w:tcPr>
            <w:tcW w:w="6450" w:type="dxa"/>
          </w:tcPr>
          <w:p w14:paraId="246C07D4" w14:textId="3032FE6F" w:rsidR="00660720" w:rsidRPr="009F098F" w:rsidRDefault="00660720" w:rsidP="00660720">
            <w:pPr>
              <w:widowControl w:val="0"/>
              <w:rPr>
                <w:rFonts w:ascii="Times New Roman" w:eastAsia="Times New Roman" w:hAnsi="Times New Roman" w:cs="Times New Roman"/>
              </w:rPr>
            </w:pPr>
            <w:r w:rsidRPr="009F098F">
              <w:rPr>
                <w:rFonts w:ascii="Times New Roman" w:eastAsia="Times New Roman" w:hAnsi="Times New Roman" w:cs="Times New Roman"/>
              </w:rPr>
              <w:t>Строк  поставки: з дати підписання договору   по  31 грудня 202</w:t>
            </w:r>
            <w:r>
              <w:rPr>
                <w:rFonts w:ascii="Times New Roman" w:eastAsia="Times New Roman" w:hAnsi="Times New Roman" w:cs="Times New Roman"/>
              </w:rPr>
              <w:t>4</w:t>
            </w:r>
            <w:r w:rsidRPr="009F098F">
              <w:rPr>
                <w:rFonts w:ascii="Times New Roman" w:eastAsia="Times New Roman" w:hAnsi="Times New Roman" w:cs="Times New Roman"/>
              </w:rPr>
              <w:t xml:space="preserve"> року (включно) згідно заявки Покупця,  протягом 5-ти  робочих днів з моменту направлення заявки Постачальнику, виключно протягом робочого часу структурного підрозділу  Покупця.</w:t>
            </w:r>
          </w:p>
        </w:tc>
      </w:tr>
      <w:tr w:rsidR="00660720" w:rsidRPr="009F098F" w14:paraId="0943AAB3" w14:textId="77777777">
        <w:trPr>
          <w:trHeight w:val="841"/>
          <w:jc w:val="center"/>
        </w:trPr>
        <w:tc>
          <w:tcPr>
            <w:tcW w:w="705" w:type="dxa"/>
          </w:tcPr>
          <w:p w14:paraId="29A32CF6"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74009FDF"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Недискримінація учасників</w:t>
            </w:r>
            <w:r w:rsidRPr="009F098F">
              <w:rPr>
                <w:rFonts w:ascii="Times New Roman" w:eastAsia="Times New Roman" w:hAnsi="Times New Roman" w:cs="Times New Roman"/>
              </w:rPr>
              <w:t xml:space="preserve"> </w:t>
            </w:r>
          </w:p>
        </w:tc>
        <w:tc>
          <w:tcPr>
            <w:tcW w:w="6450" w:type="dxa"/>
          </w:tcPr>
          <w:p w14:paraId="110509A6" w14:textId="08F0F049" w:rsidR="00660720" w:rsidRPr="009F098F" w:rsidRDefault="00660720" w:rsidP="00A04680">
            <w:pPr>
              <w:widowControl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B785BF" w14:textId="77777777" w:rsidR="00660720" w:rsidRPr="009F098F" w:rsidRDefault="00660720" w:rsidP="00A04680">
            <w:pPr>
              <w:widowControl w:val="0"/>
              <w:ind w:left="57" w:right="-67"/>
              <w:jc w:val="both"/>
              <w:rPr>
                <w:rFonts w:ascii="Times New Roman" w:eastAsia="Times New Roman" w:hAnsi="Times New Roman" w:cs="Times New Roman"/>
              </w:rPr>
            </w:pPr>
          </w:p>
          <w:p w14:paraId="7092D3BD" w14:textId="77777777" w:rsidR="00660720" w:rsidRPr="009F098F" w:rsidRDefault="0066072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D1F451" w14:textId="776FF63A" w:rsidR="00660720" w:rsidRPr="009F098F" w:rsidRDefault="0066072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 xml:space="preserve">Відповідно до </w:t>
            </w:r>
            <w:proofErr w:type="spellStart"/>
            <w:r w:rsidRPr="009F098F">
              <w:rPr>
                <w:rFonts w:ascii="Times New Roman" w:eastAsia="Times New Roman" w:hAnsi="Times New Roman" w:cs="Times New Roman"/>
              </w:rPr>
              <w:t>абз</w:t>
            </w:r>
            <w:proofErr w:type="spellEnd"/>
            <w:r w:rsidRPr="009F098F">
              <w:rPr>
                <w:rFonts w:ascii="Times New Roman" w:eastAsia="Times New Roman" w:hAnsi="Times New Roman" w:cs="Times New Roma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6AE9A"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3FB5285B"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 інформацію про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що має (</w:t>
            </w:r>
            <w:proofErr w:type="spellStart"/>
            <w:r w:rsidRPr="009F098F">
              <w:rPr>
                <w:rFonts w:ascii="Times New Roman" w:eastAsia="Times New Roman" w:hAnsi="Times New Roman" w:cs="Times New Roman"/>
              </w:rPr>
              <w:t>ють</w:t>
            </w:r>
            <w:proofErr w:type="spellEnd"/>
            <w:r w:rsidRPr="009F098F">
              <w:rPr>
                <w:rFonts w:ascii="Times New Roman" w:eastAsia="Times New Roman" w:hAnsi="Times New Roman" w:cs="Times New Roman"/>
              </w:rPr>
              <w:t xml:space="preserve">) частку в статутному капіталі 10 і більше відсотків в </w:t>
            </w:r>
            <w:r w:rsidRPr="009F098F">
              <w:rPr>
                <w:rFonts w:ascii="Times New Roman" w:eastAsia="Times New Roman" w:hAnsi="Times New Roman" w:cs="Times New Roman"/>
              </w:rPr>
              <w:lastRenderedPageBreak/>
              <w:t>статутному капіталі (дана вимога стосується юридичних осіб).</w:t>
            </w:r>
          </w:p>
          <w:p w14:paraId="23D9FFCE" w14:textId="16C9B7A8"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Законність підстав проживання на території України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p>
          <w:p w14:paraId="7D374604"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660720" w:rsidRPr="009F098F" w:rsidRDefault="0066072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173C0A31" w:rsidR="00660720" w:rsidRPr="009F098F" w:rsidRDefault="00660720" w:rsidP="00A04680">
            <w:pPr>
              <w:widowControl w:val="0"/>
              <w:ind w:left="57" w:right="-67"/>
              <w:jc w:val="both"/>
              <w:rPr>
                <w:rFonts w:ascii="Times New Roman" w:eastAsia="Times New Roman" w:hAnsi="Times New Roman" w:cs="Times New Roman"/>
                <w:i/>
                <w:iCs/>
              </w:rPr>
            </w:pPr>
            <w:r w:rsidRPr="009F098F">
              <w:rPr>
                <w:rFonts w:ascii="Times New Roman" w:eastAsia="Times New Roman" w:hAnsi="Times New Roman" w:cs="Times New Roman"/>
                <w:i/>
                <w:iCs/>
              </w:rPr>
              <w:t>*Згідно роз'яснення Міністерства юстиції України від 08.03.2022 року № 24560/8.1.3/10-22</w:t>
            </w:r>
          </w:p>
        </w:tc>
      </w:tr>
      <w:tr w:rsidR="00660720" w:rsidRPr="009F098F" w14:paraId="5D1EF092" w14:textId="77777777">
        <w:trPr>
          <w:trHeight w:val="1119"/>
          <w:jc w:val="center"/>
        </w:trPr>
        <w:tc>
          <w:tcPr>
            <w:tcW w:w="705" w:type="dxa"/>
          </w:tcPr>
          <w:p w14:paraId="03F84F53"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07E2C4"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Валюта, у якій повинна бути зазначена ціна тендерної пропозиції</w:t>
            </w:r>
            <w:r w:rsidRPr="009F098F">
              <w:rPr>
                <w:rFonts w:ascii="Times New Roman" w:eastAsia="Times New Roman" w:hAnsi="Times New Roman" w:cs="Times New Roman"/>
              </w:rPr>
              <w:t xml:space="preserve"> </w:t>
            </w:r>
          </w:p>
        </w:tc>
        <w:tc>
          <w:tcPr>
            <w:tcW w:w="6450" w:type="dxa"/>
          </w:tcPr>
          <w:p w14:paraId="11935B36" w14:textId="77777777" w:rsidR="00660720" w:rsidRPr="009F098F" w:rsidRDefault="00660720" w:rsidP="00987998">
            <w:pPr>
              <w:widowControl w:val="0"/>
              <w:ind w:right="140"/>
              <w:jc w:val="both"/>
              <w:rPr>
                <w:rFonts w:ascii="Times New Roman" w:eastAsia="Times New Roman" w:hAnsi="Times New Roman" w:cs="Times New Roman"/>
              </w:rPr>
            </w:pPr>
            <w:r w:rsidRPr="009F098F">
              <w:rPr>
                <w:rFonts w:ascii="Times New Roman" w:eastAsia="Times New Roman" w:hAnsi="Times New Roman" w:cs="Times New Roman"/>
              </w:rPr>
              <w:t xml:space="preserve">Валютою тендерної пропозиції є гривня. </w:t>
            </w:r>
            <w:r w:rsidRPr="009F098F">
              <w:rPr>
                <w:rFonts w:ascii="Times New Roman" w:eastAsia="Times New Roman" w:hAnsi="Times New Roman" w:cs="Times New Roman"/>
                <w:b/>
                <w:i/>
              </w:rPr>
              <w:t>У разі якщо учасником процедури закупівлі є нерезидент</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60720" w:rsidRPr="009F098F" w14:paraId="5222F5DE" w14:textId="77777777">
        <w:trPr>
          <w:trHeight w:val="1119"/>
          <w:jc w:val="center"/>
        </w:trPr>
        <w:tc>
          <w:tcPr>
            <w:tcW w:w="705" w:type="dxa"/>
          </w:tcPr>
          <w:p w14:paraId="06FFF599"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7</w:t>
            </w:r>
          </w:p>
        </w:tc>
        <w:tc>
          <w:tcPr>
            <w:tcW w:w="2805" w:type="dxa"/>
          </w:tcPr>
          <w:p w14:paraId="247D98EB"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Мова (мови), якою  (якими) повинні бути  складені тендерні пропозиції</w:t>
            </w:r>
          </w:p>
        </w:tc>
        <w:tc>
          <w:tcPr>
            <w:tcW w:w="6450" w:type="dxa"/>
          </w:tcPr>
          <w:p w14:paraId="01603AE7"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Мова тендерної пропозиції – українська.</w:t>
            </w:r>
          </w:p>
          <w:p w14:paraId="63C066FD" w14:textId="213571F3" w:rsidR="00660720"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660720" w:rsidRPr="009F098F" w:rsidRDefault="00660720" w:rsidP="00987998">
            <w:pPr>
              <w:widowControl w:val="0"/>
              <w:jc w:val="both"/>
              <w:rPr>
                <w:rFonts w:ascii="Times New Roman" w:eastAsia="Times New Roman" w:hAnsi="Times New Roman" w:cs="Times New Roman"/>
              </w:rPr>
            </w:pPr>
          </w:p>
          <w:p w14:paraId="673BE52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D30E63" w14:textId="21974767" w:rsidR="00660720"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660720" w:rsidRPr="009F098F" w:rsidRDefault="00660720" w:rsidP="00987998">
            <w:pPr>
              <w:widowControl w:val="0"/>
              <w:jc w:val="both"/>
              <w:rPr>
                <w:rFonts w:ascii="Times New Roman" w:eastAsia="Times New Roman" w:hAnsi="Times New Roman" w:cs="Times New Roman"/>
              </w:rPr>
            </w:pPr>
          </w:p>
          <w:p w14:paraId="5EDBEA84" w14:textId="77777777" w:rsidR="00660720" w:rsidRPr="009F098F" w:rsidRDefault="00660720"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Виключення:</w:t>
            </w:r>
          </w:p>
          <w:p w14:paraId="35C0C237"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0720" w:rsidRPr="009F098F"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660720" w:rsidRPr="009F098F" w14:paraId="5F9F8A8F" w14:textId="77777777">
        <w:trPr>
          <w:trHeight w:val="1975"/>
          <w:jc w:val="center"/>
        </w:trPr>
        <w:tc>
          <w:tcPr>
            <w:tcW w:w="705" w:type="dxa"/>
          </w:tcPr>
          <w:p w14:paraId="4A24C7F4"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0017B5C9" w14:textId="77777777" w:rsidR="00660720" w:rsidRPr="009F098F" w:rsidRDefault="00660720"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0E6B243A"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Фізична/юридична особа має право </w:t>
            </w:r>
            <w:r w:rsidRPr="009F098F">
              <w:rPr>
                <w:rFonts w:ascii="Times New Roman" w:eastAsia="Times New Roman" w:hAnsi="Times New Roman" w:cs="Times New Roman"/>
                <w:b/>
                <w:bCs/>
              </w:rPr>
              <w:t>не пізніше ніж за три дні</w:t>
            </w:r>
            <w:r w:rsidRPr="009F098F">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6EA1EB6" w14:textId="10C9B174"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5DE7F80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повинен </w:t>
            </w:r>
            <w:r w:rsidRPr="009F098F">
              <w:rPr>
                <w:rFonts w:ascii="Times New Roman" w:eastAsia="Times New Roman" w:hAnsi="Times New Roman" w:cs="Times New Roman"/>
                <w:b/>
                <w:bCs/>
              </w:rPr>
              <w:t>протягом трьох днів</w:t>
            </w:r>
            <w:r w:rsidRPr="009F098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DC6AC2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8DD5F57" w14:textId="272411AC" w:rsidR="00660720" w:rsidRPr="009F098F" w:rsidRDefault="00660720"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F098F">
              <w:rPr>
                <w:rFonts w:ascii="Times New Roman" w:eastAsia="Times New Roman" w:hAnsi="Times New Roman" w:cs="Times New Roman"/>
                <w:b/>
                <w:bCs/>
              </w:rPr>
              <w:t>не менше ніж на чотири дні</w:t>
            </w:r>
            <w:r w:rsidRPr="009F098F">
              <w:rPr>
                <w:rFonts w:ascii="Times New Roman" w:eastAsia="Times New Roman" w:hAnsi="Times New Roman" w:cs="Times New Roman"/>
              </w:rPr>
              <w:t>.</w:t>
            </w:r>
          </w:p>
        </w:tc>
      </w:tr>
      <w:tr w:rsidR="00660720" w:rsidRPr="009F098F" w14:paraId="5DD054D1" w14:textId="77777777">
        <w:trPr>
          <w:trHeight w:val="1119"/>
          <w:jc w:val="center"/>
        </w:trPr>
        <w:tc>
          <w:tcPr>
            <w:tcW w:w="705" w:type="dxa"/>
          </w:tcPr>
          <w:p w14:paraId="069376D4"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6242658D"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Внесення змін до тендерної документації</w:t>
            </w:r>
          </w:p>
        </w:tc>
        <w:tc>
          <w:tcPr>
            <w:tcW w:w="6450" w:type="dxa"/>
          </w:tcPr>
          <w:p w14:paraId="2C33060B" w14:textId="184F8E1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3D017624" w14:textId="258B2761"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F098F">
              <w:rPr>
                <w:rFonts w:ascii="Times New Roman" w:eastAsia="Times New Roman" w:hAnsi="Times New Roman" w:cs="Times New Roman"/>
                <w:b/>
                <w:bCs/>
              </w:rPr>
              <w:t>не менше чотирьох днів</w:t>
            </w:r>
            <w:r w:rsidRPr="009F098F">
              <w:rPr>
                <w:rFonts w:ascii="Times New Roman" w:eastAsia="Times New Roman" w:hAnsi="Times New Roman" w:cs="Times New Roman"/>
              </w:rPr>
              <w:t>.</w:t>
            </w:r>
          </w:p>
          <w:p w14:paraId="32D3D8BA" w14:textId="69DF3B80"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9109FD5" w14:textId="13A4D568"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F098F">
              <w:rPr>
                <w:rFonts w:ascii="Times New Roman" w:eastAsia="Times New Roman" w:hAnsi="Times New Roman" w:cs="Times New Roman"/>
              </w:rPr>
              <w:t>машинозчитувальному</w:t>
            </w:r>
            <w:proofErr w:type="spellEnd"/>
            <w:r w:rsidRPr="009F098F">
              <w:rPr>
                <w:rFonts w:ascii="Times New Roman" w:eastAsia="Times New Roman" w:hAnsi="Times New Roman" w:cs="Times New Roman"/>
              </w:rPr>
              <w:t xml:space="preserve"> форматі розміщуються в електронній системі закупівель </w:t>
            </w:r>
            <w:r w:rsidRPr="009F098F">
              <w:rPr>
                <w:rFonts w:ascii="Times New Roman" w:eastAsia="Times New Roman" w:hAnsi="Times New Roman" w:cs="Times New Roman"/>
                <w:b/>
                <w:bCs/>
              </w:rPr>
              <w:t>протягом одного дня</w:t>
            </w:r>
            <w:r w:rsidRPr="009F098F">
              <w:rPr>
                <w:rFonts w:ascii="Times New Roman" w:eastAsia="Times New Roman" w:hAnsi="Times New Roman" w:cs="Times New Roman"/>
              </w:rPr>
              <w:t xml:space="preserve"> з дати прийняття рішення про їх внесення.</w:t>
            </w:r>
          </w:p>
        </w:tc>
      </w:tr>
      <w:tr w:rsidR="00660720" w:rsidRPr="009F098F"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3. Інструкція з підготовки тендерної пропозиції</w:t>
            </w:r>
          </w:p>
        </w:tc>
      </w:tr>
      <w:tr w:rsidR="00660720" w:rsidRPr="009F098F" w14:paraId="5C182743" w14:textId="77777777">
        <w:trPr>
          <w:trHeight w:val="1119"/>
          <w:jc w:val="center"/>
        </w:trPr>
        <w:tc>
          <w:tcPr>
            <w:tcW w:w="705" w:type="dxa"/>
          </w:tcPr>
          <w:p w14:paraId="2554B999"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1</w:t>
            </w:r>
          </w:p>
        </w:tc>
        <w:tc>
          <w:tcPr>
            <w:tcW w:w="2805" w:type="dxa"/>
          </w:tcPr>
          <w:p w14:paraId="3E60ED49"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98F">
                <w:rPr>
                  <w:rFonts w:ascii="Times New Roman" w:eastAsia="Times New Roman" w:hAnsi="Times New Roman" w:cs="Times New Roman"/>
                </w:rPr>
                <w:t>пункті 47</w:t>
              </w:r>
            </w:hyperlink>
            <w:r w:rsidRPr="009F098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340C0" w14:textId="79F3EDED"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w:t>
            </w:r>
            <w:r w:rsidRPr="009F098F">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Pr="009F098F">
              <w:rPr>
                <w:rFonts w:ascii="Times New Roman" w:eastAsia="Times New Roman" w:hAnsi="Times New Roman" w:cs="Times New Roman"/>
                <w:b/>
                <w:i/>
              </w:rPr>
              <w:t>згідно</w:t>
            </w:r>
            <w:r w:rsidRPr="009F098F">
              <w:rPr>
                <w:rFonts w:ascii="Times New Roman" w:eastAsia="Times New Roman" w:hAnsi="Times New Roman" w:cs="Times New Roman"/>
              </w:rPr>
              <w:t xml:space="preserve"> з </w:t>
            </w:r>
            <w:r w:rsidRPr="009F098F">
              <w:rPr>
                <w:rFonts w:ascii="Times New Roman" w:eastAsia="Times New Roman" w:hAnsi="Times New Roman" w:cs="Times New Roman"/>
                <w:b/>
                <w:i/>
              </w:rPr>
              <w:t>Додатком 1</w:t>
            </w:r>
            <w:r w:rsidRPr="009F098F">
              <w:rPr>
                <w:rFonts w:ascii="Times New Roman" w:eastAsia="Times New Roman" w:hAnsi="Times New Roman" w:cs="Times New Roman"/>
              </w:rPr>
              <w:t xml:space="preserve"> до цієї тендерної документації;</w:t>
            </w:r>
          </w:p>
          <w:p w14:paraId="3BA7E655" w14:textId="686A6B59"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 про підтвердження відсутності підстав для відмови в участі у відкритих торгах</w:t>
            </w:r>
            <w:r w:rsidRPr="009F098F">
              <w:rPr>
                <w:rFonts w:ascii="Times New Roman" w:eastAsia="Times New Roman" w:hAnsi="Times New Roman" w:cs="Times New Roman"/>
              </w:rPr>
              <w:t xml:space="preserve">, установлених в пункті 47 Особливостей, – </w:t>
            </w:r>
            <w:r w:rsidRPr="009F098F">
              <w:rPr>
                <w:rFonts w:ascii="Times New Roman" w:eastAsia="Times New Roman" w:hAnsi="Times New Roman" w:cs="Times New Roman"/>
                <w:b/>
                <w:i/>
              </w:rPr>
              <w:t>згідно з Додатком 1</w:t>
            </w:r>
            <w:r w:rsidRPr="009F098F">
              <w:rPr>
                <w:rFonts w:ascii="Times New Roman" w:eastAsia="Times New Roman" w:hAnsi="Times New Roman" w:cs="Times New Roman"/>
              </w:rPr>
              <w:t xml:space="preserve"> до цієї тендерної документації;</w:t>
            </w:r>
          </w:p>
          <w:p w14:paraId="333C29E4" w14:textId="77777777"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 - згідно з </w:t>
            </w:r>
            <w:r w:rsidRPr="009F098F">
              <w:rPr>
                <w:rFonts w:ascii="Times New Roman" w:eastAsia="Times New Roman" w:hAnsi="Times New Roman" w:cs="Times New Roman"/>
                <w:b/>
                <w:i/>
              </w:rPr>
              <w:t xml:space="preserve">Додатком 1 </w:t>
            </w:r>
            <w:r w:rsidRPr="009F098F">
              <w:rPr>
                <w:rFonts w:ascii="Times New Roman" w:eastAsia="Times New Roman" w:hAnsi="Times New Roman" w:cs="Times New Roman"/>
              </w:rPr>
              <w:t>до цієї тендерної документації;</w:t>
            </w:r>
          </w:p>
          <w:p w14:paraId="261FCF98" w14:textId="57216B92"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інформації про необхідні технічні, якісні та кількісні характеристики предмета закупівлі, а також відповідну технічну специфікацію </w:t>
            </w:r>
            <w:r w:rsidRPr="009F098F">
              <w:rPr>
                <w:rFonts w:ascii="Times New Roman" w:eastAsia="Times New Roman" w:hAnsi="Times New Roman" w:cs="Times New Roman"/>
                <w:b/>
                <w:i/>
              </w:rPr>
              <w:t>згідно з Додатком 2</w:t>
            </w:r>
            <w:r w:rsidRPr="009F098F">
              <w:rPr>
                <w:rFonts w:ascii="Times New Roman" w:eastAsia="Times New Roman" w:hAnsi="Times New Roman" w:cs="Times New Roman"/>
              </w:rPr>
              <w:t xml:space="preserve"> до тендерної документації;</w:t>
            </w:r>
            <w:r w:rsidRPr="009F098F">
              <w:rPr>
                <w:rFonts w:ascii="Times New Roman" w:hAnsi="Times New Roman" w:cs="Times New Roman"/>
              </w:rPr>
              <w:t xml:space="preserve">  </w:t>
            </w:r>
          </w:p>
          <w:p w14:paraId="2D6BC3CD" w14:textId="05FF46A2"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заповненою та підписаною на фірмовому бланку форми ТЕНДЕРНОЇ ПРОПОЗИЦІЇ згідно з </w:t>
            </w:r>
            <w:r w:rsidRPr="009F098F">
              <w:rPr>
                <w:rFonts w:ascii="Times New Roman" w:hAnsi="Times New Roman" w:cs="Times New Roman"/>
                <w:b/>
                <w:bCs/>
                <w:i/>
                <w:iCs/>
              </w:rPr>
              <w:t>Додатком 4</w:t>
            </w:r>
            <w:r w:rsidRPr="009F098F">
              <w:rPr>
                <w:rFonts w:ascii="Times New Roman" w:hAnsi="Times New Roman" w:cs="Times New Roman"/>
              </w:rPr>
              <w:t xml:space="preserve"> до тендерної документації;</w:t>
            </w:r>
          </w:p>
          <w:p w14:paraId="2D45646F" w14:textId="1FCB706B" w:rsidR="00660720" w:rsidRPr="009F098F" w:rsidRDefault="00660720" w:rsidP="00987998">
            <w:pPr>
              <w:widowControl w:val="0"/>
              <w:numPr>
                <w:ilvl w:val="0"/>
                <w:numId w:val="1"/>
              </w:numPr>
              <w:ind w:left="0" w:hanging="85"/>
              <w:jc w:val="both"/>
              <w:rPr>
                <w:rFonts w:ascii="Times New Roman" w:hAnsi="Times New Roman" w:cs="Times New Roman"/>
              </w:rPr>
            </w:pPr>
            <w:r w:rsidRPr="009F098F">
              <w:rPr>
                <w:rFonts w:ascii="Times New Roman" w:hAnsi="Times New Roman" w:cs="Times New Roman"/>
              </w:rPr>
              <w:t xml:space="preserve">проект договору про закупівлю згідно </w:t>
            </w:r>
            <w:r w:rsidRPr="009F098F">
              <w:rPr>
                <w:rFonts w:ascii="Times New Roman" w:hAnsi="Times New Roman" w:cs="Times New Roman"/>
                <w:b/>
                <w:bCs/>
                <w:i/>
                <w:iCs/>
              </w:rPr>
              <w:t>Додатку №3,</w:t>
            </w:r>
            <w:r w:rsidRPr="009F098F">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57FAE4FA"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9F098F">
              <w:rPr>
                <w:rFonts w:ascii="Times New Roman" w:eastAsia="Times New Roman" w:hAnsi="Times New Roman" w:cs="Times New Roman"/>
                <w:b/>
                <w:bCs/>
                <w:i/>
                <w:iCs/>
              </w:rPr>
              <w:t>Додатку 5</w:t>
            </w:r>
            <w:r w:rsidRPr="009F098F">
              <w:rPr>
                <w:rFonts w:ascii="Times New Roman" w:eastAsia="Times New Roman" w:hAnsi="Times New Roman" w:cs="Times New Roman"/>
              </w:rPr>
              <w:t>)</w:t>
            </w:r>
            <w:r w:rsidRPr="009F098F">
              <w:rPr>
                <w:rFonts w:ascii="Times New Roman" w:hAnsi="Times New Roman" w:cs="Times New Roman"/>
              </w:rPr>
              <w:t xml:space="preserve">          </w:t>
            </w:r>
          </w:p>
          <w:p w14:paraId="238E5D61" w14:textId="77777777"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660720" w:rsidRPr="009F098F" w:rsidRDefault="0066072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іншої інформації та документів, відповідно до вимог цієї тендерної документації та додатків до неї.</w:t>
            </w:r>
          </w:p>
          <w:p w14:paraId="61805EE9" w14:textId="77777777" w:rsidR="00660720" w:rsidRPr="009F098F" w:rsidRDefault="00660720" w:rsidP="00987998">
            <w:pPr>
              <w:widowControl w:val="0"/>
              <w:jc w:val="both"/>
              <w:rPr>
                <w:rFonts w:ascii="Times New Roman" w:hAnsi="Times New Roman" w:cs="Times New Roman"/>
              </w:rPr>
            </w:pPr>
            <w:r w:rsidRPr="009F098F">
              <w:rPr>
                <w:rFonts w:ascii="Times New Roman" w:hAnsi="Times New Roman" w:cs="Times New Roman"/>
              </w:rPr>
              <w:t>Кожен учасник має право подати тільки одну тендерну пропозицію.</w:t>
            </w:r>
          </w:p>
          <w:p w14:paraId="6AB7E8DF" w14:textId="2A58046C"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4148D"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354DAC"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w:t>
            </w:r>
            <w:r w:rsidRPr="009F098F">
              <w:rPr>
                <w:rFonts w:ascii="Times New Roman" w:hAnsi="Times New Roman" w:cs="Times New Roman"/>
              </w:rPr>
              <w:lastRenderedPageBreak/>
              <w:t>- підприємців, у складі тендерної пропозиції, не може бути підставою для її відхилення.</w:t>
            </w:r>
          </w:p>
          <w:p w14:paraId="1DF1A16B"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CA48DB"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348E81F" w14:textId="77777777" w:rsidR="00660720" w:rsidRPr="009F098F" w:rsidRDefault="00660720" w:rsidP="00987998">
            <w:pPr>
              <w:jc w:val="both"/>
              <w:rPr>
                <w:rFonts w:ascii="Times New Roman" w:hAnsi="Times New Roman" w:cs="Times New Roman"/>
              </w:rPr>
            </w:pPr>
            <w:r w:rsidRPr="009F098F">
              <w:rPr>
                <w:rFonts w:ascii="Times New Roman" w:hAnsi="Times New Roman" w:cs="Times New Roman"/>
              </w:rPr>
              <w:t>У разі подання у складі тендерної пропозиції електронного(</w:t>
            </w:r>
            <w:proofErr w:type="spellStart"/>
            <w:r w:rsidRPr="009F098F">
              <w:rPr>
                <w:rFonts w:ascii="Times New Roman" w:hAnsi="Times New Roman" w:cs="Times New Roman"/>
              </w:rPr>
              <w:t>их</w:t>
            </w:r>
            <w:proofErr w:type="spellEnd"/>
            <w:r w:rsidRPr="009F098F">
              <w:rPr>
                <w:rFonts w:ascii="Times New Roman" w:hAnsi="Times New Roman" w:cs="Times New Roman"/>
              </w:rPr>
              <w:t>) документа(</w:t>
            </w:r>
            <w:proofErr w:type="spellStart"/>
            <w:r w:rsidRPr="009F098F">
              <w:rPr>
                <w:rFonts w:ascii="Times New Roman" w:hAnsi="Times New Roman" w:cs="Times New Roman"/>
              </w:rPr>
              <w:t>ів</w:t>
            </w:r>
            <w:proofErr w:type="spellEnd"/>
            <w:r w:rsidRPr="009F098F">
              <w:rPr>
                <w:rFonts w:ascii="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C6D9432" w14:textId="28560CD6"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bCs/>
              </w:rPr>
              <w:t>Переможець процедури закупівлі</w:t>
            </w:r>
            <w:r w:rsidRPr="009F098F">
              <w:rPr>
                <w:rFonts w:ascii="Times New Roman" w:eastAsia="Times New Roman" w:hAnsi="Times New Roman" w:cs="Times New Roman"/>
              </w:rPr>
              <w:t xml:space="preserve"> у строк, що не перевищує </w:t>
            </w:r>
            <w:r w:rsidRPr="009F098F">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9F098F">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F098F">
              <w:rPr>
                <w:rFonts w:ascii="Times New Roman" w:eastAsia="Times New Roman" w:hAnsi="Times New Roman" w:cs="Times New Roman"/>
                <w:b/>
                <w:bCs/>
                <w:i/>
                <w:iCs/>
              </w:rPr>
              <w:t>Додатку 1</w:t>
            </w:r>
            <w:r w:rsidRPr="009F098F">
              <w:rPr>
                <w:rFonts w:ascii="Times New Roman" w:eastAsia="Times New Roman" w:hAnsi="Times New Roman" w:cs="Times New Roman"/>
              </w:rPr>
              <w:t xml:space="preserve"> (для переможця).</w:t>
            </w:r>
          </w:p>
          <w:p w14:paraId="08372CFC" w14:textId="68D6D053"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660720" w:rsidRPr="009F098F" w:rsidRDefault="00660720" w:rsidP="00987998">
            <w:pPr>
              <w:widowControl w:val="0"/>
              <w:jc w:val="both"/>
              <w:rPr>
                <w:rFonts w:ascii="Times New Roman" w:eastAsia="Times New Roman" w:hAnsi="Times New Roman" w:cs="Times New Roman"/>
                <w:b/>
                <w:i/>
              </w:rPr>
            </w:pPr>
          </w:p>
          <w:p w14:paraId="02DB0C33" w14:textId="1DDE8209" w:rsidR="00660720" w:rsidRPr="009F098F" w:rsidRDefault="00660720"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Опис та приклади формальних несуттєвих помилок.</w:t>
            </w:r>
          </w:p>
          <w:p w14:paraId="286F9F53"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48BDB8D5"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428BD6" w14:textId="77777777" w:rsidR="00660720" w:rsidRPr="009F098F" w:rsidRDefault="00660720"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Опис формальних помилок:</w:t>
            </w:r>
          </w:p>
          <w:p w14:paraId="42FB87F4"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w:t>
            </w:r>
            <w:r w:rsidRPr="009F098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9B752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уживання великої літери;</w:t>
            </w:r>
          </w:p>
          <w:p w14:paraId="54EB41DF"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 xml:space="preserve">уживання розділових знаків та відмінювання слів у </w:t>
            </w:r>
            <w:r w:rsidRPr="009F098F">
              <w:rPr>
                <w:rFonts w:ascii="Times New Roman" w:eastAsia="Times New Roman" w:hAnsi="Times New Roman" w:cs="Times New Roman"/>
              </w:rPr>
              <w:lastRenderedPageBreak/>
              <w:t>реченні;</w:t>
            </w:r>
          </w:p>
          <w:p w14:paraId="604AF1E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використання слова або мовного звороту, запозичених з іншої мови;</w:t>
            </w:r>
          </w:p>
          <w:p w14:paraId="362E5E3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057A4"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застосування правил переносу частини слова з рядка в рядок;</w:t>
            </w:r>
          </w:p>
          <w:p w14:paraId="588F0040"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написання слів разом та/або окремо, та/або через дефіс;</w:t>
            </w:r>
          </w:p>
          <w:p w14:paraId="010970A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311C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w:t>
            </w:r>
            <w:r w:rsidRPr="009F098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3ED797"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w:t>
            </w:r>
            <w:r w:rsidRPr="009F098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E1934B"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w:t>
            </w:r>
            <w:r w:rsidRPr="009F098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DCA379"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5.</w:t>
            </w:r>
            <w:r w:rsidRPr="009F098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8434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6.</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B9F16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EEAD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8.</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4F01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EB40A0"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10.</w:t>
            </w:r>
            <w:r w:rsidRPr="009F098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9F098F">
              <w:rPr>
                <w:rFonts w:ascii="Times New Roman" w:eastAsia="Times New Roman" w:hAnsi="Times New Roman" w:cs="Times New Roman"/>
              </w:rPr>
              <w:lastRenderedPageBreak/>
              <w:t>(подані).</w:t>
            </w:r>
          </w:p>
          <w:p w14:paraId="5F1B22A6"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0D230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12.</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06A761" w14:textId="77777777" w:rsidR="00660720" w:rsidRPr="009F098F" w:rsidRDefault="00660720"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Приклади формальних помилок:</w:t>
            </w:r>
          </w:p>
          <w:p w14:paraId="684FFF2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FCE0AC"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w:t>
            </w:r>
          </w:p>
          <w:p w14:paraId="03440E57"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«поряд -</w:t>
            </w:r>
            <w:proofErr w:type="spellStart"/>
            <w:r w:rsidRPr="009F098F">
              <w:rPr>
                <w:rFonts w:ascii="Times New Roman" w:eastAsia="Times New Roman" w:hAnsi="Times New Roman" w:cs="Times New Roman"/>
              </w:rPr>
              <w:t>ок</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поря</w:t>
            </w:r>
            <w:proofErr w:type="spellEnd"/>
            <w:r w:rsidRPr="009F098F">
              <w:rPr>
                <w:rFonts w:ascii="Times New Roman" w:eastAsia="Times New Roman" w:hAnsi="Times New Roman" w:cs="Times New Roman"/>
              </w:rPr>
              <w:t xml:space="preserve"> – док»;</w:t>
            </w:r>
          </w:p>
          <w:p w14:paraId="64E6C9A3"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ненадається</w:t>
            </w:r>
            <w:proofErr w:type="spellEnd"/>
            <w:r w:rsidRPr="009F098F">
              <w:rPr>
                <w:rFonts w:ascii="Times New Roman" w:eastAsia="Times New Roman" w:hAnsi="Times New Roman" w:cs="Times New Roman"/>
              </w:rPr>
              <w:t>» замість «не надається»»;</w:t>
            </w:r>
          </w:p>
          <w:p w14:paraId="04D26E9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«______________№_____________» замість «14.08.2020 №320/13/14-01»</w:t>
            </w:r>
          </w:p>
          <w:p w14:paraId="17E9C22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F098F">
              <w:rPr>
                <w:rFonts w:ascii="Times New Roman" w:eastAsia="Times New Roman" w:hAnsi="Times New Roman" w:cs="Times New Roman"/>
              </w:rPr>
              <w:t>pdf</w:t>
            </w:r>
            <w:proofErr w:type="spellEnd"/>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PortableDocumentFormat</w:t>
            </w:r>
            <w:proofErr w:type="spellEnd"/>
            <w:r w:rsidRPr="009F098F">
              <w:rPr>
                <w:rFonts w:ascii="Times New Roman" w:eastAsia="Times New Roman" w:hAnsi="Times New Roman" w:cs="Times New Roman"/>
              </w:rPr>
              <w:t xml:space="preserve">)». </w:t>
            </w:r>
          </w:p>
          <w:p w14:paraId="7DC9C1C1" w14:textId="77777777" w:rsidR="00660720" w:rsidRPr="009F098F" w:rsidRDefault="00660720" w:rsidP="00987998">
            <w:pPr>
              <w:widowControl w:val="0"/>
              <w:ind w:left="40"/>
              <w:jc w:val="both"/>
              <w:rPr>
                <w:rFonts w:ascii="Times New Roman" w:eastAsia="Times New Roman" w:hAnsi="Times New Roman" w:cs="Times New Roman"/>
              </w:rPr>
            </w:pPr>
            <w:r w:rsidRPr="009F098F">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1B11C8" w14:textId="77777777" w:rsidR="00660720" w:rsidRPr="009F098F" w:rsidRDefault="00660720" w:rsidP="00987998">
            <w:pPr>
              <w:widowControl w:val="0"/>
              <w:ind w:left="40"/>
              <w:jc w:val="both"/>
              <w:rPr>
                <w:rFonts w:ascii="Times New Roman" w:eastAsia="Times New Roman" w:hAnsi="Times New Roman" w:cs="Times New Roman"/>
                <w:b/>
              </w:rPr>
            </w:pPr>
            <w:r w:rsidRPr="009F098F">
              <w:rPr>
                <w:rFonts w:ascii="Times New Roman" w:eastAsia="Times New Roman" w:hAnsi="Times New Roman" w:cs="Times New Roman"/>
                <w:b/>
              </w:rPr>
              <w:t>УВАГА!!!</w:t>
            </w:r>
          </w:p>
          <w:p w14:paraId="767596B2" w14:textId="77777777" w:rsidR="00660720" w:rsidRPr="009F098F" w:rsidRDefault="00660720" w:rsidP="00987998">
            <w:pPr>
              <w:widowControl w:val="0"/>
              <w:jc w:val="both"/>
              <w:rPr>
                <w:rFonts w:ascii="Times New Roman" w:eastAsia="Times New Roman" w:hAnsi="Times New Roman" w:cs="Times New Roman"/>
                <w:b/>
              </w:rPr>
            </w:pPr>
            <w:bookmarkStart w:id="2" w:name="_heading=h.3znysh7" w:colFirst="0" w:colLast="0"/>
            <w:bookmarkEnd w:id="2"/>
            <w:r w:rsidRPr="009F098F">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098F">
              <w:rPr>
                <w:rFonts w:ascii="Times New Roman" w:eastAsia="Times New Roman" w:hAnsi="Times New Roman" w:cs="Times New Roman"/>
                <w:bCs/>
              </w:rPr>
              <w:t>скан-копій</w:t>
            </w:r>
            <w:proofErr w:type="spellEnd"/>
            <w:r w:rsidRPr="009F098F">
              <w:rPr>
                <w:rFonts w:ascii="Times New Roman" w:eastAsia="Times New Roman" w:hAnsi="Times New Roman" w:cs="Times New Roman"/>
                <w:bCs/>
              </w:rPr>
              <w:t xml:space="preserve"> через електронну систему закупівель.</w:t>
            </w:r>
            <w:r w:rsidRPr="009F098F">
              <w:rPr>
                <w:rFonts w:ascii="Times New Roman" w:eastAsia="Times New Roman" w:hAnsi="Times New Roman" w:cs="Times New Roman"/>
                <w:b/>
              </w:rPr>
              <w:t xml:space="preserve"> </w:t>
            </w:r>
          </w:p>
          <w:p w14:paraId="69860B7B" w14:textId="144A0384" w:rsidR="00660720" w:rsidRPr="009F098F" w:rsidRDefault="00660720"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документи мають бути чіткими та розбірливими для читання;</w:t>
            </w:r>
          </w:p>
          <w:p w14:paraId="10A6FED8" w14:textId="77777777"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14:paraId="21F70D6B" w14:textId="51A70CE8"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CA90B3" w14:textId="77777777" w:rsidR="00660720" w:rsidRPr="009F098F" w:rsidRDefault="00660720" w:rsidP="00987998">
            <w:pPr>
              <w:jc w:val="both"/>
              <w:rPr>
                <w:rFonts w:ascii="Times New Roman" w:eastAsia="Times New Roman" w:hAnsi="Times New Roman" w:cs="Times New Roman"/>
                <w:b/>
              </w:rPr>
            </w:pPr>
            <w:r w:rsidRPr="009F098F">
              <w:rPr>
                <w:rFonts w:ascii="Times New Roman" w:eastAsia="Times New Roman" w:hAnsi="Times New Roman" w:cs="Times New Roman"/>
                <w:b/>
              </w:rPr>
              <w:t>Винятки:</w:t>
            </w:r>
          </w:p>
          <w:p w14:paraId="0ACDBCC9" w14:textId="6790EF00"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80FA2A" w14:textId="17975661"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
              </w:rPr>
              <w:t>Зверніть увагу:</w:t>
            </w:r>
            <w:r w:rsidRPr="009F098F">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9F098F">
              <w:rPr>
                <w:rFonts w:ascii="Times New Roman" w:eastAsia="Times New Roman" w:hAnsi="Times New Roman" w:cs="Times New Roman"/>
                <w:bCs/>
              </w:rPr>
              <w:lastRenderedPageBreak/>
              <w:t xml:space="preserve">(матеріали та інформація) надані у формі електронного документа через електронну систему закупівель із накладанням  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9F098F">
              <w:rPr>
                <w:rFonts w:ascii="Times New Roman" w:eastAsia="Times New Roman" w:hAnsi="Times New Roman" w:cs="Times New Roman"/>
                <w:bCs/>
              </w:rPr>
              <w:t>засвідчувального</w:t>
            </w:r>
            <w:proofErr w:type="spellEnd"/>
            <w:r w:rsidRPr="009F098F">
              <w:rPr>
                <w:rFonts w:ascii="Times New Roman" w:eastAsia="Times New Roman" w:hAnsi="Times New Roman" w:cs="Times New Roman"/>
                <w:b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C943836" w14:textId="11F52E39" w:rsidR="00660720" w:rsidRPr="009F098F" w:rsidRDefault="00660720"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7734483" w14:textId="06628D2A"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bCs/>
              </w:rPr>
              <w:t>Тендерні пропозиції мають право подавати всі заінтересовані особи.</w:t>
            </w:r>
          </w:p>
        </w:tc>
      </w:tr>
      <w:tr w:rsidR="00660720" w:rsidRPr="009F098F" w14:paraId="2D6C9649" w14:textId="77777777" w:rsidTr="001B4C87">
        <w:trPr>
          <w:trHeight w:val="479"/>
          <w:jc w:val="center"/>
        </w:trPr>
        <w:tc>
          <w:tcPr>
            <w:tcW w:w="705" w:type="dxa"/>
          </w:tcPr>
          <w:p w14:paraId="25A70EBB"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14ECEA29" w14:textId="77777777" w:rsidR="00660720" w:rsidRPr="009F098F" w:rsidRDefault="00660720" w:rsidP="00987998">
            <w:pPr>
              <w:widowControl w:val="0"/>
              <w:rPr>
                <w:rFonts w:ascii="Times New Roman" w:eastAsia="Times New Roman" w:hAnsi="Times New Roman" w:cs="Times New Roman"/>
              </w:rPr>
            </w:pPr>
            <w:bookmarkStart w:id="3" w:name="_heading=h.tyjcwt" w:colFirst="0" w:colLast="0"/>
            <w:bookmarkEnd w:id="3"/>
            <w:r w:rsidRPr="009F098F">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660720" w:rsidRPr="009F098F" w:rsidRDefault="00660720"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Забезпечення тендерної пропозиції не вимагається. </w:t>
            </w:r>
          </w:p>
        </w:tc>
      </w:tr>
      <w:tr w:rsidR="00660720" w:rsidRPr="009F098F" w14:paraId="30F590A4" w14:textId="77777777">
        <w:trPr>
          <w:trHeight w:val="1119"/>
          <w:jc w:val="center"/>
        </w:trPr>
        <w:tc>
          <w:tcPr>
            <w:tcW w:w="705" w:type="dxa"/>
          </w:tcPr>
          <w:p w14:paraId="39CE290A"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35093927"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660720" w:rsidRPr="009F098F" w:rsidRDefault="00660720" w:rsidP="00987998">
            <w:pPr>
              <w:widowControl w:val="0"/>
              <w:pBdr>
                <w:top w:val="nil"/>
                <w:left w:val="nil"/>
                <w:bottom w:val="nil"/>
                <w:right w:val="nil"/>
                <w:between w:val="nil"/>
              </w:pBdr>
              <w:ind w:right="120"/>
              <w:jc w:val="both"/>
              <w:rPr>
                <w:rFonts w:ascii="Times New Roman" w:eastAsia="Times New Roman" w:hAnsi="Times New Roman" w:cs="Times New Roman"/>
              </w:rPr>
            </w:pPr>
            <w:r w:rsidRPr="009F098F">
              <w:rPr>
                <w:rFonts w:ascii="Times New Roman" w:eastAsia="Times New Roman" w:hAnsi="Times New Roman" w:cs="Times New Roman"/>
              </w:rPr>
              <w:t>Не передбачається.</w:t>
            </w:r>
          </w:p>
        </w:tc>
      </w:tr>
      <w:tr w:rsidR="00660720" w:rsidRPr="009F098F" w14:paraId="2A3AF851" w14:textId="77777777">
        <w:trPr>
          <w:trHeight w:val="560"/>
          <w:jc w:val="center"/>
        </w:trPr>
        <w:tc>
          <w:tcPr>
            <w:tcW w:w="705" w:type="dxa"/>
          </w:tcPr>
          <w:p w14:paraId="57BABD91"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32074349"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78EA99B2" w14:textId="3748AE9A" w:rsidR="00660720" w:rsidRPr="009F098F" w:rsidRDefault="00660720"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Тендерні пропозиції вважаються дійсними протягом 90</w:t>
            </w:r>
          </w:p>
          <w:p w14:paraId="5B174BC1" w14:textId="32F0FAB9" w:rsidR="00660720" w:rsidRPr="009F098F" w:rsidRDefault="00660720"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(дев’яносто) днів із дати кінцевого строку подання</w:t>
            </w:r>
          </w:p>
          <w:p w14:paraId="5BAD18AA" w14:textId="74D8BA40"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lang w:eastAsia="uk-UA"/>
              </w:rPr>
              <w:t xml:space="preserve">тендерних пропозицій. </w:t>
            </w:r>
            <w:r w:rsidRPr="009F098F">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1A982719"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20AECA" w14:textId="77777777" w:rsidR="00660720" w:rsidRPr="009F098F" w:rsidRDefault="00660720" w:rsidP="00987998">
            <w:pPr>
              <w:widowControl w:val="0"/>
              <w:jc w:val="both"/>
              <w:rPr>
                <w:rFonts w:ascii="Times New Roman" w:eastAsia="Times New Roman" w:hAnsi="Times New Roman" w:cs="Times New Roman"/>
                <w:u w:val="single"/>
              </w:rPr>
            </w:pPr>
            <w:r w:rsidRPr="009F098F">
              <w:rPr>
                <w:rFonts w:ascii="Times New Roman" w:eastAsia="Times New Roman" w:hAnsi="Times New Roman" w:cs="Times New Roman"/>
              </w:rPr>
              <w:t xml:space="preserve">Учасник процедури закупівлі </w:t>
            </w:r>
            <w:r w:rsidRPr="009F098F">
              <w:rPr>
                <w:rFonts w:ascii="Times New Roman" w:eastAsia="Times New Roman" w:hAnsi="Times New Roman" w:cs="Times New Roman"/>
                <w:u w:val="single"/>
              </w:rPr>
              <w:t>має право:</w:t>
            </w:r>
          </w:p>
          <w:p w14:paraId="32DE6AE1" w14:textId="77777777" w:rsidR="00660720" w:rsidRPr="009F098F" w:rsidRDefault="00660720"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77777777" w:rsidR="00660720" w:rsidRPr="009F098F" w:rsidRDefault="00660720"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F098F">
              <w:rPr>
                <w:rFonts w:ascii="Times New Roman" w:eastAsia="Times New Roman" w:hAnsi="Times New Roman" w:cs="Times New Roman"/>
                <w:i/>
              </w:rPr>
              <w:t>(у разі якщо таке вимагалося)</w:t>
            </w:r>
            <w:r w:rsidRPr="009F098F">
              <w:rPr>
                <w:rFonts w:ascii="Times New Roman" w:eastAsia="Times New Roman" w:hAnsi="Times New Roman" w:cs="Times New Roman"/>
              </w:rPr>
              <w:t>.</w:t>
            </w:r>
          </w:p>
          <w:p w14:paraId="1B551608" w14:textId="77777777" w:rsidR="00660720" w:rsidRPr="009F098F" w:rsidRDefault="00660720" w:rsidP="00987998">
            <w:pPr>
              <w:widowControl w:val="0"/>
              <w:jc w:val="both"/>
              <w:rPr>
                <w:rFonts w:ascii="Times New Roman" w:eastAsia="Times New Roman" w:hAnsi="Times New Roman" w:cs="Times New Roman"/>
                <w:strike/>
              </w:rPr>
            </w:pPr>
            <w:r w:rsidRPr="009F098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0720" w:rsidRPr="009F098F" w14:paraId="209CD470" w14:textId="77777777">
        <w:trPr>
          <w:trHeight w:val="1119"/>
          <w:jc w:val="center"/>
        </w:trPr>
        <w:tc>
          <w:tcPr>
            <w:tcW w:w="705" w:type="dxa"/>
          </w:tcPr>
          <w:p w14:paraId="3354F2E0"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5CF63EBC"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50" w:type="dxa"/>
            <w:vAlign w:val="center"/>
          </w:tcPr>
          <w:p w14:paraId="6DD19773" w14:textId="77777777" w:rsidR="00660720" w:rsidRPr="009F098F" w:rsidRDefault="00660720"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 xml:space="preserve">до цієї тендерної документації. </w:t>
            </w:r>
          </w:p>
          <w:p w14:paraId="1CABF8DC" w14:textId="77777777" w:rsidR="00660720" w:rsidRPr="009F098F" w:rsidRDefault="00660720"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rPr>
              <w:t xml:space="preserve"> до цієї тендерної документації. </w:t>
            </w:r>
          </w:p>
          <w:p w14:paraId="0C76E0EC" w14:textId="77777777" w:rsidR="00660720" w:rsidRPr="009F098F" w:rsidRDefault="00660720" w:rsidP="00987998">
            <w:pPr>
              <w:widowControl w:val="0"/>
              <w:ind w:right="120"/>
              <w:jc w:val="both"/>
              <w:rPr>
                <w:rFonts w:ascii="Times New Roman" w:eastAsia="Times New Roman" w:hAnsi="Times New Roman" w:cs="Times New Roman"/>
                <w:b/>
              </w:rPr>
            </w:pPr>
            <w:r w:rsidRPr="009F098F">
              <w:rPr>
                <w:rFonts w:ascii="Times New Roman" w:eastAsia="Times New Roman" w:hAnsi="Times New Roman" w:cs="Times New Roman"/>
                <w:b/>
              </w:rPr>
              <w:t>Підстави, визначені пунктом 47 Особливостей.</w:t>
            </w:r>
          </w:p>
          <w:p w14:paraId="479F7EC6"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A8D37E"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Підстави, визначені пунктом 47 Особливостей.</w:t>
            </w:r>
          </w:p>
          <w:p w14:paraId="1ECF69C2" w14:textId="51576B6F"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0E493" w14:textId="7CF5C9F0"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w:t>
            </w:r>
            <w:r w:rsidRPr="009F098F">
              <w:rPr>
                <w:rFonts w:ascii="Times New Roman" w:eastAsia="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098F">
              <w:rPr>
                <w:rFonts w:ascii="Times New Roman" w:eastAsia="Times New Roman" w:hAnsi="Times New Roman" w:cs="Times New Roman"/>
              </w:rPr>
              <w:t>антиконкурентних</w:t>
            </w:r>
            <w:proofErr w:type="spellEnd"/>
            <w:r w:rsidRPr="009F098F">
              <w:rPr>
                <w:rFonts w:ascii="Times New Roman" w:eastAsia="Times New Roman" w:hAnsi="Times New Roman" w:cs="Times New Roman"/>
              </w:rPr>
              <w:t xml:space="preserve"> узгоджених дій, що стосуються спотворення результатів тендерів; </w:t>
            </w:r>
          </w:p>
          <w:p w14:paraId="7086E764" w14:textId="0267D5B4"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750AAF78"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2B528F99" w14:textId="2193731B"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11) учасник процедури закупівлі або кінцевий </w:t>
            </w:r>
            <w:proofErr w:type="spellStart"/>
            <w:r w:rsidRPr="009F098F">
              <w:rPr>
                <w:rFonts w:ascii="Times New Roman" w:eastAsia="Times New Roman" w:hAnsi="Times New Roman" w:cs="Times New Roman"/>
              </w:rPr>
              <w:t>бенефіціарний</w:t>
            </w:r>
            <w:proofErr w:type="spellEnd"/>
            <w:r w:rsidRPr="009F098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37306A3" w14:textId="6A6A4758"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125E26"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9F098F">
              <w:rPr>
                <w:rFonts w:ascii="Times New Roman" w:eastAsia="Times New Roman" w:hAnsi="Times New Roman" w:cs="Times New Roman"/>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5CE2637" w14:textId="4110CA56" w:rsidR="00660720" w:rsidRPr="009F098F" w:rsidRDefault="00660720" w:rsidP="00987998">
            <w:pPr>
              <w:jc w:val="both"/>
              <w:rPr>
                <w:rFonts w:ascii="Times New Roman" w:eastAsia="Times New Roman" w:hAnsi="Times New Roman" w:cs="Times New Roman"/>
              </w:rPr>
            </w:pPr>
            <w:r w:rsidRPr="009F098F">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9F098F">
              <w:rPr>
                <w:rFonts w:ascii="Times New Roman" w:hAnsi="Times New Roman" w:cs="Times New Roman"/>
                <w:b/>
              </w:rPr>
              <w:t>Додатку № 1</w:t>
            </w:r>
          </w:p>
        </w:tc>
      </w:tr>
      <w:tr w:rsidR="00660720" w:rsidRPr="009F098F" w14:paraId="32603F8A" w14:textId="77777777">
        <w:trPr>
          <w:trHeight w:val="1119"/>
          <w:jc w:val="center"/>
        </w:trPr>
        <w:tc>
          <w:tcPr>
            <w:tcW w:w="705" w:type="dxa"/>
          </w:tcPr>
          <w:p w14:paraId="3B8E98F7"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8F121F"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660720" w:rsidRPr="009F098F" w:rsidRDefault="00660720"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9F098F">
                <w:rPr>
                  <w:rFonts w:ascii="Times New Roman" w:eastAsia="Times New Roman" w:hAnsi="Times New Roman" w:cs="Times New Roman"/>
                </w:rPr>
                <w:t xml:space="preserve"> пунктом третім </w:t>
              </w:r>
            </w:hyperlink>
            <w:hyperlink r:id="rId13">
              <w:r w:rsidRPr="009F098F">
                <w:rPr>
                  <w:rFonts w:ascii="Times New Roman" w:eastAsia="Times New Roman" w:hAnsi="Times New Roman" w:cs="Times New Roman"/>
                  <w:u w:val="single"/>
                </w:rPr>
                <w:t>частини друго</w:t>
              </w:r>
            </w:hyperlink>
            <w:r w:rsidRPr="009F098F">
              <w:rPr>
                <w:rFonts w:ascii="Times New Roman" w:eastAsia="Times New Roman" w:hAnsi="Times New Roman" w:cs="Times New Roman"/>
              </w:rPr>
              <w:t xml:space="preserve">ї статті 22 Закону зазначено в </w:t>
            </w:r>
            <w:r w:rsidRPr="009F098F">
              <w:rPr>
                <w:rFonts w:ascii="Times New Roman" w:eastAsia="Times New Roman" w:hAnsi="Times New Roman" w:cs="Times New Roman"/>
                <w:b/>
                <w:i/>
              </w:rPr>
              <w:t>Додатку 2</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до цієї тендерної документації.</w:t>
            </w:r>
          </w:p>
        </w:tc>
      </w:tr>
      <w:tr w:rsidR="00660720" w:rsidRPr="009F098F" w14:paraId="784B1F5A" w14:textId="77777777" w:rsidTr="00657686">
        <w:trPr>
          <w:trHeight w:val="841"/>
          <w:jc w:val="center"/>
        </w:trPr>
        <w:tc>
          <w:tcPr>
            <w:tcW w:w="705" w:type="dxa"/>
          </w:tcPr>
          <w:p w14:paraId="5A647B3E" w14:textId="44ABEA09" w:rsidR="00660720" w:rsidRPr="009F098F" w:rsidRDefault="00660720" w:rsidP="00987998">
            <w:pPr>
              <w:widowControl w:val="0"/>
              <w:jc w:val="center"/>
              <w:rPr>
                <w:rFonts w:ascii="Times New Roman" w:eastAsia="Times New Roman" w:hAnsi="Times New Roman" w:cs="Times New Roman"/>
              </w:rPr>
            </w:pPr>
            <w:r w:rsidRPr="009F098F">
              <w:rPr>
                <w:rFonts w:ascii="Times New Roman" w:hAnsi="Times New Roman" w:cs="Times New Roman"/>
              </w:rPr>
              <w:t>7</w:t>
            </w:r>
          </w:p>
        </w:tc>
        <w:tc>
          <w:tcPr>
            <w:tcW w:w="2805" w:type="dxa"/>
          </w:tcPr>
          <w:p w14:paraId="5BD8E6EB" w14:textId="123E2321" w:rsidR="00660720" w:rsidRPr="009F098F" w:rsidRDefault="00660720" w:rsidP="00987998">
            <w:pPr>
              <w:widowControl w:val="0"/>
              <w:rPr>
                <w:rFonts w:ascii="Times New Roman" w:eastAsia="Times New Roman" w:hAnsi="Times New Roman" w:cs="Times New Roman"/>
                <w:b/>
              </w:rPr>
            </w:pPr>
            <w:r w:rsidRPr="009F098F">
              <w:rPr>
                <w:rFonts w:ascii="Times New Roman" w:hAnsi="Times New Roman" w:cs="Times New Roman"/>
                <w:b/>
              </w:rPr>
              <w:t>Інформація про субпідрядника / співвиконавця (у випадку закупівлі робіт чи послуг)</w:t>
            </w:r>
          </w:p>
        </w:tc>
        <w:tc>
          <w:tcPr>
            <w:tcW w:w="6450" w:type="dxa"/>
          </w:tcPr>
          <w:p w14:paraId="2B1FA6B4" w14:textId="74D663E1" w:rsidR="00660720" w:rsidRPr="009F098F" w:rsidRDefault="00660720" w:rsidP="00987998">
            <w:pPr>
              <w:widowControl w:val="0"/>
              <w:jc w:val="both"/>
              <w:rPr>
                <w:rFonts w:ascii="Times New Roman" w:eastAsia="Times New Roman" w:hAnsi="Times New Roman" w:cs="Times New Roman"/>
              </w:rPr>
            </w:pPr>
            <w:r w:rsidRPr="009F098F">
              <w:rPr>
                <w:rFonts w:ascii="Times New Roman" w:hAnsi="Times New Roman" w:cs="Times New Roman"/>
              </w:rPr>
              <w:t>Не передбачено</w:t>
            </w:r>
          </w:p>
        </w:tc>
      </w:tr>
      <w:tr w:rsidR="00660720" w:rsidRPr="009F098F" w14:paraId="12723C67" w14:textId="77777777">
        <w:trPr>
          <w:trHeight w:val="841"/>
          <w:jc w:val="center"/>
        </w:trPr>
        <w:tc>
          <w:tcPr>
            <w:tcW w:w="705" w:type="dxa"/>
          </w:tcPr>
          <w:p w14:paraId="31724E20" w14:textId="496AF48F"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8</w:t>
            </w:r>
          </w:p>
        </w:tc>
        <w:tc>
          <w:tcPr>
            <w:tcW w:w="2805" w:type="dxa"/>
          </w:tcPr>
          <w:p w14:paraId="092BF5EC"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0720" w:rsidRPr="009F098F"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4. Подання та розкриття тендерної пропозиції</w:t>
            </w:r>
          </w:p>
        </w:tc>
      </w:tr>
      <w:tr w:rsidR="00660720" w:rsidRPr="009F098F" w14:paraId="39AB5CCA" w14:textId="77777777">
        <w:trPr>
          <w:trHeight w:val="1119"/>
          <w:jc w:val="center"/>
        </w:trPr>
        <w:tc>
          <w:tcPr>
            <w:tcW w:w="705" w:type="dxa"/>
          </w:tcPr>
          <w:p w14:paraId="4A5838FD"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358F0BA4"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2220BA3F" w:rsidR="00660720" w:rsidRPr="009F098F" w:rsidRDefault="00660720" w:rsidP="00987998">
            <w:pPr>
              <w:widowControl w:val="0"/>
              <w:ind w:left="40" w:right="120"/>
              <w:jc w:val="both"/>
              <w:rPr>
                <w:rFonts w:ascii="Times New Roman" w:eastAsia="Times New Roman" w:hAnsi="Times New Roman" w:cs="Times New Roman"/>
                <w:i/>
              </w:rPr>
            </w:pPr>
            <w:r w:rsidRPr="009F098F">
              <w:rPr>
                <w:rFonts w:ascii="Times New Roman" w:hAnsi="Times New Roman" w:cs="Times New Roman"/>
              </w:rPr>
              <w:t>Кінцевий строк подання тендерної пропозиції зазначено в оголошенні про проведення торгів.</w:t>
            </w:r>
            <w:r w:rsidRPr="009F098F">
              <w:rPr>
                <w:rFonts w:ascii="Times New Roman" w:eastAsia="Times New Roman" w:hAnsi="Times New Roman" w:cs="Times New Roman"/>
                <w:i/>
              </w:rPr>
              <w:t xml:space="preserve"> </w:t>
            </w:r>
          </w:p>
          <w:p w14:paraId="49CF6AC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53F561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D774DE"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strike/>
              </w:rPr>
            </w:pPr>
            <w:r w:rsidRPr="009F098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60720" w:rsidRPr="009F098F" w14:paraId="5BFC4C7B" w14:textId="77777777">
        <w:trPr>
          <w:trHeight w:val="1119"/>
          <w:jc w:val="center"/>
        </w:trPr>
        <w:tc>
          <w:tcPr>
            <w:tcW w:w="705" w:type="dxa"/>
          </w:tcPr>
          <w:p w14:paraId="7E1379AF"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4C3039A4" w14:textId="77777777" w:rsidR="00660720" w:rsidRPr="009F098F" w:rsidRDefault="00660720" w:rsidP="00987998">
            <w:pPr>
              <w:widowControl w:val="0"/>
              <w:rPr>
                <w:rFonts w:ascii="Times New Roman" w:eastAsia="Times New Roman" w:hAnsi="Times New Roman" w:cs="Times New Roman"/>
                <w:strike/>
              </w:rPr>
            </w:pPr>
            <w:r w:rsidRPr="009F098F">
              <w:rPr>
                <w:rFonts w:ascii="Times New Roman" w:eastAsia="Times New Roman" w:hAnsi="Times New Roman" w:cs="Times New Roman"/>
                <w:b/>
              </w:rPr>
              <w:t>Дата та час розкриття тендерної пропозиції</w:t>
            </w:r>
            <w:r w:rsidRPr="009F098F">
              <w:rPr>
                <w:rFonts w:ascii="Times New Roman" w:eastAsia="Times New Roman" w:hAnsi="Times New Roman" w:cs="Times New Roman"/>
              </w:rPr>
              <w:t xml:space="preserve"> </w:t>
            </w:r>
          </w:p>
        </w:tc>
        <w:tc>
          <w:tcPr>
            <w:tcW w:w="6450" w:type="dxa"/>
            <w:vAlign w:val="center"/>
          </w:tcPr>
          <w:p w14:paraId="71202736"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8D2C43"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E80B0A"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w:t>
            </w:r>
          </w:p>
        </w:tc>
      </w:tr>
      <w:tr w:rsidR="00660720" w:rsidRPr="009F098F"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5. Оцінка тендерної пропозиції</w:t>
            </w:r>
          </w:p>
        </w:tc>
      </w:tr>
      <w:tr w:rsidR="00660720" w:rsidRPr="009F098F" w14:paraId="73E39514" w14:textId="77777777">
        <w:trPr>
          <w:trHeight w:val="1119"/>
          <w:jc w:val="center"/>
        </w:trPr>
        <w:tc>
          <w:tcPr>
            <w:tcW w:w="705" w:type="dxa"/>
          </w:tcPr>
          <w:p w14:paraId="4F425D98"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1</w:t>
            </w:r>
          </w:p>
        </w:tc>
        <w:tc>
          <w:tcPr>
            <w:tcW w:w="2805" w:type="dxa"/>
          </w:tcPr>
          <w:p w14:paraId="400D7D51"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F098F">
                <w:rPr>
                  <w:rFonts w:ascii="Times New Roman" w:eastAsia="Times New Roman" w:hAnsi="Times New Roman" w:cs="Times New Roman"/>
                </w:rPr>
                <w:t>шістнадцятої</w:t>
              </w:r>
            </w:hyperlink>
            <w:r w:rsidRPr="009F098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288B338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458A00"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Критерії та методика оцінки визначаються відповідно до статті 29 Закону.</w:t>
            </w:r>
          </w:p>
          <w:p w14:paraId="29CC23C7" w14:textId="77777777" w:rsidR="00660720" w:rsidRPr="009F098F" w:rsidRDefault="00660720"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78553D9"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77777777" w:rsidR="00660720" w:rsidRPr="009F098F" w:rsidRDefault="00660720"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i/>
              </w:rPr>
              <w:t>(у разі якщо подано дві і більше тендерних пропозицій).</w:t>
            </w:r>
          </w:p>
          <w:p w14:paraId="08011AE1"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70D1FA" w14:textId="77777777" w:rsidR="00660720" w:rsidRPr="009F098F" w:rsidRDefault="00660720"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342C0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77777777" w:rsidR="00660720" w:rsidRPr="009F098F" w:rsidRDefault="00660720"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i/>
              </w:rPr>
              <w:t xml:space="preserve">До розгляду </w:t>
            </w:r>
            <w:r w:rsidRPr="009F098F">
              <w:rPr>
                <w:rFonts w:ascii="Times New Roman" w:eastAsia="Times New Roman" w:hAnsi="Times New Roman" w:cs="Times New Roman"/>
                <w:i/>
                <w:u w:val="single"/>
              </w:rPr>
              <w:t xml:space="preserve">не приймається </w:t>
            </w:r>
            <w:r w:rsidRPr="009F098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2874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9BD84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C3F0F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здійснюється щодо предмета закупівлі в цілому.</w:t>
            </w:r>
          </w:p>
          <w:p w14:paraId="72FFBB7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lastRenderedPageBreak/>
              <w:t xml:space="preserve">Учасник визначає ціни на </w:t>
            </w:r>
            <w:r w:rsidRPr="009F098F">
              <w:rPr>
                <w:rFonts w:ascii="Times New Roman" w:eastAsia="Times New Roman" w:hAnsi="Times New Roman" w:cs="Times New Roman"/>
                <w:b/>
              </w:rPr>
              <w:t>товар</w:t>
            </w:r>
            <w:r w:rsidRPr="009F098F">
              <w:rPr>
                <w:rFonts w:ascii="Times New Roman" w:eastAsia="Times New Roman" w:hAnsi="Times New Roman" w:cs="Times New Roman"/>
              </w:rPr>
              <w:t xml:space="preserve">, що він пропонує </w:t>
            </w:r>
            <w:r w:rsidRPr="009F098F">
              <w:rPr>
                <w:rFonts w:ascii="Times New Roman" w:eastAsia="Times New Roman" w:hAnsi="Times New Roman" w:cs="Times New Roman"/>
                <w:b/>
              </w:rPr>
              <w:t>поставити</w:t>
            </w:r>
            <w:r w:rsidRPr="009F098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098F">
              <w:rPr>
                <w:rFonts w:ascii="Times New Roman" w:eastAsia="Times New Roman" w:hAnsi="Times New Roman" w:cs="Times New Roman"/>
                <w:b/>
              </w:rPr>
              <w:t>товару</w:t>
            </w:r>
            <w:r w:rsidRPr="009F098F">
              <w:rPr>
                <w:rFonts w:ascii="Times New Roman" w:eastAsia="Times New Roman" w:hAnsi="Times New Roman" w:cs="Times New Roman"/>
              </w:rPr>
              <w:t xml:space="preserve"> даного виду.</w:t>
            </w:r>
          </w:p>
          <w:p w14:paraId="57C6F973"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086BF0F7"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7E842" w14:textId="77777777" w:rsidR="00660720" w:rsidRPr="009F098F" w:rsidRDefault="00660720"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65EC1E" w14:textId="77777777" w:rsidR="00660720" w:rsidRPr="009F098F" w:rsidRDefault="00660720"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2000F4"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18A7A" w14:textId="77777777" w:rsidR="00660720" w:rsidRPr="009F098F" w:rsidRDefault="00660720" w:rsidP="00987998">
            <w:pPr>
              <w:jc w:val="both"/>
              <w:rPr>
                <w:rFonts w:ascii="Times New Roman" w:eastAsia="Times New Roman" w:hAnsi="Times New Roman" w:cs="Times New Roman"/>
                <w:strike/>
              </w:rPr>
            </w:pPr>
            <w:r w:rsidRPr="009F098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BA2B4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098F">
              <w:rPr>
                <w:rFonts w:ascii="Times New Roman" w:eastAsia="Times New Roman" w:hAnsi="Times New Roman" w:cs="Times New Roman"/>
                <w:b/>
                <w:i/>
              </w:rPr>
              <w:t>протягом 24 годин</w:t>
            </w:r>
            <w:r w:rsidRPr="009F098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9F098F">
              <w:rPr>
                <w:rFonts w:ascii="Times New Roman" w:eastAsia="Times New Roman" w:hAnsi="Times New Roman" w:cs="Times New Roman"/>
              </w:rPr>
              <w:lastRenderedPageBreak/>
              <w:t xml:space="preserve">або </w:t>
            </w:r>
            <w:proofErr w:type="spellStart"/>
            <w:r w:rsidRPr="009F098F">
              <w:rPr>
                <w:rFonts w:ascii="Times New Roman" w:eastAsia="Times New Roman" w:hAnsi="Times New Roman" w:cs="Times New Roman"/>
              </w:rPr>
              <w:t>невиправлення</w:t>
            </w:r>
            <w:proofErr w:type="spellEnd"/>
            <w:r w:rsidRPr="009F098F">
              <w:rPr>
                <w:rFonts w:ascii="Times New Roman" w:eastAsia="Times New Roman" w:hAnsi="Times New Roman" w:cs="Times New Roman"/>
              </w:rPr>
              <w:t xml:space="preserve"> учасниками виявлених невідповідностей.</w:t>
            </w:r>
          </w:p>
          <w:p w14:paraId="331B558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AC025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0720" w:rsidRPr="009F098F" w14:paraId="633300FA" w14:textId="77777777">
        <w:trPr>
          <w:trHeight w:val="1119"/>
          <w:jc w:val="center"/>
        </w:trPr>
        <w:tc>
          <w:tcPr>
            <w:tcW w:w="705" w:type="dxa"/>
          </w:tcPr>
          <w:p w14:paraId="7CDB24A9"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7E1A6618"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Інша інформація</w:t>
            </w:r>
          </w:p>
        </w:tc>
        <w:tc>
          <w:tcPr>
            <w:tcW w:w="6450" w:type="dxa"/>
            <w:vAlign w:val="center"/>
          </w:tcPr>
          <w:p w14:paraId="55CBACE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Вартість тендерної пропозиції та всі інші ціни повинні бути чітко визначені.</w:t>
            </w:r>
          </w:p>
          <w:p w14:paraId="01B57324" w14:textId="77777777" w:rsidR="00660720" w:rsidRPr="009F098F" w:rsidRDefault="00660720"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0ECF4C"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35853"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03E19"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EB05AB"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i/>
                <w:u w:val="single"/>
              </w:rPr>
              <w:t>Інші умови тендерної документації:</w:t>
            </w:r>
          </w:p>
          <w:p w14:paraId="4A4560F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098F">
              <w:rPr>
                <w:rFonts w:ascii="Times New Roman" w:eastAsia="Times New Roman" w:hAnsi="Times New Roman" w:cs="Times New Roman"/>
              </w:rPr>
              <w:t>ненакладення</w:t>
            </w:r>
            <w:proofErr w:type="spellEnd"/>
            <w:r w:rsidRPr="009F098F">
              <w:rPr>
                <w:rFonts w:ascii="Times New Roman" w:eastAsia="Times New Roman" w:hAnsi="Times New Roman" w:cs="Times New Roman"/>
              </w:rPr>
              <w:t xml:space="preserve"> електронного підпису; або надає копію/ї роз'яснення/</w:t>
            </w:r>
            <w:proofErr w:type="spellStart"/>
            <w:r w:rsidRPr="009F098F">
              <w:rPr>
                <w:rFonts w:ascii="Times New Roman" w:eastAsia="Times New Roman" w:hAnsi="Times New Roman" w:cs="Times New Roman"/>
              </w:rPr>
              <w:t>нь</w:t>
            </w:r>
            <w:proofErr w:type="spellEnd"/>
            <w:r w:rsidRPr="009F098F">
              <w:rPr>
                <w:rFonts w:ascii="Times New Roman" w:eastAsia="Times New Roman" w:hAnsi="Times New Roman" w:cs="Times New Roman"/>
              </w:rPr>
              <w:t xml:space="preserve"> державних органів щодо цього.</w:t>
            </w:r>
          </w:p>
          <w:p w14:paraId="2EFBA1E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w:t>
            </w:r>
            <w:r w:rsidRPr="009F098F">
              <w:rPr>
                <w:rFonts w:ascii="Times New Roman" w:eastAsia="Times New Roman" w:hAnsi="Times New Roman" w:cs="Times New Roman"/>
              </w:rPr>
              <w:lastRenderedPageBreak/>
              <w:t>фізичних осіб — підприємців, у складі тендерної пропозиції не може бути підставою для її відхилення замовником.</w:t>
            </w:r>
          </w:p>
          <w:p w14:paraId="2A86D20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F098F">
              <w:rPr>
                <w:rFonts w:ascii="Times New Roman" w:eastAsia="Times New Roman" w:hAnsi="Times New Roman" w:cs="Times New Roman"/>
                <w:b/>
                <w:i/>
              </w:rPr>
              <w:t>Додатком  1</w:t>
            </w:r>
            <w:r w:rsidRPr="009F098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33D93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Від Учасника не вимагається жодних окремих підтверджень не потрібно подавати в складі тендерної пропозиції.</w:t>
            </w:r>
          </w:p>
          <w:p w14:paraId="0D21E7AF"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Учаснику не потрібно подавати жодних окремих підтверджень в складі тендерної пропозиції.</w:t>
            </w:r>
          </w:p>
          <w:p w14:paraId="68C1D4F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F098F">
              <w:rPr>
                <w:rFonts w:ascii="Times New Roman" w:eastAsia="Times New Roman" w:hAnsi="Times New Roman" w:cs="Times New Roman"/>
              </w:rPr>
              <w:t>проєктом</w:t>
            </w:r>
            <w:proofErr w:type="spellEnd"/>
            <w:r w:rsidRPr="009F098F">
              <w:rPr>
                <w:rFonts w:ascii="Times New Roman" w:eastAsia="Times New Roman" w:hAnsi="Times New Roman" w:cs="Times New Roman"/>
              </w:rPr>
              <w:t xml:space="preserve"> договору про закупівлю, викладеним у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F098F">
              <w:rPr>
                <w:rFonts w:ascii="Times New Roman" w:eastAsia="Times New Roman" w:hAnsi="Times New Roman" w:cs="Times New Roman"/>
                <w:b/>
                <w:i/>
              </w:rPr>
              <w:t>в п. 4 Розділу 3</w:t>
            </w:r>
            <w:r w:rsidRPr="009F098F">
              <w:rPr>
                <w:rFonts w:ascii="Times New Roman" w:eastAsia="Times New Roman" w:hAnsi="Times New Roman" w:cs="Times New Roman"/>
              </w:rPr>
              <w:t xml:space="preserve"> до цієї тендерної документації.</w:t>
            </w:r>
          </w:p>
          <w:p w14:paraId="7BF4D28F"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3EC38A"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E06E42"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9F098F">
              <w:rPr>
                <w:rFonts w:ascii="Times New Roman" w:eastAsia="Times New Roman" w:hAnsi="Times New Roman" w:cs="Times New Roman"/>
              </w:rPr>
              <w:lastRenderedPageBreak/>
              <w:t>територію України в митному режимі імпорту товарів з Російської Федерації;</w:t>
            </w:r>
          </w:p>
          <w:p w14:paraId="30CFF676"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03AF8C"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w:t>
            </w:r>
          </w:p>
          <w:p w14:paraId="00AF8C4C" w14:textId="78FC29FA"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14:paraId="1F5FB9AD" w14:textId="7CE34F5B"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0984987B" w14:textId="376859DC"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394C13E1" w:rsidR="00660720" w:rsidRPr="009F098F" w:rsidRDefault="00660720"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60720" w:rsidRPr="009F098F" w14:paraId="60247754" w14:textId="77777777">
        <w:trPr>
          <w:trHeight w:val="1119"/>
          <w:jc w:val="center"/>
        </w:trPr>
        <w:tc>
          <w:tcPr>
            <w:tcW w:w="705" w:type="dxa"/>
          </w:tcPr>
          <w:p w14:paraId="36B95B4D"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3</w:t>
            </w:r>
          </w:p>
        </w:tc>
        <w:tc>
          <w:tcPr>
            <w:tcW w:w="2805" w:type="dxa"/>
          </w:tcPr>
          <w:p w14:paraId="7FF062B3"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Відхилення тендерних пропозицій</w:t>
            </w:r>
          </w:p>
        </w:tc>
        <w:tc>
          <w:tcPr>
            <w:tcW w:w="6450" w:type="dxa"/>
            <w:vAlign w:val="center"/>
          </w:tcPr>
          <w:p w14:paraId="4407630A" w14:textId="46C2597D" w:rsidR="00660720" w:rsidRPr="009F098F" w:rsidRDefault="00660720" w:rsidP="00987998">
            <w:pPr>
              <w:jc w:val="both"/>
              <w:rPr>
                <w:rFonts w:ascii="Times New Roman" w:eastAsia="Times New Roman" w:hAnsi="Times New Roman" w:cs="Times New Roman"/>
                <w:b/>
                <w:i/>
              </w:rPr>
            </w:pPr>
            <w:r w:rsidRPr="009F098F">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6A6F53C4"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1) учасник процедури закупівлі:</w:t>
            </w:r>
          </w:p>
          <w:p w14:paraId="4BED7DF0"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підпадає під підстави, встановлені пунктом 47 цих особливостей;</w:t>
            </w:r>
          </w:p>
          <w:p w14:paraId="71054410"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851ABA"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15F40D7"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w:t>
            </w:r>
            <w:r w:rsidRPr="009F098F">
              <w:rPr>
                <w:rFonts w:ascii="Times New Roman" w:eastAsia="Times New Roman" w:hAnsi="Times New Roman" w:cs="Times New Roman"/>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475ED6"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2) тендерна пропозиція:</w:t>
            </w:r>
          </w:p>
          <w:p w14:paraId="330DEC58"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F098F">
                <w:rPr>
                  <w:rFonts w:ascii="Times New Roman" w:eastAsia="Times New Roman" w:hAnsi="Times New Roman" w:cs="Times New Roman"/>
                </w:rPr>
                <w:t>пункту 4</w:t>
              </w:r>
            </w:hyperlink>
            <w:r w:rsidRPr="009F098F">
              <w:rPr>
                <w:rFonts w:ascii="Times New Roman" w:eastAsia="Times New Roman" w:hAnsi="Times New Roman" w:cs="Times New Roman"/>
              </w:rPr>
              <w:t>3 цих особливостей;</w:t>
            </w:r>
          </w:p>
          <w:p w14:paraId="3830B314"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строк дії якої закінчився;</w:t>
            </w:r>
          </w:p>
          <w:p w14:paraId="3F52C834"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EC17DF4"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3) переможець процедури закупівлі:</w:t>
            </w:r>
          </w:p>
          <w:p w14:paraId="3009C372"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42C699D" w14:textId="029C6E88"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48FF1E" w14:textId="77777777" w:rsidR="00660720" w:rsidRPr="009F098F" w:rsidRDefault="00660720" w:rsidP="00987998">
            <w:pPr>
              <w:shd w:val="clear" w:color="auto" w:fill="FFFFFF"/>
              <w:jc w:val="both"/>
              <w:rPr>
                <w:rFonts w:ascii="Times New Roman" w:eastAsia="Times New Roman" w:hAnsi="Times New Roman" w:cs="Times New Roman"/>
              </w:rPr>
            </w:pPr>
          </w:p>
          <w:p w14:paraId="76DC759D" w14:textId="2585944B" w:rsidR="00660720" w:rsidRPr="009F098F" w:rsidRDefault="00660720" w:rsidP="00987998">
            <w:pPr>
              <w:shd w:val="clear" w:color="auto" w:fill="FFFFFF"/>
              <w:jc w:val="both"/>
              <w:rPr>
                <w:rFonts w:ascii="Times New Roman" w:eastAsia="Times New Roman" w:hAnsi="Times New Roman" w:cs="Times New Roman"/>
                <w:b/>
                <w:i/>
              </w:rPr>
            </w:pPr>
            <w:r w:rsidRPr="009F098F">
              <w:rPr>
                <w:rFonts w:ascii="Times New Roman" w:eastAsia="Times New Roman" w:hAnsi="Times New Roman" w:cs="Times New Roman"/>
                <w:b/>
                <w:i/>
              </w:rPr>
              <w:t xml:space="preserve">Замовник МОЖЕ ВІДХИЛИТИ тендерну пропозицію у разі наявності підстав, що передбачені </w:t>
            </w:r>
            <w:r w:rsidRPr="009F098F">
              <w:rPr>
                <w:rFonts w:ascii="Times New Roman" w:eastAsia="Times New Roman" w:hAnsi="Times New Roman" w:cs="Times New Roman"/>
                <w:b/>
                <w:bCs/>
                <w:i/>
              </w:rPr>
              <w:t>пунктом 45 Особливостей</w:t>
            </w:r>
            <w:r w:rsidRPr="009F098F">
              <w:rPr>
                <w:rFonts w:ascii="Times New Roman" w:eastAsia="Times New Roman" w:hAnsi="Times New Roman" w:cs="Times New Roman"/>
                <w:b/>
                <w:i/>
              </w:rPr>
              <w:t xml:space="preserve"> із зазначенням аргументації в електронній системі закупівель у разі, коли </w:t>
            </w:r>
            <w:r w:rsidRPr="009F098F">
              <w:rPr>
                <w:rFonts w:ascii="Times New Roman" w:eastAsia="Times New Roman" w:hAnsi="Times New Roman" w:cs="Times New Roman"/>
                <w:bCs/>
                <w:i/>
              </w:rPr>
              <w:t>:</w:t>
            </w:r>
          </w:p>
          <w:p w14:paraId="0298F01D"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CA871"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1E51FF83"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Якщо замовник вважає таке підтвердження достатнім, тендерна пропозиція такого учасника не може бути відхилена.</w:t>
            </w:r>
          </w:p>
          <w:p w14:paraId="02B976B3" w14:textId="77777777" w:rsidR="00660720" w:rsidRPr="009F098F" w:rsidRDefault="00660720" w:rsidP="00987998">
            <w:pPr>
              <w:jc w:val="both"/>
              <w:rPr>
                <w:rFonts w:ascii="Times New Roman" w:eastAsia="Times New Roman" w:hAnsi="Times New Roman" w:cs="Times New Roman"/>
              </w:rPr>
            </w:pPr>
          </w:p>
          <w:p w14:paraId="7D05BCD8" w14:textId="2636C5E1"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6C2BD" w14:textId="77777777" w:rsidR="00660720" w:rsidRPr="009F098F" w:rsidRDefault="00660720" w:rsidP="00987998">
            <w:pPr>
              <w:jc w:val="both"/>
              <w:rPr>
                <w:rFonts w:ascii="Times New Roman" w:eastAsia="Times New Roman" w:hAnsi="Times New Roman" w:cs="Times New Roman"/>
              </w:rPr>
            </w:pPr>
          </w:p>
          <w:p w14:paraId="354E3834" w14:textId="77777777" w:rsidR="00660720" w:rsidRPr="009F098F" w:rsidRDefault="00660720" w:rsidP="00987998">
            <w:pPr>
              <w:jc w:val="both"/>
              <w:rPr>
                <w:rFonts w:ascii="Times New Roman" w:eastAsia="Times New Roman" w:hAnsi="Times New Roman" w:cs="Times New Roman"/>
              </w:rPr>
            </w:pPr>
            <w:r w:rsidRPr="009F098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02AAC65" w14:textId="63971003" w:rsidR="00660720" w:rsidRPr="009F098F" w:rsidRDefault="00660720" w:rsidP="00987998">
            <w:pPr>
              <w:jc w:val="both"/>
              <w:rPr>
                <w:rFonts w:ascii="Times New Roman" w:eastAsia="Times New Roman" w:hAnsi="Times New Roman" w:cs="Times New Roman"/>
              </w:rPr>
            </w:pPr>
          </w:p>
        </w:tc>
      </w:tr>
      <w:tr w:rsidR="00660720" w:rsidRPr="009F098F"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60720" w:rsidRPr="009F098F" w14:paraId="560F4138" w14:textId="77777777">
        <w:trPr>
          <w:trHeight w:val="1119"/>
          <w:jc w:val="center"/>
        </w:trPr>
        <w:tc>
          <w:tcPr>
            <w:tcW w:w="705" w:type="dxa"/>
          </w:tcPr>
          <w:p w14:paraId="3860D316"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58ED7C5" w14:textId="77777777" w:rsidR="00660720" w:rsidRPr="009F098F" w:rsidRDefault="00660720"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660720" w:rsidRPr="009F098F" w:rsidRDefault="00660720"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Замовник відміняє відкриті торги у разі:</w:t>
            </w:r>
          </w:p>
          <w:p w14:paraId="70400525"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23D8360"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відміни відкритих торгів замовник </w:t>
            </w:r>
            <w:r w:rsidRPr="009F098F">
              <w:rPr>
                <w:rFonts w:ascii="Times New Roman" w:eastAsia="Times New Roman" w:hAnsi="Times New Roman" w:cs="Times New Roman"/>
                <w:b/>
                <w:i/>
              </w:rPr>
              <w:t>протягом одного робочого дня</w:t>
            </w:r>
            <w:r w:rsidRPr="009F098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CE5F50E" w14:textId="77777777" w:rsidR="00660720" w:rsidRPr="009F098F" w:rsidRDefault="00660720"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5390A046"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E619131"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Відкриті торги можуть бути відмінені частково (за лотом).</w:t>
            </w:r>
          </w:p>
          <w:p w14:paraId="300BF6FE"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0720" w:rsidRPr="009F098F" w14:paraId="55849504" w14:textId="77777777">
        <w:trPr>
          <w:trHeight w:val="1119"/>
          <w:jc w:val="center"/>
        </w:trPr>
        <w:tc>
          <w:tcPr>
            <w:tcW w:w="705" w:type="dxa"/>
          </w:tcPr>
          <w:p w14:paraId="2245DE1B"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6D6686B3"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098F">
              <w:rPr>
                <w:rFonts w:ascii="Times New Roman" w:eastAsia="Times New Roman" w:hAnsi="Times New Roman" w:cs="Times New Roman"/>
                <w:b/>
                <w:i/>
              </w:rPr>
              <w:t>не пізніше ніж через 15 днів</w:t>
            </w:r>
            <w:r w:rsidRPr="009F098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098F">
              <w:rPr>
                <w:rFonts w:ascii="Times New Roman" w:eastAsia="Times New Roman" w:hAnsi="Times New Roman" w:cs="Times New Roman"/>
                <w:b/>
                <w:i/>
              </w:rPr>
              <w:t>може бути продовжений до 60 днів</w:t>
            </w:r>
            <w:r w:rsidRPr="009F098F">
              <w:rPr>
                <w:rFonts w:ascii="Times New Roman" w:eastAsia="Times New Roman" w:hAnsi="Times New Roman" w:cs="Times New Roman"/>
              </w:rPr>
              <w:t xml:space="preserve">. </w:t>
            </w:r>
          </w:p>
          <w:p w14:paraId="7124736C"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6CF876"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F098F">
              <w:rPr>
                <w:rFonts w:ascii="Times New Roman" w:eastAsia="Times New Roman" w:hAnsi="Times New Roman" w:cs="Times New Roman"/>
                <w:b/>
                <w:i/>
              </w:rPr>
              <w:t>не може бути укладено раніше ніж через п’ять днів</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60720" w:rsidRPr="009F098F" w14:paraId="00DEE32C" w14:textId="77777777">
        <w:trPr>
          <w:trHeight w:val="1119"/>
          <w:jc w:val="center"/>
        </w:trPr>
        <w:tc>
          <w:tcPr>
            <w:tcW w:w="705" w:type="dxa"/>
          </w:tcPr>
          <w:p w14:paraId="5A55A599"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2BED50C" w14:textId="77777777" w:rsidR="00660720" w:rsidRPr="009F098F" w:rsidRDefault="00660720" w:rsidP="00987998">
            <w:pPr>
              <w:widowControl w:val="0"/>
              <w:rPr>
                <w:rFonts w:ascii="Times New Roman" w:eastAsia="Times New Roman" w:hAnsi="Times New Roman" w:cs="Times New Roman"/>
              </w:rPr>
            </w:pPr>
            <w:proofErr w:type="spellStart"/>
            <w:r w:rsidRPr="009F098F">
              <w:rPr>
                <w:rFonts w:ascii="Times New Roman" w:eastAsia="Times New Roman" w:hAnsi="Times New Roman" w:cs="Times New Roman"/>
                <w:b/>
              </w:rPr>
              <w:t>Проєкт</w:t>
            </w:r>
            <w:proofErr w:type="spellEnd"/>
            <w:r w:rsidRPr="009F098F">
              <w:rPr>
                <w:rFonts w:ascii="Times New Roman" w:eastAsia="Times New Roman" w:hAnsi="Times New Roman" w:cs="Times New Roman"/>
                <w:b/>
              </w:rPr>
              <w:t xml:space="preserve"> договору про закупівлю</w:t>
            </w:r>
          </w:p>
        </w:tc>
        <w:tc>
          <w:tcPr>
            <w:tcW w:w="6450" w:type="dxa"/>
            <w:vAlign w:val="center"/>
          </w:tcPr>
          <w:p w14:paraId="0DFFE782" w14:textId="77777777" w:rsidR="00660720" w:rsidRPr="009F098F" w:rsidRDefault="00660720" w:rsidP="00987998">
            <w:pPr>
              <w:widowControl w:val="0"/>
              <w:ind w:right="120"/>
              <w:jc w:val="both"/>
              <w:rPr>
                <w:rFonts w:ascii="Times New Roman" w:eastAsia="Times New Roman" w:hAnsi="Times New Roman" w:cs="Times New Roman"/>
              </w:rPr>
            </w:pPr>
            <w:proofErr w:type="spellStart"/>
            <w:r w:rsidRPr="009F098F">
              <w:rPr>
                <w:rFonts w:ascii="Times New Roman" w:eastAsia="Times New Roman" w:hAnsi="Times New Roman" w:cs="Times New Roman"/>
              </w:rPr>
              <w:t>Проєкт</w:t>
            </w:r>
            <w:proofErr w:type="spellEnd"/>
            <w:r w:rsidRPr="009F098F">
              <w:rPr>
                <w:rFonts w:ascii="Times New Roman" w:eastAsia="Times New Roman" w:hAnsi="Times New Roman" w:cs="Times New Roman"/>
              </w:rPr>
              <w:t xml:space="preserve"> договору про закупівлю викладено в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w:t>
            </w:r>
          </w:p>
          <w:p w14:paraId="2D6117E8" w14:textId="77777777" w:rsidR="00660720" w:rsidRPr="009F098F" w:rsidRDefault="00660720" w:rsidP="00987998">
            <w:pPr>
              <w:widowControl w:val="0"/>
              <w:ind w:right="120"/>
              <w:jc w:val="both"/>
              <w:rPr>
                <w:rFonts w:ascii="Times New Roman" w:eastAsia="Times New Roman" w:hAnsi="Times New Roman" w:cs="Times New Roman"/>
                <w:b/>
                <w:i/>
              </w:rPr>
            </w:pPr>
            <w:r w:rsidRPr="009F098F">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F098F">
              <w:rPr>
                <w:rFonts w:ascii="Times New Roman" w:eastAsia="Times New Roman" w:hAnsi="Times New Roman" w:cs="Times New Roman"/>
                <w:b/>
              </w:rPr>
              <w:t>УВАГА!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0720" w:rsidRPr="009F098F" w14:paraId="056E7668" w14:textId="77777777" w:rsidTr="000C1154">
        <w:trPr>
          <w:trHeight w:val="692"/>
          <w:jc w:val="center"/>
        </w:trPr>
        <w:tc>
          <w:tcPr>
            <w:tcW w:w="705" w:type="dxa"/>
          </w:tcPr>
          <w:p w14:paraId="01BDB1D5" w14:textId="77777777" w:rsidR="00660720" w:rsidRPr="009F098F" w:rsidRDefault="00660720"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655BD740" w14:textId="77777777" w:rsidR="00660720" w:rsidRPr="009F098F" w:rsidRDefault="00660720"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BD014" w14:textId="77777777" w:rsidR="00660720" w:rsidRPr="009F098F" w:rsidRDefault="00660720"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8A3CF8" w14:textId="77777777" w:rsidR="00660720" w:rsidRPr="009F098F" w:rsidRDefault="00660720"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513473B" w14:textId="77777777" w:rsidR="00660720" w:rsidRPr="009F098F" w:rsidRDefault="00660720"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lastRenderedPageBreak/>
              <w:t>1) зменшення обсягів закупівлі, зокрема з урахуванням фактичного обсягу видатків замовника;</w:t>
            </w:r>
          </w:p>
          <w:p w14:paraId="6C6445AA"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39721B33"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98F">
              <w:rPr>
                <w:rFonts w:ascii="Times New Roman" w:hAnsi="Times New Roman" w:cs="Times New Roman"/>
              </w:rPr>
              <w:t>Platts</w:t>
            </w:r>
            <w:proofErr w:type="spellEnd"/>
            <w:r w:rsidRPr="009F098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77777777" w:rsidR="00660720" w:rsidRPr="009F098F" w:rsidRDefault="00660720" w:rsidP="000C1154">
            <w:pPr>
              <w:shd w:val="clear" w:color="auto" w:fill="FFFFFF"/>
              <w:jc w:val="both"/>
              <w:rPr>
                <w:rFonts w:ascii="Times New Roman" w:hAnsi="Times New Roman" w:cs="Times New Roman"/>
              </w:rPr>
            </w:pPr>
            <w:r w:rsidRPr="009F098F">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0AAD9B4" w14:textId="675B12F8" w:rsidR="00660720" w:rsidRPr="009F098F" w:rsidRDefault="00660720" w:rsidP="000C1154">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60720" w:rsidRPr="009F098F" w14:paraId="5A6FDF6E" w14:textId="77777777" w:rsidTr="00382F02">
        <w:trPr>
          <w:trHeight w:val="1012"/>
          <w:jc w:val="center"/>
        </w:trPr>
        <w:tc>
          <w:tcPr>
            <w:tcW w:w="705" w:type="dxa"/>
          </w:tcPr>
          <w:p w14:paraId="710B5DCC" w14:textId="19DBE59F" w:rsidR="00660720" w:rsidRPr="009F098F" w:rsidRDefault="00660720" w:rsidP="000C1154">
            <w:pPr>
              <w:widowControl w:val="0"/>
              <w:jc w:val="center"/>
              <w:rPr>
                <w:rFonts w:ascii="Times New Roman" w:hAnsi="Times New Roman" w:cs="Times New Roman"/>
              </w:rPr>
            </w:pPr>
            <w:r w:rsidRPr="009F098F">
              <w:rPr>
                <w:rFonts w:ascii="Times New Roman" w:hAnsi="Times New Roman" w:cs="Times New Roman"/>
              </w:rPr>
              <w:lastRenderedPageBreak/>
              <w:t>5</w:t>
            </w:r>
          </w:p>
        </w:tc>
        <w:tc>
          <w:tcPr>
            <w:tcW w:w="2805" w:type="dxa"/>
          </w:tcPr>
          <w:p w14:paraId="5C1A5AB6" w14:textId="2257B588" w:rsidR="00660720" w:rsidRPr="009F098F" w:rsidRDefault="00660720" w:rsidP="000C1154">
            <w:pPr>
              <w:rPr>
                <w:rFonts w:ascii="Times New Roman" w:hAnsi="Times New Roman" w:cs="Times New Roman"/>
              </w:rPr>
            </w:pPr>
            <w:r w:rsidRPr="009F098F">
              <w:rPr>
                <w:rFonts w:ascii="Times New Roman" w:hAnsi="Times New Roman" w:cs="Times New Roman"/>
                <w:b/>
                <w:bCs/>
              </w:rPr>
              <w:t>Дії замовника при відмові переможця торгів підписати договір про закупівлю</w:t>
            </w:r>
            <w:r w:rsidRPr="009F098F">
              <w:rPr>
                <w:rFonts w:ascii="Times New Roman" w:hAnsi="Times New Roman" w:cs="Times New Roman"/>
              </w:rPr>
              <w:t> </w:t>
            </w:r>
          </w:p>
        </w:tc>
        <w:tc>
          <w:tcPr>
            <w:tcW w:w="6450" w:type="dxa"/>
            <w:vAlign w:val="center"/>
          </w:tcPr>
          <w:p w14:paraId="78CD4E8E" w14:textId="77777777" w:rsidR="00660720" w:rsidRPr="009F098F" w:rsidRDefault="00660720" w:rsidP="000C1154">
            <w:pPr>
              <w:ind w:left="113" w:right="113"/>
              <w:contextualSpacing/>
              <w:jc w:val="both"/>
              <w:rPr>
                <w:rFonts w:ascii="Times New Roman" w:hAnsi="Times New Roman" w:cs="Times New Roman"/>
              </w:rPr>
            </w:pPr>
            <w:r w:rsidRPr="009F098F">
              <w:rPr>
                <w:rFonts w:ascii="Times New Roman" w:hAnsi="Times New Roman" w:cs="Times New Roman"/>
              </w:rPr>
              <w:t xml:space="preserve">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w:t>
            </w:r>
            <w:r w:rsidRPr="009F098F">
              <w:rPr>
                <w:rFonts w:ascii="Times New Roman" w:hAnsi="Times New Roman" w:cs="Times New Roman"/>
              </w:rPr>
              <w:lastRenderedPageBreak/>
              <w:t>пропозиції яких ще не минув.</w:t>
            </w:r>
          </w:p>
          <w:p w14:paraId="774BA19B" w14:textId="77777777" w:rsidR="00660720" w:rsidRPr="009F098F" w:rsidRDefault="00660720" w:rsidP="000C1154">
            <w:pPr>
              <w:ind w:left="113" w:right="113"/>
              <w:jc w:val="both"/>
              <w:rPr>
                <w:rFonts w:ascii="Times New Roman" w:hAnsi="Times New Roman" w:cs="Times New Roman"/>
              </w:rPr>
            </w:pPr>
            <w:r w:rsidRPr="009F098F">
              <w:rPr>
                <w:rFonts w:ascii="Times New Roman" w:hAnsi="Times New Roman" w:cs="Times New Roma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660720" w:rsidRPr="009F098F" w:rsidRDefault="00660720"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660720" w:rsidRPr="009F098F" w:rsidRDefault="00660720"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A16DED7" w14:textId="482ECE8A" w:rsidR="00660720" w:rsidRPr="009F098F" w:rsidRDefault="00660720" w:rsidP="000C1154">
            <w:pPr>
              <w:widowControl w:val="0"/>
              <w:rPr>
                <w:rFonts w:ascii="Times New Roman" w:hAnsi="Times New Roman" w:cs="Times New Roman"/>
              </w:rPr>
            </w:pPr>
            <w:r w:rsidRPr="009F098F">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660720" w:rsidRPr="009F098F" w14:paraId="36E5F8D3" w14:textId="77777777" w:rsidTr="0021261D">
        <w:trPr>
          <w:trHeight w:val="1012"/>
          <w:jc w:val="center"/>
        </w:trPr>
        <w:tc>
          <w:tcPr>
            <w:tcW w:w="705" w:type="dxa"/>
          </w:tcPr>
          <w:p w14:paraId="1C373F79" w14:textId="63B8325B" w:rsidR="00660720" w:rsidRPr="009F098F" w:rsidRDefault="00660720" w:rsidP="00987998">
            <w:pPr>
              <w:widowControl w:val="0"/>
              <w:jc w:val="center"/>
              <w:rPr>
                <w:rFonts w:ascii="Times New Roman" w:hAnsi="Times New Roman" w:cs="Times New Roman"/>
              </w:rPr>
            </w:pPr>
            <w:r w:rsidRPr="009F098F">
              <w:rPr>
                <w:rFonts w:ascii="Times New Roman" w:hAnsi="Times New Roman" w:cs="Times New Roman"/>
              </w:rPr>
              <w:lastRenderedPageBreak/>
              <w:t>6</w:t>
            </w:r>
          </w:p>
        </w:tc>
        <w:tc>
          <w:tcPr>
            <w:tcW w:w="2805" w:type="dxa"/>
          </w:tcPr>
          <w:p w14:paraId="7ACCC0E3" w14:textId="77777777" w:rsidR="00660720" w:rsidRPr="009F098F" w:rsidRDefault="00660720" w:rsidP="00987998">
            <w:pPr>
              <w:rPr>
                <w:rFonts w:ascii="Times New Roman" w:hAnsi="Times New Roman" w:cs="Times New Roman"/>
              </w:rPr>
            </w:pPr>
            <w:r w:rsidRPr="009F098F">
              <w:rPr>
                <w:rFonts w:ascii="Times New Roman" w:hAnsi="Times New Roman" w:cs="Times New Roman"/>
              </w:rPr>
              <w:t>Забезпечення</w:t>
            </w:r>
          </w:p>
          <w:p w14:paraId="0E8AD55C" w14:textId="1C10C74B" w:rsidR="00660720" w:rsidRPr="009F098F" w:rsidRDefault="00660720" w:rsidP="00987998">
            <w:pPr>
              <w:widowControl w:val="0"/>
              <w:rPr>
                <w:rFonts w:ascii="Times New Roman" w:hAnsi="Times New Roman" w:cs="Times New Roman"/>
              </w:rPr>
            </w:pPr>
            <w:r w:rsidRPr="009F098F">
              <w:rPr>
                <w:rFonts w:ascii="Times New Roman" w:hAnsi="Times New Roman" w:cs="Times New Roman"/>
              </w:rPr>
              <w:t>виконання договору про закупівлю</w:t>
            </w:r>
          </w:p>
        </w:tc>
        <w:tc>
          <w:tcPr>
            <w:tcW w:w="6450" w:type="dxa"/>
          </w:tcPr>
          <w:p w14:paraId="7F27DA13" w14:textId="4ABA416B" w:rsidR="00660720" w:rsidRPr="009F098F" w:rsidRDefault="00660720" w:rsidP="00987998">
            <w:pPr>
              <w:widowControl w:val="0"/>
              <w:rPr>
                <w:rFonts w:ascii="Times New Roman" w:eastAsia="Times New Roman" w:hAnsi="Times New Roman" w:cs="Times New Roman"/>
              </w:rPr>
            </w:pPr>
            <w:r w:rsidRPr="009F098F">
              <w:rPr>
                <w:rFonts w:ascii="Times New Roman" w:hAnsi="Times New Roman" w:cs="Times New Roman"/>
              </w:rPr>
              <w:t>Не передбачено.</w:t>
            </w:r>
          </w:p>
        </w:tc>
      </w:tr>
    </w:tbl>
    <w:p w14:paraId="79C1271B" w14:textId="53A94870" w:rsidR="00202368" w:rsidRPr="009F098F" w:rsidRDefault="000C1154"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Додатки: </w:t>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3C6730"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1. Додаток 1 до тендерної документації  </w:t>
      </w:r>
      <w:r w:rsidR="006C3F8C"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в 1 прим.</w:t>
      </w:r>
    </w:p>
    <w:p w14:paraId="020620E9"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2. Додаток 2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в 1 прим.</w:t>
      </w:r>
    </w:p>
    <w:p w14:paraId="402945EA"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3. Додаток 3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r w:rsidR="006C3F8C" w:rsidRPr="009F098F">
        <w:rPr>
          <w:rFonts w:ascii="Times New Roman" w:eastAsia="Times New Roman" w:hAnsi="Times New Roman"/>
          <w:lang w:val="uk-UA" w:eastAsia="ru-RU"/>
        </w:rPr>
        <w:t>.</w:t>
      </w:r>
    </w:p>
    <w:p w14:paraId="0A6BEF7D" w14:textId="77777777" w:rsidR="003C6730" w:rsidRPr="009F098F" w:rsidRDefault="003C6730"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4. Додаток 4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CF51D8" w14:textId="77777777" w:rsidR="00202368" w:rsidRPr="009F098F" w:rsidRDefault="003C6730" w:rsidP="00987998">
      <w:pPr>
        <w:pStyle w:val="af7"/>
        <w:rPr>
          <w:rFonts w:ascii="Times New Roman" w:eastAsia="Times New Roman" w:hAnsi="Times New Roman"/>
        </w:rPr>
      </w:pPr>
      <w:r w:rsidRPr="009F098F">
        <w:rPr>
          <w:rFonts w:ascii="Times New Roman" w:eastAsia="Times New Roman" w:hAnsi="Times New Roman"/>
          <w:lang w:val="uk-UA" w:eastAsia="ru-RU"/>
        </w:rPr>
        <w:t xml:space="preserve">                                                          5. Додаток 5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F58256" w14:textId="77777777" w:rsidR="000C1154" w:rsidRPr="009F098F" w:rsidRDefault="000C1154">
      <w:pPr>
        <w:pStyle w:val="af7"/>
        <w:rPr>
          <w:rFonts w:ascii="Times New Roman" w:eastAsia="Times New Roman" w:hAnsi="Times New Roman"/>
        </w:rPr>
      </w:pPr>
    </w:p>
    <w:sectPr w:rsidR="000C1154" w:rsidRPr="009F098F" w:rsidSect="009F098F">
      <w:footerReference w:type="default" r:id="rId17"/>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39FE" w14:textId="77777777" w:rsidR="00EB1C05" w:rsidRDefault="00EB1C05">
      <w:pPr>
        <w:spacing w:after="0" w:line="240" w:lineRule="auto"/>
      </w:pPr>
      <w:r>
        <w:separator/>
      </w:r>
    </w:p>
  </w:endnote>
  <w:endnote w:type="continuationSeparator" w:id="0">
    <w:p w14:paraId="087C5D40" w14:textId="77777777" w:rsidR="00EB1C05" w:rsidRDefault="00E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F5108E">
          <w:rPr>
            <w:noProof/>
          </w:rPr>
          <w:t>5</w:t>
        </w:r>
        <w: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44DB" w14:textId="77777777" w:rsidR="00EB1C05" w:rsidRDefault="00EB1C05">
      <w:pPr>
        <w:spacing w:after="0" w:line="240" w:lineRule="auto"/>
      </w:pPr>
      <w:r>
        <w:separator/>
      </w:r>
    </w:p>
  </w:footnote>
  <w:footnote w:type="continuationSeparator" w:id="0">
    <w:p w14:paraId="1C31A70A" w14:textId="77777777" w:rsidR="00EB1C05" w:rsidRDefault="00EB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80708"/>
    <w:rsid w:val="000B0D12"/>
    <w:rsid w:val="000B702A"/>
    <w:rsid w:val="000C1154"/>
    <w:rsid w:val="000C3D84"/>
    <w:rsid w:val="000E41FB"/>
    <w:rsid w:val="000E4445"/>
    <w:rsid w:val="000E65B9"/>
    <w:rsid w:val="000E798A"/>
    <w:rsid w:val="00102FED"/>
    <w:rsid w:val="00115EDB"/>
    <w:rsid w:val="00116632"/>
    <w:rsid w:val="001726F5"/>
    <w:rsid w:val="001832E3"/>
    <w:rsid w:val="00186933"/>
    <w:rsid w:val="001B4C87"/>
    <w:rsid w:val="001B5661"/>
    <w:rsid w:val="001B6268"/>
    <w:rsid w:val="001C42DF"/>
    <w:rsid w:val="001D7229"/>
    <w:rsid w:val="00202368"/>
    <w:rsid w:val="0021261D"/>
    <w:rsid w:val="002140EF"/>
    <w:rsid w:val="00236991"/>
    <w:rsid w:val="002461C3"/>
    <w:rsid w:val="002472AA"/>
    <w:rsid w:val="002940DD"/>
    <w:rsid w:val="00296C6A"/>
    <w:rsid w:val="002E72C4"/>
    <w:rsid w:val="00331229"/>
    <w:rsid w:val="00390A03"/>
    <w:rsid w:val="003B6EA3"/>
    <w:rsid w:val="003C5BD3"/>
    <w:rsid w:val="003C6730"/>
    <w:rsid w:val="004118A5"/>
    <w:rsid w:val="00427A2B"/>
    <w:rsid w:val="00466793"/>
    <w:rsid w:val="0049589C"/>
    <w:rsid w:val="004A34FA"/>
    <w:rsid w:val="004A52A1"/>
    <w:rsid w:val="004C317A"/>
    <w:rsid w:val="004D3C53"/>
    <w:rsid w:val="00510D64"/>
    <w:rsid w:val="00520309"/>
    <w:rsid w:val="0052052B"/>
    <w:rsid w:val="00565C3E"/>
    <w:rsid w:val="005B3A63"/>
    <w:rsid w:val="005C6410"/>
    <w:rsid w:val="006058AD"/>
    <w:rsid w:val="00660720"/>
    <w:rsid w:val="006945ED"/>
    <w:rsid w:val="0069708C"/>
    <w:rsid w:val="006C3F8C"/>
    <w:rsid w:val="006D49A7"/>
    <w:rsid w:val="006E5D13"/>
    <w:rsid w:val="00704D99"/>
    <w:rsid w:val="00722777"/>
    <w:rsid w:val="00727E01"/>
    <w:rsid w:val="00732F26"/>
    <w:rsid w:val="0074546C"/>
    <w:rsid w:val="007536BB"/>
    <w:rsid w:val="00773D68"/>
    <w:rsid w:val="007921CC"/>
    <w:rsid w:val="007B492C"/>
    <w:rsid w:val="007E1D26"/>
    <w:rsid w:val="00804F03"/>
    <w:rsid w:val="0082389D"/>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C7720"/>
    <w:rsid w:val="009D272B"/>
    <w:rsid w:val="009F098F"/>
    <w:rsid w:val="009F6773"/>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C146F"/>
    <w:rsid w:val="00C50334"/>
    <w:rsid w:val="00C7255F"/>
    <w:rsid w:val="00C75178"/>
    <w:rsid w:val="00C8505F"/>
    <w:rsid w:val="00C85667"/>
    <w:rsid w:val="00CB0367"/>
    <w:rsid w:val="00CC18C4"/>
    <w:rsid w:val="00CE753A"/>
    <w:rsid w:val="00CF6CA7"/>
    <w:rsid w:val="00D039E2"/>
    <w:rsid w:val="00D7057B"/>
    <w:rsid w:val="00D7150D"/>
    <w:rsid w:val="00D90A40"/>
    <w:rsid w:val="00DA01FB"/>
    <w:rsid w:val="00DA201C"/>
    <w:rsid w:val="00DA4090"/>
    <w:rsid w:val="00DA5D92"/>
    <w:rsid w:val="00DC73B5"/>
    <w:rsid w:val="00DF41AB"/>
    <w:rsid w:val="00E01E92"/>
    <w:rsid w:val="00E042DC"/>
    <w:rsid w:val="00E7150D"/>
    <w:rsid w:val="00EA149B"/>
    <w:rsid w:val="00EB1C05"/>
    <w:rsid w:val="00EC3F30"/>
    <w:rsid w:val="00F01EDC"/>
    <w:rsid w:val="00F151EE"/>
    <w:rsid w:val="00F5108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47084</Words>
  <Characters>26839</Characters>
  <Application>Microsoft Office Word</Application>
  <DocSecurity>0</DocSecurity>
  <Lines>223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73776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14</cp:revision>
  <cp:lastPrinted>2024-04-16T08:14:00Z</cp:lastPrinted>
  <dcterms:created xsi:type="dcterms:W3CDTF">2024-04-15T01:06:00Z</dcterms:created>
  <dcterms:modified xsi:type="dcterms:W3CDTF">2024-04-17T13:39:00Z</dcterms:modified>
</cp:coreProperties>
</file>