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6FD98" w14:textId="77777777" w:rsidR="0042321F" w:rsidRDefault="0042321F" w:rsidP="00681C69">
      <w:pPr>
        <w:tabs>
          <w:tab w:val="left" w:pos="0"/>
          <w:tab w:val="center" w:pos="4153"/>
          <w:tab w:val="right" w:pos="8306"/>
        </w:tabs>
        <w:rPr>
          <w:b/>
          <w:bCs/>
          <w:lang w:val="uk-UA"/>
        </w:rPr>
      </w:pPr>
    </w:p>
    <w:p w14:paraId="40739805" w14:textId="77777777" w:rsidR="00F17605" w:rsidRPr="00777CAE" w:rsidRDefault="00F17605" w:rsidP="00F17605">
      <w:pPr>
        <w:jc w:val="center"/>
        <w:rPr>
          <w:b/>
          <w:bCs/>
          <w:sz w:val="36"/>
          <w:szCs w:val="36"/>
        </w:rPr>
      </w:pPr>
      <w:r w:rsidRPr="00777CAE">
        <w:rPr>
          <w:b/>
          <w:bCs/>
          <w:sz w:val="36"/>
          <w:szCs w:val="36"/>
        </w:rPr>
        <w:t>Комунальне підприємство «Чернігівводоканал»</w:t>
      </w:r>
    </w:p>
    <w:p w14:paraId="2D9BBDCD" w14:textId="77777777" w:rsidR="00F17605" w:rsidRPr="00777CAE" w:rsidRDefault="00F17605" w:rsidP="00F17605">
      <w:pPr>
        <w:jc w:val="center"/>
        <w:rPr>
          <w:b/>
          <w:bCs/>
          <w:sz w:val="38"/>
          <w:szCs w:val="38"/>
          <w:lang w:val="en-US"/>
        </w:rPr>
      </w:pPr>
      <w:r w:rsidRPr="00777CAE">
        <w:rPr>
          <w:b/>
          <w:bCs/>
          <w:sz w:val="36"/>
          <w:szCs w:val="36"/>
        </w:rPr>
        <w:t xml:space="preserve">Чернігівської міської ради </w:t>
      </w:r>
      <w:r w:rsidRPr="00777CAE">
        <w:rPr>
          <w:b/>
          <w:bCs/>
          <w:sz w:val="36"/>
          <w:szCs w:val="36"/>
          <w:lang w:val="en-US"/>
        </w:rPr>
        <w:t xml:space="preserve">    </w:t>
      </w:r>
    </w:p>
    <w:tbl>
      <w:tblPr>
        <w:tblW w:w="9957" w:type="dxa"/>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6357"/>
      </w:tblGrid>
      <w:tr w:rsidR="00F17605" w:rsidRPr="00777CAE" w14:paraId="3AE92B54" w14:textId="77777777" w:rsidTr="00F17605">
        <w:trPr>
          <w:trHeight w:val="989"/>
        </w:trPr>
        <w:tc>
          <w:tcPr>
            <w:tcW w:w="3600" w:type="dxa"/>
            <w:tcBorders>
              <w:top w:val="nil"/>
              <w:left w:val="nil"/>
              <w:bottom w:val="nil"/>
              <w:right w:val="nil"/>
            </w:tcBorders>
          </w:tcPr>
          <w:p w14:paraId="4ACD2DF9" w14:textId="77777777" w:rsidR="00F17605" w:rsidRPr="00777CAE" w:rsidRDefault="00F17605" w:rsidP="00F17605">
            <w:pPr>
              <w:jc w:val="right"/>
              <w:rPr>
                <w:b/>
                <w:bCs/>
                <w:sz w:val="28"/>
                <w:szCs w:val="28"/>
              </w:rPr>
            </w:pPr>
          </w:p>
        </w:tc>
        <w:tc>
          <w:tcPr>
            <w:tcW w:w="6357" w:type="dxa"/>
            <w:tcBorders>
              <w:top w:val="nil"/>
              <w:left w:val="nil"/>
              <w:bottom w:val="nil"/>
              <w:right w:val="nil"/>
            </w:tcBorders>
          </w:tcPr>
          <w:p w14:paraId="3C6994C1" w14:textId="77777777" w:rsidR="00F17605" w:rsidRPr="00777CAE" w:rsidRDefault="00F17605" w:rsidP="00F17605">
            <w:pPr>
              <w:jc w:val="right"/>
              <w:rPr>
                <w:b/>
                <w:bCs/>
                <w:noProof/>
              </w:rPr>
            </w:pPr>
            <w:r w:rsidRPr="00777CAE">
              <w:rPr>
                <w:b/>
                <w:bCs/>
                <w:noProof/>
              </w:rPr>
              <w:t>"ЗАТВЕРДЖЕНО"</w:t>
            </w:r>
          </w:p>
          <w:p w14:paraId="397C8E26" w14:textId="77777777" w:rsidR="00F17605" w:rsidRPr="00777CAE" w:rsidRDefault="00F17605" w:rsidP="00F17605">
            <w:pPr>
              <w:jc w:val="right"/>
              <w:rPr>
                <w:bCs/>
                <w:noProof/>
              </w:rPr>
            </w:pPr>
            <w:r w:rsidRPr="00777CAE">
              <w:rPr>
                <w:bCs/>
                <w:noProof/>
              </w:rPr>
              <w:t xml:space="preserve">рішенням </w:t>
            </w:r>
            <w:r>
              <w:rPr>
                <w:bCs/>
                <w:noProof/>
              </w:rPr>
              <w:t xml:space="preserve"> уповноваженої особи</w:t>
            </w:r>
          </w:p>
          <w:p w14:paraId="7A662011" w14:textId="385011A5" w:rsidR="00F17605" w:rsidRPr="001769E5" w:rsidRDefault="00F17605" w:rsidP="00F17605">
            <w:pPr>
              <w:jc w:val="right"/>
              <w:rPr>
                <w:bCs/>
                <w:noProof/>
              </w:rPr>
            </w:pPr>
            <w:r w:rsidRPr="001769E5">
              <w:rPr>
                <w:bCs/>
                <w:noProof/>
              </w:rPr>
              <w:t>протокол № 1 від</w:t>
            </w:r>
            <w:r w:rsidRPr="001769E5">
              <w:rPr>
                <w:b/>
                <w:bCs/>
                <w:noProof/>
              </w:rPr>
              <w:t xml:space="preserve"> </w:t>
            </w:r>
            <w:r w:rsidR="00057F00">
              <w:rPr>
                <w:b/>
                <w:bCs/>
                <w:noProof/>
                <w:lang w:val="uk-UA"/>
              </w:rPr>
              <w:t>1</w:t>
            </w:r>
            <w:r w:rsidR="00D47FEA">
              <w:rPr>
                <w:b/>
                <w:bCs/>
                <w:noProof/>
                <w:lang w:val="en-US"/>
              </w:rPr>
              <w:t>5</w:t>
            </w:r>
            <w:r>
              <w:rPr>
                <w:b/>
                <w:bCs/>
                <w:noProof/>
              </w:rPr>
              <w:t>.</w:t>
            </w:r>
            <w:r w:rsidR="00057F00">
              <w:rPr>
                <w:b/>
                <w:bCs/>
                <w:noProof/>
                <w:lang w:val="uk-UA"/>
              </w:rPr>
              <w:t>01</w:t>
            </w:r>
            <w:r>
              <w:rPr>
                <w:b/>
                <w:bCs/>
                <w:noProof/>
              </w:rPr>
              <w:t>.202</w:t>
            </w:r>
            <w:r w:rsidR="00057F00">
              <w:rPr>
                <w:b/>
                <w:bCs/>
                <w:noProof/>
                <w:lang w:val="uk-UA"/>
              </w:rPr>
              <w:t>4</w:t>
            </w:r>
            <w:r w:rsidRPr="001769E5">
              <w:rPr>
                <w:b/>
                <w:bCs/>
                <w:noProof/>
              </w:rPr>
              <w:t>р.</w:t>
            </w:r>
          </w:p>
        </w:tc>
      </w:tr>
    </w:tbl>
    <w:p w14:paraId="1E3018CC" w14:textId="296B0188" w:rsidR="00F17605" w:rsidRPr="004451D0" w:rsidRDefault="004451D0" w:rsidP="00D7723E">
      <w:pPr>
        <w:jc w:val="right"/>
        <w:rPr>
          <w:rFonts w:eastAsia="Times New Roman"/>
          <w:b/>
          <w:bCs/>
          <w:i/>
          <w:lang w:val="uk-UA"/>
        </w:rPr>
      </w:pPr>
      <w:r w:rsidRPr="004451D0">
        <w:rPr>
          <w:rFonts w:eastAsia="Times New Roman"/>
          <w:b/>
          <w:bCs/>
          <w:i/>
          <w:lang w:val="uk-UA"/>
        </w:rPr>
        <w:t>зі змінами від 22.01.24</w:t>
      </w:r>
      <w:r w:rsidR="00057F00" w:rsidRPr="004451D0">
        <w:rPr>
          <w:rFonts w:eastAsia="Times New Roman"/>
          <w:b/>
          <w:bCs/>
          <w:i/>
          <w:lang w:val="uk-UA"/>
        </w:rPr>
        <w:t xml:space="preserve"> </w:t>
      </w:r>
    </w:p>
    <w:tbl>
      <w:tblPr>
        <w:tblW w:w="0" w:type="auto"/>
        <w:tblLayout w:type="fixed"/>
        <w:tblLook w:val="0000" w:firstRow="0" w:lastRow="0" w:firstColumn="0" w:lastColumn="0" w:noHBand="0" w:noVBand="0"/>
      </w:tblPr>
      <w:tblGrid>
        <w:gridCol w:w="9847"/>
      </w:tblGrid>
      <w:tr w:rsidR="00F17605" w14:paraId="484FEE76" w14:textId="77777777" w:rsidTr="00F17605">
        <w:tc>
          <w:tcPr>
            <w:tcW w:w="9847" w:type="dxa"/>
            <w:tcBorders>
              <w:top w:val="nil"/>
              <w:left w:val="nil"/>
              <w:bottom w:val="nil"/>
              <w:right w:val="nil"/>
            </w:tcBorders>
          </w:tcPr>
          <w:p w14:paraId="36341770" w14:textId="77777777" w:rsidR="00F17605" w:rsidRDefault="00F17605" w:rsidP="00F17605">
            <w:pPr>
              <w:jc w:val="center"/>
              <w:rPr>
                <w:rFonts w:eastAsia="Times New Roman"/>
                <w:b/>
                <w:bCs/>
                <w:sz w:val="40"/>
                <w:szCs w:val="40"/>
                <w:lang w:val="uk-UA"/>
              </w:rPr>
            </w:pPr>
          </w:p>
          <w:p w14:paraId="0773E88D" w14:textId="77777777" w:rsidR="00F17605" w:rsidRDefault="00F17605" w:rsidP="00F17605">
            <w:pPr>
              <w:jc w:val="center"/>
              <w:rPr>
                <w:rFonts w:eastAsia="Times New Roman"/>
                <w:b/>
                <w:bCs/>
                <w:sz w:val="40"/>
                <w:szCs w:val="40"/>
                <w:lang w:val="uk-UA"/>
              </w:rPr>
            </w:pPr>
          </w:p>
          <w:p w14:paraId="04AD19EE" w14:textId="77777777" w:rsidR="00F17605" w:rsidRDefault="00F17605" w:rsidP="00F17605">
            <w:pPr>
              <w:jc w:val="center"/>
              <w:rPr>
                <w:rFonts w:eastAsia="Times New Roman"/>
                <w:b/>
                <w:bCs/>
                <w:sz w:val="40"/>
                <w:szCs w:val="40"/>
                <w:lang w:val="uk-UA"/>
              </w:rPr>
            </w:pPr>
          </w:p>
          <w:p w14:paraId="7FC8757B" w14:textId="77777777" w:rsidR="00F17605" w:rsidRDefault="00F17605" w:rsidP="00F17605">
            <w:pPr>
              <w:jc w:val="center"/>
              <w:rPr>
                <w:rFonts w:eastAsia="Times New Roman"/>
                <w:b/>
                <w:bCs/>
                <w:sz w:val="40"/>
                <w:szCs w:val="40"/>
                <w:lang w:val="uk-UA"/>
              </w:rPr>
            </w:pPr>
            <w:r>
              <w:rPr>
                <w:rFonts w:eastAsia="Times New Roman"/>
                <w:b/>
                <w:bCs/>
                <w:sz w:val="40"/>
                <w:szCs w:val="40"/>
                <w:lang w:val="uk-UA"/>
              </w:rPr>
              <w:t>ТЕНДЕРНА ДОКУМЕНТАЦІЯ</w:t>
            </w:r>
          </w:p>
        </w:tc>
      </w:tr>
    </w:tbl>
    <w:p w14:paraId="3D7C0B98" w14:textId="77777777" w:rsidR="00F17605" w:rsidRDefault="00F17605" w:rsidP="00F17605">
      <w:pPr>
        <w:jc w:val="center"/>
        <w:rPr>
          <w:rFonts w:eastAsia="Times New Roman"/>
          <w:b/>
          <w:bCs/>
          <w:lang w:val="uk-UA"/>
        </w:rPr>
      </w:pPr>
    </w:p>
    <w:p w14:paraId="5AD5A12E" w14:textId="77777777" w:rsidR="00F17605" w:rsidRDefault="00F17605" w:rsidP="00F17605">
      <w:pPr>
        <w:jc w:val="center"/>
        <w:rPr>
          <w:rFonts w:eastAsia="Times New Roman"/>
          <w:b/>
          <w:bCs/>
          <w:sz w:val="32"/>
          <w:szCs w:val="32"/>
          <w:lang w:val="uk-UA"/>
        </w:rPr>
      </w:pPr>
      <w:r>
        <w:rPr>
          <w:rFonts w:eastAsia="Times New Roman"/>
          <w:b/>
          <w:bCs/>
          <w:sz w:val="32"/>
          <w:szCs w:val="32"/>
          <w:lang w:val="en-US"/>
        </w:rPr>
        <w:t xml:space="preserve"> </w:t>
      </w:r>
      <w:r>
        <w:rPr>
          <w:rFonts w:eastAsia="Times New Roman"/>
          <w:b/>
          <w:bCs/>
          <w:sz w:val="32"/>
          <w:szCs w:val="32"/>
          <w:lang w:val="uk-UA"/>
        </w:rPr>
        <w:t xml:space="preserve">НА ЗАКУПІВЛЮ </w:t>
      </w:r>
    </w:p>
    <w:p w14:paraId="50954F2E" w14:textId="77777777" w:rsidR="00F17605" w:rsidRDefault="00F17605" w:rsidP="00F17605">
      <w:pPr>
        <w:jc w:val="center"/>
        <w:rPr>
          <w:rFonts w:eastAsia="Times New Roman"/>
          <w:b/>
          <w:bCs/>
          <w:sz w:val="32"/>
          <w:szCs w:val="32"/>
          <w:lang w:val="uk-UA"/>
        </w:rPr>
      </w:pPr>
      <w:r>
        <w:rPr>
          <w:rFonts w:eastAsia="Times New Roman"/>
          <w:b/>
          <w:bCs/>
          <w:sz w:val="32"/>
          <w:szCs w:val="32"/>
          <w:lang w:val="uk-UA"/>
        </w:rPr>
        <w:t xml:space="preserve"> </w:t>
      </w:r>
    </w:p>
    <w:p w14:paraId="34243989" w14:textId="370EB3DF" w:rsidR="00575D27" w:rsidRPr="00AD466E" w:rsidRDefault="00575D27" w:rsidP="001807CE">
      <w:pPr>
        <w:widowControl w:val="0"/>
        <w:autoSpaceDE w:val="0"/>
        <w:autoSpaceDN w:val="0"/>
        <w:adjustRightInd w:val="0"/>
        <w:jc w:val="center"/>
        <w:rPr>
          <w:lang w:val="en-US"/>
        </w:rPr>
      </w:pPr>
      <w:r w:rsidRPr="00AD466E">
        <w:rPr>
          <w:bCs/>
        </w:rPr>
        <w:t xml:space="preserve">на закупівлю </w:t>
      </w:r>
      <w:r w:rsidR="001807CE" w:rsidRPr="00AD466E">
        <w:rPr>
          <w:bCs/>
          <w:lang w:val="en-US"/>
        </w:rPr>
        <w:t xml:space="preserve"> </w:t>
      </w:r>
    </w:p>
    <w:p w14:paraId="46C38461" w14:textId="4284B0DD" w:rsidR="00AD466E" w:rsidRPr="00AD466E" w:rsidRDefault="00575D27" w:rsidP="00AD466E">
      <w:pPr>
        <w:widowControl w:val="0"/>
        <w:autoSpaceDE w:val="0"/>
        <w:autoSpaceDN w:val="0"/>
        <w:adjustRightInd w:val="0"/>
        <w:jc w:val="center"/>
        <w:rPr>
          <w:shd w:val="clear" w:color="auto" w:fill="FFFFFF"/>
        </w:rPr>
      </w:pPr>
      <w:r w:rsidRPr="00AD466E">
        <w:t xml:space="preserve"> </w:t>
      </w:r>
      <w:r w:rsidR="00AD466E" w:rsidRPr="00AD466E">
        <w:t>ДК 021:2015: 79820000-8 — Послуги, пов’язані з друком (Друк рахунків за послуги з централізованого водопостачання та централізованого водовідведення двосторонній, кольоровий друк (формат А4), формування безконвертного відправлення</w:t>
      </w:r>
      <w:r w:rsidR="009B270C">
        <w:rPr>
          <w:lang w:val="en-US"/>
        </w:rPr>
        <w:t>)</w:t>
      </w:r>
      <w:r w:rsidR="00AD466E" w:rsidRPr="00AD466E">
        <w:t xml:space="preserve"> </w:t>
      </w:r>
    </w:p>
    <w:p w14:paraId="6CC01E79" w14:textId="77777777" w:rsidR="00575D27" w:rsidRPr="00AD466E" w:rsidRDefault="00575D27" w:rsidP="00575D27">
      <w:pPr>
        <w:widowControl w:val="0"/>
        <w:autoSpaceDE w:val="0"/>
        <w:autoSpaceDN w:val="0"/>
        <w:adjustRightInd w:val="0"/>
        <w:jc w:val="center"/>
        <w:rPr>
          <w:shd w:val="clear" w:color="auto" w:fill="FFFFFF"/>
        </w:rPr>
      </w:pPr>
    </w:p>
    <w:p w14:paraId="0B0B8004" w14:textId="7D6D4BC1" w:rsidR="00F17605" w:rsidRPr="00FC17F3" w:rsidRDefault="00575D27" w:rsidP="00F17605">
      <w:pPr>
        <w:widowControl w:val="0"/>
        <w:autoSpaceDE w:val="0"/>
        <w:autoSpaceDN w:val="0"/>
        <w:adjustRightInd w:val="0"/>
        <w:jc w:val="center"/>
        <w:rPr>
          <w:b/>
          <w:bCs/>
          <w:sz w:val="26"/>
          <w:szCs w:val="26"/>
          <w:lang w:val="uk-UA"/>
        </w:rPr>
      </w:pPr>
      <w:r w:rsidRPr="00042F03">
        <w:rPr>
          <w:sz w:val="26"/>
          <w:szCs w:val="26"/>
          <w:lang w:val="en-US" w:eastAsia="x-none"/>
        </w:rPr>
        <w:t xml:space="preserve"> </w:t>
      </w:r>
      <w:r w:rsidR="00FC17F3">
        <w:rPr>
          <w:rStyle w:val="aa"/>
          <w:iCs/>
          <w:color w:val="00000A"/>
          <w:sz w:val="26"/>
          <w:szCs w:val="26"/>
          <w:u w:val="none"/>
          <w:lang w:val="uk-UA"/>
        </w:rPr>
        <w:t xml:space="preserve"> </w:t>
      </w:r>
    </w:p>
    <w:p w14:paraId="10EEA27B" w14:textId="174B1B32" w:rsidR="00F17605" w:rsidRPr="00593C3D" w:rsidRDefault="00FF26B6" w:rsidP="001807CE">
      <w:pPr>
        <w:jc w:val="center"/>
        <w:rPr>
          <w:b/>
          <w:sz w:val="26"/>
          <w:szCs w:val="26"/>
        </w:rPr>
      </w:pPr>
      <w:r w:rsidRPr="00593C3D">
        <w:rPr>
          <w:sz w:val="26"/>
          <w:szCs w:val="26"/>
          <w:lang w:val="uk-UA"/>
        </w:rPr>
        <w:t xml:space="preserve"> </w:t>
      </w:r>
    </w:p>
    <w:p w14:paraId="2DDC127D" w14:textId="77777777" w:rsidR="00F17605" w:rsidRPr="00042F03" w:rsidRDefault="00F17605" w:rsidP="001807CE">
      <w:pPr>
        <w:jc w:val="center"/>
        <w:rPr>
          <w:sz w:val="26"/>
          <w:szCs w:val="26"/>
        </w:rPr>
      </w:pPr>
    </w:p>
    <w:p w14:paraId="6EBE1C06" w14:textId="77777777" w:rsidR="00F17605" w:rsidRPr="00042F03" w:rsidRDefault="00F17605" w:rsidP="001807CE">
      <w:pPr>
        <w:jc w:val="center"/>
        <w:rPr>
          <w:sz w:val="26"/>
          <w:szCs w:val="26"/>
        </w:rPr>
      </w:pPr>
      <w:r w:rsidRPr="00042F03">
        <w:rPr>
          <w:b/>
          <w:sz w:val="26"/>
          <w:szCs w:val="26"/>
        </w:rPr>
        <w:t>процедура закупівлі – відкриті торги</w:t>
      </w:r>
    </w:p>
    <w:p w14:paraId="0E46117C" w14:textId="77777777" w:rsidR="00F17605" w:rsidRPr="00042F03" w:rsidRDefault="00F17605" w:rsidP="001807CE">
      <w:pPr>
        <w:spacing w:before="240"/>
        <w:jc w:val="center"/>
        <w:rPr>
          <w:rFonts w:eastAsia="Times New Roman"/>
          <w:b/>
          <w:bCs/>
          <w:sz w:val="26"/>
          <w:szCs w:val="26"/>
          <w:lang w:val="uk-UA"/>
        </w:rPr>
      </w:pPr>
    </w:p>
    <w:tbl>
      <w:tblPr>
        <w:tblW w:w="0" w:type="auto"/>
        <w:tblInd w:w="-318" w:type="dxa"/>
        <w:tblLayout w:type="fixed"/>
        <w:tblLook w:val="0000" w:firstRow="0" w:lastRow="0" w:firstColumn="0" w:lastColumn="0" w:noHBand="0" w:noVBand="0"/>
      </w:tblPr>
      <w:tblGrid>
        <w:gridCol w:w="10165"/>
      </w:tblGrid>
      <w:tr w:rsidR="00F17605" w14:paraId="3C3F3F01" w14:textId="77777777" w:rsidTr="00F17605">
        <w:tc>
          <w:tcPr>
            <w:tcW w:w="10165" w:type="dxa"/>
            <w:tcBorders>
              <w:top w:val="nil"/>
              <w:left w:val="nil"/>
              <w:bottom w:val="nil"/>
              <w:right w:val="nil"/>
            </w:tcBorders>
          </w:tcPr>
          <w:p w14:paraId="31198CE7" w14:textId="77777777" w:rsidR="00F17605" w:rsidRDefault="00F17605" w:rsidP="00F17605">
            <w:pPr>
              <w:spacing w:before="240"/>
              <w:jc w:val="center"/>
              <w:rPr>
                <w:rFonts w:eastAsia="Times New Roman"/>
                <w:b/>
                <w:bCs/>
                <w:sz w:val="28"/>
                <w:szCs w:val="28"/>
                <w:lang w:val="en-US"/>
              </w:rPr>
            </w:pPr>
          </w:p>
        </w:tc>
      </w:tr>
      <w:tr w:rsidR="00F17605" w14:paraId="59F0F67B" w14:textId="77777777" w:rsidTr="00F17605">
        <w:tc>
          <w:tcPr>
            <w:tcW w:w="10165" w:type="dxa"/>
            <w:tcBorders>
              <w:top w:val="nil"/>
              <w:left w:val="nil"/>
              <w:bottom w:val="nil"/>
              <w:right w:val="nil"/>
            </w:tcBorders>
          </w:tcPr>
          <w:p w14:paraId="6160CEF8" w14:textId="77777777" w:rsidR="00F17605" w:rsidRDefault="00F17605" w:rsidP="00F17605">
            <w:pPr>
              <w:rPr>
                <w:rFonts w:eastAsia="Times New Roman"/>
                <w:b/>
                <w:bCs/>
                <w:sz w:val="28"/>
                <w:szCs w:val="28"/>
                <w:lang w:val="uk-UA"/>
              </w:rPr>
            </w:pPr>
          </w:p>
        </w:tc>
      </w:tr>
    </w:tbl>
    <w:p w14:paraId="0C2CA63A" w14:textId="77777777" w:rsidR="00F17605" w:rsidRDefault="00F17605" w:rsidP="00F17605">
      <w:pPr>
        <w:rPr>
          <w:rFonts w:eastAsia="Times New Roman"/>
          <w:lang w:val="uk-UA"/>
        </w:rPr>
      </w:pPr>
    </w:p>
    <w:p w14:paraId="27F1B4DF" w14:textId="77777777" w:rsidR="00F17605" w:rsidRDefault="00F17605" w:rsidP="00F17605">
      <w:pPr>
        <w:jc w:val="center"/>
        <w:rPr>
          <w:rFonts w:eastAsia="Times New Roman"/>
          <w:lang w:val="uk-UA"/>
        </w:rPr>
      </w:pPr>
    </w:p>
    <w:p w14:paraId="7EB49285" w14:textId="77777777" w:rsidR="00F17605" w:rsidRDefault="00F17605" w:rsidP="00F17605">
      <w:pPr>
        <w:rPr>
          <w:rFonts w:eastAsia="Times New Roman"/>
          <w:lang w:val="uk-UA"/>
        </w:rPr>
      </w:pPr>
    </w:p>
    <w:p w14:paraId="7065EB67" w14:textId="77777777" w:rsidR="00F17605" w:rsidRDefault="00F17605" w:rsidP="00F17605">
      <w:pPr>
        <w:rPr>
          <w:rFonts w:eastAsia="Times New Roman"/>
          <w:lang w:val="uk-UA"/>
        </w:rPr>
      </w:pPr>
    </w:p>
    <w:p w14:paraId="1104CEA0" w14:textId="77777777" w:rsidR="00F17605" w:rsidRDefault="00F17605" w:rsidP="00F17605">
      <w:pPr>
        <w:rPr>
          <w:rFonts w:eastAsia="Times New Roman"/>
          <w:b/>
          <w:bCs/>
          <w:sz w:val="32"/>
          <w:szCs w:val="32"/>
          <w:lang w:val="uk-UA"/>
        </w:rPr>
      </w:pPr>
      <w:r>
        <w:rPr>
          <w:rFonts w:eastAsia="Times New Roman"/>
          <w:b/>
          <w:bCs/>
          <w:sz w:val="32"/>
          <w:szCs w:val="32"/>
          <w:lang w:val="uk-UA"/>
        </w:rPr>
        <w:t xml:space="preserve"> </w:t>
      </w:r>
    </w:p>
    <w:p w14:paraId="00777B83" w14:textId="77777777" w:rsidR="00F17605" w:rsidRDefault="00F17605" w:rsidP="00F17605">
      <w:pPr>
        <w:rPr>
          <w:rFonts w:eastAsia="Times New Roman"/>
          <w:b/>
          <w:bCs/>
          <w:sz w:val="32"/>
          <w:szCs w:val="32"/>
          <w:lang w:val="uk-UA"/>
        </w:rPr>
      </w:pPr>
    </w:p>
    <w:p w14:paraId="02CA0A97" w14:textId="77777777" w:rsidR="00F17605" w:rsidRDefault="00F17605" w:rsidP="00F17605">
      <w:pPr>
        <w:rPr>
          <w:rFonts w:eastAsia="Times New Roman"/>
          <w:b/>
          <w:bCs/>
          <w:sz w:val="32"/>
          <w:szCs w:val="32"/>
          <w:lang w:val="uk-UA"/>
        </w:rPr>
      </w:pPr>
    </w:p>
    <w:p w14:paraId="1C04E69A" w14:textId="77777777" w:rsidR="00F17605" w:rsidRDefault="00F17605" w:rsidP="00F17605">
      <w:pPr>
        <w:rPr>
          <w:rFonts w:eastAsia="Times New Roman"/>
          <w:b/>
          <w:bCs/>
          <w:sz w:val="32"/>
          <w:szCs w:val="32"/>
          <w:lang w:val="uk-UA"/>
        </w:rPr>
      </w:pPr>
    </w:p>
    <w:p w14:paraId="030F5336" w14:textId="77777777" w:rsidR="00F17605" w:rsidRDefault="00F17605" w:rsidP="00F17605">
      <w:pPr>
        <w:rPr>
          <w:rFonts w:eastAsia="Times New Roman"/>
          <w:b/>
          <w:bCs/>
          <w:sz w:val="32"/>
          <w:szCs w:val="32"/>
          <w:lang w:val="uk-UA"/>
        </w:rPr>
      </w:pPr>
    </w:p>
    <w:p w14:paraId="7DF7FEB7" w14:textId="77777777" w:rsidR="00F17605" w:rsidRDefault="00F17605" w:rsidP="00F17605">
      <w:pPr>
        <w:jc w:val="center"/>
        <w:rPr>
          <w:rFonts w:eastAsia="Times New Roman"/>
          <w:b/>
          <w:bCs/>
          <w:sz w:val="32"/>
          <w:szCs w:val="32"/>
          <w:lang w:val="uk-UA"/>
        </w:rPr>
      </w:pPr>
    </w:p>
    <w:p w14:paraId="2DF3AE9A" w14:textId="77777777" w:rsidR="00F17605" w:rsidRDefault="00F17605" w:rsidP="00F17605">
      <w:pPr>
        <w:jc w:val="center"/>
        <w:rPr>
          <w:rFonts w:eastAsia="Times New Roman"/>
          <w:b/>
          <w:bCs/>
          <w:sz w:val="32"/>
          <w:szCs w:val="32"/>
          <w:lang w:val="uk-UA"/>
        </w:rPr>
      </w:pPr>
    </w:p>
    <w:p w14:paraId="787E2355" w14:textId="77777777" w:rsidR="00F17605" w:rsidRDefault="00F17605" w:rsidP="00F17605">
      <w:pPr>
        <w:jc w:val="center"/>
        <w:rPr>
          <w:rFonts w:eastAsia="Times New Roman"/>
          <w:b/>
          <w:bCs/>
          <w:sz w:val="32"/>
          <w:szCs w:val="32"/>
          <w:lang w:val="uk-UA"/>
        </w:rPr>
      </w:pPr>
    </w:p>
    <w:p w14:paraId="1A1E6878" w14:textId="77777777" w:rsidR="00F17605" w:rsidRDefault="00F17605" w:rsidP="00F17605">
      <w:pPr>
        <w:jc w:val="center"/>
        <w:rPr>
          <w:rFonts w:eastAsia="Times New Roman"/>
          <w:b/>
          <w:bCs/>
          <w:sz w:val="32"/>
          <w:szCs w:val="32"/>
          <w:lang w:val="uk-UA"/>
        </w:rPr>
      </w:pPr>
    </w:p>
    <w:p w14:paraId="137A1550" w14:textId="77777777" w:rsidR="00F17605" w:rsidRDefault="00F17605" w:rsidP="00F17605">
      <w:pPr>
        <w:rPr>
          <w:rFonts w:eastAsia="Times New Roman"/>
          <w:b/>
          <w:bCs/>
          <w:sz w:val="28"/>
          <w:szCs w:val="28"/>
          <w:lang w:val="uk-UA"/>
        </w:rPr>
      </w:pPr>
    </w:p>
    <w:p w14:paraId="4D905895" w14:textId="77777777" w:rsidR="00F17605" w:rsidRDefault="00F17605" w:rsidP="00F17605">
      <w:pPr>
        <w:jc w:val="center"/>
        <w:rPr>
          <w:rFonts w:eastAsia="Times New Roman"/>
          <w:b/>
          <w:bCs/>
          <w:lang w:val="uk-UA"/>
        </w:rPr>
      </w:pPr>
    </w:p>
    <w:p w14:paraId="33315B0B" w14:textId="4D0A8EA3" w:rsidR="00F17605" w:rsidRPr="00FC17F3" w:rsidRDefault="00F17605" w:rsidP="00B52643">
      <w:pPr>
        <w:jc w:val="center"/>
        <w:rPr>
          <w:rFonts w:eastAsia="Times New Roman"/>
          <w:b/>
          <w:bCs/>
          <w:lang w:val="uk-UA"/>
        </w:rPr>
      </w:pPr>
      <w:r w:rsidRPr="003D1DD6">
        <w:rPr>
          <w:rFonts w:eastAsia="Times New Roman"/>
          <w:b/>
          <w:bCs/>
          <w:lang w:val="uk-UA"/>
        </w:rPr>
        <w:t>м.  Чернігів</w:t>
      </w:r>
      <w:r w:rsidRPr="003D1DD6">
        <w:rPr>
          <w:rFonts w:eastAsia="Times New Roman"/>
          <w:b/>
          <w:bCs/>
          <w:lang w:val="ru"/>
        </w:rPr>
        <w:t xml:space="preserve"> </w:t>
      </w:r>
      <w:r w:rsidRPr="003D1DD6">
        <w:rPr>
          <w:rFonts w:eastAsia="Times New Roman"/>
          <w:b/>
          <w:bCs/>
          <w:lang w:val="uk-UA"/>
        </w:rPr>
        <w:t>– 202</w:t>
      </w:r>
      <w:r w:rsidR="00FC17F3">
        <w:rPr>
          <w:rFonts w:eastAsia="Times New Roman"/>
          <w:b/>
          <w:bCs/>
          <w:lang w:val="uk-UA"/>
        </w:rPr>
        <w:t>4</w:t>
      </w:r>
    </w:p>
    <w:p w14:paraId="3382406E" w14:textId="26EE9534" w:rsidR="00644A51" w:rsidRDefault="00644A51" w:rsidP="00B52643">
      <w:pPr>
        <w:jc w:val="center"/>
        <w:rPr>
          <w:rFonts w:eastAsia="Times New Roman"/>
          <w:b/>
          <w:bCs/>
          <w:lang w:val="en-US"/>
        </w:rPr>
      </w:pPr>
    </w:p>
    <w:p w14:paraId="077E8D1E" w14:textId="77777777" w:rsidR="00F17605" w:rsidRDefault="00F17605" w:rsidP="00E91894">
      <w:pPr>
        <w:rPr>
          <w:rFonts w:eastAsia="Times New Roman"/>
          <w:b/>
          <w:bCs/>
          <w:sz w:val="32"/>
          <w:szCs w:val="32"/>
          <w:lang w:val="ru"/>
        </w:rPr>
      </w:pPr>
    </w:p>
    <w:p w14:paraId="1CF85C64" w14:textId="77777777" w:rsidR="00F17605" w:rsidRDefault="00F17605" w:rsidP="00F17605">
      <w:pPr>
        <w:jc w:val="center"/>
        <w:rPr>
          <w:rFonts w:ascii="Verdana" w:eastAsia="Times New Roman" w:hAnsi="Verdana"/>
          <w:sz w:val="16"/>
          <w:szCs w:val="16"/>
          <w:lang w:val="ru"/>
        </w:rPr>
      </w:pPr>
    </w:p>
    <w:tbl>
      <w:tblPr>
        <w:tblW w:w="10849" w:type="dxa"/>
        <w:jc w:val="center"/>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000" w:firstRow="0" w:lastRow="0" w:firstColumn="0" w:lastColumn="0" w:noHBand="0" w:noVBand="0"/>
      </w:tblPr>
      <w:tblGrid>
        <w:gridCol w:w="576"/>
        <w:gridCol w:w="3253"/>
        <w:gridCol w:w="7020"/>
      </w:tblGrid>
      <w:tr w:rsidR="00F17605" w14:paraId="676BABFF" w14:textId="77777777" w:rsidTr="0037043C">
        <w:trPr>
          <w:trHeight w:val="520"/>
          <w:jc w:val="center"/>
        </w:trPr>
        <w:tc>
          <w:tcPr>
            <w:tcW w:w="576" w:type="dxa"/>
            <w:vAlign w:val="center"/>
          </w:tcPr>
          <w:p w14:paraId="7EFD2D69" w14:textId="77777777" w:rsidR="00F17605" w:rsidRDefault="00F17605" w:rsidP="00F17605">
            <w:pPr>
              <w:pStyle w:val="19"/>
              <w:widowControl w:val="0"/>
              <w:spacing w:before="96" w:after="96" w:line="240" w:lineRule="auto"/>
              <w:jc w:val="center"/>
              <w:rPr>
                <w:b/>
                <w:bCs/>
                <w:lang w:val="uk-UA"/>
              </w:rPr>
            </w:pPr>
            <w:r>
              <w:rPr>
                <w:lang w:val="uk-UA"/>
              </w:rPr>
              <w:lastRenderedPageBreak/>
              <w:t xml:space="preserve">                                                                                       </w:t>
            </w:r>
            <w:r>
              <w:rPr>
                <w:rFonts w:ascii="Times New Roman" w:eastAsia="Times New Roman" w:hAnsi="Times New Roman" w:cs="Times New Roman"/>
                <w:b/>
                <w:bCs/>
                <w:sz w:val="24"/>
                <w:szCs w:val="24"/>
                <w:lang w:val="uk-UA"/>
              </w:rPr>
              <w:t>№</w:t>
            </w:r>
          </w:p>
        </w:tc>
        <w:tc>
          <w:tcPr>
            <w:tcW w:w="10273" w:type="dxa"/>
            <w:gridSpan w:val="2"/>
            <w:vAlign w:val="center"/>
          </w:tcPr>
          <w:p w14:paraId="51C4011E" w14:textId="77777777" w:rsidR="00F17605" w:rsidRDefault="00F17605" w:rsidP="00F17605">
            <w:pPr>
              <w:pStyle w:val="19"/>
              <w:widowControl w:val="0"/>
              <w:spacing w:before="96" w:after="96" w:line="240" w:lineRule="auto"/>
              <w:jc w:val="center"/>
              <w:rPr>
                <w:b/>
                <w:bCs/>
                <w:lang w:val="uk-UA"/>
              </w:rPr>
            </w:pPr>
            <w:r>
              <w:rPr>
                <w:rFonts w:ascii="Times New Roman" w:eastAsia="Times New Roman" w:hAnsi="Times New Roman" w:cs="Times New Roman"/>
                <w:b/>
                <w:bCs/>
                <w:sz w:val="24"/>
                <w:szCs w:val="24"/>
                <w:lang w:val="uk-UA"/>
              </w:rPr>
              <w:t>Загальні положення</w:t>
            </w:r>
          </w:p>
        </w:tc>
      </w:tr>
      <w:tr w:rsidR="00F17605" w14:paraId="55D55B07" w14:textId="77777777" w:rsidTr="0037043C">
        <w:trPr>
          <w:trHeight w:val="520"/>
          <w:jc w:val="center"/>
        </w:trPr>
        <w:tc>
          <w:tcPr>
            <w:tcW w:w="576" w:type="dxa"/>
            <w:vAlign w:val="center"/>
          </w:tcPr>
          <w:p w14:paraId="28B23625" w14:textId="77777777" w:rsidR="00F17605" w:rsidRDefault="00F17605" w:rsidP="00F17605">
            <w:pPr>
              <w:pStyle w:val="19"/>
              <w:widowControl w:val="0"/>
              <w:spacing w:before="96" w:after="96" w:line="240" w:lineRule="auto"/>
              <w:jc w:val="center"/>
              <w:rPr>
                <w:lang w:val="uk-UA"/>
              </w:rPr>
            </w:pPr>
            <w:r>
              <w:rPr>
                <w:rFonts w:ascii="Times New Roman" w:eastAsia="Times New Roman" w:hAnsi="Times New Roman" w:cs="Times New Roman"/>
                <w:sz w:val="24"/>
                <w:szCs w:val="24"/>
                <w:lang w:val="uk-UA"/>
              </w:rPr>
              <w:t>1</w:t>
            </w:r>
          </w:p>
        </w:tc>
        <w:tc>
          <w:tcPr>
            <w:tcW w:w="3253" w:type="dxa"/>
            <w:vAlign w:val="center"/>
          </w:tcPr>
          <w:p w14:paraId="57D4017B" w14:textId="77777777" w:rsidR="00F17605" w:rsidRDefault="00F17605" w:rsidP="00F17605">
            <w:pPr>
              <w:pStyle w:val="19"/>
              <w:widowControl w:val="0"/>
              <w:spacing w:before="96" w:after="96" w:line="240" w:lineRule="auto"/>
              <w:jc w:val="center"/>
              <w:rPr>
                <w:lang w:val="uk-UA"/>
              </w:rPr>
            </w:pPr>
            <w:r>
              <w:rPr>
                <w:rFonts w:ascii="Times New Roman" w:eastAsia="Times New Roman" w:hAnsi="Times New Roman" w:cs="Times New Roman"/>
                <w:sz w:val="24"/>
                <w:szCs w:val="24"/>
                <w:lang w:val="uk-UA"/>
              </w:rPr>
              <w:t>2</w:t>
            </w:r>
          </w:p>
        </w:tc>
        <w:tc>
          <w:tcPr>
            <w:tcW w:w="7020" w:type="dxa"/>
            <w:vAlign w:val="center"/>
          </w:tcPr>
          <w:p w14:paraId="7B49B5EE" w14:textId="77777777" w:rsidR="00F17605" w:rsidRDefault="00F17605" w:rsidP="00F17605">
            <w:pPr>
              <w:pStyle w:val="19"/>
              <w:widowControl w:val="0"/>
              <w:spacing w:before="96" w:after="96" w:line="240" w:lineRule="auto"/>
              <w:jc w:val="center"/>
              <w:rPr>
                <w:lang w:val="uk-UA"/>
              </w:rPr>
            </w:pPr>
            <w:r>
              <w:rPr>
                <w:rFonts w:ascii="Times New Roman" w:eastAsia="Times New Roman" w:hAnsi="Times New Roman" w:cs="Times New Roman"/>
                <w:sz w:val="24"/>
                <w:szCs w:val="24"/>
                <w:lang w:val="uk-UA"/>
              </w:rPr>
              <w:t>3</w:t>
            </w:r>
          </w:p>
        </w:tc>
      </w:tr>
      <w:tr w:rsidR="00F17605" w:rsidRPr="008F0958" w14:paraId="24804B87" w14:textId="77777777" w:rsidTr="0037043C">
        <w:trPr>
          <w:trHeight w:val="520"/>
          <w:jc w:val="center"/>
        </w:trPr>
        <w:tc>
          <w:tcPr>
            <w:tcW w:w="576" w:type="dxa"/>
          </w:tcPr>
          <w:p w14:paraId="75120736" w14:textId="77777777" w:rsidR="00F17605" w:rsidRDefault="00F17605" w:rsidP="00F17605">
            <w:pPr>
              <w:pStyle w:val="19"/>
              <w:widowControl w:val="0"/>
              <w:spacing w:before="96" w:after="96" w:line="240" w:lineRule="auto"/>
              <w:rPr>
                <w:lang w:val="uk-UA"/>
              </w:rPr>
            </w:pPr>
            <w:r>
              <w:rPr>
                <w:rFonts w:ascii="Times New Roman" w:eastAsia="Times New Roman" w:hAnsi="Times New Roman" w:cs="Times New Roman"/>
                <w:sz w:val="24"/>
                <w:szCs w:val="24"/>
                <w:lang w:val="uk-UA"/>
              </w:rPr>
              <w:t>1</w:t>
            </w:r>
          </w:p>
        </w:tc>
        <w:tc>
          <w:tcPr>
            <w:tcW w:w="3253" w:type="dxa"/>
          </w:tcPr>
          <w:p w14:paraId="4FABA37E" w14:textId="77777777" w:rsidR="00F17605" w:rsidRDefault="00F17605" w:rsidP="00F17605">
            <w:pPr>
              <w:pStyle w:val="19"/>
              <w:widowControl w:val="0"/>
              <w:spacing w:before="96" w:after="96" w:line="240" w:lineRule="auto"/>
              <w:rPr>
                <w:lang w:val="uk-UA"/>
              </w:rPr>
            </w:pPr>
            <w:r>
              <w:rPr>
                <w:rFonts w:ascii="Times New Roman" w:eastAsia="Times New Roman" w:hAnsi="Times New Roman" w:cs="Times New Roman"/>
                <w:sz w:val="24"/>
                <w:szCs w:val="24"/>
                <w:lang w:val="uk-UA"/>
              </w:rPr>
              <w:t>Терміни, які вживаються в тендерній документації</w:t>
            </w:r>
          </w:p>
        </w:tc>
        <w:tc>
          <w:tcPr>
            <w:tcW w:w="7020" w:type="dxa"/>
            <w:vAlign w:val="center"/>
          </w:tcPr>
          <w:p w14:paraId="06AC02CD" w14:textId="77777777" w:rsidR="00F17605" w:rsidRPr="003E0225" w:rsidRDefault="00F17605" w:rsidP="00F17605">
            <w:pPr>
              <w:pBdr>
                <w:top w:val="nil"/>
                <w:left w:val="nil"/>
                <w:bottom w:val="nil"/>
                <w:right w:val="nil"/>
                <w:between w:val="nil"/>
              </w:pBdr>
              <w:jc w:val="both"/>
              <w:rPr>
                <w:rFonts w:eastAsia="Times New Roman"/>
                <w:lang w:val="en-US"/>
              </w:rPr>
            </w:pPr>
            <w:r w:rsidRPr="008F0958">
              <w:rPr>
                <w:rFonts w:eastAsia="Times New Roman"/>
                <w:lang w:val="uk-UA"/>
              </w:rPr>
              <w:t xml:space="preserve">Тендерну документацію розроблено відповідно до вимог </w:t>
            </w:r>
            <w:hyperlink r:id="rId8">
              <w:r w:rsidRPr="008F0958">
                <w:rPr>
                  <w:rFonts w:eastAsia="Times New Roman"/>
                  <w:lang w:val="uk-UA"/>
                </w:rPr>
                <w:t>Закону</w:t>
              </w:r>
            </w:hyperlink>
            <w:r w:rsidRPr="008F0958">
              <w:rPr>
                <w:rFonts w:eastAsia="Times New Roman"/>
                <w:lang w:val="uk-UA"/>
              </w:rPr>
              <w:t xml:space="preserve"> України «Про публічні закупівлі» (далі – </w:t>
            </w:r>
            <w:r w:rsidRPr="008F0958">
              <w:rPr>
                <w:rFonts w:eastAsia="Times New Roman"/>
                <w:b/>
                <w:i/>
                <w:lang w:val="uk-UA"/>
              </w:rPr>
              <w:t>Закон</w:t>
            </w:r>
            <w:r w:rsidRPr="008F0958">
              <w:rPr>
                <w:rFonts w:eastAsia="Times New Roman"/>
                <w:lang w:val="uk-UA"/>
              </w:rPr>
              <w:t xml:space="preserve">),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(далі — </w:t>
            </w:r>
            <w:r w:rsidRPr="008F0958">
              <w:rPr>
                <w:rFonts w:eastAsia="Times New Roman"/>
                <w:b/>
                <w:i/>
                <w:lang w:val="uk-UA"/>
              </w:rPr>
              <w:t>Особливості</w:t>
            </w:r>
            <w:r w:rsidRPr="008F0958">
              <w:rPr>
                <w:rFonts w:eastAsia="Times New Roman"/>
                <w:lang w:val="uk-UA"/>
              </w:rPr>
              <w:t xml:space="preserve">) </w:t>
            </w:r>
            <w:r>
              <w:rPr>
                <w:rFonts w:eastAsia="Times New Roman"/>
                <w:lang w:val="en-US"/>
              </w:rPr>
              <w:t xml:space="preserve"> </w:t>
            </w:r>
          </w:p>
          <w:p w14:paraId="0FF426C7" w14:textId="77777777" w:rsidR="00F17605" w:rsidRPr="008F0958" w:rsidRDefault="00F17605" w:rsidP="00F17605">
            <w:pPr>
              <w:pStyle w:val="19"/>
              <w:widowControl w:val="0"/>
              <w:spacing w:line="240" w:lineRule="auto"/>
              <w:jc w:val="both"/>
            </w:pPr>
            <w:r>
              <w:rPr>
                <w:rFonts w:ascii="Times New Roman" w:eastAsia="Times New Roman" w:hAnsi="Times New Roman" w:cs="Times New Roman"/>
                <w:sz w:val="24"/>
                <w:szCs w:val="24"/>
              </w:rPr>
              <w:t xml:space="preserve">Терміни, які використовуються в цій документації, вживаються у значенні, наведеному в </w:t>
            </w:r>
            <w:r w:rsidRPr="00AB3603">
              <w:rPr>
                <w:rFonts w:ascii="Times New Roman" w:eastAsia="Times New Roman" w:hAnsi="Times New Roman" w:cs="Times New Roman"/>
                <w:sz w:val="24"/>
                <w:szCs w:val="24"/>
              </w:rPr>
              <w:t>Законі,</w:t>
            </w:r>
            <w:r w:rsidRPr="00AB3603">
              <w:rPr>
                <w:rFonts w:ascii="Times New Roman" w:eastAsia="Times New Roman" w:hAnsi="Times New Roman" w:cs="Times New Roman"/>
                <w:sz w:val="24"/>
                <w:szCs w:val="24"/>
                <w:lang w:val="uk-UA"/>
              </w:rPr>
              <w:t xml:space="preserve"> </w:t>
            </w:r>
            <w:r w:rsidRPr="00AB3603">
              <w:rPr>
                <w:rFonts w:ascii="Times New Roman" w:eastAsia="Times New Roman" w:hAnsi="Times New Roman" w:cs="Times New Roman"/>
                <w:sz w:val="24"/>
                <w:szCs w:val="24"/>
              </w:rPr>
              <w:t>Особливостях</w:t>
            </w:r>
            <w:r>
              <w:rPr>
                <w:rFonts w:ascii="Times New Roman" w:eastAsia="Times New Roman" w:hAnsi="Times New Roman" w:cs="Times New Roman"/>
                <w:sz w:val="24"/>
                <w:szCs w:val="24"/>
              </w:rPr>
              <w:t xml:space="preserve"> та інших вищенаведених нормативних актах.</w:t>
            </w:r>
          </w:p>
        </w:tc>
      </w:tr>
      <w:tr w:rsidR="00F17605" w14:paraId="08D06AF2" w14:textId="77777777" w:rsidTr="0037043C">
        <w:trPr>
          <w:trHeight w:val="520"/>
          <w:jc w:val="center"/>
        </w:trPr>
        <w:tc>
          <w:tcPr>
            <w:tcW w:w="576" w:type="dxa"/>
          </w:tcPr>
          <w:p w14:paraId="68DE4C76" w14:textId="77777777" w:rsidR="00F17605" w:rsidRDefault="00F17605" w:rsidP="00F17605">
            <w:pPr>
              <w:pStyle w:val="19"/>
              <w:widowControl w:val="0"/>
              <w:spacing w:before="120" w:after="120" w:line="240" w:lineRule="auto"/>
              <w:rPr>
                <w:lang w:val="uk-UA"/>
              </w:rPr>
            </w:pPr>
            <w:r>
              <w:rPr>
                <w:rFonts w:ascii="Times New Roman" w:eastAsia="Times New Roman" w:hAnsi="Times New Roman" w:cs="Times New Roman"/>
                <w:sz w:val="24"/>
                <w:szCs w:val="24"/>
                <w:lang w:val="uk-UA"/>
              </w:rPr>
              <w:t>2</w:t>
            </w:r>
          </w:p>
        </w:tc>
        <w:tc>
          <w:tcPr>
            <w:tcW w:w="3253" w:type="dxa"/>
          </w:tcPr>
          <w:p w14:paraId="33284394" w14:textId="77777777" w:rsidR="00F17605" w:rsidRDefault="00F17605" w:rsidP="00F17605">
            <w:pPr>
              <w:pStyle w:val="19"/>
              <w:widowControl w:val="0"/>
              <w:spacing w:before="120" w:after="120" w:line="240" w:lineRule="auto"/>
              <w:jc w:val="both"/>
              <w:rPr>
                <w:lang w:val="uk-UA"/>
              </w:rPr>
            </w:pPr>
            <w:r>
              <w:rPr>
                <w:rFonts w:ascii="Times New Roman" w:eastAsia="Times New Roman" w:hAnsi="Times New Roman" w:cs="Times New Roman"/>
                <w:sz w:val="24"/>
                <w:szCs w:val="24"/>
                <w:lang w:val="uk-UA"/>
              </w:rPr>
              <w:t>Інформація про замовника торгів</w:t>
            </w:r>
          </w:p>
        </w:tc>
        <w:tc>
          <w:tcPr>
            <w:tcW w:w="7020" w:type="dxa"/>
          </w:tcPr>
          <w:p w14:paraId="2AB55025" w14:textId="77777777" w:rsidR="00F17605" w:rsidRPr="00B4179E" w:rsidRDefault="00F17605" w:rsidP="00F17605">
            <w:pPr>
              <w:shd w:val="clear" w:color="auto" w:fill="FFFFFF"/>
              <w:textAlignment w:val="baseline"/>
              <w:rPr>
                <w:bdr w:val="none" w:sz="0" w:space="0" w:color="auto" w:frame="1"/>
                <w:lang w:val="uk-UA"/>
              </w:rPr>
            </w:pPr>
            <w:r>
              <w:rPr>
                <w:lang w:val="uk-UA"/>
              </w:rPr>
              <w:t xml:space="preserve"> </w:t>
            </w:r>
          </w:p>
        </w:tc>
      </w:tr>
      <w:tr w:rsidR="00F17605" w14:paraId="2BFFED8F" w14:textId="77777777" w:rsidTr="0037043C">
        <w:trPr>
          <w:trHeight w:val="520"/>
          <w:jc w:val="center"/>
        </w:trPr>
        <w:tc>
          <w:tcPr>
            <w:tcW w:w="576" w:type="dxa"/>
          </w:tcPr>
          <w:p w14:paraId="3EA36EAD" w14:textId="77777777" w:rsidR="00F17605" w:rsidRDefault="00F17605" w:rsidP="00F17605">
            <w:pPr>
              <w:pStyle w:val="19"/>
              <w:widowControl w:val="0"/>
              <w:spacing w:before="120" w:after="120" w:line="240" w:lineRule="auto"/>
              <w:rPr>
                <w:lang w:val="uk-UA"/>
              </w:rPr>
            </w:pPr>
            <w:r>
              <w:rPr>
                <w:rFonts w:ascii="Times New Roman" w:eastAsia="Times New Roman" w:hAnsi="Times New Roman" w:cs="Times New Roman"/>
                <w:sz w:val="24"/>
                <w:szCs w:val="24"/>
                <w:lang w:val="uk-UA"/>
              </w:rPr>
              <w:t>2.1</w:t>
            </w:r>
          </w:p>
        </w:tc>
        <w:tc>
          <w:tcPr>
            <w:tcW w:w="3253" w:type="dxa"/>
          </w:tcPr>
          <w:p w14:paraId="1ED9B57F" w14:textId="77777777" w:rsidR="00F17605" w:rsidRDefault="00F17605" w:rsidP="00F17605">
            <w:pPr>
              <w:pStyle w:val="19"/>
              <w:widowControl w:val="0"/>
              <w:spacing w:before="120" w:after="120" w:line="240" w:lineRule="auto"/>
              <w:ind w:right="113"/>
              <w:jc w:val="both"/>
              <w:rPr>
                <w:lang w:val="uk-UA"/>
              </w:rPr>
            </w:pPr>
            <w:r>
              <w:rPr>
                <w:rFonts w:ascii="Times New Roman" w:eastAsia="Times New Roman" w:hAnsi="Times New Roman" w:cs="Times New Roman"/>
                <w:sz w:val="24"/>
                <w:szCs w:val="24"/>
                <w:lang w:val="uk-UA"/>
              </w:rPr>
              <w:t xml:space="preserve"> </w:t>
            </w:r>
          </w:p>
        </w:tc>
        <w:tc>
          <w:tcPr>
            <w:tcW w:w="7020" w:type="dxa"/>
          </w:tcPr>
          <w:p w14:paraId="21148A07" w14:textId="77777777" w:rsidR="00F17605" w:rsidRPr="00E441FB" w:rsidRDefault="00F17605" w:rsidP="00F17605">
            <w:pPr>
              <w:shd w:val="clear" w:color="auto" w:fill="FFFFFF"/>
              <w:textAlignment w:val="baseline"/>
              <w:rPr>
                <w:bdr w:val="none" w:sz="0" w:space="0" w:color="auto" w:frame="1"/>
              </w:rPr>
            </w:pPr>
            <w:r w:rsidRPr="00696C5B">
              <w:t>ком</w:t>
            </w:r>
            <w:r>
              <w:t>унальне підприємство “Чернігів</w:t>
            </w:r>
            <w:r w:rsidRPr="00696C5B">
              <w:t>водоканал”</w:t>
            </w:r>
            <w:r>
              <w:t xml:space="preserve"> Чернігівської міської ради</w:t>
            </w:r>
          </w:p>
        </w:tc>
      </w:tr>
      <w:tr w:rsidR="00F17605" w14:paraId="75261F39" w14:textId="77777777" w:rsidTr="0037043C">
        <w:trPr>
          <w:trHeight w:val="520"/>
          <w:jc w:val="center"/>
        </w:trPr>
        <w:tc>
          <w:tcPr>
            <w:tcW w:w="576" w:type="dxa"/>
          </w:tcPr>
          <w:p w14:paraId="14495793" w14:textId="77777777" w:rsidR="00F17605" w:rsidRDefault="00F17605" w:rsidP="00F17605">
            <w:pPr>
              <w:pStyle w:val="19"/>
              <w:widowControl w:val="0"/>
              <w:spacing w:before="120" w:after="120" w:line="240" w:lineRule="auto"/>
              <w:rPr>
                <w:lang w:val="uk-UA"/>
              </w:rPr>
            </w:pPr>
            <w:r>
              <w:rPr>
                <w:rFonts w:ascii="Times New Roman" w:eastAsia="Times New Roman" w:hAnsi="Times New Roman" w:cs="Times New Roman"/>
                <w:sz w:val="24"/>
                <w:szCs w:val="24"/>
                <w:lang w:val="uk-UA"/>
              </w:rPr>
              <w:t>2.2</w:t>
            </w:r>
          </w:p>
        </w:tc>
        <w:tc>
          <w:tcPr>
            <w:tcW w:w="3253" w:type="dxa"/>
          </w:tcPr>
          <w:p w14:paraId="5CB166F6" w14:textId="77777777" w:rsidR="00F17605" w:rsidRDefault="00F17605" w:rsidP="00F17605">
            <w:pPr>
              <w:pStyle w:val="19"/>
              <w:widowControl w:val="0"/>
              <w:spacing w:before="120" w:after="120" w:line="240" w:lineRule="auto"/>
              <w:ind w:right="113"/>
              <w:jc w:val="both"/>
              <w:rPr>
                <w:lang w:val="uk-UA"/>
              </w:rPr>
            </w:pPr>
            <w:r>
              <w:rPr>
                <w:rFonts w:ascii="Times New Roman" w:eastAsia="Times New Roman" w:hAnsi="Times New Roman" w:cs="Times New Roman"/>
                <w:sz w:val="24"/>
                <w:szCs w:val="24"/>
                <w:lang w:val="uk-UA"/>
              </w:rPr>
              <w:t>місцезнаходження</w:t>
            </w:r>
          </w:p>
        </w:tc>
        <w:tc>
          <w:tcPr>
            <w:tcW w:w="7020" w:type="dxa"/>
          </w:tcPr>
          <w:p w14:paraId="1CC7CCED" w14:textId="77777777" w:rsidR="00F17605" w:rsidRDefault="00F17605" w:rsidP="00F17605">
            <w:pPr>
              <w:tabs>
                <w:tab w:val="left" w:pos="2164"/>
                <w:tab w:val="left" w:pos="3604"/>
              </w:tabs>
              <w:snapToGrid w:val="0"/>
              <w:ind w:left="6" w:right="6"/>
            </w:pPr>
            <w:r w:rsidRPr="00DF00B2">
              <w:t>Україна 1401</w:t>
            </w:r>
            <w:r>
              <w:rPr>
                <w:lang w:val="en-US"/>
              </w:rPr>
              <w:t>7</w:t>
            </w:r>
            <w:r w:rsidRPr="00DF00B2">
              <w:t>,</w:t>
            </w:r>
            <w:r>
              <w:rPr>
                <w:lang w:val="uk-UA"/>
              </w:rPr>
              <w:t xml:space="preserve"> </w:t>
            </w:r>
            <w:r w:rsidRPr="00DF00B2">
              <w:t>Чернігівська</w:t>
            </w:r>
            <w:r>
              <w:t xml:space="preserve"> область,</w:t>
            </w:r>
            <w:r w:rsidRPr="00696C5B">
              <w:t xml:space="preserve"> </w:t>
            </w:r>
            <w:r w:rsidRPr="00DF00B2">
              <w:t>м.</w:t>
            </w:r>
            <w:r>
              <w:t xml:space="preserve"> Чернігів,</w:t>
            </w:r>
          </w:p>
          <w:p w14:paraId="380D669B" w14:textId="77777777" w:rsidR="00F17605" w:rsidRDefault="00F17605" w:rsidP="00F17605">
            <w:pPr>
              <w:pStyle w:val="19"/>
              <w:widowControl w:val="0"/>
              <w:spacing w:line="240" w:lineRule="auto"/>
              <w:jc w:val="both"/>
              <w:rPr>
                <w:rFonts w:ascii="Times New Roman" w:eastAsia="Times New Roman" w:hAnsi="Times New Roman" w:cs="Times New Roman"/>
                <w:sz w:val="24"/>
                <w:szCs w:val="24"/>
                <w:lang w:val="ru"/>
              </w:rPr>
            </w:pPr>
            <w:r>
              <w:rPr>
                <w:rFonts w:ascii="Times New Roman" w:hAnsi="Times New Roman"/>
                <w:sz w:val="24"/>
                <w:szCs w:val="24"/>
              </w:rPr>
              <w:t xml:space="preserve"> вул. Жабинського, буд.1</w:t>
            </w:r>
            <w:r w:rsidRPr="00DF00B2">
              <w:rPr>
                <w:rFonts w:ascii="Times New Roman" w:hAnsi="Times New Roman"/>
                <w:sz w:val="24"/>
                <w:szCs w:val="24"/>
              </w:rPr>
              <w:t>5</w:t>
            </w:r>
            <w:r w:rsidRPr="00696C5B">
              <w:rPr>
                <w:rFonts w:ascii="Times New Roman" w:hAnsi="Times New Roman"/>
                <w:sz w:val="24"/>
                <w:szCs w:val="24"/>
              </w:rPr>
              <w:t>.</w:t>
            </w:r>
          </w:p>
        </w:tc>
      </w:tr>
      <w:tr w:rsidR="00F17605" w14:paraId="2A49990A" w14:textId="77777777" w:rsidTr="0037043C">
        <w:trPr>
          <w:trHeight w:val="520"/>
          <w:jc w:val="center"/>
        </w:trPr>
        <w:tc>
          <w:tcPr>
            <w:tcW w:w="576" w:type="dxa"/>
          </w:tcPr>
          <w:p w14:paraId="5288C285" w14:textId="77777777" w:rsidR="00F17605" w:rsidRDefault="00F17605" w:rsidP="00F17605">
            <w:pPr>
              <w:pStyle w:val="19"/>
              <w:widowControl w:val="0"/>
              <w:spacing w:before="120" w:after="120" w:line="240" w:lineRule="auto"/>
              <w:rPr>
                <w:lang w:val="uk-UA"/>
              </w:rPr>
            </w:pPr>
            <w:r>
              <w:rPr>
                <w:rFonts w:ascii="Times New Roman" w:eastAsia="Times New Roman" w:hAnsi="Times New Roman" w:cs="Times New Roman"/>
                <w:sz w:val="24"/>
                <w:szCs w:val="24"/>
                <w:lang w:val="uk-UA"/>
              </w:rPr>
              <w:t>2.3</w:t>
            </w:r>
          </w:p>
        </w:tc>
        <w:tc>
          <w:tcPr>
            <w:tcW w:w="3253" w:type="dxa"/>
          </w:tcPr>
          <w:p w14:paraId="639B490C" w14:textId="77777777" w:rsidR="00F17605" w:rsidRDefault="00F17605" w:rsidP="00F17605">
            <w:pPr>
              <w:pStyle w:val="19"/>
              <w:widowControl w:val="0"/>
              <w:spacing w:before="120" w:after="120" w:line="240" w:lineRule="auto"/>
              <w:jc w:val="both"/>
              <w:rPr>
                <w:lang w:val="uk-UA"/>
              </w:rPr>
            </w:pPr>
            <w:r>
              <w:rPr>
                <w:rFonts w:ascii="Times New Roman" w:eastAsia="Times New Roman" w:hAnsi="Times New Roman" w:cs="Times New Roman"/>
                <w:sz w:val="24"/>
                <w:szCs w:val="24"/>
                <w:lang w:val="uk-UA"/>
              </w:rPr>
              <w:t>посадова особа замовника, уповноважена здійснювати зв'язок з учасниками</w:t>
            </w:r>
          </w:p>
        </w:tc>
        <w:tc>
          <w:tcPr>
            <w:tcW w:w="7020" w:type="dxa"/>
          </w:tcPr>
          <w:p w14:paraId="574E3E4E" w14:textId="77777777" w:rsidR="00F17605" w:rsidRDefault="00F17605" w:rsidP="00F17605">
            <w:pPr>
              <w:pStyle w:val="19"/>
              <w:widowControl w:val="0"/>
              <w:spacing w:line="240" w:lineRule="auto"/>
              <w:jc w:val="both"/>
              <w:rPr>
                <w:rFonts w:ascii="Times New Roman" w:eastAsia="Times New Roman" w:hAnsi="Times New Roman" w:cs="Times New Roman"/>
                <w:sz w:val="24"/>
                <w:szCs w:val="24"/>
                <w:lang w:val="uk-UA"/>
              </w:rPr>
            </w:pPr>
          </w:p>
          <w:p w14:paraId="6FB91438" w14:textId="77777777" w:rsidR="00F17605" w:rsidRPr="00B02973" w:rsidRDefault="00F17605" w:rsidP="00F17605">
            <w:pPr>
              <w:pStyle w:val="19"/>
              <w:widowControl w:val="0"/>
              <w:spacing w:line="240" w:lineRule="auto"/>
              <w:jc w:val="both"/>
              <w:rPr>
                <w:rFonts w:ascii="Times New Roman" w:eastAsia="Times New Roman" w:hAnsi="Times New Roman" w:cs="Times New Roman"/>
                <w:sz w:val="24"/>
                <w:szCs w:val="24"/>
                <w:lang w:val="uk-UA"/>
              </w:rPr>
            </w:pPr>
            <w:r w:rsidRPr="00E8158A">
              <w:rPr>
                <w:rFonts w:ascii="Times New Roman" w:hAnsi="Times New Roman"/>
                <w:sz w:val="24"/>
                <w:szCs w:val="24"/>
              </w:rPr>
              <w:t>Бичкова Тетяна,</w:t>
            </w:r>
            <w:r>
              <w:rPr>
                <w:rFonts w:ascii="Times New Roman" w:hAnsi="Times New Roman"/>
                <w:sz w:val="24"/>
                <w:szCs w:val="24"/>
              </w:rPr>
              <w:t xml:space="preserve"> уповноважена особа, фахівець із публічних закупівель відділу МТП</w:t>
            </w:r>
            <w:r w:rsidRPr="00E8158A">
              <w:rPr>
                <w:rFonts w:ascii="Times New Roman" w:hAnsi="Times New Roman"/>
                <w:sz w:val="24"/>
                <w:szCs w:val="24"/>
              </w:rPr>
              <w:t xml:space="preserve">, тел. 0504657672. tbychkova@water.cn.ua                                                                          </w:t>
            </w:r>
          </w:p>
        </w:tc>
      </w:tr>
      <w:tr w:rsidR="00F17605" w14:paraId="64B9179C" w14:textId="77777777" w:rsidTr="0037043C">
        <w:trPr>
          <w:trHeight w:val="520"/>
          <w:jc w:val="center"/>
        </w:trPr>
        <w:tc>
          <w:tcPr>
            <w:tcW w:w="576" w:type="dxa"/>
          </w:tcPr>
          <w:p w14:paraId="6480CF4D" w14:textId="77777777" w:rsidR="00F17605" w:rsidRDefault="00F17605" w:rsidP="00F17605">
            <w:pPr>
              <w:pStyle w:val="19"/>
              <w:widowControl w:val="0"/>
              <w:spacing w:before="120" w:after="120" w:line="240" w:lineRule="auto"/>
              <w:rPr>
                <w:lang w:val="uk-UA"/>
              </w:rPr>
            </w:pPr>
            <w:r>
              <w:rPr>
                <w:rFonts w:ascii="Times New Roman" w:eastAsia="Times New Roman" w:hAnsi="Times New Roman" w:cs="Times New Roman"/>
                <w:sz w:val="24"/>
                <w:szCs w:val="24"/>
                <w:lang w:val="uk-UA"/>
              </w:rPr>
              <w:t>3</w:t>
            </w:r>
          </w:p>
        </w:tc>
        <w:tc>
          <w:tcPr>
            <w:tcW w:w="3253" w:type="dxa"/>
          </w:tcPr>
          <w:p w14:paraId="3C9D9F6E" w14:textId="77777777" w:rsidR="00F17605" w:rsidRDefault="00F17605" w:rsidP="00F17605">
            <w:pPr>
              <w:pStyle w:val="19"/>
              <w:widowControl w:val="0"/>
              <w:spacing w:before="120" w:after="120" w:line="240" w:lineRule="auto"/>
              <w:jc w:val="both"/>
              <w:rPr>
                <w:lang w:val="uk-UA"/>
              </w:rPr>
            </w:pPr>
            <w:r>
              <w:rPr>
                <w:rFonts w:ascii="Times New Roman" w:eastAsia="Times New Roman" w:hAnsi="Times New Roman" w:cs="Times New Roman"/>
                <w:sz w:val="24"/>
                <w:szCs w:val="24"/>
                <w:lang w:val="uk-UA"/>
              </w:rPr>
              <w:t>Процедура закупівлі</w:t>
            </w:r>
          </w:p>
        </w:tc>
        <w:tc>
          <w:tcPr>
            <w:tcW w:w="7020" w:type="dxa"/>
          </w:tcPr>
          <w:p w14:paraId="05FA0C5E" w14:textId="77777777" w:rsidR="00F17605" w:rsidRDefault="00F17605" w:rsidP="00F17605">
            <w:pPr>
              <w:pStyle w:val="19"/>
              <w:widowControl w:val="0"/>
              <w:spacing w:before="120" w:after="120" w:line="240" w:lineRule="auto"/>
              <w:jc w:val="both"/>
            </w:pPr>
            <w:r w:rsidRPr="00AF77E5">
              <w:rPr>
                <w:rFonts w:ascii="Times New Roman" w:eastAsia="Times New Roman" w:hAnsi="Times New Roman" w:cs="Times New Roman"/>
                <w:sz w:val="24"/>
                <w:szCs w:val="24"/>
                <w:lang w:val="uk-UA"/>
              </w:rPr>
              <w:t>Відкриті торги</w:t>
            </w:r>
            <w:r w:rsidRPr="00AF77E5">
              <w:rPr>
                <w:rFonts w:ascii="Times New Roman" w:eastAsia="Times New Roman" w:hAnsi="Times New Roman" w:cs="Times New Roman"/>
                <w:sz w:val="24"/>
                <w:szCs w:val="24"/>
              </w:rPr>
              <w:t xml:space="preserve"> (з урахувнням особливостей, які передбачені постановою </w:t>
            </w:r>
            <w:r w:rsidRPr="00AF77E5">
              <w:rPr>
                <w:rFonts w:ascii="Times New Roman" w:hAnsi="Times New Roman"/>
                <w:sz w:val="24"/>
                <w:szCs w:val="24"/>
                <w:lang w:eastAsia="uk-UA"/>
              </w:rPr>
              <w:t>Кабінету Міністрів України від 12.10.2022 №</w:t>
            </w:r>
            <w:r>
              <w:rPr>
                <w:rFonts w:ascii="Times New Roman" w:hAnsi="Times New Roman"/>
                <w:sz w:val="24"/>
                <w:szCs w:val="24"/>
                <w:lang w:val="uk-UA" w:eastAsia="uk-UA"/>
              </w:rPr>
              <w:t xml:space="preserve"> </w:t>
            </w:r>
            <w:r w:rsidRPr="00AF77E5">
              <w:rPr>
                <w:rFonts w:ascii="Times New Roman" w:hAnsi="Times New Roman"/>
                <w:sz w:val="24"/>
                <w:szCs w:val="24"/>
                <w:lang w:eastAsia="uk-UA"/>
              </w:rPr>
              <w:t>1178</w:t>
            </w:r>
            <w:r w:rsidRPr="00AF77E5">
              <w:rPr>
                <w:rFonts w:ascii="Times New Roman" w:eastAsia="Times New Roman" w:hAnsi="Times New Roman" w:cs="Times New Roman"/>
                <w:sz w:val="24"/>
                <w:szCs w:val="24"/>
              </w:rPr>
              <w:t>)</w:t>
            </w:r>
          </w:p>
        </w:tc>
      </w:tr>
      <w:tr w:rsidR="00F17605" w14:paraId="06221453" w14:textId="77777777" w:rsidTr="0037043C">
        <w:trPr>
          <w:trHeight w:val="520"/>
          <w:jc w:val="center"/>
        </w:trPr>
        <w:tc>
          <w:tcPr>
            <w:tcW w:w="576" w:type="dxa"/>
          </w:tcPr>
          <w:p w14:paraId="2BCBB4FB" w14:textId="77777777" w:rsidR="00F17605" w:rsidRDefault="00F17605" w:rsidP="00F17605">
            <w:pPr>
              <w:pStyle w:val="19"/>
              <w:widowControl w:val="0"/>
              <w:spacing w:before="120" w:after="120" w:line="240" w:lineRule="auto"/>
              <w:rPr>
                <w:lang w:val="uk-UA"/>
              </w:rPr>
            </w:pPr>
            <w:r>
              <w:rPr>
                <w:rFonts w:ascii="Times New Roman" w:eastAsia="Times New Roman" w:hAnsi="Times New Roman" w:cs="Times New Roman"/>
                <w:sz w:val="24"/>
                <w:szCs w:val="24"/>
                <w:lang w:val="uk-UA"/>
              </w:rPr>
              <w:t>4</w:t>
            </w:r>
          </w:p>
        </w:tc>
        <w:tc>
          <w:tcPr>
            <w:tcW w:w="3253" w:type="dxa"/>
          </w:tcPr>
          <w:p w14:paraId="40EADDF2" w14:textId="77777777" w:rsidR="00F17605" w:rsidRDefault="00F17605" w:rsidP="00F17605">
            <w:pPr>
              <w:pStyle w:val="19"/>
              <w:widowControl w:val="0"/>
              <w:spacing w:before="120" w:after="120" w:line="240" w:lineRule="auto"/>
              <w:jc w:val="both"/>
              <w:rPr>
                <w:lang w:val="uk-UA"/>
              </w:rPr>
            </w:pPr>
            <w:r>
              <w:rPr>
                <w:rFonts w:ascii="Times New Roman" w:eastAsia="Times New Roman" w:hAnsi="Times New Roman" w:cs="Times New Roman"/>
                <w:sz w:val="24"/>
                <w:szCs w:val="24"/>
                <w:lang w:val="uk-UA"/>
              </w:rPr>
              <w:t>Інформація про предмет закупівлі</w:t>
            </w:r>
          </w:p>
        </w:tc>
        <w:tc>
          <w:tcPr>
            <w:tcW w:w="7020" w:type="dxa"/>
          </w:tcPr>
          <w:p w14:paraId="0D5161D0" w14:textId="77777777" w:rsidR="00F17605" w:rsidRDefault="00F17605" w:rsidP="00F17605">
            <w:pPr>
              <w:pStyle w:val="19"/>
              <w:widowControl w:val="0"/>
              <w:spacing w:before="120" w:after="120" w:line="240" w:lineRule="auto"/>
              <w:jc w:val="both"/>
              <w:rPr>
                <w:lang w:val="uk-UA"/>
              </w:rPr>
            </w:pPr>
          </w:p>
        </w:tc>
      </w:tr>
      <w:tr w:rsidR="00F17605" w:rsidRPr="00B02973" w14:paraId="26FE91DB" w14:textId="77777777" w:rsidTr="0037043C">
        <w:trPr>
          <w:trHeight w:val="520"/>
          <w:jc w:val="center"/>
        </w:trPr>
        <w:tc>
          <w:tcPr>
            <w:tcW w:w="576" w:type="dxa"/>
          </w:tcPr>
          <w:p w14:paraId="64726AA0" w14:textId="77777777" w:rsidR="00F17605" w:rsidRDefault="00F17605" w:rsidP="00F17605">
            <w:pPr>
              <w:pStyle w:val="19"/>
              <w:widowControl w:val="0"/>
              <w:spacing w:before="120" w:after="120" w:line="240" w:lineRule="auto"/>
              <w:rPr>
                <w:lang w:val="uk-UA"/>
              </w:rPr>
            </w:pPr>
            <w:bookmarkStart w:id="0" w:name="_Hlk123023176"/>
            <w:r>
              <w:rPr>
                <w:rFonts w:ascii="Times New Roman" w:eastAsia="Times New Roman" w:hAnsi="Times New Roman" w:cs="Times New Roman"/>
                <w:sz w:val="24"/>
                <w:szCs w:val="24"/>
                <w:lang w:val="uk-UA"/>
              </w:rPr>
              <w:t>4.1</w:t>
            </w:r>
          </w:p>
        </w:tc>
        <w:tc>
          <w:tcPr>
            <w:tcW w:w="3253" w:type="dxa"/>
          </w:tcPr>
          <w:p w14:paraId="147157FD" w14:textId="77777777" w:rsidR="00F17605" w:rsidRDefault="00F17605" w:rsidP="00F17605">
            <w:pPr>
              <w:pStyle w:val="19"/>
              <w:widowControl w:val="0"/>
              <w:spacing w:before="120" w:after="120" w:line="240" w:lineRule="auto"/>
              <w:ind w:left="-9" w:right="113"/>
              <w:jc w:val="both"/>
              <w:rPr>
                <w:lang w:val="uk-UA"/>
              </w:rPr>
            </w:pPr>
            <w:r>
              <w:rPr>
                <w:rFonts w:ascii="Times New Roman" w:eastAsia="Times New Roman" w:hAnsi="Times New Roman" w:cs="Times New Roman"/>
                <w:sz w:val="24"/>
                <w:szCs w:val="24"/>
                <w:lang w:val="uk-UA"/>
              </w:rPr>
              <w:t>назва предмета закупівлі</w:t>
            </w:r>
          </w:p>
        </w:tc>
        <w:tc>
          <w:tcPr>
            <w:tcW w:w="7020" w:type="dxa"/>
          </w:tcPr>
          <w:p w14:paraId="5B4952E9" w14:textId="5851505C" w:rsidR="00F17605" w:rsidRPr="00AD466E" w:rsidRDefault="00AD466E" w:rsidP="00AD466E">
            <w:pPr>
              <w:widowControl w:val="0"/>
              <w:autoSpaceDE w:val="0"/>
              <w:autoSpaceDN w:val="0"/>
              <w:adjustRightInd w:val="0"/>
              <w:jc w:val="both"/>
              <w:rPr>
                <w:shd w:val="clear" w:color="auto" w:fill="FFFFFF"/>
              </w:rPr>
            </w:pPr>
            <w:r w:rsidRPr="00AD466E">
              <w:t>ДК 021:2015: 79820000-8 — Послуги, пов’язані з друком (Друк рахунків за послуги з централізованого водопостачання та централізованого водовідведення двосторонній, кольоровий друк (формат А4), формування безконвертного відправлення</w:t>
            </w:r>
            <w:r w:rsidR="009B270C">
              <w:rPr>
                <w:lang w:val="en-US"/>
              </w:rPr>
              <w:t>)</w:t>
            </w:r>
            <w:r w:rsidRPr="00AD466E">
              <w:t xml:space="preserve"> </w:t>
            </w:r>
          </w:p>
        </w:tc>
      </w:tr>
      <w:bookmarkEnd w:id="0"/>
      <w:tr w:rsidR="00F17605" w14:paraId="3940619D" w14:textId="77777777" w:rsidTr="0037043C">
        <w:trPr>
          <w:trHeight w:val="1426"/>
          <w:jc w:val="center"/>
        </w:trPr>
        <w:tc>
          <w:tcPr>
            <w:tcW w:w="576" w:type="dxa"/>
          </w:tcPr>
          <w:p w14:paraId="0F2E56E7" w14:textId="77777777" w:rsidR="00F17605" w:rsidRDefault="00F17605" w:rsidP="00F17605">
            <w:pPr>
              <w:pStyle w:val="19"/>
              <w:widowControl w:val="0"/>
              <w:spacing w:before="120" w:after="120" w:line="240" w:lineRule="auto"/>
              <w:rPr>
                <w:lang w:val="uk-UA"/>
              </w:rPr>
            </w:pPr>
            <w:r>
              <w:rPr>
                <w:rFonts w:ascii="Times New Roman" w:eastAsia="Times New Roman" w:hAnsi="Times New Roman" w:cs="Times New Roman"/>
                <w:sz w:val="24"/>
                <w:szCs w:val="24"/>
                <w:lang w:val="uk-UA"/>
              </w:rPr>
              <w:t>4.2</w:t>
            </w:r>
          </w:p>
        </w:tc>
        <w:tc>
          <w:tcPr>
            <w:tcW w:w="3253" w:type="dxa"/>
          </w:tcPr>
          <w:p w14:paraId="7FC8954F" w14:textId="77777777" w:rsidR="00F17605" w:rsidRDefault="00F17605" w:rsidP="00F17605">
            <w:pPr>
              <w:pStyle w:val="19"/>
              <w:widowControl w:val="0"/>
              <w:spacing w:line="240" w:lineRule="auto"/>
              <w:ind w:left="-9" w:right="113"/>
              <w:rPr>
                <w:lang w:val="uk-UA"/>
              </w:rPr>
            </w:pPr>
            <w:r>
              <w:rPr>
                <w:rFonts w:ascii="Times New Roman" w:eastAsia="Times New Roman" w:hAnsi="Times New Roman" w:cs="Times New Roman"/>
                <w:sz w:val="24"/>
                <w:szCs w:val="24"/>
                <w:lang w:val="uk-UA"/>
              </w:rPr>
              <w:t xml:space="preserve">опис окремої частини (частин) предмета закупівлі (лота), щодо якої можуть бути подані тендерні пропозиції </w:t>
            </w:r>
          </w:p>
        </w:tc>
        <w:tc>
          <w:tcPr>
            <w:tcW w:w="7020" w:type="dxa"/>
          </w:tcPr>
          <w:p w14:paraId="4D14FD25" w14:textId="77777777" w:rsidR="00F17605" w:rsidRPr="00CD4F52" w:rsidRDefault="00F17605" w:rsidP="00F17605">
            <w:pPr>
              <w:widowControl w:val="0"/>
              <w:ind w:right="113"/>
              <w:contextualSpacing/>
              <w:jc w:val="both"/>
              <w:rPr>
                <w:lang w:val="ru" w:eastAsia="uk-UA"/>
              </w:rPr>
            </w:pPr>
            <w:r>
              <w:rPr>
                <w:lang w:val="ru" w:eastAsia="uk-UA"/>
              </w:rPr>
              <w:t>Поділ предмета на лоти не передбачено. Закупівля здійснюється по предмету вцілому.</w:t>
            </w:r>
          </w:p>
        </w:tc>
      </w:tr>
      <w:tr w:rsidR="00F17605" w14:paraId="79A72569" w14:textId="77777777" w:rsidTr="0037043C">
        <w:trPr>
          <w:trHeight w:val="520"/>
          <w:jc w:val="center"/>
        </w:trPr>
        <w:tc>
          <w:tcPr>
            <w:tcW w:w="576" w:type="dxa"/>
          </w:tcPr>
          <w:p w14:paraId="75ED9076" w14:textId="77777777" w:rsidR="00F17605" w:rsidRDefault="00F17605" w:rsidP="00F17605">
            <w:pPr>
              <w:pStyle w:val="19"/>
              <w:widowControl w:val="0"/>
              <w:spacing w:before="120" w:after="120" w:line="240" w:lineRule="auto"/>
              <w:rPr>
                <w:lang w:val="uk-UA"/>
              </w:rPr>
            </w:pPr>
            <w:r>
              <w:rPr>
                <w:rFonts w:ascii="Times New Roman" w:eastAsia="Times New Roman" w:hAnsi="Times New Roman" w:cs="Times New Roman"/>
                <w:sz w:val="24"/>
                <w:szCs w:val="24"/>
                <w:lang w:val="uk-UA"/>
              </w:rPr>
              <w:t>4.3</w:t>
            </w:r>
          </w:p>
        </w:tc>
        <w:tc>
          <w:tcPr>
            <w:tcW w:w="3253" w:type="dxa"/>
          </w:tcPr>
          <w:p w14:paraId="35CBE332" w14:textId="77777777" w:rsidR="00F17605" w:rsidRDefault="00F17605" w:rsidP="00F17605">
            <w:pPr>
              <w:pStyle w:val="19"/>
              <w:widowControl w:val="0"/>
              <w:spacing w:line="240" w:lineRule="auto"/>
              <w:ind w:left="-9" w:right="113"/>
              <w:jc w:val="both"/>
              <w:rPr>
                <w:lang w:val="uk-UA"/>
              </w:rPr>
            </w:pPr>
            <w:r>
              <w:rPr>
                <w:rFonts w:ascii="Times New Roman" w:eastAsia="Times New Roman" w:hAnsi="Times New Roman" w:cs="Times New Roman"/>
                <w:sz w:val="24"/>
                <w:szCs w:val="24"/>
                <w:lang w:val="uk-UA"/>
              </w:rPr>
              <w:t>місце, кількість, обсяг поставки товарів (надання послуг, виконання робіт)</w:t>
            </w:r>
          </w:p>
        </w:tc>
        <w:tc>
          <w:tcPr>
            <w:tcW w:w="7020" w:type="dxa"/>
          </w:tcPr>
          <w:p w14:paraId="0A42E3EC" w14:textId="16D00455" w:rsidR="00BA764A" w:rsidRPr="001807CE" w:rsidRDefault="00BA764A" w:rsidP="001807CE">
            <w:pPr>
              <w:pStyle w:val="LO-normal"/>
              <w:spacing w:line="240" w:lineRule="auto"/>
              <w:jc w:val="both"/>
              <w:rPr>
                <w:rFonts w:ascii="Times New Roman" w:hAnsi="Times New Roman" w:cs="Times New Roman"/>
                <w:color w:val="auto"/>
                <w:sz w:val="24"/>
                <w:szCs w:val="24"/>
                <w:lang w:val="uk-UA"/>
              </w:rPr>
            </w:pPr>
            <w:r w:rsidRPr="001807CE">
              <w:rPr>
                <w:rFonts w:ascii="Times New Roman" w:eastAsia="Times New Roman" w:hAnsi="Times New Roman" w:cs="Times New Roman"/>
                <w:sz w:val="24"/>
                <w:szCs w:val="24"/>
                <w:lang w:val="uk-UA"/>
              </w:rPr>
              <w:t>Місце поставки:</w:t>
            </w:r>
            <w:r w:rsidR="00297425" w:rsidRPr="001807CE">
              <w:rPr>
                <w:rFonts w:ascii="Times New Roman" w:hAnsi="Times New Roman" w:cs="Times New Roman"/>
                <w:sz w:val="24"/>
                <w:szCs w:val="24"/>
              </w:rPr>
              <w:t xml:space="preserve"> </w:t>
            </w:r>
            <w:r w:rsidR="00297425" w:rsidRPr="001807CE">
              <w:rPr>
                <w:rFonts w:ascii="Times New Roman" w:hAnsi="Times New Roman" w:cs="Times New Roman"/>
                <w:bCs/>
                <w:sz w:val="24"/>
                <w:szCs w:val="24"/>
              </w:rPr>
              <w:t>м. Чернігів,</w:t>
            </w:r>
            <w:r w:rsidR="001807CE" w:rsidRPr="001807CE">
              <w:rPr>
                <w:rFonts w:ascii="Times New Roman" w:eastAsia="Times New Roman" w:hAnsi="Times New Roman" w:cs="Times New Roman"/>
                <w:b/>
                <w:color w:val="auto"/>
                <w:sz w:val="24"/>
                <w:szCs w:val="24"/>
                <w:lang w:val="uk-UA"/>
              </w:rPr>
              <w:t xml:space="preserve"> </w:t>
            </w:r>
            <w:r w:rsidR="001807CE" w:rsidRPr="00333030">
              <w:rPr>
                <w:rFonts w:ascii="Times New Roman" w:eastAsia="Times New Roman" w:hAnsi="Times New Roman" w:cs="Times New Roman"/>
                <w:color w:val="auto"/>
                <w:sz w:val="24"/>
                <w:szCs w:val="24"/>
                <w:lang w:val="uk-UA"/>
              </w:rPr>
              <w:t>Місце надання послуг</w:t>
            </w:r>
            <w:r w:rsidR="008350C6">
              <w:rPr>
                <w:rFonts w:ascii="Times New Roman" w:eastAsia="Times New Roman" w:hAnsi="Times New Roman" w:cs="Times New Roman"/>
                <w:b/>
                <w:color w:val="auto"/>
                <w:sz w:val="24"/>
                <w:szCs w:val="24"/>
                <w:lang w:val="uk-UA"/>
              </w:rPr>
              <w:t>,</w:t>
            </w:r>
            <w:r w:rsidR="001807CE" w:rsidRPr="001807CE">
              <w:rPr>
                <w:rFonts w:ascii="Times New Roman" w:hAnsi="Times New Roman" w:cs="Times New Roman"/>
                <w:color w:val="auto"/>
                <w:sz w:val="24"/>
                <w:szCs w:val="24"/>
                <w:lang w:val="uk-UA"/>
              </w:rPr>
              <w:t xml:space="preserve"> </w:t>
            </w:r>
            <w:r w:rsidR="009A5FB5">
              <w:rPr>
                <w:rFonts w:ascii="Times New Roman" w:hAnsi="Times New Roman" w:cs="Times New Roman"/>
                <w:color w:val="auto"/>
                <w:sz w:val="24"/>
                <w:szCs w:val="24"/>
                <w:lang w:val="uk-UA"/>
              </w:rPr>
              <w:t>обсяг</w:t>
            </w:r>
            <w:r w:rsidR="008350C6">
              <w:rPr>
                <w:rFonts w:ascii="Times New Roman" w:hAnsi="Times New Roman" w:cs="Times New Roman"/>
                <w:color w:val="auto"/>
                <w:sz w:val="24"/>
                <w:szCs w:val="24"/>
                <w:lang w:val="uk-UA"/>
              </w:rPr>
              <w:t xml:space="preserve"> зазначено у Додатку 4 тендерної документації. </w:t>
            </w:r>
          </w:p>
          <w:p w14:paraId="186F1C8E" w14:textId="13DE384D" w:rsidR="00F17605" w:rsidRPr="001807CE" w:rsidRDefault="00493289" w:rsidP="00BA764A">
            <w:pPr>
              <w:widowControl w:val="0"/>
              <w:ind w:right="113" w:hanging="2"/>
              <w:contextualSpacing/>
              <w:jc w:val="both"/>
              <w:rPr>
                <w:lang w:val="en-US"/>
              </w:rPr>
            </w:pPr>
            <w:r w:rsidRPr="001807CE">
              <w:rPr>
                <w:bCs/>
                <w:lang w:val="en-US"/>
              </w:rPr>
              <w:t xml:space="preserve"> </w:t>
            </w:r>
          </w:p>
        </w:tc>
      </w:tr>
      <w:tr w:rsidR="00F17605" w14:paraId="0AB020A5" w14:textId="77777777" w:rsidTr="0037043C">
        <w:trPr>
          <w:trHeight w:val="1056"/>
          <w:jc w:val="center"/>
        </w:trPr>
        <w:tc>
          <w:tcPr>
            <w:tcW w:w="576" w:type="dxa"/>
          </w:tcPr>
          <w:p w14:paraId="1C532555" w14:textId="77777777" w:rsidR="00F17605" w:rsidRDefault="00F17605" w:rsidP="00F17605">
            <w:pPr>
              <w:pStyle w:val="19"/>
              <w:widowControl w:val="0"/>
              <w:spacing w:before="120" w:after="120" w:line="240" w:lineRule="auto"/>
              <w:rPr>
                <w:lang w:val="uk-UA"/>
              </w:rPr>
            </w:pPr>
            <w:r>
              <w:rPr>
                <w:rFonts w:ascii="Times New Roman" w:eastAsia="Times New Roman" w:hAnsi="Times New Roman" w:cs="Times New Roman"/>
                <w:sz w:val="24"/>
                <w:szCs w:val="24"/>
                <w:lang w:val="uk-UA"/>
              </w:rPr>
              <w:t>4.4</w:t>
            </w:r>
          </w:p>
        </w:tc>
        <w:tc>
          <w:tcPr>
            <w:tcW w:w="3253" w:type="dxa"/>
          </w:tcPr>
          <w:p w14:paraId="3CCBEED8" w14:textId="77777777" w:rsidR="00F17605" w:rsidRDefault="00F17605" w:rsidP="00F17605">
            <w:pPr>
              <w:pStyle w:val="19"/>
              <w:widowControl w:val="0"/>
              <w:spacing w:before="120" w:after="120" w:line="240" w:lineRule="auto"/>
              <w:ind w:left="-9" w:right="113"/>
              <w:rPr>
                <w:lang w:val="uk-UA"/>
              </w:rPr>
            </w:pPr>
            <w:r>
              <w:rPr>
                <w:rFonts w:ascii="Times New Roman" w:eastAsia="Times New Roman" w:hAnsi="Times New Roman" w:cs="Times New Roman"/>
                <w:sz w:val="24"/>
                <w:szCs w:val="24"/>
                <w:lang w:val="uk-UA"/>
              </w:rPr>
              <w:t>строк поставки товарів (надання послуг, виконання робіт)</w:t>
            </w:r>
          </w:p>
        </w:tc>
        <w:tc>
          <w:tcPr>
            <w:tcW w:w="7020" w:type="dxa"/>
          </w:tcPr>
          <w:p w14:paraId="76969A73" w14:textId="33BE7FA2" w:rsidR="00F17605" w:rsidRPr="001F17C4" w:rsidRDefault="00F17605" w:rsidP="00F17605">
            <w:pPr>
              <w:widowControl w:val="0"/>
              <w:spacing w:beforeLines="50" w:before="120" w:afterLines="50" w:after="120"/>
              <w:ind w:right="113" w:hanging="2"/>
              <w:contextualSpacing/>
              <w:jc w:val="both"/>
              <w:rPr>
                <w:lang w:val="uk-UA"/>
              </w:rPr>
            </w:pPr>
            <w:r>
              <w:rPr>
                <w:rFonts w:eastAsia="Times New Roman"/>
                <w:lang w:val="uk-UA"/>
              </w:rPr>
              <w:t>до 31.12.202</w:t>
            </w:r>
            <w:r w:rsidR="0037043C">
              <w:rPr>
                <w:rFonts w:eastAsia="Times New Roman"/>
                <w:lang w:val="en-US"/>
              </w:rPr>
              <w:t>4</w:t>
            </w:r>
            <w:r>
              <w:rPr>
                <w:rFonts w:eastAsia="Times New Roman"/>
                <w:lang w:val="uk-UA"/>
              </w:rPr>
              <w:t>р</w:t>
            </w:r>
          </w:p>
        </w:tc>
      </w:tr>
      <w:tr w:rsidR="00F17605" w14:paraId="69006623" w14:textId="77777777" w:rsidTr="0037043C">
        <w:trPr>
          <w:trHeight w:val="1056"/>
          <w:jc w:val="center"/>
        </w:trPr>
        <w:tc>
          <w:tcPr>
            <w:tcW w:w="576" w:type="dxa"/>
          </w:tcPr>
          <w:p w14:paraId="21E11EF4" w14:textId="77777777" w:rsidR="00F17605" w:rsidRDefault="00F17605" w:rsidP="00F17605">
            <w:pPr>
              <w:pStyle w:val="19"/>
              <w:widowControl w:val="0"/>
              <w:spacing w:before="120" w:after="120" w:line="240" w:lineRule="auto"/>
            </w:pPr>
            <w:r>
              <w:rPr>
                <w:rFonts w:ascii="Times New Roman" w:eastAsia="Times New Roman" w:hAnsi="Times New Roman" w:cs="Times New Roman"/>
                <w:sz w:val="24"/>
                <w:szCs w:val="24"/>
                <w:lang w:val="uk-UA"/>
              </w:rPr>
              <w:t>4.</w:t>
            </w:r>
            <w:r>
              <w:rPr>
                <w:rFonts w:ascii="Times New Roman" w:eastAsia="Times New Roman" w:hAnsi="Times New Roman" w:cs="Times New Roman"/>
                <w:sz w:val="24"/>
                <w:szCs w:val="24"/>
              </w:rPr>
              <w:t>5</w:t>
            </w:r>
          </w:p>
        </w:tc>
        <w:tc>
          <w:tcPr>
            <w:tcW w:w="3253" w:type="dxa"/>
          </w:tcPr>
          <w:p w14:paraId="546D3548" w14:textId="77777777" w:rsidR="00F17605" w:rsidRDefault="00F17605" w:rsidP="00F17605">
            <w:pPr>
              <w:pStyle w:val="19"/>
              <w:widowControl w:val="0"/>
              <w:spacing w:before="120" w:after="120" w:line="240" w:lineRule="auto"/>
              <w:ind w:left="-9" w:right="113"/>
            </w:pPr>
            <w:r>
              <w:rPr>
                <w:rFonts w:ascii="Times New Roman" w:eastAsia="Times New Roman" w:hAnsi="Times New Roman" w:cs="Times New Roman"/>
                <w:sz w:val="24"/>
                <w:szCs w:val="24"/>
              </w:rPr>
              <w:t>очікувана вартість предмета закупівлі</w:t>
            </w:r>
          </w:p>
        </w:tc>
        <w:tc>
          <w:tcPr>
            <w:tcW w:w="7020" w:type="dxa"/>
          </w:tcPr>
          <w:p w14:paraId="7CA1DF4C" w14:textId="4D8D86FA" w:rsidR="00F17605" w:rsidRPr="00162A86" w:rsidRDefault="006861BC" w:rsidP="00F17605">
            <w:pPr>
              <w:widowControl w:val="0"/>
              <w:spacing w:beforeLines="50" w:before="120" w:afterLines="50" w:after="120"/>
              <w:ind w:right="113"/>
              <w:contextualSpacing/>
              <w:jc w:val="both"/>
              <w:rPr>
                <w:lang w:val="uk-UA"/>
              </w:rPr>
            </w:pPr>
            <w:r>
              <w:rPr>
                <w:rFonts w:eastAsia="Times New Roman"/>
                <w:bCs/>
                <w:lang w:val="uk-UA"/>
              </w:rPr>
              <w:t>1 </w:t>
            </w:r>
            <w:r w:rsidR="00450638">
              <w:rPr>
                <w:rFonts w:eastAsia="Times New Roman"/>
                <w:bCs/>
                <w:lang w:val="uk-UA"/>
              </w:rPr>
              <w:t>185</w:t>
            </w:r>
            <w:r>
              <w:rPr>
                <w:rFonts w:eastAsia="Times New Roman"/>
                <w:bCs/>
                <w:lang w:val="uk-UA"/>
              </w:rPr>
              <w:t xml:space="preserve"> 000,00</w:t>
            </w:r>
            <w:r w:rsidR="00F17605">
              <w:rPr>
                <w:bCs/>
                <w:lang w:val="uk-UA" w:eastAsia="uk-UA"/>
              </w:rPr>
              <w:t>грн</w:t>
            </w:r>
          </w:p>
        </w:tc>
      </w:tr>
    </w:tbl>
    <w:p w14:paraId="24164E06" w14:textId="77777777" w:rsidR="00681C69" w:rsidRDefault="00681C69" w:rsidP="00F43FD0">
      <w:pPr>
        <w:tabs>
          <w:tab w:val="left" w:pos="0"/>
          <w:tab w:val="center" w:pos="4153"/>
          <w:tab w:val="right" w:pos="8306"/>
        </w:tabs>
        <w:jc w:val="right"/>
        <w:rPr>
          <w:b/>
          <w:bCs/>
          <w:lang w:val="uk-UA"/>
        </w:rPr>
      </w:pPr>
    </w:p>
    <w:p w14:paraId="7821556F" w14:textId="77777777" w:rsidR="00681C69" w:rsidRDefault="00681C69" w:rsidP="00F43FD0">
      <w:pPr>
        <w:tabs>
          <w:tab w:val="left" w:pos="0"/>
          <w:tab w:val="center" w:pos="4153"/>
          <w:tab w:val="right" w:pos="8306"/>
        </w:tabs>
        <w:jc w:val="right"/>
        <w:rPr>
          <w:b/>
          <w:bCs/>
          <w:lang w:val="uk-UA"/>
        </w:rPr>
      </w:pPr>
    </w:p>
    <w:tbl>
      <w:tblPr>
        <w:tblW w:w="10617" w:type="dxa"/>
        <w:jc w:val="center"/>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000" w:firstRow="0" w:lastRow="0" w:firstColumn="0" w:lastColumn="0" w:noHBand="0" w:noVBand="0"/>
      </w:tblPr>
      <w:tblGrid>
        <w:gridCol w:w="576"/>
        <w:gridCol w:w="3253"/>
        <w:gridCol w:w="6788"/>
      </w:tblGrid>
      <w:tr w:rsidR="0037043C" w:rsidRPr="00AC710B" w14:paraId="39EB7236" w14:textId="77777777" w:rsidTr="0037043C">
        <w:trPr>
          <w:trHeight w:val="1920"/>
          <w:jc w:val="center"/>
        </w:trPr>
        <w:tc>
          <w:tcPr>
            <w:tcW w:w="576" w:type="dxa"/>
          </w:tcPr>
          <w:p w14:paraId="0B358497" w14:textId="77777777" w:rsidR="0037043C" w:rsidRDefault="0037043C" w:rsidP="0037043C">
            <w:pPr>
              <w:pStyle w:val="19"/>
              <w:widowControl w:val="0"/>
              <w:spacing w:before="120" w:after="120" w:line="240" w:lineRule="auto"/>
              <w:rPr>
                <w:sz w:val="24"/>
                <w:szCs w:val="24"/>
              </w:rPr>
            </w:pPr>
            <w:r>
              <w:rPr>
                <w:rFonts w:ascii="Times New Roman" w:eastAsia="Times New Roman" w:hAnsi="Times New Roman" w:cs="Times New Roman"/>
                <w:sz w:val="24"/>
                <w:szCs w:val="24"/>
                <w:lang w:val="uk-UA"/>
              </w:rPr>
              <w:lastRenderedPageBreak/>
              <w:t>4.</w:t>
            </w:r>
            <w:r>
              <w:rPr>
                <w:rFonts w:ascii="Times New Roman" w:eastAsia="Times New Roman" w:hAnsi="Times New Roman" w:cs="Times New Roman"/>
                <w:sz w:val="24"/>
                <w:szCs w:val="24"/>
              </w:rPr>
              <w:t>6</w:t>
            </w:r>
          </w:p>
        </w:tc>
        <w:tc>
          <w:tcPr>
            <w:tcW w:w="3253" w:type="dxa"/>
          </w:tcPr>
          <w:p w14:paraId="1F2C4D21" w14:textId="77777777" w:rsidR="0037043C" w:rsidRPr="00D71624" w:rsidRDefault="0037043C" w:rsidP="0037043C">
            <w:pPr>
              <w:pStyle w:val="19"/>
              <w:widowControl w:val="0"/>
              <w:spacing w:before="120" w:after="120" w:line="240" w:lineRule="auto"/>
              <w:ind w:left="-9" w:right="113"/>
              <w:rPr>
                <w:sz w:val="24"/>
                <w:szCs w:val="24"/>
              </w:rPr>
            </w:pPr>
            <w:r>
              <w:rPr>
                <w:rFonts w:ascii="Times New Roman" w:hAnsi="Times New Roman" w:cs="Times New Roman"/>
                <w:sz w:val="24"/>
                <w:szCs w:val="24"/>
                <w:shd w:val="solid" w:color="FFFFFF" w:fill="FFFFFF"/>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788" w:type="dxa"/>
          </w:tcPr>
          <w:p w14:paraId="0197AE47" w14:textId="77777777" w:rsidR="0037043C" w:rsidRPr="00AC710B" w:rsidRDefault="0037043C" w:rsidP="0037043C">
            <w:pPr>
              <w:widowControl w:val="0"/>
              <w:spacing w:beforeLines="50" w:before="120" w:afterLines="50" w:after="120"/>
              <w:ind w:right="113"/>
              <w:contextualSpacing/>
              <w:jc w:val="both"/>
              <w:rPr>
                <w:shd w:val="solid" w:color="FFFFFF" w:fill="FFFFFF"/>
                <w:lang w:eastAsia="en-US"/>
              </w:rPr>
            </w:pPr>
            <w:r w:rsidRPr="00AC710B">
              <w:rPr>
                <w:shd w:val="solid" w:color="FFFFFF" w:fill="FFFFFF"/>
                <w:lang w:eastAsia="en-US"/>
              </w:rPr>
              <w:t>ціна, яка є вищою ніж очікувана вартість предмета закупівлі не</w:t>
            </w:r>
            <w:r>
              <w:rPr>
                <w:shd w:val="solid" w:color="FFFFFF" w:fill="FFFFFF"/>
                <w:lang w:eastAsia="en-US"/>
              </w:rPr>
              <w:t xml:space="preserve"> </w:t>
            </w:r>
            <w:r w:rsidRPr="00AC710B">
              <w:rPr>
                <w:shd w:val="solid" w:color="FFFFFF" w:fill="FFFFFF"/>
                <w:lang w:eastAsia="en-US"/>
              </w:rPr>
              <w:t>приймається</w:t>
            </w:r>
          </w:p>
          <w:p w14:paraId="3305919E" w14:textId="77777777" w:rsidR="0037043C" w:rsidRPr="00AC710B" w:rsidRDefault="0037043C" w:rsidP="0037043C">
            <w:pPr>
              <w:widowControl w:val="0"/>
              <w:spacing w:beforeLines="50" w:before="120" w:afterLines="50" w:after="120"/>
              <w:ind w:right="113"/>
              <w:contextualSpacing/>
              <w:jc w:val="both"/>
            </w:pPr>
          </w:p>
          <w:p w14:paraId="77B01A3C" w14:textId="77777777" w:rsidR="0037043C" w:rsidRPr="00AC710B" w:rsidRDefault="0037043C" w:rsidP="0037043C">
            <w:pPr>
              <w:widowControl w:val="0"/>
              <w:spacing w:beforeLines="50" w:before="120" w:afterLines="50" w:after="120"/>
              <w:ind w:right="113"/>
              <w:contextualSpacing/>
              <w:jc w:val="both"/>
              <w:rPr>
                <w:shd w:val="clear" w:color="auto" w:fill="FFFF00"/>
              </w:rPr>
            </w:pPr>
          </w:p>
        </w:tc>
      </w:tr>
      <w:tr w:rsidR="0037043C" w:rsidRPr="00AC710B" w14:paraId="644C9DCC" w14:textId="77777777" w:rsidTr="0037043C">
        <w:trPr>
          <w:trHeight w:val="520"/>
          <w:jc w:val="center"/>
        </w:trPr>
        <w:tc>
          <w:tcPr>
            <w:tcW w:w="576" w:type="dxa"/>
          </w:tcPr>
          <w:p w14:paraId="18894DF9" w14:textId="77777777" w:rsidR="0037043C" w:rsidRDefault="0037043C" w:rsidP="0037043C">
            <w:pPr>
              <w:pStyle w:val="19"/>
              <w:widowControl w:val="0"/>
              <w:spacing w:before="120" w:after="120" w:line="240" w:lineRule="auto"/>
              <w:rPr>
                <w:lang w:val="uk-UA"/>
              </w:rPr>
            </w:pPr>
            <w:r>
              <w:rPr>
                <w:rFonts w:ascii="Times New Roman" w:eastAsia="Times New Roman" w:hAnsi="Times New Roman" w:cs="Times New Roman"/>
                <w:sz w:val="24"/>
                <w:szCs w:val="24"/>
                <w:lang w:val="uk-UA"/>
              </w:rPr>
              <w:t>5</w:t>
            </w:r>
          </w:p>
        </w:tc>
        <w:tc>
          <w:tcPr>
            <w:tcW w:w="3253" w:type="dxa"/>
          </w:tcPr>
          <w:p w14:paraId="66810074" w14:textId="77777777" w:rsidR="0037043C" w:rsidRDefault="0037043C" w:rsidP="0037043C">
            <w:pPr>
              <w:pStyle w:val="19"/>
              <w:widowControl w:val="0"/>
              <w:spacing w:before="120" w:after="120" w:line="240" w:lineRule="auto"/>
              <w:ind w:right="113"/>
              <w:jc w:val="both"/>
              <w:rPr>
                <w:lang w:val="uk-UA"/>
              </w:rPr>
            </w:pPr>
            <w:r>
              <w:rPr>
                <w:rFonts w:ascii="Times New Roman" w:eastAsia="Times New Roman" w:hAnsi="Times New Roman" w:cs="Times New Roman"/>
                <w:sz w:val="24"/>
                <w:szCs w:val="24"/>
                <w:lang w:val="uk-UA"/>
              </w:rPr>
              <w:t>Недискримінація учасників</w:t>
            </w:r>
          </w:p>
        </w:tc>
        <w:tc>
          <w:tcPr>
            <w:tcW w:w="6788" w:type="dxa"/>
          </w:tcPr>
          <w:p w14:paraId="7DFB486A" w14:textId="77777777" w:rsidR="0037043C" w:rsidRPr="00AC710B" w:rsidRDefault="0037043C" w:rsidP="0037043C">
            <w:pPr>
              <w:pStyle w:val="19"/>
              <w:widowControl w:val="0"/>
              <w:spacing w:line="240" w:lineRule="auto"/>
              <w:ind w:left="34" w:right="113" w:hanging="21"/>
              <w:jc w:val="both"/>
              <w:rPr>
                <w:rFonts w:ascii="Times New Roman" w:eastAsia="Times New Roman" w:hAnsi="Times New Roman" w:cs="Times New Roman"/>
                <w:sz w:val="24"/>
                <w:szCs w:val="24"/>
                <w:lang w:val="uk-UA"/>
              </w:rPr>
            </w:pPr>
            <w:r w:rsidRPr="00AC710B">
              <w:rPr>
                <w:rFonts w:ascii="Times New Roman" w:eastAsia="Times New Roman" w:hAnsi="Times New Roman" w:cs="Times New Roman"/>
                <w:sz w:val="24"/>
                <w:szCs w:val="24"/>
                <w:lang w:val="uk-UA"/>
              </w:rPr>
              <w:t>Вітчизняні та іноземні учасники всіх форм власності та організаційно-правових форм беруть участь у процедурах закупівель на рівних умовах.</w:t>
            </w:r>
          </w:p>
          <w:p w14:paraId="2C160864" w14:textId="77777777" w:rsidR="0037043C" w:rsidRPr="00AC710B" w:rsidRDefault="0037043C" w:rsidP="0037043C">
            <w:pPr>
              <w:pStyle w:val="19"/>
              <w:widowControl w:val="0"/>
              <w:spacing w:line="240" w:lineRule="auto"/>
              <w:ind w:right="113"/>
              <w:jc w:val="both"/>
              <w:rPr>
                <w:lang w:val="uk-UA"/>
              </w:rPr>
            </w:pPr>
          </w:p>
        </w:tc>
      </w:tr>
      <w:tr w:rsidR="0037043C" w:rsidRPr="00AC710B" w14:paraId="2F2A2797" w14:textId="77777777" w:rsidTr="0037043C">
        <w:trPr>
          <w:trHeight w:val="520"/>
          <w:jc w:val="center"/>
        </w:trPr>
        <w:tc>
          <w:tcPr>
            <w:tcW w:w="576" w:type="dxa"/>
          </w:tcPr>
          <w:p w14:paraId="6A4E8129" w14:textId="77777777" w:rsidR="0037043C" w:rsidRDefault="0037043C" w:rsidP="0037043C">
            <w:pPr>
              <w:pStyle w:val="19"/>
              <w:widowControl w:val="0"/>
              <w:spacing w:before="120" w:after="120" w:line="240" w:lineRule="auto"/>
              <w:rPr>
                <w:lang w:val="uk-UA"/>
              </w:rPr>
            </w:pPr>
            <w:r>
              <w:rPr>
                <w:rFonts w:ascii="Times New Roman" w:eastAsia="Times New Roman" w:hAnsi="Times New Roman" w:cs="Times New Roman"/>
                <w:sz w:val="24"/>
                <w:szCs w:val="24"/>
                <w:lang w:val="uk-UA"/>
              </w:rPr>
              <w:t>6</w:t>
            </w:r>
          </w:p>
        </w:tc>
        <w:tc>
          <w:tcPr>
            <w:tcW w:w="3253" w:type="dxa"/>
          </w:tcPr>
          <w:p w14:paraId="60BDEADE" w14:textId="77777777" w:rsidR="0037043C" w:rsidRDefault="0037043C" w:rsidP="0037043C">
            <w:pPr>
              <w:pStyle w:val="19"/>
              <w:widowControl w:val="0"/>
              <w:spacing w:before="120" w:after="120" w:line="240" w:lineRule="auto"/>
              <w:ind w:right="113"/>
              <w:rPr>
                <w:lang w:val="uk-UA"/>
              </w:rPr>
            </w:pPr>
            <w:r>
              <w:rPr>
                <w:rFonts w:ascii="Times New Roman" w:eastAsia="Times New Roman" w:hAnsi="Times New Roman" w:cs="Times New Roman"/>
                <w:sz w:val="24"/>
                <w:szCs w:val="24"/>
                <w:lang w:val="uk-UA"/>
              </w:rPr>
              <w:t>Інформація про валюту, у якій повинно бути розраховано та зазначено ціну тендерної пропозиції</w:t>
            </w:r>
          </w:p>
        </w:tc>
        <w:tc>
          <w:tcPr>
            <w:tcW w:w="6788" w:type="dxa"/>
          </w:tcPr>
          <w:p w14:paraId="70E832D8" w14:textId="77777777" w:rsidR="0037043C" w:rsidRDefault="0037043C" w:rsidP="0037043C">
            <w:pPr>
              <w:pStyle w:val="19"/>
              <w:widowControl w:val="0"/>
              <w:spacing w:line="240" w:lineRule="auto"/>
              <w:ind w:left="34" w:right="113" w:hanging="21"/>
              <w:jc w:val="both"/>
              <w:rPr>
                <w:rFonts w:ascii="Times New Roman" w:eastAsia="Times New Roman" w:hAnsi="Times New Roman" w:cs="Times New Roman"/>
                <w:sz w:val="24"/>
                <w:szCs w:val="24"/>
                <w:lang w:val="uk-UA"/>
              </w:rPr>
            </w:pPr>
          </w:p>
          <w:p w14:paraId="16F36D66" w14:textId="77777777" w:rsidR="0037043C" w:rsidRPr="00AC710B" w:rsidRDefault="0037043C" w:rsidP="0037043C">
            <w:pPr>
              <w:pStyle w:val="19"/>
              <w:widowControl w:val="0"/>
              <w:spacing w:line="240" w:lineRule="auto"/>
              <w:ind w:left="34" w:right="113" w:hanging="21"/>
              <w:jc w:val="both"/>
              <w:rPr>
                <w:lang w:val="uk-UA"/>
              </w:rPr>
            </w:pPr>
            <w:r w:rsidRPr="00AC710B">
              <w:rPr>
                <w:rFonts w:ascii="Times New Roman" w:eastAsia="Times New Roman" w:hAnsi="Times New Roman" w:cs="Times New Roman"/>
                <w:sz w:val="24"/>
                <w:szCs w:val="24"/>
                <w:lang w:val="uk-UA"/>
              </w:rPr>
              <w:t>Валютою тендерної пропозиції є гривня</w:t>
            </w:r>
            <w:r>
              <w:rPr>
                <w:rFonts w:ascii="Times New Roman" w:eastAsia="Times New Roman" w:hAnsi="Times New Roman" w:cs="Times New Roman"/>
                <w:sz w:val="24"/>
                <w:szCs w:val="24"/>
                <w:lang w:val="uk-UA"/>
              </w:rPr>
              <w:t>.</w:t>
            </w:r>
          </w:p>
          <w:p w14:paraId="13B8AF4F" w14:textId="77777777" w:rsidR="0037043C" w:rsidRPr="00AC710B" w:rsidRDefault="0037043C" w:rsidP="0037043C">
            <w:pPr>
              <w:pStyle w:val="19"/>
              <w:widowControl w:val="0"/>
              <w:spacing w:line="240" w:lineRule="auto"/>
              <w:ind w:left="34" w:right="113" w:hanging="21"/>
              <w:jc w:val="both"/>
              <w:rPr>
                <w:lang w:val="uk-UA"/>
              </w:rPr>
            </w:pPr>
            <w:r>
              <w:rPr>
                <w:rFonts w:ascii="Times New Roman" w:eastAsia="Times New Roman" w:hAnsi="Times New Roman" w:cs="Times New Roman"/>
                <w:sz w:val="24"/>
                <w:szCs w:val="24"/>
                <w:lang w:val="uk-UA"/>
              </w:rPr>
              <w:t xml:space="preserve"> </w:t>
            </w:r>
          </w:p>
        </w:tc>
      </w:tr>
      <w:tr w:rsidR="0037043C" w:rsidRPr="00AC710B" w14:paraId="47B4A99C" w14:textId="77777777" w:rsidTr="0037043C">
        <w:trPr>
          <w:trHeight w:val="520"/>
          <w:jc w:val="center"/>
        </w:trPr>
        <w:tc>
          <w:tcPr>
            <w:tcW w:w="576" w:type="dxa"/>
          </w:tcPr>
          <w:p w14:paraId="7F3DA70A" w14:textId="77777777" w:rsidR="0037043C" w:rsidRDefault="0037043C" w:rsidP="0037043C">
            <w:pPr>
              <w:pStyle w:val="19"/>
              <w:widowControl w:val="0"/>
              <w:spacing w:before="144" w:after="144" w:line="240" w:lineRule="auto"/>
              <w:rPr>
                <w:lang w:val="uk-UA"/>
              </w:rPr>
            </w:pPr>
            <w:r>
              <w:rPr>
                <w:rFonts w:ascii="Times New Roman" w:eastAsia="Times New Roman" w:hAnsi="Times New Roman" w:cs="Times New Roman"/>
                <w:sz w:val="24"/>
                <w:szCs w:val="24"/>
                <w:lang w:val="uk-UA"/>
              </w:rPr>
              <w:t>7</w:t>
            </w:r>
          </w:p>
        </w:tc>
        <w:tc>
          <w:tcPr>
            <w:tcW w:w="3253" w:type="dxa"/>
            <w:vAlign w:val="center"/>
          </w:tcPr>
          <w:p w14:paraId="7B3E2D01" w14:textId="77777777" w:rsidR="0037043C" w:rsidRDefault="0037043C" w:rsidP="0037043C">
            <w:pPr>
              <w:pStyle w:val="19"/>
              <w:widowControl w:val="0"/>
              <w:spacing w:before="120" w:after="120" w:line="240" w:lineRule="auto"/>
              <w:ind w:right="113"/>
              <w:rPr>
                <w:lang w:val="uk-UA"/>
              </w:rPr>
            </w:pPr>
            <w:r>
              <w:rPr>
                <w:rFonts w:ascii="Times New Roman" w:eastAsia="Times New Roman" w:hAnsi="Times New Roman" w:cs="Times New Roman"/>
                <w:sz w:val="24"/>
                <w:szCs w:val="24"/>
                <w:lang w:val="uk-UA"/>
              </w:rPr>
              <w:t>Інформація  про  мову (мови),  якою  (якими) повинно  бути  складено тендерні пропозиції</w:t>
            </w:r>
          </w:p>
        </w:tc>
        <w:tc>
          <w:tcPr>
            <w:tcW w:w="6788" w:type="dxa"/>
          </w:tcPr>
          <w:p w14:paraId="1B5181AB" w14:textId="77777777" w:rsidR="0037043C" w:rsidRPr="00AC710B" w:rsidRDefault="0037043C" w:rsidP="0037043C">
            <w:pPr>
              <w:pStyle w:val="19"/>
              <w:widowControl w:val="0"/>
              <w:spacing w:line="240" w:lineRule="auto"/>
              <w:ind w:left="34" w:right="113" w:hanging="21"/>
              <w:jc w:val="both"/>
              <w:rPr>
                <w:rFonts w:ascii="Times New Roman" w:eastAsia="Times New Roman" w:hAnsi="Times New Roman" w:cs="Times New Roman"/>
                <w:sz w:val="24"/>
                <w:szCs w:val="24"/>
                <w:lang w:val="uk-UA"/>
              </w:rPr>
            </w:pPr>
            <w:r w:rsidRPr="00AC710B">
              <w:rPr>
                <w:rFonts w:ascii="Times New Roman" w:eastAsia="Times New Roman" w:hAnsi="Times New Roman" w:cs="Times New Roman"/>
                <w:sz w:val="24"/>
                <w:szCs w:val="24"/>
                <w:lang w:val="uk-UA"/>
              </w:rPr>
              <w:t>Усі документи, що входять до складу тендерної пропозиції учасника та підготовлені безпосередньо учасником, повинні бути складені українською мовою, якщо інше не передбачено умовами цієї тендерної документації.</w:t>
            </w:r>
          </w:p>
          <w:p w14:paraId="20E82BCE" w14:textId="77777777" w:rsidR="0037043C" w:rsidRPr="00AC710B" w:rsidRDefault="0037043C" w:rsidP="0037043C">
            <w:pPr>
              <w:pStyle w:val="19"/>
              <w:widowControl w:val="0"/>
              <w:spacing w:line="240" w:lineRule="auto"/>
              <w:ind w:left="34" w:right="113" w:hanging="21"/>
              <w:jc w:val="both"/>
              <w:rPr>
                <w:rFonts w:ascii="Times New Roman" w:eastAsia="Times New Roman" w:hAnsi="Times New Roman" w:cs="Times New Roman"/>
                <w:sz w:val="24"/>
                <w:szCs w:val="24"/>
                <w:lang w:val="uk-UA"/>
              </w:rPr>
            </w:pPr>
            <w:r w:rsidRPr="00AC710B">
              <w:rPr>
                <w:rFonts w:ascii="Times New Roman" w:eastAsia="Times New Roman" w:hAnsi="Times New Roman" w:cs="Times New Roman"/>
                <w:sz w:val="24"/>
                <w:szCs w:val="24"/>
                <w:lang w:val="uk-UA"/>
              </w:rPr>
              <w:t xml:space="preserve">Учасники – нерезиденти України, які беруть участь у процедурі закупівлі, можуть додатково подати свою тендерну пропозицію, викладену англійською </w:t>
            </w:r>
            <w:r w:rsidRPr="00AC710B">
              <w:rPr>
                <w:rFonts w:ascii="Times New Roman" w:eastAsia="Times New Roman" w:hAnsi="Times New Roman" w:cs="Times New Roman"/>
                <w:sz w:val="24"/>
                <w:szCs w:val="24"/>
              </w:rPr>
              <w:t>мовою</w:t>
            </w:r>
            <w:r w:rsidRPr="00AC710B">
              <w:rPr>
                <w:rFonts w:ascii="Times New Roman" w:eastAsia="Times New Roman" w:hAnsi="Times New Roman" w:cs="Times New Roman"/>
                <w:sz w:val="24"/>
                <w:szCs w:val="24"/>
                <w:lang w:val="uk-UA"/>
              </w:rPr>
              <w:t>. Тексти на документах повинні бути автентичними, визначальним є текст, викладений українською мовою.</w:t>
            </w:r>
          </w:p>
          <w:p w14:paraId="05E53789" w14:textId="77777777" w:rsidR="0037043C" w:rsidRPr="00AC710B" w:rsidRDefault="0037043C" w:rsidP="0037043C">
            <w:pPr>
              <w:pStyle w:val="19"/>
              <w:widowControl w:val="0"/>
              <w:spacing w:line="240" w:lineRule="auto"/>
              <w:ind w:left="34" w:right="113" w:hanging="21"/>
              <w:jc w:val="both"/>
              <w:rPr>
                <w:rFonts w:ascii="Times New Roman" w:eastAsia="Times New Roman" w:hAnsi="Times New Roman" w:cs="Times New Roman"/>
                <w:sz w:val="24"/>
                <w:szCs w:val="24"/>
                <w:lang w:val="uk-UA"/>
              </w:rPr>
            </w:pPr>
            <w:r w:rsidRPr="00AC710B">
              <w:rPr>
                <w:rFonts w:ascii="Times New Roman" w:eastAsia="Times New Roman" w:hAnsi="Times New Roman" w:cs="Times New Roman"/>
                <w:sz w:val="24"/>
                <w:szCs w:val="24"/>
                <w:lang w:val="uk-UA"/>
              </w:rPr>
              <w:t xml:space="preserve">У разі надання учасником будь-яких інших документів, складених іноземною мовою, тендерна пропозиція учасника повинна містити їх переклад українською мовою. </w:t>
            </w:r>
          </w:p>
          <w:p w14:paraId="45903100" w14:textId="77777777" w:rsidR="0037043C" w:rsidRPr="00AC710B" w:rsidRDefault="0037043C" w:rsidP="0037043C">
            <w:pPr>
              <w:pStyle w:val="19"/>
              <w:widowControl w:val="0"/>
              <w:spacing w:line="240" w:lineRule="auto"/>
              <w:ind w:left="34" w:right="113" w:hanging="21"/>
              <w:jc w:val="both"/>
              <w:rPr>
                <w:rFonts w:ascii="Times New Roman" w:eastAsia="Times New Roman" w:hAnsi="Times New Roman" w:cs="Times New Roman"/>
                <w:sz w:val="24"/>
                <w:szCs w:val="24"/>
                <w:lang w:val="uk-UA"/>
              </w:rPr>
            </w:pPr>
            <w:r w:rsidRPr="00AC710B">
              <w:rPr>
                <w:rFonts w:ascii="Times New Roman" w:eastAsia="Times New Roman" w:hAnsi="Times New Roman" w:cs="Times New Roman"/>
                <w:sz w:val="24"/>
                <w:szCs w:val="24"/>
                <w:lang w:val="uk-UA"/>
              </w:rPr>
              <w:t>Найменування торгових марок, комерційні найменування, оригінальні патентовані назви, іноземні географічні найменування, найменування юридичних осіб - нерезидентів України, а також найменування та назви міжнародних або іноземних нормативних актів, технічних документів, стандартів, регламентів, директив тощо можуть виконуватися та зазначаються у тендерній пропозиції мовою оригіналу латиницею або кирилицею.</w:t>
            </w:r>
          </w:p>
        </w:tc>
      </w:tr>
      <w:tr w:rsidR="0037043C" w:rsidRPr="00AC710B" w14:paraId="1F6E94A4" w14:textId="77777777" w:rsidTr="0037043C">
        <w:trPr>
          <w:trHeight w:val="520"/>
          <w:jc w:val="center"/>
        </w:trPr>
        <w:tc>
          <w:tcPr>
            <w:tcW w:w="10617" w:type="dxa"/>
            <w:gridSpan w:val="3"/>
            <w:vAlign w:val="center"/>
          </w:tcPr>
          <w:p w14:paraId="78DBB2FD" w14:textId="77777777" w:rsidR="0037043C" w:rsidRPr="00AC710B" w:rsidRDefault="0037043C" w:rsidP="0037043C">
            <w:pPr>
              <w:pStyle w:val="19"/>
              <w:widowControl w:val="0"/>
              <w:spacing w:before="144" w:after="144" w:line="240" w:lineRule="auto"/>
              <w:jc w:val="center"/>
              <w:rPr>
                <w:b/>
                <w:bCs/>
                <w:lang w:val="uk-UA"/>
              </w:rPr>
            </w:pPr>
            <w:r w:rsidRPr="00AC710B">
              <w:rPr>
                <w:rFonts w:ascii="Times New Roman" w:eastAsia="Times New Roman" w:hAnsi="Times New Roman" w:cs="Times New Roman"/>
                <w:b/>
                <w:bCs/>
                <w:sz w:val="24"/>
                <w:szCs w:val="24"/>
                <w:lang w:val="uk-UA"/>
              </w:rPr>
              <w:t>Порядок внесення змін та надання роз’яснень до тендерної документації</w:t>
            </w:r>
          </w:p>
        </w:tc>
      </w:tr>
      <w:tr w:rsidR="0037043C" w:rsidRPr="00AC710B" w14:paraId="4657291A" w14:textId="77777777" w:rsidTr="0037043C">
        <w:trPr>
          <w:trHeight w:val="537"/>
          <w:jc w:val="center"/>
        </w:trPr>
        <w:tc>
          <w:tcPr>
            <w:tcW w:w="576" w:type="dxa"/>
          </w:tcPr>
          <w:p w14:paraId="70490D73" w14:textId="77777777" w:rsidR="0037043C" w:rsidRDefault="0037043C" w:rsidP="0037043C">
            <w:pPr>
              <w:pStyle w:val="19"/>
              <w:widowControl w:val="0"/>
              <w:spacing w:before="144" w:after="144" w:line="240" w:lineRule="auto"/>
              <w:rPr>
                <w:lang w:val="uk-UA"/>
              </w:rPr>
            </w:pPr>
            <w:r>
              <w:rPr>
                <w:rFonts w:ascii="Times New Roman" w:eastAsia="Times New Roman" w:hAnsi="Times New Roman" w:cs="Times New Roman"/>
                <w:sz w:val="24"/>
                <w:szCs w:val="24"/>
                <w:lang w:val="uk-UA"/>
              </w:rPr>
              <w:t>1</w:t>
            </w:r>
          </w:p>
        </w:tc>
        <w:tc>
          <w:tcPr>
            <w:tcW w:w="3253" w:type="dxa"/>
          </w:tcPr>
          <w:p w14:paraId="3D95E59F" w14:textId="77777777" w:rsidR="0037043C" w:rsidRDefault="0037043C" w:rsidP="0037043C">
            <w:pPr>
              <w:pStyle w:val="19"/>
              <w:widowControl w:val="0"/>
              <w:spacing w:before="144" w:after="144" w:line="240" w:lineRule="auto"/>
              <w:ind w:right="113"/>
              <w:rPr>
                <w:lang w:val="uk-UA"/>
              </w:rPr>
            </w:pPr>
            <w:r>
              <w:rPr>
                <w:rFonts w:ascii="Times New Roman" w:eastAsia="Times New Roman" w:hAnsi="Times New Roman" w:cs="Times New Roman"/>
                <w:sz w:val="24"/>
                <w:szCs w:val="24"/>
                <w:lang w:val="uk-UA"/>
              </w:rPr>
              <w:t xml:space="preserve">Процедура надання роз’яснень щодо тендерної документації </w:t>
            </w:r>
          </w:p>
        </w:tc>
        <w:tc>
          <w:tcPr>
            <w:tcW w:w="6788" w:type="dxa"/>
          </w:tcPr>
          <w:p w14:paraId="3A96CD85" w14:textId="77777777" w:rsidR="0037043C" w:rsidRPr="00AC710B" w:rsidRDefault="0037043C" w:rsidP="0037043C">
            <w:pPr>
              <w:pStyle w:val="19"/>
              <w:widowControl w:val="0"/>
              <w:spacing w:after="144" w:line="240" w:lineRule="auto"/>
              <w:ind w:right="113"/>
              <w:jc w:val="both"/>
              <w:rPr>
                <w:lang w:val="uk-UA"/>
              </w:rPr>
            </w:pPr>
            <w:r w:rsidRPr="00AC710B">
              <w:rPr>
                <w:rFonts w:ascii="Times New Roman" w:hAnsi="Times New Roman" w:cs="Times New Roman"/>
                <w:sz w:val="24"/>
                <w:szCs w:val="24"/>
                <w:shd w:val="solid" w:color="FFFFFF" w:fill="FFFFFF"/>
                <w:lang w:val="uk-UA"/>
              </w:rPr>
              <w:t xml:space="preserve">Фізична/юридична особа має право </w:t>
            </w:r>
            <w:r w:rsidRPr="00CD4F52">
              <w:rPr>
                <w:rFonts w:ascii="Times New Roman" w:hAnsi="Times New Roman" w:cs="Times New Roman"/>
                <w:b/>
                <w:sz w:val="24"/>
                <w:szCs w:val="24"/>
                <w:shd w:val="solid" w:color="FFFFFF" w:fill="FFFFFF"/>
                <w:lang w:val="uk-UA"/>
              </w:rPr>
              <w:t>не пізніше ніж за три дні до закінчення строку подання тендерної пропозиції</w:t>
            </w:r>
            <w:r w:rsidRPr="00AC710B">
              <w:rPr>
                <w:rFonts w:ascii="Times New Roman" w:hAnsi="Times New Roman" w:cs="Times New Roman"/>
                <w:sz w:val="24"/>
                <w:szCs w:val="24"/>
                <w:shd w:val="solid" w:color="FFFFFF" w:fill="FFFFFF"/>
                <w:lang w:val="uk-UA"/>
              </w:rPr>
              <w:t xml:space="preserve">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r w:rsidRPr="00AC710B">
              <w:rPr>
                <w:rFonts w:ascii="Times New Roman" w:hAnsi="Times New Roman" w:cs="Times New Roman"/>
                <w:sz w:val="24"/>
                <w:szCs w:val="24"/>
                <w:shd w:val="solid" w:color="FFFFFF" w:fill="FFFFFF"/>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sidRPr="00470A6D">
              <w:rPr>
                <w:rFonts w:ascii="Times New Roman" w:hAnsi="Times New Roman" w:cs="Times New Roman"/>
                <w:b/>
                <w:sz w:val="24"/>
                <w:szCs w:val="24"/>
                <w:shd w:val="solid" w:color="FFFFFF" w:fill="FFFFFF"/>
              </w:rPr>
              <w:t>протягом трьох днів з дня їх оприлюднення</w:t>
            </w:r>
            <w:r w:rsidRPr="00AC710B">
              <w:rPr>
                <w:rFonts w:ascii="Times New Roman" w:hAnsi="Times New Roman" w:cs="Times New Roman"/>
                <w:sz w:val="24"/>
                <w:szCs w:val="24"/>
                <w:shd w:val="solid" w:color="FFFFFF" w:fill="FFFFFF"/>
              </w:rPr>
              <w:t xml:space="preserve"> надати роз’яснення на звернення шляхом оприлюднення його в електронній системі закупівель.</w:t>
            </w:r>
          </w:p>
        </w:tc>
      </w:tr>
      <w:tr w:rsidR="0037043C" w14:paraId="698C095E" w14:textId="77777777" w:rsidTr="0037043C">
        <w:trPr>
          <w:trHeight w:val="520"/>
          <w:jc w:val="center"/>
        </w:trPr>
        <w:tc>
          <w:tcPr>
            <w:tcW w:w="576" w:type="dxa"/>
          </w:tcPr>
          <w:p w14:paraId="18D0B6B8" w14:textId="77777777" w:rsidR="0037043C" w:rsidRDefault="0037043C" w:rsidP="0037043C">
            <w:pPr>
              <w:pStyle w:val="19"/>
              <w:widowControl w:val="0"/>
              <w:spacing w:before="144" w:after="144" w:line="240" w:lineRule="auto"/>
              <w:jc w:val="center"/>
              <w:rPr>
                <w:lang w:val="uk-UA"/>
              </w:rPr>
            </w:pPr>
            <w:r>
              <w:rPr>
                <w:rFonts w:ascii="Times New Roman" w:eastAsia="Times New Roman" w:hAnsi="Times New Roman" w:cs="Times New Roman"/>
                <w:sz w:val="24"/>
                <w:szCs w:val="24"/>
                <w:lang w:val="uk-UA"/>
              </w:rPr>
              <w:t>2</w:t>
            </w:r>
          </w:p>
        </w:tc>
        <w:tc>
          <w:tcPr>
            <w:tcW w:w="3253" w:type="dxa"/>
          </w:tcPr>
          <w:p w14:paraId="19FE7661" w14:textId="77777777" w:rsidR="0037043C" w:rsidRDefault="0037043C" w:rsidP="0037043C">
            <w:pPr>
              <w:pStyle w:val="19"/>
              <w:widowControl w:val="0"/>
              <w:spacing w:before="144" w:after="144" w:line="240" w:lineRule="auto"/>
              <w:ind w:right="113"/>
              <w:rPr>
                <w:lang w:val="uk-UA"/>
              </w:rPr>
            </w:pPr>
            <w:r>
              <w:rPr>
                <w:rFonts w:ascii="Times New Roman" w:eastAsia="Times New Roman" w:hAnsi="Times New Roman" w:cs="Times New Roman"/>
                <w:sz w:val="24"/>
                <w:szCs w:val="24"/>
                <w:lang w:val="uk-UA"/>
              </w:rPr>
              <w:t xml:space="preserve">Внесення змін до тендерної </w:t>
            </w:r>
            <w:r>
              <w:rPr>
                <w:rFonts w:ascii="Times New Roman" w:eastAsia="Times New Roman" w:hAnsi="Times New Roman" w:cs="Times New Roman"/>
                <w:sz w:val="24"/>
                <w:szCs w:val="24"/>
                <w:lang w:val="uk-UA"/>
              </w:rPr>
              <w:lastRenderedPageBreak/>
              <w:t>документації</w:t>
            </w:r>
          </w:p>
        </w:tc>
        <w:tc>
          <w:tcPr>
            <w:tcW w:w="6788" w:type="dxa"/>
          </w:tcPr>
          <w:p w14:paraId="5210304B" w14:textId="77777777" w:rsidR="0037043C" w:rsidRPr="00470A6D" w:rsidRDefault="0037043C" w:rsidP="0037043C">
            <w:pPr>
              <w:jc w:val="both"/>
              <w:rPr>
                <w:b/>
                <w:shd w:val="solid" w:color="FFFFFF" w:fill="FFFFFF"/>
              </w:rPr>
            </w:pPr>
            <w:r>
              <w:rPr>
                <w:shd w:val="solid" w:color="FFFFFF" w:fill="FFFFFF"/>
                <w:lang w:eastAsia="en-US"/>
              </w:rPr>
              <w:lastRenderedPageBreak/>
              <w:t xml:space="preserve">Замовник має право з власної ініціативи або у разі усунення порушень законодавства у сфері публічних закупівель, </w:t>
            </w:r>
            <w:r>
              <w:rPr>
                <w:shd w:val="solid" w:color="FFFFFF" w:fill="FFFFFF"/>
                <w:lang w:eastAsia="en-US"/>
              </w:rPr>
              <w:lastRenderedPageBreak/>
              <w:t xml:space="preserve">викладених у висновку органу державного фінансового </w:t>
            </w:r>
            <w:r w:rsidRPr="00410A0F">
              <w:rPr>
                <w:shd w:val="solid" w:color="FFFFFF" w:fill="FFFFFF"/>
                <w:lang w:eastAsia="en-US"/>
              </w:rPr>
              <w:t>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Pr="00410A0F">
              <w:rPr>
                <w:lang w:eastAsia="uk-UA"/>
              </w:rPr>
              <w:t xml:space="preserve"> а саме в оголошенні про проведення відкритих торгів,</w:t>
            </w:r>
            <w:r w:rsidRPr="00410A0F">
              <w:rPr>
                <w:shd w:val="solid" w:color="FFFFFF" w:fill="FFFFFF"/>
                <w:lang w:eastAsia="en-US"/>
              </w:rPr>
              <w:t xml:space="preserve"> таким чином, щоб з моменту внесення змін до тендерної документації до закінчення кінцевого </w:t>
            </w:r>
            <w:r>
              <w:rPr>
                <w:shd w:val="solid" w:color="FFFFFF" w:fill="FFFFFF"/>
                <w:lang w:eastAsia="en-US"/>
              </w:rPr>
              <w:t xml:space="preserve">строку подання тендерних пропозицій </w:t>
            </w:r>
            <w:r w:rsidRPr="00470A6D">
              <w:rPr>
                <w:b/>
                <w:shd w:val="solid" w:color="FFFFFF" w:fill="FFFFFF"/>
                <w:lang w:eastAsia="en-US"/>
              </w:rPr>
              <w:t>залишалося не менше чотирьох днів.</w:t>
            </w:r>
          </w:p>
          <w:p w14:paraId="52198AE8" w14:textId="77777777" w:rsidR="0037043C" w:rsidRPr="00AF77E5" w:rsidRDefault="0037043C" w:rsidP="0037043C">
            <w:pPr>
              <w:jc w:val="both"/>
              <w:rPr>
                <w:shd w:val="solid" w:color="FFFFFF" w:fill="FFFFFF"/>
              </w:rPr>
            </w:pPr>
            <w:r>
              <w:rPr>
                <w:shd w:val="solid" w:color="FFFFFF" w:fill="FFFFFF"/>
                <w:lang w:eastAsia="en-US"/>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w:t>
            </w:r>
            <w:r w:rsidRPr="00AF77E5">
              <w:rPr>
                <w:shd w:val="solid" w:color="FFFFFF" w:fill="FFFFFF"/>
                <w:lang w:eastAsia="en-US"/>
              </w:rPr>
              <w:t>дня з дня прийняття рішення про їх внесення.</w:t>
            </w:r>
          </w:p>
          <w:p w14:paraId="38F2C212" w14:textId="77777777" w:rsidR="0037043C" w:rsidRPr="00AF77E5" w:rsidRDefault="0037043C" w:rsidP="0037043C">
            <w:pPr>
              <w:jc w:val="both"/>
              <w:rPr>
                <w:shd w:val="solid" w:color="FFFFFF" w:fill="FFFFFF"/>
              </w:rPr>
            </w:pPr>
            <w:r w:rsidRPr="00AF77E5">
              <w:rPr>
                <w:shd w:val="solid" w:color="FFFFFF" w:fill="FFFFFF"/>
                <w:lang w:eastAsia="en-US"/>
              </w:rPr>
              <w:t>У разі несвоєчасного надання замовником роз’яснень щодо змісту тендерної документації електронна система закупівель автоматично призупиняє перебіг відкритих торгів.</w:t>
            </w:r>
          </w:p>
          <w:p w14:paraId="540BF392" w14:textId="77777777" w:rsidR="0037043C" w:rsidRDefault="0037043C" w:rsidP="0037043C">
            <w:pPr>
              <w:pStyle w:val="19"/>
              <w:widowControl w:val="0"/>
              <w:spacing w:line="240" w:lineRule="auto"/>
              <w:ind w:right="113" w:hanging="21"/>
              <w:jc w:val="both"/>
              <w:rPr>
                <w:lang w:val="uk-UA"/>
              </w:rPr>
            </w:pPr>
            <w:r w:rsidRPr="00AF77E5">
              <w:rPr>
                <w:rFonts w:ascii="Times New Roman" w:hAnsi="Times New Roman" w:cs="Times New Roman"/>
                <w:sz w:val="24"/>
                <w:szCs w:val="24"/>
                <w:shd w:val="solid" w:color="FFFFFF" w:fill="FFFFFF"/>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37043C" w14:paraId="71858099" w14:textId="77777777" w:rsidTr="0037043C">
        <w:trPr>
          <w:trHeight w:val="520"/>
          <w:jc w:val="center"/>
        </w:trPr>
        <w:tc>
          <w:tcPr>
            <w:tcW w:w="10617" w:type="dxa"/>
            <w:gridSpan w:val="3"/>
            <w:vAlign w:val="center"/>
          </w:tcPr>
          <w:p w14:paraId="3C50597A" w14:textId="77777777" w:rsidR="0037043C" w:rsidRDefault="0037043C" w:rsidP="0037043C">
            <w:pPr>
              <w:pStyle w:val="19"/>
              <w:widowControl w:val="0"/>
              <w:spacing w:before="96" w:after="96" w:line="240" w:lineRule="auto"/>
              <w:jc w:val="center"/>
              <w:rPr>
                <w:b/>
                <w:bCs/>
                <w:lang w:val="uk-UA"/>
              </w:rPr>
            </w:pPr>
            <w:r>
              <w:rPr>
                <w:rFonts w:ascii="Times New Roman" w:eastAsia="Times New Roman" w:hAnsi="Times New Roman" w:cs="Times New Roman"/>
                <w:b/>
                <w:bCs/>
                <w:sz w:val="24"/>
                <w:szCs w:val="24"/>
                <w:lang w:val="uk-UA"/>
              </w:rPr>
              <w:lastRenderedPageBreak/>
              <w:t xml:space="preserve">Інструкція з підготовки тендерної пропозиції </w:t>
            </w:r>
          </w:p>
        </w:tc>
      </w:tr>
      <w:tr w:rsidR="0037043C" w:rsidRPr="00F41F38" w14:paraId="18690D78" w14:textId="77777777" w:rsidTr="0037043C">
        <w:trPr>
          <w:trHeight w:val="520"/>
          <w:jc w:val="center"/>
        </w:trPr>
        <w:tc>
          <w:tcPr>
            <w:tcW w:w="576" w:type="dxa"/>
          </w:tcPr>
          <w:p w14:paraId="29A36146" w14:textId="77777777" w:rsidR="0037043C" w:rsidRDefault="0037043C" w:rsidP="0037043C">
            <w:pPr>
              <w:pStyle w:val="19"/>
              <w:widowControl w:val="0"/>
              <w:spacing w:before="96" w:after="96" w:line="240" w:lineRule="auto"/>
              <w:jc w:val="center"/>
              <w:rPr>
                <w:lang w:val="uk-UA"/>
              </w:rPr>
            </w:pPr>
            <w:r>
              <w:rPr>
                <w:rFonts w:ascii="Times New Roman" w:eastAsia="Times New Roman" w:hAnsi="Times New Roman" w:cs="Times New Roman"/>
                <w:sz w:val="24"/>
                <w:szCs w:val="24"/>
                <w:lang w:val="uk-UA"/>
              </w:rPr>
              <w:t>1</w:t>
            </w:r>
          </w:p>
        </w:tc>
        <w:tc>
          <w:tcPr>
            <w:tcW w:w="3253" w:type="dxa"/>
          </w:tcPr>
          <w:p w14:paraId="7BD77F49" w14:textId="77777777" w:rsidR="0037043C" w:rsidRDefault="0037043C" w:rsidP="0037043C">
            <w:pPr>
              <w:pStyle w:val="19"/>
              <w:widowControl w:val="0"/>
              <w:spacing w:before="96" w:after="96" w:line="240" w:lineRule="auto"/>
              <w:ind w:right="113"/>
              <w:jc w:val="both"/>
              <w:rPr>
                <w:lang w:val="uk-UA"/>
              </w:rPr>
            </w:pPr>
            <w:r>
              <w:rPr>
                <w:rFonts w:ascii="Times New Roman" w:eastAsia="Times New Roman" w:hAnsi="Times New Roman" w:cs="Times New Roman"/>
                <w:sz w:val="24"/>
                <w:szCs w:val="24"/>
                <w:lang w:val="uk-UA"/>
              </w:rPr>
              <w:t>Зміст і спосіб подання тендерної пропозиції</w:t>
            </w:r>
          </w:p>
        </w:tc>
        <w:tc>
          <w:tcPr>
            <w:tcW w:w="6788" w:type="dxa"/>
          </w:tcPr>
          <w:p w14:paraId="153B10F4" w14:textId="77777777" w:rsidR="0037043C" w:rsidRPr="00F41F38" w:rsidRDefault="0037043C" w:rsidP="0037043C">
            <w:pPr>
              <w:widowControl w:val="0"/>
              <w:jc w:val="both"/>
              <w:rPr>
                <w:rFonts w:eastAsia="Times New Roman"/>
              </w:rPr>
            </w:pPr>
            <w:r w:rsidRPr="00F41F38">
              <w:rPr>
                <w:rFonts w:eastAsia="Times New Roman"/>
              </w:rPr>
              <w:t>1.1. Тендерна пропозиція подається в електронному вигляді шляхом заповнення електронних форм з окремими полями, у яких зазначається інформація про ціну, інші критерії оцінки (у разі їх установлення замовником), та завантаження файлів із сканованими копіями нижчезазначених документів:</w:t>
            </w:r>
          </w:p>
          <w:p w14:paraId="160616D1" w14:textId="430B3815" w:rsidR="0037043C" w:rsidRPr="00F41F38" w:rsidRDefault="0037043C" w:rsidP="0037043C">
            <w:pPr>
              <w:widowControl w:val="0"/>
              <w:autoSpaceDE w:val="0"/>
              <w:autoSpaceDN w:val="0"/>
              <w:jc w:val="both"/>
              <w:rPr>
                <w:rFonts w:eastAsia="Times New Roman"/>
                <w:b/>
              </w:rPr>
            </w:pPr>
            <w:r w:rsidRPr="00F41F38">
              <w:rPr>
                <w:rFonts w:eastAsia="Times New Roman"/>
              </w:rPr>
              <w:t xml:space="preserve"> -інформації щодо відповідності учасника вимогам, визначеним у п. 44 Особливостей </w:t>
            </w:r>
            <w:r w:rsidRPr="00F41F38">
              <w:rPr>
                <w:rFonts w:eastAsia="Times New Roman"/>
                <w:b/>
              </w:rPr>
              <w:t>у відповідності до Додатку № 2 тендерної документації.</w:t>
            </w:r>
          </w:p>
          <w:p w14:paraId="02A60FEB" w14:textId="02A1F745" w:rsidR="0037043C" w:rsidRPr="00F41F38" w:rsidRDefault="0037043C" w:rsidP="0037043C">
            <w:pPr>
              <w:shd w:val="clear" w:color="auto" w:fill="FFFFFF"/>
              <w:jc w:val="both"/>
              <w:rPr>
                <w:rFonts w:eastAsia="Times New Roman"/>
                <w:b/>
                <w:lang w:eastAsia="en-US" w:bidi="as-IN"/>
              </w:rPr>
            </w:pPr>
            <w:r w:rsidRPr="00F41F38">
              <w:rPr>
                <w:rFonts w:eastAsia="Times New Roman"/>
                <w:lang w:eastAsia="en-US" w:bidi="as-IN"/>
              </w:rPr>
              <w:t xml:space="preserve">  -перелік документів та </w:t>
            </w:r>
            <w:proofErr w:type="gramStart"/>
            <w:r w:rsidRPr="00F41F38">
              <w:rPr>
                <w:rFonts w:eastAsia="Times New Roman"/>
                <w:lang w:eastAsia="en-US" w:bidi="as-IN"/>
              </w:rPr>
              <w:t>інформації </w:t>
            </w:r>
            <w:r w:rsidR="00593C3D">
              <w:rPr>
                <w:rFonts w:eastAsia="Times New Roman"/>
                <w:lang w:val="uk-UA" w:eastAsia="en-US" w:bidi="as-IN"/>
              </w:rPr>
              <w:t xml:space="preserve"> </w:t>
            </w:r>
            <w:r w:rsidRPr="00F41F38">
              <w:rPr>
                <w:rFonts w:eastAsia="Times New Roman"/>
                <w:lang w:eastAsia="en-US" w:bidi="as-IN"/>
              </w:rPr>
              <w:t>для</w:t>
            </w:r>
            <w:proofErr w:type="gramEnd"/>
            <w:r w:rsidRPr="00F41F38">
              <w:rPr>
                <w:rFonts w:eastAsia="Times New Roman"/>
                <w:lang w:eastAsia="en-US" w:bidi="as-IN"/>
              </w:rPr>
              <w:t xml:space="preserve"> підтвердження відповідності Учасника кваліфікаційним критеріям </w:t>
            </w:r>
            <w:r w:rsidRPr="00F41F38">
              <w:rPr>
                <w:rFonts w:eastAsia="Times New Roman"/>
                <w:b/>
                <w:lang w:eastAsia="en-US" w:bidi="as-IN"/>
              </w:rPr>
              <w:t xml:space="preserve"> відповідно до Додатку № 1 тендерної документації)</w:t>
            </w:r>
          </w:p>
          <w:p w14:paraId="37BD627E" w14:textId="77777777" w:rsidR="0037043C" w:rsidRPr="00F41F38" w:rsidRDefault="0037043C" w:rsidP="0037043C">
            <w:pPr>
              <w:widowControl w:val="0"/>
              <w:autoSpaceDE w:val="0"/>
              <w:autoSpaceDN w:val="0"/>
              <w:jc w:val="both"/>
              <w:rPr>
                <w:rFonts w:eastAsia="Times New Roman"/>
              </w:rPr>
            </w:pPr>
            <w:r w:rsidRPr="00F41F38">
              <w:rPr>
                <w:rFonts w:eastAsia="Times New Roman"/>
              </w:rPr>
              <w:t xml:space="preserve"> - </w:t>
            </w:r>
            <w:r w:rsidRPr="00F41F38">
              <w:t>інформації про необхідні технічні, якісні та кількісні характеристики предмета закупівлі відповідно</w:t>
            </w:r>
            <w:r w:rsidRPr="00F41F38">
              <w:rPr>
                <w:rFonts w:eastAsia="Times New Roman"/>
                <w:b/>
              </w:rPr>
              <w:t xml:space="preserve"> до Додатку № </w:t>
            </w:r>
            <w:r w:rsidRPr="00F41F38">
              <w:rPr>
                <w:rFonts w:eastAsia="Times New Roman"/>
                <w:b/>
                <w:lang w:val="en-US"/>
              </w:rPr>
              <w:t>4</w:t>
            </w:r>
            <w:r w:rsidRPr="00F41F38">
              <w:rPr>
                <w:rFonts w:eastAsia="Times New Roman"/>
              </w:rPr>
              <w:t xml:space="preserve"> </w:t>
            </w:r>
            <w:r w:rsidRPr="00F41F38">
              <w:rPr>
                <w:rFonts w:eastAsia="Times New Roman"/>
                <w:b/>
              </w:rPr>
              <w:t>тендерної документації;</w:t>
            </w:r>
          </w:p>
          <w:p w14:paraId="7778577C" w14:textId="77777777" w:rsidR="0037043C" w:rsidRPr="00F41F38" w:rsidRDefault="0037043C" w:rsidP="0037043C">
            <w:pPr>
              <w:widowControl w:val="0"/>
              <w:autoSpaceDE w:val="0"/>
              <w:autoSpaceDN w:val="0"/>
              <w:jc w:val="both"/>
              <w:rPr>
                <w:rFonts w:eastAsia="Times New Roman"/>
              </w:rPr>
            </w:pPr>
            <w:r w:rsidRPr="00F41F38">
              <w:rPr>
                <w:rFonts w:eastAsia="Times New Roman"/>
              </w:rPr>
              <w:t xml:space="preserve"> - документів,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EC12D7A" w14:textId="77777777" w:rsidR="0037043C" w:rsidRPr="00F41F38" w:rsidRDefault="0037043C" w:rsidP="0037043C">
            <w:pPr>
              <w:keepNext/>
              <w:keepLines/>
              <w:suppressLineNumbers/>
              <w:tabs>
                <w:tab w:val="left" w:pos="900"/>
              </w:tabs>
              <w:autoSpaceDE w:val="0"/>
              <w:autoSpaceDN w:val="0"/>
              <w:ind w:firstLine="281"/>
              <w:jc w:val="both"/>
              <w:rPr>
                <w:rFonts w:eastAsia="Times New Roman"/>
              </w:rPr>
            </w:pPr>
            <w:r w:rsidRPr="00F41F38">
              <w:rPr>
                <w:rFonts w:eastAsia="Times New Roman"/>
                <w:b/>
                <w:u w:val="single"/>
              </w:rPr>
              <w:lastRenderedPageBreak/>
              <w:t>для керівника учасника</w:t>
            </w:r>
            <w:r w:rsidRPr="00F41F38">
              <w:rPr>
                <w:rFonts w:eastAsia="Times New Roman"/>
              </w:rPr>
              <w:t xml:space="preserve"> – випискою з протоколу зборів засновників або копією протоколу зборів засновників, копією наказу про призначення, а/або іншим документом, що підтверджує повноваження керівника учасника;</w:t>
            </w:r>
          </w:p>
          <w:p w14:paraId="33FA7DDC" w14:textId="77777777" w:rsidR="0037043C" w:rsidRPr="00F41F38" w:rsidRDefault="0037043C" w:rsidP="0037043C">
            <w:pPr>
              <w:keepNext/>
              <w:keepLines/>
              <w:suppressLineNumbers/>
              <w:tabs>
                <w:tab w:val="left" w:pos="900"/>
              </w:tabs>
              <w:autoSpaceDE w:val="0"/>
              <w:autoSpaceDN w:val="0"/>
              <w:ind w:firstLine="281"/>
              <w:jc w:val="both"/>
              <w:rPr>
                <w:rFonts w:eastAsia="Times New Roman"/>
              </w:rPr>
            </w:pPr>
            <w:r w:rsidRPr="00F41F38">
              <w:rPr>
                <w:rFonts w:eastAsia="Times New Roman"/>
                <w:b/>
                <w:u w:val="single"/>
              </w:rPr>
              <w:t>для іншої посадової особи учасника</w:t>
            </w:r>
            <w:r w:rsidRPr="00F41F38">
              <w:rPr>
                <w:rFonts w:eastAsia="Times New Roman"/>
              </w:rPr>
              <w:t xml:space="preserve"> – довіреності (доручення) керівника учасника на ім’я уповноваженої особи учасника та виписки з протоколу зборів засновників або копією протоколу зборів засновників та копією наказу (витягу з наказу) про призначення керівника, який надав довіреність (доручення), та/або іншим документом, що підтверджує повноваження посадової особи учасника, яка надала довіреність (доручення);</w:t>
            </w:r>
          </w:p>
          <w:p w14:paraId="2BBB20EA" w14:textId="77777777" w:rsidR="0037043C" w:rsidRPr="00F41F38" w:rsidRDefault="0037043C" w:rsidP="0037043C">
            <w:pPr>
              <w:keepNext/>
              <w:keepLines/>
              <w:suppressLineNumbers/>
              <w:tabs>
                <w:tab w:val="left" w:pos="900"/>
              </w:tabs>
              <w:autoSpaceDE w:val="0"/>
              <w:autoSpaceDN w:val="0"/>
              <w:jc w:val="both"/>
              <w:rPr>
                <w:rFonts w:eastAsia="Times New Roman"/>
                <w:b/>
              </w:rPr>
            </w:pPr>
            <w:r w:rsidRPr="00F41F38">
              <w:rPr>
                <w:rFonts w:eastAsia="Times New Roman"/>
              </w:rPr>
              <w:t xml:space="preserve"> -</w:t>
            </w:r>
            <w:r w:rsidRPr="00F41F38">
              <w:rPr>
                <w:rFonts w:eastAsia="Times New Roman"/>
                <w:lang w:val="en-US"/>
              </w:rPr>
              <w:t xml:space="preserve"> </w:t>
            </w:r>
            <w:r w:rsidRPr="00F41F38">
              <w:rPr>
                <w:rFonts w:eastAsia="Times New Roman"/>
              </w:rPr>
              <w:t xml:space="preserve">Проект Договору на закупівлю, підписаний уповноваженою особою Учасника із заповнення реквізитів Учасника згідно форми, наведеної </w:t>
            </w:r>
            <w:r w:rsidRPr="00F41F38">
              <w:rPr>
                <w:rFonts w:eastAsia="Times New Roman"/>
                <w:b/>
              </w:rPr>
              <w:t xml:space="preserve">у Додатку № </w:t>
            </w:r>
            <w:r w:rsidRPr="00F41F38">
              <w:rPr>
                <w:rFonts w:eastAsia="Times New Roman"/>
                <w:b/>
                <w:lang w:val="en-US"/>
              </w:rPr>
              <w:t xml:space="preserve">5 </w:t>
            </w:r>
            <w:r w:rsidRPr="00F41F38">
              <w:rPr>
                <w:rFonts w:eastAsia="Times New Roman"/>
                <w:b/>
              </w:rPr>
              <w:t>тендерної документації.</w:t>
            </w:r>
          </w:p>
          <w:p w14:paraId="44EA6921" w14:textId="77777777" w:rsidR="0037043C" w:rsidRPr="00F41F38" w:rsidRDefault="0037043C" w:rsidP="0037043C">
            <w:pPr>
              <w:keepNext/>
              <w:keepLines/>
              <w:suppressLineNumbers/>
              <w:tabs>
                <w:tab w:val="left" w:pos="900"/>
              </w:tabs>
              <w:autoSpaceDE w:val="0"/>
              <w:autoSpaceDN w:val="0"/>
              <w:jc w:val="both"/>
              <w:rPr>
                <w:rFonts w:eastAsia="Times New Roman"/>
                <w:b/>
              </w:rPr>
            </w:pPr>
            <w:r w:rsidRPr="00F41F38">
              <w:rPr>
                <w:color w:val="000000"/>
              </w:rPr>
              <w:t xml:space="preserve"> - інші документи, які передбачені тендерною документацією.</w:t>
            </w:r>
          </w:p>
          <w:p w14:paraId="6FCFF2B3" w14:textId="77777777" w:rsidR="0037043C" w:rsidRPr="00F41F38" w:rsidRDefault="0037043C" w:rsidP="0037043C">
            <w:pPr>
              <w:shd w:val="clear" w:color="auto" w:fill="FFFFFF"/>
              <w:jc w:val="both"/>
              <w:rPr>
                <w:rFonts w:eastAsia="Times New Roman"/>
                <w:b/>
                <w:lang w:eastAsia="en-US" w:bidi="as-IN"/>
              </w:rPr>
            </w:pPr>
            <w:r w:rsidRPr="00F41F38">
              <w:rPr>
                <w:rFonts w:eastAsia="Times New Roman"/>
                <w:lang w:eastAsia="en-US" w:bidi="as-IN"/>
              </w:rPr>
              <w:t xml:space="preserve">Інша інформація встановлена відповідно до законодавства для Учасників — юридичних осіб, фізичних осіб та фізичних осіб — підприємців, у тому числі: </w:t>
            </w:r>
          </w:p>
          <w:p w14:paraId="179EA375" w14:textId="77777777" w:rsidR="0037043C" w:rsidRPr="00F41F38" w:rsidRDefault="0037043C" w:rsidP="0037043C">
            <w:pPr>
              <w:contextualSpacing/>
              <w:jc w:val="both"/>
              <w:rPr>
                <w:rStyle w:val="xfm68404770"/>
              </w:rPr>
            </w:pPr>
            <w:r w:rsidRPr="00F41F38">
              <w:rPr>
                <w:rStyle w:val="xfm68404770"/>
              </w:rPr>
              <w:t xml:space="preserve">завіреної підписом Учасника копії або оригіналу Статуту (для юридичних осіб) або іншого установчого документу із змінами та доповненнями </w:t>
            </w:r>
            <w:r w:rsidRPr="00F41F38">
              <w:rPr>
                <w:bCs/>
                <w:spacing w:val="2"/>
              </w:rPr>
              <w:t xml:space="preserve">(у разі якщо на статуті відсутня відмітка державної реєстрації, необхідно разом із статутом надати копію Опису документів, що надаються державному реєстратору для проведення реєстраційної дії, з кодом доступу дорезультату надання адміністративних послуг. </w:t>
            </w:r>
            <w:r w:rsidRPr="00F41F38">
              <w:rPr>
                <w:rStyle w:val="xfm68404770"/>
              </w:rPr>
              <w:t>Якщо Учасник діє на підставі модельного статуту – надається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 в якому зазначені відомості про провадження діяльності на основі модельного статуту (модельний статут при цьому не надається).</w:t>
            </w:r>
          </w:p>
          <w:p w14:paraId="3BF17EAB" w14:textId="77777777" w:rsidR="0037043C" w:rsidRPr="00F41F38" w:rsidRDefault="0037043C" w:rsidP="0037043C">
            <w:pPr>
              <w:contextualSpacing/>
              <w:jc w:val="both"/>
              <w:rPr>
                <w:bCs/>
              </w:rPr>
            </w:pPr>
            <w:r w:rsidRPr="00F41F38">
              <w:rPr>
                <w:rStyle w:val="xfm68404770"/>
              </w:rPr>
              <w:t xml:space="preserve"> - </w:t>
            </w:r>
            <w:r w:rsidRPr="00F41F38">
              <w:rPr>
                <w:bCs/>
              </w:rPr>
              <w:t>завіреної підписом Учасника копії або оригіналу витягу (свідоцтва, виписки) з реєстру платників ПДВ - у разі сплати Учасником ПДВ, або завіреної підписом Учасника копії або оригіналу свідоцтва про право сплати єдиного податку чи копія витягу з реєстру платників єдиного податку – у разі сплати Учасником єдиного податку. У разі, якщо Учасник не є платником податку на додану вартість та платником єдиного податку, тоді він повинен подати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документів.</w:t>
            </w:r>
          </w:p>
          <w:p w14:paraId="3A9544AE" w14:textId="77777777" w:rsidR="0037043C" w:rsidRPr="00F41F38" w:rsidRDefault="0037043C" w:rsidP="0037043C">
            <w:pPr>
              <w:jc w:val="both"/>
              <w:rPr>
                <w:b/>
                <w:bCs/>
              </w:rPr>
            </w:pPr>
            <w:r w:rsidRPr="00F41F38">
              <w:rPr>
                <w:bCs/>
                <w:lang w:val="en-US"/>
              </w:rPr>
              <w:t xml:space="preserve">- </w:t>
            </w:r>
            <w:r w:rsidRPr="00F41F38">
              <w:rPr>
                <w:bCs/>
              </w:rPr>
              <w:t xml:space="preserve">тендерної пропозиції, згідно форми, наведеної </w:t>
            </w:r>
            <w:r w:rsidRPr="00F41F38">
              <w:rPr>
                <w:b/>
                <w:bCs/>
              </w:rPr>
              <w:t xml:space="preserve">у Додатку </w:t>
            </w:r>
            <w:r w:rsidRPr="00F41F38">
              <w:rPr>
                <w:b/>
                <w:bCs/>
                <w:lang w:val="en-US"/>
              </w:rPr>
              <w:t>3</w:t>
            </w:r>
            <w:r w:rsidRPr="00F41F38">
              <w:rPr>
                <w:b/>
                <w:bCs/>
              </w:rPr>
              <w:t xml:space="preserve"> тендерної документації.</w:t>
            </w:r>
          </w:p>
          <w:p w14:paraId="0B78A9E5" w14:textId="77777777" w:rsidR="0037043C" w:rsidRPr="00F41F38" w:rsidRDefault="0037043C" w:rsidP="0037043C">
            <w:pPr>
              <w:ind w:right="15"/>
              <w:jc w:val="both"/>
              <w:textAlignment w:val="baseline"/>
            </w:pPr>
            <w:r w:rsidRPr="00F41F38">
              <w:rPr>
                <w:rStyle w:val="rvts23"/>
              </w:rPr>
              <w:t>1.2. В</w:t>
            </w:r>
            <w:r w:rsidRPr="00F41F38">
              <w:t>ідповідно до вимог п. п.1 п.1 постанови Кабінету Міністрів України від 03.03.2022 №187 «Про забезпечення захисту національних інтересів за майбутніми позовами держави Україна у зв’язку з військовою агресією Російської Федерації» в якості учасника не можуть виступати:</w:t>
            </w:r>
          </w:p>
          <w:p w14:paraId="2F1A7223" w14:textId="77777777" w:rsidR="0037043C" w:rsidRPr="00F41F38" w:rsidRDefault="0037043C" w:rsidP="0037043C">
            <w:pPr>
              <w:ind w:right="15" w:firstLine="426"/>
              <w:jc w:val="both"/>
              <w:textAlignment w:val="baseline"/>
              <w:rPr>
                <w:lang w:eastAsia="uk-UA"/>
              </w:rPr>
            </w:pPr>
            <w:r w:rsidRPr="00F41F38">
              <w:t xml:space="preserve">- </w:t>
            </w:r>
            <w:r w:rsidRPr="00F41F38">
              <w:rPr>
                <w:rStyle w:val="rvts0"/>
              </w:rPr>
              <w:t>громадяни Російської Федерації, крім тих, що проживають на території України на законних підставах</w:t>
            </w:r>
            <w:r w:rsidRPr="00F41F38">
              <w:rPr>
                <w:lang w:eastAsia="uk-UA"/>
              </w:rPr>
              <w:t>;</w:t>
            </w:r>
          </w:p>
          <w:p w14:paraId="2499682E" w14:textId="77777777" w:rsidR="0037043C" w:rsidRPr="00F41F38" w:rsidRDefault="0037043C" w:rsidP="0037043C">
            <w:pPr>
              <w:ind w:right="15" w:firstLine="426"/>
              <w:jc w:val="both"/>
              <w:textAlignment w:val="baseline"/>
              <w:rPr>
                <w:lang w:eastAsia="uk-UA"/>
              </w:rPr>
            </w:pPr>
            <w:r w:rsidRPr="00F41F38">
              <w:rPr>
                <w:lang w:eastAsia="uk-UA"/>
              </w:rPr>
              <w:t>- юридичні особи, створені та зареєстровані відповідно до законодавства Російської Федерації;</w:t>
            </w:r>
          </w:p>
          <w:p w14:paraId="2C3E80C8" w14:textId="77777777" w:rsidR="0037043C" w:rsidRPr="00F41F38" w:rsidRDefault="0037043C" w:rsidP="0037043C">
            <w:pPr>
              <w:ind w:right="15" w:firstLine="426"/>
              <w:jc w:val="both"/>
              <w:textAlignment w:val="baseline"/>
              <w:rPr>
                <w:lang w:eastAsia="uk-UA"/>
              </w:rPr>
            </w:pPr>
            <w:r w:rsidRPr="00F41F38">
              <w:rPr>
                <w:lang w:eastAsia="uk-UA"/>
              </w:rPr>
              <w:lastRenderedPageBreak/>
              <w:t xml:space="preserve">- </w:t>
            </w:r>
            <w:r w:rsidRPr="00F41F38">
              <w:rPr>
                <w:rStyle w:val="rvts0"/>
              </w:rPr>
              <w:t>юридичні особи, створені та зареєстровані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w:t>
            </w:r>
            <w:r w:rsidRPr="00F41F38">
              <w:rPr>
                <w:lang w:eastAsia="uk-UA"/>
              </w:rPr>
              <w:t>;</w:t>
            </w:r>
          </w:p>
          <w:p w14:paraId="74DF4ADA" w14:textId="77777777" w:rsidR="0037043C" w:rsidRPr="00F41F38" w:rsidRDefault="0037043C" w:rsidP="0037043C">
            <w:pPr>
              <w:ind w:right="15" w:firstLine="426"/>
              <w:jc w:val="both"/>
              <w:textAlignment w:val="baseline"/>
              <w:rPr>
                <w:rStyle w:val="rvts0"/>
                <w:color w:val="FF0000"/>
              </w:rPr>
            </w:pPr>
            <w:r w:rsidRPr="00F41F38">
              <w:rPr>
                <w:rStyle w:val="rvts0"/>
              </w:rPr>
              <w:t>- юридичні особи, утворені відповідно до законодавства іноземної держави, кінцевим бенефіціарним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 - у випадку виконання зобов’язань перед ними за рахунок коштів, передбачених у державному бюджеті</w:t>
            </w:r>
            <w:r w:rsidRPr="00F41F38">
              <w:rPr>
                <w:rStyle w:val="rvts0"/>
                <w:color w:val="FF0000"/>
              </w:rPr>
              <w:t>.</w:t>
            </w:r>
          </w:p>
          <w:p w14:paraId="35477100" w14:textId="77777777" w:rsidR="0037043C" w:rsidRPr="00F41F38" w:rsidRDefault="0037043C" w:rsidP="0037043C">
            <w:pPr>
              <w:ind w:right="15" w:firstLine="426"/>
              <w:jc w:val="both"/>
              <w:textAlignment w:val="baseline"/>
            </w:pPr>
            <w:r w:rsidRPr="00F41F38">
              <w:t>Зазначене обмеження не застосовується до юридичних осіб, утворених та зареєстрованих відповідно до законодавства України:</w:t>
            </w:r>
            <w:bookmarkStart w:id="1" w:name="n19"/>
            <w:bookmarkStart w:id="2" w:name="n20"/>
            <w:bookmarkEnd w:id="1"/>
            <w:bookmarkEnd w:id="2"/>
          </w:p>
          <w:p w14:paraId="10C6E4BF" w14:textId="77777777" w:rsidR="0037043C" w:rsidRPr="00F41F38" w:rsidRDefault="0037043C" w:rsidP="0037043C">
            <w:pPr>
              <w:ind w:right="15" w:firstLine="426"/>
              <w:jc w:val="both"/>
              <w:textAlignment w:val="baseline"/>
            </w:pPr>
            <w:r w:rsidRPr="00F41F38">
              <w:t>які є банками або за рахунками яких на підставі нормативно-правових актів або рішень Національного банку дозволяється здійснення обслуговуючими банками видаткових операцій;</w:t>
            </w:r>
            <w:bookmarkStart w:id="3" w:name="n22"/>
            <w:bookmarkStart w:id="4" w:name="n21"/>
            <w:bookmarkEnd w:id="3"/>
            <w:bookmarkEnd w:id="4"/>
          </w:p>
          <w:p w14:paraId="39421B66" w14:textId="77777777" w:rsidR="0037043C" w:rsidRPr="00F41F38" w:rsidRDefault="0037043C" w:rsidP="0037043C">
            <w:pPr>
              <w:ind w:right="15" w:firstLine="426"/>
              <w:jc w:val="both"/>
              <w:textAlignment w:val="baseline"/>
            </w:pPr>
            <w:r w:rsidRPr="00F41F38">
              <w:t>визначених розпорядженням Національного центру оперативно-технічного управління мережами телекомунікацій, прийнятим відповідно до Порядку оперативно-технічного управління телекомунікаційними мережами в умовах надзвичайних ситуацій, надзвичайного та воєнного стану, затвердженого постановою Кабінету Міністрів України від 29 червня 2004 р. № 812 «Деякі питання оперативно-технічного управління телекомунікаційними мережами в умовах надзвичайних ситуацій, надзвичайного та воєнного стану» (Офіційний вісник України, 2004 р., № 26, ст. 1696);</w:t>
            </w:r>
            <w:bookmarkStart w:id="5" w:name="n23"/>
            <w:bookmarkStart w:id="6" w:name="n26"/>
            <w:bookmarkEnd w:id="5"/>
            <w:bookmarkEnd w:id="6"/>
          </w:p>
          <w:p w14:paraId="3821F1BF" w14:textId="77777777" w:rsidR="0037043C" w:rsidRPr="00F41F38" w:rsidRDefault="0037043C" w:rsidP="0037043C">
            <w:pPr>
              <w:ind w:right="15" w:firstLine="426"/>
              <w:jc w:val="both"/>
              <w:textAlignment w:val="baseline"/>
            </w:pPr>
            <w:r w:rsidRPr="00F41F38">
              <w:t>щодо яких за поданням міністерства, іншого державного органу у зв’язку з провадженням такими юридичними особами діяльності, необхідної для забезпечення національної безпеки і оборони, відсічі і стримування збройної агресії Російської Федерації проти України або подолання її наслідків, Кабінетом Міністрів України прийнято рішення про тимчасове управління державою відповідними акціями, корпоративними правами або іншими правами участі (контролю), що належать Російській Федерації або особі, пов’язаній з державою-агресором.</w:t>
            </w:r>
          </w:p>
          <w:p w14:paraId="0943F020" w14:textId="77777777" w:rsidR="0037043C" w:rsidRPr="00F41F38" w:rsidRDefault="0037043C" w:rsidP="0037043C">
            <w:pPr>
              <w:ind w:right="15" w:firstLine="426"/>
              <w:jc w:val="both"/>
              <w:textAlignment w:val="baseline"/>
              <w:rPr>
                <w:lang w:eastAsia="uk-UA"/>
              </w:rPr>
            </w:pPr>
            <w:r w:rsidRPr="00F41F38">
              <w:rPr>
                <w:b/>
                <w:lang w:eastAsia="uk-UA"/>
              </w:rPr>
              <w:t>З метою підтвердження виконання вимог даного пункту тендерної документації учасник у складі тендерної пропозиції повинен надати</w:t>
            </w:r>
            <w:r w:rsidRPr="00F41F38">
              <w:rPr>
                <w:lang w:eastAsia="uk-UA"/>
              </w:rPr>
              <w:t>:</w:t>
            </w:r>
          </w:p>
          <w:p w14:paraId="0E5FB6E6" w14:textId="77777777" w:rsidR="0037043C" w:rsidRPr="00F41F38" w:rsidRDefault="0037043C" w:rsidP="0037043C">
            <w:pPr>
              <w:ind w:right="15" w:firstLine="426"/>
              <w:jc w:val="both"/>
              <w:textAlignment w:val="baseline"/>
            </w:pPr>
            <w:r w:rsidRPr="00F41F38">
              <w:rPr>
                <w:lang w:eastAsia="uk-UA"/>
              </w:rPr>
              <w:t xml:space="preserve">- довідку в довільній формі про те, що учасник не є: </w:t>
            </w:r>
            <w:r w:rsidRPr="00F41F38">
              <w:t xml:space="preserve">громадянином </w:t>
            </w:r>
            <w:r w:rsidRPr="00F41F38">
              <w:rPr>
                <w:rStyle w:val="rvts0"/>
              </w:rPr>
              <w:t>Російської Федерації, крім тих, що проживають на території України на законних підставах</w:t>
            </w:r>
            <w:r w:rsidRPr="00F41F38">
              <w:t xml:space="preserve">; юридичною особою, створеною та зареєстрованою відповідно до законодавства Російської Федерації; юридичною особою, створеною та зареєстрованою </w:t>
            </w:r>
            <w:r w:rsidRPr="00F41F38">
              <w:rPr>
                <w:rStyle w:val="rvts0"/>
              </w:rPr>
              <w:t xml:space="preserve">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 громадянин </w:t>
            </w:r>
            <w:r w:rsidRPr="00F41F38">
              <w:rPr>
                <w:rStyle w:val="rvts0"/>
              </w:rPr>
              <w:lastRenderedPageBreak/>
              <w:t>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 юридичною особою, утвореною відповідно до законодавства іноземної держави, кінцевим бенефіціарним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 - у випадку виконання зобов’язань перед ними за рахунок коштів, передбачених у державному бюджеті;</w:t>
            </w:r>
          </w:p>
          <w:p w14:paraId="08F83CAC" w14:textId="77777777" w:rsidR="0037043C" w:rsidRPr="00F41F38" w:rsidRDefault="0037043C" w:rsidP="0037043C">
            <w:pPr>
              <w:ind w:right="15" w:firstLine="426"/>
              <w:jc w:val="both"/>
              <w:textAlignment w:val="baseline"/>
              <w:rPr>
                <w:lang w:eastAsia="uk-UA"/>
              </w:rPr>
            </w:pPr>
            <w:r w:rsidRPr="00F41F38">
              <w:rPr>
                <w:lang w:eastAsia="uk-UA"/>
              </w:rPr>
              <w:t>- інформацію про кінцевого(их) бенефеціарного(их) власника(ів) із зазначенням інформації про місце проживання (місце реєстрації) та частку в статутному капіталі (для юридичних осіб);</w:t>
            </w:r>
          </w:p>
          <w:p w14:paraId="363C3EEB" w14:textId="77777777" w:rsidR="0037043C" w:rsidRPr="00F41F38" w:rsidRDefault="0037043C" w:rsidP="0037043C">
            <w:pPr>
              <w:ind w:right="15" w:firstLine="426"/>
              <w:jc w:val="both"/>
              <w:textAlignment w:val="baseline"/>
              <w:rPr>
                <w:lang w:eastAsia="uk-UA"/>
              </w:rPr>
            </w:pPr>
            <w:r w:rsidRPr="00F41F38">
              <w:rPr>
                <w:lang w:eastAsia="uk-UA"/>
              </w:rPr>
              <w:t>- законність підстав проживання на території України кінцевого(их) бенефіціарного(их) власника(ів) – громадянина/громадян Російської Федерації підтверджується наданням у складі тендерної пропозиції одного з таких документів*:</w:t>
            </w:r>
          </w:p>
          <w:p w14:paraId="40468C32" w14:textId="77777777" w:rsidR="0037043C" w:rsidRPr="00F41F38" w:rsidRDefault="0037043C" w:rsidP="0037043C">
            <w:pPr>
              <w:ind w:right="15" w:firstLine="426"/>
              <w:jc w:val="both"/>
              <w:textAlignment w:val="baseline"/>
            </w:pPr>
            <w:r w:rsidRPr="00F41F38">
              <w:t>а) паспорт громадянина колишнього СРСР зразка 1974 року з відміткою про постійну чи тимчасову прописку на території України або зареєстрував на території України свій національний паспорт;</w:t>
            </w:r>
          </w:p>
          <w:p w14:paraId="6D7D374C" w14:textId="77777777" w:rsidR="0037043C" w:rsidRPr="00F41F38" w:rsidRDefault="0037043C" w:rsidP="0037043C">
            <w:pPr>
              <w:ind w:right="15" w:firstLine="426"/>
              <w:jc w:val="both"/>
              <w:textAlignment w:val="baseline"/>
            </w:pPr>
            <w:r w:rsidRPr="00F41F38">
              <w:t>б) посвідку на постійне чи тимчасове проживання на території України;</w:t>
            </w:r>
          </w:p>
          <w:p w14:paraId="77BF5657" w14:textId="77777777" w:rsidR="0037043C" w:rsidRPr="00F41F38" w:rsidRDefault="0037043C" w:rsidP="0037043C">
            <w:pPr>
              <w:ind w:right="15" w:firstLine="426"/>
              <w:jc w:val="both"/>
              <w:textAlignment w:val="baseline"/>
            </w:pPr>
            <w:r w:rsidRPr="00F41F38">
              <w:t>в) військовий квиток, виданий російському громадянину, який уклав контракт про проходження військової служби у Збройних Силах України;</w:t>
            </w:r>
          </w:p>
          <w:p w14:paraId="02605201" w14:textId="77777777" w:rsidR="0037043C" w:rsidRPr="00F41F38" w:rsidRDefault="0037043C" w:rsidP="0037043C">
            <w:pPr>
              <w:ind w:right="15" w:firstLine="426"/>
              <w:jc w:val="both"/>
              <w:textAlignment w:val="baseline"/>
            </w:pPr>
            <w:r w:rsidRPr="00F41F38">
              <w:t>г) посвідчення біженця чи документ, що підтверджує надання притулку в Україні (стаття 1 Закону України «Про громадянство України»);</w:t>
            </w:r>
          </w:p>
          <w:p w14:paraId="4436905C" w14:textId="77777777" w:rsidR="0037043C" w:rsidRPr="00F41F38" w:rsidRDefault="0037043C" w:rsidP="0037043C">
            <w:pPr>
              <w:widowControl w:val="0"/>
              <w:suppressLineNumbers/>
              <w:suppressAutoHyphens/>
              <w:autoSpaceDE w:val="0"/>
              <w:autoSpaceDN w:val="0"/>
              <w:adjustRightInd w:val="0"/>
              <w:ind w:firstLine="426"/>
              <w:jc w:val="both"/>
              <w:rPr>
                <w:i/>
                <w:iCs/>
                <w:sz w:val="28"/>
                <w:szCs w:val="28"/>
              </w:rPr>
            </w:pPr>
            <w:r w:rsidRPr="00F41F38">
              <w:rPr>
                <w:i/>
                <w:iCs/>
              </w:rPr>
              <w:t>*Згідно роз'яснення Міністерства юстиції України від 08.03.2022 № 24560/8.1.3/10-22.</w:t>
            </w:r>
          </w:p>
          <w:p w14:paraId="7C4CE267" w14:textId="77777777" w:rsidR="0037043C" w:rsidRPr="00F41F38" w:rsidRDefault="0037043C" w:rsidP="0037043C">
            <w:pPr>
              <w:widowControl w:val="0"/>
              <w:tabs>
                <w:tab w:val="left" w:pos="542"/>
              </w:tabs>
              <w:jc w:val="both"/>
              <w:rPr>
                <w:rFonts w:eastAsia="Times New Roman"/>
              </w:rPr>
            </w:pPr>
            <w:r w:rsidRPr="00F41F38">
              <w:rPr>
                <w:rFonts w:eastAsia="Times New Roman"/>
                <w:bCs/>
              </w:rPr>
              <w:t>Під час використання електронної системи закупівель з метою подання тендерних пропозицій та їх оцінки документи,</w:t>
            </w:r>
            <w:r w:rsidRPr="00F41F38">
              <w:rPr>
                <w:bCs/>
              </w:rPr>
              <w:t xml:space="preserve"> </w:t>
            </w:r>
            <w:r w:rsidRPr="00F41F38">
              <w:rPr>
                <w:rFonts w:eastAsia="Times New Roman"/>
                <w:bCs/>
              </w:rPr>
              <w:t>які вимагаються замовником у тендерній документації,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r w:rsidRPr="00F41F38">
              <w:rPr>
                <w:rFonts w:eastAsia="Times New Roman"/>
              </w:rPr>
              <w:t xml:space="preserve"> та Постанови КМУ від 03.03.2020 року №193 «Про реалізацію експериментального проекту щодо забезпечення можливості використання удосконалених електронних підписів і печаток, які базуються на кваліфікованих сертифікатах відкритих ключів». Під час подання тендерних пропозицій та створенні даних, особа, яка має повноваження щодо підпису документів тендерної пропозиції, повинна пройти електронну ідентифікацію в електронній системі закупівель за допомогою кваліфікованого електронного підпису (надалі – КЕП) або удосконаленого електронного підпису на незахищеному типі носія (надалі – УЕП) (автентифікацію): після внесення інформації в електронні поля на неї накладається КЕП або УЕП службової (посадової) особи учасника процедури закупівлі, яку </w:t>
            </w:r>
            <w:r w:rsidRPr="00F41F38">
              <w:rPr>
                <w:rFonts w:eastAsia="Times New Roman"/>
              </w:rPr>
              <w:lastRenderedPageBreak/>
              <w:t xml:space="preserve">уповноважено учасником представляти його інтереси під час проведення процедури закупівлі, фізичної особи, яка є учасником. </w:t>
            </w:r>
          </w:p>
          <w:p w14:paraId="2C96771D" w14:textId="77777777" w:rsidR="0037043C" w:rsidRPr="00F41F38" w:rsidRDefault="0037043C" w:rsidP="0037043C">
            <w:pPr>
              <w:widowControl w:val="0"/>
              <w:tabs>
                <w:tab w:val="left" w:pos="542"/>
              </w:tabs>
              <w:jc w:val="both"/>
              <w:rPr>
                <w:rFonts w:eastAsia="Times New Roman"/>
              </w:rPr>
            </w:pPr>
            <w:r w:rsidRPr="00F41F38">
              <w:rPr>
                <w:rFonts w:eastAsia="Times New Roman"/>
              </w:rPr>
              <w:t>Створити та підписати електронний документ за допомогою КЕП або УЕП можна за допомогою загальнодоступних програмних комплексів, наприклад: https://</w:t>
            </w:r>
            <w:r w:rsidRPr="00F41F38">
              <w:rPr>
                <w:rFonts w:eastAsia="Times New Roman"/>
                <w:lang w:val="ru"/>
              </w:rPr>
              <w:t>czo</w:t>
            </w:r>
            <w:r w:rsidRPr="00F41F38">
              <w:rPr>
                <w:rFonts w:eastAsia="Times New Roman"/>
              </w:rPr>
              <w:t>.gov.ua/</w:t>
            </w:r>
            <w:r w:rsidRPr="00F41F38">
              <w:rPr>
                <w:rFonts w:eastAsia="Times New Roman"/>
                <w:lang w:val="ru"/>
              </w:rPr>
              <w:t>verify</w:t>
            </w:r>
            <w:r w:rsidRPr="00F41F38">
              <w:rPr>
                <w:rFonts w:eastAsia="Times New Roman"/>
              </w:rPr>
              <w:t>.</w:t>
            </w:r>
          </w:p>
          <w:p w14:paraId="23646A61" w14:textId="77777777" w:rsidR="0037043C" w:rsidRPr="00F41F38" w:rsidRDefault="0037043C" w:rsidP="0037043C">
            <w:pPr>
              <w:jc w:val="both"/>
              <w:rPr>
                <w:rFonts w:eastAsia="Times New Roman"/>
              </w:rPr>
            </w:pPr>
            <w:r w:rsidRPr="00F41F38">
              <w:rPr>
                <w:rFonts w:eastAsia="Times New Roman"/>
              </w:rPr>
              <w:t>Вважатиметеся достатнім виконанням вимог цієї тендерної документації накладання фізичною особою-підприємцем КЕП або УЕП як фізичної особи.</w:t>
            </w:r>
          </w:p>
          <w:p w14:paraId="5E51D2B8" w14:textId="77777777" w:rsidR="0037043C" w:rsidRPr="00F41F38" w:rsidRDefault="0037043C" w:rsidP="0037043C">
            <w:pPr>
              <w:jc w:val="both"/>
              <w:rPr>
                <w:rFonts w:eastAsia="Times New Roman"/>
              </w:rPr>
            </w:pPr>
            <w:r w:rsidRPr="00F41F38">
              <w:rPr>
                <w:rFonts w:eastAsia="Times New Roman"/>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w:t>
            </w:r>
          </w:p>
          <w:p w14:paraId="040DC1A0" w14:textId="77777777" w:rsidR="0037043C" w:rsidRPr="00F41F38" w:rsidRDefault="0037043C" w:rsidP="0037043C">
            <w:pPr>
              <w:widowControl w:val="0"/>
              <w:autoSpaceDE w:val="0"/>
              <w:autoSpaceDN w:val="0"/>
              <w:ind w:firstLine="281"/>
              <w:jc w:val="both"/>
              <w:rPr>
                <w:rFonts w:eastAsia="Times New Roman"/>
              </w:rPr>
            </w:pPr>
            <w:r w:rsidRPr="00F41F38">
              <w:rPr>
                <w:rFonts w:eastAsia="Times New Roman"/>
              </w:rPr>
              <w:t>Документи, що вимагаються цією тендерної документацією учасник повинен розмістити (завантажити) в електронній системі закупівель (далі – Система) до кінцевого строку подання тендерної пропозиції у сканованому вигляді.</w:t>
            </w:r>
          </w:p>
          <w:p w14:paraId="1EC9D65E" w14:textId="77777777" w:rsidR="0037043C" w:rsidRPr="00F41F38" w:rsidRDefault="0037043C" w:rsidP="0037043C">
            <w:pPr>
              <w:widowControl w:val="0"/>
              <w:autoSpaceDE w:val="0"/>
              <w:autoSpaceDN w:val="0"/>
              <w:ind w:firstLine="281"/>
              <w:jc w:val="both"/>
              <w:rPr>
                <w:rFonts w:eastAsia="Times New Roman"/>
              </w:rPr>
            </w:pPr>
            <w:r w:rsidRPr="00F41F38">
              <w:rPr>
                <w:rFonts w:eastAsia="Times New Roman"/>
              </w:rPr>
              <w:t xml:space="preserve">Документи, що розміщуються учасником в Системі, повинні бути належного рівня зображення та доступні </w:t>
            </w:r>
            <w:proofErr w:type="gramStart"/>
            <w:r w:rsidRPr="00F41F38">
              <w:rPr>
                <w:rFonts w:eastAsia="Times New Roman"/>
              </w:rPr>
              <w:t>до перегляду</w:t>
            </w:r>
            <w:proofErr w:type="gramEnd"/>
            <w:r w:rsidRPr="00F41F38">
              <w:rPr>
                <w:rFonts w:eastAsia="Times New Roman"/>
              </w:rPr>
              <w:t>. Кожен документ має бути завантажений в Систему у вигляді електронного файлу у форматі розширення pdf, jpeg та/або розширення програм, що здійснюють архівацію даних (WinRAR, 7-Zip). Забороняється обмежувати перегляд документів тендерної пропозиції шляхом встановлення на них паролів або у будь-який інший спосіб. Кожен завантажений документ тендерної пропозиції повинен мати назву, яка дозволяє його ідентифікувати.</w:t>
            </w:r>
          </w:p>
          <w:p w14:paraId="40319350" w14:textId="77777777" w:rsidR="0037043C" w:rsidRPr="00F41F38" w:rsidRDefault="0037043C" w:rsidP="0037043C">
            <w:pPr>
              <w:autoSpaceDE w:val="0"/>
              <w:autoSpaceDN w:val="0"/>
              <w:ind w:firstLine="281"/>
              <w:jc w:val="both"/>
              <w:rPr>
                <w:rFonts w:eastAsia="Times New Roman"/>
              </w:rPr>
            </w:pPr>
            <w:r w:rsidRPr="00F41F38">
              <w:rPr>
                <w:rFonts w:eastAsia="Times New Roman"/>
              </w:rPr>
              <w:t>Кожен учасник має право подати тільки одну тендерну пропозицію.</w:t>
            </w:r>
          </w:p>
          <w:p w14:paraId="48ED429F" w14:textId="77777777" w:rsidR="0037043C" w:rsidRPr="00F41F38" w:rsidRDefault="0037043C" w:rsidP="0037043C">
            <w:pPr>
              <w:autoSpaceDE w:val="0"/>
              <w:autoSpaceDN w:val="0"/>
              <w:ind w:firstLine="281"/>
              <w:jc w:val="both"/>
              <w:rPr>
                <w:rFonts w:eastAsia="Times New Roman"/>
              </w:rPr>
            </w:pPr>
            <w:r w:rsidRPr="00F41F38">
              <w:rPr>
                <w:rFonts w:eastAsia="Times New Roman"/>
                <w:b/>
              </w:rPr>
              <w:t>Опис та приклади формальних (несуттєвих) помилок, допущення яких учасниками не призведе до відхилення їх тендерних пропозицій:</w:t>
            </w:r>
          </w:p>
          <w:p w14:paraId="5121B071" w14:textId="77777777" w:rsidR="0037043C" w:rsidRPr="00F41F38" w:rsidRDefault="0037043C" w:rsidP="0037043C">
            <w:pPr>
              <w:autoSpaceDE w:val="0"/>
              <w:autoSpaceDN w:val="0"/>
              <w:jc w:val="both"/>
              <w:rPr>
                <w:rFonts w:eastAsia="Times New Roman"/>
              </w:rPr>
            </w:pPr>
            <w:r w:rsidRPr="00F41F38">
              <w:rPr>
                <w:rFonts w:eastAsia="Times New Roman"/>
              </w:rPr>
              <w:t>1. Інформація/документ, подана учасником процедури закупівлі у складі тендерної пропозиції, містить помилку (помилки) у частині:</w:t>
            </w:r>
          </w:p>
          <w:p w14:paraId="147AC15C" w14:textId="77777777" w:rsidR="0037043C" w:rsidRPr="00F41F38" w:rsidRDefault="0037043C" w:rsidP="0037043C">
            <w:pPr>
              <w:autoSpaceDE w:val="0"/>
              <w:autoSpaceDN w:val="0"/>
              <w:ind w:firstLine="281"/>
              <w:jc w:val="both"/>
              <w:rPr>
                <w:rFonts w:eastAsia="Times New Roman"/>
              </w:rPr>
            </w:pPr>
            <w:r w:rsidRPr="00F41F38">
              <w:rPr>
                <w:rFonts w:eastAsia="Times New Roman"/>
              </w:rPr>
              <w:t>уживання великої літери;</w:t>
            </w:r>
          </w:p>
          <w:p w14:paraId="4458A5E3" w14:textId="77777777" w:rsidR="0037043C" w:rsidRPr="00F41F38" w:rsidRDefault="0037043C" w:rsidP="0037043C">
            <w:pPr>
              <w:autoSpaceDE w:val="0"/>
              <w:autoSpaceDN w:val="0"/>
              <w:ind w:firstLine="281"/>
              <w:jc w:val="both"/>
              <w:rPr>
                <w:rFonts w:eastAsia="Times New Roman"/>
              </w:rPr>
            </w:pPr>
            <w:r w:rsidRPr="00F41F38">
              <w:rPr>
                <w:rFonts w:eastAsia="Times New Roman"/>
              </w:rPr>
              <w:t>уживання розділових знаків та відмінювання слів у реченні;</w:t>
            </w:r>
          </w:p>
          <w:p w14:paraId="17E0C98A" w14:textId="77777777" w:rsidR="0037043C" w:rsidRPr="00F41F38" w:rsidRDefault="0037043C" w:rsidP="0037043C">
            <w:pPr>
              <w:autoSpaceDE w:val="0"/>
              <w:autoSpaceDN w:val="0"/>
              <w:ind w:firstLine="281"/>
              <w:jc w:val="both"/>
              <w:rPr>
                <w:rFonts w:eastAsia="Times New Roman"/>
              </w:rPr>
            </w:pPr>
            <w:r w:rsidRPr="00F41F38">
              <w:rPr>
                <w:rFonts w:eastAsia="Times New Roman"/>
              </w:rPr>
              <w:t>використання слова або мовного звороту, запозичених з іншої мови;</w:t>
            </w:r>
          </w:p>
          <w:p w14:paraId="25A05EF8" w14:textId="77777777" w:rsidR="0037043C" w:rsidRPr="00F41F38" w:rsidRDefault="0037043C" w:rsidP="0037043C">
            <w:pPr>
              <w:autoSpaceDE w:val="0"/>
              <w:autoSpaceDN w:val="0"/>
              <w:ind w:firstLine="281"/>
              <w:jc w:val="both"/>
              <w:rPr>
                <w:rFonts w:eastAsia="Times New Roman"/>
              </w:rPr>
            </w:pPr>
            <w:r w:rsidRPr="00F41F38">
              <w:rPr>
                <w:rFonts w:eastAsia="Times New Roman"/>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14680D8A" w14:textId="77777777" w:rsidR="0037043C" w:rsidRPr="00F41F38" w:rsidRDefault="0037043C" w:rsidP="0037043C">
            <w:pPr>
              <w:autoSpaceDE w:val="0"/>
              <w:autoSpaceDN w:val="0"/>
              <w:ind w:firstLine="281"/>
              <w:jc w:val="both"/>
              <w:rPr>
                <w:rFonts w:eastAsia="Times New Roman"/>
              </w:rPr>
            </w:pPr>
            <w:r w:rsidRPr="00F41F38">
              <w:rPr>
                <w:rFonts w:eastAsia="Times New Roman"/>
              </w:rPr>
              <w:t>застосування правил переносу частини слова з рядка в рядок;</w:t>
            </w:r>
          </w:p>
          <w:p w14:paraId="76DC1882" w14:textId="77777777" w:rsidR="0037043C" w:rsidRPr="00F41F38" w:rsidRDefault="0037043C" w:rsidP="0037043C">
            <w:pPr>
              <w:autoSpaceDE w:val="0"/>
              <w:autoSpaceDN w:val="0"/>
              <w:ind w:firstLine="281"/>
              <w:jc w:val="both"/>
              <w:rPr>
                <w:rFonts w:eastAsia="Times New Roman"/>
              </w:rPr>
            </w:pPr>
            <w:r w:rsidRPr="00F41F38">
              <w:rPr>
                <w:rFonts w:eastAsia="Times New Roman"/>
              </w:rPr>
              <w:t>написання слів разом та/або окремо, та/або через дефіс;</w:t>
            </w:r>
          </w:p>
          <w:p w14:paraId="74A527F6" w14:textId="77777777" w:rsidR="0037043C" w:rsidRPr="00F41F38" w:rsidRDefault="0037043C" w:rsidP="0037043C">
            <w:pPr>
              <w:autoSpaceDE w:val="0"/>
              <w:autoSpaceDN w:val="0"/>
              <w:ind w:firstLine="281"/>
              <w:jc w:val="both"/>
              <w:rPr>
                <w:rFonts w:eastAsia="Times New Roman"/>
              </w:rPr>
            </w:pPr>
            <w:r w:rsidRPr="00F41F38">
              <w:rPr>
                <w:rFonts w:eastAsia="Times New Roman"/>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EFB0891" w14:textId="77777777" w:rsidR="0037043C" w:rsidRPr="00F41F38" w:rsidRDefault="0037043C" w:rsidP="0037043C">
            <w:pPr>
              <w:autoSpaceDE w:val="0"/>
              <w:autoSpaceDN w:val="0"/>
              <w:jc w:val="both"/>
              <w:rPr>
                <w:rFonts w:eastAsia="Times New Roman"/>
              </w:rPr>
            </w:pPr>
            <w:r w:rsidRPr="00F41F38">
              <w:rPr>
                <w:rFonts w:eastAsia="Times New Roman"/>
              </w:rPr>
              <w:lastRenderedPageBreak/>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7F849AC8" w14:textId="77777777" w:rsidR="0037043C" w:rsidRPr="00F41F38" w:rsidRDefault="0037043C" w:rsidP="0037043C">
            <w:pPr>
              <w:autoSpaceDE w:val="0"/>
              <w:autoSpaceDN w:val="0"/>
              <w:jc w:val="both"/>
              <w:rPr>
                <w:rFonts w:eastAsia="Times New Roman"/>
              </w:rPr>
            </w:pPr>
            <w:r w:rsidRPr="00F41F38">
              <w:rPr>
                <w:rFonts w:eastAsia="Times New Roman"/>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D32F174" w14:textId="77777777" w:rsidR="0037043C" w:rsidRPr="00F41F38" w:rsidRDefault="0037043C" w:rsidP="0037043C">
            <w:pPr>
              <w:autoSpaceDE w:val="0"/>
              <w:autoSpaceDN w:val="0"/>
              <w:jc w:val="both"/>
              <w:rPr>
                <w:rFonts w:eastAsia="Times New Roman"/>
              </w:rPr>
            </w:pPr>
            <w:r w:rsidRPr="00F41F38">
              <w:rPr>
                <w:rFonts w:eastAsia="Times New Roman"/>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4665C04A" w14:textId="77777777" w:rsidR="0037043C" w:rsidRPr="00F41F38" w:rsidRDefault="0037043C" w:rsidP="0037043C">
            <w:pPr>
              <w:autoSpaceDE w:val="0"/>
              <w:autoSpaceDN w:val="0"/>
              <w:jc w:val="both"/>
              <w:rPr>
                <w:rFonts w:eastAsia="Times New Roman"/>
              </w:rPr>
            </w:pPr>
            <w:r w:rsidRPr="00F41F38">
              <w:rPr>
                <w:rFonts w:eastAsia="Times New Roman"/>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488EA5DB" w14:textId="77777777" w:rsidR="0037043C" w:rsidRPr="00F41F38" w:rsidRDefault="0037043C" w:rsidP="0037043C">
            <w:pPr>
              <w:autoSpaceDE w:val="0"/>
              <w:autoSpaceDN w:val="0"/>
              <w:jc w:val="both"/>
              <w:rPr>
                <w:rFonts w:eastAsia="Times New Roman"/>
              </w:rPr>
            </w:pPr>
            <w:r w:rsidRPr="00F41F38">
              <w:rPr>
                <w:rFonts w:eastAsia="Times New Roman"/>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237DADA2" w14:textId="77777777" w:rsidR="0037043C" w:rsidRPr="00F41F38" w:rsidRDefault="0037043C" w:rsidP="0037043C">
            <w:pPr>
              <w:autoSpaceDE w:val="0"/>
              <w:autoSpaceDN w:val="0"/>
              <w:jc w:val="both"/>
              <w:rPr>
                <w:rFonts w:eastAsia="Times New Roman"/>
              </w:rPr>
            </w:pPr>
            <w:r w:rsidRPr="00F41F38">
              <w:rPr>
                <w:rFonts w:eastAsia="Times New Roman"/>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277AE8FC" w14:textId="77777777" w:rsidR="0037043C" w:rsidRPr="00F41F38" w:rsidRDefault="0037043C" w:rsidP="0037043C">
            <w:pPr>
              <w:autoSpaceDE w:val="0"/>
              <w:autoSpaceDN w:val="0"/>
              <w:jc w:val="both"/>
              <w:rPr>
                <w:rFonts w:eastAsia="Times New Roman"/>
              </w:rPr>
            </w:pPr>
            <w:r w:rsidRPr="00F41F38">
              <w:rPr>
                <w:rFonts w:eastAsia="Times New Roman"/>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3148C9D0" w14:textId="77777777" w:rsidR="0037043C" w:rsidRPr="00F41F38" w:rsidRDefault="0037043C" w:rsidP="0037043C">
            <w:pPr>
              <w:autoSpaceDE w:val="0"/>
              <w:autoSpaceDN w:val="0"/>
              <w:jc w:val="both"/>
              <w:rPr>
                <w:rFonts w:eastAsia="Times New Roman"/>
              </w:rPr>
            </w:pPr>
            <w:r w:rsidRPr="00F41F38">
              <w:rPr>
                <w:rFonts w:eastAsia="Times New Roman"/>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5073083A" w14:textId="77777777" w:rsidR="0037043C" w:rsidRPr="00F41F38" w:rsidRDefault="0037043C" w:rsidP="0037043C">
            <w:pPr>
              <w:autoSpaceDE w:val="0"/>
              <w:autoSpaceDN w:val="0"/>
              <w:jc w:val="both"/>
              <w:rPr>
                <w:rFonts w:eastAsia="Times New Roman"/>
              </w:rPr>
            </w:pPr>
            <w:r w:rsidRPr="00F41F38">
              <w:rPr>
                <w:rFonts w:eastAsia="Times New Roman"/>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80F86D7" w14:textId="77777777" w:rsidR="0037043C" w:rsidRPr="00F41F38" w:rsidRDefault="0037043C" w:rsidP="0037043C">
            <w:pPr>
              <w:autoSpaceDE w:val="0"/>
              <w:autoSpaceDN w:val="0"/>
              <w:jc w:val="both"/>
              <w:rPr>
                <w:rFonts w:eastAsia="Times New Roman"/>
              </w:rPr>
            </w:pPr>
            <w:r w:rsidRPr="00F41F38">
              <w:rPr>
                <w:rFonts w:eastAsia="Times New Roman"/>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36B4C3EB" w14:textId="77777777" w:rsidR="0037043C" w:rsidRPr="00F41F38" w:rsidRDefault="0037043C" w:rsidP="0037043C">
            <w:pPr>
              <w:autoSpaceDE w:val="0"/>
              <w:autoSpaceDN w:val="0"/>
              <w:jc w:val="both"/>
              <w:rPr>
                <w:rFonts w:eastAsia="Times New Roman"/>
              </w:rPr>
            </w:pPr>
            <w:r w:rsidRPr="00F41F38">
              <w:rPr>
                <w:rFonts w:eastAsia="Times New Roman"/>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4FCCD1BB" w14:textId="77777777" w:rsidR="0037043C" w:rsidRPr="00F41F38" w:rsidRDefault="0037043C" w:rsidP="0037043C">
            <w:pPr>
              <w:pStyle w:val="a6"/>
              <w:shd w:val="clear" w:color="auto" w:fill="FFFFFF"/>
              <w:spacing w:before="0" w:after="0"/>
              <w:ind w:firstLine="317"/>
              <w:jc w:val="both"/>
              <w:rPr>
                <w:b/>
              </w:rPr>
            </w:pPr>
            <w:r w:rsidRPr="00F41F38">
              <w:rPr>
                <w:b/>
                <w:color w:val="000000"/>
              </w:rPr>
              <w:lastRenderedPageBreak/>
              <w:t xml:space="preserve">Опис та приклади формальних помилок,  відповідно до </w:t>
            </w:r>
            <w:hyperlink r:id="rId9" w:anchor="n1421" w:history="1">
              <w:r w:rsidRPr="00F41F38">
                <w:rPr>
                  <w:rStyle w:val="aa"/>
                  <w:color w:val="000000"/>
                </w:rPr>
                <w:t>п. 19 ч. 2 ст. 22</w:t>
              </w:r>
            </w:hyperlink>
            <w:r w:rsidRPr="00F41F38">
              <w:rPr>
                <w:b/>
                <w:color w:val="000000"/>
              </w:rPr>
              <w:t xml:space="preserve"> Закону:</w:t>
            </w:r>
          </w:p>
          <w:p w14:paraId="7F96D815" w14:textId="77777777" w:rsidR="0037043C" w:rsidRPr="00F41F38" w:rsidRDefault="0037043C" w:rsidP="0037043C">
            <w:pPr>
              <w:pStyle w:val="a6"/>
              <w:shd w:val="clear" w:color="auto" w:fill="FFFFFF"/>
              <w:tabs>
                <w:tab w:val="left" w:pos="604"/>
              </w:tabs>
              <w:spacing w:before="0" w:after="0"/>
              <w:jc w:val="both"/>
              <w:textAlignment w:val="baseline"/>
              <w:rPr>
                <w:color w:val="000000"/>
              </w:rPr>
            </w:pPr>
            <w:r w:rsidRPr="00F41F38">
              <w:rPr>
                <w:color w:val="000000"/>
                <w:lang w:val="ru-RU"/>
              </w:rPr>
              <w:t xml:space="preserve">- </w:t>
            </w:r>
            <w:r w:rsidRPr="00F41F38">
              <w:rPr>
                <w:color w:val="000000"/>
              </w:rPr>
              <w:t>розміщення інформації не на фірмовому бланку підприємства;</w:t>
            </w:r>
          </w:p>
          <w:p w14:paraId="58ECA612" w14:textId="77777777" w:rsidR="0037043C" w:rsidRPr="00F41F38" w:rsidRDefault="0037043C" w:rsidP="0037043C">
            <w:pPr>
              <w:pStyle w:val="a6"/>
              <w:shd w:val="clear" w:color="auto" w:fill="FFFFFF"/>
              <w:tabs>
                <w:tab w:val="left" w:pos="604"/>
              </w:tabs>
              <w:spacing w:before="0" w:after="0"/>
              <w:jc w:val="both"/>
              <w:textAlignment w:val="baseline"/>
              <w:rPr>
                <w:color w:val="000000"/>
              </w:rPr>
            </w:pPr>
            <w:r w:rsidRPr="00F41F38">
              <w:rPr>
                <w:color w:val="000000"/>
                <w:lang w:val="ru-RU"/>
              </w:rPr>
              <w:t xml:space="preserve">- </w:t>
            </w:r>
            <w:r w:rsidRPr="00F41F38">
              <w:rPr>
                <w:color w:val="000000"/>
              </w:rPr>
              <w:t>самостійне виправлення помилок та/або описок у поданій пропозиції під час її складання Учасником; </w:t>
            </w:r>
          </w:p>
          <w:p w14:paraId="09ABF7E7" w14:textId="77777777" w:rsidR="0037043C" w:rsidRPr="00F41F38" w:rsidRDefault="0037043C" w:rsidP="0037043C">
            <w:pPr>
              <w:pStyle w:val="a6"/>
              <w:shd w:val="clear" w:color="auto" w:fill="FFFFFF"/>
              <w:tabs>
                <w:tab w:val="left" w:pos="604"/>
              </w:tabs>
              <w:spacing w:before="0" w:after="0"/>
              <w:jc w:val="both"/>
              <w:textAlignment w:val="baseline"/>
              <w:rPr>
                <w:color w:val="000000"/>
              </w:rPr>
            </w:pPr>
            <w:r w:rsidRPr="00F41F38">
              <w:rPr>
                <w:color w:val="000000"/>
                <w:lang w:val="ru-RU"/>
              </w:rPr>
              <w:t xml:space="preserve">- </w:t>
            </w:r>
            <w:r w:rsidRPr="00F41F38">
              <w:rPr>
                <w:color w:val="000000"/>
              </w:rPr>
              <w:t xml:space="preserve">орфографічні помилки та механічні описки в словах та словосполученнях, що зазначені в документах, що підготовлені безпосередньо учасником та надані у складі пропозиції. </w:t>
            </w:r>
            <w:r w:rsidRPr="00F41F38">
              <w:rPr>
                <w:iCs/>
                <w:color w:val="000000"/>
                <w:u w:val="single"/>
              </w:rPr>
              <w:t>Наприклад:</w:t>
            </w:r>
            <w:r w:rsidRPr="00F41F38">
              <w:rPr>
                <w:iCs/>
                <w:color w:val="000000"/>
              </w:rPr>
              <w:t xml:space="preserve"> зазначення в довідці русизмів, сленгових слів або технічних помилок</w:t>
            </w:r>
            <w:r w:rsidRPr="00F41F38">
              <w:rPr>
                <w:color w:val="000000"/>
              </w:rPr>
              <w:t>;</w:t>
            </w:r>
          </w:p>
          <w:p w14:paraId="255219F5" w14:textId="77777777" w:rsidR="0037043C" w:rsidRPr="00F41F38" w:rsidRDefault="0037043C" w:rsidP="0037043C">
            <w:pPr>
              <w:pStyle w:val="a6"/>
              <w:shd w:val="clear" w:color="auto" w:fill="FFFFFF"/>
              <w:spacing w:before="0" w:after="0"/>
              <w:jc w:val="both"/>
              <w:textAlignment w:val="baseline"/>
              <w:rPr>
                <w:color w:val="000000"/>
              </w:rPr>
            </w:pPr>
            <w:r w:rsidRPr="00F41F38">
              <w:rPr>
                <w:color w:val="000000"/>
                <w:lang w:val="ru-RU"/>
              </w:rPr>
              <w:t xml:space="preserve">- </w:t>
            </w:r>
            <w:r w:rsidRPr="00F41F38">
              <w:rPr>
                <w:color w:val="000000"/>
              </w:rPr>
              <w:t>недотримання встановлених форм згідно Додатків до цієї тендерної документації, але зміст та вся інформація, яка вимагалась Замовником, зазначені у наданому документі/документах;</w:t>
            </w:r>
          </w:p>
          <w:p w14:paraId="59BA98F4" w14:textId="77777777" w:rsidR="0037043C" w:rsidRPr="00F41F38" w:rsidRDefault="0037043C" w:rsidP="0037043C">
            <w:pPr>
              <w:pStyle w:val="a6"/>
              <w:shd w:val="clear" w:color="auto" w:fill="FFFFFF"/>
              <w:spacing w:before="0" w:after="0"/>
              <w:jc w:val="both"/>
              <w:textAlignment w:val="baseline"/>
              <w:rPr>
                <w:color w:val="000000"/>
              </w:rPr>
            </w:pPr>
            <w:r w:rsidRPr="00F41F38">
              <w:rPr>
                <w:color w:val="000000"/>
                <w:lang w:val="ru-RU"/>
              </w:rPr>
              <w:t xml:space="preserve">- </w:t>
            </w:r>
            <w:r w:rsidRPr="00F41F38">
              <w:rPr>
                <w:color w:val="000000"/>
              </w:rPr>
              <w:t xml:space="preserve">зазначення невірної назви документа, що підготовлений безпосередньо учасником, у разі якщо зміст такого документу повністю відповідає вимогам цієї документації. </w:t>
            </w:r>
            <w:r w:rsidRPr="00F41F38">
              <w:rPr>
                <w:iCs/>
                <w:color w:val="000000"/>
                <w:u w:val="single"/>
              </w:rPr>
              <w:t>Наприклад:</w:t>
            </w:r>
            <w:r w:rsidRPr="00F41F38">
              <w:rPr>
                <w:iCs/>
                <w:color w:val="000000"/>
              </w:rPr>
              <w:t xml:space="preserve"> замість вимоги надати довідку в довільній формі учасник надав лист-пояснення;</w:t>
            </w:r>
          </w:p>
          <w:p w14:paraId="668AB762" w14:textId="77777777" w:rsidR="0037043C" w:rsidRPr="00F41F38" w:rsidRDefault="0037043C" w:rsidP="0037043C">
            <w:pPr>
              <w:pStyle w:val="a6"/>
              <w:shd w:val="clear" w:color="auto" w:fill="FFFFFF"/>
              <w:spacing w:before="0" w:after="0"/>
              <w:jc w:val="both"/>
              <w:textAlignment w:val="baseline"/>
              <w:rPr>
                <w:color w:val="000000"/>
              </w:rPr>
            </w:pPr>
            <w:r w:rsidRPr="00F41F38">
              <w:rPr>
                <w:color w:val="000000"/>
                <w:lang w:val="ru-RU"/>
              </w:rPr>
              <w:t xml:space="preserve">- </w:t>
            </w:r>
            <w:r w:rsidRPr="00F41F38">
              <w:rPr>
                <w:color w:val="000000"/>
              </w:rPr>
              <w:t>якщо вимога в тендерній документації встановлена декілька разів, учасник може подати необхідний документ або інформацію один раз;</w:t>
            </w:r>
          </w:p>
          <w:p w14:paraId="72AA1645" w14:textId="77777777" w:rsidR="0037043C" w:rsidRPr="00F41F38" w:rsidRDefault="0037043C" w:rsidP="0037043C">
            <w:pPr>
              <w:pStyle w:val="a6"/>
              <w:shd w:val="clear" w:color="auto" w:fill="FFFFFF"/>
              <w:spacing w:before="0" w:after="0"/>
              <w:jc w:val="both"/>
              <w:textAlignment w:val="baseline"/>
              <w:rPr>
                <w:color w:val="000000"/>
              </w:rPr>
            </w:pPr>
            <w:r w:rsidRPr="00F41F38">
              <w:rPr>
                <w:color w:val="000000"/>
                <w:lang w:val="ru-RU"/>
              </w:rPr>
              <w:t xml:space="preserve">- </w:t>
            </w:r>
            <w:r w:rsidRPr="00F41F38">
              <w:rPr>
                <w:color w:val="000000"/>
              </w:rPr>
              <w:t>відсутність інформації, що вимагається, в певних документах, однак наявність цієї інформації в інших документах у складі тендерної пропозиції;</w:t>
            </w:r>
          </w:p>
          <w:p w14:paraId="022555F2" w14:textId="77777777" w:rsidR="0037043C" w:rsidRPr="00F41F38" w:rsidRDefault="0037043C" w:rsidP="0037043C">
            <w:pPr>
              <w:pStyle w:val="a6"/>
              <w:shd w:val="clear" w:color="auto" w:fill="FFFFFF"/>
              <w:spacing w:before="0" w:after="0"/>
              <w:jc w:val="both"/>
              <w:textAlignment w:val="baseline"/>
              <w:rPr>
                <w:color w:val="000000"/>
              </w:rPr>
            </w:pPr>
            <w:r w:rsidRPr="00F41F38">
              <w:rPr>
                <w:color w:val="000000"/>
              </w:rPr>
              <w:t>- інші формальні (несуттєві) помилки, що пов’язані з оформленням тендерної пропозиції та не впливають на зміст пропозиції.</w:t>
            </w:r>
          </w:p>
          <w:p w14:paraId="6D5EE892" w14:textId="77777777" w:rsidR="0037043C" w:rsidRPr="00F41F38" w:rsidRDefault="0037043C" w:rsidP="0037043C">
            <w:pPr>
              <w:autoSpaceDE w:val="0"/>
              <w:autoSpaceDN w:val="0"/>
              <w:jc w:val="both"/>
              <w:rPr>
                <w:rFonts w:eastAsia="Times New Roman"/>
              </w:rPr>
            </w:pPr>
            <w:r w:rsidRPr="00F41F38">
              <w:rPr>
                <w:rFonts w:eastAsia="Times New Roman"/>
              </w:rPr>
              <w:t>Замовник залишає за собою право не відхиляти тендерну пропозицію при виявленні формальних помилок незначного характеру, що описані вище, при цьому, замовник гарантує дотримання всіх принципів, визначених статтею 5 Закону.</w:t>
            </w:r>
          </w:p>
          <w:p w14:paraId="6D0D2A11" w14:textId="77777777" w:rsidR="0037043C" w:rsidRPr="00F41F38" w:rsidRDefault="0037043C" w:rsidP="0037043C">
            <w:pPr>
              <w:pStyle w:val="19"/>
              <w:widowControl w:val="0"/>
              <w:spacing w:line="240" w:lineRule="auto"/>
              <w:ind w:left="34" w:hanging="21"/>
              <w:jc w:val="both"/>
              <w:rPr>
                <w:rFonts w:ascii="Times New Roman" w:eastAsia="Times New Roman" w:hAnsi="Times New Roman" w:cs="Times New Roman"/>
                <w:color w:val="auto"/>
                <w:sz w:val="24"/>
                <w:szCs w:val="24"/>
                <w:lang w:val="uk-UA"/>
              </w:rPr>
            </w:pPr>
            <w:r w:rsidRPr="00F41F38">
              <w:rPr>
                <w:rFonts w:ascii="Times New Roman" w:eastAsia="Times New Roman" w:hAnsi="Times New Roman" w:cs="Times New Roman"/>
                <w:color w:val="auto"/>
                <w:sz w:val="24"/>
                <w:szCs w:val="24"/>
                <w:lang w:val="uk-UA"/>
              </w:rPr>
              <w:t>Для правильного оформлення тендерної пропозиції учасник вивчає всі інструкції, форми документів, терміни, наведені у цій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w:t>
            </w:r>
          </w:p>
          <w:p w14:paraId="2D13B6DA" w14:textId="77777777" w:rsidR="0037043C" w:rsidRPr="00F41F38" w:rsidRDefault="0037043C" w:rsidP="0037043C">
            <w:pPr>
              <w:widowControl w:val="0"/>
              <w:ind w:hanging="21"/>
              <w:jc w:val="both"/>
              <w:rPr>
                <w:rFonts w:eastAsia="Times New Roman"/>
              </w:rPr>
            </w:pPr>
            <w:r w:rsidRPr="00F41F38">
              <w:rPr>
                <w:rFonts w:eastAsia="Times New Roman"/>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14:paraId="685A9997" w14:textId="77777777" w:rsidR="0037043C" w:rsidRPr="00F41F38" w:rsidRDefault="0037043C" w:rsidP="0037043C">
            <w:pPr>
              <w:pStyle w:val="a6"/>
              <w:spacing w:before="0" w:after="0"/>
              <w:jc w:val="both"/>
            </w:pPr>
            <w:r w:rsidRPr="00F41F38">
              <w:rPr>
                <w:color w:val="000000"/>
              </w:rPr>
              <w:t xml:space="preserve">Факт подання тендерної пропозиції учасником - фізичною особою, у тому числі фізичною особою-підприємцем, яка є суб’єктом персональних даних, вважається безумовною згодою (добровільним волевиявленням) суб’єкта персональних даних щодо обробки її персональних даних у зв’язку з участю в процедурі закупівлі, відповідно до </w:t>
            </w:r>
            <w:hyperlink r:id="rId10" w:anchor="n15" w:history="1">
              <w:r w:rsidRPr="00F41F38">
                <w:rPr>
                  <w:rStyle w:val="aa"/>
                  <w:color w:val="000000"/>
                  <w:u w:val="none"/>
                </w:rPr>
                <w:t>абз. 4 ст. 2</w:t>
              </w:r>
            </w:hyperlink>
            <w:r w:rsidRPr="00F41F38">
              <w:rPr>
                <w:color w:val="000000"/>
              </w:rPr>
              <w:t xml:space="preserve"> Закону України «Про захист персональних даних» від 01.06.2010 № 2297-VI.</w:t>
            </w:r>
          </w:p>
          <w:p w14:paraId="76C3323C" w14:textId="77777777" w:rsidR="0037043C" w:rsidRPr="00F41F38" w:rsidRDefault="0037043C" w:rsidP="0037043C">
            <w:pPr>
              <w:pStyle w:val="a6"/>
              <w:spacing w:before="0" w:after="0"/>
              <w:jc w:val="both"/>
              <w:rPr>
                <w:color w:val="000000"/>
              </w:rPr>
            </w:pPr>
            <w:r w:rsidRPr="00F41F38">
              <w:rPr>
                <w:color w:val="000000"/>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(власника). Таким чином, </w:t>
            </w:r>
            <w:r w:rsidRPr="00F41F38">
              <w:rPr>
                <w:color w:val="000000"/>
              </w:rPr>
              <w:lastRenderedPageBreak/>
              <w:t>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396B15B8" w14:textId="77777777" w:rsidR="0037043C" w:rsidRPr="00F41F38" w:rsidRDefault="0037043C" w:rsidP="0037043C">
            <w:pPr>
              <w:pStyle w:val="a6"/>
              <w:spacing w:before="0" w:after="0"/>
              <w:jc w:val="both"/>
            </w:pPr>
            <w:r w:rsidRPr="00F41F38">
              <w:rPr>
                <w:color w:val="000000"/>
                <w:shd w:val="clear" w:color="auto" w:fill="FFFFFF"/>
              </w:rPr>
              <w:t>Учасник може визначити частину інформації, яка подається у складі тендерної пропозиції,  як конфіденційну, у тому числі таку що містить персональні дані.</w:t>
            </w:r>
            <w:r w:rsidRPr="00F41F38">
              <w:rPr>
                <w:b/>
                <w:bCs/>
                <w:color w:val="000000"/>
                <w:shd w:val="clear" w:color="auto" w:fill="FFFFFF"/>
              </w:rPr>
              <w:t xml:space="preserve"> </w:t>
            </w:r>
            <w:r w:rsidRPr="00F41F38">
              <w:rPr>
                <w:bCs/>
                <w:color w:val="000000"/>
                <w:shd w:val="clear" w:color="auto" w:fill="FFFFFF"/>
              </w:rPr>
              <w:t xml:space="preserve">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1" w:anchor="n1250" w:history="1">
              <w:r w:rsidRPr="00F41F38">
                <w:rPr>
                  <w:rStyle w:val="aa"/>
                  <w:color w:val="000000"/>
                  <w:shd w:val="clear" w:color="auto" w:fill="FFFFFF"/>
                </w:rPr>
                <w:t>ст. 16</w:t>
              </w:r>
            </w:hyperlink>
            <w:r w:rsidRPr="00F41F38">
              <w:rPr>
                <w:bCs/>
                <w:color w:val="000000"/>
                <w:shd w:val="clear" w:color="auto" w:fill="FFFFFF"/>
              </w:rPr>
              <w:t xml:space="preserve"> Закону, і документи, що підтверджують відсутність підстав, встановлених </w:t>
            </w:r>
            <w:hyperlink r:id="rId12" w:anchor="n1261" w:history="1">
              <w:r w:rsidRPr="00F41F38">
                <w:rPr>
                  <w:rStyle w:val="aa"/>
                  <w:color w:val="000000"/>
                  <w:shd w:val="clear" w:color="auto" w:fill="FFFFFF"/>
                </w:rPr>
                <w:t>ст. 17</w:t>
              </w:r>
            </w:hyperlink>
            <w:r w:rsidRPr="00F41F38">
              <w:rPr>
                <w:bCs/>
                <w:color w:val="000000"/>
                <w:shd w:val="clear" w:color="auto" w:fill="FFFFFF"/>
              </w:rPr>
              <w:t xml:space="preserve"> Закону.</w:t>
            </w:r>
          </w:p>
          <w:p w14:paraId="5C2CF94D" w14:textId="77777777" w:rsidR="0037043C" w:rsidRPr="00F41F38" w:rsidRDefault="0037043C" w:rsidP="0037043C">
            <w:pPr>
              <w:pStyle w:val="a6"/>
              <w:spacing w:before="0" w:after="0"/>
              <w:jc w:val="both"/>
              <w:rPr>
                <w:color w:val="000000"/>
                <w:shd w:val="clear" w:color="auto" w:fill="FFFFFF"/>
              </w:rPr>
            </w:pPr>
            <w:r w:rsidRPr="00F41F38">
              <w:rPr>
                <w:color w:val="000000"/>
                <w:shd w:val="clear" w:color="auto" w:fill="FFFFFF"/>
              </w:rPr>
              <w:t xml:space="preserve">Для забезпечення виконання цих вимог, учасники, при поданні інформації та документів тендерної пропозиції, не визначають їх як конфіденційні. Учасником може бути заретушована інформація, що є конфіденційною (комерційна таємниця та/або персональні дані (відповідно до вимог </w:t>
            </w:r>
            <w:hyperlink r:id="rId13" w:anchor="Text" w:history="1">
              <w:r w:rsidRPr="00F41F38">
                <w:rPr>
                  <w:rStyle w:val="aa"/>
                  <w:color w:val="000000"/>
                </w:rPr>
                <w:t>Закону України «Про захист персональних даних»</w:t>
              </w:r>
            </w:hyperlink>
            <w:r w:rsidRPr="00F41F38">
              <w:rPr>
                <w:color w:val="000000"/>
                <w:shd w:val="clear" w:color="auto" w:fill="FFFFFF"/>
              </w:rPr>
              <w:t xml:space="preserve">) у документах, що підтверджують відповідність кваліфікаційним критеріям відповідно до </w:t>
            </w:r>
            <w:hyperlink r:id="rId14" w:anchor="n1250" w:history="1">
              <w:r w:rsidRPr="00F41F38">
                <w:rPr>
                  <w:rStyle w:val="aa"/>
                  <w:color w:val="000000"/>
                </w:rPr>
                <w:t>ст. 16</w:t>
              </w:r>
            </w:hyperlink>
            <w:r w:rsidRPr="00F41F38">
              <w:rPr>
                <w:color w:val="000000"/>
                <w:shd w:val="clear" w:color="auto" w:fill="FFFFFF"/>
              </w:rPr>
              <w:t xml:space="preserve"> Закону. При цьому зміст документу не має бути спотворений.</w:t>
            </w:r>
          </w:p>
          <w:p w14:paraId="4464E76C" w14:textId="77777777" w:rsidR="0037043C" w:rsidRPr="00F41F38" w:rsidRDefault="0037043C" w:rsidP="0037043C">
            <w:pPr>
              <w:pStyle w:val="a6"/>
              <w:spacing w:before="0" w:after="0"/>
              <w:jc w:val="both"/>
              <w:rPr>
                <w:b/>
                <w:bCs/>
                <w:color w:val="000000"/>
                <w:lang w:val="ru"/>
              </w:rPr>
            </w:pPr>
            <w:r w:rsidRPr="00F41F38">
              <w:rPr>
                <w:b/>
                <w:bCs/>
                <w:color w:val="000000"/>
              </w:rPr>
              <w:t>Підготовка документів учасниками-нерезидентами</w:t>
            </w:r>
            <w:r w:rsidRPr="00F41F38">
              <w:rPr>
                <w:b/>
                <w:bCs/>
                <w:color w:val="000000"/>
                <w:lang w:val="ru"/>
              </w:rPr>
              <w:t>:</w:t>
            </w:r>
          </w:p>
          <w:p w14:paraId="6E0EFC03" w14:textId="77777777" w:rsidR="0037043C" w:rsidRPr="00F41F38" w:rsidRDefault="0037043C" w:rsidP="0037043C">
            <w:pPr>
              <w:pStyle w:val="a6"/>
              <w:shd w:val="clear" w:color="auto" w:fill="FFFFFF"/>
              <w:spacing w:before="0" w:after="0"/>
              <w:jc w:val="both"/>
            </w:pPr>
            <w:r w:rsidRPr="00F41F38">
              <w:rPr>
                <w:color w:val="000000"/>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4FE700DD" w14:textId="77777777" w:rsidR="0037043C" w:rsidRPr="00F41F38" w:rsidRDefault="0037043C" w:rsidP="0037043C">
            <w:pPr>
              <w:pStyle w:val="a6"/>
              <w:shd w:val="clear" w:color="auto" w:fill="FFFFFF"/>
              <w:spacing w:before="0" w:after="0"/>
              <w:ind w:firstLine="287"/>
              <w:jc w:val="both"/>
            </w:pPr>
            <w:r w:rsidRPr="00F41F38">
              <w:rPr>
                <w:color w:val="000000"/>
              </w:rPr>
              <w:t>У разі якщо учасник або переможець не повинен складати або відповідно до норм чинного законодавства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тендерної документації документ, то він надає лист-роз’яснення в довільній формі в якому зазначає законодавчі підстави ненадання  відповідних документів або копію(-ії) роз`яснення(-нь) державних органів.</w:t>
            </w:r>
          </w:p>
          <w:p w14:paraId="6C190F33" w14:textId="77777777" w:rsidR="0037043C" w:rsidRPr="00F41F38" w:rsidRDefault="0037043C" w:rsidP="0037043C">
            <w:pPr>
              <w:pStyle w:val="a6"/>
              <w:spacing w:before="0" w:after="0"/>
              <w:ind w:firstLine="317"/>
              <w:jc w:val="both"/>
              <w:rPr>
                <w:b/>
                <w:bCs/>
                <w:color w:val="000000"/>
              </w:rPr>
            </w:pPr>
            <w:r w:rsidRPr="00F41F38">
              <w:rPr>
                <w:b/>
                <w:color w:val="000000"/>
              </w:rPr>
              <w:t>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37043C" w14:paraId="2E124A4C" w14:textId="77777777" w:rsidTr="0037043C">
        <w:trPr>
          <w:trHeight w:val="400"/>
          <w:jc w:val="center"/>
        </w:trPr>
        <w:tc>
          <w:tcPr>
            <w:tcW w:w="576" w:type="dxa"/>
          </w:tcPr>
          <w:p w14:paraId="1136647A" w14:textId="77777777" w:rsidR="0037043C" w:rsidRDefault="0037043C" w:rsidP="0037043C">
            <w:pPr>
              <w:pStyle w:val="19"/>
              <w:widowControl w:val="0"/>
              <w:spacing w:before="96" w:after="96" w:line="240" w:lineRule="auto"/>
              <w:rPr>
                <w:lang w:val="uk-UA"/>
              </w:rPr>
            </w:pPr>
            <w:r>
              <w:rPr>
                <w:rFonts w:ascii="Times New Roman" w:eastAsia="Times New Roman" w:hAnsi="Times New Roman" w:cs="Times New Roman"/>
                <w:sz w:val="24"/>
                <w:szCs w:val="24"/>
                <w:lang w:val="uk-UA"/>
              </w:rPr>
              <w:lastRenderedPageBreak/>
              <w:t>2</w:t>
            </w:r>
          </w:p>
        </w:tc>
        <w:tc>
          <w:tcPr>
            <w:tcW w:w="3253" w:type="dxa"/>
          </w:tcPr>
          <w:p w14:paraId="6EB9526B" w14:textId="77777777" w:rsidR="0037043C" w:rsidRDefault="0037043C" w:rsidP="0037043C">
            <w:pPr>
              <w:pStyle w:val="19"/>
              <w:widowControl w:val="0"/>
              <w:spacing w:before="96" w:after="96" w:line="240" w:lineRule="auto"/>
              <w:jc w:val="both"/>
              <w:rPr>
                <w:lang w:val="uk-UA"/>
              </w:rPr>
            </w:pPr>
            <w:r>
              <w:rPr>
                <w:rFonts w:ascii="Times New Roman" w:eastAsia="Times New Roman" w:hAnsi="Times New Roman" w:cs="Times New Roman"/>
                <w:sz w:val="24"/>
                <w:szCs w:val="24"/>
                <w:lang w:val="uk-UA"/>
              </w:rPr>
              <w:t>Забезпечення тендерної пропозиції</w:t>
            </w:r>
          </w:p>
        </w:tc>
        <w:tc>
          <w:tcPr>
            <w:tcW w:w="6788" w:type="dxa"/>
          </w:tcPr>
          <w:p w14:paraId="569BB241" w14:textId="77777777" w:rsidR="0037043C" w:rsidRDefault="0037043C" w:rsidP="0037043C">
            <w:pPr>
              <w:pStyle w:val="19"/>
              <w:widowControl w:val="0"/>
              <w:spacing w:after="96" w:line="240" w:lineRule="auto"/>
              <w:ind w:right="742"/>
              <w:jc w:val="both"/>
              <w:rPr>
                <w:rFonts w:ascii="Times New Roman" w:hAnsi="Times New Roman"/>
                <w:sz w:val="24"/>
                <w:szCs w:val="24"/>
                <w:lang w:val="uk-UA" w:eastAsia="uk-UA"/>
              </w:rPr>
            </w:pPr>
            <w:r>
              <w:rPr>
                <w:rFonts w:ascii="Times New Roman" w:hAnsi="Times New Roman"/>
                <w:sz w:val="24"/>
                <w:szCs w:val="24"/>
                <w:lang w:val="uk-UA" w:eastAsia="uk-UA"/>
              </w:rPr>
              <w:t>Не вимагається</w:t>
            </w:r>
          </w:p>
        </w:tc>
      </w:tr>
      <w:tr w:rsidR="0037043C" w14:paraId="41AD5684" w14:textId="77777777" w:rsidTr="0037043C">
        <w:trPr>
          <w:trHeight w:val="1128"/>
          <w:jc w:val="center"/>
        </w:trPr>
        <w:tc>
          <w:tcPr>
            <w:tcW w:w="576" w:type="dxa"/>
          </w:tcPr>
          <w:p w14:paraId="0EB9018E" w14:textId="77777777" w:rsidR="0037043C" w:rsidRDefault="0037043C" w:rsidP="0037043C">
            <w:pPr>
              <w:pStyle w:val="19"/>
              <w:widowControl w:val="0"/>
              <w:spacing w:before="72" w:after="72" w:line="240" w:lineRule="auto"/>
              <w:rPr>
                <w:lang w:val="uk-UA"/>
              </w:rPr>
            </w:pPr>
            <w:r>
              <w:rPr>
                <w:rFonts w:ascii="Times New Roman" w:eastAsia="Times New Roman" w:hAnsi="Times New Roman" w:cs="Times New Roman"/>
                <w:sz w:val="24"/>
                <w:szCs w:val="24"/>
                <w:lang w:val="uk-UA"/>
              </w:rPr>
              <w:t>3</w:t>
            </w:r>
          </w:p>
        </w:tc>
        <w:tc>
          <w:tcPr>
            <w:tcW w:w="3253" w:type="dxa"/>
          </w:tcPr>
          <w:p w14:paraId="6A7D640C" w14:textId="77777777" w:rsidR="0037043C" w:rsidRPr="008039EA" w:rsidRDefault="0037043C" w:rsidP="0037043C">
            <w:pPr>
              <w:pStyle w:val="19"/>
              <w:widowControl w:val="0"/>
              <w:spacing w:before="72" w:after="72" w:line="240" w:lineRule="auto"/>
              <w:ind w:right="113"/>
              <w:rPr>
                <w:lang w:val="uk-UA"/>
              </w:rPr>
            </w:pPr>
            <w:r w:rsidRPr="008039EA">
              <w:rPr>
                <w:rFonts w:ascii="Times New Roman" w:hAnsi="Times New Roman"/>
                <w:sz w:val="24"/>
                <w:szCs w:val="24"/>
                <w:lang w:eastAsia="uk-UA"/>
              </w:rPr>
              <w:t>Інформація про субпідрядника</w:t>
            </w:r>
          </w:p>
        </w:tc>
        <w:tc>
          <w:tcPr>
            <w:tcW w:w="6788" w:type="dxa"/>
          </w:tcPr>
          <w:p w14:paraId="67741ACA" w14:textId="77777777" w:rsidR="0037043C" w:rsidRPr="003C03AA" w:rsidRDefault="0037043C" w:rsidP="0037043C">
            <w:pPr>
              <w:snapToGrid w:val="0"/>
              <w:jc w:val="both"/>
              <w:rPr>
                <w:lang w:eastAsia="uk-UA"/>
              </w:rPr>
            </w:pPr>
            <w:r>
              <w:rPr>
                <w:lang w:eastAsia="uk-UA"/>
              </w:rPr>
              <w:t>У</w:t>
            </w:r>
            <w:r w:rsidRPr="00B7238A">
              <w:rPr>
                <w:lang w:eastAsia="uk-UA"/>
              </w:rPr>
              <w:t xml:space="preserve"> разі</w:t>
            </w:r>
            <w:r>
              <w:rPr>
                <w:lang w:eastAsia="uk-UA"/>
              </w:rPr>
              <w:t xml:space="preserve">, якщо учасник </w:t>
            </w:r>
            <w:r w:rsidRPr="003C03AA">
              <w:t>планує залучати до виконання робіт  субпідрядника (субпідрядників) в обсязі не менше ніж 20 відсотків від вартості договору про закупівлю, то у складі такої прпозиції учасник повинен по кожному з цих субпідрядників надати відомості за формою</w:t>
            </w:r>
            <w:r>
              <w:t xml:space="preserve"> (наведено нижче) та подати від субпідрядної організації копії ліцензії, дозволу на виконання робіт з підвищеною небезпекою (якщо такі документи передбачено законом) та Виписку/Витяг з Єдиного державного реєстру юридичних осіб та фізичних осіб-підприємців (копії повинні бути завірені печаткою субпідрядної організації та підписом уповноваженої особи).</w:t>
            </w:r>
          </w:p>
          <w:tbl>
            <w:tblPr>
              <w:tblW w:w="7459" w:type="dxa"/>
              <w:tblLayout w:type="fixed"/>
              <w:tblLook w:val="0000" w:firstRow="0" w:lastRow="0" w:firstColumn="0" w:lastColumn="0" w:noHBand="0" w:noVBand="0"/>
            </w:tblPr>
            <w:tblGrid>
              <w:gridCol w:w="1437"/>
              <w:gridCol w:w="1843"/>
              <w:gridCol w:w="4179"/>
            </w:tblGrid>
            <w:tr w:rsidR="0037043C" w:rsidRPr="003C03AA" w14:paraId="56E5BA85" w14:textId="77777777" w:rsidTr="0037043C">
              <w:trPr>
                <w:trHeight w:val="1014"/>
              </w:trPr>
              <w:tc>
                <w:tcPr>
                  <w:tcW w:w="1437" w:type="dxa"/>
                  <w:tcBorders>
                    <w:top w:val="single" w:sz="4" w:space="0" w:color="000000"/>
                    <w:left w:val="single" w:sz="4" w:space="0" w:color="000000"/>
                    <w:bottom w:val="single" w:sz="4" w:space="0" w:color="000000"/>
                  </w:tcBorders>
                  <w:shd w:val="clear" w:color="auto" w:fill="auto"/>
                </w:tcPr>
                <w:p w14:paraId="6C34AFF1" w14:textId="77777777" w:rsidR="0037043C" w:rsidRPr="003C03AA" w:rsidRDefault="0037043C" w:rsidP="0037043C">
                  <w:pPr>
                    <w:snapToGrid w:val="0"/>
                    <w:jc w:val="center"/>
                    <w:rPr>
                      <w:sz w:val="18"/>
                      <w:szCs w:val="18"/>
                    </w:rPr>
                  </w:pPr>
                  <w:r w:rsidRPr="003C03AA">
                    <w:rPr>
                      <w:sz w:val="18"/>
                      <w:szCs w:val="18"/>
                    </w:rPr>
                    <w:lastRenderedPageBreak/>
                    <w:t>Повне найменування субпідрядної організації</w:t>
                  </w:r>
                  <w:r>
                    <w:rPr>
                      <w:sz w:val="18"/>
                      <w:szCs w:val="18"/>
                    </w:rPr>
                    <w:t xml:space="preserve"> та код ЄДРПОУ</w:t>
                  </w:r>
                </w:p>
              </w:tc>
              <w:tc>
                <w:tcPr>
                  <w:tcW w:w="1843" w:type="dxa"/>
                  <w:tcBorders>
                    <w:top w:val="single" w:sz="4" w:space="0" w:color="000000"/>
                    <w:left w:val="single" w:sz="4" w:space="0" w:color="000000"/>
                    <w:bottom w:val="single" w:sz="4" w:space="0" w:color="000000"/>
                  </w:tcBorders>
                  <w:shd w:val="clear" w:color="auto" w:fill="auto"/>
                </w:tcPr>
                <w:p w14:paraId="3C4E945B" w14:textId="77777777" w:rsidR="0037043C" w:rsidRPr="003C03AA" w:rsidRDefault="0037043C" w:rsidP="0037043C">
                  <w:pPr>
                    <w:snapToGrid w:val="0"/>
                    <w:jc w:val="center"/>
                    <w:rPr>
                      <w:sz w:val="18"/>
                      <w:szCs w:val="18"/>
                    </w:rPr>
                  </w:pPr>
                  <w:r w:rsidRPr="003C03AA">
                    <w:rPr>
                      <w:sz w:val="18"/>
                      <w:szCs w:val="18"/>
                    </w:rPr>
                    <w:t>Адреса субпідрядної організації (юридична, фактична), контактні телефони</w:t>
                  </w:r>
                </w:p>
              </w:tc>
              <w:tc>
                <w:tcPr>
                  <w:tcW w:w="4179" w:type="dxa"/>
                  <w:tcBorders>
                    <w:top w:val="single" w:sz="4" w:space="0" w:color="000000"/>
                    <w:left w:val="single" w:sz="4" w:space="0" w:color="000000"/>
                    <w:bottom w:val="single" w:sz="4" w:space="0" w:color="000000"/>
                    <w:right w:val="single" w:sz="4" w:space="0" w:color="000000"/>
                  </w:tcBorders>
                  <w:shd w:val="clear" w:color="auto" w:fill="auto"/>
                </w:tcPr>
                <w:p w14:paraId="2D9E3ECD" w14:textId="77777777" w:rsidR="0037043C" w:rsidRDefault="0037043C" w:rsidP="0037043C">
                  <w:pPr>
                    <w:snapToGrid w:val="0"/>
                    <w:rPr>
                      <w:sz w:val="18"/>
                      <w:szCs w:val="18"/>
                    </w:rPr>
                  </w:pPr>
                  <w:r w:rsidRPr="003C03AA">
                    <w:rPr>
                      <w:sz w:val="18"/>
                      <w:szCs w:val="18"/>
                    </w:rPr>
                    <w:t>Види робіт, які передбачається доручити субпідрядній організації</w:t>
                  </w:r>
                  <w:r>
                    <w:rPr>
                      <w:sz w:val="18"/>
                      <w:szCs w:val="18"/>
                    </w:rPr>
                    <w:t>,</w:t>
                  </w:r>
                  <w:r w:rsidRPr="003C03AA">
                    <w:rPr>
                      <w:sz w:val="18"/>
                      <w:szCs w:val="18"/>
                    </w:rPr>
                    <w:t xml:space="preserve"> </w:t>
                  </w:r>
                  <w:r>
                    <w:rPr>
                      <w:sz w:val="18"/>
                      <w:szCs w:val="18"/>
                    </w:rPr>
                    <w:t xml:space="preserve">відповідно </w:t>
                  </w:r>
                </w:p>
                <w:p w14:paraId="2ADC0CD9" w14:textId="77777777" w:rsidR="0037043C" w:rsidRPr="003C03AA" w:rsidRDefault="0037043C" w:rsidP="0037043C">
                  <w:pPr>
                    <w:snapToGrid w:val="0"/>
                    <w:rPr>
                      <w:sz w:val="18"/>
                      <w:szCs w:val="18"/>
                    </w:rPr>
                  </w:pPr>
                  <w:r>
                    <w:rPr>
                      <w:sz w:val="18"/>
                      <w:szCs w:val="18"/>
                    </w:rPr>
                    <w:t>до технічного завдання</w:t>
                  </w:r>
                </w:p>
              </w:tc>
            </w:tr>
            <w:tr w:rsidR="0037043C" w:rsidRPr="00437075" w14:paraId="3E3B3A88" w14:textId="77777777" w:rsidTr="0037043C">
              <w:trPr>
                <w:trHeight w:val="140"/>
              </w:trPr>
              <w:tc>
                <w:tcPr>
                  <w:tcW w:w="1437" w:type="dxa"/>
                  <w:tcBorders>
                    <w:top w:val="single" w:sz="4" w:space="0" w:color="000000"/>
                    <w:left w:val="single" w:sz="4" w:space="0" w:color="000000"/>
                    <w:bottom w:val="single" w:sz="4" w:space="0" w:color="000000"/>
                  </w:tcBorders>
                  <w:shd w:val="clear" w:color="auto" w:fill="auto"/>
                </w:tcPr>
                <w:p w14:paraId="46316A6A" w14:textId="77777777" w:rsidR="0037043C" w:rsidRPr="003C03AA" w:rsidRDefault="0037043C" w:rsidP="0037043C">
                  <w:pPr>
                    <w:snapToGrid w:val="0"/>
                    <w:jc w:val="center"/>
                    <w:rPr>
                      <w:sz w:val="18"/>
                      <w:szCs w:val="18"/>
                    </w:rPr>
                  </w:pPr>
                  <w:r w:rsidRPr="003C03AA">
                    <w:rPr>
                      <w:sz w:val="18"/>
                      <w:szCs w:val="18"/>
                    </w:rPr>
                    <w:t>1</w:t>
                  </w:r>
                </w:p>
              </w:tc>
              <w:tc>
                <w:tcPr>
                  <w:tcW w:w="1843" w:type="dxa"/>
                  <w:tcBorders>
                    <w:top w:val="single" w:sz="4" w:space="0" w:color="000000"/>
                    <w:left w:val="single" w:sz="4" w:space="0" w:color="000000"/>
                    <w:bottom w:val="single" w:sz="4" w:space="0" w:color="000000"/>
                  </w:tcBorders>
                  <w:shd w:val="clear" w:color="auto" w:fill="auto"/>
                </w:tcPr>
                <w:p w14:paraId="70CC4623" w14:textId="77777777" w:rsidR="0037043C" w:rsidRPr="003C03AA" w:rsidRDefault="0037043C" w:rsidP="0037043C">
                  <w:pPr>
                    <w:snapToGrid w:val="0"/>
                    <w:jc w:val="center"/>
                    <w:rPr>
                      <w:sz w:val="18"/>
                      <w:szCs w:val="18"/>
                    </w:rPr>
                  </w:pPr>
                  <w:r w:rsidRPr="003C03AA">
                    <w:rPr>
                      <w:sz w:val="18"/>
                      <w:szCs w:val="18"/>
                    </w:rPr>
                    <w:t>2</w:t>
                  </w:r>
                </w:p>
              </w:tc>
              <w:tc>
                <w:tcPr>
                  <w:tcW w:w="4179" w:type="dxa"/>
                  <w:tcBorders>
                    <w:top w:val="single" w:sz="4" w:space="0" w:color="000000"/>
                    <w:left w:val="single" w:sz="4" w:space="0" w:color="000000"/>
                    <w:bottom w:val="single" w:sz="4" w:space="0" w:color="000000"/>
                    <w:right w:val="single" w:sz="4" w:space="0" w:color="000000"/>
                  </w:tcBorders>
                  <w:shd w:val="clear" w:color="auto" w:fill="auto"/>
                </w:tcPr>
                <w:p w14:paraId="67ABA08D" w14:textId="77777777" w:rsidR="0037043C" w:rsidRPr="003C03AA" w:rsidRDefault="0037043C" w:rsidP="0037043C">
                  <w:pPr>
                    <w:snapToGrid w:val="0"/>
                    <w:jc w:val="center"/>
                    <w:rPr>
                      <w:sz w:val="18"/>
                      <w:szCs w:val="18"/>
                    </w:rPr>
                  </w:pPr>
                  <w:r w:rsidRPr="003C03AA">
                    <w:rPr>
                      <w:sz w:val="18"/>
                      <w:szCs w:val="18"/>
                    </w:rPr>
                    <w:t>3</w:t>
                  </w:r>
                </w:p>
              </w:tc>
            </w:tr>
          </w:tbl>
          <w:p w14:paraId="0141502C" w14:textId="77777777" w:rsidR="0037043C" w:rsidRDefault="0037043C" w:rsidP="0037043C">
            <w:pPr>
              <w:pStyle w:val="19"/>
              <w:widowControl w:val="0"/>
              <w:spacing w:before="72" w:after="72" w:line="240" w:lineRule="auto"/>
              <w:jc w:val="both"/>
              <w:rPr>
                <w:lang w:val="uk-UA"/>
              </w:rPr>
            </w:pPr>
            <w:r>
              <w:rPr>
                <w:rStyle w:val="rvts0"/>
              </w:rPr>
              <w:t xml:space="preserve">Якщо не планується залучення </w:t>
            </w:r>
            <w:r w:rsidRPr="00040AF7">
              <w:rPr>
                <w:rStyle w:val="rvts0"/>
              </w:rPr>
              <w:t>субпідрядника (субпідрядників)</w:t>
            </w:r>
            <w:r>
              <w:rPr>
                <w:rStyle w:val="rvts0"/>
              </w:rPr>
              <w:t>, то учасник повинен надати довідку в довільній формі щодо не залучення субпідрядних організацій.</w:t>
            </w:r>
          </w:p>
        </w:tc>
      </w:tr>
      <w:tr w:rsidR="0037043C" w14:paraId="14458647" w14:textId="77777777" w:rsidTr="0037043C">
        <w:trPr>
          <w:trHeight w:val="520"/>
          <w:jc w:val="center"/>
        </w:trPr>
        <w:tc>
          <w:tcPr>
            <w:tcW w:w="576" w:type="dxa"/>
          </w:tcPr>
          <w:p w14:paraId="31DCD814" w14:textId="77777777" w:rsidR="0037043C" w:rsidRDefault="0037043C" w:rsidP="0037043C">
            <w:pPr>
              <w:pStyle w:val="19"/>
              <w:widowControl w:val="0"/>
              <w:spacing w:before="72" w:after="72" w:line="240" w:lineRule="auto"/>
              <w:rPr>
                <w:lang w:val="uk-UA"/>
              </w:rPr>
            </w:pPr>
            <w:r>
              <w:rPr>
                <w:rFonts w:ascii="Times New Roman" w:eastAsia="Times New Roman" w:hAnsi="Times New Roman" w:cs="Times New Roman"/>
                <w:sz w:val="24"/>
                <w:szCs w:val="24"/>
                <w:lang w:val="uk-UA"/>
              </w:rPr>
              <w:lastRenderedPageBreak/>
              <w:t>4</w:t>
            </w:r>
          </w:p>
        </w:tc>
        <w:tc>
          <w:tcPr>
            <w:tcW w:w="3253" w:type="dxa"/>
          </w:tcPr>
          <w:p w14:paraId="005A3935" w14:textId="77777777" w:rsidR="0037043C" w:rsidRDefault="0037043C" w:rsidP="0037043C">
            <w:pPr>
              <w:pStyle w:val="19"/>
              <w:widowControl w:val="0"/>
              <w:spacing w:before="72" w:after="72" w:line="240" w:lineRule="auto"/>
              <w:ind w:right="113"/>
              <w:rPr>
                <w:lang w:val="uk-UA"/>
              </w:rPr>
            </w:pPr>
            <w:r>
              <w:rPr>
                <w:rFonts w:ascii="Times New Roman" w:eastAsia="Times New Roman" w:hAnsi="Times New Roman" w:cs="Times New Roman"/>
                <w:sz w:val="24"/>
                <w:szCs w:val="24"/>
                <w:lang w:val="uk-UA"/>
              </w:rPr>
              <w:t>Строк, протягом якого тендерні пропозиції є дійсними</w:t>
            </w:r>
          </w:p>
        </w:tc>
        <w:tc>
          <w:tcPr>
            <w:tcW w:w="6788" w:type="dxa"/>
          </w:tcPr>
          <w:p w14:paraId="205153BD" w14:textId="77777777" w:rsidR="0037043C" w:rsidRDefault="0037043C" w:rsidP="0037043C">
            <w:pPr>
              <w:pStyle w:val="19"/>
              <w:widowControl w:val="0"/>
              <w:spacing w:line="240" w:lineRule="auto"/>
              <w:ind w:right="11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Тендерні пропозиції вважаються дійсними протягом </w:t>
            </w:r>
            <w:r w:rsidRPr="00D71624">
              <w:rPr>
                <w:rFonts w:ascii="Times New Roman" w:eastAsia="Times New Roman" w:hAnsi="Times New Roman" w:cs="Times New Roman"/>
                <w:sz w:val="24"/>
                <w:szCs w:val="24"/>
              </w:rPr>
              <w:t>9</w:t>
            </w:r>
            <w:r>
              <w:rPr>
                <w:rFonts w:ascii="Times New Roman" w:eastAsia="Times New Roman" w:hAnsi="Times New Roman" w:cs="Times New Roman"/>
                <w:sz w:val="24"/>
                <w:szCs w:val="24"/>
                <w:lang w:val="ru"/>
              </w:rPr>
              <w:t>0</w:t>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ru"/>
              </w:rPr>
              <w:t>дев’</w:t>
            </w:r>
            <w:r>
              <w:rPr>
                <w:rFonts w:ascii="Times New Roman" w:eastAsia="Times New Roman" w:hAnsi="Times New Roman" w:cs="Times New Roman"/>
                <w:sz w:val="24"/>
                <w:szCs w:val="24"/>
              </w:rPr>
              <w:t>яносто</w:t>
            </w:r>
            <w:r>
              <w:rPr>
                <w:rFonts w:ascii="Times New Roman" w:eastAsia="Times New Roman" w:hAnsi="Times New Roman" w:cs="Times New Roman"/>
                <w:sz w:val="24"/>
                <w:szCs w:val="24"/>
                <w:lang w:val="uk-UA"/>
              </w:rPr>
              <w:t>) днів</w:t>
            </w:r>
            <w:r>
              <w:rPr>
                <w:rFonts w:ascii="Times New Roman" w:eastAsia="Times New Roman" w:hAnsi="Times New Roman" w:cs="Times New Roman"/>
                <w:sz w:val="24"/>
                <w:szCs w:val="24"/>
                <w:lang w:val="ru"/>
              </w:rPr>
              <w:t xml:space="preserve"> </w:t>
            </w:r>
            <w:r>
              <w:rPr>
                <w:rFonts w:ascii="Times New Roman" w:eastAsia="Times New Roman" w:hAnsi="Times New Roman" w:cs="Times New Roman"/>
                <w:sz w:val="24"/>
                <w:szCs w:val="24"/>
              </w:rPr>
              <w:t>з дати кінцевого строку подання тендерних пропозицій.</w:t>
            </w:r>
            <w:r>
              <w:rPr>
                <w:rFonts w:ascii="Times New Roman" w:eastAsia="Times New Roman" w:hAnsi="Times New Roman" w:cs="Times New Roman"/>
                <w:sz w:val="24"/>
                <w:szCs w:val="24"/>
                <w:lang w:val="uk-UA"/>
              </w:rPr>
              <w:t xml:space="preserve"> </w:t>
            </w:r>
          </w:p>
          <w:p w14:paraId="6B0636F3" w14:textId="77777777" w:rsidR="0037043C" w:rsidRPr="00AF77E5" w:rsidRDefault="0037043C" w:rsidP="0037043C">
            <w:pPr>
              <w:pStyle w:val="19"/>
              <w:widowControl w:val="0"/>
              <w:spacing w:line="240" w:lineRule="auto"/>
              <w:ind w:right="11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Тендерні пропозиції залишаються дійсними протягом зазначеного в тендерній документації строку, який у разі </w:t>
            </w:r>
            <w:r w:rsidRPr="00AF77E5">
              <w:rPr>
                <w:rFonts w:ascii="Times New Roman" w:eastAsia="Times New Roman" w:hAnsi="Times New Roman" w:cs="Times New Roman"/>
                <w:sz w:val="24"/>
                <w:szCs w:val="24"/>
                <w:lang w:val="uk-UA"/>
              </w:rPr>
              <w:t>необхідності може бути продовжений.</w:t>
            </w:r>
          </w:p>
          <w:p w14:paraId="687706D4" w14:textId="77777777" w:rsidR="0037043C" w:rsidRPr="00AF77E5" w:rsidRDefault="0037043C" w:rsidP="0037043C">
            <w:pPr>
              <w:pStyle w:val="19"/>
              <w:widowControl w:val="0"/>
              <w:spacing w:line="240" w:lineRule="auto"/>
              <w:ind w:right="113"/>
              <w:jc w:val="both"/>
              <w:rPr>
                <w:rFonts w:ascii="Times New Roman" w:eastAsia="Times New Roman" w:hAnsi="Times New Roman" w:cs="Times New Roman"/>
                <w:sz w:val="24"/>
                <w:szCs w:val="24"/>
                <w:lang w:val="uk-UA"/>
              </w:rPr>
            </w:pPr>
            <w:r w:rsidRPr="00AF77E5">
              <w:rPr>
                <w:rFonts w:ascii="Times New Roman" w:eastAsia="Times New Roman" w:hAnsi="Times New Roman" w:cs="Times New Roman"/>
                <w:sz w:val="24"/>
                <w:szCs w:val="24"/>
                <w:lang w:val="uk-UA"/>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394DEB47" w14:textId="77777777" w:rsidR="0037043C" w:rsidRPr="00AF77E5" w:rsidRDefault="0037043C" w:rsidP="0037043C">
            <w:pPr>
              <w:pStyle w:val="19"/>
              <w:widowControl w:val="0"/>
              <w:spacing w:line="240" w:lineRule="auto"/>
              <w:ind w:right="113"/>
              <w:jc w:val="both"/>
              <w:rPr>
                <w:rFonts w:ascii="Times New Roman" w:eastAsia="Times New Roman" w:hAnsi="Times New Roman" w:cs="Times New Roman"/>
                <w:sz w:val="24"/>
                <w:szCs w:val="24"/>
                <w:lang w:val="uk-UA"/>
              </w:rPr>
            </w:pPr>
            <w:r w:rsidRPr="00AF77E5">
              <w:rPr>
                <w:rFonts w:ascii="Times New Roman" w:eastAsia="Times New Roman" w:hAnsi="Times New Roman" w:cs="Times New Roman"/>
                <w:sz w:val="24"/>
                <w:szCs w:val="24"/>
              </w:rPr>
              <w:t xml:space="preserve">- </w:t>
            </w:r>
            <w:r w:rsidRPr="00AF77E5">
              <w:rPr>
                <w:rFonts w:ascii="Times New Roman" w:eastAsia="Times New Roman" w:hAnsi="Times New Roman" w:cs="Times New Roman"/>
                <w:sz w:val="24"/>
                <w:szCs w:val="24"/>
                <w:lang w:val="uk-UA"/>
              </w:rPr>
              <w:t>відхилити таку вимогу, не втрачаючи при цьому наданого ним забезпечення тендерної пропозиції;</w:t>
            </w:r>
          </w:p>
          <w:p w14:paraId="7D47CAB9" w14:textId="77777777" w:rsidR="0037043C" w:rsidRPr="00AF77E5" w:rsidRDefault="0037043C" w:rsidP="0037043C">
            <w:pPr>
              <w:pStyle w:val="19"/>
              <w:widowControl w:val="0"/>
              <w:spacing w:line="240" w:lineRule="auto"/>
              <w:ind w:right="113"/>
              <w:jc w:val="both"/>
              <w:rPr>
                <w:rFonts w:ascii="Times New Roman" w:eastAsia="Times New Roman" w:hAnsi="Times New Roman" w:cs="Times New Roman"/>
                <w:sz w:val="24"/>
                <w:szCs w:val="24"/>
                <w:lang w:val="uk-UA"/>
              </w:rPr>
            </w:pPr>
            <w:r w:rsidRPr="00AF77E5">
              <w:rPr>
                <w:rFonts w:ascii="Times New Roman" w:eastAsia="Times New Roman" w:hAnsi="Times New Roman" w:cs="Times New Roman"/>
                <w:sz w:val="24"/>
                <w:szCs w:val="24"/>
                <w:lang w:val="uk-UA"/>
              </w:rPr>
              <w:t>- погодитися з вимогою та продовжити строк дії поданої ним тендерної пропозиції і наданого забезпечення тендерної пропозиції.</w:t>
            </w:r>
          </w:p>
          <w:p w14:paraId="4639036F" w14:textId="77777777" w:rsidR="0037043C" w:rsidRDefault="0037043C" w:rsidP="0037043C">
            <w:pPr>
              <w:pStyle w:val="19"/>
              <w:widowControl w:val="0"/>
              <w:spacing w:line="240" w:lineRule="auto"/>
              <w:ind w:right="113"/>
              <w:jc w:val="both"/>
              <w:rPr>
                <w:lang w:val="uk-UA"/>
              </w:rPr>
            </w:pPr>
            <w:r w:rsidRPr="00AF77E5">
              <w:rPr>
                <w:rFonts w:ascii="Times New Roman" w:eastAsia="Times New Roman" w:hAnsi="Times New Roman" w:cs="Times New Roman"/>
                <w:sz w:val="24"/>
                <w:szCs w:val="24"/>
                <w:lang w:val="uk-UA"/>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37043C" w:rsidRPr="00A47A38" w14:paraId="7F51863F" w14:textId="77777777" w:rsidTr="0037043C">
        <w:trPr>
          <w:trHeight w:val="520"/>
          <w:jc w:val="center"/>
        </w:trPr>
        <w:tc>
          <w:tcPr>
            <w:tcW w:w="576" w:type="dxa"/>
          </w:tcPr>
          <w:p w14:paraId="4A3D1A2C" w14:textId="77777777" w:rsidR="0037043C" w:rsidRDefault="0037043C" w:rsidP="0037043C">
            <w:pPr>
              <w:pStyle w:val="19"/>
              <w:widowControl w:val="0"/>
              <w:spacing w:before="48" w:line="240" w:lineRule="auto"/>
              <w:rPr>
                <w:lang w:val="uk-UA"/>
              </w:rPr>
            </w:pPr>
            <w:r>
              <w:rPr>
                <w:rFonts w:ascii="Times New Roman" w:eastAsia="Times New Roman" w:hAnsi="Times New Roman" w:cs="Times New Roman"/>
                <w:sz w:val="24"/>
                <w:szCs w:val="24"/>
                <w:lang w:val="uk-UA"/>
              </w:rPr>
              <w:t>5</w:t>
            </w:r>
          </w:p>
        </w:tc>
        <w:tc>
          <w:tcPr>
            <w:tcW w:w="3253" w:type="dxa"/>
          </w:tcPr>
          <w:p w14:paraId="2521F5A9" w14:textId="77777777" w:rsidR="0037043C" w:rsidRPr="00F41F38" w:rsidRDefault="0037043C" w:rsidP="0037043C">
            <w:pPr>
              <w:pStyle w:val="19"/>
              <w:widowControl w:val="0"/>
              <w:spacing w:before="48" w:line="240" w:lineRule="auto"/>
              <w:ind w:right="113"/>
              <w:rPr>
                <w:rFonts w:ascii="Times New Roman" w:hAnsi="Times New Roman" w:cs="Times New Roman"/>
                <w:lang w:val="uk-UA"/>
              </w:rPr>
            </w:pPr>
            <w:r w:rsidRPr="00F41F38">
              <w:rPr>
                <w:rFonts w:ascii="Times New Roman" w:eastAsia="Times New Roman" w:hAnsi="Times New Roman" w:cs="Times New Roman"/>
                <w:color w:val="auto"/>
                <w:sz w:val="24"/>
                <w:szCs w:val="24"/>
                <w:lang w:val="uk-UA"/>
              </w:rPr>
              <w:t xml:space="preserve">Кваліфікаційні критерії до учасників та вимоги, установлені  </w:t>
            </w:r>
            <w:r w:rsidRPr="00F41F38">
              <w:rPr>
                <w:rFonts w:ascii="Times New Roman" w:hAnsi="Times New Roman" w:cs="Times New Roman"/>
                <w:color w:val="auto"/>
                <w:lang w:val="uk-UA"/>
              </w:rPr>
              <w:t>пунктом 47 Особливостей</w:t>
            </w:r>
          </w:p>
        </w:tc>
        <w:tc>
          <w:tcPr>
            <w:tcW w:w="6788" w:type="dxa"/>
          </w:tcPr>
          <w:p w14:paraId="22DA088C" w14:textId="77777777" w:rsidR="0037043C" w:rsidRPr="00A47A38" w:rsidRDefault="0037043C" w:rsidP="00643D7F">
            <w:pPr>
              <w:pStyle w:val="LO-normal"/>
              <w:widowControl w:val="0"/>
              <w:spacing w:line="240" w:lineRule="auto"/>
              <w:jc w:val="both"/>
              <w:rPr>
                <w:rFonts w:ascii="Times New Roman" w:eastAsia="Times New Roman" w:hAnsi="Times New Roman" w:cs="Times New Roman"/>
                <w:color w:val="auto"/>
                <w:sz w:val="24"/>
                <w:szCs w:val="24"/>
                <w:lang w:val="uk-UA"/>
              </w:rPr>
            </w:pPr>
            <w:r w:rsidRPr="00A47A38">
              <w:rPr>
                <w:rFonts w:ascii="Times New Roman" w:eastAsia="Times New Roman" w:hAnsi="Times New Roman" w:cs="Times New Roman"/>
                <w:color w:val="auto"/>
                <w:sz w:val="24"/>
                <w:szCs w:val="24"/>
                <w:lang w:val="uk-UA"/>
              </w:rPr>
              <w:t xml:space="preserve">5.1. Кваліфікаційні критерії </w:t>
            </w:r>
            <w:r w:rsidRPr="00A47A38">
              <w:rPr>
                <w:rFonts w:ascii="Times New Roman" w:hAnsi="Times New Roman" w:cs="Times New Roman"/>
                <w:color w:val="auto"/>
                <w:sz w:val="24"/>
                <w:szCs w:val="24"/>
                <w:lang w:val="uk-UA"/>
              </w:rPr>
              <w:t>та інформація про спосіб підтвердження відповідності учасників процедури закупівлі установленим критеріям і вимогам згідно із законодавством</w:t>
            </w:r>
            <w:r w:rsidRPr="00A47A38">
              <w:rPr>
                <w:rFonts w:ascii="Times New Roman" w:eastAsia="Times New Roman" w:hAnsi="Times New Roman" w:cs="Times New Roman"/>
                <w:color w:val="auto"/>
                <w:sz w:val="24"/>
                <w:szCs w:val="24"/>
                <w:lang w:val="uk-UA"/>
              </w:rPr>
              <w:t xml:space="preserve"> визначені відповідно до статті 16 Закону з урахуванням вимог Особливостей.</w:t>
            </w:r>
          </w:p>
          <w:p w14:paraId="2186A686" w14:textId="77777777" w:rsidR="0037043C" w:rsidRPr="00A47A38" w:rsidRDefault="0037043C" w:rsidP="0037043C">
            <w:pPr>
              <w:pStyle w:val="LO-normal"/>
              <w:widowControl w:val="0"/>
              <w:spacing w:line="240" w:lineRule="auto"/>
              <w:ind w:firstLine="426"/>
              <w:jc w:val="both"/>
              <w:rPr>
                <w:rFonts w:ascii="Times New Roman" w:eastAsia="Times New Roman" w:hAnsi="Times New Roman" w:cs="Times New Roman"/>
                <w:color w:val="auto"/>
                <w:sz w:val="24"/>
                <w:szCs w:val="24"/>
                <w:lang w:val="uk-UA"/>
              </w:rPr>
            </w:pPr>
            <w:r w:rsidRPr="00A47A38">
              <w:rPr>
                <w:rFonts w:ascii="Times New Roman" w:eastAsia="Times New Roman" w:hAnsi="Times New Roman" w:cs="Times New Roman"/>
                <w:color w:val="auto"/>
                <w:sz w:val="24"/>
                <w:szCs w:val="24"/>
                <w:lang w:val="uk-UA"/>
              </w:rPr>
              <w:t>Перелік документів, що підтверджує інформацію учасника, щодо відповідності встановленим кваліфікаційним критеріям наведено у Додатку 4 Тендерної документації.</w:t>
            </w:r>
          </w:p>
          <w:p w14:paraId="45AF16FB" w14:textId="77777777" w:rsidR="0037043C" w:rsidRPr="00A47A38"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A47A38">
              <w:rPr>
                <w:rFonts w:ascii="Times New Roman" w:hAnsi="Times New Roman" w:cs="Times New Roman"/>
                <w:color w:val="auto"/>
                <w:sz w:val="24"/>
                <w:szCs w:val="24"/>
                <w:lang w:val="uk-UA"/>
              </w:rPr>
              <w:t xml:space="preserve">Підстави для відмови в участі у відкритих торгах та інформація про спосіб підтвердження відсутності підстав для відхилення визначені відповідно до пункту </w:t>
            </w:r>
            <w:r w:rsidRPr="00A47A38">
              <w:rPr>
                <w:rFonts w:ascii="Times New Roman" w:hAnsi="Times New Roman" w:cs="Times New Roman"/>
                <w:color w:val="FF0000"/>
                <w:sz w:val="24"/>
                <w:szCs w:val="24"/>
                <w:lang w:val="uk-UA"/>
              </w:rPr>
              <w:t>47</w:t>
            </w:r>
            <w:r w:rsidRPr="00A47A38">
              <w:rPr>
                <w:rFonts w:ascii="Times New Roman" w:hAnsi="Times New Roman" w:cs="Times New Roman"/>
                <w:color w:val="auto"/>
                <w:sz w:val="24"/>
                <w:szCs w:val="24"/>
                <w:lang w:val="uk-UA"/>
              </w:rPr>
              <w:t xml:space="preserve"> Особливостей.</w:t>
            </w:r>
          </w:p>
          <w:p w14:paraId="69116CC7" w14:textId="77777777" w:rsidR="0037043C" w:rsidRPr="00A47A38"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A47A38">
              <w:rPr>
                <w:rFonts w:ascii="Times New Roman" w:hAnsi="Times New Roman" w:cs="Times New Roman"/>
                <w:color w:val="auto"/>
                <w:sz w:val="24"/>
                <w:szCs w:val="24"/>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5C870713" w14:textId="77777777" w:rsidR="0037043C" w:rsidRPr="00A47A38"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A47A38">
              <w:rPr>
                <w:rFonts w:ascii="Times New Roman" w:hAnsi="Times New Roman" w:cs="Times New Roman"/>
                <w:color w:val="auto"/>
                <w:sz w:val="24"/>
                <w:szCs w:val="24"/>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3275C9D" w14:textId="77777777" w:rsidR="0037043C" w:rsidRPr="00A47A38"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A47A38">
              <w:rPr>
                <w:rFonts w:ascii="Times New Roman" w:hAnsi="Times New Roman" w:cs="Times New Roman"/>
                <w:color w:val="auto"/>
                <w:sz w:val="24"/>
                <w:szCs w:val="24"/>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5818BE69"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A47A38">
              <w:rPr>
                <w:rFonts w:ascii="Times New Roman" w:hAnsi="Times New Roman" w:cs="Times New Roman"/>
                <w:color w:val="auto"/>
                <w:sz w:val="24"/>
                <w:szCs w:val="24"/>
                <w:lang w:val="uk-UA"/>
              </w:rPr>
              <w:t xml:space="preserve">3) керівника учасника процедури закупівлі, фізичну особу, яка є учасником процедури закупівлі, було притягнуто згідно із </w:t>
            </w:r>
            <w:r w:rsidRPr="00A47A38">
              <w:rPr>
                <w:rFonts w:ascii="Times New Roman" w:hAnsi="Times New Roman" w:cs="Times New Roman"/>
                <w:color w:val="auto"/>
                <w:sz w:val="24"/>
                <w:szCs w:val="24"/>
                <w:lang w:val="uk-UA"/>
              </w:rPr>
              <w:lastRenderedPageBreak/>
              <w:t xml:space="preserve">законом  до відповідальності за вчинення корупційного </w:t>
            </w:r>
            <w:r w:rsidRPr="00531E4C">
              <w:rPr>
                <w:rFonts w:ascii="Times New Roman" w:hAnsi="Times New Roman" w:cs="Times New Roman"/>
                <w:color w:val="auto"/>
                <w:sz w:val="24"/>
                <w:szCs w:val="24"/>
                <w:lang w:val="uk-UA"/>
              </w:rPr>
              <w:t>правопорушення або правопорушення, пов’язаного з корупцією;</w:t>
            </w:r>
          </w:p>
          <w:p w14:paraId="484DB802"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6898F3D9"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ECFC4D7"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3BF535C"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DEDAF70"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12702C50"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9) у Єдиному державному реєстрі юридичних осіб, фізичних осіб-підприємців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460BD9E"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3E575E52"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 xml:space="preserve">11) </w:t>
            </w:r>
            <w:r w:rsidRPr="00531E4C">
              <w:rPr>
                <w:rFonts w:ascii="Times New Roman" w:hAnsi="Times New Roman"/>
                <w:color w:val="auto"/>
                <w:sz w:val="24"/>
                <w:szCs w:val="24"/>
                <w:lang w:val="uk-UA" w:eastAsia="uk-UA"/>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виді заборони на здійснення нею публічних закупівель товарів, робіт і послуг згідно із Законом України «Про санкції»</w:t>
            </w:r>
            <w:r w:rsidRPr="00531E4C">
              <w:rPr>
                <w:rFonts w:ascii="Times New Roman" w:hAnsi="Times New Roman" w:cs="Times New Roman"/>
                <w:color w:val="auto"/>
                <w:sz w:val="24"/>
                <w:szCs w:val="24"/>
                <w:lang w:val="uk-UA"/>
              </w:rPr>
              <w:t>;</w:t>
            </w:r>
          </w:p>
          <w:p w14:paraId="38CA3672"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0979845"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w:t>
            </w:r>
            <w:r w:rsidRPr="00531E4C">
              <w:rPr>
                <w:rFonts w:ascii="Times New Roman" w:hAnsi="Times New Roman" w:cs="Times New Roman"/>
                <w:color w:val="auto"/>
                <w:sz w:val="24"/>
                <w:szCs w:val="24"/>
                <w:lang w:val="uk-UA"/>
              </w:rPr>
              <w:lastRenderedPageBreak/>
              <w:t>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12B95547"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olor w:val="auto"/>
                <w:sz w:val="24"/>
                <w:szCs w:val="24"/>
                <w:lang w:val="uk-UA" w:eastAsia="uk-UA"/>
              </w:rPr>
              <w:t>Учасник процедури закупівлі підтверджує відсутність підстав, зазначених в цьому пункті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6B093FD6"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 xml:space="preserve">Замовник не вимагає документального підтвердження інформації про відсутність підстав для відхилення тендерної пропозиції </w:t>
            </w:r>
            <w:r w:rsidRPr="00531E4C">
              <w:rPr>
                <w:rFonts w:ascii="Times New Roman" w:hAnsi="Times New Roman" w:cs="Times New Roman"/>
                <w:bCs/>
                <w:color w:val="auto"/>
                <w:sz w:val="24"/>
                <w:szCs w:val="24"/>
                <w:lang w:val="uk-UA" w:eastAsia="en-US"/>
              </w:rPr>
              <w:t>учасника процедури закупівлі та/або переможця</w:t>
            </w:r>
            <w:r w:rsidRPr="00531E4C">
              <w:rPr>
                <w:rFonts w:ascii="Times New Roman" w:hAnsi="Times New Roman" w:cs="Times New Roman"/>
                <w:color w:val="auto"/>
                <w:sz w:val="24"/>
                <w:szCs w:val="24"/>
                <w:lang w:val="uk-UA"/>
              </w:rPr>
              <w:t>,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14:paraId="5CE2D3AD"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eastAsia="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04DF7316" w14:textId="77777777" w:rsidR="0037043C" w:rsidRPr="00531E4C"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14:paraId="0B4EC14D" w14:textId="77777777" w:rsidR="0037043C" w:rsidRPr="00531E4C" w:rsidRDefault="0037043C" w:rsidP="0037043C">
            <w:pPr>
              <w:pStyle w:val="LO-normal"/>
              <w:widowControl w:val="0"/>
              <w:spacing w:line="240" w:lineRule="auto"/>
              <w:ind w:firstLine="426"/>
              <w:jc w:val="both"/>
              <w:rPr>
                <w:rFonts w:ascii="Times New Roman" w:eastAsia="Times New Roman" w:hAnsi="Times New Roman" w:cs="Times New Roman"/>
                <w:color w:val="auto"/>
                <w:sz w:val="24"/>
                <w:szCs w:val="24"/>
                <w:lang w:val="uk-UA"/>
              </w:rPr>
            </w:pPr>
            <w:r w:rsidRPr="00531E4C">
              <w:rPr>
                <w:rFonts w:ascii="Times New Roman" w:hAnsi="Times New Roman" w:cs="Times New Roman"/>
                <w:color w:val="auto"/>
                <w:sz w:val="24"/>
                <w:szCs w:val="24"/>
                <w:lang w:val="uk-UA"/>
              </w:rPr>
              <w:t>Інформація про відсутність підстав, визначених у пункті 4</w:t>
            </w:r>
            <w:r w:rsidRPr="00531E4C">
              <w:rPr>
                <w:rFonts w:ascii="Times New Roman" w:hAnsi="Times New Roman" w:cs="Times New Roman"/>
                <w:color w:val="auto"/>
                <w:lang w:val="uk-UA"/>
              </w:rPr>
              <w:t>7</w:t>
            </w:r>
            <w:r w:rsidRPr="00531E4C">
              <w:rPr>
                <w:rFonts w:ascii="Times New Roman" w:hAnsi="Times New Roman" w:cs="Times New Roman"/>
                <w:color w:val="auto"/>
                <w:sz w:val="24"/>
                <w:szCs w:val="24"/>
                <w:lang w:val="uk-UA"/>
              </w:rPr>
              <w:t xml:space="preserve"> Особливостей, надається учасником відповідно до вимог Додатку </w:t>
            </w:r>
            <w:r w:rsidRPr="00531E4C">
              <w:rPr>
                <w:rFonts w:ascii="Times New Roman" w:eastAsia="Times New Roman" w:hAnsi="Times New Roman" w:cs="Times New Roman"/>
                <w:color w:val="auto"/>
                <w:sz w:val="24"/>
                <w:szCs w:val="24"/>
                <w:lang w:val="uk-UA"/>
              </w:rPr>
              <w:t>4 Тендерної документації.</w:t>
            </w:r>
          </w:p>
          <w:p w14:paraId="675A6430" w14:textId="77777777" w:rsidR="0037043C" w:rsidRPr="00531E4C" w:rsidRDefault="0037043C" w:rsidP="00643D7F">
            <w:pPr>
              <w:pStyle w:val="LO-normal"/>
              <w:widowControl w:val="0"/>
              <w:spacing w:line="240" w:lineRule="auto"/>
              <w:jc w:val="both"/>
              <w:rPr>
                <w:rFonts w:ascii="Times New Roman" w:hAnsi="Times New Roman" w:cs="Times New Roman"/>
                <w:color w:val="auto"/>
                <w:sz w:val="24"/>
                <w:szCs w:val="24"/>
                <w:lang w:val="uk-UA"/>
              </w:rPr>
            </w:pPr>
            <w:bookmarkStart w:id="7" w:name="n308"/>
            <w:bookmarkEnd w:id="7"/>
            <w:r w:rsidRPr="00531E4C">
              <w:rPr>
                <w:rFonts w:ascii="Times New Roman" w:eastAsia="Times New Roman" w:hAnsi="Times New Roman" w:cs="Times New Roman"/>
                <w:b/>
                <w:color w:val="auto"/>
                <w:sz w:val="24"/>
                <w:szCs w:val="24"/>
                <w:lang w:val="uk-UA"/>
              </w:rPr>
              <w:t xml:space="preserve">5.2. </w:t>
            </w:r>
            <w:r w:rsidRPr="00531E4C">
              <w:rPr>
                <w:rFonts w:ascii="Times New Roman" w:hAnsi="Times New Roman" w:cs="Times New Roman"/>
                <w:color w:val="auto"/>
                <w:sz w:val="24"/>
                <w:szCs w:val="24"/>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w:t>
            </w:r>
            <w:r w:rsidRPr="00531E4C">
              <w:rPr>
                <w:rFonts w:ascii="Times New Roman" w:hAnsi="Times New Roman" w:cs="Times New Roman"/>
                <w:color w:val="auto"/>
                <w:lang w:val="uk-UA"/>
              </w:rPr>
              <w:t>7</w:t>
            </w:r>
            <w:r w:rsidRPr="00531E4C">
              <w:rPr>
                <w:rFonts w:ascii="Times New Roman" w:hAnsi="Times New Roman" w:cs="Times New Roman"/>
                <w:color w:val="auto"/>
                <w:sz w:val="24"/>
                <w:szCs w:val="24"/>
                <w:lang w:val="uk-UA"/>
              </w:rPr>
              <w:t xml:space="preserve"> Особливостей.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w:t>
            </w:r>
            <w:r w:rsidRPr="00531E4C">
              <w:rPr>
                <w:rFonts w:ascii="Times New Roman" w:hAnsi="Times New Roman" w:cs="Times New Roman"/>
                <w:color w:val="auto"/>
                <w:sz w:val="24"/>
                <w:szCs w:val="24"/>
                <w:lang w:val="uk-UA"/>
              </w:rPr>
              <w:lastRenderedPageBreak/>
              <w:t xml:space="preserve">у відкритих </w:t>
            </w:r>
            <w:r w:rsidRPr="00531E4C">
              <w:rPr>
                <w:rFonts w:ascii="Times New Roman" w:hAnsi="Times New Roman" w:cs="Times New Roman"/>
                <w:color w:val="auto"/>
                <w:sz w:val="24"/>
                <w:szCs w:val="24"/>
                <w:lang w:val="uk-UA" w:eastAsia="en-US"/>
              </w:rPr>
              <w:t>публічних електронних реєстрах</w:t>
            </w:r>
            <w:r w:rsidRPr="00531E4C">
              <w:rPr>
                <w:rFonts w:ascii="Times New Roman" w:hAnsi="Times New Roman" w:cs="Times New Roman"/>
                <w:color w:val="auto"/>
                <w:sz w:val="24"/>
                <w:szCs w:val="24"/>
                <w:lang w:val="uk-UA"/>
              </w:rPr>
              <w:t>,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11C26EA4" w14:textId="77777777" w:rsidR="0037043C" w:rsidRPr="00531E4C" w:rsidRDefault="0037043C" w:rsidP="0037043C">
            <w:pPr>
              <w:pStyle w:val="LO-normal"/>
              <w:widowControl w:val="0"/>
              <w:spacing w:line="240" w:lineRule="auto"/>
              <w:ind w:firstLine="426"/>
              <w:jc w:val="both"/>
              <w:rPr>
                <w:rFonts w:ascii="Times New Roman" w:eastAsia="Times New Roman" w:hAnsi="Times New Roman" w:cs="Times New Roman"/>
                <w:color w:val="auto"/>
                <w:sz w:val="24"/>
                <w:szCs w:val="24"/>
                <w:lang w:val="uk-UA"/>
              </w:rPr>
            </w:pPr>
            <w:r w:rsidRPr="00531E4C">
              <w:rPr>
                <w:rFonts w:ascii="Times New Roman" w:hAnsi="Times New Roman" w:cs="Times New Roman"/>
                <w:color w:val="auto"/>
                <w:sz w:val="24"/>
                <w:szCs w:val="24"/>
                <w:lang w:val="uk-UA" w:eastAsia="uk-UA"/>
              </w:rPr>
              <w:t xml:space="preserve">Замовником визначається спосіб документального підтвердження згідно із законодавством щодо відсутності підстав, передбачених пунктами </w:t>
            </w:r>
            <w:r w:rsidRPr="00531E4C">
              <w:rPr>
                <w:rFonts w:ascii="Times New Roman" w:hAnsi="Times New Roman" w:cs="Times New Roman"/>
                <w:color w:val="auto"/>
                <w:sz w:val="24"/>
                <w:szCs w:val="24"/>
                <w:lang w:val="uk-UA"/>
              </w:rPr>
              <w:t>3, 5, 6 і 12 та в абзаці чотирнадцятому пункту 4</w:t>
            </w:r>
            <w:r w:rsidRPr="00531E4C">
              <w:rPr>
                <w:color w:val="auto"/>
                <w:lang w:val="uk-UA"/>
              </w:rPr>
              <w:t>7</w:t>
            </w:r>
            <w:r w:rsidRPr="00531E4C">
              <w:rPr>
                <w:rFonts w:ascii="Times New Roman" w:hAnsi="Times New Roman" w:cs="Times New Roman"/>
                <w:color w:val="auto"/>
                <w:sz w:val="24"/>
                <w:szCs w:val="24"/>
                <w:lang w:val="uk-UA"/>
              </w:rPr>
              <w:t xml:space="preserve"> Особливостей</w:t>
            </w:r>
            <w:r w:rsidRPr="00531E4C">
              <w:rPr>
                <w:rFonts w:ascii="Times New Roman" w:hAnsi="Times New Roman" w:cs="Times New Roman"/>
                <w:color w:val="auto"/>
                <w:sz w:val="24"/>
                <w:szCs w:val="24"/>
                <w:lang w:val="uk-UA" w:eastAsia="uk-UA"/>
              </w:rPr>
              <w:t>, для надання таких документів лише переможцем процедури закупівлі через електронну систему закупівель</w:t>
            </w:r>
            <w:r w:rsidRPr="00531E4C">
              <w:rPr>
                <w:rFonts w:ascii="Times New Roman" w:hAnsi="Times New Roman" w:cs="Times New Roman"/>
                <w:color w:val="auto"/>
                <w:sz w:val="24"/>
                <w:szCs w:val="24"/>
                <w:lang w:val="uk-UA"/>
              </w:rPr>
              <w:t>, а саме:</w:t>
            </w:r>
          </w:p>
          <w:p w14:paraId="6B1B3DF3" w14:textId="77777777" w:rsidR="0037043C" w:rsidRPr="00A47A38" w:rsidRDefault="0037043C" w:rsidP="0037043C">
            <w:pPr>
              <w:tabs>
                <w:tab w:val="left" w:pos="-328"/>
              </w:tabs>
              <w:suppressAutoHyphens/>
              <w:ind w:firstLine="426"/>
              <w:jc w:val="both"/>
            </w:pPr>
            <w:r w:rsidRPr="00531E4C">
              <w:t xml:space="preserve">1. Інформаційна довідка з Єдиного державного реєстру осіб, які вчинили корупційні або пов’язані з </w:t>
            </w:r>
            <w:r w:rsidRPr="00531E4C">
              <w:rPr>
                <w:lang w:eastAsia="uk-UA"/>
              </w:rPr>
              <w:t xml:space="preserve">корупцією правопорушення, </w:t>
            </w:r>
            <w:r w:rsidRPr="00531E4C">
              <w:t>отримана/в</w:t>
            </w:r>
            <w:r w:rsidRPr="00A47A38">
              <w:t xml:space="preserve">идана не раніше дня оприлюднення повідомлення про намір укласти договір про закупівлю в електронній системі закупівель, про відсутність відносно керівника учасника процедури закупівлі, фізичної особи, яка є учасником процедури закупівлі, інформації про корупційне правопорушення або правопорушення, пов'язаного з корупцією. Вказана інформаційна довідка </w:t>
            </w:r>
            <w:r w:rsidRPr="00A47A38">
              <w:rPr>
                <w:shd w:val="clear" w:color="auto" w:fill="FFFFFF"/>
              </w:rPr>
              <w:t>повинна бути надана у вигляді електронного документу з відповідним кваліфікованим електронним підписом та/або кваліфікованою електронною печаткою установи/організації, яка відповідальна за видачу таких довідок (документів).</w:t>
            </w:r>
          </w:p>
          <w:p w14:paraId="0F249236" w14:textId="77777777" w:rsidR="0037043C" w:rsidRPr="00531E4C" w:rsidRDefault="0037043C" w:rsidP="0037043C">
            <w:pPr>
              <w:tabs>
                <w:tab w:val="left" w:pos="-328"/>
              </w:tabs>
              <w:suppressAutoHyphens/>
              <w:ind w:firstLine="426"/>
              <w:jc w:val="both"/>
            </w:pPr>
            <w:r w:rsidRPr="00A47A38">
              <w:t xml:space="preserve">2. Витяг з інформаційно-аналітичної системи «Облік відомостей про притягнення особи до кримінальної відповідальності та наявності судимості», який повинен бути отриманий у порядку, визначеному наказом Міністерства внутрішніх справ України від 30.03.2022 №207 «Деякі питання ведення обліку відомостей про притягнення особи до кримінальної відповідальності та наявності судимості», про те, що фізична особа, яка є учасником, </w:t>
            </w:r>
            <w:r w:rsidRPr="00A47A38">
              <w:rPr>
                <w:lang w:eastAsia="uk-UA"/>
              </w:rPr>
              <w:t xml:space="preserve">не була притягнута до кримінальної відповідальності, не має судимості або обмежень, передбачених кримінальним процесуальним законодавством України та на підтвердження </w:t>
            </w:r>
            <w:r w:rsidRPr="00A47A38">
              <w:t>відсутності підстави, передбаченої підпунктом 12 пункту 47 Особливостей</w:t>
            </w:r>
            <w:r w:rsidRPr="00A47A38">
              <w:rPr>
                <w:lang w:eastAsia="uk-UA"/>
              </w:rPr>
              <w:t>,</w:t>
            </w:r>
            <w:r w:rsidRPr="00A47A38">
              <w:rPr>
                <w:shd w:val="clear" w:color="auto" w:fill="FFFFFF"/>
                <w:lang w:eastAsia="en-US"/>
              </w:rPr>
              <w:t xml:space="preserve"> що містить інформацію станом на дату, не раніше дня оприлюднення </w:t>
            </w:r>
            <w:r>
              <w:rPr>
                <w:shd w:val="clear" w:color="auto" w:fill="FFFFFF"/>
                <w:lang w:eastAsia="en-US"/>
              </w:rPr>
              <w:t>оголошення про закупівлю</w:t>
            </w:r>
            <w:r w:rsidRPr="00531E4C">
              <w:rPr>
                <w:shd w:val="clear" w:color="auto" w:fill="FFFFFF"/>
                <w:lang w:eastAsia="en-US"/>
              </w:rPr>
              <w:t xml:space="preserve"> в електронній системі закупівель</w:t>
            </w:r>
            <w:r w:rsidRPr="00531E4C">
              <w:rPr>
                <w:shd w:val="clear" w:color="auto" w:fill="FFFFFF"/>
              </w:rPr>
              <w:t xml:space="preserve">. </w:t>
            </w:r>
            <w:r w:rsidRPr="00531E4C">
              <w:rPr>
                <w:bCs/>
              </w:rPr>
              <w:t>В</w:t>
            </w:r>
            <w:r w:rsidRPr="00531E4C">
              <w:rPr>
                <w:shd w:val="clear" w:color="auto" w:fill="FFFFFF"/>
              </w:rPr>
              <w:t>казаний Витяг повинен бути наданий у вигляді електронного документу з відповідним кваліфікованим електронним підписом та/або кваліфікованою електронною печаткою установи/організації, яка відповідальна за видачу таких витягів (документів).</w:t>
            </w:r>
          </w:p>
          <w:p w14:paraId="0909C9B5" w14:textId="77777777" w:rsidR="0037043C" w:rsidRPr="00A47A38" w:rsidRDefault="0037043C" w:rsidP="0037043C">
            <w:pPr>
              <w:tabs>
                <w:tab w:val="left" w:pos="-328"/>
              </w:tabs>
              <w:suppressAutoHyphens/>
              <w:ind w:firstLine="426"/>
              <w:jc w:val="both"/>
            </w:pPr>
            <w:r w:rsidRPr="00531E4C">
              <w:t xml:space="preserve">3. Витяг з інформаційно-аналітичної системи «Облік відомостей про притягнення особи до кримінальної відповідальності та наявності судимості», який повинен бути отриманий у порядку, визначеному наказом Міністерства внутрішніх справ України від 30.03.2022 №207 «Деякі питання ведення обліку відомостей про притягнення особи до кримінальної відповідальності та наявності судимості», про те, що керівник учасника процедури закупівлі </w:t>
            </w:r>
            <w:r w:rsidRPr="00531E4C">
              <w:rPr>
                <w:lang w:eastAsia="uk-UA"/>
              </w:rPr>
              <w:t xml:space="preserve">не був притягнутий до кримінальної відповідальності, не має судимості або обмежень, передбачених кримінальним процесуальним законодавством України та на підтвердження </w:t>
            </w:r>
            <w:r w:rsidRPr="00531E4C">
              <w:t>відсутності підстави, передбаченої підпунктом 12 пункту 47 Особливостей</w:t>
            </w:r>
            <w:r w:rsidRPr="00531E4C">
              <w:rPr>
                <w:lang w:eastAsia="uk-UA"/>
              </w:rPr>
              <w:t>,</w:t>
            </w:r>
            <w:r w:rsidRPr="00531E4C">
              <w:rPr>
                <w:shd w:val="clear" w:color="auto" w:fill="FFFFFF"/>
                <w:lang w:eastAsia="en-US"/>
              </w:rPr>
              <w:t xml:space="preserve"> що містить інформацію станом на дату, не раніше дня </w:t>
            </w:r>
            <w:r w:rsidRPr="00531E4C">
              <w:rPr>
                <w:shd w:val="clear" w:color="auto" w:fill="FFFFFF"/>
                <w:lang w:eastAsia="en-US"/>
              </w:rPr>
              <w:lastRenderedPageBreak/>
              <w:t xml:space="preserve">оприлюднення </w:t>
            </w:r>
            <w:r>
              <w:rPr>
                <w:shd w:val="clear" w:color="auto" w:fill="FFFFFF"/>
                <w:lang w:eastAsia="en-US"/>
              </w:rPr>
              <w:t xml:space="preserve"> оголошення</w:t>
            </w:r>
            <w:r w:rsidRPr="00531E4C">
              <w:rPr>
                <w:shd w:val="clear" w:color="auto" w:fill="FFFFFF"/>
                <w:lang w:eastAsia="en-US"/>
              </w:rPr>
              <w:t xml:space="preserve"> про закупівлю в електронній системі закупівель</w:t>
            </w:r>
            <w:r w:rsidRPr="00531E4C">
              <w:rPr>
                <w:shd w:val="clear" w:color="auto" w:fill="FFFFFF"/>
              </w:rPr>
              <w:t xml:space="preserve">. </w:t>
            </w:r>
            <w:r w:rsidRPr="00531E4C">
              <w:rPr>
                <w:bCs/>
              </w:rPr>
              <w:t>В</w:t>
            </w:r>
            <w:r w:rsidRPr="00531E4C">
              <w:rPr>
                <w:shd w:val="clear" w:color="auto" w:fill="FFFFFF"/>
              </w:rPr>
              <w:t xml:space="preserve">казаний Витяг повинен бути наданий у вигляді електронного документу </w:t>
            </w:r>
            <w:r w:rsidRPr="00A47A38">
              <w:rPr>
                <w:shd w:val="clear" w:color="auto" w:fill="FFFFFF"/>
              </w:rPr>
              <w:t>з відповідним кваліфікованим електронним підписом та/або кваліфікованою електронною печаткою установи/організації, яка відповідальна за видачу таких витягів (документів).</w:t>
            </w:r>
          </w:p>
          <w:p w14:paraId="578BDF0C" w14:textId="77777777" w:rsidR="0037043C" w:rsidRPr="00A47A38" w:rsidRDefault="0037043C" w:rsidP="0037043C">
            <w:pPr>
              <w:ind w:firstLine="426"/>
              <w:jc w:val="both"/>
              <w:rPr>
                <w:lang w:eastAsia="uk-UA"/>
              </w:rPr>
            </w:pPr>
            <w:r w:rsidRPr="00A47A38">
              <w:rPr>
                <w:lang w:eastAsia="uk-UA"/>
              </w:rPr>
              <w:t xml:space="preserve">4. Довідку у довільній формі про те, що учасник процедури закупівлі не має невиконаного зі своєї сторони зобов'язання за раніше укладеним договором про закупівлю з замовником, який проводить процедуру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w:t>
            </w:r>
            <w:proofErr w:type="gramStart"/>
            <w:r w:rsidRPr="00A47A38">
              <w:rPr>
                <w:lang w:eastAsia="uk-UA"/>
              </w:rPr>
              <w:t>договору.*</w:t>
            </w:r>
            <w:proofErr w:type="gramEnd"/>
          </w:p>
          <w:p w14:paraId="2BF8B557" w14:textId="77777777" w:rsidR="0037043C" w:rsidRPr="00A47A38" w:rsidRDefault="0037043C" w:rsidP="0037043C">
            <w:pPr>
              <w:jc w:val="both"/>
              <w:rPr>
                <w:rFonts w:eastAsia="Times New Roman"/>
              </w:rPr>
            </w:pPr>
            <w:r w:rsidRPr="00A47A38">
              <w:rPr>
                <w:i/>
                <w:lang w:eastAsia="uk-UA"/>
              </w:rPr>
              <w:t>*</w:t>
            </w:r>
            <w:r w:rsidRPr="00A47A38">
              <w:rPr>
                <w:i/>
              </w:rPr>
              <w:t>Учасник процедури закупівлі, що перебуває в обставинах, зазначених в абзаці чотирнадцятому пункту</w:t>
            </w:r>
            <w:r w:rsidRPr="007F5674">
              <w:rPr>
                <w:i/>
              </w:rPr>
              <w:t xml:space="preserve"> 47 </w:t>
            </w:r>
            <w:r w:rsidRPr="00A47A38">
              <w:rPr>
                <w:i/>
              </w:rPr>
              <w:t>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r w:rsidRPr="00A47A38">
              <w:rPr>
                <w:i/>
                <w:lang w:eastAsia="uk-UA"/>
              </w:rPr>
              <w:t>.</w:t>
            </w:r>
          </w:p>
        </w:tc>
      </w:tr>
      <w:tr w:rsidR="0037043C" w:rsidRPr="00D66846" w14:paraId="2D322D85" w14:textId="77777777" w:rsidTr="0037043C">
        <w:trPr>
          <w:trHeight w:val="520"/>
          <w:jc w:val="center"/>
        </w:trPr>
        <w:tc>
          <w:tcPr>
            <w:tcW w:w="576" w:type="dxa"/>
          </w:tcPr>
          <w:p w14:paraId="75980F34" w14:textId="77777777" w:rsidR="0037043C" w:rsidRDefault="0037043C" w:rsidP="0037043C">
            <w:pPr>
              <w:pStyle w:val="19"/>
              <w:widowControl w:val="0"/>
              <w:spacing w:before="48" w:line="240" w:lineRule="auto"/>
              <w:rPr>
                <w:lang w:val="uk-UA"/>
              </w:rPr>
            </w:pPr>
            <w:r>
              <w:rPr>
                <w:rFonts w:ascii="Times New Roman" w:eastAsia="Times New Roman" w:hAnsi="Times New Roman" w:cs="Times New Roman"/>
                <w:sz w:val="24"/>
                <w:szCs w:val="24"/>
                <w:lang w:val="uk-UA"/>
              </w:rPr>
              <w:lastRenderedPageBreak/>
              <w:t>6</w:t>
            </w:r>
          </w:p>
        </w:tc>
        <w:tc>
          <w:tcPr>
            <w:tcW w:w="3253" w:type="dxa"/>
          </w:tcPr>
          <w:p w14:paraId="658C2284" w14:textId="77777777" w:rsidR="0037043C" w:rsidRDefault="0037043C" w:rsidP="0037043C">
            <w:pPr>
              <w:pStyle w:val="19"/>
              <w:widowControl w:val="0"/>
              <w:spacing w:before="48" w:line="240" w:lineRule="auto"/>
              <w:ind w:right="113"/>
              <w:rPr>
                <w:lang w:val="uk-UA"/>
              </w:rPr>
            </w:pPr>
            <w:r>
              <w:rPr>
                <w:rFonts w:ascii="Times New Roman" w:eastAsia="Times New Roman" w:hAnsi="Times New Roman" w:cs="Times New Roman"/>
                <w:sz w:val="24"/>
                <w:szCs w:val="24"/>
                <w:lang w:val="uk-UA"/>
              </w:rPr>
              <w:t>Інформація про технічні, якісні та кількісні характеристики предмета закупівлі</w:t>
            </w:r>
          </w:p>
        </w:tc>
        <w:tc>
          <w:tcPr>
            <w:tcW w:w="6788" w:type="dxa"/>
          </w:tcPr>
          <w:p w14:paraId="4C15200F" w14:textId="77777777" w:rsidR="0037043C" w:rsidRPr="00D66846" w:rsidRDefault="0037043C" w:rsidP="0037043C">
            <w:pPr>
              <w:pStyle w:val="19"/>
              <w:widowControl w:val="0"/>
              <w:spacing w:line="240" w:lineRule="auto"/>
              <w:ind w:right="113"/>
              <w:jc w:val="both"/>
              <w:rPr>
                <w:lang w:val="uk-UA"/>
              </w:rPr>
            </w:pPr>
            <w:r w:rsidRPr="00D66846">
              <w:rPr>
                <w:rFonts w:ascii="Times New Roman" w:eastAsia="Times New Roman" w:hAnsi="Times New Roman" w:cs="Times New Roman"/>
                <w:sz w:val="24"/>
                <w:szCs w:val="24"/>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617BADD3" w14:textId="77777777" w:rsidR="0037043C" w:rsidRPr="00D66846" w:rsidRDefault="0037043C" w:rsidP="0037043C">
            <w:pPr>
              <w:pStyle w:val="19"/>
              <w:widowControl w:val="0"/>
              <w:spacing w:line="240" w:lineRule="auto"/>
              <w:ind w:right="113"/>
              <w:jc w:val="both"/>
              <w:rPr>
                <w:rFonts w:ascii="Times New Roman" w:eastAsia="Times New Roman" w:hAnsi="Times New Roman" w:cs="Times New Roman"/>
                <w:sz w:val="24"/>
                <w:szCs w:val="24"/>
                <w:lang w:val="uk-UA"/>
              </w:rPr>
            </w:pPr>
            <w:r w:rsidRPr="00D66846">
              <w:rPr>
                <w:rFonts w:ascii="Times New Roman" w:eastAsia="Times New Roman" w:hAnsi="Times New Roman" w:cs="Times New Roman"/>
                <w:sz w:val="24"/>
                <w:szCs w:val="24"/>
                <w:lang w:val="uk-UA"/>
              </w:rPr>
              <w:t xml:space="preserve">замовником зазначаються вимоги до предмета закупівлі згідно з </w:t>
            </w:r>
            <w:hyperlink r:id="rId15">
              <w:r w:rsidRPr="00D66846">
                <w:rPr>
                  <w:rFonts w:ascii="Times New Roman" w:eastAsia="Times New Roman" w:hAnsi="Times New Roman" w:cs="Times New Roman"/>
                  <w:sz w:val="24"/>
                  <w:szCs w:val="24"/>
                  <w:lang w:val="uk-UA"/>
                </w:rPr>
                <w:t>частиною другою</w:t>
              </w:r>
            </w:hyperlink>
            <w:r w:rsidRPr="00D66846">
              <w:rPr>
                <w:rFonts w:ascii="Times New Roman" w:eastAsia="Times New Roman" w:hAnsi="Times New Roman" w:cs="Times New Roman"/>
                <w:sz w:val="24"/>
                <w:szCs w:val="24"/>
                <w:lang w:val="uk-UA"/>
              </w:rPr>
              <w:t xml:space="preserve"> статті 22 Закону.</w:t>
            </w:r>
          </w:p>
          <w:p w14:paraId="60C85157" w14:textId="77777777" w:rsidR="0037043C" w:rsidRPr="00D66846" w:rsidRDefault="0037043C" w:rsidP="0037043C">
            <w:pPr>
              <w:jc w:val="both"/>
              <w:rPr>
                <w:rFonts w:eastAsia="Times New Roman"/>
                <w:bCs/>
              </w:rPr>
            </w:pPr>
            <w:r w:rsidRPr="00D66846">
              <w:rPr>
                <w:rFonts w:eastAsia="Times New Roman"/>
              </w:rPr>
              <w:t>Технічні, якісні, кількісні та інші вимоги Замовника до предмета закупівлі</w:t>
            </w:r>
            <w:r w:rsidRPr="00D66846">
              <w:rPr>
                <w:rFonts w:eastAsia="Times New Roman"/>
                <w:bCs/>
              </w:rPr>
              <w:t xml:space="preserve"> наведено у </w:t>
            </w:r>
            <w:r w:rsidRPr="00D66846">
              <w:rPr>
                <w:rFonts w:eastAsia="Times New Roman"/>
                <w:b/>
                <w:bCs/>
              </w:rPr>
              <w:t xml:space="preserve">Додатку № </w:t>
            </w:r>
            <w:r>
              <w:rPr>
                <w:rFonts w:eastAsia="Times New Roman"/>
                <w:b/>
                <w:bCs/>
              </w:rPr>
              <w:t>4</w:t>
            </w:r>
            <w:r w:rsidRPr="00D66846">
              <w:rPr>
                <w:rFonts w:eastAsia="Times New Roman"/>
                <w:b/>
                <w:bCs/>
              </w:rPr>
              <w:t xml:space="preserve"> тендерної документації</w:t>
            </w:r>
            <w:r w:rsidRPr="00D66846">
              <w:rPr>
                <w:rFonts w:eastAsia="Times New Roman"/>
                <w:bCs/>
              </w:rPr>
              <w:t>.</w:t>
            </w:r>
          </w:p>
          <w:p w14:paraId="7FE560B3" w14:textId="77777777" w:rsidR="0037043C" w:rsidRPr="00D66846" w:rsidRDefault="0037043C" w:rsidP="0037043C">
            <w:pPr>
              <w:jc w:val="both"/>
              <w:rPr>
                <w:rFonts w:eastAsia="Times New Roman"/>
              </w:rPr>
            </w:pPr>
            <w:r w:rsidRPr="00D66846">
              <w:rPr>
                <w:rFonts w:eastAsia="Times New Roman"/>
              </w:rPr>
              <w:t>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слід читати з виразом “або еквівалент”.</w:t>
            </w:r>
          </w:p>
          <w:p w14:paraId="1DBBBB06" w14:textId="77777777" w:rsidR="0037043C" w:rsidRPr="00D66846" w:rsidRDefault="0037043C" w:rsidP="0037043C">
            <w:pPr>
              <w:jc w:val="both"/>
              <w:rPr>
                <w:rFonts w:eastAsia="Times New Roman"/>
              </w:rPr>
            </w:pPr>
            <w:r w:rsidRPr="00D66846">
              <w:rPr>
                <w:rFonts w:eastAsia="Times New Roman"/>
              </w:rPr>
              <w:t>У разі якщо ця документація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таке посилання слід читати з виразом  "або еквівалент".</w:t>
            </w:r>
          </w:p>
          <w:p w14:paraId="4602A2BB" w14:textId="77777777" w:rsidR="0037043C" w:rsidRDefault="0037043C" w:rsidP="0037043C">
            <w:pPr>
              <w:tabs>
                <w:tab w:val="left" w:pos="424"/>
              </w:tabs>
              <w:jc w:val="both"/>
            </w:pPr>
            <w:r w:rsidRPr="00062AD9">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w:t>
            </w:r>
            <w:r w:rsidRPr="00062AD9">
              <w:lastRenderedPageBreak/>
              <w:t xml:space="preserve">сертифікати можуть підтвердити відповідність предмета закупівлі таким   характеристикам. </w:t>
            </w:r>
          </w:p>
          <w:p w14:paraId="6E29B9B2" w14:textId="037E95F7" w:rsidR="0037043C" w:rsidRPr="00062AD9" w:rsidRDefault="0037043C" w:rsidP="0037043C">
            <w:pPr>
              <w:jc w:val="both"/>
              <w:rPr>
                <w:color w:val="00000A"/>
                <w:lang w:eastAsia="zh-CN" w:bidi="hi-IN"/>
              </w:rPr>
            </w:pPr>
            <w:r>
              <w:rPr>
                <w:b/>
                <w:color w:val="00000A"/>
                <w:lang w:eastAsia="zh-CN" w:bidi="hi-IN"/>
              </w:rPr>
              <w:t xml:space="preserve">Надати </w:t>
            </w:r>
            <w:r w:rsidRPr="004678D1">
              <w:rPr>
                <w:b/>
                <w:color w:val="00000A"/>
                <w:lang w:eastAsia="zh-CN" w:bidi="hi-IN"/>
              </w:rPr>
              <w:t>Довідк</w:t>
            </w:r>
            <w:r>
              <w:rPr>
                <w:b/>
                <w:color w:val="00000A"/>
                <w:lang w:eastAsia="zh-CN" w:bidi="hi-IN"/>
              </w:rPr>
              <w:t>у</w:t>
            </w:r>
            <w:r w:rsidRPr="004678D1">
              <w:rPr>
                <w:b/>
                <w:color w:val="00000A"/>
                <w:lang w:eastAsia="zh-CN" w:bidi="hi-IN"/>
              </w:rPr>
              <w:t xml:space="preserve"> </w:t>
            </w:r>
            <w:r w:rsidRPr="004678D1">
              <w:rPr>
                <w:color w:val="00000A"/>
                <w:lang w:eastAsia="zh-CN" w:bidi="hi-IN"/>
              </w:rPr>
              <w:t xml:space="preserve">(у довільній формі), якою Учасник гарантує, що </w:t>
            </w:r>
            <w:r>
              <w:rPr>
                <w:color w:val="00000A"/>
                <w:lang w:eastAsia="zh-CN" w:bidi="hi-IN"/>
              </w:rPr>
              <w:t>під час надання послуг матеріали</w:t>
            </w:r>
            <w:r w:rsidRPr="004678D1">
              <w:rPr>
                <w:color w:val="00000A"/>
                <w:lang w:eastAsia="zh-CN" w:bidi="hi-IN"/>
              </w:rPr>
              <w:t>,</w:t>
            </w:r>
            <w:r>
              <w:rPr>
                <w:color w:val="00000A"/>
                <w:lang w:eastAsia="zh-CN" w:bidi="hi-IN"/>
              </w:rPr>
              <w:t xml:space="preserve"> обладнання, що буде використане </w:t>
            </w:r>
            <w:r w:rsidRPr="004678D1">
              <w:rPr>
                <w:color w:val="00000A"/>
                <w:lang w:eastAsia="zh-CN" w:bidi="hi-IN"/>
              </w:rPr>
              <w:t xml:space="preserve">не має негативного впливу на навколишнє </w:t>
            </w:r>
            <w:r>
              <w:rPr>
                <w:color w:val="00000A"/>
                <w:lang w:eastAsia="zh-CN" w:bidi="hi-IN"/>
              </w:rPr>
              <w:t>середовище</w:t>
            </w:r>
            <w:r w:rsidRPr="004678D1">
              <w:rPr>
                <w:color w:val="00000A"/>
                <w:lang w:eastAsia="zh-CN" w:bidi="hi-IN"/>
              </w:rPr>
              <w:t xml:space="preserve"> та передбачає застосування необхідних заходів із захисту довкілля, тобто учасник гарантує, що технічні, якісні характеристики предмета закупівлі відповідають встановленим законодавством нормам.</w:t>
            </w:r>
          </w:p>
          <w:p w14:paraId="51C5D2BB" w14:textId="77777777" w:rsidR="0037043C" w:rsidRPr="00D66846" w:rsidRDefault="0037043C" w:rsidP="0037043C">
            <w:pPr>
              <w:widowControl w:val="0"/>
              <w:jc w:val="both"/>
              <w:rPr>
                <w:rFonts w:eastAsia="Times New Roman"/>
              </w:rPr>
            </w:pPr>
            <w:r w:rsidRPr="00D66846">
              <w:rPr>
                <w:rFonts w:eastAsia="Times New Roman"/>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D66846">
              <w:rPr>
                <w:rFonts w:eastAsia="Times New Roman"/>
                <w:b/>
              </w:rPr>
              <w:t xml:space="preserve"> </w:t>
            </w:r>
            <w:r w:rsidRPr="00D66846">
              <w:rPr>
                <w:rFonts w:eastAsia="Times New Roman"/>
              </w:rPr>
              <w:t xml:space="preserve">рішення. </w:t>
            </w:r>
          </w:p>
        </w:tc>
      </w:tr>
      <w:tr w:rsidR="0037043C" w:rsidRPr="00D66846" w14:paraId="2C4403BE" w14:textId="77777777" w:rsidTr="0037043C">
        <w:trPr>
          <w:trHeight w:val="520"/>
          <w:jc w:val="center"/>
        </w:trPr>
        <w:tc>
          <w:tcPr>
            <w:tcW w:w="576" w:type="dxa"/>
          </w:tcPr>
          <w:p w14:paraId="79091C22" w14:textId="77777777" w:rsidR="0037043C" w:rsidRDefault="0037043C" w:rsidP="0037043C">
            <w:pPr>
              <w:pStyle w:val="19"/>
              <w:widowControl w:val="0"/>
              <w:spacing w:before="48" w:line="240" w:lineRule="auto"/>
              <w:rPr>
                <w:lang w:val="uk-UA"/>
              </w:rPr>
            </w:pPr>
            <w:r>
              <w:rPr>
                <w:rFonts w:ascii="Times New Roman" w:eastAsia="Times New Roman" w:hAnsi="Times New Roman" w:cs="Times New Roman"/>
                <w:sz w:val="24"/>
                <w:szCs w:val="24"/>
                <w:lang w:val="uk-UA"/>
              </w:rPr>
              <w:lastRenderedPageBreak/>
              <w:t>7</w:t>
            </w:r>
          </w:p>
        </w:tc>
        <w:tc>
          <w:tcPr>
            <w:tcW w:w="3253" w:type="dxa"/>
          </w:tcPr>
          <w:p w14:paraId="6D8935DE" w14:textId="77777777" w:rsidR="0037043C" w:rsidRDefault="0037043C" w:rsidP="0037043C">
            <w:pPr>
              <w:pStyle w:val="19"/>
              <w:widowControl w:val="0"/>
              <w:spacing w:before="48" w:line="240" w:lineRule="auto"/>
              <w:ind w:right="113"/>
              <w:rPr>
                <w:lang w:val="uk-UA"/>
              </w:rPr>
            </w:pPr>
            <w:r>
              <w:rPr>
                <w:rFonts w:ascii="Times New Roman" w:eastAsia="Times New Roman" w:hAnsi="Times New Roman" w:cs="Times New Roman"/>
                <w:sz w:val="24"/>
                <w:szCs w:val="24"/>
                <w:lang w:val="uk-UA"/>
              </w:rPr>
              <w:t>Унесення змін або відкликання тендерної пропозиції учасником</w:t>
            </w:r>
          </w:p>
        </w:tc>
        <w:tc>
          <w:tcPr>
            <w:tcW w:w="6788" w:type="dxa"/>
          </w:tcPr>
          <w:p w14:paraId="43E466AE" w14:textId="77777777" w:rsidR="0037043C" w:rsidRPr="00D66846" w:rsidRDefault="0037043C" w:rsidP="0037043C">
            <w:pPr>
              <w:pStyle w:val="19"/>
              <w:widowControl w:val="0"/>
              <w:spacing w:line="240" w:lineRule="auto"/>
              <w:ind w:right="113"/>
              <w:jc w:val="both"/>
              <w:rPr>
                <w:lang w:val="uk-UA"/>
              </w:rPr>
            </w:pPr>
            <w:r w:rsidRPr="00D66846">
              <w:rPr>
                <w:rFonts w:ascii="Times New Roman" w:eastAsia="Times New Roman" w:hAnsi="Times New Roman" w:cs="Times New Roman"/>
                <w:sz w:val="24"/>
                <w:szCs w:val="24"/>
                <w:lang w:val="uk-UA"/>
              </w:rPr>
              <w:t>Учасник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tc>
      </w:tr>
      <w:tr w:rsidR="0037043C" w:rsidRPr="00D66846" w14:paraId="4F283E66" w14:textId="77777777" w:rsidTr="0037043C">
        <w:trPr>
          <w:trHeight w:val="520"/>
          <w:jc w:val="center"/>
        </w:trPr>
        <w:tc>
          <w:tcPr>
            <w:tcW w:w="10617" w:type="dxa"/>
            <w:gridSpan w:val="3"/>
          </w:tcPr>
          <w:p w14:paraId="48506464" w14:textId="77777777" w:rsidR="0037043C" w:rsidRPr="00D66846" w:rsidRDefault="0037043C" w:rsidP="0037043C">
            <w:pPr>
              <w:pStyle w:val="19"/>
              <w:widowControl w:val="0"/>
              <w:spacing w:line="240" w:lineRule="auto"/>
              <w:ind w:left="34" w:right="113" w:hanging="23"/>
              <w:jc w:val="both"/>
              <w:rPr>
                <w:b/>
                <w:bCs/>
                <w:lang w:val="uk-UA"/>
              </w:rPr>
            </w:pPr>
            <w:r w:rsidRPr="00D66846">
              <w:rPr>
                <w:rFonts w:ascii="Times New Roman" w:eastAsia="Times New Roman" w:hAnsi="Times New Roman" w:cs="Times New Roman"/>
                <w:b/>
                <w:bCs/>
                <w:sz w:val="24"/>
                <w:szCs w:val="24"/>
                <w:lang w:val="uk-UA"/>
              </w:rPr>
              <w:t>Подання та розкриття тендерної пропозиції</w:t>
            </w:r>
          </w:p>
        </w:tc>
      </w:tr>
      <w:tr w:rsidR="0037043C" w:rsidRPr="00C03AAE" w14:paraId="63B9C177" w14:textId="77777777" w:rsidTr="0037043C">
        <w:trPr>
          <w:trHeight w:val="520"/>
          <w:jc w:val="center"/>
        </w:trPr>
        <w:tc>
          <w:tcPr>
            <w:tcW w:w="576" w:type="dxa"/>
          </w:tcPr>
          <w:p w14:paraId="55EEA260" w14:textId="77777777" w:rsidR="0037043C" w:rsidRDefault="0037043C" w:rsidP="0037043C">
            <w:pPr>
              <w:pStyle w:val="19"/>
              <w:widowControl w:val="0"/>
              <w:spacing w:before="48" w:line="240" w:lineRule="auto"/>
              <w:rPr>
                <w:lang w:val="uk-UA"/>
              </w:rPr>
            </w:pPr>
            <w:r>
              <w:rPr>
                <w:rFonts w:ascii="Times New Roman" w:eastAsia="Times New Roman" w:hAnsi="Times New Roman" w:cs="Times New Roman"/>
                <w:sz w:val="24"/>
                <w:szCs w:val="24"/>
                <w:lang w:val="uk-UA"/>
              </w:rPr>
              <w:t>1</w:t>
            </w:r>
          </w:p>
        </w:tc>
        <w:tc>
          <w:tcPr>
            <w:tcW w:w="3253" w:type="dxa"/>
          </w:tcPr>
          <w:p w14:paraId="3ED8161D" w14:textId="77777777" w:rsidR="0037043C" w:rsidRDefault="0037043C" w:rsidP="0037043C">
            <w:pPr>
              <w:pStyle w:val="19"/>
              <w:widowControl w:val="0"/>
              <w:spacing w:before="48" w:line="240" w:lineRule="auto"/>
              <w:ind w:right="113"/>
              <w:jc w:val="both"/>
              <w:rPr>
                <w:lang w:val="uk-UA"/>
              </w:rPr>
            </w:pPr>
            <w:r>
              <w:rPr>
                <w:rFonts w:ascii="Times New Roman" w:eastAsia="Times New Roman" w:hAnsi="Times New Roman" w:cs="Times New Roman"/>
                <w:sz w:val="24"/>
                <w:szCs w:val="24"/>
                <w:lang w:val="uk-UA"/>
              </w:rPr>
              <w:t>Кінцевий строк подання тендерної пропозиції</w:t>
            </w:r>
          </w:p>
        </w:tc>
        <w:tc>
          <w:tcPr>
            <w:tcW w:w="6788" w:type="dxa"/>
          </w:tcPr>
          <w:p w14:paraId="02D53D31" w14:textId="20E61A22" w:rsidR="0037043C" w:rsidRPr="00C03AAE" w:rsidRDefault="0037043C" w:rsidP="0037043C">
            <w:pPr>
              <w:pStyle w:val="19"/>
              <w:widowControl w:val="0"/>
              <w:spacing w:line="240" w:lineRule="auto"/>
              <w:ind w:left="34" w:right="113"/>
              <w:jc w:val="both"/>
              <w:rPr>
                <w:rFonts w:ascii="Times New Roman" w:eastAsia="Times New Roman" w:hAnsi="Times New Roman" w:cs="Times New Roman"/>
                <w:color w:val="auto"/>
                <w:sz w:val="24"/>
                <w:szCs w:val="24"/>
                <w:lang w:val="uk-UA"/>
              </w:rPr>
            </w:pPr>
            <w:r w:rsidRPr="00C03AAE">
              <w:rPr>
                <w:rFonts w:ascii="Times New Roman" w:eastAsia="Times New Roman" w:hAnsi="Times New Roman" w:cs="Times New Roman"/>
                <w:color w:val="auto"/>
                <w:sz w:val="24"/>
                <w:szCs w:val="24"/>
                <w:lang w:val="uk-UA"/>
              </w:rPr>
              <w:t>Кінцевий строк подання тендерних пропозицій</w:t>
            </w:r>
            <w:r w:rsidRPr="00C03AAE">
              <w:rPr>
                <w:rFonts w:ascii="Times New Roman" w:eastAsia="Times New Roman" w:hAnsi="Times New Roman" w:cs="Times New Roman"/>
                <w:b/>
                <w:color w:val="auto"/>
                <w:sz w:val="24"/>
                <w:szCs w:val="24"/>
                <w:lang w:val="uk-UA"/>
              </w:rPr>
              <w:t xml:space="preserve"> </w:t>
            </w:r>
            <w:r w:rsidR="00CE1CC3">
              <w:rPr>
                <w:rFonts w:ascii="Times New Roman" w:eastAsia="Times New Roman" w:hAnsi="Times New Roman" w:cs="Times New Roman"/>
                <w:b/>
                <w:color w:val="auto"/>
                <w:sz w:val="24"/>
                <w:szCs w:val="24"/>
              </w:rPr>
              <w:t>2</w:t>
            </w:r>
            <w:r w:rsidR="00DA2BB3">
              <w:rPr>
                <w:rFonts w:ascii="Times New Roman" w:eastAsia="Times New Roman" w:hAnsi="Times New Roman" w:cs="Times New Roman"/>
                <w:b/>
                <w:color w:val="auto"/>
                <w:sz w:val="24"/>
                <w:szCs w:val="24"/>
                <w:lang w:val="uk-UA"/>
              </w:rPr>
              <w:t>9</w:t>
            </w:r>
            <w:r w:rsidRPr="00C03AAE">
              <w:rPr>
                <w:rFonts w:ascii="Times New Roman" w:eastAsia="Times New Roman" w:hAnsi="Times New Roman" w:cs="Times New Roman"/>
                <w:b/>
                <w:color w:val="auto"/>
                <w:sz w:val="24"/>
                <w:szCs w:val="24"/>
                <w:lang w:val="uk-UA"/>
              </w:rPr>
              <w:t>.</w:t>
            </w:r>
            <w:r w:rsidR="00503F6B">
              <w:rPr>
                <w:rFonts w:ascii="Times New Roman" w:eastAsia="Times New Roman" w:hAnsi="Times New Roman" w:cs="Times New Roman"/>
                <w:b/>
                <w:color w:val="auto"/>
                <w:sz w:val="24"/>
                <w:szCs w:val="24"/>
                <w:lang w:val="uk-UA"/>
              </w:rPr>
              <w:t>01</w:t>
            </w:r>
            <w:r w:rsidRPr="00C03AAE">
              <w:rPr>
                <w:rFonts w:ascii="Times New Roman" w:eastAsia="Times New Roman" w:hAnsi="Times New Roman" w:cs="Times New Roman"/>
                <w:b/>
                <w:color w:val="auto"/>
                <w:sz w:val="24"/>
                <w:szCs w:val="24"/>
                <w:lang w:val="uk-UA"/>
              </w:rPr>
              <w:t>.202</w:t>
            </w:r>
            <w:r w:rsidR="00503F6B">
              <w:rPr>
                <w:rFonts w:ascii="Times New Roman" w:eastAsia="Times New Roman" w:hAnsi="Times New Roman" w:cs="Times New Roman"/>
                <w:b/>
                <w:color w:val="auto"/>
                <w:sz w:val="24"/>
                <w:szCs w:val="24"/>
                <w:lang w:val="uk-UA"/>
              </w:rPr>
              <w:t>4</w:t>
            </w:r>
            <w:r w:rsidRPr="00C03AAE">
              <w:rPr>
                <w:rFonts w:ascii="Times New Roman" w:eastAsia="Times New Roman" w:hAnsi="Times New Roman" w:cs="Times New Roman"/>
                <w:b/>
                <w:color w:val="auto"/>
                <w:sz w:val="24"/>
                <w:szCs w:val="24"/>
                <w:lang w:val="uk-UA"/>
              </w:rPr>
              <w:t xml:space="preserve"> до </w:t>
            </w:r>
            <w:r w:rsidRPr="00C03AAE">
              <w:rPr>
                <w:rFonts w:ascii="Times New Roman" w:eastAsia="Times New Roman" w:hAnsi="Times New Roman" w:cs="Times New Roman"/>
                <w:b/>
                <w:color w:val="auto"/>
                <w:sz w:val="24"/>
                <w:szCs w:val="24"/>
                <w:lang w:val="ru"/>
              </w:rPr>
              <w:t xml:space="preserve">00 </w:t>
            </w:r>
            <w:r w:rsidRPr="00C03AAE">
              <w:rPr>
                <w:rFonts w:ascii="Times New Roman" w:eastAsia="Times New Roman" w:hAnsi="Times New Roman" w:cs="Times New Roman"/>
                <w:b/>
                <w:color w:val="auto"/>
                <w:sz w:val="24"/>
                <w:szCs w:val="24"/>
                <w:lang w:val="uk-UA"/>
              </w:rPr>
              <w:t>год. 00 хв.</w:t>
            </w:r>
          </w:p>
          <w:p w14:paraId="49992E6F" w14:textId="77777777" w:rsidR="0037043C" w:rsidRPr="00C03AAE" w:rsidRDefault="0037043C" w:rsidP="0037043C">
            <w:pPr>
              <w:pStyle w:val="19"/>
              <w:widowControl w:val="0"/>
              <w:spacing w:line="240" w:lineRule="auto"/>
              <w:ind w:left="34" w:right="113"/>
              <w:jc w:val="both"/>
              <w:rPr>
                <w:rFonts w:ascii="Times New Roman" w:eastAsia="Times New Roman" w:hAnsi="Times New Roman" w:cs="Times New Roman"/>
                <w:color w:val="auto"/>
                <w:sz w:val="24"/>
                <w:szCs w:val="24"/>
                <w:lang w:val="uk-UA"/>
              </w:rPr>
            </w:pPr>
            <w:r w:rsidRPr="00C03AAE">
              <w:rPr>
                <w:rFonts w:ascii="Times New Roman" w:eastAsia="Times New Roman" w:hAnsi="Times New Roman" w:cs="Times New Roman"/>
                <w:color w:val="auto"/>
                <w:sz w:val="24"/>
                <w:szCs w:val="24"/>
                <w:lang w:val="uk-UA"/>
              </w:rPr>
              <w:t>- отримана тендерна пропозиція автоматично вноситься до реєстру;</w:t>
            </w:r>
          </w:p>
          <w:p w14:paraId="1497238F" w14:textId="77777777" w:rsidR="0037043C" w:rsidRPr="00C03AAE" w:rsidRDefault="0037043C" w:rsidP="0037043C">
            <w:pPr>
              <w:pStyle w:val="19"/>
              <w:widowControl w:val="0"/>
              <w:spacing w:line="240" w:lineRule="auto"/>
              <w:ind w:left="34" w:right="113"/>
              <w:jc w:val="both"/>
              <w:rPr>
                <w:rFonts w:ascii="Times New Roman" w:hAnsi="Times New Roman" w:cs="Times New Roman"/>
                <w:color w:val="auto"/>
                <w:lang w:val="uk-UA"/>
              </w:rPr>
            </w:pPr>
            <w:r w:rsidRPr="00C03AAE">
              <w:rPr>
                <w:rFonts w:ascii="Times New Roman" w:eastAsia="Times New Roman" w:hAnsi="Times New Roman" w:cs="Times New Roman"/>
                <w:color w:val="auto"/>
                <w:sz w:val="24"/>
                <w:szCs w:val="24"/>
                <w:lang w:val="uk-UA"/>
              </w:rPr>
              <w:t xml:space="preserve">- електронна система закупівель автоматично формує та надсилає повідомлення учаснику про отримання його пропозиції із зазначенням дати та часу; </w:t>
            </w:r>
          </w:p>
          <w:p w14:paraId="053BD728" w14:textId="77777777" w:rsidR="0037043C" w:rsidRPr="00C03AAE" w:rsidRDefault="0037043C" w:rsidP="0037043C">
            <w:pPr>
              <w:pStyle w:val="19"/>
              <w:widowControl w:val="0"/>
              <w:spacing w:line="240" w:lineRule="auto"/>
              <w:ind w:left="34" w:right="113"/>
              <w:jc w:val="both"/>
              <w:rPr>
                <w:rFonts w:ascii="Times New Roman" w:hAnsi="Times New Roman" w:cs="Times New Roman"/>
                <w:color w:val="auto"/>
                <w:lang w:val="uk-UA"/>
              </w:rPr>
            </w:pPr>
            <w:r w:rsidRPr="00C03AAE">
              <w:rPr>
                <w:rFonts w:ascii="Times New Roman" w:eastAsia="Times New Roman" w:hAnsi="Times New Roman" w:cs="Times New Roman"/>
                <w:color w:val="auto"/>
                <w:sz w:val="24"/>
                <w:szCs w:val="24"/>
                <w:lang w:val="uk-UA"/>
              </w:rPr>
              <w:t>- 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37043C" w:rsidRPr="00C03AAE" w14:paraId="53F2B46D" w14:textId="77777777" w:rsidTr="0037043C">
        <w:trPr>
          <w:trHeight w:val="520"/>
          <w:jc w:val="center"/>
        </w:trPr>
        <w:tc>
          <w:tcPr>
            <w:tcW w:w="576" w:type="dxa"/>
          </w:tcPr>
          <w:p w14:paraId="683FEB50" w14:textId="77777777" w:rsidR="0037043C" w:rsidRDefault="0037043C" w:rsidP="0037043C">
            <w:pPr>
              <w:pStyle w:val="19"/>
              <w:widowControl w:val="0"/>
              <w:spacing w:before="120" w:after="120" w:line="240" w:lineRule="auto"/>
              <w:rPr>
                <w:lang w:val="uk-UA"/>
              </w:rPr>
            </w:pPr>
            <w:r>
              <w:rPr>
                <w:rFonts w:ascii="Times New Roman" w:eastAsia="Times New Roman" w:hAnsi="Times New Roman" w:cs="Times New Roman"/>
                <w:sz w:val="24"/>
                <w:szCs w:val="24"/>
                <w:lang w:val="uk-UA"/>
              </w:rPr>
              <w:t>2</w:t>
            </w:r>
          </w:p>
        </w:tc>
        <w:tc>
          <w:tcPr>
            <w:tcW w:w="3253" w:type="dxa"/>
          </w:tcPr>
          <w:p w14:paraId="77334A47" w14:textId="77777777" w:rsidR="0037043C" w:rsidRDefault="0037043C" w:rsidP="0037043C">
            <w:pPr>
              <w:pStyle w:val="19"/>
              <w:widowControl w:val="0"/>
              <w:spacing w:before="120" w:after="120" w:line="240" w:lineRule="auto"/>
              <w:ind w:right="113"/>
              <w:rPr>
                <w:rFonts w:ascii="Times New Roman" w:eastAsia="Times New Roman" w:hAnsi="Times New Roman" w:cs="Times New Roman"/>
                <w:sz w:val="24"/>
                <w:szCs w:val="24"/>
                <w:lang w:val="uk-UA"/>
              </w:rPr>
            </w:pPr>
          </w:p>
          <w:p w14:paraId="05B58D6B" w14:textId="77777777" w:rsidR="0037043C" w:rsidRDefault="0037043C" w:rsidP="0037043C">
            <w:pPr>
              <w:pStyle w:val="19"/>
              <w:widowControl w:val="0"/>
              <w:spacing w:before="120" w:after="120" w:line="240" w:lineRule="auto"/>
              <w:ind w:right="113"/>
              <w:rPr>
                <w:lang w:val="uk-UA"/>
              </w:rPr>
            </w:pPr>
            <w:r>
              <w:rPr>
                <w:rFonts w:ascii="Times New Roman" w:eastAsia="Times New Roman" w:hAnsi="Times New Roman" w:cs="Times New Roman"/>
                <w:sz w:val="24"/>
                <w:szCs w:val="24"/>
                <w:lang w:val="uk-UA"/>
              </w:rPr>
              <w:t>Розкриття тендерної пропозиції</w:t>
            </w:r>
          </w:p>
        </w:tc>
        <w:tc>
          <w:tcPr>
            <w:tcW w:w="6788" w:type="dxa"/>
          </w:tcPr>
          <w:p w14:paraId="20FEECA8" w14:textId="77777777" w:rsidR="0037043C" w:rsidRPr="00C03AAE" w:rsidRDefault="0037043C" w:rsidP="0037043C">
            <w:pPr>
              <w:pStyle w:val="rvps2"/>
              <w:shd w:val="clear" w:color="auto" w:fill="FFFFFF"/>
              <w:spacing w:before="0" w:beforeAutospacing="0" w:after="0" w:afterAutospacing="0" w:line="240" w:lineRule="atLeast"/>
              <w:ind w:firstLine="426"/>
              <w:jc w:val="both"/>
              <w:rPr>
                <w:lang w:eastAsia="uk-UA"/>
              </w:rPr>
            </w:pPr>
            <w:r w:rsidRPr="00C03AAE">
              <w:t xml:space="preserve"> </w:t>
            </w:r>
            <w:r w:rsidRPr="00C03AAE">
              <w:rPr>
                <w:lang w:eastAsia="uk-UA"/>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6EC9B801" w14:textId="77777777" w:rsidR="0037043C" w:rsidRPr="00C03AAE" w:rsidRDefault="0037043C" w:rsidP="0037043C">
            <w:pPr>
              <w:pStyle w:val="rvps2"/>
              <w:shd w:val="clear" w:color="auto" w:fill="FFFFFF"/>
              <w:spacing w:before="0" w:beforeAutospacing="0" w:after="0" w:afterAutospacing="0" w:line="240" w:lineRule="atLeast"/>
              <w:ind w:firstLine="426"/>
              <w:jc w:val="both"/>
            </w:pPr>
            <w:r w:rsidRPr="00C03AAE">
              <w:rPr>
                <w:lang w:eastAsia="uk-UA"/>
              </w:rPr>
              <w:t xml:space="preserve">Розкриття тендерних пропозицій здійснюється відповідно до статті 28 Закону (положення </w:t>
            </w:r>
            <w:hyperlink r:id="rId16" w:anchor="n1495" w:tgtFrame="_blank" w:history="1">
              <w:r w:rsidRPr="00C03AAE">
                <w:rPr>
                  <w:lang w:eastAsia="uk-UA"/>
                </w:rPr>
                <w:t>абзацу третього</w:t>
              </w:r>
            </w:hyperlink>
            <w:r w:rsidRPr="00C03AAE">
              <w:rPr>
                <w:lang w:eastAsia="uk-UA"/>
              </w:rPr>
              <w:t xml:space="preserve"> частини першої та </w:t>
            </w:r>
            <w:hyperlink r:id="rId17" w:anchor="n1497" w:tgtFrame="_blank" w:history="1">
              <w:r w:rsidRPr="00C03AAE">
                <w:rPr>
                  <w:lang w:eastAsia="uk-UA"/>
                </w:rPr>
                <w:t>абзацу другого</w:t>
              </w:r>
            </w:hyperlink>
            <w:r w:rsidRPr="00C03AAE">
              <w:rPr>
                <w:lang w:eastAsia="uk-UA"/>
              </w:rPr>
              <w:t xml:space="preserve"> частини другої статті 28 Закону не застосовуються).</w:t>
            </w:r>
          </w:p>
          <w:p w14:paraId="4BA4E96F" w14:textId="77777777" w:rsidR="0037043C" w:rsidRPr="00C03AAE" w:rsidRDefault="0037043C" w:rsidP="0037043C">
            <w:pPr>
              <w:pStyle w:val="rvps2"/>
              <w:shd w:val="clear" w:color="auto" w:fill="FFFFFF"/>
              <w:spacing w:before="0" w:beforeAutospacing="0" w:after="0" w:afterAutospacing="0" w:line="240" w:lineRule="atLeast"/>
              <w:ind w:firstLine="426"/>
              <w:jc w:val="both"/>
            </w:pPr>
            <w:bookmarkStart w:id="8" w:name="n291"/>
            <w:bookmarkEnd w:id="8"/>
            <w:r w:rsidRPr="00C03AAE">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8" w:anchor="n1250" w:tgtFrame="_blank" w:history="1">
              <w:r w:rsidRPr="00C03AAE">
                <w:rPr>
                  <w:rStyle w:val="aa"/>
                  <w:color w:val="auto"/>
                </w:rPr>
                <w:t>статті 16 </w:t>
              </w:r>
            </w:hyperlink>
            <w:r w:rsidRPr="00C03AAE">
              <w:t xml:space="preserve">Закону, і документи, що підтверджують відсутність підстав, визначених </w:t>
            </w:r>
            <w:r w:rsidRPr="00C03AAE">
              <w:rPr>
                <w:bCs/>
              </w:rPr>
              <w:t>пунктом 47 Особливостей</w:t>
            </w:r>
            <w:r w:rsidRPr="00C03AAE">
              <w:t xml:space="preserve">. Замовник, орган оскарження та Держаудитслужба мають доступ в електронній системі </w:t>
            </w:r>
            <w:r w:rsidRPr="00C03AAE">
              <w:lastRenderedPageBreak/>
              <w:t>закупівель до інформації, яка визначена учасником процедури закупівлі конфіденційною.</w:t>
            </w:r>
          </w:p>
          <w:p w14:paraId="109C36E5" w14:textId="77777777" w:rsidR="0037043C" w:rsidRPr="00C03AAE" w:rsidRDefault="0037043C" w:rsidP="0037043C">
            <w:pPr>
              <w:jc w:val="both"/>
              <w:rPr>
                <w:rFonts w:eastAsia="Times New Roman"/>
              </w:rPr>
            </w:pPr>
            <w:bookmarkStart w:id="9" w:name="n292"/>
            <w:bookmarkEnd w:id="9"/>
            <w:r w:rsidRPr="00C03AAE">
              <w:rPr>
                <w:rStyle w:val="rvts0"/>
              </w:rPr>
              <w:t xml:space="preserve">Протокол розкриття тендерних пропозицій формується та оприлюднюється відповідно до частин </w:t>
            </w:r>
            <w:hyperlink r:id="rId19" w:anchor="n1499" w:tgtFrame="_blank" w:history="1">
              <w:r w:rsidRPr="00C03AAE">
                <w:rPr>
                  <w:rStyle w:val="aa"/>
                  <w:color w:val="auto"/>
                </w:rPr>
                <w:t>третьої</w:t>
              </w:r>
            </w:hyperlink>
            <w:r w:rsidRPr="00C03AAE">
              <w:rPr>
                <w:rStyle w:val="rvts0"/>
              </w:rPr>
              <w:t xml:space="preserve"> та </w:t>
            </w:r>
            <w:hyperlink r:id="rId20" w:anchor="n1500" w:tgtFrame="_blank" w:history="1">
              <w:r w:rsidRPr="00C03AAE">
                <w:rPr>
                  <w:rStyle w:val="aa"/>
                  <w:color w:val="auto"/>
                </w:rPr>
                <w:t>четвертої</w:t>
              </w:r>
            </w:hyperlink>
            <w:r w:rsidRPr="00C03AAE">
              <w:rPr>
                <w:rStyle w:val="rvts0"/>
              </w:rPr>
              <w:t xml:space="preserve"> статті 28 Закону</w:t>
            </w:r>
            <w:r w:rsidRPr="00C03AAE">
              <w:t>.</w:t>
            </w:r>
          </w:p>
        </w:tc>
      </w:tr>
      <w:tr w:rsidR="0037043C" w:rsidRPr="00193609" w14:paraId="2D338C39" w14:textId="77777777" w:rsidTr="00FB21FA">
        <w:trPr>
          <w:trHeight w:val="405"/>
          <w:jc w:val="center"/>
        </w:trPr>
        <w:tc>
          <w:tcPr>
            <w:tcW w:w="10617" w:type="dxa"/>
            <w:gridSpan w:val="3"/>
          </w:tcPr>
          <w:p w14:paraId="21008D25" w14:textId="77777777" w:rsidR="0037043C" w:rsidRPr="00193609" w:rsidRDefault="0037043C" w:rsidP="0037043C">
            <w:pPr>
              <w:pStyle w:val="19"/>
              <w:widowControl w:val="0"/>
              <w:spacing w:line="240" w:lineRule="auto"/>
              <w:ind w:right="113"/>
              <w:jc w:val="center"/>
              <w:rPr>
                <w:rFonts w:ascii="Times New Roman" w:hAnsi="Times New Roman" w:cs="Times New Roman"/>
                <w:b/>
                <w:bCs/>
                <w:lang w:val="uk-UA"/>
              </w:rPr>
            </w:pPr>
            <w:r w:rsidRPr="00193609">
              <w:rPr>
                <w:rFonts w:ascii="Times New Roman" w:eastAsia="Times New Roman" w:hAnsi="Times New Roman" w:cs="Times New Roman"/>
                <w:b/>
                <w:bCs/>
                <w:sz w:val="24"/>
                <w:szCs w:val="24"/>
                <w:lang w:val="uk-UA"/>
              </w:rPr>
              <w:lastRenderedPageBreak/>
              <w:t>Оцінка тендерної пропозиції</w:t>
            </w:r>
          </w:p>
        </w:tc>
      </w:tr>
      <w:tr w:rsidR="0037043C" w:rsidRPr="00B62DEB" w14:paraId="7DC086AE" w14:textId="77777777" w:rsidTr="0037043C">
        <w:trPr>
          <w:trHeight w:val="520"/>
          <w:jc w:val="center"/>
        </w:trPr>
        <w:tc>
          <w:tcPr>
            <w:tcW w:w="576" w:type="dxa"/>
          </w:tcPr>
          <w:p w14:paraId="2D9740FF" w14:textId="77777777" w:rsidR="0037043C" w:rsidRDefault="0037043C" w:rsidP="0037043C">
            <w:pPr>
              <w:pStyle w:val="19"/>
              <w:widowControl w:val="0"/>
              <w:spacing w:before="120" w:after="120" w:line="240" w:lineRule="auto"/>
              <w:rPr>
                <w:lang w:val="uk-UA"/>
              </w:rPr>
            </w:pPr>
            <w:r>
              <w:rPr>
                <w:rFonts w:ascii="Times New Roman" w:eastAsia="Times New Roman" w:hAnsi="Times New Roman" w:cs="Times New Roman"/>
                <w:sz w:val="24"/>
                <w:szCs w:val="24"/>
                <w:lang w:val="uk-UA"/>
              </w:rPr>
              <w:t>1</w:t>
            </w:r>
          </w:p>
        </w:tc>
        <w:tc>
          <w:tcPr>
            <w:tcW w:w="3253" w:type="dxa"/>
          </w:tcPr>
          <w:p w14:paraId="1EA54BC2" w14:textId="77777777" w:rsidR="0037043C" w:rsidRDefault="0037043C" w:rsidP="0037043C">
            <w:pPr>
              <w:pStyle w:val="19"/>
              <w:widowControl w:val="0"/>
              <w:spacing w:before="120" w:after="120" w:line="240" w:lineRule="auto"/>
              <w:ind w:right="113"/>
              <w:rPr>
                <w:lang w:val="uk-UA"/>
              </w:rPr>
            </w:pPr>
            <w:r>
              <w:rPr>
                <w:rFonts w:ascii="Times New Roman" w:eastAsia="Times New Roman" w:hAnsi="Times New Roman" w:cs="Times New Roman"/>
                <w:sz w:val="24"/>
                <w:szCs w:val="24"/>
                <w:lang w:val="uk-UA"/>
              </w:rPr>
              <w:t>Перелік критеріїв та методика оцінки тендерної пропозиції із зазначенням питомої ваги критерію</w:t>
            </w:r>
          </w:p>
        </w:tc>
        <w:tc>
          <w:tcPr>
            <w:tcW w:w="6788" w:type="dxa"/>
          </w:tcPr>
          <w:p w14:paraId="46581224" w14:textId="77777777" w:rsidR="0037043C" w:rsidRPr="006952FB" w:rsidRDefault="004451D0" w:rsidP="0037043C">
            <w:pPr>
              <w:jc w:val="both"/>
              <w:rPr>
                <w:rFonts w:eastAsia="Times New Roman"/>
              </w:rPr>
            </w:pPr>
            <w:hyperlink r:id="rId21" w:tgtFrame="_blank" w:history="1">
              <w:r w:rsidR="0037043C" w:rsidRPr="006952FB">
                <w:rPr>
                  <w:rFonts w:eastAsia="Times New Roman"/>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hyperlink>
          </w:p>
          <w:p w14:paraId="3BBCBF8D" w14:textId="77777777" w:rsidR="0037043C" w:rsidRPr="006952FB" w:rsidRDefault="004451D0" w:rsidP="0037043C">
            <w:pPr>
              <w:jc w:val="both"/>
              <w:rPr>
                <w:rFonts w:eastAsia="Times New Roman"/>
              </w:rPr>
            </w:pPr>
            <w:hyperlink r:id="rId22" w:tgtFrame="_blank" w:history="1">
              <w:r w:rsidR="0037043C" w:rsidRPr="006952FB">
                <w:rPr>
                  <w:rFonts w:eastAsia="Times New Roman"/>
                </w:rPr>
                <w:t>Найбільш економічно вигідною тендерною пропозицією електронна система закупівель визначає тендерну пропозицію, ціна / приведена ціна якої є найнижчою.</w:t>
              </w:r>
            </w:hyperlink>
          </w:p>
          <w:p w14:paraId="530D6135" w14:textId="77777777" w:rsidR="0037043C" w:rsidRPr="006952FB" w:rsidRDefault="004451D0" w:rsidP="0037043C">
            <w:pPr>
              <w:jc w:val="both"/>
              <w:rPr>
                <w:rFonts w:eastAsia="Times New Roman"/>
              </w:rPr>
            </w:pPr>
            <w:hyperlink r:id="rId23" w:tgtFrame="_blank" w:history="1">
              <w:r w:rsidR="0037043C" w:rsidRPr="006952FB">
                <w:rPr>
                  <w:rFonts w:eastAsia="Times New Roman"/>
                </w:rPr>
                <w:t>Критеріями оцінки є:</w:t>
              </w:r>
            </w:hyperlink>
          </w:p>
          <w:p w14:paraId="4357180E" w14:textId="77777777" w:rsidR="0037043C" w:rsidRPr="006952FB" w:rsidRDefault="004451D0" w:rsidP="0037043C">
            <w:pPr>
              <w:jc w:val="both"/>
              <w:rPr>
                <w:rFonts w:eastAsia="Times New Roman"/>
              </w:rPr>
            </w:pPr>
            <w:hyperlink r:id="rId24" w:tgtFrame="_blank" w:history="1">
              <w:r w:rsidR="0037043C" w:rsidRPr="006952FB">
                <w:rPr>
                  <w:rFonts w:eastAsia="Times New Roman"/>
                </w:rPr>
                <w:t>ціна; або</w:t>
              </w:r>
            </w:hyperlink>
          </w:p>
          <w:p w14:paraId="7F4296D7" w14:textId="77777777" w:rsidR="0037043C" w:rsidRPr="006952FB" w:rsidRDefault="004451D0" w:rsidP="0037043C">
            <w:pPr>
              <w:jc w:val="both"/>
              <w:rPr>
                <w:rFonts w:eastAsia="Times New Roman"/>
              </w:rPr>
            </w:pPr>
            <w:hyperlink r:id="rId25" w:tgtFrame="_blank" w:history="1">
              <w:r w:rsidR="0037043C" w:rsidRPr="006952FB">
                <w:rPr>
                  <w:rFonts w:eastAsia="Times New Roman"/>
                </w:rPr>
                <w:t>вартість життєвого циклу; або</w:t>
              </w:r>
            </w:hyperlink>
          </w:p>
          <w:p w14:paraId="38A1BA6E" w14:textId="77777777" w:rsidR="0037043C" w:rsidRPr="006952FB" w:rsidRDefault="004451D0" w:rsidP="0037043C">
            <w:pPr>
              <w:jc w:val="both"/>
              <w:rPr>
                <w:rFonts w:eastAsia="Times New Roman"/>
              </w:rPr>
            </w:pPr>
            <w:hyperlink r:id="rId26" w:tgtFrame="_blank" w:history="1">
              <w:r w:rsidR="0037043C" w:rsidRPr="006952FB">
                <w:rPr>
                  <w:rFonts w:eastAsia="Times New Roman"/>
                </w:rPr>
                <w:t>ціна разом з іншими критеріями оцінки, що пов'язані із предметом закупівлі.</w:t>
              </w:r>
            </w:hyperlink>
          </w:p>
          <w:p w14:paraId="2F79DF69" w14:textId="77777777" w:rsidR="0037043C" w:rsidRPr="006952FB" w:rsidRDefault="004451D0" w:rsidP="0037043C">
            <w:pPr>
              <w:jc w:val="both"/>
              <w:rPr>
                <w:rFonts w:eastAsia="Times New Roman"/>
              </w:rPr>
            </w:pPr>
            <w:hyperlink r:id="rId27" w:tgtFrame="_blank" w:history="1">
              <w:r w:rsidR="0037043C" w:rsidRPr="006952FB">
                <w:rPr>
                  <w:rFonts w:eastAsia="Times New Roman"/>
                </w:rPr>
                <w:t>У разі застосування критерію оцінки вартості життєвого циклу до такого критерію, крім ціни товару (роботи, послуги), може включатися один або кілька витрат замовника протягом життєвого циклу товару (товарів), роботи (робіт) або послуги (послуг), а саме витрати, пов'язані з:</w:t>
              </w:r>
            </w:hyperlink>
          </w:p>
          <w:p w14:paraId="717C83A0" w14:textId="77777777" w:rsidR="0037043C" w:rsidRPr="006952FB" w:rsidRDefault="004451D0" w:rsidP="0037043C">
            <w:pPr>
              <w:jc w:val="both"/>
              <w:rPr>
                <w:rFonts w:eastAsia="Times New Roman"/>
              </w:rPr>
            </w:pPr>
            <w:hyperlink r:id="rId28" w:tgtFrame="_blank" w:history="1">
              <w:r w:rsidR="0037043C" w:rsidRPr="006952FB">
                <w:rPr>
                  <w:rFonts w:eastAsia="Times New Roman"/>
                </w:rPr>
                <w:t>використанням товару (товарів), роботи (робіт) або послуги (послуг), зокрема споживання енергії та інших ресурсів;</w:t>
              </w:r>
            </w:hyperlink>
          </w:p>
          <w:p w14:paraId="50D29213" w14:textId="77777777" w:rsidR="0037043C" w:rsidRPr="006952FB" w:rsidRDefault="004451D0" w:rsidP="0037043C">
            <w:pPr>
              <w:jc w:val="both"/>
              <w:rPr>
                <w:rFonts w:eastAsia="Times New Roman"/>
              </w:rPr>
            </w:pPr>
            <w:hyperlink r:id="rId29" w:tgtFrame="_blank" w:history="1">
              <w:r w:rsidR="0037043C" w:rsidRPr="006952FB">
                <w:rPr>
                  <w:rFonts w:eastAsia="Times New Roman"/>
                </w:rPr>
                <w:t>технічним обслуговуванням;</w:t>
              </w:r>
            </w:hyperlink>
          </w:p>
          <w:p w14:paraId="393AD3F8" w14:textId="77777777" w:rsidR="0037043C" w:rsidRPr="006952FB" w:rsidRDefault="004451D0" w:rsidP="0037043C">
            <w:pPr>
              <w:jc w:val="both"/>
              <w:rPr>
                <w:rFonts w:eastAsia="Times New Roman"/>
              </w:rPr>
            </w:pPr>
            <w:hyperlink r:id="rId30" w:tgtFrame="_blank" w:history="1">
              <w:r w:rsidR="0037043C" w:rsidRPr="006952FB">
                <w:rPr>
                  <w:rFonts w:eastAsia="Times New Roman"/>
                </w:rPr>
                <w:t>збором та утилізацією товару (товарів);</w:t>
              </w:r>
            </w:hyperlink>
          </w:p>
          <w:p w14:paraId="20E2AE9B" w14:textId="77777777" w:rsidR="0037043C" w:rsidRPr="006952FB" w:rsidRDefault="004451D0" w:rsidP="0037043C">
            <w:pPr>
              <w:jc w:val="both"/>
              <w:rPr>
                <w:rFonts w:eastAsia="Times New Roman"/>
              </w:rPr>
            </w:pPr>
            <w:hyperlink r:id="rId31" w:tgtFrame="_blank" w:history="1">
              <w:r w:rsidR="0037043C" w:rsidRPr="006952FB">
                <w:rPr>
                  <w:rFonts w:eastAsia="Times New Roman"/>
                </w:rPr>
                <w:t>впливом зовнішніх екологічних факторів протягом життєвого циклу товару (товарів), роботи (робіт) або послуги (послуг) у разі, коли їх грошова вартість може бути визначена, зокрема впливом викидів парникових газів, інших забруднюючих речовин, та інші витрати, пов'язані із зменшенням впливу на навколишнє природне середовище (довкілля).</w:t>
              </w:r>
            </w:hyperlink>
          </w:p>
          <w:p w14:paraId="33513E29" w14:textId="77777777" w:rsidR="0037043C" w:rsidRPr="006952FB" w:rsidRDefault="004451D0" w:rsidP="0037043C">
            <w:pPr>
              <w:jc w:val="both"/>
              <w:rPr>
                <w:rFonts w:eastAsia="Times New Roman"/>
              </w:rPr>
            </w:pPr>
            <w:hyperlink r:id="rId32" w:tgtFrame="_blank" w:history="1">
              <w:r w:rsidR="0037043C" w:rsidRPr="006952FB">
                <w:rPr>
                  <w:rFonts w:eastAsia="Times New Roman"/>
                </w:rPr>
                <w:t>У разі застосування критерію оцінки вартості життєвого циклу всі його складові не повинні містити вимог, що обмежують конкуренцію та призводять до дискримінації учасників процедури закупівлі.</w:t>
              </w:r>
            </w:hyperlink>
          </w:p>
          <w:p w14:paraId="4ECA7A2B" w14:textId="77777777" w:rsidR="0037043C" w:rsidRPr="006952FB" w:rsidRDefault="004451D0" w:rsidP="0037043C">
            <w:pPr>
              <w:jc w:val="both"/>
              <w:rPr>
                <w:rFonts w:eastAsia="Times New Roman"/>
              </w:rPr>
            </w:pPr>
            <w:hyperlink r:id="rId33" w:tgtFrame="_blank" w:history="1">
              <w:r w:rsidR="0037043C" w:rsidRPr="006952FB">
                <w:rPr>
                  <w:rFonts w:eastAsia="Times New Roman"/>
                </w:rPr>
                <w:t xml:space="preserve">Якщо замовником крім ціни встановлені інші критерії оцінки відповідно до методики оцінки, після закінчення строку для подання тендерних пропозицій, визначеного замовником в оголошенні про проведення відкритих торгів, в електронній системі закупівель автоматично визначаються показники інших критеріїв оцінки та приведена ціна, після чого розкривається інформація про приведену ціну та перелік усіх приведених цін тендерних пропозицій, розташованих </w:t>
              </w:r>
              <w:proofErr w:type="gramStart"/>
              <w:r w:rsidR="0037043C" w:rsidRPr="006952FB">
                <w:rPr>
                  <w:rFonts w:eastAsia="Times New Roman"/>
                </w:rPr>
                <w:t>у порядку</w:t>
              </w:r>
              <w:proofErr w:type="gramEnd"/>
              <w:r w:rsidR="0037043C" w:rsidRPr="006952FB">
                <w:rPr>
                  <w:rFonts w:eastAsia="Times New Roman"/>
                </w:rPr>
                <w:t xml:space="preserve"> від найнижчої до найвищої ціни.</w:t>
              </w:r>
            </w:hyperlink>
          </w:p>
          <w:p w14:paraId="48BDA434" w14:textId="77777777" w:rsidR="0037043C" w:rsidRDefault="004451D0" w:rsidP="0037043C">
            <w:pPr>
              <w:jc w:val="both"/>
              <w:rPr>
                <w:rFonts w:eastAsia="Times New Roman"/>
              </w:rPr>
            </w:pPr>
            <w:hyperlink r:id="rId34" w:tgtFrame="_blank" w:history="1">
              <w:r w:rsidR="0037043C" w:rsidRPr="006952FB">
                <w:rPr>
                  <w:rFonts w:eastAsia="Times New Roman"/>
                </w:rPr>
                <w:t>Якщо замовником крім ціни застосовуються інші критерії оцінки, у тендерній документації визначається їх вартісний еквівалент або питома вага таких критеріїв у загальній оцінці тендерних пропозицій. Питома вага цінового критерію не може бути нижчою ніж 70 відсотків.</w:t>
              </w:r>
            </w:hyperlink>
          </w:p>
          <w:p w14:paraId="2E513DE7" w14:textId="77777777" w:rsidR="0037043C" w:rsidRPr="00B62DEB" w:rsidRDefault="0037043C" w:rsidP="0037043C">
            <w:pPr>
              <w:jc w:val="both"/>
              <w:rPr>
                <w:rFonts w:eastAsia="Times New Roman"/>
              </w:rPr>
            </w:pPr>
            <w:r>
              <w:rPr>
                <w:rFonts w:eastAsia="Times New Roman"/>
              </w:rPr>
              <w:t xml:space="preserve">Тендерна пропозиція Учасника, ціна якої є вищою, ніж очікувана вартість предмета закупівлі, визначена Замовником в </w:t>
            </w:r>
            <w:r>
              <w:rPr>
                <w:rFonts w:eastAsia="Times New Roman"/>
              </w:rPr>
              <w:lastRenderedPageBreak/>
              <w:t>оголошенні про проведення відкритих торгів Замовником не приймається.</w:t>
            </w:r>
          </w:p>
        </w:tc>
      </w:tr>
      <w:tr w:rsidR="0037043C" w:rsidRPr="0018100C" w14:paraId="7482C7D3" w14:textId="77777777" w:rsidTr="0037043C">
        <w:trPr>
          <w:trHeight w:val="343"/>
          <w:jc w:val="center"/>
        </w:trPr>
        <w:tc>
          <w:tcPr>
            <w:tcW w:w="576" w:type="dxa"/>
          </w:tcPr>
          <w:p w14:paraId="5DFBB127" w14:textId="77777777" w:rsidR="0037043C" w:rsidRPr="0018100C" w:rsidRDefault="0037043C" w:rsidP="0037043C">
            <w:pPr>
              <w:pStyle w:val="19"/>
              <w:widowControl w:val="0"/>
              <w:spacing w:line="240" w:lineRule="auto"/>
              <w:rPr>
                <w:color w:val="auto"/>
                <w:lang w:val="uk-UA"/>
              </w:rPr>
            </w:pPr>
          </w:p>
        </w:tc>
        <w:tc>
          <w:tcPr>
            <w:tcW w:w="3253" w:type="dxa"/>
          </w:tcPr>
          <w:p w14:paraId="1BC80D65" w14:textId="77777777" w:rsidR="0037043C" w:rsidRPr="0018100C" w:rsidRDefault="0037043C" w:rsidP="0037043C">
            <w:pPr>
              <w:pStyle w:val="19"/>
              <w:widowControl w:val="0"/>
              <w:spacing w:line="240" w:lineRule="auto"/>
              <w:ind w:right="113"/>
              <w:rPr>
                <w:color w:val="auto"/>
                <w:lang w:val="uk-UA"/>
              </w:rPr>
            </w:pPr>
            <w:r w:rsidRPr="0018100C">
              <w:rPr>
                <w:rFonts w:ascii="Times New Roman" w:eastAsia="Times New Roman" w:hAnsi="Times New Roman" w:cs="Times New Roman"/>
                <w:color w:val="auto"/>
                <w:sz w:val="24"/>
                <w:szCs w:val="24"/>
                <w:lang w:val="uk-UA"/>
              </w:rPr>
              <w:t>Інша інформація</w:t>
            </w:r>
          </w:p>
        </w:tc>
        <w:tc>
          <w:tcPr>
            <w:tcW w:w="6788" w:type="dxa"/>
          </w:tcPr>
          <w:p w14:paraId="64B6A891"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 xml:space="preserve">В разі наявності законодавчої вимоги, Учасник самостійно одержує всі необхідні дозволи, ліцензії, свідоцтва (у тому числі атестаційні) на послуги, які пропонується надавати за договором, та інші документи, пов’язані з поданням його тендерної пропозиції, та несе всі витрати на їх отримання. </w:t>
            </w:r>
          </w:p>
          <w:p w14:paraId="4E6DAA73"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Будь-які витрати учасника, пов’язані з підготовкою та поданням тендерної пропозиції, не відшкодовуються замовником, незалежно від результатів торгів.</w:t>
            </w:r>
          </w:p>
          <w:p w14:paraId="6030ED92"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Загальна вартість тендерної пропозиції повинна бути остаточно визначена без будь-яких посилань, обмежень або застережень.</w:t>
            </w:r>
          </w:p>
          <w:p w14:paraId="5016D42D"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Відповідальність за достовірність наданої інформації в своїй тендерної несе учасник.</w:t>
            </w:r>
          </w:p>
          <w:p w14:paraId="16D6AFE5" w14:textId="77777777" w:rsidR="0037043C" w:rsidRPr="0018100C" w:rsidRDefault="0037043C" w:rsidP="0037043C">
            <w:pPr>
              <w:widowControl w:val="0"/>
              <w:jc w:val="both"/>
              <w:rPr>
                <w:rFonts w:eastAsia="Times New Roman"/>
              </w:rPr>
            </w:pPr>
            <w:r w:rsidRPr="0018100C">
              <w:rPr>
                <w:rFonts w:eastAsia="Times New Roman"/>
              </w:rPr>
              <w:t>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14:paraId="4526AD19" w14:textId="77777777" w:rsidR="0037043C" w:rsidRPr="0018100C" w:rsidRDefault="0037043C" w:rsidP="0037043C">
            <w:pPr>
              <w:widowControl w:val="0"/>
              <w:jc w:val="both"/>
              <w:rPr>
                <w:rFonts w:eastAsia="Times New Roman"/>
              </w:rPr>
            </w:pPr>
            <w:r w:rsidRPr="0018100C">
              <w:rPr>
                <w:rFonts w:eastAsia="Times New Roman"/>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14:paraId="77CB67CD" w14:textId="77777777" w:rsidR="0037043C" w:rsidRPr="0018100C" w:rsidRDefault="0037043C" w:rsidP="0037043C">
            <w:pPr>
              <w:widowControl w:val="0"/>
              <w:jc w:val="both"/>
              <w:rPr>
                <w:rFonts w:eastAsia="Times New Roman"/>
              </w:rPr>
            </w:pPr>
            <w:r w:rsidRPr="0018100C">
              <w:rPr>
                <w:rFonts w:eastAsia="Times New Roman"/>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14:paraId="515A2DDD" w14:textId="77777777" w:rsidR="0037043C" w:rsidRPr="0018100C" w:rsidRDefault="0037043C" w:rsidP="0037043C">
            <w:pPr>
              <w:widowControl w:val="0"/>
              <w:jc w:val="both"/>
              <w:rPr>
                <w:rFonts w:eastAsia="Times New Roman"/>
              </w:rPr>
            </w:pPr>
            <w:r w:rsidRPr="0018100C">
              <w:rPr>
                <w:rFonts w:eastAsia="Times New Roman"/>
              </w:rPr>
              <w:t>Обґрунтування аномально низької тендерної пропозиції може містити інформацію про:</w:t>
            </w:r>
          </w:p>
          <w:p w14:paraId="0B9E6402" w14:textId="77777777" w:rsidR="0037043C" w:rsidRPr="0018100C" w:rsidRDefault="0037043C" w:rsidP="0037043C">
            <w:pPr>
              <w:widowControl w:val="0"/>
              <w:jc w:val="both"/>
              <w:rPr>
                <w:rFonts w:eastAsia="Times New Roman"/>
              </w:rPr>
            </w:pPr>
            <w:r w:rsidRPr="0018100C">
              <w:rPr>
                <w:rFonts w:eastAsia="Times New Roman"/>
              </w:rPr>
              <w:t>1) досягнення економії завдяки застосованому технологічному процесу виробництва товарів, порядку надання послуг чи технології будівництва;</w:t>
            </w:r>
          </w:p>
          <w:p w14:paraId="566F69B5" w14:textId="77777777" w:rsidR="0037043C" w:rsidRPr="0018100C" w:rsidRDefault="0037043C" w:rsidP="0037043C">
            <w:pPr>
              <w:widowControl w:val="0"/>
              <w:jc w:val="both"/>
              <w:rPr>
                <w:rFonts w:eastAsia="Times New Roman"/>
              </w:rPr>
            </w:pPr>
            <w:r w:rsidRPr="0018100C">
              <w:rPr>
                <w:rFonts w:eastAsia="Times New Roman"/>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14:paraId="0B371B73" w14:textId="77777777" w:rsidR="0037043C" w:rsidRPr="0018100C" w:rsidRDefault="0037043C" w:rsidP="0037043C">
            <w:pPr>
              <w:widowControl w:val="0"/>
              <w:jc w:val="both"/>
              <w:rPr>
                <w:rFonts w:eastAsia="Times New Roman"/>
              </w:rPr>
            </w:pPr>
            <w:r w:rsidRPr="0018100C">
              <w:rPr>
                <w:rFonts w:eastAsia="Times New Roman"/>
              </w:rPr>
              <w:t>3) отримання учасником державної допомоги згідно із законодавством.</w:t>
            </w:r>
          </w:p>
          <w:p w14:paraId="5C24C452" w14:textId="77777777" w:rsidR="0037043C" w:rsidRPr="0018100C" w:rsidRDefault="0037043C" w:rsidP="0037043C">
            <w:pPr>
              <w:widowControl w:val="0"/>
              <w:jc w:val="both"/>
              <w:rPr>
                <w:rFonts w:eastAsia="Times New Roman"/>
              </w:rPr>
            </w:pPr>
            <w:r w:rsidRPr="0018100C">
              <w:rPr>
                <w:rFonts w:eastAsia="Times New Roman"/>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w:t>
            </w:r>
            <w:r w:rsidRPr="0018100C">
              <w:rPr>
                <w:rFonts w:eastAsia="Times New Roman"/>
              </w:rPr>
              <w:lastRenderedPageBreak/>
              <w:t>строку розгляду тендерних пропозицій, повідомлення з вимогою про усунення таких невідповідностей в електронній системі закупівель.</w:t>
            </w:r>
          </w:p>
          <w:p w14:paraId="098C6AD0" w14:textId="77777777" w:rsidR="0037043C" w:rsidRPr="0018100C" w:rsidRDefault="0037043C" w:rsidP="0037043C">
            <w:pPr>
              <w:widowControl w:val="0"/>
              <w:jc w:val="both"/>
              <w:rPr>
                <w:rFonts w:eastAsia="Times New Roman"/>
              </w:rPr>
            </w:pPr>
            <w:r w:rsidRPr="0018100C">
              <w:rPr>
                <w:rFonts w:eastAsia="Times New Roman"/>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6AEA6C0D" w14:textId="77777777" w:rsidR="0037043C" w:rsidRPr="0018100C" w:rsidRDefault="0037043C" w:rsidP="0037043C">
            <w:pPr>
              <w:widowControl w:val="0"/>
              <w:jc w:val="both"/>
              <w:rPr>
                <w:rFonts w:eastAsia="Times New Roman"/>
              </w:rPr>
            </w:pPr>
            <w:r w:rsidRPr="0018100C">
              <w:rPr>
                <w:rFonts w:eastAsia="Times New Roman"/>
              </w:rPr>
              <w:t xml:space="preserve">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 </w:t>
            </w:r>
          </w:p>
          <w:p w14:paraId="3E401B4B"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rPr>
            </w:pPr>
            <w:r w:rsidRPr="0018100C">
              <w:rPr>
                <w:rFonts w:ascii="Times New Roman" w:eastAsia="Times New Roman" w:hAnsi="Times New Roman" w:cs="Times New Roman"/>
                <w:color w:val="auto"/>
                <w:sz w:val="24"/>
                <w:szCs w:val="24"/>
              </w:rPr>
              <w:t xml:space="preserve">Замовник розглядає подані тендерні пропозиції з урахуванням виправлення або невиправлення учасниками виявлених невідповідностей. </w:t>
            </w:r>
          </w:p>
          <w:p w14:paraId="3C63EDBA"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b/>
                <w:bCs/>
                <w:color w:val="auto"/>
                <w:sz w:val="24"/>
                <w:szCs w:val="24"/>
              </w:rPr>
            </w:pPr>
            <w:r w:rsidRPr="0018100C">
              <w:rPr>
                <w:rFonts w:ascii="Times New Roman" w:eastAsia="Times New Roman" w:hAnsi="Times New Roman" w:cs="Times New Roman"/>
                <w:b/>
                <w:bCs/>
                <w:color w:val="auto"/>
                <w:sz w:val="24"/>
                <w:szCs w:val="24"/>
              </w:rPr>
              <w:t>На підтвердження того, що учасник не перебуває під дією спеціальних економічних та інших обмежувальних заходів, встановлених в складі тендерної пропозиції необхідно надати:</w:t>
            </w:r>
          </w:p>
          <w:p w14:paraId="60A3DE79"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rPr>
            </w:pPr>
            <w:r w:rsidRPr="0018100C">
              <w:rPr>
                <w:rFonts w:ascii="Times New Roman" w:eastAsia="Times New Roman" w:hAnsi="Times New Roman" w:cs="Times New Roman"/>
                <w:color w:val="auto"/>
                <w:sz w:val="24"/>
                <w:szCs w:val="24"/>
              </w:rPr>
              <w:t>1) Гарантійний лист довільної форми яким підтверджено, що учасник не перебуває під дією спеціальних економічних та інших обмежувальних заходів, встановлених:</w:t>
            </w:r>
          </w:p>
          <w:p w14:paraId="099AA300"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rPr>
            </w:pPr>
            <w:r w:rsidRPr="0018100C">
              <w:rPr>
                <w:rFonts w:ascii="Times New Roman" w:eastAsia="Times New Roman" w:hAnsi="Times New Roman" w:cs="Times New Roman"/>
                <w:color w:val="auto"/>
                <w:sz w:val="24"/>
                <w:szCs w:val="24"/>
              </w:rPr>
              <w:t>- Законом України від 3 березня 2022 року №</w:t>
            </w:r>
            <w:r w:rsidRPr="0018100C">
              <w:rPr>
                <w:rFonts w:ascii="Times New Roman" w:eastAsia="Times New Roman" w:hAnsi="Times New Roman" w:cs="Times New Roman"/>
                <w:color w:val="auto"/>
                <w:sz w:val="24"/>
                <w:szCs w:val="24"/>
                <w:lang w:val="uk-UA"/>
              </w:rPr>
              <w:t xml:space="preserve"> </w:t>
            </w:r>
            <w:r w:rsidRPr="0018100C">
              <w:rPr>
                <w:rFonts w:ascii="Times New Roman" w:eastAsia="Times New Roman" w:hAnsi="Times New Roman" w:cs="Times New Roman"/>
                <w:color w:val="auto"/>
                <w:sz w:val="24"/>
                <w:szCs w:val="24"/>
              </w:rPr>
              <w:t>2116-IX «Про основні засади примусового вилучення в Україні об’єктів права власності Російської Федерації та її резидентів» (Російська Федерація – держава, яка рішенням Верховної Ради України відповідно до Резолюції Генеральної Асамблеї ООН 3314 «Визначення агресії» від 14 грудня 1974 року визнана державою-агресором і здійснює збройну агресію проти України);</w:t>
            </w:r>
          </w:p>
          <w:p w14:paraId="0C6BDEB7"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rPr>
            </w:pPr>
            <w:r w:rsidRPr="0018100C">
              <w:rPr>
                <w:rFonts w:ascii="Times New Roman" w:eastAsia="Times New Roman" w:hAnsi="Times New Roman" w:cs="Times New Roman"/>
                <w:color w:val="auto"/>
                <w:sz w:val="24"/>
                <w:szCs w:val="24"/>
              </w:rPr>
              <w:t>- Постановою Кабінету Міністрів України від 3 березня 2022 року №187 «Про забезпечення захисту національних інтересів за майбутніми позовами держави України у зв’язку з військовою агресією Російської Федерації» (згідно якої передбачено до прийняття та набрання чинності Законом України щодо врегулювання відносин за участю осіб, пов’язаних з державою-агресором, встановлено мораторій (заборону) на виконання дій, передбачених постановою);</w:t>
            </w:r>
          </w:p>
          <w:p w14:paraId="214BD04C"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rPr>
            </w:pPr>
            <w:r w:rsidRPr="0018100C">
              <w:rPr>
                <w:rFonts w:ascii="Times New Roman" w:eastAsia="Times New Roman" w:hAnsi="Times New Roman" w:cs="Times New Roman"/>
                <w:color w:val="auto"/>
                <w:sz w:val="24"/>
                <w:szCs w:val="24"/>
              </w:rPr>
              <w:t xml:space="preserve">2) Гарантійний лист довільної форми яким підтверджено, що на Учасника не розповсюджується дія Постанови Національного банку України від 24 лютого 2022 року №18 </w:t>
            </w:r>
            <w:r w:rsidRPr="0018100C">
              <w:rPr>
                <w:rFonts w:ascii="Times New Roman" w:eastAsia="Times New Roman" w:hAnsi="Times New Roman" w:cs="Times New Roman"/>
                <w:color w:val="auto"/>
                <w:sz w:val="24"/>
                <w:szCs w:val="24"/>
              </w:rPr>
              <w:lastRenderedPageBreak/>
              <w:t>«Про роботу банківської системи в період запровадження воєнного стану» (згідно якої передбачено зупинення здійснення обслуговуючими банками видаткових операцій за рахунками резидентів Російської Федерації/Республіки Білорусь, за рахунками юридичних осіб (крім банків), кінцевими бенефіціарними власниками яких є резиденти Російської Федерації/Республіки Білорусь).</w:t>
            </w:r>
          </w:p>
        </w:tc>
      </w:tr>
      <w:tr w:rsidR="0037043C" w:rsidRPr="0018100C" w14:paraId="06B380B2" w14:textId="77777777" w:rsidTr="0037043C">
        <w:trPr>
          <w:trHeight w:val="520"/>
          <w:jc w:val="center"/>
        </w:trPr>
        <w:tc>
          <w:tcPr>
            <w:tcW w:w="576" w:type="dxa"/>
          </w:tcPr>
          <w:p w14:paraId="5838F026" w14:textId="77777777" w:rsidR="0037043C" w:rsidRPr="0018100C" w:rsidRDefault="0037043C" w:rsidP="0037043C">
            <w:pPr>
              <w:pStyle w:val="19"/>
              <w:widowControl w:val="0"/>
              <w:spacing w:line="240" w:lineRule="auto"/>
              <w:rPr>
                <w:color w:val="auto"/>
                <w:lang w:val="uk-UA"/>
              </w:rPr>
            </w:pPr>
            <w:r w:rsidRPr="0018100C">
              <w:rPr>
                <w:rFonts w:ascii="Times New Roman" w:eastAsia="Times New Roman" w:hAnsi="Times New Roman" w:cs="Times New Roman"/>
                <w:color w:val="auto"/>
                <w:sz w:val="24"/>
                <w:szCs w:val="24"/>
                <w:lang w:val="uk-UA"/>
              </w:rPr>
              <w:lastRenderedPageBreak/>
              <w:t>3</w:t>
            </w:r>
          </w:p>
        </w:tc>
        <w:tc>
          <w:tcPr>
            <w:tcW w:w="3253" w:type="dxa"/>
          </w:tcPr>
          <w:p w14:paraId="1B61BD72" w14:textId="77777777" w:rsidR="0037043C" w:rsidRPr="0018100C" w:rsidRDefault="0037043C" w:rsidP="0037043C">
            <w:pPr>
              <w:pStyle w:val="19"/>
              <w:widowControl w:val="0"/>
              <w:spacing w:line="240" w:lineRule="auto"/>
              <w:ind w:right="113"/>
              <w:rPr>
                <w:color w:val="auto"/>
                <w:lang w:val="uk-UA"/>
              </w:rPr>
            </w:pPr>
            <w:r w:rsidRPr="0018100C">
              <w:rPr>
                <w:rFonts w:ascii="Times New Roman" w:eastAsia="Times New Roman" w:hAnsi="Times New Roman" w:cs="Times New Roman"/>
                <w:color w:val="auto"/>
                <w:sz w:val="24"/>
                <w:szCs w:val="24"/>
                <w:lang w:val="uk-UA"/>
              </w:rPr>
              <w:t>Відхилення тендерних пропозицій</w:t>
            </w:r>
          </w:p>
        </w:tc>
        <w:tc>
          <w:tcPr>
            <w:tcW w:w="6788" w:type="dxa"/>
          </w:tcPr>
          <w:p w14:paraId="0FAD7783" w14:textId="77777777" w:rsidR="0037043C" w:rsidRPr="0018100C" w:rsidRDefault="0037043C" w:rsidP="0037043C">
            <w:pPr>
              <w:ind w:firstLine="426"/>
              <w:jc w:val="both"/>
              <w:rPr>
                <w:shd w:val="solid" w:color="FFFFFF" w:fill="FFFFFF"/>
              </w:rPr>
            </w:pPr>
            <w:r w:rsidRPr="0018100C">
              <w:rPr>
                <w:shd w:val="solid" w:color="FFFFFF" w:fill="FFFFFF"/>
              </w:rPr>
              <w:t>1. Замовник відхиляє тендерну пропозицію із зазначенням аргументації в електронній системі закупівель у разі, коли:</w:t>
            </w:r>
          </w:p>
          <w:p w14:paraId="0CCE9FCE" w14:textId="77777777" w:rsidR="0037043C" w:rsidRPr="0018100C" w:rsidRDefault="0037043C" w:rsidP="0037043C">
            <w:pPr>
              <w:pStyle w:val="rvps2"/>
              <w:spacing w:before="0" w:beforeAutospacing="0" w:after="0" w:afterAutospacing="0"/>
              <w:ind w:firstLine="426"/>
              <w:jc w:val="both"/>
            </w:pPr>
            <w:r w:rsidRPr="0018100C">
              <w:t>1) учасник процедури закупівлі:</w:t>
            </w:r>
          </w:p>
          <w:p w14:paraId="6DD552B0" w14:textId="77777777" w:rsidR="0037043C" w:rsidRPr="0018100C" w:rsidRDefault="0037043C" w:rsidP="0037043C">
            <w:pPr>
              <w:pStyle w:val="rvps2"/>
              <w:spacing w:before="0" w:beforeAutospacing="0" w:after="0" w:afterAutospacing="0"/>
              <w:ind w:firstLine="426"/>
              <w:jc w:val="both"/>
            </w:pPr>
            <w:bookmarkStart w:id="10" w:name="n593"/>
            <w:bookmarkEnd w:id="10"/>
            <w:r w:rsidRPr="0018100C">
              <w:t>- підпадає під підстави, встановлені пунктом 47 Особливостей;</w:t>
            </w:r>
          </w:p>
          <w:p w14:paraId="2BD21443" w14:textId="77777777" w:rsidR="0037043C" w:rsidRPr="0018100C" w:rsidRDefault="0037043C" w:rsidP="0037043C">
            <w:pPr>
              <w:pStyle w:val="rvps2"/>
              <w:spacing w:before="0" w:beforeAutospacing="0" w:after="0" w:afterAutospacing="0"/>
              <w:ind w:firstLine="426"/>
              <w:jc w:val="both"/>
            </w:pPr>
            <w:bookmarkStart w:id="11" w:name="n594"/>
            <w:bookmarkEnd w:id="11"/>
            <w:r w:rsidRPr="0018100C">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14:paraId="35601E97" w14:textId="77777777" w:rsidR="0037043C" w:rsidRPr="0018100C" w:rsidRDefault="0037043C" w:rsidP="0037043C">
            <w:pPr>
              <w:pStyle w:val="rvps2"/>
              <w:spacing w:before="0" w:beforeAutospacing="0" w:after="0" w:afterAutospacing="0"/>
              <w:ind w:firstLine="426"/>
              <w:jc w:val="both"/>
            </w:pPr>
            <w:bookmarkStart w:id="12" w:name="n595"/>
            <w:bookmarkEnd w:id="12"/>
            <w:r w:rsidRPr="0018100C">
              <w:t>- не надав забезпечення тендерної пропозиції, якщо таке забезпечення вимагалося замовником;</w:t>
            </w:r>
          </w:p>
          <w:p w14:paraId="43824EF0" w14:textId="77777777" w:rsidR="0037043C" w:rsidRPr="0018100C" w:rsidRDefault="0037043C" w:rsidP="0037043C">
            <w:pPr>
              <w:pStyle w:val="rvps2"/>
              <w:spacing w:before="0" w:beforeAutospacing="0" w:after="0" w:afterAutospacing="0"/>
              <w:ind w:firstLine="426"/>
              <w:jc w:val="both"/>
            </w:pPr>
            <w:bookmarkStart w:id="13" w:name="n596"/>
            <w:bookmarkEnd w:id="13"/>
            <w:r w:rsidRPr="0018100C">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791B1CFC" w14:textId="77777777" w:rsidR="0037043C" w:rsidRPr="0018100C" w:rsidRDefault="0037043C" w:rsidP="0037043C">
            <w:pPr>
              <w:pStyle w:val="rvps2"/>
              <w:spacing w:before="0" w:beforeAutospacing="0" w:after="0" w:afterAutospacing="0"/>
              <w:ind w:firstLine="426"/>
              <w:jc w:val="both"/>
            </w:pPr>
            <w:bookmarkStart w:id="14" w:name="n597"/>
            <w:bookmarkEnd w:id="14"/>
            <w:r w:rsidRPr="0018100C">
              <w:t>-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14:paraId="2033DA8C" w14:textId="77777777" w:rsidR="0037043C" w:rsidRPr="0018100C" w:rsidRDefault="0037043C" w:rsidP="0037043C">
            <w:pPr>
              <w:pStyle w:val="rvps2"/>
              <w:spacing w:before="0" w:beforeAutospacing="0" w:after="0" w:afterAutospacing="0"/>
              <w:ind w:firstLine="426"/>
              <w:jc w:val="both"/>
            </w:pPr>
            <w:bookmarkStart w:id="15" w:name="n598"/>
            <w:bookmarkEnd w:id="15"/>
            <w:r w:rsidRPr="0018100C">
              <w:t>- визначив конфіденційною інформацію, що не може бути визначена як конфіденційна відповідно до вимог пункту 40 Особливостей;</w:t>
            </w:r>
          </w:p>
          <w:p w14:paraId="0053EF06" w14:textId="77777777" w:rsidR="0037043C" w:rsidRPr="0018100C" w:rsidRDefault="0037043C" w:rsidP="0037043C">
            <w:pPr>
              <w:pStyle w:val="rvps2"/>
              <w:spacing w:before="0" w:beforeAutospacing="0" w:after="0" w:afterAutospacing="0"/>
              <w:ind w:firstLine="426"/>
              <w:jc w:val="both"/>
            </w:pPr>
            <w:bookmarkStart w:id="16" w:name="n599"/>
            <w:bookmarkEnd w:id="16"/>
            <w:r w:rsidRPr="0018100C">
              <w:t xml:space="preserve">- 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w:t>
            </w:r>
            <w:r w:rsidRPr="0018100C">
              <w:lastRenderedPageBreak/>
              <w:t>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2F057B91" w14:textId="77777777" w:rsidR="0037043C" w:rsidRPr="0018100C" w:rsidRDefault="0037043C" w:rsidP="0037043C">
            <w:pPr>
              <w:pStyle w:val="rvps2"/>
              <w:spacing w:before="0" w:beforeAutospacing="0" w:after="0" w:afterAutospacing="0"/>
              <w:ind w:firstLine="426"/>
              <w:jc w:val="both"/>
            </w:pPr>
            <w:bookmarkStart w:id="17" w:name="n600"/>
            <w:bookmarkEnd w:id="17"/>
            <w:r w:rsidRPr="0018100C">
              <w:t>2) тендерна пропозиція:</w:t>
            </w:r>
          </w:p>
          <w:p w14:paraId="006240F9" w14:textId="77777777" w:rsidR="0037043C" w:rsidRPr="0018100C" w:rsidRDefault="0037043C" w:rsidP="0037043C">
            <w:pPr>
              <w:pStyle w:val="rvps2"/>
              <w:spacing w:before="0" w:beforeAutospacing="0" w:after="0" w:afterAutospacing="0"/>
              <w:ind w:firstLine="426"/>
              <w:jc w:val="both"/>
            </w:pPr>
            <w:bookmarkStart w:id="18" w:name="n601"/>
            <w:bookmarkEnd w:id="18"/>
            <w:r w:rsidRPr="0018100C">
              <w:t xml:space="preserve">-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w:t>
            </w:r>
            <w:proofErr w:type="gramStart"/>
            <w:r w:rsidRPr="0018100C">
              <w:t>до пункту</w:t>
            </w:r>
            <w:proofErr w:type="gramEnd"/>
            <w:r w:rsidRPr="0018100C">
              <w:t xml:space="preserve"> 43 Особливостей;</w:t>
            </w:r>
          </w:p>
          <w:p w14:paraId="54634368" w14:textId="77777777" w:rsidR="0037043C" w:rsidRPr="0018100C" w:rsidRDefault="0037043C" w:rsidP="0037043C">
            <w:pPr>
              <w:pStyle w:val="rvps2"/>
              <w:spacing w:before="0" w:beforeAutospacing="0" w:after="0" w:afterAutospacing="0"/>
              <w:ind w:firstLine="426"/>
              <w:jc w:val="both"/>
            </w:pPr>
            <w:bookmarkStart w:id="19" w:name="n602"/>
            <w:bookmarkEnd w:id="19"/>
            <w:r w:rsidRPr="0018100C">
              <w:t>- є такою, строк дії якої закінчився;</w:t>
            </w:r>
          </w:p>
          <w:p w14:paraId="7F1DDA66" w14:textId="77777777" w:rsidR="0037043C" w:rsidRPr="0018100C" w:rsidRDefault="0037043C" w:rsidP="0037043C">
            <w:pPr>
              <w:pStyle w:val="rvps2"/>
              <w:spacing w:before="0" w:beforeAutospacing="0" w:after="0" w:afterAutospacing="0"/>
              <w:ind w:firstLine="426"/>
              <w:jc w:val="both"/>
            </w:pPr>
            <w:bookmarkStart w:id="20" w:name="n603"/>
            <w:bookmarkEnd w:id="20"/>
            <w:r w:rsidRPr="0018100C">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7507FAE" w14:textId="77777777" w:rsidR="0037043C" w:rsidRPr="0018100C" w:rsidRDefault="0037043C" w:rsidP="0037043C">
            <w:pPr>
              <w:pStyle w:val="rvps2"/>
              <w:spacing w:before="0" w:beforeAutospacing="0" w:after="0" w:afterAutospacing="0"/>
              <w:ind w:firstLine="426"/>
              <w:jc w:val="both"/>
            </w:pPr>
            <w:bookmarkStart w:id="21" w:name="n604"/>
            <w:bookmarkEnd w:id="21"/>
            <w:r w:rsidRPr="0018100C">
              <w:t xml:space="preserve">- не відповідає вимогам, установленим у тендерній документації відповідно </w:t>
            </w:r>
            <w:proofErr w:type="gramStart"/>
            <w:r w:rsidRPr="0018100C">
              <w:t>до абзацу</w:t>
            </w:r>
            <w:proofErr w:type="gramEnd"/>
            <w:r w:rsidRPr="0018100C">
              <w:t xml:space="preserve"> першого частини третьої статті 22 Закону;</w:t>
            </w:r>
          </w:p>
          <w:p w14:paraId="263EFD2C" w14:textId="77777777" w:rsidR="0037043C" w:rsidRPr="0018100C" w:rsidRDefault="0037043C" w:rsidP="0037043C">
            <w:pPr>
              <w:pStyle w:val="rvps2"/>
              <w:spacing w:before="0" w:beforeAutospacing="0" w:after="0" w:afterAutospacing="0"/>
              <w:ind w:firstLine="426"/>
              <w:jc w:val="both"/>
            </w:pPr>
            <w:bookmarkStart w:id="22" w:name="n605"/>
            <w:bookmarkEnd w:id="22"/>
            <w:r w:rsidRPr="0018100C">
              <w:t>3) переможець процедури закупівлі:</w:t>
            </w:r>
          </w:p>
          <w:p w14:paraId="598334FC" w14:textId="77777777" w:rsidR="0037043C" w:rsidRPr="0018100C" w:rsidRDefault="0037043C" w:rsidP="0037043C">
            <w:pPr>
              <w:pStyle w:val="rvps2"/>
              <w:spacing w:before="0" w:beforeAutospacing="0" w:after="0" w:afterAutospacing="0"/>
              <w:ind w:firstLine="426"/>
              <w:jc w:val="both"/>
            </w:pPr>
            <w:bookmarkStart w:id="23" w:name="n606"/>
            <w:bookmarkEnd w:id="23"/>
            <w:r w:rsidRPr="0018100C">
              <w:t>- відмовився від підписання договору про закупівлю відповідно до вимог тендерної документації або укладення договору про закупівлю;</w:t>
            </w:r>
          </w:p>
          <w:p w14:paraId="199483A3" w14:textId="77777777" w:rsidR="0037043C" w:rsidRPr="0018100C" w:rsidRDefault="0037043C" w:rsidP="0037043C">
            <w:pPr>
              <w:pStyle w:val="rvps2"/>
              <w:spacing w:before="0" w:beforeAutospacing="0" w:after="0" w:afterAutospacing="0"/>
              <w:ind w:firstLine="426"/>
              <w:jc w:val="both"/>
            </w:pPr>
            <w:bookmarkStart w:id="24" w:name="n607"/>
            <w:bookmarkEnd w:id="24"/>
            <w:r w:rsidRPr="0018100C">
              <w:t>-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w:t>
            </w:r>
          </w:p>
          <w:p w14:paraId="718AC0C1" w14:textId="77777777" w:rsidR="0037043C" w:rsidRPr="0018100C" w:rsidRDefault="0037043C" w:rsidP="0037043C">
            <w:pPr>
              <w:pStyle w:val="rvps2"/>
              <w:spacing w:before="0" w:beforeAutospacing="0" w:after="0" w:afterAutospacing="0"/>
              <w:ind w:firstLine="426"/>
              <w:jc w:val="both"/>
            </w:pPr>
            <w:bookmarkStart w:id="25" w:name="n608"/>
            <w:bookmarkEnd w:id="25"/>
            <w:r w:rsidRPr="0018100C">
              <w:t>- не надав забезпечення виконання договору про закупівлю, якщо таке забезпечення вимагалося замовником;</w:t>
            </w:r>
          </w:p>
          <w:p w14:paraId="7311A352" w14:textId="77777777" w:rsidR="0037043C" w:rsidRPr="0018100C" w:rsidRDefault="0037043C" w:rsidP="0037043C">
            <w:pPr>
              <w:ind w:firstLine="426"/>
              <w:jc w:val="both"/>
            </w:pPr>
            <w:bookmarkStart w:id="26" w:name="n609"/>
            <w:bookmarkEnd w:id="26"/>
            <w:r w:rsidRPr="0018100C">
              <w:t>- 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tc>
      </w:tr>
      <w:tr w:rsidR="0037043C" w:rsidRPr="0018100C" w14:paraId="196B929D" w14:textId="77777777" w:rsidTr="0037043C">
        <w:trPr>
          <w:trHeight w:val="520"/>
          <w:jc w:val="center"/>
        </w:trPr>
        <w:tc>
          <w:tcPr>
            <w:tcW w:w="10617" w:type="dxa"/>
            <w:gridSpan w:val="3"/>
            <w:vAlign w:val="center"/>
          </w:tcPr>
          <w:p w14:paraId="2F5CE28A" w14:textId="77777777" w:rsidR="0037043C" w:rsidRPr="0018100C" w:rsidRDefault="0037043C" w:rsidP="0037043C">
            <w:pPr>
              <w:pStyle w:val="19"/>
              <w:widowControl w:val="0"/>
              <w:spacing w:line="240" w:lineRule="auto"/>
              <w:ind w:left="92" w:hanging="20"/>
              <w:jc w:val="center"/>
              <w:rPr>
                <w:b/>
                <w:bCs/>
                <w:color w:val="auto"/>
                <w:lang w:val="uk-UA"/>
              </w:rPr>
            </w:pPr>
            <w:r w:rsidRPr="0018100C">
              <w:rPr>
                <w:rFonts w:ascii="Times New Roman" w:eastAsia="Times New Roman" w:hAnsi="Times New Roman" w:cs="Times New Roman"/>
                <w:b/>
                <w:bCs/>
                <w:color w:val="auto"/>
                <w:sz w:val="24"/>
                <w:szCs w:val="24"/>
                <w:lang w:val="uk-UA"/>
              </w:rPr>
              <w:lastRenderedPageBreak/>
              <w:t>Результати торгів та укладання договору про закупівлю</w:t>
            </w:r>
          </w:p>
        </w:tc>
      </w:tr>
      <w:tr w:rsidR="0037043C" w:rsidRPr="0018100C" w14:paraId="1912C549" w14:textId="77777777" w:rsidTr="0037043C">
        <w:trPr>
          <w:trHeight w:val="520"/>
          <w:jc w:val="center"/>
        </w:trPr>
        <w:tc>
          <w:tcPr>
            <w:tcW w:w="576" w:type="dxa"/>
          </w:tcPr>
          <w:p w14:paraId="4EE459A4" w14:textId="77777777" w:rsidR="0037043C" w:rsidRPr="0018100C" w:rsidRDefault="0037043C" w:rsidP="0037043C">
            <w:pPr>
              <w:pStyle w:val="19"/>
              <w:widowControl w:val="0"/>
              <w:spacing w:line="240" w:lineRule="auto"/>
              <w:ind w:right="113"/>
              <w:jc w:val="both"/>
              <w:rPr>
                <w:color w:val="auto"/>
                <w:lang w:val="uk-UA"/>
              </w:rPr>
            </w:pPr>
          </w:p>
        </w:tc>
        <w:tc>
          <w:tcPr>
            <w:tcW w:w="3253" w:type="dxa"/>
          </w:tcPr>
          <w:p w14:paraId="294FC2CB" w14:textId="77777777" w:rsidR="0037043C" w:rsidRPr="0018100C" w:rsidRDefault="0037043C" w:rsidP="0037043C">
            <w:pPr>
              <w:pStyle w:val="19"/>
              <w:widowControl w:val="0"/>
              <w:spacing w:line="240" w:lineRule="auto"/>
              <w:ind w:right="113"/>
              <w:rPr>
                <w:color w:val="auto"/>
                <w:lang w:val="uk-UA"/>
              </w:rPr>
            </w:pPr>
            <w:r w:rsidRPr="0018100C">
              <w:rPr>
                <w:rFonts w:ascii="Times New Roman" w:eastAsia="Times New Roman" w:hAnsi="Times New Roman" w:cs="Times New Roman"/>
                <w:color w:val="auto"/>
                <w:sz w:val="24"/>
                <w:szCs w:val="24"/>
                <w:lang w:val="uk-UA"/>
              </w:rPr>
              <w:t>Відміна замовником торгів чи визнання їх такими, що не відбулися</w:t>
            </w:r>
          </w:p>
        </w:tc>
        <w:tc>
          <w:tcPr>
            <w:tcW w:w="6788" w:type="dxa"/>
          </w:tcPr>
          <w:p w14:paraId="73F0B3E5"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Замовник відміняє відкриті торги у разі:</w:t>
            </w:r>
          </w:p>
          <w:p w14:paraId="74324356"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1) відсутності подальшої потреби в закупівлі товарів, робіт чи послуг;</w:t>
            </w:r>
          </w:p>
          <w:p w14:paraId="474E30DB"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2) неможливості усунення порушень, що виникли через виявлені порушення законодавства у сфері публічних закупівель, з описом таких порушень, які неможливо усунути;</w:t>
            </w:r>
          </w:p>
          <w:p w14:paraId="1DB509B8"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3) скорочення видатків на здійснення закупівлі товарів, робіт чи послуг;</w:t>
            </w:r>
          </w:p>
          <w:p w14:paraId="4542883F"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4) якщо здійснення закупівлі стало неможливим внаслідок дії непереборної сили.</w:t>
            </w:r>
          </w:p>
          <w:p w14:paraId="2471BFC4"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 xml:space="preserve">У разі відміни відкритих торгів замовник протягом одного робочого дня з дня прийняття відповідного рішення зазначає в електронній системі закупівель підстави прийняття такого рішення. </w:t>
            </w:r>
          </w:p>
          <w:p w14:paraId="3AD684BD"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Відкриті торги автоматично відміняються електронною системою закупівель у разі:</w:t>
            </w:r>
          </w:p>
          <w:p w14:paraId="52AF2BE3"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lastRenderedPageBreak/>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25338C84"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2) неподання жодної тендерної пропозиції для участі у відкритих торгах у строк, встановлений замовником згідно з цими Особливостями.</w:t>
            </w:r>
          </w:p>
          <w:p w14:paraId="45A270C1"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Електронною системою закупівель автоматично протягом одного робочого дня з дня настання підстав для відміни відкритих торгів, визначених</w:t>
            </w:r>
            <w:r w:rsidRPr="0018100C">
              <w:rPr>
                <w:rFonts w:ascii="Times New Roman" w:eastAsia="Times New Roman" w:hAnsi="Times New Roman" w:cs="Times New Roman"/>
                <w:color w:val="auto"/>
                <w:sz w:val="24"/>
                <w:szCs w:val="24"/>
              </w:rPr>
              <w:t xml:space="preserve"> </w:t>
            </w:r>
            <w:r w:rsidRPr="0018100C">
              <w:rPr>
                <w:rFonts w:ascii="Times New Roman" w:eastAsia="Times New Roman" w:hAnsi="Times New Roman" w:cs="Times New Roman"/>
                <w:color w:val="auto"/>
                <w:sz w:val="24"/>
                <w:szCs w:val="24"/>
                <w:lang w:val="uk-UA"/>
              </w:rPr>
              <w:t>цим пунктом, оприлюднюється інформація про відміну відкритих торгів.</w:t>
            </w:r>
          </w:p>
          <w:p w14:paraId="03CC7CED"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Відкриті торги можуть бути відмінені частково (за лотом).</w:t>
            </w:r>
          </w:p>
          <w:p w14:paraId="56E13749" w14:textId="77777777" w:rsidR="0037043C" w:rsidRPr="0018100C" w:rsidRDefault="0037043C" w:rsidP="0037043C">
            <w:pPr>
              <w:pStyle w:val="19"/>
              <w:widowControl w:val="0"/>
              <w:spacing w:line="240" w:lineRule="auto"/>
              <w:ind w:right="113"/>
              <w:jc w:val="both"/>
              <w:rPr>
                <w:rFonts w:ascii="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37043C" w:rsidRPr="0018100C" w14:paraId="5FD302D8" w14:textId="77777777" w:rsidTr="0037043C">
        <w:trPr>
          <w:trHeight w:val="520"/>
          <w:jc w:val="center"/>
        </w:trPr>
        <w:tc>
          <w:tcPr>
            <w:tcW w:w="576" w:type="dxa"/>
          </w:tcPr>
          <w:p w14:paraId="00274C3A" w14:textId="77777777" w:rsidR="0037043C" w:rsidRPr="0018100C" w:rsidRDefault="0037043C" w:rsidP="0037043C">
            <w:pPr>
              <w:pStyle w:val="19"/>
              <w:widowControl w:val="0"/>
              <w:spacing w:line="240" w:lineRule="auto"/>
              <w:ind w:right="113"/>
              <w:jc w:val="both"/>
              <w:rPr>
                <w:color w:val="auto"/>
                <w:lang w:val="uk-UA"/>
              </w:rPr>
            </w:pPr>
            <w:r w:rsidRPr="0018100C">
              <w:rPr>
                <w:rFonts w:ascii="Times New Roman" w:eastAsia="Times New Roman" w:hAnsi="Times New Roman" w:cs="Times New Roman"/>
                <w:color w:val="auto"/>
                <w:sz w:val="24"/>
                <w:szCs w:val="24"/>
                <w:lang w:val="uk-UA"/>
              </w:rPr>
              <w:lastRenderedPageBreak/>
              <w:t>2</w:t>
            </w:r>
          </w:p>
        </w:tc>
        <w:tc>
          <w:tcPr>
            <w:tcW w:w="3253" w:type="dxa"/>
          </w:tcPr>
          <w:p w14:paraId="7EA40437" w14:textId="77777777" w:rsidR="0037043C" w:rsidRPr="0018100C" w:rsidRDefault="0037043C" w:rsidP="0037043C">
            <w:pPr>
              <w:pStyle w:val="19"/>
              <w:widowControl w:val="0"/>
              <w:spacing w:line="240" w:lineRule="auto"/>
              <w:ind w:right="113"/>
              <w:jc w:val="both"/>
              <w:rPr>
                <w:color w:val="auto"/>
                <w:lang w:val="uk-UA"/>
              </w:rPr>
            </w:pPr>
            <w:r w:rsidRPr="0018100C">
              <w:rPr>
                <w:rFonts w:ascii="Times New Roman" w:eastAsia="Times New Roman" w:hAnsi="Times New Roman" w:cs="Times New Roman"/>
                <w:color w:val="auto"/>
                <w:sz w:val="24"/>
                <w:szCs w:val="24"/>
                <w:lang w:val="uk-UA"/>
              </w:rPr>
              <w:t xml:space="preserve">Строк укладання договору </w:t>
            </w:r>
          </w:p>
        </w:tc>
        <w:tc>
          <w:tcPr>
            <w:tcW w:w="6788" w:type="dxa"/>
          </w:tcPr>
          <w:p w14:paraId="7542A631" w14:textId="77777777" w:rsidR="0037043C" w:rsidRPr="0018100C" w:rsidRDefault="0037043C" w:rsidP="0037043C">
            <w:pPr>
              <w:widowControl w:val="0"/>
              <w:jc w:val="both"/>
              <w:rPr>
                <w:rFonts w:eastAsia="Times New Roman"/>
              </w:rPr>
            </w:pPr>
            <w:r w:rsidRPr="0018100C">
              <w:rPr>
                <w:rFonts w:eastAsia="Times New Roman"/>
              </w:rPr>
              <w:t xml:space="preserve">З метою забезпечення права на оскарження рішень замовника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 </w:t>
            </w:r>
          </w:p>
          <w:p w14:paraId="18EEA9E7" w14:textId="77777777" w:rsidR="0037043C" w:rsidRPr="0018100C" w:rsidRDefault="0037043C" w:rsidP="0037043C">
            <w:pPr>
              <w:widowControl w:val="0"/>
              <w:jc w:val="both"/>
              <w:rPr>
                <w:rFonts w:eastAsia="Times New Roman"/>
              </w:rPr>
            </w:pPr>
            <w:r w:rsidRPr="0018100C">
              <w:rPr>
                <w:rFonts w:eastAsia="Times New Roman"/>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дня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днів.</w:t>
            </w:r>
          </w:p>
          <w:p w14:paraId="16F8BF63" w14:textId="77777777" w:rsidR="0037043C" w:rsidRPr="0018100C" w:rsidRDefault="0037043C" w:rsidP="0037043C">
            <w:pPr>
              <w:pStyle w:val="19"/>
              <w:widowControl w:val="0"/>
              <w:spacing w:line="240" w:lineRule="auto"/>
              <w:ind w:right="113"/>
              <w:jc w:val="both"/>
              <w:rPr>
                <w:rFonts w:ascii="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rPr>
              <w:t>У разі подання скарги дооргану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призупиняється.</w:t>
            </w:r>
          </w:p>
        </w:tc>
      </w:tr>
      <w:tr w:rsidR="0037043C" w:rsidRPr="0018100C" w14:paraId="3CD1B200" w14:textId="77777777" w:rsidTr="0037043C">
        <w:trPr>
          <w:trHeight w:val="520"/>
          <w:jc w:val="center"/>
        </w:trPr>
        <w:tc>
          <w:tcPr>
            <w:tcW w:w="576" w:type="dxa"/>
          </w:tcPr>
          <w:p w14:paraId="3D20F60E" w14:textId="77777777" w:rsidR="0037043C" w:rsidRPr="0018100C" w:rsidRDefault="0037043C" w:rsidP="0037043C">
            <w:pPr>
              <w:pStyle w:val="19"/>
              <w:widowControl w:val="0"/>
              <w:spacing w:line="240" w:lineRule="auto"/>
              <w:ind w:right="113"/>
              <w:jc w:val="both"/>
              <w:rPr>
                <w:color w:val="auto"/>
                <w:lang w:val="uk-UA"/>
              </w:rPr>
            </w:pPr>
            <w:r w:rsidRPr="0018100C">
              <w:rPr>
                <w:rFonts w:ascii="Times New Roman" w:eastAsia="Times New Roman" w:hAnsi="Times New Roman" w:cs="Times New Roman"/>
                <w:color w:val="auto"/>
                <w:sz w:val="24"/>
                <w:szCs w:val="24"/>
                <w:lang w:val="uk-UA"/>
              </w:rPr>
              <w:t>3</w:t>
            </w:r>
          </w:p>
        </w:tc>
        <w:tc>
          <w:tcPr>
            <w:tcW w:w="3253" w:type="dxa"/>
          </w:tcPr>
          <w:p w14:paraId="348C4BE8" w14:textId="77777777" w:rsidR="0037043C" w:rsidRPr="0018100C" w:rsidRDefault="0037043C" w:rsidP="0037043C">
            <w:pPr>
              <w:pStyle w:val="19"/>
              <w:widowControl w:val="0"/>
              <w:spacing w:line="240" w:lineRule="auto"/>
              <w:ind w:right="113"/>
              <w:rPr>
                <w:color w:val="auto"/>
                <w:lang w:val="uk-UA"/>
              </w:rPr>
            </w:pPr>
            <w:r w:rsidRPr="0018100C">
              <w:rPr>
                <w:rFonts w:ascii="Times New Roman" w:eastAsia="Times New Roman" w:hAnsi="Times New Roman" w:cs="Times New Roman"/>
                <w:color w:val="auto"/>
                <w:sz w:val="24"/>
                <w:szCs w:val="24"/>
                <w:lang w:val="uk-UA"/>
              </w:rPr>
              <w:t xml:space="preserve">Проект договору про закупівлю </w:t>
            </w:r>
          </w:p>
        </w:tc>
        <w:tc>
          <w:tcPr>
            <w:tcW w:w="6788" w:type="dxa"/>
          </w:tcPr>
          <w:p w14:paraId="0548CE70" w14:textId="5B198619" w:rsidR="0037043C" w:rsidRPr="006415CD" w:rsidRDefault="0037043C" w:rsidP="0037043C">
            <w:pPr>
              <w:pStyle w:val="LO-normal"/>
              <w:widowControl w:val="0"/>
              <w:spacing w:line="240" w:lineRule="auto"/>
              <w:jc w:val="both"/>
              <w:rPr>
                <w:rFonts w:ascii="Times New Roman" w:eastAsia="Times New Roman" w:hAnsi="Times New Roman" w:cs="Times New Roman"/>
                <w:color w:val="auto"/>
                <w:sz w:val="24"/>
                <w:szCs w:val="24"/>
                <w:lang w:val="uk-UA"/>
              </w:rPr>
            </w:pPr>
            <w:r>
              <w:rPr>
                <w:rFonts w:ascii="Times New Roman" w:eastAsia="Times New Roman" w:hAnsi="Times New Roman" w:cs="Times New Roman"/>
                <w:color w:val="auto"/>
                <w:sz w:val="24"/>
                <w:szCs w:val="24"/>
                <w:lang w:val="uk-UA"/>
              </w:rPr>
              <w:t xml:space="preserve"> </w:t>
            </w:r>
            <w:r w:rsidR="00FB21FA">
              <w:rPr>
                <w:rFonts w:ascii="Times New Roman" w:eastAsia="Times New Roman" w:hAnsi="Times New Roman" w:cs="Times New Roman"/>
                <w:color w:val="auto"/>
                <w:sz w:val="24"/>
                <w:szCs w:val="24"/>
              </w:rPr>
              <w:t xml:space="preserve">      </w:t>
            </w:r>
            <w:r w:rsidRPr="006415CD">
              <w:rPr>
                <w:rFonts w:ascii="Times New Roman" w:eastAsia="Times New Roman" w:hAnsi="Times New Roman" w:cs="Times New Roman"/>
                <w:color w:val="auto"/>
                <w:sz w:val="24"/>
                <w:szCs w:val="24"/>
                <w:lang w:val="uk-UA"/>
              </w:rPr>
              <w:t>Проєкт договору наведено у Додатку 5 до Тендерної документації.</w:t>
            </w:r>
          </w:p>
          <w:p w14:paraId="55245948" w14:textId="77777777" w:rsidR="0037043C" w:rsidRPr="006415CD" w:rsidRDefault="0037043C" w:rsidP="0037043C">
            <w:pPr>
              <w:pStyle w:val="LO-normal"/>
              <w:widowControl w:val="0"/>
              <w:spacing w:line="240" w:lineRule="auto"/>
              <w:ind w:firstLine="426"/>
              <w:jc w:val="both"/>
              <w:rPr>
                <w:rFonts w:ascii="Times New Roman" w:eastAsia="Times New Roman" w:hAnsi="Times New Roman" w:cs="Times New Roman"/>
                <w:color w:val="auto"/>
                <w:sz w:val="24"/>
                <w:szCs w:val="24"/>
                <w:lang w:val="uk-UA"/>
              </w:rPr>
            </w:pPr>
            <w:r w:rsidRPr="006415CD">
              <w:rPr>
                <w:rFonts w:ascii="Times New Roman" w:hAnsi="Times New Roman" w:cs="Times New Roman"/>
                <w:color w:val="auto"/>
                <w:sz w:val="24"/>
                <w:szCs w:val="24"/>
                <w:lang w:val="uk-UA"/>
              </w:rPr>
              <w:t xml:space="preserve">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сьомої-дев’ятої статті 41 Закону, та </w:t>
            </w:r>
            <w:r w:rsidRPr="006415CD">
              <w:rPr>
                <w:rFonts w:ascii="Times New Roman" w:eastAsia="Times New Roman" w:hAnsi="Times New Roman" w:cs="Times New Roman"/>
                <w:color w:val="auto"/>
                <w:sz w:val="24"/>
                <w:szCs w:val="24"/>
                <w:lang w:val="uk-UA"/>
              </w:rPr>
              <w:t>Особливостей.</w:t>
            </w:r>
          </w:p>
          <w:p w14:paraId="6E81FAA4" w14:textId="77777777" w:rsidR="0037043C" w:rsidRPr="006415CD"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6415CD">
              <w:rPr>
                <w:rFonts w:ascii="Times New Roman" w:hAnsi="Times New Roman" w:cs="Times New Roman"/>
                <w:color w:val="auto"/>
                <w:sz w:val="24"/>
                <w:szCs w:val="24"/>
                <w:lang w:val="uk-UA" w:eastAsia="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r w:rsidRPr="006415CD">
              <w:rPr>
                <w:rFonts w:ascii="Times New Roman" w:hAnsi="Times New Roman" w:cs="Times New Roman"/>
                <w:color w:val="auto"/>
                <w:sz w:val="24"/>
                <w:szCs w:val="24"/>
                <w:lang w:val="uk-UA"/>
              </w:rPr>
              <w:t>:</w:t>
            </w:r>
          </w:p>
          <w:p w14:paraId="0B795D78" w14:textId="77777777" w:rsidR="0037043C" w:rsidRPr="006415CD"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6415CD">
              <w:rPr>
                <w:rFonts w:ascii="Times New Roman" w:hAnsi="Times New Roman" w:cs="Times New Roman"/>
                <w:color w:val="auto"/>
                <w:sz w:val="24"/>
                <w:szCs w:val="24"/>
                <w:lang w:val="uk-UA"/>
              </w:rPr>
              <w:t>визначення грошового еквівалента зобов'язання в іноземній валюті;</w:t>
            </w:r>
          </w:p>
          <w:p w14:paraId="4A0369AF" w14:textId="77777777" w:rsidR="0037043C" w:rsidRPr="006415CD" w:rsidRDefault="0037043C" w:rsidP="0037043C">
            <w:pPr>
              <w:pStyle w:val="LO-normal"/>
              <w:widowControl w:val="0"/>
              <w:spacing w:line="240" w:lineRule="auto"/>
              <w:ind w:firstLine="426"/>
              <w:jc w:val="both"/>
              <w:rPr>
                <w:rFonts w:ascii="Times New Roman" w:hAnsi="Times New Roman" w:cs="Times New Roman"/>
                <w:color w:val="auto"/>
                <w:sz w:val="24"/>
                <w:szCs w:val="24"/>
                <w:lang w:val="uk-UA"/>
              </w:rPr>
            </w:pPr>
            <w:r w:rsidRPr="006415CD">
              <w:rPr>
                <w:rFonts w:ascii="Times New Roman" w:hAnsi="Times New Roman" w:cs="Times New Roman"/>
                <w:color w:val="auto"/>
                <w:sz w:val="24"/>
                <w:szCs w:val="24"/>
                <w:lang w:val="uk-UA"/>
              </w:rPr>
              <w:t>перерахунку ціни в бік зменшення ціни тендерної пропозиції переможця без зменшення обсягів закупівлі;</w:t>
            </w:r>
          </w:p>
          <w:p w14:paraId="7FFA350A"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lang w:val="uk-UA"/>
              </w:rPr>
            </w:pPr>
            <w:r w:rsidRPr="006415CD">
              <w:rPr>
                <w:rFonts w:ascii="Times New Roman" w:hAnsi="Times New Roman" w:cs="Times New Roman"/>
                <w:color w:val="auto"/>
                <w:sz w:val="24"/>
                <w:szCs w:val="24"/>
                <w:lang w:val="uk-UA"/>
              </w:rPr>
              <w:t>перерахунку ціни та обсягів товарів в бік зменшення за умови необхідності приведення обсягів товарів до кратності упаковки.</w:t>
            </w:r>
          </w:p>
        </w:tc>
      </w:tr>
      <w:tr w:rsidR="0037043C" w:rsidRPr="0018100C" w14:paraId="0ACCBB7A" w14:textId="77777777" w:rsidTr="0037043C">
        <w:trPr>
          <w:trHeight w:val="520"/>
          <w:jc w:val="center"/>
        </w:trPr>
        <w:tc>
          <w:tcPr>
            <w:tcW w:w="576" w:type="dxa"/>
          </w:tcPr>
          <w:p w14:paraId="53A67D18" w14:textId="77777777" w:rsidR="0037043C" w:rsidRPr="0018100C" w:rsidRDefault="0037043C" w:rsidP="0037043C">
            <w:pPr>
              <w:pStyle w:val="19"/>
              <w:widowControl w:val="0"/>
              <w:spacing w:line="240" w:lineRule="auto"/>
              <w:ind w:right="113"/>
              <w:jc w:val="both"/>
              <w:rPr>
                <w:color w:val="auto"/>
                <w:lang w:val="uk-UA"/>
              </w:rPr>
            </w:pPr>
            <w:r w:rsidRPr="0018100C">
              <w:rPr>
                <w:rFonts w:ascii="Times New Roman" w:eastAsia="Times New Roman" w:hAnsi="Times New Roman" w:cs="Times New Roman"/>
                <w:color w:val="auto"/>
                <w:sz w:val="24"/>
                <w:szCs w:val="24"/>
                <w:lang w:val="uk-UA"/>
              </w:rPr>
              <w:t>4</w:t>
            </w:r>
          </w:p>
        </w:tc>
        <w:tc>
          <w:tcPr>
            <w:tcW w:w="3253" w:type="dxa"/>
          </w:tcPr>
          <w:p w14:paraId="3519EC6B" w14:textId="77777777" w:rsidR="0037043C" w:rsidRPr="0018100C" w:rsidRDefault="0037043C" w:rsidP="0037043C">
            <w:pPr>
              <w:pStyle w:val="19"/>
              <w:widowControl w:val="0"/>
              <w:spacing w:line="240" w:lineRule="auto"/>
              <w:ind w:right="113"/>
              <w:rPr>
                <w:color w:val="auto"/>
                <w:sz w:val="24"/>
                <w:szCs w:val="24"/>
                <w:lang w:val="uk-UA"/>
              </w:rPr>
            </w:pPr>
            <w:r w:rsidRPr="0018100C">
              <w:rPr>
                <w:rFonts w:ascii="Times New Roman" w:hAnsi="Times New Roman" w:cs="Times New Roman"/>
                <w:color w:val="auto"/>
                <w:sz w:val="24"/>
                <w:szCs w:val="24"/>
              </w:rPr>
              <w:t>Істотні умови договору та порядок внесення до них змін</w:t>
            </w:r>
          </w:p>
        </w:tc>
        <w:tc>
          <w:tcPr>
            <w:tcW w:w="6788" w:type="dxa"/>
          </w:tcPr>
          <w:p w14:paraId="3E8F9186" w14:textId="77777777" w:rsidR="0037043C" w:rsidRPr="006415CD" w:rsidRDefault="0037043C" w:rsidP="0037043C">
            <w:pPr>
              <w:pStyle w:val="LO-normal"/>
              <w:widowControl w:val="0"/>
              <w:spacing w:line="240" w:lineRule="auto"/>
              <w:jc w:val="both"/>
              <w:rPr>
                <w:rFonts w:ascii="Times New Roman" w:eastAsia="Times New Roman" w:hAnsi="Times New Roman" w:cs="Times New Roman"/>
                <w:color w:val="auto"/>
                <w:sz w:val="24"/>
                <w:szCs w:val="24"/>
                <w:lang w:val="uk-UA"/>
              </w:rPr>
            </w:pPr>
            <w:bookmarkStart w:id="27" w:name="_Hlk128474696"/>
            <w:r w:rsidRPr="003678CE">
              <w:rPr>
                <w:rFonts w:ascii="Times New Roman" w:eastAsia="Times New Roman" w:hAnsi="Times New Roman" w:cs="Times New Roman"/>
                <w:color w:val="auto"/>
                <w:sz w:val="24"/>
                <w:szCs w:val="24"/>
                <w:lang w:val="uk-UA"/>
              </w:rPr>
              <w:t xml:space="preserve">Зазначаються </w:t>
            </w:r>
            <w:r>
              <w:rPr>
                <w:rFonts w:ascii="Times New Roman" w:eastAsia="Times New Roman" w:hAnsi="Times New Roman" w:cs="Times New Roman"/>
                <w:color w:val="auto"/>
                <w:sz w:val="24"/>
                <w:szCs w:val="24"/>
                <w:lang w:val="uk-UA"/>
              </w:rPr>
              <w:t>З</w:t>
            </w:r>
            <w:r w:rsidRPr="003678CE">
              <w:rPr>
                <w:rFonts w:ascii="Times New Roman" w:eastAsia="Times New Roman" w:hAnsi="Times New Roman" w:cs="Times New Roman"/>
                <w:color w:val="auto"/>
                <w:sz w:val="24"/>
                <w:szCs w:val="24"/>
                <w:lang w:val="uk-UA"/>
              </w:rPr>
              <w:t>амовником відповідно до вимог статті 41 Закону з урахуванням Особливостей.</w:t>
            </w:r>
          </w:p>
          <w:p w14:paraId="24CE948D" w14:textId="77777777" w:rsidR="0037043C" w:rsidRPr="0018100C" w:rsidRDefault="0037043C" w:rsidP="0037043C">
            <w:pPr>
              <w:pBdr>
                <w:top w:val="nil"/>
                <w:left w:val="nil"/>
                <w:bottom w:val="nil"/>
                <w:right w:val="nil"/>
                <w:between w:val="nil"/>
              </w:pBdr>
              <w:jc w:val="both"/>
            </w:pPr>
            <w:r w:rsidRPr="006415CD">
              <w:t xml:space="preserve">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сьомої-дев’ятої статті 41 Закону, та </w:t>
            </w:r>
            <w:r w:rsidRPr="006415CD">
              <w:rPr>
                <w:rFonts w:eastAsia="Times New Roman"/>
              </w:rPr>
              <w:t>Особливостей</w:t>
            </w:r>
            <w:r w:rsidRPr="006415CD">
              <w:t xml:space="preserve"> </w:t>
            </w:r>
          </w:p>
          <w:p w14:paraId="2425BB04" w14:textId="77777777" w:rsidR="0037043C" w:rsidRPr="0018100C" w:rsidRDefault="0037043C" w:rsidP="0037043C">
            <w:pPr>
              <w:pStyle w:val="LO-normal"/>
              <w:widowControl w:val="0"/>
              <w:spacing w:line="240" w:lineRule="auto"/>
              <w:ind w:firstLine="426"/>
              <w:jc w:val="both"/>
              <w:rPr>
                <w:rFonts w:ascii="Times New Roman" w:eastAsia="Times New Roman" w:hAnsi="Times New Roman" w:cs="Times New Roman"/>
                <w:color w:val="auto"/>
                <w:sz w:val="24"/>
                <w:szCs w:val="24"/>
                <w:lang w:val="uk-UA"/>
              </w:rPr>
            </w:pPr>
            <w:r w:rsidRPr="0018100C">
              <w:rPr>
                <w:rFonts w:ascii="Times New Roman" w:hAnsi="Times New Roman" w:cs="Times New Roman"/>
                <w:color w:val="auto"/>
                <w:sz w:val="24"/>
                <w:szCs w:val="24"/>
                <w:lang w:val="uk-UA" w:eastAsia="uk-UA"/>
              </w:rPr>
              <w:lastRenderedPageBreak/>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56846178" w14:textId="77777777" w:rsidR="0037043C" w:rsidRPr="0018100C" w:rsidRDefault="0037043C" w:rsidP="0037043C">
            <w:pPr>
              <w:pBdr>
                <w:top w:val="nil"/>
                <w:left w:val="nil"/>
                <w:bottom w:val="nil"/>
                <w:right w:val="nil"/>
                <w:between w:val="nil"/>
              </w:pBdr>
              <w:suppressAutoHyphens/>
              <w:autoSpaceDE w:val="0"/>
              <w:jc w:val="both"/>
            </w:pPr>
            <w:r w:rsidRPr="0018100C">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14:paraId="2F9C0A58" w14:textId="77777777" w:rsidR="0037043C" w:rsidRPr="0018100C" w:rsidRDefault="0037043C" w:rsidP="0037043C">
            <w:pPr>
              <w:jc w:val="both"/>
            </w:pPr>
            <w:r w:rsidRPr="0018100C">
              <w:t>Істотними умовами договору про закупівлю є:</w:t>
            </w:r>
          </w:p>
          <w:p w14:paraId="10458BF7" w14:textId="77777777" w:rsidR="0037043C" w:rsidRPr="0018100C" w:rsidRDefault="0037043C" w:rsidP="0037043C">
            <w:pPr>
              <w:numPr>
                <w:ilvl w:val="0"/>
                <w:numId w:val="11"/>
              </w:numPr>
              <w:pBdr>
                <w:top w:val="nil"/>
                <w:left w:val="nil"/>
                <w:bottom w:val="nil"/>
                <w:right w:val="nil"/>
                <w:between w:val="nil"/>
              </w:pBdr>
              <w:suppressAutoHyphens/>
              <w:autoSpaceDE w:val="0"/>
              <w:jc w:val="both"/>
            </w:pPr>
            <w:r w:rsidRPr="0018100C">
              <w:t xml:space="preserve">предмет договору; </w:t>
            </w:r>
            <w:bookmarkStart w:id="28" w:name="bookmark=id.4d34og8" w:colFirst="0" w:colLast="0"/>
            <w:bookmarkEnd w:id="28"/>
          </w:p>
          <w:p w14:paraId="57174CD5" w14:textId="77777777" w:rsidR="0037043C" w:rsidRPr="0018100C" w:rsidRDefault="0037043C" w:rsidP="0037043C">
            <w:pPr>
              <w:numPr>
                <w:ilvl w:val="0"/>
                <w:numId w:val="11"/>
              </w:numPr>
              <w:pBdr>
                <w:top w:val="nil"/>
                <w:left w:val="nil"/>
                <w:bottom w:val="nil"/>
                <w:right w:val="nil"/>
                <w:between w:val="nil"/>
              </w:pBdr>
              <w:suppressAutoHyphens/>
              <w:autoSpaceDE w:val="0"/>
              <w:jc w:val="both"/>
            </w:pPr>
            <w:r w:rsidRPr="0018100C">
              <w:t xml:space="preserve">ціна договору; </w:t>
            </w:r>
          </w:p>
          <w:p w14:paraId="33EB79DF" w14:textId="77777777" w:rsidR="0037043C" w:rsidRPr="0018100C" w:rsidRDefault="0037043C" w:rsidP="0037043C">
            <w:pPr>
              <w:numPr>
                <w:ilvl w:val="0"/>
                <w:numId w:val="11"/>
              </w:numPr>
              <w:pBdr>
                <w:top w:val="nil"/>
                <w:left w:val="nil"/>
                <w:bottom w:val="nil"/>
                <w:right w:val="nil"/>
                <w:between w:val="nil"/>
              </w:pBdr>
              <w:suppressAutoHyphens/>
              <w:autoSpaceDE w:val="0"/>
              <w:jc w:val="both"/>
            </w:pPr>
            <w:r w:rsidRPr="0018100C">
              <w:t>якість послуг;</w:t>
            </w:r>
          </w:p>
          <w:p w14:paraId="6BAF2877" w14:textId="77777777" w:rsidR="0037043C" w:rsidRPr="0018100C" w:rsidRDefault="0037043C" w:rsidP="0037043C">
            <w:pPr>
              <w:numPr>
                <w:ilvl w:val="0"/>
                <w:numId w:val="11"/>
              </w:numPr>
              <w:pBdr>
                <w:top w:val="nil"/>
                <w:left w:val="nil"/>
                <w:bottom w:val="nil"/>
                <w:right w:val="nil"/>
                <w:between w:val="nil"/>
              </w:pBdr>
              <w:suppressAutoHyphens/>
              <w:autoSpaceDE w:val="0"/>
              <w:jc w:val="both"/>
            </w:pPr>
            <w:r w:rsidRPr="0018100C">
              <w:t xml:space="preserve">порядок розрахунків. </w:t>
            </w:r>
            <w:bookmarkStart w:id="29" w:name="bookmark=id.17dp8vu" w:colFirst="0" w:colLast="0"/>
            <w:bookmarkEnd w:id="29"/>
          </w:p>
          <w:p w14:paraId="39B04FDF" w14:textId="77777777" w:rsidR="0037043C" w:rsidRPr="0018100C" w:rsidRDefault="0037043C" w:rsidP="0037043C">
            <w:pPr>
              <w:pBdr>
                <w:top w:val="nil"/>
                <w:left w:val="nil"/>
                <w:bottom w:val="nil"/>
                <w:right w:val="nil"/>
                <w:between w:val="nil"/>
              </w:pBdr>
              <w:tabs>
                <w:tab w:val="left" w:pos="407"/>
              </w:tabs>
              <w:jc w:val="both"/>
            </w:pPr>
            <w:r w:rsidRPr="0018100C">
              <w:t xml:space="preserve">Положення договору (окрім істотних умов договору) не є остаточними і вичерпними, і можуть бути доповнені і скориговані під час укладання договору з учасником-переможцем відкритих торгів у залежності від специфіки предмету, характеру, інших умов конкретного договору. Замовник залишає за собою право змінювати положення договору (окрім істотних умов договору) у випадку зміни діючого цивільного, господарського законодавства і законодавства щодо публічних закупівель. </w:t>
            </w:r>
          </w:p>
          <w:p w14:paraId="3BF4F48E" w14:textId="77777777" w:rsidR="0037043C" w:rsidRPr="0018100C" w:rsidRDefault="0037043C" w:rsidP="0037043C">
            <w:pPr>
              <w:tabs>
                <w:tab w:val="left" w:pos="407"/>
              </w:tabs>
              <w:jc w:val="both"/>
            </w:pPr>
            <w:bookmarkStart w:id="30" w:name="_heading=h.3rdcrjn" w:colFirst="0" w:colLast="0"/>
            <w:bookmarkEnd w:id="30"/>
            <w:r w:rsidRPr="0018100C">
              <w:t>Умови договору про закупівлю не повинні відрізнятися від змісту</w:t>
            </w:r>
            <w:r w:rsidRPr="0018100C">
              <w:rPr>
                <w:rFonts w:eastAsia="Times New Roman"/>
                <w:lang w:eastAsia="uk-UA"/>
              </w:rPr>
              <w:t xml:space="preserve"> </w:t>
            </w:r>
            <w:r w:rsidRPr="0018100C">
              <w:t>тендерної пропозиції переможця процедури закупівлі,</w:t>
            </w:r>
            <w:r w:rsidRPr="0018100C">
              <w:rPr>
                <w:lang w:eastAsia="uk-UA"/>
              </w:rPr>
              <w:t xml:space="preserve"> у тому числі за результатами електронного аукціону,</w:t>
            </w:r>
            <w:r w:rsidRPr="0018100C">
              <w:t xml:space="preserve"> крім випадків: </w:t>
            </w:r>
          </w:p>
          <w:p w14:paraId="3F56BD8F" w14:textId="77777777" w:rsidR="0037043C" w:rsidRPr="0018100C" w:rsidRDefault="0037043C" w:rsidP="0037043C">
            <w:pPr>
              <w:numPr>
                <w:ilvl w:val="0"/>
                <w:numId w:val="12"/>
              </w:numPr>
              <w:pBdr>
                <w:top w:val="nil"/>
                <w:left w:val="nil"/>
                <w:bottom w:val="nil"/>
                <w:right w:val="nil"/>
                <w:between w:val="nil"/>
              </w:pBdr>
              <w:tabs>
                <w:tab w:val="left" w:pos="407"/>
              </w:tabs>
              <w:suppressAutoHyphens/>
              <w:autoSpaceDE w:val="0"/>
              <w:jc w:val="both"/>
            </w:pPr>
            <w:r w:rsidRPr="0018100C">
              <w:t>визначення грошового еквівалента зобов’язання в іноземній валюті;</w:t>
            </w:r>
          </w:p>
          <w:p w14:paraId="7DB2E5D8" w14:textId="77777777" w:rsidR="0037043C" w:rsidRPr="0018100C" w:rsidRDefault="0037043C" w:rsidP="0037043C">
            <w:pPr>
              <w:numPr>
                <w:ilvl w:val="0"/>
                <w:numId w:val="12"/>
              </w:numPr>
              <w:pBdr>
                <w:top w:val="nil"/>
                <w:left w:val="nil"/>
                <w:bottom w:val="nil"/>
                <w:right w:val="nil"/>
                <w:between w:val="nil"/>
              </w:pBdr>
              <w:tabs>
                <w:tab w:val="left" w:pos="407"/>
              </w:tabs>
              <w:suppressAutoHyphens/>
              <w:autoSpaceDE w:val="0"/>
              <w:jc w:val="both"/>
            </w:pPr>
            <w:r w:rsidRPr="0018100C">
              <w:t>перерахунку ціни в бік зменшення ціни тендерної пропозиції учасника без зменшення обсягів закупівлі;</w:t>
            </w:r>
          </w:p>
          <w:p w14:paraId="532899EF" w14:textId="77777777" w:rsidR="0037043C" w:rsidRPr="0018100C" w:rsidRDefault="0037043C" w:rsidP="0037043C">
            <w:pPr>
              <w:numPr>
                <w:ilvl w:val="0"/>
                <w:numId w:val="12"/>
              </w:numPr>
              <w:pBdr>
                <w:top w:val="nil"/>
                <w:left w:val="nil"/>
                <w:bottom w:val="nil"/>
                <w:right w:val="nil"/>
                <w:between w:val="nil"/>
              </w:pBdr>
              <w:tabs>
                <w:tab w:val="left" w:pos="407"/>
              </w:tabs>
              <w:suppressAutoHyphens/>
              <w:autoSpaceDE w:val="0"/>
              <w:jc w:val="both"/>
            </w:pPr>
            <w:r w:rsidRPr="0018100C">
              <w:t>перерахунку ціни та обсягів товарів в бік зменшення за умови необхідності приведення обсягів товарів до кратності упаковки.</w:t>
            </w:r>
          </w:p>
          <w:p w14:paraId="57A65970" w14:textId="77777777" w:rsidR="0037043C" w:rsidRPr="0018100C" w:rsidRDefault="0037043C" w:rsidP="0037043C">
            <w:pPr>
              <w:pBdr>
                <w:top w:val="nil"/>
                <w:left w:val="nil"/>
                <w:bottom w:val="nil"/>
                <w:right w:val="nil"/>
                <w:between w:val="nil"/>
              </w:pBdr>
              <w:jc w:val="both"/>
            </w:pPr>
            <w:r w:rsidRPr="0018100C">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23C201F2" w14:textId="77777777" w:rsidR="0037043C" w:rsidRPr="0018100C" w:rsidRDefault="0037043C" w:rsidP="0037043C">
            <w:pPr>
              <w:pBdr>
                <w:top w:val="nil"/>
                <w:left w:val="nil"/>
                <w:bottom w:val="nil"/>
                <w:right w:val="nil"/>
                <w:between w:val="nil"/>
              </w:pBdr>
              <w:jc w:val="both"/>
            </w:pPr>
            <w:r w:rsidRPr="0018100C">
              <w:t>1) зменшення обсягів закупівлі, зокрема з урахуванням фактичного обсягу видатків замовника;</w:t>
            </w:r>
          </w:p>
          <w:p w14:paraId="64D155BD" w14:textId="77777777" w:rsidR="0037043C" w:rsidRPr="0018100C" w:rsidRDefault="0037043C" w:rsidP="0037043C">
            <w:pPr>
              <w:pBdr>
                <w:top w:val="nil"/>
                <w:left w:val="nil"/>
                <w:bottom w:val="nil"/>
                <w:right w:val="nil"/>
                <w:between w:val="nil"/>
              </w:pBdr>
              <w:jc w:val="both"/>
            </w:pPr>
            <w:r w:rsidRPr="0018100C">
              <w:t xml:space="preserve">2) погодження зміни ціни за одиницю товару в договорі про закупівлю у разі коливання ціни такого товару </w:t>
            </w:r>
            <w:proofErr w:type="gramStart"/>
            <w:r w:rsidRPr="0018100C">
              <w:t>на ринку</w:t>
            </w:r>
            <w:proofErr w:type="gramEnd"/>
            <w:r w:rsidRPr="0018100C">
              <w:t xml:space="preserve">,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w:t>
            </w:r>
            <w:proofErr w:type="gramStart"/>
            <w:r w:rsidRPr="0018100C">
              <w:t>на ринку</w:t>
            </w:r>
            <w:proofErr w:type="gramEnd"/>
            <w:r w:rsidRPr="0018100C">
              <w:t xml:space="preserve">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4DD30FAC" w14:textId="77777777" w:rsidR="0037043C" w:rsidRPr="0018100C" w:rsidRDefault="0037043C" w:rsidP="0037043C">
            <w:pPr>
              <w:pBdr>
                <w:top w:val="nil"/>
                <w:left w:val="nil"/>
                <w:bottom w:val="nil"/>
                <w:right w:val="nil"/>
                <w:between w:val="nil"/>
              </w:pBdr>
              <w:jc w:val="both"/>
            </w:pPr>
            <w:bookmarkStart w:id="31" w:name="_heading=h.1fob9te" w:colFirst="0" w:colLast="0"/>
            <w:bookmarkEnd w:id="31"/>
            <w:r w:rsidRPr="0018100C">
              <w:t>3) покращення якості предмета закупівлі за умови, що таке покращення не призведе до збільшення суми, визначеної в договорі про закупівлю;</w:t>
            </w:r>
          </w:p>
          <w:p w14:paraId="350D156C" w14:textId="77777777" w:rsidR="0037043C" w:rsidRPr="0018100C" w:rsidRDefault="0037043C" w:rsidP="0037043C">
            <w:pPr>
              <w:pBdr>
                <w:top w:val="nil"/>
                <w:left w:val="nil"/>
                <w:bottom w:val="nil"/>
                <w:right w:val="nil"/>
                <w:between w:val="nil"/>
              </w:pBdr>
              <w:jc w:val="both"/>
            </w:pPr>
            <w:r w:rsidRPr="0018100C">
              <w:t xml:space="preserve">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w:t>
            </w:r>
            <w:r w:rsidRPr="0018100C">
              <w:lastRenderedPageBreak/>
              <w:t>затримки фінансування витрат замовника, за умови, що такі зміни не призведуть до збільшення суми, визначеної в договорі про закупівлю;</w:t>
            </w:r>
          </w:p>
          <w:p w14:paraId="51FBA534" w14:textId="77777777" w:rsidR="0037043C" w:rsidRPr="0018100C" w:rsidRDefault="0037043C" w:rsidP="0037043C">
            <w:pPr>
              <w:pBdr>
                <w:top w:val="nil"/>
                <w:left w:val="nil"/>
                <w:bottom w:val="nil"/>
                <w:right w:val="nil"/>
                <w:between w:val="nil"/>
              </w:pBdr>
              <w:jc w:val="both"/>
            </w:pPr>
            <w:r w:rsidRPr="0018100C">
              <w:t>5) погодження зміни ціни в договорі про закупівлю в бік зменшення (без зміни кількості (обсягу) та якості товарів, робіт і послуг);</w:t>
            </w:r>
          </w:p>
          <w:p w14:paraId="3DFD94FB" w14:textId="77777777" w:rsidR="0037043C" w:rsidRPr="0018100C" w:rsidRDefault="0037043C" w:rsidP="0037043C">
            <w:pPr>
              <w:pBdr>
                <w:top w:val="nil"/>
                <w:left w:val="nil"/>
                <w:bottom w:val="nil"/>
                <w:right w:val="nil"/>
                <w:between w:val="nil"/>
              </w:pBdr>
              <w:jc w:val="both"/>
            </w:pPr>
            <w:r w:rsidRPr="0018100C">
              <w:t xml:space="preserve">6) зміни ціни в договорі про закупівлю у зв’язку зі зміною ставок податків і зборів та/або зміною умов щодо надання пільг з </w:t>
            </w:r>
            <w:r w:rsidRPr="0018100C">
              <w:br/>
              <w:t>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444939E6" w14:textId="77777777" w:rsidR="0037043C" w:rsidRPr="0018100C" w:rsidRDefault="0037043C" w:rsidP="0037043C">
            <w:pPr>
              <w:pBdr>
                <w:top w:val="nil"/>
                <w:left w:val="nil"/>
                <w:bottom w:val="nil"/>
                <w:right w:val="nil"/>
                <w:between w:val="nil"/>
              </w:pBdr>
              <w:jc w:val="both"/>
            </w:pPr>
            <w:r w:rsidRPr="0018100C">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w:t>
            </w:r>
            <w:proofErr w:type="gramStart"/>
            <w:r w:rsidRPr="0018100C">
              <w:t>на ринку</w:t>
            </w:r>
            <w:proofErr w:type="gramEnd"/>
            <w:r w:rsidRPr="0018100C">
              <w:t xml:space="preserve"> “на добу наперед”, що застосовуються в договорі про закупівлю, у разі встановлення в договорі про закупівлю порядку зміни ціни;</w:t>
            </w:r>
          </w:p>
          <w:p w14:paraId="483F08CB" w14:textId="77777777" w:rsidR="0037043C" w:rsidRPr="0018100C" w:rsidRDefault="0037043C" w:rsidP="0037043C">
            <w:pPr>
              <w:jc w:val="both"/>
            </w:pPr>
            <w:r w:rsidRPr="0018100C">
              <w:t>8) зміни умов у зв’язку із застосуванням положень частини шостої статті 41 Закону.</w:t>
            </w:r>
          </w:p>
          <w:p w14:paraId="35411E3A" w14:textId="77777777" w:rsidR="0037043C" w:rsidRPr="0018100C" w:rsidRDefault="0037043C" w:rsidP="0037043C">
            <w:pPr>
              <w:pStyle w:val="rvps2"/>
              <w:widowControl w:val="0"/>
              <w:autoSpaceDE w:val="0"/>
              <w:spacing w:before="0" w:beforeAutospacing="0" w:after="0" w:afterAutospacing="0"/>
              <w:ind w:firstLine="426"/>
              <w:jc w:val="both"/>
              <w:textAlignment w:val="baseline"/>
            </w:pPr>
            <w:r w:rsidRPr="0018100C">
              <w:rPr>
                <w:rStyle w:val="rvts0"/>
              </w:rPr>
              <w:t xml:space="preserve">У разі коли оприлюднення в електронній системі закупівель інформації про місцезнаходження замовника та/або місцезнаходження (для юридичної особи)/місце проживання (для фізичної особи) постачальника (виконавця робіт, надавача послуг), та/або місце поставки товарів, виконання робіт чи надання послуг (оприлюднення якої передбачено </w:t>
            </w:r>
            <w:hyperlink r:id="rId35" w:tgtFrame="_blank" w:history="1">
              <w:r w:rsidRPr="008D6542">
                <w:rPr>
                  <w:rStyle w:val="aa"/>
                  <w:color w:val="auto"/>
                  <w:u w:val="none"/>
                </w:rPr>
                <w:t>Законом</w:t>
              </w:r>
            </w:hyperlink>
            <w:r w:rsidRPr="0018100C">
              <w:rPr>
                <w:rStyle w:val="rvts0"/>
              </w:rPr>
              <w:t xml:space="preserve"> та/або цими особливостями) несе загрозу безпеці замовника та/або постачальника, така інформація в повідомленні про внесення змін до договору про закупівлю може зазначатися як назва населеного пункту місцезнаходження замовника та/або місцезнаходження (для юридичної особи)/місце проживання (для фізичної особи) постачальника (виконавця робіт, надавача послуг), та/або назва населеного пункту, в який здійснюється доставка товару (в якому виконуються роботи чи надаються послуги).</w:t>
            </w:r>
          </w:p>
          <w:p w14:paraId="1E315FAE" w14:textId="77777777" w:rsidR="0037043C" w:rsidRPr="0018100C" w:rsidRDefault="0037043C" w:rsidP="0037043C">
            <w:pPr>
              <w:ind w:firstLine="426"/>
              <w:jc w:val="both"/>
            </w:pPr>
            <w:r w:rsidRPr="0018100C">
              <w:t>Договір про закупівлю є нікчемним у разі:</w:t>
            </w:r>
          </w:p>
          <w:p w14:paraId="67304A0F" w14:textId="77777777" w:rsidR="0037043C" w:rsidRPr="0018100C" w:rsidRDefault="0037043C" w:rsidP="0037043C">
            <w:pPr>
              <w:ind w:firstLine="426"/>
              <w:jc w:val="both"/>
              <w:rPr>
                <w:shd w:val="solid" w:color="FFFFFF" w:fill="FFFFFF"/>
              </w:rPr>
            </w:pPr>
            <w:r w:rsidRPr="0018100C">
              <w:rPr>
                <w:shd w:val="solid" w:color="FFFFFF" w:fill="FFFFFF"/>
              </w:rPr>
              <w:t>1) коли замовник уклав договір про закупівлю з порушенням вимог, визначених пунктом 5 цих особливостей;</w:t>
            </w:r>
          </w:p>
          <w:p w14:paraId="429615F6" w14:textId="77777777" w:rsidR="0037043C" w:rsidRPr="0018100C" w:rsidRDefault="0037043C" w:rsidP="0037043C">
            <w:pPr>
              <w:ind w:firstLine="426"/>
              <w:jc w:val="both"/>
              <w:rPr>
                <w:shd w:val="solid" w:color="FFFFFF" w:fill="FFFFFF"/>
              </w:rPr>
            </w:pPr>
            <w:r w:rsidRPr="0018100C">
              <w:rPr>
                <w:shd w:val="solid" w:color="FFFFFF" w:fill="FFFFFF"/>
              </w:rPr>
              <w:t>2) укладення договору про закупівлю з порушенням вимог пункту 18 цих особливостей;</w:t>
            </w:r>
          </w:p>
          <w:p w14:paraId="12D56985" w14:textId="77777777" w:rsidR="0037043C" w:rsidRPr="0018100C" w:rsidRDefault="0037043C" w:rsidP="0037043C">
            <w:pPr>
              <w:ind w:firstLine="426"/>
              <w:jc w:val="both"/>
              <w:rPr>
                <w:shd w:val="solid" w:color="FFFFFF" w:fill="FFFFFF"/>
              </w:rPr>
            </w:pPr>
            <w:r w:rsidRPr="0018100C">
              <w:rPr>
                <w:shd w:val="solid" w:color="FFFFFF" w:fill="FFFFFF"/>
              </w:rPr>
              <w:t>3) укладення договору про закупівлю в період оскарження відкритих торгів відповідно до статті 18 Закону та цих особливостей;</w:t>
            </w:r>
          </w:p>
          <w:p w14:paraId="203DBD0E" w14:textId="77777777" w:rsidR="0037043C" w:rsidRPr="0018100C" w:rsidRDefault="0037043C" w:rsidP="0037043C">
            <w:pPr>
              <w:ind w:firstLine="426"/>
              <w:jc w:val="both"/>
              <w:rPr>
                <w:shd w:val="solid" w:color="FFFFFF" w:fill="FFFFFF"/>
              </w:rPr>
            </w:pPr>
            <w:r w:rsidRPr="0018100C">
              <w:rPr>
                <w:shd w:val="solid" w:color="FFFFFF" w:fill="FFFFFF"/>
              </w:rPr>
              <w:t>4) укладення договору з порушенням строків, передбачених абзаца</w:t>
            </w:r>
            <w:r w:rsidRPr="0018100C">
              <w:t>ми третім та четвертим пункту 49 цих особливостей, крім випадків зупиненн</w:t>
            </w:r>
            <w:r w:rsidRPr="0018100C">
              <w:rPr>
                <w:shd w:val="solid" w:color="FFFFFF" w:fill="FFFFFF"/>
              </w:rPr>
              <w:t>я перебігу строків у зв’язку з розглядом скарги органом оскарження відповідно до статті 18 Закону з урахуванням цих особливостей;</w:t>
            </w:r>
          </w:p>
          <w:p w14:paraId="7B8A7C3A" w14:textId="77777777" w:rsidR="0037043C" w:rsidRPr="0018100C" w:rsidRDefault="0037043C" w:rsidP="0037043C">
            <w:pPr>
              <w:jc w:val="both"/>
            </w:pPr>
            <w:r w:rsidRPr="0018100C">
              <w:rPr>
                <w:shd w:val="solid" w:color="FFFFFF" w:fill="FFFFFF"/>
              </w:rPr>
              <w:t xml:space="preserve">   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bookmarkEnd w:id="27"/>
            <w:r w:rsidRPr="0018100C">
              <w:rPr>
                <w:lang w:eastAsia="en-US"/>
              </w:rPr>
              <w:t xml:space="preserve"> </w:t>
            </w:r>
          </w:p>
        </w:tc>
      </w:tr>
      <w:tr w:rsidR="0037043C" w:rsidRPr="0018100C" w14:paraId="119FDDF0" w14:textId="77777777" w:rsidTr="0037043C">
        <w:trPr>
          <w:trHeight w:val="520"/>
          <w:jc w:val="center"/>
        </w:trPr>
        <w:tc>
          <w:tcPr>
            <w:tcW w:w="576" w:type="dxa"/>
          </w:tcPr>
          <w:p w14:paraId="6B40FB47" w14:textId="77777777" w:rsidR="0037043C" w:rsidRPr="0018100C" w:rsidRDefault="0037043C" w:rsidP="0037043C">
            <w:pPr>
              <w:pStyle w:val="19"/>
              <w:widowControl w:val="0"/>
              <w:spacing w:line="240" w:lineRule="auto"/>
              <w:ind w:right="113"/>
              <w:jc w:val="both"/>
              <w:rPr>
                <w:color w:val="auto"/>
                <w:lang w:val="uk-UA"/>
              </w:rPr>
            </w:pPr>
            <w:r w:rsidRPr="0018100C">
              <w:rPr>
                <w:rFonts w:ascii="Times New Roman" w:eastAsia="Times New Roman" w:hAnsi="Times New Roman" w:cs="Times New Roman"/>
                <w:color w:val="auto"/>
                <w:sz w:val="24"/>
                <w:szCs w:val="24"/>
                <w:lang w:val="uk-UA"/>
              </w:rPr>
              <w:lastRenderedPageBreak/>
              <w:t>5</w:t>
            </w:r>
          </w:p>
        </w:tc>
        <w:tc>
          <w:tcPr>
            <w:tcW w:w="3253" w:type="dxa"/>
          </w:tcPr>
          <w:p w14:paraId="36F4C955" w14:textId="77777777" w:rsidR="0037043C" w:rsidRPr="0018100C" w:rsidRDefault="0037043C" w:rsidP="0037043C">
            <w:pPr>
              <w:pStyle w:val="19"/>
              <w:widowControl w:val="0"/>
              <w:spacing w:line="240" w:lineRule="auto"/>
              <w:ind w:right="113"/>
              <w:rPr>
                <w:color w:val="auto"/>
                <w:sz w:val="24"/>
                <w:szCs w:val="24"/>
                <w:lang w:val="uk-UA"/>
              </w:rPr>
            </w:pPr>
            <w:r w:rsidRPr="0018100C">
              <w:rPr>
                <w:rFonts w:ascii="Times New Roman" w:eastAsia="Times New Roman" w:hAnsi="Times New Roman" w:cs="Times New Roman"/>
                <w:color w:val="auto"/>
                <w:sz w:val="24"/>
                <w:szCs w:val="24"/>
                <w:lang w:val="uk-UA"/>
              </w:rPr>
              <w:t xml:space="preserve"> </w:t>
            </w:r>
            <w:r w:rsidRPr="0018100C">
              <w:rPr>
                <w:rFonts w:ascii="Times New Roman" w:hAnsi="Times New Roman" w:cs="Times New Roman"/>
                <w:color w:val="auto"/>
                <w:sz w:val="24"/>
                <w:szCs w:val="24"/>
              </w:rPr>
              <w:t>Дії замовника при відхиленні переможця процедури закупівлі</w:t>
            </w:r>
          </w:p>
        </w:tc>
        <w:tc>
          <w:tcPr>
            <w:tcW w:w="6788" w:type="dxa"/>
          </w:tcPr>
          <w:p w14:paraId="67DC8324" w14:textId="77777777" w:rsidR="0037043C" w:rsidRPr="0018100C" w:rsidRDefault="0037043C" w:rsidP="0037043C">
            <w:pPr>
              <w:pStyle w:val="19"/>
              <w:widowControl w:val="0"/>
              <w:spacing w:line="240" w:lineRule="auto"/>
              <w:ind w:right="113"/>
              <w:jc w:val="both"/>
              <w:rPr>
                <w:rFonts w:ascii="Times New Roman" w:hAnsi="Times New Roman" w:cs="Times New Roman"/>
                <w:color w:val="auto"/>
                <w:sz w:val="24"/>
                <w:szCs w:val="24"/>
                <w:lang w:val="uk-UA"/>
              </w:rPr>
            </w:pPr>
            <w:r w:rsidRPr="0018100C">
              <w:rPr>
                <w:rFonts w:ascii="Times New Roman" w:eastAsia="Times New Roman" w:hAnsi="Times New Roman" w:cs="Times New Roman"/>
                <w:color w:val="auto"/>
                <w:sz w:val="24"/>
                <w:szCs w:val="24"/>
                <w:lang w:val="uk-UA"/>
              </w:rPr>
              <w:t xml:space="preserve"> </w:t>
            </w:r>
            <w:r w:rsidRPr="0018100C">
              <w:rPr>
                <w:rFonts w:ascii="Times New Roman" w:hAnsi="Times New Roman" w:cs="Times New Roman"/>
                <w:color w:val="auto"/>
                <w:sz w:val="24"/>
                <w:szCs w:val="24"/>
              </w:rPr>
              <w:t>У разі відхилення тендерної пропозиції з підстави, визначеної підпунктом 3 пункту 4</w:t>
            </w:r>
            <w:r w:rsidRPr="0018100C">
              <w:rPr>
                <w:rFonts w:ascii="Times New Roman" w:hAnsi="Times New Roman" w:cs="Times New Roman"/>
                <w:color w:val="auto"/>
                <w:sz w:val="24"/>
                <w:szCs w:val="24"/>
                <w:lang w:val="uk-UA"/>
              </w:rPr>
              <w:t>4</w:t>
            </w:r>
            <w:r w:rsidRPr="0018100C">
              <w:rPr>
                <w:rFonts w:ascii="Times New Roman" w:hAnsi="Times New Roman" w:cs="Times New Roman"/>
                <w:color w:val="auto"/>
                <w:sz w:val="24"/>
                <w:szCs w:val="24"/>
              </w:rPr>
              <w:t xml:space="preserve"> Особливостей, замовник визначає переможця процедури закупівлі серед тих учасників процедури </w:t>
            </w:r>
            <w:r w:rsidRPr="0018100C">
              <w:rPr>
                <w:rFonts w:ascii="Times New Roman" w:hAnsi="Times New Roman" w:cs="Times New Roman"/>
                <w:color w:val="auto"/>
                <w:sz w:val="24"/>
                <w:szCs w:val="24"/>
              </w:rPr>
              <w:lastRenderedPageBreak/>
              <w:t>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hAnsi="Times New Roman" w:cs="Times New Roman"/>
                <w:color w:val="auto"/>
                <w:sz w:val="24"/>
                <w:szCs w:val="24"/>
              </w:rPr>
              <w:t>9</w:t>
            </w:r>
            <w:r w:rsidRPr="0018100C">
              <w:rPr>
                <w:rFonts w:ascii="Times New Roman" w:hAnsi="Times New Roman" w:cs="Times New Roman"/>
                <w:color w:val="auto"/>
                <w:sz w:val="24"/>
                <w:szCs w:val="24"/>
              </w:rPr>
              <w:t xml:space="preserve"> Особливостей.</w:t>
            </w:r>
          </w:p>
        </w:tc>
      </w:tr>
      <w:tr w:rsidR="0037043C" w:rsidRPr="0018100C" w14:paraId="62E86A6C" w14:textId="77777777" w:rsidTr="0037043C">
        <w:trPr>
          <w:trHeight w:val="733"/>
          <w:jc w:val="center"/>
        </w:trPr>
        <w:tc>
          <w:tcPr>
            <w:tcW w:w="576" w:type="dxa"/>
          </w:tcPr>
          <w:p w14:paraId="3D11FC35" w14:textId="77777777" w:rsidR="0037043C" w:rsidRPr="0018100C" w:rsidRDefault="0037043C" w:rsidP="0037043C">
            <w:pPr>
              <w:pStyle w:val="19"/>
              <w:widowControl w:val="0"/>
              <w:spacing w:line="240" w:lineRule="auto"/>
              <w:ind w:right="113"/>
              <w:jc w:val="both"/>
              <w:rPr>
                <w:color w:val="auto"/>
                <w:lang w:val="uk-UA"/>
              </w:rPr>
            </w:pPr>
            <w:r w:rsidRPr="0018100C">
              <w:rPr>
                <w:rFonts w:ascii="Times New Roman" w:eastAsia="Times New Roman" w:hAnsi="Times New Roman" w:cs="Times New Roman"/>
                <w:color w:val="auto"/>
                <w:sz w:val="24"/>
                <w:szCs w:val="24"/>
                <w:lang w:val="uk-UA"/>
              </w:rPr>
              <w:lastRenderedPageBreak/>
              <w:t>6</w:t>
            </w:r>
          </w:p>
        </w:tc>
        <w:tc>
          <w:tcPr>
            <w:tcW w:w="3253" w:type="dxa"/>
          </w:tcPr>
          <w:p w14:paraId="760543AF" w14:textId="77777777" w:rsidR="0037043C" w:rsidRPr="0018100C" w:rsidRDefault="0037043C" w:rsidP="0037043C">
            <w:pPr>
              <w:pStyle w:val="19"/>
              <w:widowControl w:val="0"/>
              <w:spacing w:line="240" w:lineRule="auto"/>
              <w:ind w:right="113"/>
              <w:rPr>
                <w:color w:val="auto"/>
                <w:lang w:val="uk-UA"/>
              </w:rPr>
            </w:pPr>
            <w:r w:rsidRPr="0018100C">
              <w:rPr>
                <w:rFonts w:ascii="Times New Roman" w:eastAsia="Times New Roman" w:hAnsi="Times New Roman" w:cs="Times New Roman"/>
                <w:color w:val="auto"/>
                <w:sz w:val="24"/>
                <w:szCs w:val="24"/>
                <w:lang w:val="uk-UA"/>
              </w:rPr>
              <w:t xml:space="preserve">Забезпечення виконання договору про закупівлю </w:t>
            </w:r>
          </w:p>
        </w:tc>
        <w:tc>
          <w:tcPr>
            <w:tcW w:w="6788" w:type="dxa"/>
          </w:tcPr>
          <w:p w14:paraId="430286E3"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rPr>
            </w:pPr>
            <w:r w:rsidRPr="0018100C">
              <w:rPr>
                <w:rFonts w:ascii="Times New Roman" w:eastAsia="Times New Roman" w:hAnsi="Times New Roman" w:cs="Times New Roman"/>
                <w:color w:val="auto"/>
                <w:sz w:val="24"/>
                <w:szCs w:val="24"/>
                <w:lang w:val="uk-UA"/>
              </w:rPr>
              <w:t>Н</w:t>
            </w:r>
            <w:r w:rsidRPr="0018100C">
              <w:rPr>
                <w:rFonts w:ascii="Times New Roman" w:eastAsia="Times New Roman" w:hAnsi="Times New Roman" w:cs="Times New Roman"/>
                <w:color w:val="auto"/>
                <w:sz w:val="24"/>
                <w:szCs w:val="24"/>
              </w:rPr>
              <w:t>е вимагається</w:t>
            </w:r>
          </w:p>
          <w:p w14:paraId="52FD851C" w14:textId="77777777" w:rsidR="0037043C" w:rsidRPr="0018100C" w:rsidRDefault="0037043C" w:rsidP="0037043C">
            <w:pPr>
              <w:pStyle w:val="19"/>
              <w:widowControl w:val="0"/>
              <w:spacing w:line="240" w:lineRule="auto"/>
              <w:ind w:right="113"/>
              <w:jc w:val="both"/>
              <w:rPr>
                <w:rFonts w:ascii="Times New Roman" w:eastAsia="Times New Roman" w:hAnsi="Times New Roman" w:cs="Times New Roman"/>
                <w:color w:val="auto"/>
                <w:sz w:val="24"/>
                <w:szCs w:val="24"/>
              </w:rPr>
            </w:pPr>
          </w:p>
        </w:tc>
      </w:tr>
    </w:tbl>
    <w:p w14:paraId="33762872" w14:textId="77777777" w:rsidR="00681C69" w:rsidRDefault="00681C69" w:rsidP="00F43FD0">
      <w:pPr>
        <w:tabs>
          <w:tab w:val="left" w:pos="0"/>
          <w:tab w:val="center" w:pos="4153"/>
          <w:tab w:val="right" w:pos="8306"/>
        </w:tabs>
        <w:jc w:val="right"/>
        <w:rPr>
          <w:b/>
          <w:bCs/>
          <w:lang w:val="uk-UA"/>
        </w:rPr>
      </w:pPr>
    </w:p>
    <w:p w14:paraId="61F467D4" w14:textId="77777777" w:rsidR="00681C69" w:rsidRDefault="00681C69" w:rsidP="00F43FD0">
      <w:pPr>
        <w:tabs>
          <w:tab w:val="left" w:pos="0"/>
          <w:tab w:val="center" w:pos="4153"/>
          <w:tab w:val="right" w:pos="8306"/>
        </w:tabs>
        <w:jc w:val="right"/>
        <w:rPr>
          <w:b/>
          <w:bCs/>
          <w:lang w:val="uk-UA"/>
        </w:rPr>
      </w:pPr>
    </w:p>
    <w:p w14:paraId="4B794BB9" w14:textId="77777777" w:rsidR="00681C69" w:rsidRDefault="00681C69" w:rsidP="00F43FD0">
      <w:pPr>
        <w:tabs>
          <w:tab w:val="left" w:pos="0"/>
          <w:tab w:val="center" w:pos="4153"/>
          <w:tab w:val="right" w:pos="8306"/>
        </w:tabs>
        <w:jc w:val="right"/>
        <w:rPr>
          <w:b/>
          <w:bCs/>
          <w:lang w:val="uk-UA"/>
        </w:rPr>
      </w:pPr>
    </w:p>
    <w:p w14:paraId="1130CC19" w14:textId="77777777" w:rsidR="008359CC" w:rsidRDefault="008359CC" w:rsidP="00F43FD0">
      <w:pPr>
        <w:tabs>
          <w:tab w:val="left" w:pos="0"/>
          <w:tab w:val="center" w:pos="4153"/>
          <w:tab w:val="right" w:pos="8306"/>
        </w:tabs>
        <w:jc w:val="right"/>
        <w:rPr>
          <w:b/>
          <w:bCs/>
          <w:lang w:val="uk-UA"/>
        </w:rPr>
      </w:pPr>
    </w:p>
    <w:p w14:paraId="3A4E3EAA" w14:textId="77777777" w:rsidR="00013CFA" w:rsidRDefault="00013CFA" w:rsidP="00F43FD0">
      <w:pPr>
        <w:tabs>
          <w:tab w:val="left" w:pos="0"/>
          <w:tab w:val="center" w:pos="4153"/>
          <w:tab w:val="right" w:pos="8306"/>
        </w:tabs>
        <w:jc w:val="right"/>
        <w:rPr>
          <w:b/>
          <w:bCs/>
          <w:lang w:val="uk-UA"/>
        </w:rPr>
      </w:pPr>
    </w:p>
    <w:p w14:paraId="74B09E99" w14:textId="0DF7AC81" w:rsidR="00013CFA" w:rsidRDefault="00013CFA" w:rsidP="00F43FD0">
      <w:pPr>
        <w:tabs>
          <w:tab w:val="left" w:pos="0"/>
          <w:tab w:val="center" w:pos="4153"/>
          <w:tab w:val="right" w:pos="8306"/>
        </w:tabs>
        <w:jc w:val="right"/>
        <w:rPr>
          <w:b/>
          <w:bCs/>
          <w:lang w:val="uk-UA"/>
        </w:rPr>
      </w:pPr>
    </w:p>
    <w:p w14:paraId="71A198DE" w14:textId="5F726BD7" w:rsidR="009A5FB5" w:rsidRDefault="009A5FB5" w:rsidP="00F43FD0">
      <w:pPr>
        <w:tabs>
          <w:tab w:val="left" w:pos="0"/>
          <w:tab w:val="center" w:pos="4153"/>
          <w:tab w:val="right" w:pos="8306"/>
        </w:tabs>
        <w:jc w:val="right"/>
        <w:rPr>
          <w:b/>
          <w:bCs/>
          <w:lang w:val="uk-UA"/>
        </w:rPr>
      </w:pPr>
    </w:p>
    <w:p w14:paraId="43A00639" w14:textId="6D1BA0DB" w:rsidR="009A5FB5" w:rsidRDefault="009A5FB5" w:rsidP="00F43FD0">
      <w:pPr>
        <w:tabs>
          <w:tab w:val="left" w:pos="0"/>
          <w:tab w:val="center" w:pos="4153"/>
          <w:tab w:val="right" w:pos="8306"/>
        </w:tabs>
        <w:jc w:val="right"/>
        <w:rPr>
          <w:b/>
          <w:bCs/>
          <w:lang w:val="uk-UA"/>
        </w:rPr>
      </w:pPr>
    </w:p>
    <w:p w14:paraId="57F6DDD4" w14:textId="34A8F9FD" w:rsidR="009A5FB5" w:rsidRDefault="009A5FB5" w:rsidP="00F43FD0">
      <w:pPr>
        <w:tabs>
          <w:tab w:val="left" w:pos="0"/>
          <w:tab w:val="center" w:pos="4153"/>
          <w:tab w:val="right" w:pos="8306"/>
        </w:tabs>
        <w:jc w:val="right"/>
        <w:rPr>
          <w:b/>
          <w:bCs/>
          <w:lang w:val="uk-UA"/>
        </w:rPr>
      </w:pPr>
    </w:p>
    <w:p w14:paraId="518B2EEF" w14:textId="6394605D" w:rsidR="009A5FB5" w:rsidRDefault="009A5FB5" w:rsidP="00F43FD0">
      <w:pPr>
        <w:tabs>
          <w:tab w:val="left" w:pos="0"/>
          <w:tab w:val="center" w:pos="4153"/>
          <w:tab w:val="right" w:pos="8306"/>
        </w:tabs>
        <w:jc w:val="right"/>
        <w:rPr>
          <w:b/>
          <w:bCs/>
          <w:lang w:val="uk-UA"/>
        </w:rPr>
      </w:pPr>
    </w:p>
    <w:p w14:paraId="4E41ABF2" w14:textId="486E4CCA" w:rsidR="009A5FB5" w:rsidRDefault="009A5FB5" w:rsidP="00F43FD0">
      <w:pPr>
        <w:tabs>
          <w:tab w:val="left" w:pos="0"/>
          <w:tab w:val="center" w:pos="4153"/>
          <w:tab w:val="right" w:pos="8306"/>
        </w:tabs>
        <w:jc w:val="right"/>
        <w:rPr>
          <w:b/>
          <w:bCs/>
          <w:lang w:val="uk-UA"/>
        </w:rPr>
      </w:pPr>
    </w:p>
    <w:p w14:paraId="4A84AE1C" w14:textId="77777777" w:rsidR="009A5FB5" w:rsidRDefault="009A5FB5" w:rsidP="00F43FD0">
      <w:pPr>
        <w:tabs>
          <w:tab w:val="left" w:pos="0"/>
          <w:tab w:val="center" w:pos="4153"/>
          <w:tab w:val="right" w:pos="8306"/>
        </w:tabs>
        <w:jc w:val="right"/>
        <w:rPr>
          <w:b/>
          <w:bCs/>
          <w:lang w:val="uk-UA"/>
        </w:rPr>
      </w:pPr>
    </w:p>
    <w:p w14:paraId="6627E92F" w14:textId="77777777" w:rsidR="0037043C" w:rsidRDefault="0037043C" w:rsidP="00F43FD0">
      <w:pPr>
        <w:tabs>
          <w:tab w:val="left" w:pos="0"/>
          <w:tab w:val="center" w:pos="4153"/>
          <w:tab w:val="right" w:pos="8306"/>
        </w:tabs>
        <w:jc w:val="right"/>
        <w:rPr>
          <w:b/>
          <w:bCs/>
          <w:lang w:val="uk-UA"/>
        </w:rPr>
      </w:pPr>
    </w:p>
    <w:p w14:paraId="6CA7791F" w14:textId="77777777" w:rsidR="0037043C" w:rsidRDefault="0037043C" w:rsidP="00F43FD0">
      <w:pPr>
        <w:tabs>
          <w:tab w:val="left" w:pos="0"/>
          <w:tab w:val="center" w:pos="4153"/>
          <w:tab w:val="right" w:pos="8306"/>
        </w:tabs>
        <w:jc w:val="right"/>
        <w:rPr>
          <w:b/>
          <w:bCs/>
          <w:lang w:val="uk-UA"/>
        </w:rPr>
      </w:pPr>
    </w:p>
    <w:p w14:paraId="45EA863E" w14:textId="77777777" w:rsidR="0037043C" w:rsidRDefault="0037043C" w:rsidP="00F43FD0">
      <w:pPr>
        <w:tabs>
          <w:tab w:val="left" w:pos="0"/>
          <w:tab w:val="center" w:pos="4153"/>
          <w:tab w:val="right" w:pos="8306"/>
        </w:tabs>
        <w:jc w:val="right"/>
        <w:rPr>
          <w:b/>
          <w:bCs/>
          <w:lang w:val="uk-UA"/>
        </w:rPr>
      </w:pPr>
    </w:p>
    <w:p w14:paraId="3E3BDAB8" w14:textId="77777777" w:rsidR="0037043C" w:rsidRDefault="0037043C" w:rsidP="00F43FD0">
      <w:pPr>
        <w:tabs>
          <w:tab w:val="left" w:pos="0"/>
          <w:tab w:val="center" w:pos="4153"/>
          <w:tab w:val="right" w:pos="8306"/>
        </w:tabs>
        <w:jc w:val="right"/>
        <w:rPr>
          <w:b/>
          <w:bCs/>
          <w:lang w:val="uk-UA"/>
        </w:rPr>
      </w:pPr>
    </w:p>
    <w:p w14:paraId="29E0077E" w14:textId="77777777" w:rsidR="0037043C" w:rsidRDefault="0037043C" w:rsidP="00F43FD0">
      <w:pPr>
        <w:tabs>
          <w:tab w:val="left" w:pos="0"/>
          <w:tab w:val="center" w:pos="4153"/>
          <w:tab w:val="right" w:pos="8306"/>
        </w:tabs>
        <w:jc w:val="right"/>
        <w:rPr>
          <w:b/>
          <w:bCs/>
          <w:lang w:val="uk-UA"/>
        </w:rPr>
      </w:pPr>
    </w:p>
    <w:p w14:paraId="276A2A25" w14:textId="77777777" w:rsidR="0037043C" w:rsidRDefault="0037043C" w:rsidP="00F43FD0">
      <w:pPr>
        <w:tabs>
          <w:tab w:val="left" w:pos="0"/>
          <w:tab w:val="center" w:pos="4153"/>
          <w:tab w:val="right" w:pos="8306"/>
        </w:tabs>
        <w:jc w:val="right"/>
        <w:rPr>
          <w:b/>
          <w:bCs/>
          <w:lang w:val="uk-UA"/>
        </w:rPr>
      </w:pPr>
    </w:p>
    <w:p w14:paraId="51CE6D1C" w14:textId="77777777" w:rsidR="0037043C" w:rsidRDefault="0037043C" w:rsidP="00F43FD0">
      <w:pPr>
        <w:tabs>
          <w:tab w:val="left" w:pos="0"/>
          <w:tab w:val="center" w:pos="4153"/>
          <w:tab w:val="right" w:pos="8306"/>
        </w:tabs>
        <w:jc w:val="right"/>
        <w:rPr>
          <w:b/>
          <w:bCs/>
          <w:lang w:val="uk-UA"/>
        </w:rPr>
      </w:pPr>
    </w:p>
    <w:p w14:paraId="6B5703FC" w14:textId="77777777" w:rsidR="0037043C" w:rsidRDefault="0037043C" w:rsidP="00F43FD0">
      <w:pPr>
        <w:tabs>
          <w:tab w:val="left" w:pos="0"/>
          <w:tab w:val="center" w:pos="4153"/>
          <w:tab w:val="right" w:pos="8306"/>
        </w:tabs>
        <w:jc w:val="right"/>
        <w:rPr>
          <w:b/>
          <w:bCs/>
          <w:lang w:val="uk-UA"/>
        </w:rPr>
      </w:pPr>
    </w:p>
    <w:p w14:paraId="45F5566E" w14:textId="77777777" w:rsidR="0037043C" w:rsidRDefault="0037043C" w:rsidP="00F43FD0">
      <w:pPr>
        <w:tabs>
          <w:tab w:val="left" w:pos="0"/>
          <w:tab w:val="center" w:pos="4153"/>
          <w:tab w:val="right" w:pos="8306"/>
        </w:tabs>
        <w:jc w:val="right"/>
        <w:rPr>
          <w:b/>
          <w:bCs/>
          <w:lang w:val="uk-UA"/>
        </w:rPr>
      </w:pPr>
    </w:p>
    <w:p w14:paraId="070E96F8" w14:textId="77777777" w:rsidR="0037043C" w:rsidRDefault="0037043C" w:rsidP="00F43FD0">
      <w:pPr>
        <w:tabs>
          <w:tab w:val="left" w:pos="0"/>
          <w:tab w:val="center" w:pos="4153"/>
          <w:tab w:val="right" w:pos="8306"/>
        </w:tabs>
        <w:jc w:val="right"/>
        <w:rPr>
          <w:b/>
          <w:bCs/>
          <w:lang w:val="uk-UA"/>
        </w:rPr>
      </w:pPr>
    </w:p>
    <w:p w14:paraId="1B3D0D5A" w14:textId="77777777" w:rsidR="0037043C" w:rsidRDefault="0037043C" w:rsidP="00F43FD0">
      <w:pPr>
        <w:tabs>
          <w:tab w:val="left" w:pos="0"/>
          <w:tab w:val="center" w:pos="4153"/>
          <w:tab w:val="right" w:pos="8306"/>
        </w:tabs>
        <w:jc w:val="right"/>
        <w:rPr>
          <w:b/>
          <w:bCs/>
          <w:lang w:val="uk-UA"/>
        </w:rPr>
      </w:pPr>
    </w:p>
    <w:p w14:paraId="0304E335" w14:textId="77777777" w:rsidR="0037043C" w:rsidRDefault="0037043C" w:rsidP="00F43FD0">
      <w:pPr>
        <w:tabs>
          <w:tab w:val="left" w:pos="0"/>
          <w:tab w:val="center" w:pos="4153"/>
          <w:tab w:val="right" w:pos="8306"/>
        </w:tabs>
        <w:jc w:val="right"/>
        <w:rPr>
          <w:b/>
          <w:bCs/>
          <w:lang w:val="uk-UA"/>
        </w:rPr>
      </w:pPr>
    </w:p>
    <w:p w14:paraId="58D26D97" w14:textId="77777777" w:rsidR="0037043C" w:rsidRDefault="0037043C" w:rsidP="00F43FD0">
      <w:pPr>
        <w:tabs>
          <w:tab w:val="left" w:pos="0"/>
          <w:tab w:val="center" w:pos="4153"/>
          <w:tab w:val="right" w:pos="8306"/>
        </w:tabs>
        <w:jc w:val="right"/>
        <w:rPr>
          <w:b/>
          <w:bCs/>
          <w:lang w:val="uk-UA"/>
        </w:rPr>
      </w:pPr>
    </w:p>
    <w:p w14:paraId="28164B79" w14:textId="77777777" w:rsidR="0037043C" w:rsidRDefault="0037043C" w:rsidP="00F43FD0">
      <w:pPr>
        <w:tabs>
          <w:tab w:val="left" w:pos="0"/>
          <w:tab w:val="center" w:pos="4153"/>
          <w:tab w:val="right" w:pos="8306"/>
        </w:tabs>
        <w:jc w:val="right"/>
        <w:rPr>
          <w:b/>
          <w:bCs/>
          <w:lang w:val="uk-UA"/>
        </w:rPr>
      </w:pPr>
    </w:p>
    <w:p w14:paraId="6FB456A1" w14:textId="77777777" w:rsidR="0037043C" w:rsidRDefault="0037043C" w:rsidP="00F43FD0">
      <w:pPr>
        <w:tabs>
          <w:tab w:val="left" w:pos="0"/>
          <w:tab w:val="center" w:pos="4153"/>
          <w:tab w:val="right" w:pos="8306"/>
        </w:tabs>
        <w:jc w:val="right"/>
        <w:rPr>
          <w:b/>
          <w:bCs/>
          <w:lang w:val="uk-UA"/>
        </w:rPr>
      </w:pPr>
    </w:p>
    <w:p w14:paraId="784C2E27" w14:textId="77777777" w:rsidR="0037043C" w:rsidRDefault="0037043C" w:rsidP="00F43FD0">
      <w:pPr>
        <w:tabs>
          <w:tab w:val="left" w:pos="0"/>
          <w:tab w:val="center" w:pos="4153"/>
          <w:tab w:val="right" w:pos="8306"/>
        </w:tabs>
        <w:jc w:val="right"/>
        <w:rPr>
          <w:b/>
          <w:bCs/>
          <w:lang w:val="uk-UA"/>
        </w:rPr>
      </w:pPr>
    </w:p>
    <w:p w14:paraId="418D1B77" w14:textId="77777777" w:rsidR="0037043C" w:rsidRDefault="0037043C" w:rsidP="00F43FD0">
      <w:pPr>
        <w:tabs>
          <w:tab w:val="left" w:pos="0"/>
          <w:tab w:val="center" w:pos="4153"/>
          <w:tab w:val="right" w:pos="8306"/>
        </w:tabs>
        <w:jc w:val="right"/>
        <w:rPr>
          <w:b/>
          <w:bCs/>
          <w:lang w:val="uk-UA"/>
        </w:rPr>
      </w:pPr>
    </w:p>
    <w:p w14:paraId="435A53E5" w14:textId="77777777" w:rsidR="00FB21FA" w:rsidRDefault="00FB21FA" w:rsidP="00F43FD0">
      <w:pPr>
        <w:tabs>
          <w:tab w:val="left" w:pos="0"/>
          <w:tab w:val="center" w:pos="4153"/>
          <w:tab w:val="right" w:pos="8306"/>
        </w:tabs>
        <w:jc w:val="right"/>
        <w:rPr>
          <w:b/>
          <w:bCs/>
          <w:lang w:val="uk-UA"/>
        </w:rPr>
      </w:pPr>
    </w:p>
    <w:p w14:paraId="76F06F2A" w14:textId="77777777" w:rsidR="00FB21FA" w:rsidRDefault="00FB21FA" w:rsidP="00F43FD0">
      <w:pPr>
        <w:tabs>
          <w:tab w:val="left" w:pos="0"/>
          <w:tab w:val="center" w:pos="4153"/>
          <w:tab w:val="right" w:pos="8306"/>
        </w:tabs>
        <w:jc w:val="right"/>
        <w:rPr>
          <w:b/>
          <w:bCs/>
          <w:lang w:val="uk-UA"/>
        </w:rPr>
      </w:pPr>
    </w:p>
    <w:p w14:paraId="0458E27B" w14:textId="77777777" w:rsidR="00FB21FA" w:rsidRDefault="00FB21FA" w:rsidP="00F43FD0">
      <w:pPr>
        <w:tabs>
          <w:tab w:val="left" w:pos="0"/>
          <w:tab w:val="center" w:pos="4153"/>
          <w:tab w:val="right" w:pos="8306"/>
        </w:tabs>
        <w:jc w:val="right"/>
        <w:rPr>
          <w:b/>
          <w:bCs/>
          <w:lang w:val="uk-UA"/>
        </w:rPr>
      </w:pPr>
    </w:p>
    <w:p w14:paraId="3987FFC8" w14:textId="77777777" w:rsidR="00FB21FA" w:rsidRDefault="00FB21FA" w:rsidP="00F43FD0">
      <w:pPr>
        <w:tabs>
          <w:tab w:val="left" w:pos="0"/>
          <w:tab w:val="center" w:pos="4153"/>
          <w:tab w:val="right" w:pos="8306"/>
        </w:tabs>
        <w:jc w:val="right"/>
        <w:rPr>
          <w:b/>
          <w:bCs/>
          <w:lang w:val="uk-UA"/>
        </w:rPr>
      </w:pPr>
    </w:p>
    <w:p w14:paraId="2840822F" w14:textId="77777777" w:rsidR="00FB21FA" w:rsidRDefault="00FB21FA" w:rsidP="00F43FD0">
      <w:pPr>
        <w:tabs>
          <w:tab w:val="left" w:pos="0"/>
          <w:tab w:val="center" w:pos="4153"/>
          <w:tab w:val="right" w:pos="8306"/>
        </w:tabs>
        <w:jc w:val="right"/>
        <w:rPr>
          <w:b/>
          <w:bCs/>
          <w:lang w:val="uk-UA"/>
        </w:rPr>
      </w:pPr>
    </w:p>
    <w:p w14:paraId="18C5E387" w14:textId="77777777" w:rsidR="00FB21FA" w:rsidRDefault="00FB21FA" w:rsidP="00F43FD0">
      <w:pPr>
        <w:tabs>
          <w:tab w:val="left" w:pos="0"/>
          <w:tab w:val="center" w:pos="4153"/>
          <w:tab w:val="right" w:pos="8306"/>
        </w:tabs>
        <w:jc w:val="right"/>
        <w:rPr>
          <w:b/>
          <w:bCs/>
          <w:lang w:val="uk-UA"/>
        </w:rPr>
      </w:pPr>
    </w:p>
    <w:p w14:paraId="419B19E9" w14:textId="77777777" w:rsidR="00FB21FA" w:rsidRDefault="00FB21FA" w:rsidP="00F43FD0">
      <w:pPr>
        <w:tabs>
          <w:tab w:val="left" w:pos="0"/>
          <w:tab w:val="center" w:pos="4153"/>
          <w:tab w:val="right" w:pos="8306"/>
        </w:tabs>
        <w:jc w:val="right"/>
        <w:rPr>
          <w:b/>
          <w:bCs/>
          <w:lang w:val="uk-UA"/>
        </w:rPr>
      </w:pPr>
    </w:p>
    <w:p w14:paraId="401D6114" w14:textId="77777777" w:rsidR="00FB21FA" w:rsidRDefault="00FB21FA" w:rsidP="00F43FD0">
      <w:pPr>
        <w:tabs>
          <w:tab w:val="left" w:pos="0"/>
          <w:tab w:val="center" w:pos="4153"/>
          <w:tab w:val="right" w:pos="8306"/>
        </w:tabs>
        <w:jc w:val="right"/>
        <w:rPr>
          <w:b/>
          <w:bCs/>
          <w:lang w:val="uk-UA"/>
        </w:rPr>
      </w:pPr>
    </w:p>
    <w:p w14:paraId="2FE7E4CB" w14:textId="77777777" w:rsidR="00FB21FA" w:rsidRDefault="00FB21FA" w:rsidP="00F43FD0">
      <w:pPr>
        <w:tabs>
          <w:tab w:val="left" w:pos="0"/>
          <w:tab w:val="center" w:pos="4153"/>
          <w:tab w:val="right" w:pos="8306"/>
        </w:tabs>
        <w:jc w:val="right"/>
        <w:rPr>
          <w:b/>
          <w:bCs/>
          <w:lang w:val="uk-UA"/>
        </w:rPr>
      </w:pPr>
    </w:p>
    <w:p w14:paraId="50E73387" w14:textId="77777777" w:rsidR="00FB21FA" w:rsidRDefault="00FB21FA" w:rsidP="00F43FD0">
      <w:pPr>
        <w:tabs>
          <w:tab w:val="left" w:pos="0"/>
          <w:tab w:val="center" w:pos="4153"/>
          <w:tab w:val="right" w:pos="8306"/>
        </w:tabs>
        <w:jc w:val="right"/>
        <w:rPr>
          <w:b/>
          <w:bCs/>
          <w:lang w:val="uk-UA"/>
        </w:rPr>
      </w:pPr>
    </w:p>
    <w:p w14:paraId="23BD6EBD" w14:textId="77777777" w:rsidR="00FB21FA" w:rsidRDefault="00FB21FA" w:rsidP="00F43FD0">
      <w:pPr>
        <w:tabs>
          <w:tab w:val="left" w:pos="0"/>
          <w:tab w:val="center" w:pos="4153"/>
          <w:tab w:val="right" w:pos="8306"/>
        </w:tabs>
        <w:jc w:val="right"/>
        <w:rPr>
          <w:b/>
          <w:bCs/>
          <w:lang w:val="uk-UA"/>
        </w:rPr>
      </w:pPr>
    </w:p>
    <w:p w14:paraId="0FA5B029" w14:textId="77777777" w:rsidR="00FB21FA" w:rsidRDefault="00FB21FA" w:rsidP="00F43FD0">
      <w:pPr>
        <w:tabs>
          <w:tab w:val="left" w:pos="0"/>
          <w:tab w:val="center" w:pos="4153"/>
          <w:tab w:val="right" w:pos="8306"/>
        </w:tabs>
        <w:jc w:val="right"/>
        <w:rPr>
          <w:b/>
          <w:bCs/>
          <w:lang w:val="uk-UA"/>
        </w:rPr>
      </w:pPr>
    </w:p>
    <w:p w14:paraId="2A7AA5A2" w14:textId="77777777" w:rsidR="00FB21FA" w:rsidRDefault="00FB21FA" w:rsidP="00F43FD0">
      <w:pPr>
        <w:tabs>
          <w:tab w:val="left" w:pos="0"/>
          <w:tab w:val="center" w:pos="4153"/>
          <w:tab w:val="right" w:pos="8306"/>
        </w:tabs>
        <w:jc w:val="right"/>
        <w:rPr>
          <w:b/>
          <w:bCs/>
          <w:lang w:val="uk-UA"/>
        </w:rPr>
      </w:pPr>
    </w:p>
    <w:p w14:paraId="771F7768" w14:textId="77777777" w:rsidR="00FB21FA" w:rsidRDefault="00FB21FA" w:rsidP="00F43FD0">
      <w:pPr>
        <w:tabs>
          <w:tab w:val="left" w:pos="0"/>
          <w:tab w:val="center" w:pos="4153"/>
          <w:tab w:val="right" w:pos="8306"/>
        </w:tabs>
        <w:jc w:val="right"/>
        <w:rPr>
          <w:b/>
          <w:bCs/>
          <w:lang w:val="uk-UA"/>
        </w:rPr>
      </w:pPr>
    </w:p>
    <w:p w14:paraId="3D95AD0E" w14:textId="77777777" w:rsidR="00FB21FA" w:rsidRDefault="00FB21FA" w:rsidP="00F43FD0">
      <w:pPr>
        <w:tabs>
          <w:tab w:val="left" w:pos="0"/>
          <w:tab w:val="center" w:pos="4153"/>
          <w:tab w:val="right" w:pos="8306"/>
        </w:tabs>
        <w:jc w:val="right"/>
        <w:rPr>
          <w:b/>
          <w:bCs/>
          <w:lang w:val="uk-UA"/>
        </w:rPr>
      </w:pPr>
    </w:p>
    <w:p w14:paraId="1391CE40" w14:textId="77777777" w:rsidR="00FB21FA" w:rsidRDefault="00FB21FA" w:rsidP="00F43FD0">
      <w:pPr>
        <w:tabs>
          <w:tab w:val="left" w:pos="0"/>
          <w:tab w:val="center" w:pos="4153"/>
          <w:tab w:val="right" w:pos="8306"/>
        </w:tabs>
        <w:jc w:val="right"/>
        <w:rPr>
          <w:b/>
          <w:bCs/>
          <w:lang w:val="uk-UA"/>
        </w:rPr>
      </w:pPr>
    </w:p>
    <w:p w14:paraId="76ABA748" w14:textId="77777777" w:rsidR="00FB21FA" w:rsidRDefault="00FB21FA" w:rsidP="00F43FD0">
      <w:pPr>
        <w:tabs>
          <w:tab w:val="left" w:pos="0"/>
          <w:tab w:val="center" w:pos="4153"/>
          <w:tab w:val="right" w:pos="8306"/>
        </w:tabs>
        <w:jc w:val="right"/>
        <w:rPr>
          <w:b/>
          <w:bCs/>
          <w:lang w:val="uk-UA"/>
        </w:rPr>
      </w:pPr>
    </w:p>
    <w:p w14:paraId="528BBA21" w14:textId="5BA2267E" w:rsidR="00CE010D" w:rsidRPr="002A1361" w:rsidRDefault="00CE010D" w:rsidP="00F43FD0">
      <w:pPr>
        <w:tabs>
          <w:tab w:val="left" w:pos="0"/>
          <w:tab w:val="center" w:pos="4153"/>
          <w:tab w:val="right" w:pos="8306"/>
        </w:tabs>
        <w:jc w:val="right"/>
        <w:rPr>
          <w:b/>
          <w:bCs/>
          <w:lang w:val="uk-UA"/>
        </w:rPr>
      </w:pPr>
      <w:r w:rsidRPr="002A1361">
        <w:rPr>
          <w:b/>
          <w:bCs/>
          <w:lang w:val="uk-UA"/>
        </w:rPr>
        <w:t xml:space="preserve">ДОДАТОК </w:t>
      </w:r>
      <w:r w:rsidR="00A6676D" w:rsidRPr="002A1361">
        <w:rPr>
          <w:b/>
          <w:bCs/>
          <w:lang w:val="uk-UA"/>
        </w:rPr>
        <w:t>№</w:t>
      </w:r>
      <w:r w:rsidRPr="002A1361">
        <w:rPr>
          <w:b/>
          <w:bCs/>
          <w:lang w:val="uk-UA"/>
        </w:rPr>
        <w:t>1</w:t>
      </w:r>
    </w:p>
    <w:p w14:paraId="55706552" w14:textId="77777777" w:rsidR="007D3590" w:rsidRPr="00672B50" w:rsidRDefault="007D3590" w:rsidP="007D3590">
      <w:pPr>
        <w:pStyle w:val="aff1"/>
        <w:ind w:right="-37"/>
        <w:jc w:val="right"/>
        <w:rPr>
          <w:rFonts w:ascii="Times New Roman" w:hAnsi="Times New Roman" w:cs="Times New Roman"/>
          <w:b/>
          <w:bCs/>
          <w:lang w:val="uk-UA"/>
        </w:rPr>
      </w:pPr>
      <w:r w:rsidRPr="0095632C">
        <w:rPr>
          <w:rFonts w:ascii="Times New Roman" w:hAnsi="Times New Roman" w:cs="Times New Roman"/>
          <w:b/>
          <w:bCs/>
          <w:lang w:val="uk-UA"/>
        </w:rPr>
        <w:t>до тендерної документації</w:t>
      </w:r>
    </w:p>
    <w:p w14:paraId="53EBD2C1" w14:textId="77777777" w:rsidR="003512D0" w:rsidRPr="002A1361" w:rsidRDefault="003512D0" w:rsidP="00174FEB">
      <w:pPr>
        <w:tabs>
          <w:tab w:val="left" w:pos="0"/>
          <w:tab w:val="center" w:pos="4153"/>
          <w:tab w:val="right" w:pos="8306"/>
        </w:tabs>
        <w:ind w:firstLine="540"/>
        <w:jc w:val="right"/>
        <w:rPr>
          <w:b/>
          <w:bCs/>
          <w:lang w:val="uk-UA"/>
        </w:rPr>
      </w:pPr>
    </w:p>
    <w:p w14:paraId="5A380504" w14:textId="36D9859D" w:rsidR="00CE010D" w:rsidRPr="002A1361" w:rsidRDefault="00D70F31" w:rsidP="00174FEB">
      <w:pPr>
        <w:jc w:val="center"/>
        <w:rPr>
          <w:b/>
          <w:bCs/>
          <w:lang w:val="uk-UA"/>
        </w:rPr>
      </w:pPr>
      <w:r>
        <w:rPr>
          <w:b/>
          <w:bCs/>
          <w:lang w:val="uk-UA"/>
        </w:rPr>
        <w:t xml:space="preserve"> </w:t>
      </w:r>
    </w:p>
    <w:p w14:paraId="1E27BDD7" w14:textId="4312A129" w:rsidR="00FC17F3" w:rsidRPr="00D20E04" w:rsidRDefault="008D5491" w:rsidP="001457FB">
      <w:pPr>
        <w:jc w:val="center"/>
        <w:rPr>
          <w:b/>
          <w:lang w:val="uk-UA"/>
        </w:rPr>
      </w:pPr>
      <w:r>
        <w:rPr>
          <w:b/>
          <w:lang w:val="uk-UA"/>
        </w:rPr>
        <w:t>Документи, які повинен надати У</w:t>
      </w:r>
      <w:r w:rsidR="00CE010D" w:rsidRPr="002A1361">
        <w:rPr>
          <w:b/>
          <w:lang w:val="uk-UA"/>
        </w:rPr>
        <w:t>часник у складі тендерної пропозиції, для підтвердження відповідності кваліфікаційним критеріям встановленим замовником відповідно</w:t>
      </w:r>
      <w:r w:rsidR="002D3AEC" w:rsidRPr="002A1361">
        <w:rPr>
          <w:b/>
          <w:lang w:val="uk-UA"/>
        </w:rPr>
        <w:t xml:space="preserve"> до ст. </w:t>
      </w:r>
      <w:r w:rsidR="00CE010D" w:rsidRPr="002A1361">
        <w:rPr>
          <w:b/>
          <w:lang w:val="uk-UA"/>
        </w:rPr>
        <w:t xml:space="preserve">16 Закону </w:t>
      </w:r>
    </w:p>
    <w:tbl>
      <w:tblPr>
        <w:tblW w:w="10064" w:type="dxa"/>
        <w:tblInd w:w="137" w:type="dxa"/>
        <w:tblLayout w:type="fixed"/>
        <w:tblLook w:val="04A0" w:firstRow="1" w:lastRow="0" w:firstColumn="1" w:lastColumn="0" w:noHBand="0" w:noVBand="1"/>
      </w:tblPr>
      <w:tblGrid>
        <w:gridCol w:w="851"/>
        <w:gridCol w:w="3118"/>
        <w:gridCol w:w="6095"/>
      </w:tblGrid>
      <w:tr w:rsidR="00FC17F3" w:rsidRPr="00AD466E" w14:paraId="0A9F5780" w14:textId="77777777" w:rsidTr="00AD466E">
        <w:trPr>
          <w:trHeight w:val="627"/>
          <w:tblHeader/>
        </w:trPr>
        <w:tc>
          <w:tcPr>
            <w:tcW w:w="851" w:type="dxa"/>
            <w:tcBorders>
              <w:top w:val="single" w:sz="4" w:space="0" w:color="000000"/>
              <w:left w:val="single" w:sz="4" w:space="0" w:color="000000"/>
              <w:bottom w:val="single" w:sz="4" w:space="0" w:color="000000"/>
              <w:right w:val="nil"/>
            </w:tcBorders>
          </w:tcPr>
          <w:p w14:paraId="75AAA882" w14:textId="77777777" w:rsidR="00FC17F3" w:rsidRPr="00AD466E" w:rsidRDefault="00FC17F3" w:rsidP="003B34E0">
            <w:pPr>
              <w:widowControl w:val="0"/>
              <w:tabs>
                <w:tab w:val="left" w:pos="1080"/>
              </w:tabs>
              <w:jc w:val="center"/>
              <w:rPr>
                <w:rFonts w:eastAsia="Times New Roman"/>
                <w:b/>
                <w:bCs/>
                <w:lang w:val="uk-UA"/>
              </w:rPr>
            </w:pPr>
            <w:r w:rsidRPr="00AD466E">
              <w:rPr>
                <w:b/>
                <w:bCs/>
                <w:lang w:val="uk-UA"/>
              </w:rPr>
              <w:t>№ з.п.</w:t>
            </w:r>
          </w:p>
        </w:tc>
        <w:tc>
          <w:tcPr>
            <w:tcW w:w="3118" w:type="dxa"/>
            <w:tcBorders>
              <w:top w:val="single" w:sz="4" w:space="0" w:color="000000"/>
              <w:left w:val="single" w:sz="4" w:space="0" w:color="000000"/>
              <w:bottom w:val="single" w:sz="4" w:space="0" w:color="000000"/>
              <w:right w:val="nil"/>
            </w:tcBorders>
          </w:tcPr>
          <w:p w14:paraId="2F0F8767" w14:textId="77777777" w:rsidR="00FC17F3" w:rsidRPr="00AD466E" w:rsidRDefault="00FC17F3" w:rsidP="003B34E0">
            <w:pPr>
              <w:tabs>
                <w:tab w:val="left" w:pos="1080"/>
              </w:tabs>
              <w:jc w:val="center"/>
              <w:rPr>
                <w:rFonts w:eastAsia="Times New Roman"/>
                <w:b/>
                <w:bCs/>
                <w:lang w:val="uk-UA"/>
              </w:rPr>
            </w:pPr>
            <w:r w:rsidRPr="00AD466E">
              <w:rPr>
                <w:b/>
                <w:bCs/>
                <w:lang w:val="uk-UA"/>
              </w:rPr>
              <w:t>Кваліфікаційні критерії</w:t>
            </w:r>
          </w:p>
          <w:p w14:paraId="01CA3DC8" w14:textId="77777777" w:rsidR="00FC17F3" w:rsidRPr="00AD466E" w:rsidRDefault="00FC17F3" w:rsidP="003B34E0">
            <w:pPr>
              <w:widowControl w:val="0"/>
              <w:tabs>
                <w:tab w:val="left" w:pos="1080"/>
              </w:tabs>
              <w:jc w:val="center"/>
              <w:rPr>
                <w:rFonts w:eastAsia="Times New Roman"/>
                <w:b/>
                <w:bCs/>
                <w:lang w:val="uk-UA"/>
              </w:rPr>
            </w:pPr>
          </w:p>
        </w:tc>
        <w:tc>
          <w:tcPr>
            <w:tcW w:w="6095" w:type="dxa"/>
            <w:tcBorders>
              <w:top w:val="single" w:sz="4" w:space="0" w:color="000000"/>
              <w:left w:val="single" w:sz="4" w:space="0" w:color="000000"/>
              <w:bottom w:val="single" w:sz="4" w:space="0" w:color="000000"/>
              <w:right w:val="single" w:sz="4" w:space="0" w:color="000000"/>
            </w:tcBorders>
          </w:tcPr>
          <w:p w14:paraId="46B0E072" w14:textId="77777777" w:rsidR="00FC17F3" w:rsidRPr="00AD466E" w:rsidRDefault="00FC17F3" w:rsidP="003B34E0">
            <w:pPr>
              <w:widowControl w:val="0"/>
              <w:tabs>
                <w:tab w:val="left" w:pos="1080"/>
              </w:tabs>
              <w:jc w:val="center"/>
              <w:rPr>
                <w:rFonts w:eastAsia="Times New Roman"/>
                <w:b/>
                <w:bCs/>
                <w:lang w:val="uk-UA"/>
              </w:rPr>
            </w:pPr>
            <w:r w:rsidRPr="00AD466E">
              <w:rPr>
                <w:b/>
                <w:bCs/>
                <w:lang w:val="uk-UA"/>
              </w:rPr>
              <w:t>Документи, підтверджують відповідність учасника кваліфікаційним критеріям</w:t>
            </w:r>
          </w:p>
        </w:tc>
      </w:tr>
      <w:tr w:rsidR="00FC17F3" w:rsidRPr="00AD466E" w14:paraId="541862DC" w14:textId="77777777" w:rsidTr="009B270C">
        <w:trPr>
          <w:trHeight w:val="5137"/>
        </w:trPr>
        <w:tc>
          <w:tcPr>
            <w:tcW w:w="851" w:type="dxa"/>
            <w:tcBorders>
              <w:top w:val="single" w:sz="4" w:space="0" w:color="000000"/>
              <w:left w:val="single" w:sz="4" w:space="0" w:color="000000"/>
              <w:bottom w:val="single" w:sz="4" w:space="0" w:color="000000"/>
              <w:right w:val="nil"/>
            </w:tcBorders>
          </w:tcPr>
          <w:p w14:paraId="1DEC8B11" w14:textId="77777777" w:rsidR="00FC17F3" w:rsidRPr="00AD466E" w:rsidRDefault="00FC17F3" w:rsidP="003B34E0">
            <w:pPr>
              <w:widowControl w:val="0"/>
              <w:tabs>
                <w:tab w:val="left" w:pos="1080"/>
              </w:tabs>
              <w:jc w:val="center"/>
              <w:rPr>
                <w:rFonts w:eastAsia="Times New Roman"/>
                <w:b/>
                <w:lang w:val="uk-UA"/>
              </w:rPr>
            </w:pPr>
            <w:r w:rsidRPr="00AD466E">
              <w:rPr>
                <w:b/>
                <w:bCs/>
                <w:lang w:val="uk-UA"/>
              </w:rPr>
              <w:t xml:space="preserve">1. </w:t>
            </w:r>
          </w:p>
        </w:tc>
        <w:tc>
          <w:tcPr>
            <w:tcW w:w="3118" w:type="dxa"/>
            <w:tcBorders>
              <w:top w:val="single" w:sz="4" w:space="0" w:color="000000"/>
              <w:left w:val="single" w:sz="4" w:space="0" w:color="000000"/>
              <w:bottom w:val="single" w:sz="4" w:space="0" w:color="000000"/>
              <w:right w:val="nil"/>
            </w:tcBorders>
          </w:tcPr>
          <w:p w14:paraId="169FBC2F" w14:textId="77777777" w:rsidR="00FC17F3" w:rsidRPr="00AD466E" w:rsidRDefault="00FC17F3" w:rsidP="003B34E0">
            <w:pPr>
              <w:widowControl w:val="0"/>
              <w:tabs>
                <w:tab w:val="left" w:pos="1080"/>
              </w:tabs>
              <w:rPr>
                <w:rFonts w:eastAsia="Times New Roman"/>
                <w:b/>
                <w:lang w:val="uk-UA"/>
              </w:rPr>
            </w:pPr>
            <w:r w:rsidRPr="00AD466E">
              <w:rPr>
                <w:b/>
                <w:lang w:val="uk-UA"/>
              </w:rPr>
              <w:t>Наявність обладнання, матеріально-технічної бази та технологій</w:t>
            </w:r>
          </w:p>
        </w:tc>
        <w:tc>
          <w:tcPr>
            <w:tcW w:w="6095" w:type="dxa"/>
            <w:tcBorders>
              <w:top w:val="single" w:sz="4" w:space="0" w:color="000000"/>
              <w:left w:val="single" w:sz="4" w:space="0" w:color="000000"/>
              <w:bottom w:val="single" w:sz="4" w:space="0" w:color="000000"/>
              <w:right w:val="single" w:sz="4" w:space="0" w:color="000000"/>
            </w:tcBorders>
          </w:tcPr>
          <w:p w14:paraId="0903029C" w14:textId="77777777" w:rsidR="00FC17F3" w:rsidRPr="006861BC" w:rsidRDefault="00FC17F3" w:rsidP="00FC17F3">
            <w:pPr>
              <w:pStyle w:val="af5"/>
              <w:numPr>
                <w:ilvl w:val="1"/>
                <w:numId w:val="13"/>
              </w:numPr>
              <w:spacing w:after="0" w:line="240" w:lineRule="auto"/>
              <w:ind w:left="34" w:firstLine="0"/>
              <w:jc w:val="both"/>
              <w:rPr>
                <w:sz w:val="24"/>
                <w:szCs w:val="24"/>
              </w:rPr>
            </w:pPr>
            <w:r w:rsidRPr="006861BC">
              <w:rPr>
                <w:rFonts w:eastAsiaTheme="minorEastAsia"/>
                <w:sz w:val="24"/>
                <w:szCs w:val="24"/>
                <w:lang w:eastAsia="uk-UA"/>
              </w:rPr>
              <w:t xml:space="preserve">Лист за підписом уповноваженої особи Учасника та завірений печаткою </w:t>
            </w:r>
            <w:r w:rsidRPr="006861BC">
              <w:rPr>
                <w:rFonts w:eastAsiaTheme="minorEastAsia"/>
                <w:i/>
                <w:iCs/>
                <w:sz w:val="24"/>
                <w:szCs w:val="24"/>
                <w:lang w:eastAsia="ar-SA"/>
              </w:rPr>
              <w:t>(у разі використання)</w:t>
            </w:r>
            <w:r w:rsidRPr="006861BC">
              <w:rPr>
                <w:rFonts w:eastAsiaTheme="minorEastAsia"/>
                <w:sz w:val="24"/>
                <w:szCs w:val="24"/>
                <w:lang w:eastAsia="uk-UA"/>
              </w:rPr>
              <w:t>, в якому зазначається інформація про наявність обладнання, матеріально-технічної бази та технологій для виконання  технічних вимог до предмета закупівлі, з зазначенням технічних характеристик (в тому числі і вимог до електроживлення), що підтвердять можливість виконання технічних вимог до предмета закупівлі.</w:t>
            </w:r>
            <w:r w:rsidRPr="006861BC">
              <w:rPr>
                <w:sz w:val="24"/>
                <w:szCs w:val="24"/>
              </w:rPr>
              <w:t xml:space="preserve"> </w:t>
            </w:r>
          </w:p>
          <w:p w14:paraId="5387E29A" w14:textId="77777777" w:rsidR="00FC17F3" w:rsidRPr="006861BC" w:rsidRDefault="00FC17F3" w:rsidP="003B34E0">
            <w:pPr>
              <w:pStyle w:val="af5"/>
              <w:ind w:left="34"/>
              <w:jc w:val="both"/>
              <w:rPr>
                <w:sz w:val="24"/>
                <w:szCs w:val="24"/>
              </w:rPr>
            </w:pPr>
            <w:r w:rsidRPr="006861BC">
              <w:rPr>
                <w:rFonts w:eastAsiaTheme="minorEastAsia"/>
                <w:sz w:val="24"/>
                <w:szCs w:val="24"/>
                <w:lang w:eastAsia="uk-UA"/>
              </w:rPr>
              <w:t>Надати скановані документи на право власності/користування обладнанням, програмним забезпеченням</w:t>
            </w:r>
            <w:r w:rsidRPr="006861BC">
              <w:rPr>
                <w:sz w:val="24"/>
                <w:szCs w:val="24"/>
              </w:rPr>
              <w:t xml:space="preserve">, </w:t>
            </w:r>
            <w:r w:rsidRPr="006861BC">
              <w:rPr>
                <w:rFonts w:eastAsiaTheme="minorEastAsia"/>
                <w:sz w:val="24"/>
                <w:szCs w:val="24"/>
                <w:lang w:eastAsia="uk-UA"/>
              </w:rPr>
              <w:t xml:space="preserve">офісом, виробничим приміщенням, складом чи іншим приміщенням. </w:t>
            </w:r>
          </w:p>
          <w:p w14:paraId="1F0D162C" w14:textId="77777777" w:rsidR="00FC17F3" w:rsidRPr="00AD466E" w:rsidRDefault="00FC17F3" w:rsidP="003B34E0">
            <w:pPr>
              <w:pStyle w:val="af5"/>
              <w:ind w:left="34"/>
              <w:jc w:val="both"/>
              <w:rPr>
                <w:rFonts w:eastAsiaTheme="minorEastAsia"/>
                <w:sz w:val="24"/>
                <w:szCs w:val="24"/>
                <w:lang w:eastAsia="uk-UA"/>
              </w:rPr>
            </w:pPr>
            <w:r w:rsidRPr="006861BC">
              <w:rPr>
                <w:rFonts w:eastAsiaTheme="minorEastAsia"/>
                <w:sz w:val="24"/>
                <w:szCs w:val="24"/>
                <w:lang w:eastAsia="uk-UA"/>
              </w:rPr>
              <w:t>Обов’язкова наявність альтернативного джерела живлення, достатнього для виконання робіт в повному обсязі у разі відключення основних джерел електроживлення (вказати технічні характеристики джерела).</w:t>
            </w:r>
          </w:p>
        </w:tc>
      </w:tr>
      <w:tr w:rsidR="00FC17F3" w:rsidRPr="00AD466E" w14:paraId="4E73F433" w14:textId="77777777" w:rsidTr="00AD466E">
        <w:trPr>
          <w:trHeight w:val="1060"/>
        </w:trPr>
        <w:tc>
          <w:tcPr>
            <w:tcW w:w="851" w:type="dxa"/>
            <w:tcBorders>
              <w:top w:val="single" w:sz="4" w:space="0" w:color="000000"/>
              <w:left w:val="single" w:sz="4" w:space="0" w:color="000000"/>
              <w:bottom w:val="single" w:sz="4" w:space="0" w:color="000000"/>
              <w:right w:val="nil"/>
            </w:tcBorders>
          </w:tcPr>
          <w:p w14:paraId="469579B3" w14:textId="77777777" w:rsidR="00FC17F3" w:rsidRPr="00AD466E" w:rsidRDefault="00FC17F3" w:rsidP="003B34E0">
            <w:pPr>
              <w:widowControl w:val="0"/>
              <w:tabs>
                <w:tab w:val="left" w:pos="1080"/>
              </w:tabs>
              <w:jc w:val="center"/>
              <w:rPr>
                <w:rFonts w:eastAsia="Times New Roman"/>
                <w:b/>
                <w:lang w:val="uk-UA"/>
              </w:rPr>
            </w:pPr>
            <w:r w:rsidRPr="00AD466E">
              <w:rPr>
                <w:b/>
                <w:bCs/>
                <w:lang w:val="uk-UA"/>
              </w:rPr>
              <w:t>2.</w:t>
            </w:r>
          </w:p>
        </w:tc>
        <w:tc>
          <w:tcPr>
            <w:tcW w:w="3118" w:type="dxa"/>
            <w:tcBorders>
              <w:top w:val="single" w:sz="4" w:space="0" w:color="000000"/>
              <w:left w:val="single" w:sz="4" w:space="0" w:color="000000"/>
              <w:bottom w:val="single" w:sz="4" w:space="0" w:color="000000"/>
              <w:right w:val="nil"/>
            </w:tcBorders>
          </w:tcPr>
          <w:p w14:paraId="6F6A9174" w14:textId="77777777" w:rsidR="00FC17F3" w:rsidRPr="00AD466E" w:rsidRDefault="00FC17F3" w:rsidP="003B34E0">
            <w:pPr>
              <w:widowControl w:val="0"/>
              <w:tabs>
                <w:tab w:val="left" w:pos="1080"/>
              </w:tabs>
              <w:rPr>
                <w:rFonts w:eastAsia="Times New Roman"/>
                <w:b/>
                <w:lang w:val="uk-UA"/>
              </w:rPr>
            </w:pPr>
            <w:r w:rsidRPr="00AD466E">
              <w:rPr>
                <w:b/>
                <w:lang w:val="uk-UA"/>
              </w:rPr>
              <w:t>Наявність працівників відповідної кваліфікації, які мають необхідні знання та досвід</w:t>
            </w:r>
          </w:p>
        </w:tc>
        <w:tc>
          <w:tcPr>
            <w:tcW w:w="6095" w:type="dxa"/>
            <w:tcBorders>
              <w:top w:val="single" w:sz="4" w:space="0" w:color="000000"/>
              <w:left w:val="single" w:sz="4" w:space="0" w:color="000000"/>
              <w:bottom w:val="single" w:sz="4" w:space="0" w:color="000000"/>
              <w:right w:val="single" w:sz="4" w:space="0" w:color="000000"/>
            </w:tcBorders>
          </w:tcPr>
          <w:p w14:paraId="665B0FA4" w14:textId="77777777" w:rsidR="00FC17F3" w:rsidRPr="00AD466E" w:rsidRDefault="00FC17F3" w:rsidP="003B34E0">
            <w:pPr>
              <w:jc w:val="both"/>
              <w:rPr>
                <w:lang w:val="uk-UA"/>
              </w:rPr>
            </w:pPr>
            <w:r w:rsidRPr="00AD466E">
              <w:rPr>
                <w:lang w:val="uk-UA"/>
              </w:rPr>
              <w:t xml:space="preserve">2.1. Довідка у довільній формі про наявність працівників відповідної кваліфікації, які мають необхідні знання та досвід з копіями документів, що підтверджують кваліфікацію персоналу (підтверджуючи документи надаються у разі, якщо вони вимагаються чинним законодавством на даний вид послуг)  </w:t>
            </w:r>
          </w:p>
        </w:tc>
      </w:tr>
    </w:tbl>
    <w:p w14:paraId="516C1866" w14:textId="77777777" w:rsidR="00FC17F3" w:rsidRDefault="00FC17F3" w:rsidP="00FC17F3">
      <w:pPr>
        <w:rPr>
          <w:lang w:val="uk-UA"/>
        </w:rPr>
      </w:pPr>
    </w:p>
    <w:p w14:paraId="31A9447A" w14:textId="09190F2D" w:rsidR="0037043C" w:rsidRDefault="00AD466E" w:rsidP="00DE74E6">
      <w:pPr>
        <w:tabs>
          <w:tab w:val="left" w:pos="0"/>
          <w:tab w:val="center" w:pos="4153"/>
          <w:tab w:val="right" w:pos="8306"/>
        </w:tabs>
        <w:rPr>
          <w:b/>
          <w:bCs/>
          <w:lang w:val="uk-UA"/>
        </w:rPr>
      </w:pPr>
      <w:r>
        <w:rPr>
          <w:lang w:val="uk-UA"/>
        </w:rPr>
        <w:t xml:space="preserve"> </w:t>
      </w:r>
    </w:p>
    <w:p w14:paraId="4C62AEB3" w14:textId="77777777" w:rsidR="00FC17F3" w:rsidRDefault="00FC17F3" w:rsidP="0037043C">
      <w:pPr>
        <w:tabs>
          <w:tab w:val="left" w:pos="0"/>
          <w:tab w:val="center" w:pos="4153"/>
          <w:tab w:val="right" w:pos="8306"/>
        </w:tabs>
        <w:jc w:val="right"/>
        <w:rPr>
          <w:b/>
          <w:bCs/>
          <w:lang w:val="uk-UA"/>
        </w:rPr>
      </w:pPr>
    </w:p>
    <w:p w14:paraId="015558BB" w14:textId="77777777" w:rsidR="00FC17F3" w:rsidRDefault="00FC17F3" w:rsidP="0037043C">
      <w:pPr>
        <w:tabs>
          <w:tab w:val="left" w:pos="0"/>
          <w:tab w:val="center" w:pos="4153"/>
          <w:tab w:val="right" w:pos="8306"/>
        </w:tabs>
        <w:jc w:val="right"/>
        <w:rPr>
          <w:b/>
          <w:bCs/>
          <w:lang w:val="uk-UA"/>
        </w:rPr>
      </w:pPr>
    </w:p>
    <w:p w14:paraId="3A2CC842" w14:textId="77777777" w:rsidR="00FC17F3" w:rsidRDefault="00FC17F3" w:rsidP="0037043C">
      <w:pPr>
        <w:tabs>
          <w:tab w:val="left" w:pos="0"/>
          <w:tab w:val="center" w:pos="4153"/>
          <w:tab w:val="right" w:pos="8306"/>
        </w:tabs>
        <w:jc w:val="right"/>
        <w:rPr>
          <w:b/>
          <w:bCs/>
          <w:lang w:val="uk-UA"/>
        </w:rPr>
      </w:pPr>
    </w:p>
    <w:p w14:paraId="43C17D77" w14:textId="77777777" w:rsidR="00FC17F3" w:rsidRDefault="00FC17F3" w:rsidP="0037043C">
      <w:pPr>
        <w:tabs>
          <w:tab w:val="left" w:pos="0"/>
          <w:tab w:val="center" w:pos="4153"/>
          <w:tab w:val="right" w:pos="8306"/>
        </w:tabs>
        <w:jc w:val="right"/>
        <w:rPr>
          <w:b/>
          <w:bCs/>
          <w:lang w:val="uk-UA"/>
        </w:rPr>
      </w:pPr>
    </w:p>
    <w:p w14:paraId="5201809B" w14:textId="77777777" w:rsidR="00FC17F3" w:rsidRDefault="00FC17F3" w:rsidP="0037043C">
      <w:pPr>
        <w:tabs>
          <w:tab w:val="left" w:pos="0"/>
          <w:tab w:val="center" w:pos="4153"/>
          <w:tab w:val="right" w:pos="8306"/>
        </w:tabs>
        <w:jc w:val="right"/>
        <w:rPr>
          <w:b/>
          <w:bCs/>
          <w:lang w:val="uk-UA"/>
        </w:rPr>
      </w:pPr>
    </w:p>
    <w:p w14:paraId="54821D0F" w14:textId="77777777" w:rsidR="00FC17F3" w:rsidRDefault="00FC17F3" w:rsidP="0037043C">
      <w:pPr>
        <w:tabs>
          <w:tab w:val="left" w:pos="0"/>
          <w:tab w:val="center" w:pos="4153"/>
          <w:tab w:val="right" w:pos="8306"/>
        </w:tabs>
        <w:jc w:val="right"/>
        <w:rPr>
          <w:b/>
          <w:bCs/>
          <w:lang w:val="uk-UA"/>
        </w:rPr>
      </w:pPr>
    </w:p>
    <w:p w14:paraId="387192DA" w14:textId="77777777" w:rsidR="00FC17F3" w:rsidRDefault="00FC17F3" w:rsidP="0037043C">
      <w:pPr>
        <w:tabs>
          <w:tab w:val="left" w:pos="0"/>
          <w:tab w:val="center" w:pos="4153"/>
          <w:tab w:val="right" w:pos="8306"/>
        </w:tabs>
        <w:jc w:val="right"/>
        <w:rPr>
          <w:b/>
          <w:bCs/>
          <w:lang w:val="uk-UA"/>
        </w:rPr>
      </w:pPr>
    </w:p>
    <w:p w14:paraId="518DBD7F" w14:textId="77777777" w:rsidR="00FC17F3" w:rsidRDefault="00FC17F3" w:rsidP="0037043C">
      <w:pPr>
        <w:tabs>
          <w:tab w:val="left" w:pos="0"/>
          <w:tab w:val="center" w:pos="4153"/>
          <w:tab w:val="right" w:pos="8306"/>
        </w:tabs>
        <w:jc w:val="right"/>
        <w:rPr>
          <w:b/>
          <w:bCs/>
          <w:lang w:val="uk-UA"/>
        </w:rPr>
      </w:pPr>
    </w:p>
    <w:p w14:paraId="622A5D0A" w14:textId="77777777" w:rsidR="00FC17F3" w:rsidRDefault="00FC17F3" w:rsidP="0037043C">
      <w:pPr>
        <w:tabs>
          <w:tab w:val="left" w:pos="0"/>
          <w:tab w:val="center" w:pos="4153"/>
          <w:tab w:val="right" w:pos="8306"/>
        </w:tabs>
        <w:jc w:val="right"/>
        <w:rPr>
          <w:b/>
          <w:bCs/>
          <w:lang w:val="uk-UA"/>
        </w:rPr>
      </w:pPr>
    </w:p>
    <w:p w14:paraId="18D1FEEE" w14:textId="77777777" w:rsidR="00AD466E" w:rsidRDefault="00AD466E" w:rsidP="00AD466E">
      <w:pPr>
        <w:tabs>
          <w:tab w:val="left" w:pos="0"/>
          <w:tab w:val="center" w:pos="4153"/>
          <w:tab w:val="right" w:pos="8306"/>
        </w:tabs>
        <w:rPr>
          <w:b/>
          <w:bCs/>
          <w:lang w:val="uk-UA"/>
        </w:rPr>
      </w:pPr>
    </w:p>
    <w:p w14:paraId="347AB762" w14:textId="77777777" w:rsidR="00AD466E" w:rsidRDefault="00AD466E" w:rsidP="0037043C">
      <w:pPr>
        <w:tabs>
          <w:tab w:val="left" w:pos="0"/>
          <w:tab w:val="center" w:pos="4153"/>
          <w:tab w:val="right" w:pos="8306"/>
        </w:tabs>
        <w:jc w:val="right"/>
        <w:rPr>
          <w:b/>
          <w:bCs/>
          <w:lang w:val="uk-UA"/>
        </w:rPr>
      </w:pPr>
    </w:p>
    <w:p w14:paraId="29E4C2C6" w14:textId="77777777" w:rsidR="00AD466E" w:rsidRDefault="00AD466E" w:rsidP="0037043C">
      <w:pPr>
        <w:tabs>
          <w:tab w:val="left" w:pos="0"/>
          <w:tab w:val="center" w:pos="4153"/>
          <w:tab w:val="right" w:pos="8306"/>
        </w:tabs>
        <w:jc w:val="right"/>
        <w:rPr>
          <w:b/>
          <w:bCs/>
          <w:lang w:val="uk-UA"/>
        </w:rPr>
      </w:pPr>
    </w:p>
    <w:p w14:paraId="4D764E27" w14:textId="77777777" w:rsidR="00AD466E" w:rsidRDefault="00AD466E" w:rsidP="0037043C">
      <w:pPr>
        <w:tabs>
          <w:tab w:val="left" w:pos="0"/>
          <w:tab w:val="center" w:pos="4153"/>
          <w:tab w:val="right" w:pos="8306"/>
        </w:tabs>
        <w:jc w:val="right"/>
        <w:rPr>
          <w:b/>
          <w:bCs/>
          <w:lang w:val="uk-UA"/>
        </w:rPr>
      </w:pPr>
    </w:p>
    <w:p w14:paraId="15CAE33A" w14:textId="77777777" w:rsidR="00AD466E" w:rsidRDefault="00AD466E" w:rsidP="0037043C">
      <w:pPr>
        <w:tabs>
          <w:tab w:val="left" w:pos="0"/>
          <w:tab w:val="center" w:pos="4153"/>
          <w:tab w:val="right" w:pos="8306"/>
        </w:tabs>
        <w:jc w:val="right"/>
        <w:rPr>
          <w:b/>
          <w:bCs/>
          <w:lang w:val="uk-UA"/>
        </w:rPr>
      </w:pPr>
    </w:p>
    <w:p w14:paraId="604F2ACA" w14:textId="77777777" w:rsidR="00AD466E" w:rsidRDefault="00AD466E" w:rsidP="0037043C">
      <w:pPr>
        <w:tabs>
          <w:tab w:val="left" w:pos="0"/>
          <w:tab w:val="center" w:pos="4153"/>
          <w:tab w:val="right" w:pos="8306"/>
        </w:tabs>
        <w:jc w:val="right"/>
        <w:rPr>
          <w:b/>
          <w:bCs/>
          <w:lang w:val="uk-UA"/>
        </w:rPr>
      </w:pPr>
    </w:p>
    <w:p w14:paraId="4A54ED68" w14:textId="77777777" w:rsidR="00AD466E" w:rsidRDefault="00AD466E" w:rsidP="0037043C">
      <w:pPr>
        <w:tabs>
          <w:tab w:val="left" w:pos="0"/>
          <w:tab w:val="center" w:pos="4153"/>
          <w:tab w:val="right" w:pos="8306"/>
        </w:tabs>
        <w:jc w:val="right"/>
        <w:rPr>
          <w:b/>
          <w:bCs/>
          <w:lang w:val="uk-UA"/>
        </w:rPr>
      </w:pPr>
    </w:p>
    <w:p w14:paraId="12462EA8" w14:textId="77777777" w:rsidR="00AD466E" w:rsidRDefault="00AD466E" w:rsidP="0037043C">
      <w:pPr>
        <w:tabs>
          <w:tab w:val="left" w:pos="0"/>
          <w:tab w:val="center" w:pos="4153"/>
          <w:tab w:val="right" w:pos="8306"/>
        </w:tabs>
        <w:jc w:val="right"/>
        <w:rPr>
          <w:b/>
          <w:bCs/>
          <w:lang w:val="uk-UA"/>
        </w:rPr>
      </w:pPr>
    </w:p>
    <w:p w14:paraId="13E788D8" w14:textId="77777777" w:rsidR="00AD466E" w:rsidRDefault="00AD466E" w:rsidP="0037043C">
      <w:pPr>
        <w:tabs>
          <w:tab w:val="left" w:pos="0"/>
          <w:tab w:val="center" w:pos="4153"/>
          <w:tab w:val="right" w:pos="8306"/>
        </w:tabs>
        <w:jc w:val="right"/>
        <w:rPr>
          <w:b/>
          <w:bCs/>
          <w:lang w:val="uk-UA"/>
        </w:rPr>
      </w:pPr>
    </w:p>
    <w:p w14:paraId="1AFA0DB8" w14:textId="61730083" w:rsidR="0037043C" w:rsidRPr="0037043C" w:rsidRDefault="0037043C" w:rsidP="0037043C">
      <w:pPr>
        <w:tabs>
          <w:tab w:val="left" w:pos="0"/>
          <w:tab w:val="center" w:pos="4153"/>
          <w:tab w:val="right" w:pos="8306"/>
        </w:tabs>
        <w:jc w:val="right"/>
        <w:rPr>
          <w:b/>
          <w:bCs/>
          <w:lang w:val="en-US"/>
        </w:rPr>
      </w:pPr>
      <w:r w:rsidRPr="002A1361">
        <w:rPr>
          <w:b/>
          <w:bCs/>
          <w:lang w:val="uk-UA"/>
        </w:rPr>
        <w:lastRenderedPageBreak/>
        <w:t>ДОДАТОК №</w:t>
      </w:r>
      <w:r>
        <w:rPr>
          <w:b/>
          <w:bCs/>
          <w:lang w:val="en-US"/>
        </w:rPr>
        <w:t>2</w:t>
      </w:r>
    </w:p>
    <w:p w14:paraId="05ED1EA5" w14:textId="77777777" w:rsidR="0037043C" w:rsidRPr="00672B50" w:rsidRDefault="0037043C" w:rsidP="0037043C">
      <w:pPr>
        <w:pStyle w:val="aff1"/>
        <w:ind w:right="-37"/>
        <w:jc w:val="right"/>
        <w:rPr>
          <w:rFonts w:ascii="Times New Roman" w:hAnsi="Times New Roman" w:cs="Times New Roman"/>
          <w:b/>
          <w:bCs/>
          <w:lang w:val="uk-UA"/>
        </w:rPr>
      </w:pPr>
      <w:r w:rsidRPr="0095632C">
        <w:rPr>
          <w:rFonts w:ascii="Times New Roman" w:hAnsi="Times New Roman" w:cs="Times New Roman"/>
          <w:b/>
          <w:bCs/>
          <w:lang w:val="uk-UA"/>
        </w:rPr>
        <w:t>до тендерної документації</w:t>
      </w:r>
    </w:p>
    <w:p w14:paraId="1C6A4BC7" w14:textId="77777777" w:rsidR="00217B00" w:rsidRDefault="00217B00" w:rsidP="00042F03">
      <w:pPr>
        <w:rPr>
          <w:rFonts w:eastAsia="Times New Roman"/>
          <w:b/>
          <w:lang w:val="uk-UA" w:eastAsia="zh-CN" w:bidi="hi-IN"/>
        </w:rPr>
      </w:pPr>
    </w:p>
    <w:p w14:paraId="4A01C6D5" w14:textId="77777777" w:rsidR="001457FB" w:rsidRDefault="001457FB" w:rsidP="0037043C">
      <w:pPr>
        <w:widowControl w:val="0"/>
        <w:suppressAutoHyphens/>
        <w:jc w:val="center"/>
        <w:rPr>
          <w:b/>
        </w:rPr>
      </w:pPr>
    </w:p>
    <w:p w14:paraId="46E0DDB8" w14:textId="77777777" w:rsidR="001457FB" w:rsidRDefault="001457FB" w:rsidP="0037043C">
      <w:pPr>
        <w:widowControl w:val="0"/>
        <w:suppressAutoHyphens/>
        <w:jc w:val="center"/>
        <w:rPr>
          <w:b/>
        </w:rPr>
      </w:pPr>
    </w:p>
    <w:p w14:paraId="12660569" w14:textId="4135C55A" w:rsidR="0037043C" w:rsidRPr="0018100C" w:rsidRDefault="0037043C" w:rsidP="0037043C">
      <w:pPr>
        <w:widowControl w:val="0"/>
        <w:suppressAutoHyphens/>
        <w:jc w:val="center"/>
      </w:pPr>
      <w:r w:rsidRPr="0018100C">
        <w:rPr>
          <w:b/>
        </w:rPr>
        <w:t>Підтвердження відсутності обставин для відмови в участі у процедурі закупівлі, передбачених пунктом 47 Особливостей</w:t>
      </w:r>
    </w:p>
    <w:p w14:paraId="6EEA40C5" w14:textId="77777777" w:rsidR="0037043C" w:rsidRPr="0018100C" w:rsidRDefault="0037043C" w:rsidP="0037043C">
      <w:pPr>
        <w:pStyle w:val="afc"/>
        <w:widowControl w:val="0"/>
        <w:rPr>
          <w:rFonts w:ascii="Times New Roman" w:hAnsi="Times New Roman"/>
          <w:sz w:val="24"/>
          <w:szCs w:val="24"/>
        </w:rPr>
      </w:pPr>
      <w:r w:rsidRPr="0018100C">
        <w:rPr>
          <w:rFonts w:ascii="Times New Roman" w:hAnsi="Times New Roman"/>
          <w:sz w:val="24"/>
          <w:szCs w:val="24"/>
        </w:rPr>
        <w:t>Учасник процедури закупівлі підтверджує відсутність підстав, зазначених в пункті 47 Особливостей (</w:t>
      </w:r>
      <w:r w:rsidRPr="0018100C">
        <w:rPr>
          <w:rStyle w:val="rvts0"/>
          <w:sz w:val="24"/>
          <w:szCs w:val="24"/>
        </w:rPr>
        <w:t>крім підпунктів 1 і 7, абзацу чотирнадцятого пункту 47 Особливостей</w:t>
      </w:r>
      <w:r w:rsidRPr="0018100C">
        <w:rPr>
          <w:rFonts w:ascii="Times New Roman" w:hAnsi="Times New Roman"/>
          <w:sz w:val="24"/>
          <w:szCs w:val="24"/>
        </w:rPr>
        <w:t>), шляхом самостійного декларування відсутності таких підстав в електронній системі закупівель під час подання тендерної пропозиції.</w:t>
      </w:r>
    </w:p>
    <w:p w14:paraId="2BC3A52D" w14:textId="77777777" w:rsidR="0037043C" w:rsidRPr="0018100C" w:rsidRDefault="0037043C" w:rsidP="0037043C">
      <w:pPr>
        <w:ind w:firstLine="567"/>
        <w:jc w:val="both"/>
      </w:pPr>
      <w:r w:rsidRPr="0018100C">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пункту 47 Особливостей), крім самостійного декларування відсутності таких підстав учасником процедури закупівлі відповідно </w:t>
      </w:r>
      <w:proofErr w:type="gramStart"/>
      <w:r w:rsidRPr="0018100C">
        <w:t>до абзацу</w:t>
      </w:r>
      <w:proofErr w:type="gramEnd"/>
      <w:r w:rsidRPr="0018100C">
        <w:t xml:space="preserve"> шістнадцятого пункту 47 Особливостей.</w:t>
      </w:r>
    </w:p>
    <w:p w14:paraId="0BA48080" w14:textId="77777777" w:rsidR="0037043C" w:rsidRPr="0018100C" w:rsidRDefault="0037043C" w:rsidP="0037043C">
      <w:pPr>
        <w:ind w:firstLine="567"/>
        <w:jc w:val="both"/>
        <w:rPr>
          <w:shd w:val="solid" w:color="FFFFFF" w:fill="FFFFFF"/>
        </w:rPr>
      </w:pPr>
      <w:r w:rsidRPr="0018100C">
        <w:rPr>
          <w:lang w:eastAsia="uk-UA"/>
        </w:rPr>
        <w:t xml:space="preserve">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w:t>
      </w:r>
      <w:r w:rsidRPr="0018100C">
        <w:rPr>
          <w:rStyle w:val="rvts0"/>
        </w:rPr>
        <w:t>пункту 47 Особливостей</w:t>
      </w:r>
      <w:r w:rsidRPr="0018100C">
        <w:rPr>
          <w:lang w:eastAsia="uk-UA"/>
        </w:rPr>
        <w:t>.</w:t>
      </w:r>
    </w:p>
    <w:p w14:paraId="40E2571D" w14:textId="77777777" w:rsidR="0037043C" w:rsidRPr="0018100C" w:rsidRDefault="0037043C" w:rsidP="0037043C">
      <w:pPr>
        <w:ind w:firstLine="567"/>
        <w:jc w:val="both"/>
        <w:rPr>
          <w:lang w:eastAsia="uk-UA"/>
        </w:rPr>
      </w:pPr>
      <w:r w:rsidRPr="0018100C">
        <w:rPr>
          <w:shd w:val="solid" w:color="FFFFFF" w:fill="FFFFFF"/>
        </w:rPr>
        <w:t>З урахуванням викладеного, учасник у складі тендерної пропозиції надає д</w:t>
      </w:r>
      <w:r w:rsidRPr="0018100C">
        <w:rPr>
          <w:lang w:eastAsia="uk-UA"/>
        </w:rPr>
        <w:t xml:space="preserve">овідку у довільній формі про те, що учасник процедури закупівлі не має невиконаного зі своєї сторони зобов'язання за раніше укладеним договором про закупівлю із замовником, який проводить процедуру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w:t>
      </w:r>
      <w:proofErr w:type="gramStart"/>
      <w:r w:rsidRPr="0018100C">
        <w:rPr>
          <w:lang w:eastAsia="uk-UA"/>
        </w:rPr>
        <w:t>договору.*</w:t>
      </w:r>
      <w:proofErr w:type="gramEnd"/>
    </w:p>
    <w:p w14:paraId="4634B83F" w14:textId="77777777" w:rsidR="0037043C" w:rsidRPr="0018100C" w:rsidRDefault="0037043C" w:rsidP="0037043C">
      <w:pPr>
        <w:ind w:firstLine="567"/>
        <w:jc w:val="both"/>
        <w:rPr>
          <w:shd w:val="solid" w:color="FFFFFF" w:fill="FFFFFF"/>
        </w:rPr>
      </w:pPr>
      <w:r w:rsidRPr="0018100C">
        <w:rPr>
          <w:i/>
          <w:lang w:eastAsia="uk-UA"/>
        </w:rPr>
        <w:t>*</w:t>
      </w:r>
      <w:r w:rsidRPr="0018100C">
        <w:rPr>
          <w:i/>
        </w:rPr>
        <w:t>Учасник процедури закупівлі, що перебуває в обставинах, зазначених в абзаці чотирнадцятому пункту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6F8D1204" w14:textId="77777777" w:rsidR="0037043C" w:rsidRPr="0018100C" w:rsidRDefault="0037043C" w:rsidP="0037043C">
      <w:pPr>
        <w:tabs>
          <w:tab w:val="left" w:pos="9498"/>
        </w:tabs>
        <w:ind w:right="-1" w:firstLine="567"/>
        <w:jc w:val="both"/>
      </w:pPr>
    </w:p>
    <w:p w14:paraId="11F90816" w14:textId="77777777" w:rsidR="0037043C" w:rsidRPr="0018100C" w:rsidRDefault="0037043C" w:rsidP="0037043C">
      <w:pPr>
        <w:tabs>
          <w:tab w:val="left" w:pos="9498"/>
        </w:tabs>
        <w:ind w:right="-1" w:firstLine="567"/>
        <w:jc w:val="both"/>
        <w:rPr>
          <w:i/>
          <w:iCs/>
        </w:rPr>
      </w:pPr>
      <w:r w:rsidRPr="0018100C">
        <w:rPr>
          <w:i/>
          <w:iCs/>
        </w:rPr>
        <w:t>Примітка.</w:t>
      </w:r>
    </w:p>
    <w:p w14:paraId="19B7E55F" w14:textId="77777777" w:rsidR="0037043C" w:rsidRPr="0018100C" w:rsidRDefault="0037043C" w:rsidP="0037043C">
      <w:pPr>
        <w:widowControl w:val="0"/>
        <w:autoSpaceDE w:val="0"/>
        <w:autoSpaceDN w:val="0"/>
        <w:adjustRightInd w:val="0"/>
        <w:ind w:firstLine="567"/>
        <w:jc w:val="both"/>
      </w:pPr>
      <w:r w:rsidRPr="0018100C">
        <w:rPr>
          <w:i/>
          <w:iCs/>
        </w:rPr>
        <w:t xml:space="preserve">У разі подання тендерної пропозиції об’єднанням учасників підтвердження відсутності підстав для відмови в участі у процедурі закупівлі, визначеним пунктом 47 Особливостей, подається по кожному з учасників окремо, які входять </w:t>
      </w:r>
      <w:proofErr w:type="gramStart"/>
      <w:r w:rsidRPr="0018100C">
        <w:rPr>
          <w:i/>
          <w:iCs/>
        </w:rPr>
        <w:t>у склад</w:t>
      </w:r>
      <w:proofErr w:type="gramEnd"/>
      <w:r w:rsidRPr="0018100C">
        <w:rPr>
          <w:i/>
          <w:iCs/>
        </w:rPr>
        <w:t xml:space="preserve"> об’єднання, шляхом надання довідки в довільній формі.</w:t>
      </w:r>
    </w:p>
    <w:p w14:paraId="0978F0DC" w14:textId="77777777" w:rsidR="00217B00" w:rsidRDefault="00217B00" w:rsidP="005B3535">
      <w:pPr>
        <w:ind w:left="6372" w:firstLine="708"/>
        <w:rPr>
          <w:rFonts w:eastAsia="Times New Roman"/>
          <w:b/>
          <w:lang w:val="uk-UA" w:eastAsia="zh-CN" w:bidi="hi-IN"/>
        </w:rPr>
      </w:pPr>
    </w:p>
    <w:p w14:paraId="667FE748" w14:textId="77777777" w:rsidR="0037043C" w:rsidRDefault="0037043C" w:rsidP="00DE74E6">
      <w:pPr>
        <w:rPr>
          <w:b/>
          <w:lang w:val="uk-UA"/>
        </w:rPr>
      </w:pPr>
    </w:p>
    <w:p w14:paraId="3A1A2E75" w14:textId="77777777" w:rsidR="0037043C" w:rsidRDefault="0037043C" w:rsidP="00967A6C">
      <w:pPr>
        <w:jc w:val="right"/>
        <w:rPr>
          <w:b/>
          <w:lang w:val="uk-UA"/>
        </w:rPr>
      </w:pPr>
    </w:p>
    <w:p w14:paraId="7CEEB22F" w14:textId="77777777" w:rsidR="00FC17F3" w:rsidRDefault="00FC17F3" w:rsidP="00967A6C">
      <w:pPr>
        <w:jc w:val="right"/>
        <w:rPr>
          <w:b/>
          <w:lang w:val="uk-UA"/>
        </w:rPr>
      </w:pPr>
    </w:p>
    <w:p w14:paraId="0BC3A04D" w14:textId="77777777" w:rsidR="00FC17F3" w:rsidRDefault="00FC17F3" w:rsidP="00967A6C">
      <w:pPr>
        <w:jc w:val="right"/>
        <w:rPr>
          <w:b/>
          <w:lang w:val="uk-UA"/>
        </w:rPr>
      </w:pPr>
    </w:p>
    <w:p w14:paraId="13F26AA1" w14:textId="77777777" w:rsidR="00FC17F3" w:rsidRDefault="00FC17F3" w:rsidP="00967A6C">
      <w:pPr>
        <w:jc w:val="right"/>
        <w:rPr>
          <w:b/>
          <w:lang w:val="uk-UA"/>
        </w:rPr>
      </w:pPr>
    </w:p>
    <w:p w14:paraId="250BC6F5" w14:textId="77777777" w:rsidR="00FC17F3" w:rsidRDefault="00FC17F3" w:rsidP="00967A6C">
      <w:pPr>
        <w:jc w:val="right"/>
        <w:rPr>
          <w:b/>
          <w:lang w:val="uk-UA"/>
        </w:rPr>
      </w:pPr>
    </w:p>
    <w:p w14:paraId="5779C778" w14:textId="77777777" w:rsidR="00FC17F3" w:rsidRDefault="00FC17F3" w:rsidP="00967A6C">
      <w:pPr>
        <w:jc w:val="right"/>
        <w:rPr>
          <w:b/>
          <w:lang w:val="uk-UA"/>
        </w:rPr>
      </w:pPr>
    </w:p>
    <w:p w14:paraId="1AAA7AA7" w14:textId="77777777" w:rsidR="00FC17F3" w:rsidRDefault="00FC17F3" w:rsidP="00967A6C">
      <w:pPr>
        <w:jc w:val="right"/>
        <w:rPr>
          <w:b/>
          <w:lang w:val="uk-UA"/>
        </w:rPr>
      </w:pPr>
    </w:p>
    <w:p w14:paraId="62F2BD40" w14:textId="77777777" w:rsidR="00FC17F3" w:rsidRDefault="00FC17F3" w:rsidP="00967A6C">
      <w:pPr>
        <w:jc w:val="right"/>
        <w:rPr>
          <w:b/>
          <w:lang w:val="uk-UA"/>
        </w:rPr>
      </w:pPr>
    </w:p>
    <w:p w14:paraId="328F59D6" w14:textId="77777777" w:rsidR="00FC17F3" w:rsidRDefault="00FC17F3" w:rsidP="00967A6C">
      <w:pPr>
        <w:jc w:val="right"/>
        <w:rPr>
          <w:b/>
          <w:lang w:val="uk-UA"/>
        </w:rPr>
      </w:pPr>
    </w:p>
    <w:p w14:paraId="11200241" w14:textId="77777777" w:rsidR="00FC17F3" w:rsidRDefault="00FC17F3" w:rsidP="00967A6C">
      <w:pPr>
        <w:jc w:val="right"/>
        <w:rPr>
          <w:b/>
          <w:lang w:val="uk-UA"/>
        </w:rPr>
      </w:pPr>
    </w:p>
    <w:p w14:paraId="5C2AF9E6" w14:textId="77777777" w:rsidR="00FC17F3" w:rsidRDefault="00FC17F3" w:rsidP="00967A6C">
      <w:pPr>
        <w:jc w:val="right"/>
        <w:rPr>
          <w:b/>
          <w:lang w:val="uk-UA"/>
        </w:rPr>
      </w:pPr>
    </w:p>
    <w:p w14:paraId="64A7AB87" w14:textId="77777777" w:rsidR="00FC17F3" w:rsidRDefault="00FC17F3" w:rsidP="00967A6C">
      <w:pPr>
        <w:jc w:val="right"/>
        <w:rPr>
          <w:b/>
          <w:lang w:val="uk-UA"/>
        </w:rPr>
      </w:pPr>
    </w:p>
    <w:p w14:paraId="479E9949" w14:textId="77777777" w:rsidR="00FC17F3" w:rsidRDefault="00FC17F3" w:rsidP="00967A6C">
      <w:pPr>
        <w:jc w:val="right"/>
        <w:rPr>
          <w:b/>
          <w:lang w:val="uk-UA"/>
        </w:rPr>
      </w:pPr>
    </w:p>
    <w:p w14:paraId="77103D3E" w14:textId="77777777" w:rsidR="00FC17F3" w:rsidRDefault="00FC17F3" w:rsidP="00967A6C">
      <w:pPr>
        <w:jc w:val="right"/>
        <w:rPr>
          <w:b/>
          <w:lang w:val="uk-UA"/>
        </w:rPr>
      </w:pPr>
    </w:p>
    <w:p w14:paraId="3B518BFA" w14:textId="77777777" w:rsidR="00FC17F3" w:rsidRDefault="00FC17F3" w:rsidP="00967A6C">
      <w:pPr>
        <w:jc w:val="right"/>
        <w:rPr>
          <w:b/>
          <w:lang w:val="uk-UA"/>
        </w:rPr>
      </w:pPr>
    </w:p>
    <w:p w14:paraId="6D0F994D" w14:textId="77777777" w:rsidR="00FC17F3" w:rsidRDefault="00FC17F3" w:rsidP="00967A6C">
      <w:pPr>
        <w:jc w:val="right"/>
        <w:rPr>
          <w:b/>
          <w:lang w:val="uk-UA"/>
        </w:rPr>
      </w:pPr>
    </w:p>
    <w:p w14:paraId="615ACDCA" w14:textId="77777777" w:rsidR="00FC17F3" w:rsidRDefault="00FC17F3" w:rsidP="00967A6C">
      <w:pPr>
        <w:jc w:val="right"/>
        <w:rPr>
          <w:b/>
          <w:lang w:val="uk-UA"/>
        </w:rPr>
      </w:pPr>
    </w:p>
    <w:p w14:paraId="4E482581" w14:textId="77777777" w:rsidR="00FC17F3" w:rsidRDefault="00FC17F3" w:rsidP="00967A6C">
      <w:pPr>
        <w:jc w:val="right"/>
        <w:rPr>
          <w:b/>
          <w:lang w:val="uk-UA"/>
        </w:rPr>
      </w:pPr>
    </w:p>
    <w:p w14:paraId="04B12874" w14:textId="7395A0D6" w:rsidR="00967A6C" w:rsidRPr="005B3535" w:rsidRDefault="00A90DCD" w:rsidP="00967A6C">
      <w:pPr>
        <w:jc w:val="right"/>
        <w:rPr>
          <w:b/>
          <w:lang w:val="en-US"/>
        </w:rPr>
      </w:pPr>
      <w:r>
        <w:rPr>
          <w:b/>
          <w:lang w:val="uk-UA"/>
        </w:rPr>
        <w:t>ДОДАТОК №</w:t>
      </w:r>
      <w:r w:rsidR="00F900C4">
        <w:rPr>
          <w:b/>
          <w:lang w:val="uk-UA"/>
        </w:rPr>
        <w:t xml:space="preserve"> </w:t>
      </w:r>
      <w:r w:rsidR="005B3535">
        <w:rPr>
          <w:b/>
          <w:lang w:val="en-US"/>
        </w:rPr>
        <w:t>3</w:t>
      </w:r>
    </w:p>
    <w:p w14:paraId="3E911F68" w14:textId="1E41B999" w:rsidR="00967A6C" w:rsidRPr="002D1808" w:rsidRDefault="007D3590" w:rsidP="002D1808">
      <w:pPr>
        <w:pStyle w:val="aff1"/>
        <w:ind w:right="-37"/>
        <w:jc w:val="right"/>
        <w:rPr>
          <w:rFonts w:ascii="Times New Roman" w:hAnsi="Times New Roman" w:cs="Times New Roman"/>
          <w:b/>
          <w:bCs/>
          <w:lang w:val="uk-UA"/>
        </w:rPr>
      </w:pPr>
      <w:r w:rsidRPr="0095632C">
        <w:rPr>
          <w:rFonts w:ascii="Times New Roman" w:hAnsi="Times New Roman" w:cs="Times New Roman"/>
          <w:b/>
          <w:bCs/>
          <w:lang w:val="uk-UA"/>
        </w:rPr>
        <w:t>до тендерної документації</w:t>
      </w:r>
    </w:p>
    <w:p w14:paraId="32D8D16D" w14:textId="422F3C00" w:rsidR="00A74CE6" w:rsidRPr="00E11B68" w:rsidRDefault="001C6B0F" w:rsidP="001C6B0F">
      <w:pPr>
        <w:widowControl w:val="0"/>
        <w:suppressAutoHyphens/>
        <w:ind w:hanging="720"/>
        <w:jc w:val="center"/>
        <w:rPr>
          <w:b/>
          <w:caps/>
          <w:lang w:val="uk-UA"/>
        </w:rPr>
      </w:pPr>
      <w:r w:rsidRPr="001C6B0F">
        <w:rPr>
          <w:b/>
          <w:caps/>
        </w:rPr>
        <w:t xml:space="preserve"> </w:t>
      </w:r>
      <w:r w:rsidR="00E11B68">
        <w:rPr>
          <w:b/>
          <w:caps/>
          <w:lang w:val="uk-UA"/>
        </w:rPr>
        <w:t>ФОРМА</w:t>
      </w:r>
    </w:p>
    <w:p w14:paraId="1093BD46" w14:textId="5D8D6E9D" w:rsidR="001C6B0F" w:rsidRPr="00E11B68" w:rsidRDefault="00A74CE6" w:rsidP="00E11B68">
      <w:pPr>
        <w:widowControl w:val="0"/>
        <w:suppressAutoHyphens/>
        <w:ind w:hanging="720"/>
        <w:jc w:val="center"/>
        <w:rPr>
          <w:lang w:val="uk-UA"/>
        </w:rPr>
      </w:pPr>
      <w:r>
        <w:rPr>
          <w:b/>
          <w:caps/>
          <w:lang w:val="uk-UA"/>
        </w:rPr>
        <w:t xml:space="preserve"> «</w:t>
      </w:r>
      <w:r w:rsidR="001C6B0F" w:rsidRPr="00AF0574">
        <w:rPr>
          <w:b/>
          <w:caps/>
        </w:rPr>
        <w:t>тендернА ПРОПОЗИЦІя</w:t>
      </w:r>
      <w:r>
        <w:rPr>
          <w:b/>
          <w:caps/>
          <w:lang w:val="uk-UA"/>
        </w:rPr>
        <w:t>»</w:t>
      </w:r>
      <w:r w:rsidR="00557F8B">
        <w:rPr>
          <w:b/>
          <w:caps/>
          <w:lang w:val="uk-UA"/>
        </w:rPr>
        <w:t>*</w:t>
      </w:r>
      <w:r>
        <w:rPr>
          <w:b/>
          <w:caps/>
          <w:lang w:val="uk-UA"/>
        </w:rPr>
        <w:t xml:space="preserve"> </w:t>
      </w:r>
    </w:p>
    <w:p w14:paraId="3F197448" w14:textId="72535F74" w:rsidR="00E11B68" w:rsidRPr="00520E1E" w:rsidRDefault="00E11B68" w:rsidP="00E11B68">
      <w:pPr>
        <w:widowControl w:val="0"/>
        <w:jc w:val="center"/>
        <w:rPr>
          <w:b/>
          <w:bCs/>
        </w:rPr>
      </w:pPr>
      <w:r w:rsidRPr="00520E1E">
        <w:rPr>
          <w:b/>
          <w:bCs/>
        </w:rPr>
        <w:t xml:space="preserve">                                                                                                      </w:t>
      </w:r>
      <w:r w:rsidR="004A4FBA">
        <w:rPr>
          <w:b/>
          <w:bCs/>
          <w:lang w:val="uk-UA"/>
        </w:rPr>
        <w:t xml:space="preserve">        </w:t>
      </w:r>
      <w:r>
        <w:rPr>
          <w:b/>
          <w:bCs/>
        </w:rPr>
        <w:t xml:space="preserve">___________________ </w:t>
      </w:r>
      <w:r w:rsidR="00160DD5">
        <w:rPr>
          <w:b/>
          <w:bCs/>
        </w:rPr>
        <w:t>202</w:t>
      </w:r>
      <w:r w:rsidR="00B7546D">
        <w:rPr>
          <w:b/>
          <w:bCs/>
          <w:lang w:val="en-US"/>
        </w:rPr>
        <w:t>_</w:t>
      </w:r>
      <w:r w:rsidRPr="00520E1E">
        <w:rPr>
          <w:b/>
          <w:bCs/>
        </w:rPr>
        <w:t xml:space="preserve"> р. </w:t>
      </w:r>
    </w:p>
    <w:p w14:paraId="4E8ED362" w14:textId="5AE64AF1" w:rsidR="00E11B68" w:rsidRPr="00E11B68" w:rsidRDefault="00E11B68" w:rsidP="00585C36">
      <w:pPr>
        <w:widowControl w:val="0"/>
        <w:rPr>
          <w:lang w:val="uk-UA"/>
        </w:rPr>
      </w:pPr>
      <w:r w:rsidRPr="00520E1E">
        <w:t xml:space="preserve">1. Повне </w:t>
      </w:r>
      <w:r>
        <w:t xml:space="preserve">Найменування учасника: </w:t>
      </w:r>
    </w:p>
    <w:p w14:paraId="58503FA6" w14:textId="4CF19D0D" w:rsidR="00E11B68" w:rsidRPr="00E11B68" w:rsidRDefault="00E11B68" w:rsidP="00585C36">
      <w:pPr>
        <w:widowControl w:val="0"/>
        <w:jc w:val="both"/>
        <w:rPr>
          <w:lang w:val="uk-UA"/>
        </w:rPr>
      </w:pPr>
      <w:r w:rsidRPr="00520E1E">
        <w:t xml:space="preserve">2. Адреса (юридична, поштова) учасника торгів </w:t>
      </w:r>
      <w:r>
        <w:rPr>
          <w:lang w:val="uk-UA"/>
        </w:rPr>
        <w:t xml:space="preserve"> </w:t>
      </w:r>
    </w:p>
    <w:p w14:paraId="19A6B679" w14:textId="6686A0F3" w:rsidR="00E11B68" w:rsidRPr="00E11B68" w:rsidRDefault="00E11B68" w:rsidP="00585C36">
      <w:pPr>
        <w:widowControl w:val="0"/>
        <w:jc w:val="both"/>
        <w:rPr>
          <w:lang w:val="uk-UA"/>
        </w:rPr>
      </w:pPr>
      <w:r>
        <w:t>3.</w:t>
      </w:r>
      <w:r w:rsidR="00760465">
        <w:rPr>
          <w:lang w:val="uk-UA"/>
        </w:rPr>
        <w:t xml:space="preserve"> </w:t>
      </w:r>
      <w:r w:rsidRPr="00520E1E">
        <w:t>Телефон</w:t>
      </w:r>
      <w:r>
        <w:rPr>
          <w:lang w:val="uk-UA"/>
        </w:rPr>
        <w:t xml:space="preserve"> </w:t>
      </w:r>
      <w:r w:rsidR="00760465">
        <w:rPr>
          <w:lang w:val="uk-UA"/>
        </w:rPr>
        <w:t>для зв’язку</w:t>
      </w:r>
    </w:p>
    <w:p w14:paraId="2BB2FA67" w14:textId="77777777" w:rsidR="00E11B68" w:rsidRPr="00520E1E" w:rsidRDefault="00E11B68" w:rsidP="00585C36">
      <w:pPr>
        <w:jc w:val="both"/>
      </w:pPr>
      <w:r w:rsidRPr="00520E1E">
        <w:t>4. Прізвище, ім’я, по-батькові посадової особи учасника:</w:t>
      </w:r>
    </w:p>
    <w:p w14:paraId="0C3D0EF9" w14:textId="4B98603F" w:rsidR="00E11B68" w:rsidRPr="00E11B68" w:rsidRDefault="00E11B68" w:rsidP="00585C36">
      <w:pPr>
        <w:jc w:val="both"/>
        <w:rPr>
          <w:lang w:val="uk-UA"/>
        </w:rPr>
      </w:pPr>
      <w:r w:rsidRPr="00520E1E">
        <w:t xml:space="preserve">- яку уповноважено на підписання документів у складі тендерної пропозиції, контактні телефони </w:t>
      </w:r>
      <w:r w:rsidRPr="00520E1E">
        <w:rPr>
          <w:i/>
        </w:rPr>
        <w:t>(бажано вказати мобільний телефон),</w:t>
      </w:r>
      <w:r w:rsidRPr="00520E1E">
        <w:t xml:space="preserve"> е-mail:</w:t>
      </w:r>
      <w:r>
        <w:rPr>
          <w:lang w:val="uk-UA"/>
        </w:rPr>
        <w:t xml:space="preserve"> </w:t>
      </w:r>
    </w:p>
    <w:p w14:paraId="0A10D7A1" w14:textId="6E332890" w:rsidR="00E11B68" w:rsidRPr="00E11B68" w:rsidRDefault="00E11B68" w:rsidP="00585C36">
      <w:pPr>
        <w:jc w:val="both"/>
        <w:rPr>
          <w:lang w:val="uk-UA"/>
        </w:rPr>
      </w:pPr>
      <w:r w:rsidRPr="00520E1E">
        <w:t xml:space="preserve">- яку уповноважено на підписання договору про закупівлю, контактні телефони </w:t>
      </w:r>
      <w:r w:rsidRPr="00520E1E">
        <w:rPr>
          <w:i/>
        </w:rPr>
        <w:t>(бажано вказати мобільний телефон),</w:t>
      </w:r>
      <w:r w:rsidRPr="00520E1E">
        <w:t xml:space="preserve"> е-mail:</w:t>
      </w:r>
      <w:r>
        <w:rPr>
          <w:lang w:val="uk-UA"/>
        </w:rPr>
        <w:t xml:space="preserve">  </w:t>
      </w:r>
    </w:p>
    <w:p w14:paraId="432CF2A3" w14:textId="27B69A67" w:rsidR="00E11B68" w:rsidRPr="00E11B68" w:rsidRDefault="00E11B68" w:rsidP="00585C36">
      <w:pPr>
        <w:widowControl w:val="0"/>
        <w:jc w:val="both"/>
        <w:rPr>
          <w:lang w:val="uk-UA" w:eastAsia="he-IL" w:bidi="he-IL"/>
        </w:rPr>
      </w:pPr>
      <w:r>
        <w:rPr>
          <w:lang w:val="uk-UA"/>
        </w:rPr>
        <w:t>5</w:t>
      </w:r>
      <w:r w:rsidRPr="00E11B68">
        <w:rPr>
          <w:lang w:val="uk-UA"/>
        </w:rPr>
        <w:t xml:space="preserve">. </w:t>
      </w:r>
      <w:r w:rsidRPr="00E11B68">
        <w:rPr>
          <w:lang w:val="uk-UA" w:eastAsia="he-IL" w:bidi="he-IL"/>
        </w:rPr>
        <w:t xml:space="preserve">Код ЄДРПОУ (для юридичних осіб) (ідентифікаційний номер фізичної особи – платника податків та інших обов'язкових платежів) </w:t>
      </w:r>
      <w:r>
        <w:rPr>
          <w:lang w:val="uk-UA" w:eastAsia="he-IL" w:bidi="he-IL"/>
        </w:rPr>
        <w:t xml:space="preserve"> </w:t>
      </w:r>
    </w:p>
    <w:p w14:paraId="2E652511" w14:textId="471DA904" w:rsidR="00E11B68" w:rsidRPr="00E11B68" w:rsidRDefault="00E11B68" w:rsidP="00585C36">
      <w:pPr>
        <w:widowControl w:val="0"/>
        <w:jc w:val="both"/>
        <w:rPr>
          <w:u w:val="single"/>
          <w:lang w:val="uk-UA"/>
        </w:rPr>
      </w:pPr>
      <w:r w:rsidRPr="00E11B68">
        <w:rPr>
          <w:lang w:val="uk-UA"/>
        </w:rPr>
        <w:t>6. Реквізити банку/банків (номер рахунку (у разі наявності), найменування банку та його код МФО), у якому (яких) обслуговується учасник: (</w:t>
      </w:r>
      <w:r w:rsidRPr="00E11B68">
        <w:rPr>
          <w:i/>
          <w:lang w:val="uk-UA"/>
        </w:rPr>
        <w:t xml:space="preserve">у даному пункті зазначаються реквізити банку (банків) у якому (яких) обслуговується учасник) </w:t>
      </w:r>
      <w:r w:rsidRPr="00E11B68">
        <w:rPr>
          <w:u w:val="single"/>
          <w:lang w:val="uk-UA"/>
        </w:rPr>
        <w:t>та інформація про наявність чи відсутність кредитної заборгованості.</w:t>
      </w:r>
    </w:p>
    <w:p w14:paraId="6BEF385C" w14:textId="466A51D1" w:rsidR="00E11B68" w:rsidRPr="00520E1E" w:rsidRDefault="00E11B68" w:rsidP="00585C36">
      <w:pPr>
        <w:pStyle w:val="a8"/>
        <w:ind w:right="-82"/>
        <w:jc w:val="left"/>
        <w:rPr>
          <w:lang w:eastAsia="he-IL" w:bidi="he-IL"/>
        </w:rPr>
      </w:pPr>
      <w:r>
        <w:t>7</w:t>
      </w:r>
      <w:r w:rsidRPr="00520E1E">
        <w:t xml:space="preserve">. Предмет закупівлі </w:t>
      </w:r>
      <w:r w:rsidR="000D10CD">
        <w:rPr>
          <w:lang w:val="en-US"/>
        </w:rPr>
        <w:t xml:space="preserve"> </w:t>
      </w:r>
      <w:r w:rsidR="00575D27">
        <w:rPr>
          <w:rFonts w:eastAsia="SimSun"/>
          <w:lang w:eastAsia="en-US" w:bidi="as-IN"/>
        </w:rPr>
        <w:t xml:space="preserve"> </w:t>
      </w:r>
    </w:p>
    <w:p w14:paraId="1391C1B1" w14:textId="28595B32" w:rsidR="00917E30" w:rsidRPr="00F136A4" w:rsidRDefault="00E11B68" w:rsidP="00F136A4">
      <w:pPr>
        <w:widowControl w:val="0"/>
        <w:jc w:val="both"/>
      </w:pPr>
      <w:r>
        <w:t>8. Ц</w:t>
      </w:r>
      <w:r w:rsidR="008D5491">
        <w:rPr>
          <w:lang w:val="uk-UA"/>
        </w:rPr>
        <w:t>і</w:t>
      </w:r>
      <w:r>
        <w:rPr>
          <w:lang w:val="uk-UA"/>
        </w:rPr>
        <w:t>на</w:t>
      </w:r>
      <w:r w:rsidRPr="00520E1E">
        <w:t xml:space="preserve"> пропозиції:</w:t>
      </w:r>
      <w:bookmarkStart w:id="32" w:name="_Hlk121915187"/>
      <w:r w:rsidR="00917E30" w:rsidRPr="00974A7B">
        <w:rPr>
          <w:rFonts w:eastAsia="Arial"/>
          <w:i/>
          <w:lang w:val="uk-UA" w:eastAsia="uk-UA" w:bidi="uk-UA"/>
        </w:rPr>
        <w:tab/>
      </w:r>
      <w:r w:rsidR="00917E30" w:rsidRPr="00974A7B">
        <w:rPr>
          <w:rFonts w:eastAsia="Arial"/>
          <w:i/>
          <w:lang w:val="uk-UA" w:eastAsia="uk-UA" w:bidi="uk-UA"/>
        </w:rPr>
        <w:tab/>
      </w:r>
      <w:r w:rsidR="00917E30" w:rsidRPr="00974A7B">
        <w:rPr>
          <w:rFonts w:eastAsia="Arial"/>
          <w:i/>
          <w:lang w:val="uk-UA" w:eastAsia="uk-UA" w:bidi="uk-UA"/>
        </w:rPr>
        <w:tab/>
      </w:r>
      <w:r w:rsidR="00917E30" w:rsidRPr="00974A7B">
        <w:rPr>
          <w:rFonts w:eastAsia="Arial"/>
          <w:i/>
          <w:lang w:val="uk-UA" w:eastAsia="uk-UA" w:bidi="uk-UA"/>
        </w:rPr>
        <w:tab/>
      </w:r>
      <w:r w:rsidR="00917E30" w:rsidRPr="00974A7B">
        <w:rPr>
          <w:rFonts w:eastAsia="Arial"/>
          <w:i/>
          <w:lang w:val="uk-UA" w:eastAsia="uk-UA" w:bidi="uk-UA"/>
        </w:rPr>
        <w:tab/>
      </w:r>
      <w:r w:rsidR="00917E30" w:rsidRPr="00974A7B">
        <w:rPr>
          <w:rFonts w:eastAsia="Arial"/>
          <w:i/>
          <w:lang w:val="uk-UA" w:eastAsia="uk-UA" w:bidi="uk-UA"/>
        </w:rPr>
        <w:tab/>
      </w:r>
    </w:p>
    <w:tbl>
      <w:tblPr>
        <w:tblW w:w="10149" w:type="dxa"/>
        <w:tblInd w:w="52" w:type="dxa"/>
        <w:tblLayout w:type="fixed"/>
        <w:tblLook w:val="0000" w:firstRow="0" w:lastRow="0" w:firstColumn="0" w:lastColumn="0" w:noHBand="0" w:noVBand="0"/>
      </w:tblPr>
      <w:tblGrid>
        <w:gridCol w:w="534"/>
        <w:gridCol w:w="2103"/>
        <w:gridCol w:w="1275"/>
        <w:gridCol w:w="1560"/>
        <w:gridCol w:w="2268"/>
        <w:gridCol w:w="2409"/>
      </w:tblGrid>
      <w:tr w:rsidR="00917E30" w:rsidRPr="00974A7B" w14:paraId="245D9350" w14:textId="77777777" w:rsidTr="00585C36">
        <w:tc>
          <w:tcPr>
            <w:tcW w:w="534" w:type="dxa"/>
            <w:tcBorders>
              <w:top w:val="single" w:sz="4" w:space="0" w:color="000000"/>
              <w:left w:val="single" w:sz="4" w:space="0" w:color="000000"/>
              <w:bottom w:val="single" w:sz="4" w:space="0" w:color="000000"/>
            </w:tcBorders>
            <w:shd w:val="clear" w:color="auto" w:fill="auto"/>
            <w:vAlign w:val="center"/>
          </w:tcPr>
          <w:p w14:paraId="59C04F0F" w14:textId="77777777" w:rsidR="00917E30" w:rsidRPr="00974A7B" w:rsidRDefault="00917E30" w:rsidP="005B3535">
            <w:pPr>
              <w:widowControl w:val="0"/>
              <w:jc w:val="center"/>
              <w:rPr>
                <w:lang w:val="uk-UA"/>
              </w:rPr>
            </w:pPr>
            <w:r w:rsidRPr="00974A7B">
              <w:rPr>
                <w:rFonts w:eastAsia="Arial"/>
                <w:b/>
                <w:lang w:val="uk-UA" w:eastAsia="uk-UA" w:bidi="uk-UA"/>
              </w:rPr>
              <w:t>№</w:t>
            </w:r>
          </w:p>
          <w:p w14:paraId="41A5CF49" w14:textId="77777777" w:rsidR="00917E30" w:rsidRPr="00974A7B" w:rsidRDefault="00917E30" w:rsidP="005B3535">
            <w:pPr>
              <w:widowControl w:val="0"/>
              <w:jc w:val="center"/>
              <w:rPr>
                <w:lang w:val="uk-UA"/>
              </w:rPr>
            </w:pPr>
            <w:r w:rsidRPr="00974A7B">
              <w:rPr>
                <w:rFonts w:eastAsia="Arial"/>
                <w:b/>
                <w:lang w:val="uk-UA" w:eastAsia="uk-UA" w:bidi="uk-UA"/>
              </w:rPr>
              <w:t>п/п</w:t>
            </w:r>
          </w:p>
        </w:tc>
        <w:tc>
          <w:tcPr>
            <w:tcW w:w="2103" w:type="dxa"/>
            <w:tcBorders>
              <w:top w:val="single" w:sz="4" w:space="0" w:color="000000"/>
              <w:left w:val="single" w:sz="4" w:space="0" w:color="000000"/>
              <w:bottom w:val="single" w:sz="4" w:space="0" w:color="000000"/>
            </w:tcBorders>
            <w:shd w:val="clear" w:color="auto" w:fill="auto"/>
            <w:vAlign w:val="center"/>
          </w:tcPr>
          <w:p w14:paraId="7DE5707E" w14:textId="63C9A922" w:rsidR="00917E30" w:rsidRPr="00F136A4" w:rsidRDefault="00917E30" w:rsidP="005B3535">
            <w:pPr>
              <w:widowControl w:val="0"/>
              <w:jc w:val="center"/>
              <w:rPr>
                <w:rFonts w:eastAsia="Arial"/>
                <w:lang w:val="uk-UA" w:eastAsia="uk-UA" w:bidi="uk-UA"/>
              </w:rPr>
            </w:pPr>
            <w:r w:rsidRPr="00F136A4">
              <w:rPr>
                <w:rFonts w:eastAsia="Arial"/>
                <w:lang w:val="uk-UA" w:eastAsia="uk-UA" w:bidi="uk-UA"/>
              </w:rPr>
              <w:t xml:space="preserve">Найменування </w:t>
            </w:r>
            <w:r w:rsidR="00585C36">
              <w:rPr>
                <w:rFonts w:eastAsia="Arial"/>
                <w:lang w:val="uk-UA" w:eastAsia="uk-UA" w:bidi="uk-UA"/>
              </w:rPr>
              <w:t xml:space="preserve"> </w:t>
            </w:r>
          </w:p>
          <w:p w14:paraId="110DFF63" w14:textId="7915723C" w:rsidR="00917E30" w:rsidRPr="00F136A4" w:rsidRDefault="00585C36" w:rsidP="005B3535">
            <w:pPr>
              <w:widowControl w:val="0"/>
              <w:jc w:val="center"/>
              <w:rPr>
                <w:lang w:val="uk-UA"/>
              </w:rPr>
            </w:pPr>
            <w:r>
              <w:rPr>
                <w:rFonts w:eastAsia="Arial"/>
                <w:lang w:val="uk-UA" w:eastAsia="uk-UA" w:bidi="uk-UA"/>
              </w:rPr>
              <w:t xml:space="preserve"> послуги</w:t>
            </w:r>
          </w:p>
        </w:tc>
        <w:tc>
          <w:tcPr>
            <w:tcW w:w="1275" w:type="dxa"/>
            <w:tcBorders>
              <w:top w:val="single" w:sz="4" w:space="0" w:color="000000"/>
              <w:left w:val="single" w:sz="4" w:space="0" w:color="000000"/>
              <w:bottom w:val="single" w:sz="4" w:space="0" w:color="000000"/>
            </w:tcBorders>
            <w:shd w:val="clear" w:color="auto" w:fill="auto"/>
            <w:vAlign w:val="center"/>
          </w:tcPr>
          <w:p w14:paraId="610B209A" w14:textId="77777777" w:rsidR="00917E30" w:rsidRPr="00F136A4" w:rsidRDefault="00917E30" w:rsidP="005B3535">
            <w:pPr>
              <w:widowControl w:val="0"/>
              <w:ind w:left="-108" w:right="-143"/>
              <w:jc w:val="center"/>
              <w:rPr>
                <w:lang w:val="uk-UA"/>
              </w:rPr>
            </w:pPr>
            <w:r w:rsidRPr="00F136A4">
              <w:rPr>
                <w:rFonts w:eastAsia="Arial"/>
                <w:lang w:val="uk-UA" w:eastAsia="uk-UA" w:bidi="uk-UA"/>
              </w:rPr>
              <w:t>Один. виміру</w:t>
            </w:r>
          </w:p>
        </w:tc>
        <w:tc>
          <w:tcPr>
            <w:tcW w:w="1560" w:type="dxa"/>
            <w:tcBorders>
              <w:top w:val="single" w:sz="4" w:space="0" w:color="000000"/>
              <w:left w:val="single" w:sz="4" w:space="0" w:color="000000"/>
              <w:bottom w:val="single" w:sz="4" w:space="0" w:color="000000"/>
            </w:tcBorders>
            <w:shd w:val="clear" w:color="auto" w:fill="auto"/>
            <w:vAlign w:val="center"/>
          </w:tcPr>
          <w:p w14:paraId="02EE9129" w14:textId="77777777" w:rsidR="00917E30" w:rsidRPr="00F136A4" w:rsidRDefault="00917E30" w:rsidP="005B3535">
            <w:pPr>
              <w:widowControl w:val="0"/>
              <w:ind w:right="-108" w:hanging="73"/>
              <w:jc w:val="center"/>
              <w:rPr>
                <w:lang w:val="uk-UA"/>
              </w:rPr>
            </w:pPr>
            <w:r w:rsidRPr="00F136A4">
              <w:rPr>
                <w:rFonts w:eastAsia="Arial"/>
                <w:lang w:val="uk-UA" w:eastAsia="uk-UA" w:bidi="uk-UA"/>
              </w:rPr>
              <w:t>Кількість</w:t>
            </w:r>
          </w:p>
        </w:tc>
        <w:tc>
          <w:tcPr>
            <w:tcW w:w="2268" w:type="dxa"/>
            <w:tcBorders>
              <w:top w:val="single" w:sz="4" w:space="0" w:color="000000"/>
              <w:left w:val="single" w:sz="4" w:space="0" w:color="000000"/>
              <w:bottom w:val="single" w:sz="4" w:space="0" w:color="000000"/>
            </w:tcBorders>
            <w:shd w:val="clear" w:color="auto" w:fill="auto"/>
          </w:tcPr>
          <w:p w14:paraId="154383E0" w14:textId="77777777" w:rsidR="00917E30" w:rsidRPr="00F136A4" w:rsidRDefault="00917E30" w:rsidP="005B3535">
            <w:pPr>
              <w:widowControl w:val="0"/>
              <w:ind w:left="-108" w:right="-108"/>
              <w:jc w:val="center"/>
              <w:rPr>
                <w:lang w:val="uk-UA"/>
              </w:rPr>
            </w:pPr>
            <w:r w:rsidRPr="00F136A4">
              <w:rPr>
                <w:rFonts w:eastAsia="Arial"/>
                <w:lang w:val="uk-UA" w:eastAsia="uk-UA" w:bidi="uk-UA"/>
              </w:rPr>
              <w:t>Ціна</w:t>
            </w:r>
          </w:p>
          <w:p w14:paraId="5A26E1C5" w14:textId="77777777" w:rsidR="00917E30" w:rsidRPr="00F136A4" w:rsidRDefault="00917E30" w:rsidP="005B3535">
            <w:pPr>
              <w:widowControl w:val="0"/>
              <w:ind w:left="-108" w:right="-108"/>
              <w:jc w:val="center"/>
              <w:rPr>
                <w:lang w:val="uk-UA"/>
              </w:rPr>
            </w:pPr>
            <w:r w:rsidRPr="00F136A4">
              <w:rPr>
                <w:rFonts w:eastAsia="Times New Roman"/>
                <w:lang w:val="uk-UA" w:eastAsia="uk-UA" w:bidi="uk-UA"/>
              </w:rPr>
              <w:t xml:space="preserve"> бе</w:t>
            </w:r>
            <w:r w:rsidRPr="00F136A4">
              <w:rPr>
                <w:rFonts w:eastAsia="Arial"/>
                <w:lang w:val="uk-UA" w:eastAsia="uk-UA" w:bidi="uk-UA"/>
              </w:rPr>
              <w:t>з ПДВ (грн.)</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038A8" w14:textId="77777777" w:rsidR="00917E30" w:rsidRPr="00F136A4" w:rsidRDefault="00917E30" w:rsidP="005B3535">
            <w:pPr>
              <w:widowControl w:val="0"/>
              <w:jc w:val="center"/>
              <w:rPr>
                <w:lang w:val="uk-UA"/>
              </w:rPr>
            </w:pPr>
            <w:r w:rsidRPr="00F136A4">
              <w:rPr>
                <w:rFonts w:eastAsia="Arial"/>
                <w:lang w:val="uk-UA" w:eastAsia="uk-UA" w:bidi="uk-UA"/>
              </w:rPr>
              <w:t>Сума</w:t>
            </w:r>
          </w:p>
          <w:p w14:paraId="237A42B3" w14:textId="77777777" w:rsidR="00917E30" w:rsidRPr="00F136A4" w:rsidRDefault="00917E30" w:rsidP="005B3535">
            <w:pPr>
              <w:widowControl w:val="0"/>
              <w:jc w:val="center"/>
              <w:rPr>
                <w:lang w:val="uk-UA"/>
              </w:rPr>
            </w:pPr>
            <w:r w:rsidRPr="00F136A4">
              <w:rPr>
                <w:rFonts w:eastAsia="Arial"/>
                <w:lang w:val="uk-UA" w:eastAsia="uk-UA" w:bidi="uk-UA"/>
              </w:rPr>
              <w:t>без ПДВ (грн.)</w:t>
            </w:r>
          </w:p>
        </w:tc>
      </w:tr>
      <w:tr w:rsidR="00917E30" w:rsidRPr="0004645E" w14:paraId="356E62E4" w14:textId="77777777" w:rsidTr="00585C36">
        <w:trPr>
          <w:trHeight w:hRule="exact" w:val="284"/>
        </w:trPr>
        <w:tc>
          <w:tcPr>
            <w:tcW w:w="534" w:type="dxa"/>
            <w:tcBorders>
              <w:top w:val="single" w:sz="4" w:space="0" w:color="000000"/>
              <w:left w:val="single" w:sz="4" w:space="0" w:color="000000"/>
              <w:bottom w:val="single" w:sz="4" w:space="0" w:color="000000"/>
            </w:tcBorders>
            <w:shd w:val="clear" w:color="auto" w:fill="auto"/>
            <w:vAlign w:val="center"/>
          </w:tcPr>
          <w:p w14:paraId="34E92613" w14:textId="77777777" w:rsidR="00917E30" w:rsidRPr="00974A7B" w:rsidRDefault="00917E30" w:rsidP="005B3535">
            <w:pPr>
              <w:widowControl w:val="0"/>
              <w:jc w:val="center"/>
              <w:rPr>
                <w:lang w:val="uk-UA"/>
              </w:rPr>
            </w:pPr>
            <w:r w:rsidRPr="00974A7B">
              <w:rPr>
                <w:rFonts w:eastAsia="Arial"/>
                <w:lang w:val="uk-UA" w:eastAsia="uk-UA" w:bidi="uk-UA"/>
              </w:rPr>
              <w:t>1</w:t>
            </w:r>
          </w:p>
        </w:tc>
        <w:tc>
          <w:tcPr>
            <w:tcW w:w="2103" w:type="dxa"/>
            <w:tcBorders>
              <w:top w:val="single" w:sz="4" w:space="0" w:color="000000"/>
              <w:left w:val="single" w:sz="4" w:space="0" w:color="000000"/>
              <w:bottom w:val="single" w:sz="4" w:space="0" w:color="000000"/>
            </w:tcBorders>
            <w:shd w:val="clear" w:color="auto" w:fill="auto"/>
          </w:tcPr>
          <w:p w14:paraId="6F6681B6" w14:textId="77777777" w:rsidR="00917E30" w:rsidRPr="00374ACE" w:rsidRDefault="00917E30" w:rsidP="005B3535">
            <w:pPr>
              <w:rPr>
                <w:lang w:val="uk-UA"/>
              </w:rPr>
            </w:pPr>
            <w:r>
              <w:rPr>
                <w:lang w:val="uk-UA"/>
              </w:rPr>
              <w:t xml:space="preserve"> </w:t>
            </w:r>
          </w:p>
        </w:tc>
        <w:tc>
          <w:tcPr>
            <w:tcW w:w="1275" w:type="dxa"/>
            <w:tcBorders>
              <w:top w:val="single" w:sz="4" w:space="0" w:color="000000"/>
              <w:left w:val="single" w:sz="4" w:space="0" w:color="000000"/>
              <w:bottom w:val="single" w:sz="4" w:space="0" w:color="000000"/>
            </w:tcBorders>
            <w:shd w:val="clear" w:color="auto" w:fill="auto"/>
          </w:tcPr>
          <w:p w14:paraId="4A8B2904" w14:textId="77777777" w:rsidR="00917E30" w:rsidRPr="0019052F" w:rsidRDefault="00917E30" w:rsidP="005B3535">
            <w:pPr>
              <w:jc w:val="center"/>
              <w:rPr>
                <w:lang w:val="uk-UA"/>
              </w:rPr>
            </w:pPr>
            <w:r>
              <w:rPr>
                <w:lang w:val="uk-UA"/>
              </w:rPr>
              <w:t xml:space="preserve"> </w:t>
            </w:r>
          </w:p>
        </w:tc>
        <w:tc>
          <w:tcPr>
            <w:tcW w:w="1560" w:type="dxa"/>
            <w:tcBorders>
              <w:top w:val="single" w:sz="4" w:space="0" w:color="000000"/>
              <w:left w:val="single" w:sz="4" w:space="0" w:color="000000"/>
              <w:bottom w:val="single" w:sz="4" w:space="0" w:color="000000"/>
            </w:tcBorders>
            <w:shd w:val="clear" w:color="auto" w:fill="auto"/>
          </w:tcPr>
          <w:p w14:paraId="57B148B5" w14:textId="77777777" w:rsidR="00917E30" w:rsidRPr="00374ACE" w:rsidRDefault="00917E30" w:rsidP="005B3535">
            <w:pPr>
              <w:jc w:val="center"/>
              <w:rPr>
                <w:lang w:val="uk-UA"/>
              </w:rPr>
            </w:pPr>
            <w:r>
              <w:rPr>
                <w:lang w:val="uk-UA"/>
              </w:rPr>
              <w:t xml:space="preserve">  </w:t>
            </w:r>
          </w:p>
        </w:tc>
        <w:tc>
          <w:tcPr>
            <w:tcW w:w="2268" w:type="dxa"/>
            <w:tcBorders>
              <w:top w:val="single" w:sz="4" w:space="0" w:color="000000"/>
              <w:left w:val="single" w:sz="4" w:space="0" w:color="000000"/>
              <w:bottom w:val="single" w:sz="4" w:space="0" w:color="000000"/>
            </w:tcBorders>
            <w:shd w:val="clear" w:color="auto" w:fill="auto"/>
          </w:tcPr>
          <w:p w14:paraId="473F21D1" w14:textId="77777777" w:rsidR="00917E30" w:rsidRPr="00374ACE" w:rsidRDefault="00917E30" w:rsidP="005B3535">
            <w:pPr>
              <w:jc w:val="right"/>
              <w:rPr>
                <w:lang w:val="uk-UA"/>
              </w:rPr>
            </w:pPr>
            <w:r>
              <w:rPr>
                <w:lang w:val="uk-UA"/>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C013580" w14:textId="77777777" w:rsidR="00917E30" w:rsidRPr="00974A7B" w:rsidRDefault="00917E30" w:rsidP="005B3535">
            <w:pPr>
              <w:jc w:val="right"/>
              <w:rPr>
                <w:lang w:val="uk-UA"/>
              </w:rPr>
            </w:pPr>
            <w:r>
              <w:rPr>
                <w:lang w:val="uk-UA"/>
              </w:rPr>
              <w:t xml:space="preserve"> </w:t>
            </w:r>
          </w:p>
        </w:tc>
      </w:tr>
      <w:tr w:rsidR="00917E30" w:rsidRPr="00974A7B" w14:paraId="5BDBBB33" w14:textId="77777777" w:rsidTr="00585C36">
        <w:trPr>
          <w:trHeight w:val="290"/>
        </w:trPr>
        <w:tc>
          <w:tcPr>
            <w:tcW w:w="7740" w:type="dxa"/>
            <w:gridSpan w:val="5"/>
            <w:tcBorders>
              <w:top w:val="single" w:sz="4" w:space="0" w:color="auto"/>
              <w:left w:val="single" w:sz="6" w:space="0" w:color="000000"/>
              <w:bottom w:val="single" w:sz="6" w:space="0" w:color="000000"/>
            </w:tcBorders>
            <w:shd w:val="clear" w:color="auto" w:fill="auto"/>
            <w:vAlign w:val="center"/>
          </w:tcPr>
          <w:p w14:paraId="1DA22CA5" w14:textId="153D7CBE" w:rsidR="00917E30" w:rsidRPr="00974A7B" w:rsidRDefault="00917E30" w:rsidP="005B3535">
            <w:pPr>
              <w:widowControl w:val="0"/>
              <w:jc w:val="right"/>
              <w:rPr>
                <w:lang w:val="uk-UA"/>
              </w:rPr>
            </w:pPr>
            <w:r w:rsidRPr="00974A7B">
              <w:rPr>
                <w:rFonts w:eastAsia="Arial"/>
                <w:lang w:val="uk-UA" w:eastAsia="uk-UA" w:bidi="uk-UA"/>
              </w:rPr>
              <w:t>В</w:t>
            </w:r>
            <w:r>
              <w:rPr>
                <w:rFonts w:eastAsia="Arial"/>
                <w:lang w:val="uk-UA" w:eastAsia="uk-UA" w:bidi="uk-UA"/>
              </w:rPr>
              <w:t>сього</w:t>
            </w:r>
            <w:r w:rsidRPr="00974A7B">
              <w:rPr>
                <w:rFonts w:eastAsia="Arial"/>
                <w:lang w:val="uk-UA" w:eastAsia="uk-UA" w:bidi="uk-UA"/>
              </w:rPr>
              <w:t>:</w:t>
            </w:r>
          </w:p>
        </w:tc>
        <w:tc>
          <w:tcPr>
            <w:tcW w:w="2409" w:type="dxa"/>
            <w:tcBorders>
              <w:top w:val="single" w:sz="4" w:space="0" w:color="auto"/>
              <w:left w:val="single" w:sz="6" w:space="0" w:color="000000"/>
              <w:bottom w:val="single" w:sz="4" w:space="0" w:color="000000"/>
              <w:right w:val="single" w:sz="4" w:space="0" w:color="000000"/>
            </w:tcBorders>
            <w:shd w:val="clear" w:color="auto" w:fill="auto"/>
            <w:vAlign w:val="bottom"/>
          </w:tcPr>
          <w:p w14:paraId="71977E78" w14:textId="77777777" w:rsidR="00917E30" w:rsidRPr="00974A7B" w:rsidRDefault="00917E30" w:rsidP="005B3535">
            <w:pPr>
              <w:jc w:val="right"/>
              <w:rPr>
                <w:bCs/>
                <w:lang w:val="uk-UA"/>
              </w:rPr>
            </w:pPr>
            <w:r>
              <w:rPr>
                <w:bCs/>
                <w:lang w:val="uk-UA"/>
              </w:rPr>
              <w:t xml:space="preserve"> </w:t>
            </w:r>
          </w:p>
        </w:tc>
      </w:tr>
      <w:tr w:rsidR="00917E30" w:rsidRPr="00974A7B" w14:paraId="680E3CA1" w14:textId="77777777" w:rsidTr="00585C36">
        <w:trPr>
          <w:trHeight w:val="250"/>
        </w:trPr>
        <w:tc>
          <w:tcPr>
            <w:tcW w:w="7740" w:type="dxa"/>
            <w:gridSpan w:val="5"/>
            <w:tcBorders>
              <w:top w:val="single" w:sz="6" w:space="0" w:color="000000"/>
              <w:left w:val="single" w:sz="6" w:space="0" w:color="000000"/>
              <w:bottom w:val="single" w:sz="6" w:space="0" w:color="000000"/>
            </w:tcBorders>
            <w:shd w:val="clear" w:color="auto" w:fill="auto"/>
            <w:vAlign w:val="center"/>
          </w:tcPr>
          <w:p w14:paraId="17A98C3D" w14:textId="77777777" w:rsidR="00917E30" w:rsidRPr="00974A7B" w:rsidRDefault="00917E30" w:rsidP="005B3535">
            <w:pPr>
              <w:widowControl w:val="0"/>
              <w:jc w:val="right"/>
              <w:rPr>
                <w:lang w:val="uk-UA"/>
              </w:rPr>
            </w:pPr>
            <w:r w:rsidRPr="00974A7B">
              <w:rPr>
                <w:rFonts w:eastAsia="Times New Roman"/>
                <w:lang w:val="uk-UA" w:eastAsia="uk-UA" w:bidi="uk-UA"/>
              </w:rPr>
              <w:t xml:space="preserve"> </w:t>
            </w:r>
            <w:r w:rsidRPr="00974A7B">
              <w:rPr>
                <w:rFonts w:eastAsia="Arial"/>
                <w:lang w:val="uk-UA" w:eastAsia="uk-UA" w:bidi="uk-UA"/>
              </w:rPr>
              <w:t>ПДВ:</w:t>
            </w:r>
          </w:p>
        </w:tc>
        <w:tc>
          <w:tcPr>
            <w:tcW w:w="2409" w:type="dxa"/>
            <w:tcBorders>
              <w:top w:val="single" w:sz="4" w:space="0" w:color="000000"/>
              <w:left w:val="single" w:sz="6" w:space="0" w:color="000000"/>
              <w:bottom w:val="single" w:sz="4" w:space="0" w:color="000000"/>
              <w:right w:val="single" w:sz="4" w:space="0" w:color="000000"/>
            </w:tcBorders>
            <w:shd w:val="clear" w:color="auto" w:fill="auto"/>
            <w:vAlign w:val="bottom"/>
          </w:tcPr>
          <w:p w14:paraId="5E75CB89" w14:textId="77777777" w:rsidR="00917E30" w:rsidRPr="00974A7B" w:rsidRDefault="00917E30" w:rsidP="005B3535">
            <w:pPr>
              <w:jc w:val="right"/>
              <w:rPr>
                <w:bCs/>
                <w:lang w:val="uk-UA"/>
              </w:rPr>
            </w:pPr>
            <w:r>
              <w:rPr>
                <w:bCs/>
                <w:lang w:val="uk-UA"/>
              </w:rPr>
              <w:t xml:space="preserve"> </w:t>
            </w:r>
          </w:p>
        </w:tc>
      </w:tr>
      <w:tr w:rsidR="00917E30" w:rsidRPr="00974A7B" w14:paraId="69FEEA7B" w14:textId="77777777" w:rsidTr="00585C36">
        <w:trPr>
          <w:trHeight w:val="252"/>
        </w:trPr>
        <w:tc>
          <w:tcPr>
            <w:tcW w:w="7740" w:type="dxa"/>
            <w:gridSpan w:val="5"/>
            <w:tcBorders>
              <w:top w:val="single" w:sz="6" w:space="0" w:color="000000"/>
              <w:left w:val="single" w:sz="6" w:space="0" w:color="000000"/>
              <w:bottom w:val="single" w:sz="6" w:space="0" w:color="000000"/>
            </w:tcBorders>
            <w:shd w:val="clear" w:color="auto" w:fill="auto"/>
            <w:vAlign w:val="center"/>
          </w:tcPr>
          <w:p w14:paraId="0538E1FB" w14:textId="77777777" w:rsidR="00917E30" w:rsidRPr="00974A7B" w:rsidRDefault="00917E30" w:rsidP="005B3535">
            <w:pPr>
              <w:widowControl w:val="0"/>
              <w:jc w:val="right"/>
              <w:rPr>
                <w:lang w:val="uk-UA"/>
              </w:rPr>
            </w:pPr>
            <w:r w:rsidRPr="00974A7B">
              <w:rPr>
                <w:rFonts w:eastAsia="Arial"/>
                <w:b/>
                <w:lang w:val="uk-UA" w:eastAsia="uk-UA" w:bidi="uk-UA"/>
              </w:rPr>
              <w:t>Разом до сплати:</w:t>
            </w:r>
          </w:p>
        </w:tc>
        <w:tc>
          <w:tcPr>
            <w:tcW w:w="2409" w:type="dxa"/>
            <w:tcBorders>
              <w:top w:val="single" w:sz="4" w:space="0" w:color="000000"/>
              <w:left w:val="single" w:sz="6" w:space="0" w:color="000000"/>
              <w:bottom w:val="single" w:sz="4" w:space="0" w:color="000000"/>
              <w:right w:val="single" w:sz="4" w:space="0" w:color="000000"/>
            </w:tcBorders>
            <w:shd w:val="clear" w:color="auto" w:fill="auto"/>
            <w:vAlign w:val="bottom"/>
          </w:tcPr>
          <w:p w14:paraId="72420677" w14:textId="77777777" w:rsidR="00917E30" w:rsidRPr="00E94113" w:rsidRDefault="00917E30" w:rsidP="005B3535">
            <w:pPr>
              <w:jc w:val="right"/>
              <w:rPr>
                <w:bCs/>
                <w:lang w:val="uk-UA"/>
              </w:rPr>
            </w:pPr>
            <w:r>
              <w:rPr>
                <w:bCs/>
                <w:lang w:val="uk-UA"/>
              </w:rPr>
              <w:t xml:space="preserve"> </w:t>
            </w:r>
          </w:p>
        </w:tc>
      </w:tr>
      <w:bookmarkEnd w:id="32"/>
    </w:tbl>
    <w:p w14:paraId="52B65B87" w14:textId="35CEBBE3" w:rsidR="00E11B68" w:rsidRPr="00917E30" w:rsidRDefault="00E11B68" w:rsidP="00E11B68">
      <w:pPr>
        <w:jc w:val="both"/>
      </w:pPr>
    </w:p>
    <w:p w14:paraId="3AECD59F" w14:textId="199D5784" w:rsidR="00E11B68" w:rsidRPr="00520E1E" w:rsidRDefault="00585C36" w:rsidP="00E11B68">
      <w:pPr>
        <w:jc w:val="both"/>
      </w:pPr>
      <w:r>
        <w:rPr>
          <w:lang w:val="uk-UA"/>
        </w:rPr>
        <w:t>9</w:t>
      </w:r>
      <w:r w:rsidR="00E11B68" w:rsidRPr="00520E1E">
        <w:t xml:space="preserve">. Цим підписом____________________________________________ </w:t>
      </w:r>
      <w:r w:rsidR="00E11B68" w:rsidRPr="00520E1E">
        <w:rPr>
          <w:i/>
        </w:rPr>
        <w:t>(вказати назву учасника)</w:t>
      </w:r>
      <w:r w:rsidR="00E11B68" w:rsidRPr="00520E1E">
        <w:t xml:space="preserve"> засвідчує свою згоду з усіма положеннями тендерної документації (у тому числі щодо відповідності їх законодавству) та погоджується на виконання всіх вимог, передбачених тендерною документацією.</w:t>
      </w:r>
    </w:p>
    <w:p w14:paraId="2ACC04B6" w14:textId="69AF473E" w:rsidR="00E11B68" w:rsidRPr="00520E1E" w:rsidRDefault="00E11B68" w:rsidP="00E11B68">
      <w:pPr>
        <w:spacing w:before="120"/>
        <w:ind w:left="-539" w:firstLine="539"/>
        <w:rPr>
          <w:sz w:val="22"/>
          <w:szCs w:val="22"/>
        </w:rPr>
      </w:pPr>
      <w:r w:rsidRPr="00520E1E">
        <w:rPr>
          <w:sz w:val="22"/>
          <w:szCs w:val="22"/>
        </w:rPr>
        <w:t xml:space="preserve">     ________________________________</w:t>
      </w:r>
      <w:r w:rsidRPr="00520E1E">
        <w:rPr>
          <w:sz w:val="22"/>
          <w:szCs w:val="22"/>
        </w:rPr>
        <w:tab/>
      </w:r>
      <w:r w:rsidRPr="00520E1E">
        <w:rPr>
          <w:sz w:val="22"/>
          <w:szCs w:val="22"/>
        </w:rPr>
        <w:tab/>
        <w:t xml:space="preserve">                     </w:t>
      </w:r>
      <w:r w:rsidRPr="00520E1E">
        <w:rPr>
          <w:sz w:val="22"/>
          <w:szCs w:val="22"/>
        </w:rPr>
        <w:tab/>
      </w:r>
      <w:r w:rsidRPr="00520E1E">
        <w:rPr>
          <w:sz w:val="22"/>
          <w:szCs w:val="22"/>
        </w:rPr>
        <w:tab/>
        <w:t xml:space="preserve">      __________________</w:t>
      </w:r>
    </w:p>
    <w:p w14:paraId="6FDD8CB0" w14:textId="77777777" w:rsidR="00E11B68" w:rsidRPr="00520E1E" w:rsidRDefault="00E11B68" w:rsidP="00E11B68">
      <w:pPr>
        <w:spacing w:before="120" w:after="240"/>
        <w:ind w:left="-539" w:firstLine="539"/>
        <w:jc w:val="both"/>
        <w:rPr>
          <w:sz w:val="20"/>
          <w:szCs w:val="20"/>
        </w:rPr>
      </w:pPr>
      <w:r w:rsidRPr="00520E1E">
        <w:rPr>
          <w:sz w:val="20"/>
          <w:szCs w:val="20"/>
        </w:rPr>
        <w:t xml:space="preserve">      (посада керівника учасника або уповноваженої ним </w:t>
      </w:r>
      <w:proofErr w:type="gramStart"/>
      <w:r w:rsidRPr="00520E1E">
        <w:rPr>
          <w:sz w:val="20"/>
          <w:szCs w:val="20"/>
        </w:rPr>
        <w:t xml:space="preserve">особи)   </w:t>
      </w:r>
      <w:proofErr w:type="gramEnd"/>
      <w:r w:rsidRPr="00520E1E">
        <w:rPr>
          <w:sz w:val="20"/>
          <w:szCs w:val="20"/>
        </w:rPr>
        <w:t xml:space="preserve">   </w:t>
      </w:r>
      <w:r w:rsidRPr="00520E1E">
        <w:t xml:space="preserve">     </w:t>
      </w:r>
      <w:r w:rsidRPr="00520E1E">
        <w:tab/>
        <w:t xml:space="preserve">        </w:t>
      </w:r>
      <w:r w:rsidRPr="00520E1E">
        <w:rPr>
          <w:sz w:val="20"/>
          <w:szCs w:val="20"/>
        </w:rPr>
        <w:t xml:space="preserve"> (підпис)            (ініціали та прізвище)</w:t>
      </w:r>
    </w:p>
    <w:p w14:paraId="339D3B10" w14:textId="453240EA" w:rsidR="00557F8B" w:rsidRPr="00520E1E" w:rsidRDefault="00557F8B" w:rsidP="005B3535">
      <w:pPr>
        <w:widowControl w:val="0"/>
        <w:suppressAutoHyphens/>
        <w:jc w:val="both"/>
      </w:pPr>
      <w:r>
        <w:rPr>
          <w:lang w:val="uk-UA"/>
        </w:rPr>
        <w:t>*</w:t>
      </w:r>
      <w:r w:rsidRPr="00557F8B">
        <w:rPr>
          <w:i/>
        </w:rPr>
        <w:t xml:space="preserve"> </w:t>
      </w:r>
      <w:r w:rsidRPr="00520E1E">
        <w:rPr>
          <w:i/>
        </w:rPr>
        <w:t>Форма тендерної пропозиції заповнюється Учасником</w:t>
      </w:r>
      <w:r>
        <w:rPr>
          <w:i/>
          <w:lang w:val="uk-UA"/>
        </w:rPr>
        <w:t xml:space="preserve"> </w:t>
      </w:r>
      <w:r w:rsidRPr="00520E1E">
        <w:rPr>
          <w:i/>
        </w:rPr>
        <w:t>та надається</w:t>
      </w:r>
    </w:p>
    <w:p w14:paraId="50200396" w14:textId="435D0EDD" w:rsidR="00E11B68" w:rsidRPr="00585C36" w:rsidRDefault="00557F8B" w:rsidP="00585C36">
      <w:pPr>
        <w:suppressAutoHyphens/>
        <w:jc w:val="both"/>
        <w:rPr>
          <w:lang w:val="uk-UA"/>
        </w:rPr>
      </w:pPr>
      <w:r w:rsidRPr="00520E1E">
        <w:rPr>
          <w:i/>
        </w:rPr>
        <w:t>на фірмовому бланку (за наявності)</w:t>
      </w:r>
      <w:r w:rsidRPr="00557F8B">
        <w:rPr>
          <w:i/>
        </w:rPr>
        <w:t xml:space="preserve"> </w:t>
      </w:r>
      <w:r>
        <w:rPr>
          <w:i/>
          <w:lang w:val="uk-UA"/>
        </w:rPr>
        <w:t xml:space="preserve">шляхом завантаження через елетронну систему закупівель </w:t>
      </w:r>
      <w:r w:rsidR="007A1F4B">
        <w:rPr>
          <w:i/>
          <w:lang w:val="uk-UA"/>
        </w:rPr>
        <w:t xml:space="preserve"> </w:t>
      </w:r>
    </w:p>
    <w:p w14:paraId="77367BD0" w14:textId="05CAC716" w:rsidR="00E11B68" w:rsidRPr="00520E1E" w:rsidRDefault="00E11B68" w:rsidP="00333030">
      <w:pPr>
        <w:jc w:val="both"/>
        <w:rPr>
          <w:i/>
          <w:iCs/>
        </w:rPr>
      </w:pPr>
      <w:bookmarkStart w:id="33" w:name="OLE_LINK3"/>
      <w:bookmarkStart w:id="34" w:name="OLE_LINK4"/>
      <w:bookmarkEnd w:id="33"/>
      <w:bookmarkEnd w:id="34"/>
      <w:r w:rsidRPr="00520E1E">
        <w:rPr>
          <w:i/>
        </w:rPr>
        <w:t>ПДВ нараховується у випадках, передбачених законодавством України.</w:t>
      </w:r>
    </w:p>
    <w:p w14:paraId="6589FFF4" w14:textId="2E6E9E19" w:rsidR="005B3535" w:rsidRPr="00585C36" w:rsidRDefault="005B3535" w:rsidP="00585C36">
      <w:pPr>
        <w:widowControl w:val="0"/>
        <w:suppressAutoHyphens/>
        <w:ind w:hanging="720"/>
        <w:jc w:val="both"/>
        <w:rPr>
          <w:i/>
        </w:rPr>
      </w:pPr>
    </w:p>
    <w:p w14:paraId="3D98299B" w14:textId="77777777" w:rsidR="0037043C" w:rsidRDefault="0037043C" w:rsidP="002D1808">
      <w:pPr>
        <w:jc w:val="right"/>
        <w:rPr>
          <w:b/>
          <w:lang w:val="uk-UA"/>
        </w:rPr>
      </w:pPr>
    </w:p>
    <w:p w14:paraId="19FA4E77" w14:textId="77777777" w:rsidR="0037043C" w:rsidRDefault="0037043C" w:rsidP="002D1808">
      <w:pPr>
        <w:jc w:val="right"/>
        <w:rPr>
          <w:b/>
          <w:lang w:val="uk-UA"/>
        </w:rPr>
      </w:pPr>
    </w:p>
    <w:p w14:paraId="5CCA4D7B" w14:textId="77777777" w:rsidR="0037043C" w:rsidRDefault="0037043C" w:rsidP="002D1808">
      <w:pPr>
        <w:jc w:val="right"/>
        <w:rPr>
          <w:b/>
          <w:lang w:val="uk-UA"/>
        </w:rPr>
      </w:pPr>
    </w:p>
    <w:p w14:paraId="792B4EFE" w14:textId="77777777" w:rsidR="00FB21FA" w:rsidRDefault="00FB21FA" w:rsidP="002D1808">
      <w:pPr>
        <w:jc w:val="right"/>
        <w:rPr>
          <w:b/>
          <w:lang w:val="uk-UA"/>
        </w:rPr>
      </w:pPr>
      <w:bookmarkStart w:id="35" w:name="_Hlk152658745"/>
    </w:p>
    <w:p w14:paraId="5E37CCED" w14:textId="77777777" w:rsidR="00FB21FA" w:rsidRDefault="00FB21FA" w:rsidP="002D1808">
      <w:pPr>
        <w:jc w:val="right"/>
        <w:rPr>
          <w:b/>
          <w:lang w:val="uk-UA"/>
        </w:rPr>
      </w:pPr>
    </w:p>
    <w:p w14:paraId="0ADBC844" w14:textId="77777777" w:rsidR="00FB21FA" w:rsidRDefault="00FB21FA" w:rsidP="002D1808">
      <w:pPr>
        <w:jc w:val="right"/>
        <w:rPr>
          <w:b/>
          <w:lang w:val="uk-UA"/>
        </w:rPr>
      </w:pPr>
    </w:p>
    <w:p w14:paraId="59BC6F26" w14:textId="77777777" w:rsidR="00FB21FA" w:rsidRDefault="00FB21FA" w:rsidP="002D1808">
      <w:pPr>
        <w:jc w:val="right"/>
        <w:rPr>
          <w:b/>
          <w:lang w:val="uk-UA"/>
        </w:rPr>
      </w:pPr>
    </w:p>
    <w:p w14:paraId="1727BD92" w14:textId="77777777" w:rsidR="00FB21FA" w:rsidRDefault="00FB21FA" w:rsidP="002D1808">
      <w:pPr>
        <w:jc w:val="right"/>
        <w:rPr>
          <w:b/>
          <w:lang w:val="uk-UA"/>
        </w:rPr>
      </w:pPr>
    </w:p>
    <w:p w14:paraId="154BA3E8" w14:textId="77777777" w:rsidR="00FC17F3" w:rsidRDefault="00FC17F3" w:rsidP="002D1808">
      <w:pPr>
        <w:jc w:val="right"/>
        <w:rPr>
          <w:b/>
          <w:lang w:val="uk-UA"/>
        </w:rPr>
      </w:pPr>
    </w:p>
    <w:p w14:paraId="339E1C38" w14:textId="77777777" w:rsidR="00FC17F3" w:rsidRDefault="00FC17F3" w:rsidP="002D1808">
      <w:pPr>
        <w:jc w:val="right"/>
        <w:rPr>
          <w:b/>
          <w:lang w:val="uk-UA"/>
        </w:rPr>
      </w:pPr>
    </w:p>
    <w:p w14:paraId="3D203225" w14:textId="77777777" w:rsidR="00FC17F3" w:rsidRDefault="00FC17F3" w:rsidP="002D1808">
      <w:pPr>
        <w:jc w:val="right"/>
        <w:rPr>
          <w:b/>
          <w:lang w:val="uk-UA"/>
        </w:rPr>
      </w:pPr>
    </w:p>
    <w:p w14:paraId="3D8B081B" w14:textId="77777777" w:rsidR="00FC17F3" w:rsidRDefault="00FC17F3" w:rsidP="002D1808">
      <w:pPr>
        <w:jc w:val="right"/>
        <w:rPr>
          <w:b/>
          <w:lang w:val="uk-UA"/>
        </w:rPr>
      </w:pPr>
    </w:p>
    <w:p w14:paraId="5DE8928C" w14:textId="77777777" w:rsidR="00FC17F3" w:rsidRDefault="00FC17F3" w:rsidP="002D1808">
      <w:pPr>
        <w:jc w:val="right"/>
        <w:rPr>
          <w:b/>
          <w:lang w:val="uk-UA"/>
        </w:rPr>
      </w:pPr>
    </w:p>
    <w:p w14:paraId="5E3F11CB" w14:textId="77777777" w:rsidR="00FC17F3" w:rsidRDefault="00FC17F3" w:rsidP="002D1808">
      <w:pPr>
        <w:jc w:val="right"/>
        <w:rPr>
          <w:b/>
          <w:lang w:val="uk-UA"/>
        </w:rPr>
      </w:pPr>
    </w:p>
    <w:p w14:paraId="52348B43" w14:textId="3E4AFFAB" w:rsidR="002D1808" w:rsidRPr="002A1361" w:rsidRDefault="002D1808" w:rsidP="002D1808">
      <w:pPr>
        <w:jc w:val="right"/>
        <w:rPr>
          <w:b/>
          <w:lang w:val="uk-UA"/>
        </w:rPr>
      </w:pPr>
      <w:r>
        <w:rPr>
          <w:b/>
          <w:lang w:val="uk-UA"/>
        </w:rPr>
        <w:t>ДОДАТОК №</w:t>
      </w:r>
      <w:r w:rsidR="00F900C4">
        <w:rPr>
          <w:b/>
          <w:lang w:val="uk-UA"/>
        </w:rPr>
        <w:t xml:space="preserve"> </w:t>
      </w:r>
      <w:r>
        <w:rPr>
          <w:b/>
          <w:lang w:val="uk-UA"/>
        </w:rPr>
        <w:t>4</w:t>
      </w:r>
    </w:p>
    <w:p w14:paraId="0388DDCC" w14:textId="433913F1" w:rsidR="002D1808" w:rsidRDefault="002D1808" w:rsidP="00160DD5">
      <w:pPr>
        <w:pStyle w:val="aff1"/>
        <w:ind w:right="-37"/>
        <w:jc w:val="right"/>
        <w:rPr>
          <w:rFonts w:ascii="Times New Roman" w:hAnsi="Times New Roman" w:cs="Times New Roman"/>
          <w:b/>
          <w:bCs/>
          <w:lang w:val="uk-UA"/>
        </w:rPr>
      </w:pPr>
      <w:r w:rsidRPr="0095632C">
        <w:rPr>
          <w:rFonts w:ascii="Times New Roman" w:hAnsi="Times New Roman" w:cs="Times New Roman"/>
          <w:b/>
          <w:bCs/>
          <w:lang w:val="uk-UA"/>
        </w:rPr>
        <w:t>до тендерної документації</w:t>
      </w:r>
    </w:p>
    <w:p w14:paraId="73CD3B30" w14:textId="65BEEA3F" w:rsidR="00A47AAA" w:rsidRPr="00BD6387" w:rsidRDefault="008350C6" w:rsidP="00A47AAA">
      <w:pPr>
        <w:pStyle w:val="aff1"/>
        <w:ind w:right="-37"/>
        <w:jc w:val="right"/>
        <w:rPr>
          <w:rFonts w:ascii="Times New Roman" w:hAnsi="Times New Roman"/>
          <w:bCs/>
          <w:sz w:val="24"/>
          <w:szCs w:val="24"/>
          <w:lang w:val="uk-UA"/>
        </w:rPr>
      </w:pPr>
      <w:r>
        <w:rPr>
          <w:rFonts w:ascii="Times New Roman" w:hAnsi="Times New Roman"/>
          <w:bCs/>
          <w:sz w:val="24"/>
          <w:szCs w:val="24"/>
          <w:lang w:val="uk-UA"/>
        </w:rPr>
        <w:t xml:space="preserve"> </w:t>
      </w:r>
    </w:p>
    <w:p w14:paraId="2364976D" w14:textId="0F7327A8" w:rsidR="00A47AAA" w:rsidRPr="00FC17F3" w:rsidRDefault="00A47AAA" w:rsidP="008350C6">
      <w:pPr>
        <w:jc w:val="center"/>
        <w:rPr>
          <w:b/>
          <w:lang w:val="uk-UA"/>
        </w:rPr>
      </w:pPr>
      <w:r w:rsidRPr="00124176">
        <w:rPr>
          <w:b/>
        </w:rPr>
        <w:t>ТЕХНІЧН</w:t>
      </w:r>
      <w:r w:rsidR="00FC17F3">
        <w:rPr>
          <w:b/>
          <w:lang w:val="uk-UA"/>
        </w:rPr>
        <w:t>І</w:t>
      </w:r>
      <w:r w:rsidRPr="00124176">
        <w:rPr>
          <w:b/>
        </w:rPr>
        <w:t xml:space="preserve"> </w:t>
      </w:r>
      <w:r w:rsidR="00FC17F3">
        <w:rPr>
          <w:b/>
          <w:lang w:val="uk-UA"/>
        </w:rPr>
        <w:t>ВИМОГИ ДО ПРЕДМЕТА ЗАКУПІВЛІ</w:t>
      </w:r>
    </w:p>
    <w:bookmarkEnd w:id="35"/>
    <w:p w14:paraId="65E71911" w14:textId="77777777" w:rsidR="00371606" w:rsidRPr="00042979" w:rsidRDefault="00371606" w:rsidP="00371606">
      <w:pPr>
        <w:ind w:firstLine="708"/>
        <w:jc w:val="both"/>
        <w:rPr>
          <w:lang w:val="uk-UA"/>
        </w:rPr>
      </w:pPr>
      <w:r w:rsidRPr="00CC71B2">
        <w:t>ДК 021:2015: 79820000-8 — Послуги, пов’язані з друком (Друк рахунків за послуги з централізованого водопостачання та централізованого водовідведення двосторонній, кольоровий друк (формат А4), формування безконвертного відправлення</w:t>
      </w:r>
      <w:r>
        <w:rPr>
          <w:lang w:val="uk-UA"/>
        </w:rPr>
        <w:t>.</w:t>
      </w:r>
    </w:p>
    <w:p w14:paraId="6DB984AE" w14:textId="77777777" w:rsidR="00371606" w:rsidRPr="00CC71B2" w:rsidRDefault="00371606" w:rsidP="00371606">
      <w:pPr>
        <w:ind w:firstLine="708"/>
        <w:jc w:val="both"/>
      </w:pPr>
      <w:r w:rsidRPr="00CC71B2">
        <w:t>Орієнтовна місячна кількість рахунків</w:t>
      </w:r>
      <w:r>
        <w:rPr>
          <w:lang w:val="uk-UA"/>
        </w:rPr>
        <w:t xml:space="preserve"> двосторонній друк</w:t>
      </w:r>
      <w:r w:rsidRPr="00CC71B2">
        <w:t xml:space="preserve"> – 125 000, 00 шт (сто двадцять п’ять тисяч)</w:t>
      </w:r>
    </w:p>
    <w:p w14:paraId="0123E972" w14:textId="003CB819" w:rsidR="00371606" w:rsidRDefault="00371606" w:rsidP="008125DC">
      <w:pPr>
        <w:ind w:firstLine="708"/>
        <w:jc w:val="both"/>
        <w:rPr>
          <w:lang w:val="uk-UA"/>
        </w:rPr>
      </w:pPr>
      <w:r w:rsidRPr="00CC71B2">
        <w:t xml:space="preserve">Орієнтована </w:t>
      </w:r>
      <w:r>
        <w:rPr>
          <w:lang w:val="uk-UA"/>
        </w:rPr>
        <w:t>річна</w:t>
      </w:r>
      <w:r w:rsidRPr="00CC71B2">
        <w:t xml:space="preserve"> кількість </w:t>
      </w:r>
      <w:bookmarkStart w:id="36" w:name="_Hlk156826426"/>
      <w:r w:rsidRPr="00CC71B2">
        <w:t xml:space="preserve">рахунків двосторонній друк </w:t>
      </w:r>
      <w:bookmarkEnd w:id="36"/>
      <w:r w:rsidRPr="00CC71B2">
        <w:t>– 1</w:t>
      </w:r>
      <w:r>
        <w:rPr>
          <w:lang w:val="uk-UA"/>
        </w:rPr>
        <w:t xml:space="preserve"> 500 </w:t>
      </w:r>
      <w:r w:rsidRPr="00CC71B2">
        <w:t>000</w:t>
      </w:r>
      <w:r w:rsidRPr="00CC71B2">
        <w:rPr>
          <w:lang w:val="uk-UA"/>
        </w:rPr>
        <w:t xml:space="preserve">,00 </w:t>
      </w:r>
      <w:r w:rsidRPr="00CC71B2">
        <w:t>шт (</w:t>
      </w:r>
      <w:r>
        <w:rPr>
          <w:lang w:val="uk-UA"/>
        </w:rPr>
        <w:t>один мільйон п’ятьсот тисяч</w:t>
      </w:r>
      <w:r w:rsidRPr="00CC71B2">
        <w:t>)</w:t>
      </w:r>
      <w:r w:rsidR="00346C46">
        <w:rPr>
          <w:lang w:val="uk-UA"/>
        </w:rPr>
        <w:t>.</w:t>
      </w:r>
      <w:r w:rsidR="008125DC" w:rsidRPr="008125DC">
        <w:rPr>
          <w:lang w:val="uk-UA"/>
        </w:rPr>
        <w:t xml:space="preserve"> </w:t>
      </w:r>
      <w:r w:rsidR="008125DC">
        <w:rPr>
          <w:lang w:val="uk-UA"/>
        </w:rPr>
        <w:t xml:space="preserve">Фактична кількість </w:t>
      </w:r>
      <w:r w:rsidR="00DA2BB3" w:rsidRPr="00CC71B2">
        <w:t>рахунків двосторонній друк</w:t>
      </w:r>
      <w:r w:rsidR="005A5F9A">
        <w:rPr>
          <w:lang w:val="uk-UA"/>
        </w:rPr>
        <w:t xml:space="preserve"> - </w:t>
      </w:r>
      <w:r w:rsidR="008125DC">
        <w:rPr>
          <w:lang w:val="uk-UA"/>
        </w:rPr>
        <w:t xml:space="preserve"> 1 250 000, 00 шт</w:t>
      </w:r>
    </w:p>
    <w:p w14:paraId="59BF72FC" w14:textId="77777777" w:rsidR="00371606" w:rsidRPr="002008DB" w:rsidRDefault="00371606" w:rsidP="00371606">
      <w:pPr>
        <w:ind w:firstLine="708"/>
        <w:jc w:val="both"/>
        <w:rPr>
          <w:lang w:val="uk-UA"/>
        </w:rPr>
      </w:pPr>
      <w:r w:rsidRPr="002008DB">
        <w:rPr>
          <w:lang w:val="uk-UA"/>
        </w:rPr>
        <w:t>Друк рахунків здійснюється на папері формату А4 білого кольору, щільністю не менше 80 г/м2, кольоровість 4+4</w:t>
      </w:r>
      <w:r w:rsidRPr="00371606">
        <w:rPr>
          <w:lang w:val="uk-UA"/>
        </w:rPr>
        <w:t xml:space="preserve">, (персоналізований двохсторонній кольоровий друк), </w:t>
      </w:r>
      <w:r w:rsidRPr="002008DB">
        <w:rPr>
          <w:lang w:val="uk-UA"/>
        </w:rPr>
        <w:t xml:space="preserve">за необхідності з інформаційно – текстовим повідомленням.    </w:t>
      </w:r>
    </w:p>
    <w:p w14:paraId="20AB0CB6" w14:textId="77777777" w:rsidR="00371606" w:rsidRPr="00CC71B2" w:rsidRDefault="00371606" w:rsidP="00371606">
      <w:pPr>
        <w:ind w:firstLine="708"/>
        <w:jc w:val="both"/>
      </w:pPr>
      <w:r w:rsidRPr="00CC71B2">
        <w:t>Завдання на виконання Послуг надається Виконавцю виключно уповноваженими особами у вигляді бази даних в форматі -</w:t>
      </w:r>
      <w:r w:rsidRPr="00CC71B2">
        <w:rPr>
          <w:lang w:val="en-US"/>
        </w:rPr>
        <w:t>dbf</w:t>
      </w:r>
      <w:r w:rsidRPr="00CC71B2">
        <w:t xml:space="preserve">, в перший-другий робочий день місяця. </w:t>
      </w:r>
    </w:p>
    <w:p w14:paraId="5D1354EB" w14:textId="77777777" w:rsidR="00371606" w:rsidRPr="00CC71B2" w:rsidRDefault="00371606" w:rsidP="00371606">
      <w:pPr>
        <w:jc w:val="both"/>
      </w:pPr>
      <w:r w:rsidRPr="00CC71B2">
        <w:t xml:space="preserve">           Термін друку та доставки рахунків не може перевищувати 3-х (трьох) календарних днів з дати передачі Виконавцю завдань, та погодження від Замовника на друк. Усунення Виконавцем недоліків (дублювання файлів, нестача певних файлів, зам’ятий папір, тощо) здійснюється протягом 1-го календарного дня.   </w:t>
      </w:r>
      <w:bookmarkStart w:id="37" w:name="_Hlk61527271"/>
    </w:p>
    <w:bookmarkEnd w:id="37"/>
    <w:p w14:paraId="49AD9B0E" w14:textId="77777777" w:rsidR="00371606" w:rsidRPr="00CC71B2" w:rsidRDefault="00371606" w:rsidP="00371606">
      <w:pPr>
        <w:jc w:val="both"/>
      </w:pPr>
      <w:r w:rsidRPr="00CC71B2">
        <w:t xml:space="preserve">           Якість надрукованих рахунків повинна відповідати вимогам Замовника та затвердженим зразкам. Не допускається неякісний друк, в тому числі, змазування, нерівномірний/нечіткий колір, погане відображення дрібних елементів, інформація повинна бути повністю читабельною. Обов’язковою вимогою є безперебійне зчитування штрих-кодів, QR-Кодів.</w:t>
      </w:r>
    </w:p>
    <w:p w14:paraId="24224034" w14:textId="77777777" w:rsidR="00371606" w:rsidRPr="002008DB" w:rsidRDefault="00371606" w:rsidP="00371606">
      <w:pPr>
        <w:jc w:val="both"/>
      </w:pPr>
      <w:r w:rsidRPr="00CC71B2">
        <w:rPr>
          <w:rFonts w:eastAsiaTheme="minorHAnsi"/>
          <w:bCs/>
          <w:iCs/>
          <w:lang w:eastAsia="en-US"/>
        </w:rPr>
        <w:t xml:space="preserve">Оплата за надані послуги проводиться протягом 120 (сто двадцяти) календарних днів після підписання Сторонии Акту здачі-прийняття наданих послуг. </w:t>
      </w:r>
      <w:r w:rsidRPr="002008DB">
        <w:rPr>
          <w:rFonts w:eastAsiaTheme="minorHAnsi"/>
          <w:bCs/>
          <w:iCs/>
          <w:lang w:eastAsia="en-US"/>
        </w:rPr>
        <w:t xml:space="preserve"> </w:t>
      </w:r>
    </w:p>
    <w:p w14:paraId="5105D5BE" w14:textId="77777777" w:rsidR="00371606" w:rsidRPr="00CC71B2" w:rsidRDefault="00371606" w:rsidP="00371606">
      <w:pPr>
        <w:jc w:val="both"/>
      </w:pPr>
      <w:r w:rsidRPr="00CC71B2">
        <w:tab/>
      </w:r>
      <w:r w:rsidRPr="00CC71B2">
        <w:rPr>
          <w:lang w:eastAsia="en-US"/>
        </w:rPr>
        <w:t xml:space="preserve">Роздруковані файли повинні бути упаковані, розсортовані та підписані </w:t>
      </w:r>
      <w:bookmarkStart w:id="38" w:name="_Hlk61526184"/>
      <w:r w:rsidRPr="00CC71B2">
        <w:rPr>
          <w:lang w:eastAsia="en-US"/>
        </w:rPr>
        <w:t>згідно показника «номер контролера» в електронному реєстрі наданих уповноваженими особами Замовника.</w:t>
      </w:r>
    </w:p>
    <w:bookmarkEnd w:id="38"/>
    <w:p w14:paraId="67E5C578" w14:textId="77777777" w:rsidR="00371606" w:rsidRPr="00CC71B2" w:rsidRDefault="00371606" w:rsidP="00371606">
      <w:pPr>
        <w:ind w:firstLine="708"/>
        <w:jc w:val="both"/>
      </w:pPr>
      <w:r w:rsidRPr="00CC71B2">
        <w:t xml:space="preserve">Надруковані рахунки разом з Актами наданих послуг доставляються Виконавцем протягом робочого дня з 8.00 до 17.00 (з урахуванням перерви з 12.00-12.48) </w:t>
      </w:r>
      <w:bookmarkStart w:id="39" w:name="_Hlk61526544"/>
      <w:proofErr w:type="gramStart"/>
      <w:r w:rsidRPr="00CC71B2">
        <w:t>до</w:t>
      </w:r>
      <w:r>
        <w:rPr>
          <w:lang w:val="uk-UA"/>
        </w:rPr>
        <w:t xml:space="preserve"> </w:t>
      </w:r>
      <w:r w:rsidRPr="00CC71B2">
        <w:t>центру</w:t>
      </w:r>
      <w:proofErr w:type="gramEnd"/>
      <w:r w:rsidRPr="00CC71B2">
        <w:t xml:space="preserve"> обслуговування споживачів </w:t>
      </w:r>
    </w:p>
    <w:p w14:paraId="74D57890" w14:textId="77777777" w:rsidR="00371606" w:rsidRPr="00CC71B2" w:rsidRDefault="00371606" w:rsidP="00371606">
      <w:pPr>
        <w:ind w:firstLine="708"/>
        <w:jc w:val="both"/>
      </w:pPr>
      <w:r w:rsidRPr="00CC71B2">
        <w:t>КП «Чернігівводоканал» за адресою м. Чернігів, вул. Київська,14А</w:t>
      </w:r>
    </w:p>
    <w:bookmarkEnd w:id="39"/>
    <w:p w14:paraId="3C7F22B3" w14:textId="77777777" w:rsidR="00371606" w:rsidRPr="00CC71B2" w:rsidRDefault="00371606" w:rsidP="00371606">
      <w:pPr>
        <w:ind w:firstLine="708"/>
        <w:jc w:val="both"/>
      </w:pPr>
      <w:r w:rsidRPr="00CC71B2">
        <w:t>Технічні, якісні характеристики предмета закупівлі передбачають необхідність застосування заходів із захисту довкілля.</w:t>
      </w:r>
    </w:p>
    <w:p w14:paraId="74630690" w14:textId="77777777" w:rsidR="00371606" w:rsidRPr="00CC71B2" w:rsidRDefault="00371606" w:rsidP="00371606">
      <w:pPr>
        <w:autoSpaceDE w:val="0"/>
        <w:autoSpaceDN w:val="0"/>
        <w:adjustRightInd w:val="0"/>
        <w:ind w:firstLine="360"/>
        <w:jc w:val="both"/>
      </w:pPr>
      <w:r w:rsidRPr="00CC71B2">
        <w:t xml:space="preserve">     Територія місцезнаходження Виконавця та надання послуг м. Чернігів, оскільки Замовник має графік розносу паперових рахунків щомісяця та порушення якого ставить під загрозу вчасне надходження грошових коштів на розрахунковий рахунок Замовника. Виконавець у складі пропозиції надає довідку у довільній формі із зазначенням адреси місця знаходження та надання послуг.</w:t>
      </w:r>
    </w:p>
    <w:p w14:paraId="15FFC4D7" w14:textId="77777777" w:rsidR="00371606" w:rsidRPr="00CC71B2" w:rsidRDefault="00371606" w:rsidP="00371606">
      <w:pPr>
        <w:autoSpaceDE w:val="0"/>
        <w:autoSpaceDN w:val="0"/>
        <w:adjustRightInd w:val="0"/>
        <w:ind w:firstLine="360"/>
        <w:jc w:val="both"/>
        <w:rPr>
          <w:i/>
          <w:lang w:val="uk-UA"/>
        </w:rPr>
      </w:pPr>
      <w:r w:rsidRPr="00CC71B2">
        <w:rPr>
          <w:i/>
        </w:rPr>
        <w:t>Форма</w:t>
      </w:r>
      <w:r w:rsidRPr="00CC71B2">
        <w:rPr>
          <w:i/>
          <w:lang w:val="uk-UA"/>
        </w:rPr>
        <w:t xml:space="preserve"> (зразок)</w:t>
      </w:r>
      <w:r w:rsidRPr="00CC71B2">
        <w:rPr>
          <w:i/>
        </w:rPr>
        <w:t xml:space="preserve"> рахунку наведена нижче</w:t>
      </w:r>
      <w:r w:rsidRPr="00CC71B2">
        <w:rPr>
          <w:i/>
          <w:lang w:val="uk-UA"/>
        </w:rPr>
        <w:t>. Учасник не повинен відступати від даної форми рахунку.</w:t>
      </w:r>
    </w:p>
    <w:p w14:paraId="102F2FC5" w14:textId="77777777" w:rsidR="00371606" w:rsidRPr="00CC71B2" w:rsidRDefault="00371606" w:rsidP="00371606">
      <w:pPr>
        <w:jc w:val="both"/>
        <w:rPr>
          <w:b/>
        </w:rPr>
      </w:pPr>
    </w:p>
    <w:p w14:paraId="7D484CDD" w14:textId="77777777" w:rsidR="00371606" w:rsidRPr="00CC71B2" w:rsidRDefault="00371606" w:rsidP="00371606">
      <w:pPr>
        <w:jc w:val="center"/>
        <w:rPr>
          <w:b/>
        </w:rPr>
      </w:pPr>
      <w:r w:rsidRPr="00CC71B2">
        <w:t xml:space="preserve">(посада керівника учасника або уповноваженої ним </w:t>
      </w:r>
      <w:proofErr w:type="gramStart"/>
      <w:r w:rsidRPr="00CC71B2">
        <w:t>особи)  (</w:t>
      </w:r>
      <w:proofErr w:type="gramEnd"/>
      <w:r w:rsidRPr="00CC71B2">
        <w:t xml:space="preserve">підпис) </w:t>
      </w:r>
      <w:r>
        <w:rPr>
          <w:lang w:val="uk-UA"/>
        </w:rPr>
        <w:t xml:space="preserve"> </w:t>
      </w:r>
      <w:r w:rsidRPr="00CC71B2">
        <w:t>(ініціали та прізвище)</w:t>
      </w:r>
    </w:p>
    <w:p w14:paraId="4869B238" w14:textId="77777777" w:rsidR="00D51F31" w:rsidRDefault="00D51F31" w:rsidP="00D51F31">
      <w:pPr>
        <w:pStyle w:val="10"/>
        <w:spacing w:before="0"/>
        <w:rPr>
          <w:rFonts w:ascii="Times New Roman" w:hAnsi="Times New Roman" w:cs="Times New Roman"/>
          <w:sz w:val="24"/>
          <w:szCs w:val="24"/>
          <w:lang w:val="uk-UA"/>
        </w:rPr>
      </w:pPr>
    </w:p>
    <w:p w14:paraId="1D46A66F" w14:textId="77777777" w:rsidR="00B31C80" w:rsidRDefault="00B31C80" w:rsidP="00D51F31">
      <w:pPr>
        <w:pStyle w:val="10"/>
        <w:spacing w:before="0"/>
        <w:rPr>
          <w:rFonts w:ascii="Times New Roman" w:hAnsi="Times New Roman" w:cs="Times New Roman"/>
          <w:sz w:val="24"/>
          <w:szCs w:val="24"/>
          <w:lang w:val="uk-UA"/>
        </w:rPr>
      </w:pPr>
    </w:p>
    <w:p w14:paraId="510FD1A8" w14:textId="77777777" w:rsidR="00B31C80" w:rsidRDefault="00B31C80" w:rsidP="00D51F31">
      <w:pPr>
        <w:pStyle w:val="10"/>
        <w:spacing w:before="0"/>
        <w:rPr>
          <w:rFonts w:ascii="Times New Roman" w:hAnsi="Times New Roman" w:cs="Times New Roman"/>
          <w:sz w:val="24"/>
          <w:szCs w:val="24"/>
          <w:lang w:val="uk-UA"/>
        </w:rPr>
      </w:pPr>
    </w:p>
    <w:p w14:paraId="6E0C30FE" w14:textId="326B593E" w:rsidR="00D51F31" w:rsidRDefault="00D51F31" w:rsidP="00D51F31">
      <w:pPr>
        <w:pStyle w:val="10"/>
        <w:spacing w:before="0"/>
        <w:rPr>
          <w:rFonts w:ascii="Times New Roman" w:hAnsi="Times New Roman" w:cs="Times New Roman"/>
          <w:sz w:val="24"/>
          <w:szCs w:val="24"/>
          <w:lang w:val="uk-UA"/>
        </w:rPr>
      </w:pPr>
      <w:r>
        <w:rPr>
          <w:rFonts w:ascii="Times New Roman" w:hAnsi="Times New Roman" w:cs="Times New Roman"/>
          <w:sz w:val="24"/>
          <w:szCs w:val="24"/>
          <w:lang w:val="uk-UA"/>
        </w:rPr>
        <w:t>Зразок квитанцій надається</w:t>
      </w:r>
      <w:r w:rsidR="00D30415">
        <w:rPr>
          <w:rFonts w:ascii="Times New Roman" w:hAnsi="Times New Roman" w:cs="Times New Roman"/>
          <w:sz w:val="24"/>
          <w:szCs w:val="24"/>
          <w:lang w:val="uk-UA"/>
        </w:rPr>
        <w:t xml:space="preserve"> нижче</w:t>
      </w:r>
    </w:p>
    <w:p w14:paraId="6AB45E23" w14:textId="77777777" w:rsidR="00D51F31" w:rsidRDefault="00D51F31" w:rsidP="00D51F31">
      <w:pPr>
        <w:jc w:val="right"/>
        <w:rPr>
          <w:b/>
          <w:lang w:val="uk-UA"/>
        </w:rPr>
      </w:pPr>
    </w:p>
    <w:p w14:paraId="34E0CCE5" w14:textId="77777777" w:rsidR="00D51F31" w:rsidRDefault="00D51F31" w:rsidP="00D51F31">
      <w:pPr>
        <w:jc w:val="right"/>
        <w:rPr>
          <w:b/>
          <w:lang w:val="uk-UA"/>
        </w:rPr>
      </w:pPr>
    </w:p>
    <w:p w14:paraId="2927E12B" w14:textId="77777777" w:rsidR="00D51F31" w:rsidRDefault="00D51F31" w:rsidP="00D51F31">
      <w:pPr>
        <w:jc w:val="right"/>
        <w:rPr>
          <w:b/>
          <w:lang w:val="uk-UA"/>
        </w:rPr>
      </w:pPr>
    </w:p>
    <w:p w14:paraId="6C5F432E" w14:textId="77777777" w:rsidR="00D51F31" w:rsidRDefault="00D51F31" w:rsidP="00D51F31">
      <w:pPr>
        <w:jc w:val="right"/>
        <w:rPr>
          <w:b/>
          <w:lang w:val="uk-UA"/>
        </w:rPr>
      </w:pPr>
    </w:p>
    <w:p w14:paraId="48710C36" w14:textId="77777777" w:rsidR="00D51F31" w:rsidRDefault="00D51F31" w:rsidP="00D51F31">
      <w:pPr>
        <w:jc w:val="right"/>
        <w:rPr>
          <w:b/>
          <w:lang w:val="uk-UA"/>
        </w:rPr>
      </w:pPr>
    </w:p>
    <w:p w14:paraId="56890569" w14:textId="77777777" w:rsidR="00D51F31" w:rsidRDefault="00D51F31" w:rsidP="00D51F31">
      <w:pPr>
        <w:jc w:val="right"/>
        <w:rPr>
          <w:b/>
          <w:lang w:val="uk-UA"/>
        </w:rPr>
      </w:pPr>
    </w:p>
    <w:p w14:paraId="08BEFA4D" w14:textId="77777777" w:rsidR="00D51F31" w:rsidRDefault="00D51F31" w:rsidP="00D51F31">
      <w:pPr>
        <w:jc w:val="right"/>
        <w:rPr>
          <w:b/>
          <w:lang w:val="uk-UA"/>
        </w:rPr>
      </w:pPr>
    </w:p>
    <w:p w14:paraId="6C0EBC83" w14:textId="77777777" w:rsidR="00D51F31" w:rsidRDefault="00D51F31" w:rsidP="00D51F31">
      <w:pPr>
        <w:jc w:val="right"/>
        <w:rPr>
          <w:b/>
          <w:lang w:val="uk-UA"/>
        </w:rPr>
      </w:pPr>
    </w:p>
    <w:p w14:paraId="464164D9" w14:textId="77777777" w:rsidR="00D51F31" w:rsidRDefault="00D51F31" w:rsidP="00D51F31">
      <w:pPr>
        <w:jc w:val="right"/>
        <w:rPr>
          <w:b/>
          <w:lang w:val="uk-UA"/>
        </w:rPr>
      </w:pPr>
    </w:p>
    <w:p w14:paraId="7948B911" w14:textId="77777777" w:rsidR="003B34E0" w:rsidRDefault="003B34E0" w:rsidP="00204F12">
      <w:pPr>
        <w:rPr>
          <w:b/>
          <w:noProof/>
          <w:lang w:val="uk-UA"/>
        </w:rPr>
      </w:pPr>
    </w:p>
    <w:p w14:paraId="70F7D735" w14:textId="44A4FE63" w:rsidR="00D51F31" w:rsidRDefault="00D51F31" w:rsidP="00204F12">
      <w:pPr>
        <w:rPr>
          <w:b/>
          <w:lang w:val="uk-UA"/>
        </w:rPr>
      </w:pPr>
    </w:p>
    <w:p w14:paraId="36BA9BD4" w14:textId="477C79DD" w:rsidR="003B34E0" w:rsidRDefault="003B34E0" w:rsidP="00204F12">
      <w:pPr>
        <w:rPr>
          <w:b/>
          <w:lang w:val="uk-UA"/>
        </w:rPr>
      </w:pPr>
    </w:p>
    <w:p w14:paraId="7FA6CB8F" w14:textId="77777777" w:rsidR="003B34E0" w:rsidRDefault="003B34E0" w:rsidP="00204F12">
      <w:pPr>
        <w:rPr>
          <w:b/>
          <w:lang w:val="uk-UA"/>
        </w:rPr>
      </w:pPr>
    </w:p>
    <w:p w14:paraId="2814203C" w14:textId="393A8A40" w:rsidR="00D51F31" w:rsidRDefault="00D51F31" w:rsidP="00762C28">
      <w:pPr>
        <w:rPr>
          <w:b/>
          <w:lang w:val="uk-UA"/>
        </w:rPr>
      </w:pPr>
    </w:p>
    <w:p w14:paraId="773C69DC" w14:textId="77777777" w:rsidR="003B34E0" w:rsidRDefault="003B34E0" w:rsidP="00D51F31">
      <w:pPr>
        <w:jc w:val="right"/>
        <w:rPr>
          <w:b/>
          <w:lang w:val="uk-UA"/>
        </w:rPr>
      </w:pPr>
    </w:p>
    <w:p w14:paraId="5C266AC4" w14:textId="466EDECD" w:rsidR="003B34E0" w:rsidRDefault="003B34E0" w:rsidP="00D51F31">
      <w:pPr>
        <w:jc w:val="right"/>
        <w:rPr>
          <w:b/>
          <w:lang w:val="uk-UA"/>
        </w:rPr>
      </w:pPr>
    </w:p>
    <w:p w14:paraId="0F00903A" w14:textId="77777777" w:rsidR="003B34E0" w:rsidRDefault="003B34E0" w:rsidP="00D51F31">
      <w:pPr>
        <w:jc w:val="right"/>
        <w:rPr>
          <w:b/>
          <w:lang w:val="uk-UA"/>
        </w:rPr>
      </w:pPr>
    </w:p>
    <w:p w14:paraId="3F24602E" w14:textId="42BB4D59" w:rsidR="003B34E0" w:rsidRDefault="003B34E0" w:rsidP="00D51F31">
      <w:pPr>
        <w:jc w:val="right"/>
        <w:rPr>
          <w:b/>
          <w:lang w:val="uk-UA"/>
        </w:rPr>
      </w:pPr>
      <w:r>
        <w:rPr>
          <w:b/>
          <w:noProof/>
          <w:lang w:val="uk-UA"/>
        </w:rPr>
        <w:lastRenderedPageBreak/>
        <w:drawing>
          <wp:inline distT="0" distB="0" distL="0" distR="0" wp14:anchorId="26931DC9" wp14:editId="400C9F67">
            <wp:extent cx="6570345" cy="953008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разок_page-0005.jpg"/>
                    <pic:cNvPicPr/>
                  </pic:nvPicPr>
                  <pic:blipFill>
                    <a:blip r:embed="rId36">
                      <a:extLst>
                        <a:ext uri="{28A0092B-C50C-407E-A947-70E740481C1C}">
                          <a14:useLocalDpi xmlns:a14="http://schemas.microsoft.com/office/drawing/2010/main" val="0"/>
                        </a:ext>
                      </a:extLst>
                    </a:blip>
                    <a:stretch>
                      <a:fillRect/>
                    </a:stretch>
                  </pic:blipFill>
                  <pic:spPr>
                    <a:xfrm>
                      <a:off x="0" y="0"/>
                      <a:ext cx="6570345" cy="9530080"/>
                    </a:xfrm>
                    <a:prstGeom prst="rect">
                      <a:avLst/>
                    </a:prstGeom>
                  </pic:spPr>
                </pic:pic>
              </a:graphicData>
            </a:graphic>
          </wp:inline>
        </w:drawing>
      </w:r>
    </w:p>
    <w:p w14:paraId="16F52D94" w14:textId="77777777" w:rsidR="003B34E0" w:rsidRDefault="003B34E0" w:rsidP="00D51F31">
      <w:pPr>
        <w:jc w:val="right"/>
        <w:rPr>
          <w:b/>
          <w:lang w:val="uk-UA"/>
        </w:rPr>
      </w:pPr>
    </w:p>
    <w:p w14:paraId="647C0644" w14:textId="49C6C5DF" w:rsidR="003B34E0" w:rsidRDefault="003B34E0" w:rsidP="00D51F31">
      <w:pPr>
        <w:jc w:val="right"/>
        <w:rPr>
          <w:b/>
          <w:lang w:val="uk-UA"/>
        </w:rPr>
      </w:pPr>
      <w:r>
        <w:rPr>
          <w:b/>
          <w:noProof/>
          <w:lang w:val="uk-UA"/>
        </w:rPr>
        <w:lastRenderedPageBreak/>
        <w:drawing>
          <wp:inline distT="0" distB="0" distL="0" distR="0" wp14:anchorId="69A1E848" wp14:editId="714D9072">
            <wp:extent cx="6570345" cy="953008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разок_page-0006.jpg"/>
                    <pic:cNvPicPr/>
                  </pic:nvPicPr>
                  <pic:blipFill>
                    <a:blip r:embed="rId37">
                      <a:extLst>
                        <a:ext uri="{28A0092B-C50C-407E-A947-70E740481C1C}">
                          <a14:useLocalDpi xmlns:a14="http://schemas.microsoft.com/office/drawing/2010/main" val="0"/>
                        </a:ext>
                      </a:extLst>
                    </a:blip>
                    <a:stretch>
                      <a:fillRect/>
                    </a:stretch>
                  </pic:blipFill>
                  <pic:spPr>
                    <a:xfrm>
                      <a:off x="0" y="0"/>
                      <a:ext cx="6570345" cy="9530080"/>
                    </a:xfrm>
                    <a:prstGeom prst="rect">
                      <a:avLst/>
                    </a:prstGeom>
                  </pic:spPr>
                </pic:pic>
              </a:graphicData>
            </a:graphic>
          </wp:inline>
        </w:drawing>
      </w:r>
    </w:p>
    <w:p w14:paraId="1297907B" w14:textId="3201A092" w:rsidR="003B34E0" w:rsidRDefault="003B34E0" w:rsidP="006861BC">
      <w:pPr>
        <w:rPr>
          <w:b/>
          <w:lang w:val="uk-UA"/>
        </w:rPr>
      </w:pPr>
    </w:p>
    <w:p w14:paraId="51BC4672" w14:textId="77777777" w:rsidR="003B34E0" w:rsidRDefault="003B34E0" w:rsidP="006861BC">
      <w:pPr>
        <w:rPr>
          <w:b/>
          <w:lang w:val="uk-UA"/>
        </w:rPr>
      </w:pPr>
    </w:p>
    <w:p w14:paraId="7A1DFA81" w14:textId="77777777" w:rsidR="00E91894" w:rsidRPr="009133BC" w:rsidRDefault="00E91894" w:rsidP="00E91894">
      <w:pPr>
        <w:jc w:val="right"/>
        <w:rPr>
          <w:b/>
          <w:sz w:val="23"/>
          <w:szCs w:val="23"/>
          <w:lang w:val="uk-UA"/>
        </w:rPr>
      </w:pPr>
      <w:r w:rsidRPr="009133BC">
        <w:rPr>
          <w:b/>
          <w:sz w:val="23"/>
          <w:szCs w:val="23"/>
          <w:lang w:val="uk-UA"/>
        </w:rPr>
        <w:t>ДОДАТОК № 5</w:t>
      </w:r>
    </w:p>
    <w:p w14:paraId="6B201BAD" w14:textId="77777777" w:rsidR="00E91894" w:rsidRPr="009133BC" w:rsidRDefault="00E91894" w:rsidP="00E91894">
      <w:pPr>
        <w:pStyle w:val="aff1"/>
        <w:ind w:right="-37"/>
        <w:jc w:val="right"/>
        <w:rPr>
          <w:rFonts w:ascii="Times New Roman" w:hAnsi="Times New Roman" w:cs="Times New Roman"/>
          <w:b/>
          <w:bCs/>
          <w:sz w:val="23"/>
          <w:szCs w:val="23"/>
          <w:lang w:val="uk-UA"/>
        </w:rPr>
      </w:pPr>
      <w:r w:rsidRPr="009133BC">
        <w:rPr>
          <w:rFonts w:ascii="Times New Roman" w:hAnsi="Times New Roman" w:cs="Times New Roman"/>
          <w:b/>
          <w:bCs/>
          <w:sz w:val="23"/>
          <w:szCs w:val="23"/>
          <w:lang w:val="uk-UA"/>
        </w:rPr>
        <w:t>до тендерної документації</w:t>
      </w:r>
    </w:p>
    <w:p w14:paraId="49D29C94" w14:textId="77777777" w:rsidR="00E91894" w:rsidRPr="009133BC" w:rsidRDefault="00E91894" w:rsidP="00E91894">
      <w:pPr>
        <w:pStyle w:val="10"/>
        <w:spacing w:before="0"/>
        <w:rPr>
          <w:rFonts w:ascii="Times New Roman" w:hAnsi="Times New Roman" w:cs="Times New Roman"/>
          <w:sz w:val="23"/>
          <w:szCs w:val="23"/>
          <w:lang w:val="uk-UA"/>
        </w:rPr>
      </w:pPr>
    </w:p>
    <w:p w14:paraId="2FCDC6CA" w14:textId="77777777" w:rsidR="00E91894" w:rsidRPr="009133BC" w:rsidRDefault="00E91894" w:rsidP="00E91894">
      <w:pPr>
        <w:pStyle w:val="10"/>
        <w:spacing w:before="0"/>
        <w:jc w:val="center"/>
        <w:rPr>
          <w:rFonts w:ascii="Times New Roman" w:hAnsi="Times New Roman" w:cs="Times New Roman"/>
          <w:b w:val="0"/>
          <w:sz w:val="23"/>
          <w:szCs w:val="23"/>
          <w:lang w:val="uk-UA"/>
        </w:rPr>
      </w:pPr>
      <w:r w:rsidRPr="009133BC">
        <w:rPr>
          <w:rFonts w:ascii="Times New Roman" w:hAnsi="Times New Roman" w:cs="Times New Roman"/>
          <w:sz w:val="23"/>
          <w:szCs w:val="23"/>
          <w:lang w:val="uk-UA"/>
        </w:rPr>
        <w:t>ПРОЄКТ</w:t>
      </w:r>
    </w:p>
    <w:p w14:paraId="044FF1E1" w14:textId="77777777" w:rsidR="00E91894" w:rsidRPr="009133BC" w:rsidRDefault="00E91894" w:rsidP="00E91894">
      <w:pPr>
        <w:pStyle w:val="10"/>
        <w:spacing w:before="0"/>
        <w:jc w:val="center"/>
        <w:rPr>
          <w:rFonts w:ascii="Times New Roman" w:hAnsi="Times New Roman" w:cs="Times New Roman"/>
          <w:b w:val="0"/>
          <w:sz w:val="23"/>
          <w:szCs w:val="23"/>
          <w:lang w:val="uk-UA"/>
        </w:rPr>
      </w:pPr>
      <w:r w:rsidRPr="009133BC">
        <w:rPr>
          <w:rFonts w:ascii="Times New Roman" w:hAnsi="Times New Roman" w:cs="Times New Roman"/>
          <w:sz w:val="23"/>
          <w:szCs w:val="23"/>
        </w:rPr>
        <w:t>ДОГОВ</w:t>
      </w:r>
      <w:r w:rsidRPr="009133BC">
        <w:rPr>
          <w:rFonts w:ascii="Times New Roman" w:hAnsi="Times New Roman" w:cs="Times New Roman"/>
          <w:sz w:val="23"/>
          <w:szCs w:val="23"/>
          <w:lang w:val="uk-UA"/>
        </w:rPr>
        <w:t>ОРУ</w:t>
      </w:r>
      <w:r w:rsidRPr="009133BC">
        <w:rPr>
          <w:rFonts w:ascii="Times New Roman" w:hAnsi="Times New Roman" w:cs="Times New Roman"/>
          <w:sz w:val="23"/>
          <w:szCs w:val="23"/>
        </w:rPr>
        <w:t xml:space="preserve"> НА ЗАКУПІВЛЮ ПОСЛУГ №  </w:t>
      </w:r>
    </w:p>
    <w:p w14:paraId="09FEE496" w14:textId="77777777" w:rsidR="00E91894" w:rsidRPr="009133BC" w:rsidRDefault="00E91894" w:rsidP="00E91894">
      <w:pPr>
        <w:widowControl w:val="0"/>
        <w:suppressAutoHyphens/>
        <w:rPr>
          <w:sz w:val="23"/>
          <w:szCs w:val="23"/>
          <w:lang w:eastAsia="ar-SA"/>
        </w:rPr>
      </w:pPr>
    </w:p>
    <w:p w14:paraId="1294098A" w14:textId="77777777" w:rsidR="00E91894" w:rsidRPr="009133BC" w:rsidRDefault="00E91894" w:rsidP="00E91894">
      <w:pPr>
        <w:widowControl w:val="0"/>
        <w:suppressAutoHyphens/>
        <w:rPr>
          <w:sz w:val="23"/>
          <w:szCs w:val="23"/>
          <w:lang w:eastAsia="ar-SA"/>
        </w:rPr>
      </w:pPr>
      <w:r w:rsidRPr="009133BC">
        <w:rPr>
          <w:sz w:val="23"/>
          <w:szCs w:val="23"/>
          <w:lang w:eastAsia="ar-SA"/>
        </w:rPr>
        <w:t>м. Чернігів</w:t>
      </w:r>
      <w:r w:rsidRPr="009133BC">
        <w:rPr>
          <w:sz w:val="23"/>
          <w:szCs w:val="23"/>
          <w:lang w:eastAsia="ar-SA"/>
        </w:rPr>
        <w:tab/>
      </w:r>
      <w:r w:rsidRPr="009133BC">
        <w:rPr>
          <w:sz w:val="23"/>
          <w:szCs w:val="23"/>
          <w:lang w:eastAsia="ar-SA"/>
        </w:rPr>
        <w:tab/>
      </w:r>
      <w:r w:rsidRPr="009133BC">
        <w:rPr>
          <w:sz w:val="23"/>
          <w:szCs w:val="23"/>
          <w:lang w:eastAsia="ar-SA"/>
        </w:rPr>
        <w:tab/>
      </w:r>
      <w:r w:rsidRPr="009133BC">
        <w:rPr>
          <w:sz w:val="23"/>
          <w:szCs w:val="23"/>
          <w:lang w:eastAsia="ar-SA"/>
        </w:rPr>
        <w:tab/>
        <w:t xml:space="preserve">                               </w:t>
      </w:r>
      <w:r w:rsidRPr="009133BC">
        <w:rPr>
          <w:sz w:val="23"/>
          <w:szCs w:val="23"/>
          <w:lang w:eastAsia="ar-SA"/>
        </w:rPr>
        <w:tab/>
      </w:r>
      <w:r w:rsidRPr="009133BC">
        <w:rPr>
          <w:sz w:val="23"/>
          <w:szCs w:val="23"/>
          <w:lang w:eastAsia="ar-SA"/>
        </w:rPr>
        <w:tab/>
        <w:t xml:space="preserve">      </w:t>
      </w:r>
      <w:r>
        <w:rPr>
          <w:sz w:val="23"/>
          <w:szCs w:val="23"/>
          <w:lang w:val="uk-UA" w:eastAsia="ar-SA"/>
        </w:rPr>
        <w:t xml:space="preserve">            </w:t>
      </w:r>
      <w:proofErr w:type="gramStart"/>
      <w:r w:rsidRPr="009133BC">
        <w:rPr>
          <w:sz w:val="23"/>
          <w:szCs w:val="23"/>
          <w:lang w:eastAsia="ar-SA"/>
        </w:rPr>
        <w:t xml:space="preserve">   «</w:t>
      </w:r>
      <w:proofErr w:type="gramEnd"/>
      <w:r w:rsidRPr="009133BC">
        <w:rPr>
          <w:sz w:val="23"/>
          <w:szCs w:val="23"/>
          <w:lang w:eastAsia="ar-SA"/>
        </w:rPr>
        <w:t>___» _________</w:t>
      </w:r>
      <w:r>
        <w:rPr>
          <w:sz w:val="23"/>
          <w:szCs w:val="23"/>
          <w:lang w:val="uk-UA" w:eastAsia="ar-SA"/>
        </w:rPr>
        <w:t>2024</w:t>
      </w:r>
      <w:r w:rsidRPr="009133BC">
        <w:rPr>
          <w:sz w:val="23"/>
          <w:szCs w:val="23"/>
          <w:lang w:eastAsia="ar-SA"/>
        </w:rPr>
        <w:t>р.</w:t>
      </w:r>
    </w:p>
    <w:p w14:paraId="543EABB4"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iCs/>
          <w:sz w:val="23"/>
          <w:szCs w:val="23"/>
          <w:lang w:eastAsia="en-US"/>
        </w:rPr>
      </w:pPr>
      <w:r w:rsidRPr="009133BC">
        <w:rPr>
          <w:rFonts w:eastAsiaTheme="minorHAnsi"/>
          <w:bCs/>
          <w:iCs/>
          <w:sz w:val="23"/>
          <w:szCs w:val="23"/>
          <w:lang w:eastAsia="en-US"/>
        </w:rPr>
        <w:t xml:space="preserve"> _______________________</w:t>
      </w:r>
      <w:r w:rsidRPr="009133BC">
        <w:rPr>
          <w:rFonts w:eastAsiaTheme="minorHAnsi"/>
          <w:iCs/>
          <w:sz w:val="23"/>
          <w:szCs w:val="23"/>
          <w:lang w:eastAsia="en-US"/>
        </w:rPr>
        <w:t xml:space="preserve"> в особі __________________________, що діє на підставі _______________________________, яке має статус платника податку _____________________________</w:t>
      </w:r>
      <w:r w:rsidRPr="009133BC">
        <w:rPr>
          <w:rFonts w:eastAsiaTheme="minorHAnsi"/>
          <w:bCs/>
          <w:iCs/>
          <w:sz w:val="23"/>
          <w:szCs w:val="23"/>
          <w:lang w:eastAsia="en-US"/>
        </w:rPr>
        <w:t xml:space="preserve">, </w:t>
      </w:r>
      <w:r w:rsidRPr="009133BC">
        <w:rPr>
          <w:rFonts w:eastAsiaTheme="minorHAnsi"/>
          <w:iCs/>
          <w:sz w:val="23"/>
          <w:szCs w:val="23"/>
          <w:lang w:eastAsia="en-US"/>
        </w:rPr>
        <w:t>надалі «Виконавець», з однієї сторони та</w:t>
      </w:r>
    </w:p>
    <w:p w14:paraId="034DF78E"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iCs/>
          <w:sz w:val="23"/>
          <w:szCs w:val="23"/>
          <w:lang w:eastAsia="en-US"/>
        </w:rPr>
      </w:pPr>
      <w:r w:rsidRPr="009133BC">
        <w:rPr>
          <w:rFonts w:eastAsiaTheme="minorHAnsi"/>
          <w:iCs/>
          <w:sz w:val="23"/>
          <w:szCs w:val="23"/>
          <w:lang w:eastAsia="en-US"/>
        </w:rPr>
        <w:t xml:space="preserve"> </w:t>
      </w:r>
      <w:r w:rsidRPr="009133BC">
        <w:rPr>
          <w:b/>
          <w:sz w:val="23"/>
          <w:szCs w:val="23"/>
        </w:rPr>
        <w:t xml:space="preserve">Комунальне підприємство «Чернігівводоканал» </w:t>
      </w:r>
      <w:r w:rsidRPr="009133BC">
        <w:rPr>
          <w:b/>
          <w:sz w:val="23"/>
          <w:szCs w:val="23"/>
          <w:lang w:val="uk-UA"/>
        </w:rPr>
        <w:t xml:space="preserve"> </w:t>
      </w:r>
      <w:r w:rsidRPr="009133BC">
        <w:rPr>
          <w:b/>
          <w:sz w:val="23"/>
          <w:szCs w:val="23"/>
        </w:rPr>
        <w:t>Чернігівської міської ради</w:t>
      </w:r>
      <w:r w:rsidRPr="009133BC">
        <w:rPr>
          <w:sz w:val="23"/>
          <w:szCs w:val="23"/>
        </w:rPr>
        <w:t xml:space="preserve"> (далі – «Замовник»), в особі________________________, що діє на пдіставі-_______________________</w:t>
      </w:r>
      <w:r w:rsidRPr="009133BC">
        <w:rPr>
          <w:sz w:val="23"/>
          <w:szCs w:val="23"/>
          <w:lang w:val="uk-UA"/>
        </w:rPr>
        <w:t>,</w:t>
      </w:r>
      <w:r w:rsidRPr="009133BC">
        <w:rPr>
          <w:sz w:val="23"/>
          <w:szCs w:val="23"/>
        </w:rPr>
        <w:t xml:space="preserve">керуючись </w:t>
      </w:r>
      <w:r w:rsidRPr="009133BC">
        <w:rPr>
          <w:sz w:val="23"/>
          <w:szCs w:val="23"/>
          <w:lang w:val="uk-UA"/>
        </w:rPr>
        <w:t>Особливостями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року № 1178</w:t>
      </w:r>
      <w:r w:rsidRPr="009133BC">
        <w:rPr>
          <w:sz w:val="23"/>
          <w:szCs w:val="23"/>
        </w:rPr>
        <w:t>, уклали цей Договір на закупівлю послуг</w:t>
      </w:r>
      <w:r>
        <w:rPr>
          <w:sz w:val="23"/>
          <w:szCs w:val="23"/>
          <w:lang w:val="uk-UA"/>
        </w:rPr>
        <w:t xml:space="preserve"> про нижченаведене</w:t>
      </w:r>
    </w:p>
    <w:p w14:paraId="611EA9EC"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p>
    <w:p w14:paraId="7069AA6F" w14:textId="77777777" w:rsidR="00E91894" w:rsidRPr="009133BC" w:rsidRDefault="00E91894" w:rsidP="00E91894">
      <w:pPr>
        <w:widowControl w:val="0"/>
        <w:numPr>
          <w:ilvl w:val="1"/>
          <w:numId w:val="7"/>
        </w:numPr>
        <w:tabs>
          <w:tab w:val="clear" w:pos="0"/>
          <w:tab w:val="left" w:pos="545"/>
          <w:tab w:val="num" w:pos="576"/>
        </w:tabs>
        <w:ind w:left="0" w:firstLine="0"/>
        <w:jc w:val="center"/>
        <w:rPr>
          <w:rFonts w:eastAsiaTheme="minorHAnsi"/>
          <w:bCs/>
          <w:iCs/>
          <w:sz w:val="23"/>
          <w:szCs w:val="23"/>
          <w:lang w:eastAsia="en-US"/>
        </w:rPr>
      </w:pPr>
      <w:r w:rsidRPr="009133BC">
        <w:rPr>
          <w:rFonts w:eastAsiaTheme="minorHAnsi"/>
          <w:bCs/>
          <w:iCs/>
          <w:sz w:val="23"/>
          <w:szCs w:val="23"/>
          <w:lang w:eastAsia="en-US"/>
        </w:rPr>
        <w:t>1.ПРЕДМЕТ ДОГОВОРУ</w:t>
      </w:r>
    </w:p>
    <w:p w14:paraId="20BC6427" w14:textId="77777777" w:rsidR="00E91894" w:rsidRPr="009133BC" w:rsidRDefault="00E91894" w:rsidP="00E91894">
      <w:pPr>
        <w:jc w:val="both"/>
        <w:rPr>
          <w:sz w:val="23"/>
          <w:szCs w:val="23"/>
          <w:lang w:val="uk-UA"/>
        </w:rPr>
      </w:pPr>
      <w:r w:rsidRPr="009133BC">
        <w:rPr>
          <w:rFonts w:eastAsiaTheme="minorHAnsi"/>
          <w:bCs/>
          <w:iCs/>
          <w:sz w:val="23"/>
          <w:szCs w:val="23"/>
          <w:lang w:eastAsia="en-US"/>
        </w:rPr>
        <w:t>1.1.</w:t>
      </w:r>
      <w:r w:rsidRPr="009133BC">
        <w:rPr>
          <w:rFonts w:eastAsiaTheme="minorHAnsi"/>
          <w:bCs/>
          <w:iCs/>
          <w:sz w:val="23"/>
          <w:szCs w:val="23"/>
          <w:lang w:val="uk-UA" w:eastAsia="en-US"/>
        </w:rPr>
        <w:t xml:space="preserve"> </w:t>
      </w:r>
      <w:r w:rsidRPr="009133BC">
        <w:rPr>
          <w:rFonts w:eastAsiaTheme="minorHAnsi"/>
          <w:bCs/>
          <w:iCs/>
          <w:sz w:val="23"/>
          <w:szCs w:val="23"/>
          <w:lang w:eastAsia="en-US"/>
        </w:rPr>
        <w:t>Замовник доручає, а Виконавець приймає на себе зобов’язання надавати послуги з друку</w:t>
      </w:r>
      <w:r w:rsidRPr="009133BC">
        <w:rPr>
          <w:sz w:val="23"/>
          <w:szCs w:val="23"/>
        </w:rPr>
        <w:t xml:space="preserve"> рахунків за послуги з централізованого водопостачання та централізованого водовідведення</w:t>
      </w:r>
      <w:r w:rsidRPr="009133BC">
        <w:rPr>
          <w:sz w:val="23"/>
          <w:szCs w:val="23"/>
          <w:lang w:val="uk-UA"/>
        </w:rPr>
        <w:t>:</w:t>
      </w:r>
      <w:r w:rsidRPr="009133BC">
        <w:rPr>
          <w:sz w:val="23"/>
          <w:szCs w:val="23"/>
        </w:rPr>
        <w:t xml:space="preserve"> двосторонній, кольоровий друк (формат А4), формування безконвертного відправлення </w:t>
      </w:r>
      <w:r w:rsidRPr="009133BC">
        <w:rPr>
          <w:rFonts w:eastAsiaTheme="minorHAnsi"/>
          <w:bCs/>
          <w:iCs/>
          <w:sz w:val="23"/>
          <w:szCs w:val="23"/>
          <w:lang w:eastAsia="en-US"/>
        </w:rPr>
        <w:t xml:space="preserve">(далі – Послуги), </w:t>
      </w:r>
      <w:r w:rsidRPr="009133BC">
        <w:rPr>
          <w:rFonts w:eastAsiaTheme="minorHAnsi"/>
          <w:bCs/>
          <w:iCs/>
          <w:sz w:val="23"/>
          <w:szCs w:val="23"/>
          <w:lang w:val="uk-UA" w:eastAsia="en-US"/>
        </w:rPr>
        <w:t>(</w:t>
      </w:r>
      <w:r w:rsidRPr="009133BC">
        <w:rPr>
          <w:rFonts w:eastAsiaTheme="minorHAnsi"/>
          <w:bCs/>
          <w:iCs/>
          <w:sz w:val="23"/>
          <w:szCs w:val="23"/>
          <w:lang w:eastAsia="en-US"/>
        </w:rPr>
        <w:t>код згідно з ДК 021:2015:79820000-8 – Послуги, пов’язані з друком</w:t>
      </w:r>
      <w:r w:rsidRPr="009133BC">
        <w:rPr>
          <w:rFonts w:eastAsiaTheme="minorHAnsi"/>
          <w:bCs/>
          <w:iCs/>
          <w:sz w:val="23"/>
          <w:szCs w:val="23"/>
          <w:lang w:val="uk-UA" w:eastAsia="en-US"/>
        </w:rPr>
        <w:t>).</w:t>
      </w:r>
    </w:p>
    <w:p w14:paraId="765B0182" w14:textId="77777777" w:rsidR="00E91894" w:rsidRPr="009133BC" w:rsidRDefault="00E91894" w:rsidP="00E91894">
      <w:pPr>
        <w:jc w:val="both"/>
        <w:rPr>
          <w:sz w:val="23"/>
          <w:szCs w:val="23"/>
        </w:rPr>
      </w:pPr>
      <w:r w:rsidRPr="009133BC">
        <w:rPr>
          <w:rFonts w:eastAsiaTheme="minorHAnsi"/>
          <w:bCs/>
          <w:iCs/>
          <w:sz w:val="23"/>
          <w:szCs w:val="23"/>
          <w:lang w:eastAsia="en-US"/>
        </w:rPr>
        <w:t>1.2.</w:t>
      </w:r>
      <w:r w:rsidRPr="009133BC">
        <w:rPr>
          <w:rFonts w:eastAsiaTheme="minorHAnsi"/>
          <w:bCs/>
          <w:iCs/>
          <w:sz w:val="23"/>
          <w:szCs w:val="23"/>
          <w:lang w:val="uk-UA" w:eastAsia="en-US"/>
        </w:rPr>
        <w:t xml:space="preserve"> </w:t>
      </w:r>
      <w:r w:rsidRPr="009133BC">
        <w:rPr>
          <w:sz w:val="23"/>
          <w:szCs w:val="23"/>
        </w:rPr>
        <w:t xml:space="preserve">Друк рахунків здійснюється на папері формату А4 білого кольору, щільністю не менше 80 г/м2, кольоровість 4+4, (кольоровий друк), за необхідності з інформаційно – текстовим повідомленням. </w:t>
      </w:r>
    </w:p>
    <w:p w14:paraId="1C55D429" w14:textId="77777777" w:rsidR="00E91894" w:rsidRPr="009133BC" w:rsidRDefault="00E91894" w:rsidP="00E91894">
      <w:pPr>
        <w:widowControl w:val="0"/>
        <w:numPr>
          <w:ilvl w:val="1"/>
          <w:numId w:val="7"/>
        </w:numPr>
        <w:tabs>
          <w:tab w:val="clear" w:pos="0"/>
          <w:tab w:val="left" w:pos="540"/>
          <w:tab w:val="num" w:pos="576"/>
          <w:tab w:val="num" w:pos="682"/>
          <w:tab w:val="num" w:pos="1080"/>
        </w:tabs>
        <w:ind w:left="0" w:firstLine="0"/>
        <w:jc w:val="both"/>
        <w:rPr>
          <w:rFonts w:eastAsiaTheme="minorHAnsi"/>
          <w:bCs/>
          <w:iCs/>
          <w:sz w:val="23"/>
          <w:szCs w:val="23"/>
          <w:lang w:eastAsia="en-US"/>
        </w:rPr>
      </w:pPr>
      <w:r w:rsidRPr="009133BC">
        <w:rPr>
          <w:rFonts w:eastAsiaTheme="minorHAnsi"/>
          <w:bCs/>
          <w:iCs/>
          <w:sz w:val="23"/>
          <w:szCs w:val="23"/>
          <w:lang w:eastAsia="en-US"/>
        </w:rPr>
        <w:t>1.3.</w:t>
      </w:r>
      <w:r w:rsidRPr="009133BC">
        <w:rPr>
          <w:rFonts w:eastAsiaTheme="minorHAnsi"/>
          <w:bCs/>
          <w:iCs/>
          <w:sz w:val="23"/>
          <w:szCs w:val="23"/>
          <w:lang w:val="uk-UA" w:eastAsia="en-US"/>
        </w:rPr>
        <w:t xml:space="preserve"> </w:t>
      </w:r>
      <w:r w:rsidRPr="009133BC">
        <w:rPr>
          <w:rFonts w:eastAsiaTheme="minorHAnsi"/>
          <w:bCs/>
          <w:iCs/>
          <w:sz w:val="23"/>
          <w:szCs w:val="23"/>
          <w:lang w:eastAsia="en-US"/>
        </w:rPr>
        <w:t>Друк квитанцій здійснюється за адресою:</w:t>
      </w:r>
      <w:r>
        <w:rPr>
          <w:rFonts w:eastAsiaTheme="minorHAnsi"/>
          <w:bCs/>
          <w:iCs/>
          <w:sz w:val="23"/>
          <w:szCs w:val="23"/>
          <w:lang w:val="en-US" w:eastAsia="en-US"/>
        </w:rPr>
        <w:t xml:space="preserve"> </w:t>
      </w:r>
      <w:r w:rsidRPr="009133BC">
        <w:rPr>
          <w:rFonts w:eastAsiaTheme="minorHAnsi"/>
          <w:bCs/>
          <w:iCs/>
          <w:sz w:val="23"/>
          <w:szCs w:val="23"/>
          <w:lang w:eastAsia="en-US"/>
        </w:rPr>
        <w:t>____________________________________.</w:t>
      </w:r>
    </w:p>
    <w:p w14:paraId="23B8ED28"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p>
    <w:p w14:paraId="086EDD38" w14:textId="77777777" w:rsidR="00E91894" w:rsidRPr="009133BC" w:rsidRDefault="00E91894" w:rsidP="00E91894">
      <w:pPr>
        <w:widowControl w:val="0"/>
        <w:numPr>
          <w:ilvl w:val="1"/>
          <w:numId w:val="7"/>
        </w:numPr>
        <w:tabs>
          <w:tab w:val="clear" w:pos="0"/>
          <w:tab w:val="num" w:pos="360"/>
          <w:tab w:val="left" w:pos="545"/>
          <w:tab w:val="num" w:pos="576"/>
        </w:tabs>
        <w:ind w:left="0" w:firstLine="0"/>
        <w:jc w:val="center"/>
        <w:rPr>
          <w:rFonts w:eastAsiaTheme="minorHAnsi"/>
          <w:bCs/>
          <w:iCs/>
          <w:sz w:val="23"/>
          <w:szCs w:val="23"/>
          <w:lang w:eastAsia="en-US"/>
        </w:rPr>
      </w:pPr>
      <w:r w:rsidRPr="009133BC">
        <w:rPr>
          <w:rFonts w:eastAsiaTheme="minorHAnsi"/>
          <w:bCs/>
          <w:iCs/>
          <w:sz w:val="23"/>
          <w:szCs w:val="23"/>
          <w:lang w:eastAsia="en-US"/>
        </w:rPr>
        <w:t>2.</w:t>
      </w:r>
      <w:r w:rsidRPr="009133BC">
        <w:rPr>
          <w:rFonts w:eastAsiaTheme="minorHAnsi"/>
          <w:bCs/>
          <w:iCs/>
          <w:sz w:val="23"/>
          <w:szCs w:val="23"/>
          <w:lang w:val="uk-UA" w:eastAsia="en-US"/>
        </w:rPr>
        <w:t xml:space="preserve"> ЦІНА</w:t>
      </w:r>
      <w:r w:rsidRPr="009133BC">
        <w:rPr>
          <w:rFonts w:eastAsiaTheme="minorHAnsi"/>
          <w:bCs/>
          <w:iCs/>
          <w:sz w:val="23"/>
          <w:szCs w:val="23"/>
          <w:lang w:eastAsia="en-US"/>
        </w:rPr>
        <w:t xml:space="preserve"> ДОГОВОРУ ТА</w:t>
      </w:r>
      <w:bookmarkStart w:id="40" w:name="_GoBack"/>
      <w:bookmarkEnd w:id="40"/>
      <w:r w:rsidRPr="009133BC">
        <w:rPr>
          <w:rFonts w:eastAsiaTheme="minorHAnsi"/>
          <w:bCs/>
          <w:iCs/>
          <w:sz w:val="23"/>
          <w:szCs w:val="23"/>
          <w:lang w:eastAsia="en-US"/>
        </w:rPr>
        <w:t xml:space="preserve"> ПОРЯДОК РОЗРАХУНКІВ</w:t>
      </w:r>
    </w:p>
    <w:p w14:paraId="20295DF9"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2.1. Ціна Договору складає _________грн (_______грн_____коп.), в т. ч. податок на додану вартість у розмірі _______ грн </w:t>
      </w:r>
      <w:proofErr w:type="gramStart"/>
      <w:r w:rsidRPr="009133BC">
        <w:rPr>
          <w:rFonts w:eastAsiaTheme="minorHAnsi"/>
          <w:bCs/>
          <w:iCs/>
          <w:sz w:val="23"/>
          <w:szCs w:val="23"/>
          <w:lang w:eastAsia="en-US"/>
        </w:rPr>
        <w:t>( _</w:t>
      </w:r>
      <w:proofErr w:type="gramEnd"/>
      <w:r w:rsidRPr="009133BC">
        <w:rPr>
          <w:rFonts w:eastAsiaTheme="minorHAnsi"/>
          <w:bCs/>
          <w:iCs/>
          <w:sz w:val="23"/>
          <w:szCs w:val="23"/>
          <w:lang w:eastAsia="en-US"/>
        </w:rPr>
        <w:t>____грн_______коп.).</w:t>
      </w:r>
    </w:p>
    <w:p w14:paraId="6E06EEDF"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2.2 Вартість послуг враховує всі витрати Виконавця, включаючи витрати на папір, витратні матеріали, сортування, пакування та доставку на визначену цим Договором адресу.</w:t>
      </w:r>
    </w:p>
    <w:p w14:paraId="1B06E3EA"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2.3. Оплата за надані послуги проводиться протягом 120 (сто двадцяти) календарних днів після підписання Сторонии Акту здачі-прийняття наданих послуг. Замовник має право здійснювати оплату раніше вказаного терміну. </w:t>
      </w:r>
    </w:p>
    <w:p w14:paraId="72624812"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2.</w:t>
      </w:r>
      <w:r w:rsidRPr="009133BC">
        <w:rPr>
          <w:rFonts w:eastAsiaTheme="minorHAnsi"/>
          <w:bCs/>
          <w:iCs/>
          <w:sz w:val="23"/>
          <w:szCs w:val="23"/>
          <w:lang w:val="uk-UA" w:eastAsia="en-US"/>
        </w:rPr>
        <w:t>4</w:t>
      </w:r>
      <w:r w:rsidRPr="009133BC">
        <w:rPr>
          <w:rFonts w:eastAsiaTheme="minorHAnsi"/>
          <w:bCs/>
          <w:iCs/>
          <w:sz w:val="23"/>
          <w:szCs w:val="23"/>
          <w:lang w:eastAsia="en-US"/>
        </w:rPr>
        <w:t>. Оплата наданих Послуг здійснюється Замовником за фактично надані та документально підтверджені Послуги, в тому числі у разі дострокового припинення дії Договору.</w:t>
      </w:r>
    </w:p>
    <w:p w14:paraId="3F73BFFE" w14:textId="77777777" w:rsidR="00E91894" w:rsidRPr="009133BC" w:rsidRDefault="00E91894" w:rsidP="00E91894">
      <w:pPr>
        <w:widowControl w:val="0"/>
        <w:numPr>
          <w:ilvl w:val="1"/>
          <w:numId w:val="7"/>
        </w:numPr>
        <w:tabs>
          <w:tab w:val="clear" w:pos="0"/>
          <w:tab w:val="left" w:pos="545"/>
          <w:tab w:val="num" w:pos="576"/>
        </w:tabs>
        <w:ind w:left="0" w:firstLine="0"/>
        <w:jc w:val="center"/>
        <w:rPr>
          <w:rFonts w:eastAsiaTheme="minorHAnsi"/>
          <w:bCs/>
          <w:iCs/>
          <w:sz w:val="23"/>
          <w:szCs w:val="23"/>
          <w:lang w:eastAsia="en-US"/>
        </w:rPr>
      </w:pPr>
      <w:r w:rsidRPr="009133BC">
        <w:rPr>
          <w:rFonts w:eastAsiaTheme="minorHAnsi"/>
          <w:bCs/>
          <w:iCs/>
          <w:sz w:val="23"/>
          <w:szCs w:val="23"/>
          <w:lang w:eastAsia="en-US"/>
        </w:rPr>
        <w:t>3. ПОРЯДОК НАДАННЯ ПОСЛУГ</w:t>
      </w:r>
    </w:p>
    <w:p w14:paraId="56994B03" w14:textId="77777777" w:rsidR="00E91894" w:rsidRPr="009133BC" w:rsidRDefault="00E91894" w:rsidP="00E91894">
      <w:pPr>
        <w:jc w:val="both"/>
        <w:rPr>
          <w:sz w:val="23"/>
          <w:szCs w:val="23"/>
        </w:rPr>
      </w:pPr>
      <w:r w:rsidRPr="009133BC">
        <w:rPr>
          <w:rFonts w:eastAsiaTheme="minorHAnsi"/>
          <w:bCs/>
          <w:iCs/>
          <w:sz w:val="23"/>
          <w:szCs w:val="23"/>
          <w:lang w:eastAsia="en-US"/>
        </w:rPr>
        <w:t xml:space="preserve">3.1. </w:t>
      </w:r>
      <w:r w:rsidRPr="009133BC">
        <w:rPr>
          <w:sz w:val="23"/>
          <w:szCs w:val="23"/>
        </w:rPr>
        <w:t xml:space="preserve">Завдання на виконання Послуг надається Виконавцю виключно уповноваженими особами у вигляді бази даних в </w:t>
      </w:r>
      <w:proofErr w:type="gramStart"/>
      <w:r w:rsidRPr="009133BC">
        <w:rPr>
          <w:sz w:val="23"/>
          <w:szCs w:val="23"/>
        </w:rPr>
        <w:t>форматі .</w:t>
      </w:r>
      <w:proofErr w:type="gramEnd"/>
      <w:r w:rsidRPr="009133BC">
        <w:rPr>
          <w:sz w:val="23"/>
          <w:szCs w:val="23"/>
          <w:lang w:val="en-US"/>
        </w:rPr>
        <w:t>dbf</w:t>
      </w:r>
      <w:r w:rsidRPr="009133BC">
        <w:rPr>
          <w:sz w:val="23"/>
          <w:szCs w:val="23"/>
        </w:rPr>
        <w:t xml:space="preserve">,, та технічного завдання з можливими змінами у макеті </w:t>
      </w:r>
      <w:r w:rsidRPr="009133BC">
        <w:rPr>
          <w:sz w:val="23"/>
          <w:szCs w:val="23"/>
          <w:lang w:val="uk-UA"/>
        </w:rPr>
        <w:t>рахунків</w:t>
      </w:r>
      <w:r w:rsidRPr="009133BC">
        <w:rPr>
          <w:sz w:val="23"/>
          <w:szCs w:val="23"/>
        </w:rPr>
        <w:t xml:space="preserve"> в форматі .</w:t>
      </w:r>
      <w:r w:rsidRPr="009133BC">
        <w:rPr>
          <w:sz w:val="23"/>
          <w:szCs w:val="23"/>
          <w:lang w:val="en-US"/>
        </w:rPr>
        <w:t>docx</w:t>
      </w:r>
      <w:r w:rsidRPr="009133BC">
        <w:rPr>
          <w:sz w:val="23"/>
          <w:szCs w:val="23"/>
        </w:rPr>
        <w:t>, .</w:t>
      </w:r>
      <w:r w:rsidRPr="009133BC">
        <w:rPr>
          <w:sz w:val="23"/>
          <w:szCs w:val="23"/>
          <w:lang w:val="en-US"/>
        </w:rPr>
        <w:t>pdf</w:t>
      </w:r>
      <w:r w:rsidRPr="009133BC">
        <w:rPr>
          <w:sz w:val="23"/>
          <w:szCs w:val="23"/>
        </w:rPr>
        <w:t>, .</w:t>
      </w:r>
      <w:r w:rsidRPr="009133BC">
        <w:rPr>
          <w:sz w:val="23"/>
          <w:szCs w:val="23"/>
          <w:lang w:val="en-US"/>
        </w:rPr>
        <w:t>jpeg</w:t>
      </w:r>
      <w:r w:rsidRPr="009133BC">
        <w:rPr>
          <w:sz w:val="23"/>
          <w:szCs w:val="23"/>
        </w:rPr>
        <w:t>, .</w:t>
      </w:r>
      <w:r w:rsidRPr="009133BC">
        <w:rPr>
          <w:sz w:val="23"/>
          <w:szCs w:val="23"/>
          <w:lang w:val="en-US"/>
        </w:rPr>
        <w:t>png</w:t>
      </w:r>
      <w:r w:rsidRPr="009133BC">
        <w:rPr>
          <w:sz w:val="23"/>
          <w:szCs w:val="23"/>
        </w:rPr>
        <w:t xml:space="preserve"> в перший-другий робочий день місяця. </w:t>
      </w:r>
    </w:p>
    <w:p w14:paraId="51DFA6D4" w14:textId="77777777" w:rsidR="00E91894" w:rsidRPr="00B7743D"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3.2. Файли баз даних передаються Замовником Виконавцю розсортованими. Кількість файлів визначається Замовником самостійно, залежно від виробничої необхідності.</w:t>
      </w:r>
      <w:r w:rsidRPr="009133BC">
        <w:rPr>
          <w:sz w:val="23"/>
          <w:szCs w:val="23"/>
        </w:rPr>
        <w:t xml:space="preserve"> </w:t>
      </w:r>
      <w:r w:rsidRPr="009133BC">
        <w:rPr>
          <w:rFonts w:eastAsiaTheme="minorHAnsi"/>
          <w:bCs/>
          <w:iCs/>
          <w:sz w:val="23"/>
          <w:szCs w:val="23"/>
          <w:lang w:eastAsia="en-US"/>
        </w:rPr>
        <w:t xml:space="preserve">Орієнтовна місячна кількість </w:t>
      </w:r>
      <w:r w:rsidRPr="009133BC">
        <w:rPr>
          <w:rFonts w:eastAsiaTheme="minorHAnsi"/>
          <w:bCs/>
          <w:iCs/>
          <w:sz w:val="23"/>
          <w:szCs w:val="23"/>
          <w:lang w:val="uk-UA" w:eastAsia="en-US"/>
        </w:rPr>
        <w:t>рахунків</w:t>
      </w:r>
      <w:r w:rsidRPr="009133BC">
        <w:rPr>
          <w:rFonts w:eastAsiaTheme="minorHAnsi"/>
          <w:bCs/>
          <w:iCs/>
          <w:sz w:val="23"/>
          <w:szCs w:val="23"/>
          <w:lang w:eastAsia="en-US"/>
        </w:rPr>
        <w:t>, які мають бути надруковані - 125 000 шт (</w:t>
      </w:r>
      <w:r w:rsidRPr="009133BC">
        <w:rPr>
          <w:sz w:val="23"/>
          <w:szCs w:val="23"/>
        </w:rPr>
        <w:t>сто двадцять п’ять тисяч</w:t>
      </w:r>
      <w:r w:rsidRPr="009133BC">
        <w:rPr>
          <w:rFonts w:eastAsiaTheme="minorHAnsi"/>
          <w:bCs/>
          <w:iCs/>
          <w:sz w:val="23"/>
          <w:szCs w:val="23"/>
          <w:lang w:eastAsia="en-US"/>
        </w:rPr>
        <w:t>)</w:t>
      </w:r>
      <w:r w:rsidRPr="009133BC">
        <w:rPr>
          <w:rFonts w:eastAsiaTheme="minorHAnsi"/>
          <w:bCs/>
          <w:iCs/>
          <w:sz w:val="23"/>
          <w:szCs w:val="23"/>
          <w:lang w:val="uk-UA" w:eastAsia="en-US"/>
        </w:rPr>
        <w:t>.</w:t>
      </w:r>
      <w:r>
        <w:rPr>
          <w:rFonts w:eastAsiaTheme="minorHAnsi"/>
          <w:bCs/>
          <w:iCs/>
          <w:sz w:val="23"/>
          <w:szCs w:val="23"/>
          <w:lang w:val="uk-UA" w:eastAsia="en-US"/>
        </w:rPr>
        <w:t xml:space="preserve"> </w:t>
      </w:r>
    </w:p>
    <w:p w14:paraId="0C0FECB5" w14:textId="77777777" w:rsidR="00E91894"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B7743D">
        <w:rPr>
          <w:rFonts w:eastAsiaTheme="minorHAnsi"/>
          <w:bCs/>
          <w:iCs/>
          <w:sz w:val="23"/>
          <w:szCs w:val="23"/>
          <w:lang w:eastAsia="en-US"/>
        </w:rPr>
        <w:t xml:space="preserve">3.3. Виконавець зобов’язаний письмово, шляхом електронного листування з уповноваженими </w:t>
      </w:r>
      <w:r w:rsidRPr="00B7743D">
        <w:rPr>
          <w:rFonts w:eastAsiaTheme="minorHAnsi"/>
          <w:bCs/>
          <w:iCs/>
          <w:sz w:val="23"/>
          <w:szCs w:val="23"/>
          <w:lang w:val="uk-UA" w:eastAsia="en-US"/>
        </w:rPr>
        <w:t>п</w:t>
      </w:r>
      <w:r w:rsidRPr="00B7743D">
        <w:rPr>
          <w:rFonts w:eastAsiaTheme="minorHAnsi"/>
          <w:bCs/>
          <w:iCs/>
          <w:sz w:val="23"/>
          <w:szCs w:val="23"/>
          <w:lang w:eastAsia="en-US"/>
        </w:rPr>
        <w:t>редставниками Замовника, підтвердити отримання файлів для друку</w:t>
      </w:r>
      <w:r w:rsidRPr="00B7743D">
        <w:rPr>
          <w:rFonts w:eastAsiaTheme="minorHAnsi"/>
          <w:bCs/>
          <w:iCs/>
          <w:sz w:val="23"/>
          <w:szCs w:val="23"/>
          <w:lang w:val="uk-UA" w:eastAsia="en-US"/>
        </w:rPr>
        <w:t xml:space="preserve"> рахунків</w:t>
      </w:r>
      <w:r w:rsidRPr="00B7743D">
        <w:rPr>
          <w:rFonts w:eastAsiaTheme="minorHAnsi"/>
          <w:bCs/>
          <w:iCs/>
          <w:sz w:val="23"/>
          <w:szCs w:val="23"/>
          <w:lang w:eastAsia="en-US"/>
        </w:rPr>
        <w:t xml:space="preserve"> протягом 2 годин </w:t>
      </w:r>
      <w:proofErr w:type="gramStart"/>
      <w:r w:rsidRPr="00B7743D">
        <w:rPr>
          <w:rFonts w:eastAsiaTheme="minorHAnsi"/>
          <w:bCs/>
          <w:iCs/>
          <w:sz w:val="23"/>
          <w:szCs w:val="23"/>
          <w:lang w:eastAsia="en-US"/>
        </w:rPr>
        <w:t>з</w:t>
      </w:r>
      <w:r>
        <w:rPr>
          <w:rFonts w:eastAsiaTheme="minorHAnsi"/>
          <w:bCs/>
          <w:iCs/>
          <w:sz w:val="23"/>
          <w:szCs w:val="23"/>
          <w:lang w:val="uk-UA" w:eastAsia="en-US"/>
        </w:rPr>
        <w:t xml:space="preserve">  </w:t>
      </w:r>
      <w:r w:rsidRPr="00B7743D">
        <w:rPr>
          <w:rFonts w:eastAsiaTheme="minorHAnsi"/>
          <w:bCs/>
          <w:iCs/>
          <w:sz w:val="23"/>
          <w:szCs w:val="23"/>
          <w:lang w:eastAsia="en-US"/>
        </w:rPr>
        <w:t>моменту</w:t>
      </w:r>
      <w:proofErr w:type="gramEnd"/>
      <w:r w:rsidRPr="00B7743D">
        <w:rPr>
          <w:rFonts w:eastAsiaTheme="minorHAnsi"/>
          <w:bCs/>
          <w:iCs/>
          <w:sz w:val="23"/>
          <w:szCs w:val="23"/>
          <w:lang w:val="uk-UA" w:eastAsia="en-US"/>
        </w:rPr>
        <w:t xml:space="preserve"> </w:t>
      </w:r>
      <w:r w:rsidRPr="00B7743D">
        <w:rPr>
          <w:rFonts w:eastAsiaTheme="minorHAnsi"/>
          <w:bCs/>
          <w:iCs/>
          <w:sz w:val="23"/>
          <w:szCs w:val="23"/>
          <w:lang w:eastAsia="en-US"/>
        </w:rPr>
        <w:t>їх</w:t>
      </w:r>
      <w:r w:rsidRPr="00B7743D">
        <w:rPr>
          <w:rFonts w:eastAsiaTheme="minorHAnsi"/>
          <w:bCs/>
          <w:iCs/>
          <w:sz w:val="23"/>
          <w:szCs w:val="23"/>
          <w:lang w:val="uk-UA" w:eastAsia="en-US"/>
        </w:rPr>
        <w:t xml:space="preserve"> </w:t>
      </w:r>
      <w:r w:rsidRPr="00B7743D">
        <w:rPr>
          <w:rFonts w:eastAsiaTheme="minorHAnsi"/>
          <w:bCs/>
          <w:iCs/>
          <w:sz w:val="23"/>
          <w:szCs w:val="23"/>
          <w:lang w:eastAsia="en-US"/>
        </w:rPr>
        <w:t>отримання.</w:t>
      </w:r>
    </w:p>
    <w:p w14:paraId="59F89F7D" w14:textId="77777777" w:rsidR="00E91894" w:rsidRPr="00B7743D"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B7743D">
        <w:rPr>
          <w:rFonts w:eastAsiaTheme="minorHAnsi"/>
          <w:bCs/>
          <w:iCs/>
          <w:sz w:val="23"/>
          <w:szCs w:val="23"/>
          <w:lang w:eastAsia="en-US"/>
        </w:rPr>
        <w:t xml:space="preserve">3.4. Виконавець зобов’язаний при необхідності внести зміни в макети </w:t>
      </w:r>
      <w:r w:rsidRPr="00B7743D">
        <w:rPr>
          <w:rFonts w:eastAsiaTheme="minorHAnsi"/>
          <w:bCs/>
          <w:iCs/>
          <w:sz w:val="23"/>
          <w:szCs w:val="23"/>
          <w:lang w:val="uk-UA" w:eastAsia="en-US"/>
        </w:rPr>
        <w:t>рахунків</w:t>
      </w:r>
      <w:r w:rsidRPr="00B7743D">
        <w:rPr>
          <w:rFonts w:eastAsiaTheme="minorHAnsi"/>
          <w:bCs/>
          <w:iCs/>
          <w:sz w:val="23"/>
          <w:szCs w:val="23"/>
          <w:lang w:eastAsia="en-US"/>
        </w:rPr>
        <w:t xml:space="preserve"> згідно технічного завдання, сформувати тестові зразки </w:t>
      </w:r>
      <w:r w:rsidRPr="00B7743D">
        <w:rPr>
          <w:rFonts w:eastAsiaTheme="minorHAnsi"/>
          <w:bCs/>
          <w:iCs/>
          <w:sz w:val="23"/>
          <w:szCs w:val="23"/>
          <w:lang w:val="uk-UA" w:eastAsia="en-US"/>
        </w:rPr>
        <w:t>рахунків</w:t>
      </w:r>
      <w:r w:rsidRPr="00B7743D">
        <w:rPr>
          <w:rFonts w:eastAsiaTheme="minorHAnsi"/>
          <w:bCs/>
          <w:iCs/>
          <w:sz w:val="23"/>
          <w:szCs w:val="23"/>
          <w:lang w:eastAsia="en-US"/>
        </w:rPr>
        <w:t xml:space="preserve"> в форматі .</w:t>
      </w:r>
      <w:r w:rsidRPr="00B7743D">
        <w:rPr>
          <w:rFonts w:eastAsiaTheme="minorHAnsi"/>
          <w:bCs/>
          <w:iCs/>
          <w:sz w:val="23"/>
          <w:szCs w:val="23"/>
          <w:lang w:val="en-US" w:eastAsia="en-US"/>
        </w:rPr>
        <w:t>pdf</w:t>
      </w:r>
      <w:r w:rsidRPr="00B7743D">
        <w:rPr>
          <w:rFonts w:eastAsiaTheme="minorHAnsi"/>
          <w:bCs/>
          <w:iCs/>
          <w:sz w:val="23"/>
          <w:szCs w:val="23"/>
          <w:lang w:eastAsia="en-US"/>
        </w:rPr>
        <w:t xml:space="preserve"> та передати для перевірки Замовнику.</w:t>
      </w:r>
    </w:p>
    <w:p w14:paraId="320B600B"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3.5. Друк </w:t>
      </w:r>
      <w:r w:rsidRPr="009133BC">
        <w:rPr>
          <w:rFonts w:eastAsiaTheme="minorHAnsi"/>
          <w:bCs/>
          <w:iCs/>
          <w:sz w:val="23"/>
          <w:szCs w:val="23"/>
          <w:lang w:val="uk-UA" w:eastAsia="en-US"/>
        </w:rPr>
        <w:t>рахунків</w:t>
      </w:r>
      <w:r w:rsidRPr="009133BC">
        <w:rPr>
          <w:rFonts w:eastAsiaTheme="minorHAnsi"/>
          <w:bCs/>
          <w:iCs/>
          <w:sz w:val="23"/>
          <w:szCs w:val="23"/>
          <w:lang w:eastAsia="en-US"/>
        </w:rPr>
        <w:t xml:space="preserve"> починається тільки після підтвердження, шляхом електронного листування Замовником, тестових зразків, наданих Виконавцем.</w:t>
      </w:r>
    </w:p>
    <w:p w14:paraId="79705378"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3.6 Термін друку </w:t>
      </w:r>
      <w:r w:rsidRPr="009133BC">
        <w:rPr>
          <w:rFonts w:eastAsiaTheme="minorHAnsi"/>
          <w:bCs/>
          <w:iCs/>
          <w:sz w:val="23"/>
          <w:szCs w:val="23"/>
          <w:lang w:val="uk-UA" w:eastAsia="en-US"/>
        </w:rPr>
        <w:t>рахунків</w:t>
      </w:r>
      <w:r w:rsidRPr="009133BC">
        <w:rPr>
          <w:rFonts w:eastAsiaTheme="minorHAnsi"/>
          <w:bCs/>
          <w:iCs/>
          <w:sz w:val="23"/>
          <w:szCs w:val="23"/>
          <w:lang w:eastAsia="en-US"/>
        </w:rPr>
        <w:t xml:space="preserve">, не може перевищувати 3-х (трьох) календарних днів з дати передачі Виконавцю файлів баз даних в форматі </w:t>
      </w:r>
      <w:r w:rsidRPr="009133BC">
        <w:rPr>
          <w:sz w:val="23"/>
          <w:szCs w:val="23"/>
        </w:rPr>
        <w:t>.</w:t>
      </w:r>
      <w:r w:rsidRPr="009133BC">
        <w:rPr>
          <w:sz w:val="23"/>
          <w:szCs w:val="23"/>
          <w:lang w:val="en-US"/>
        </w:rPr>
        <w:t>dbf</w:t>
      </w:r>
      <w:r w:rsidRPr="009133BC">
        <w:rPr>
          <w:sz w:val="23"/>
          <w:szCs w:val="23"/>
        </w:rPr>
        <w:t xml:space="preserve"> та підтвердження Замовником тестових зразків </w:t>
      </w:r>
      <w:r w:rsidRPr="009133BC">
        <w:rPr>
          <w:sz w:val="23"/>
          <w:szCs w:val="23"/>
          <w:lang w:val="uk-UA"/>
        </w:rPr>
        <w:t>рахунків за послуги</w:t>
      </w:r>
      <w:r w:rsidRPr="009133BC">
        <w:rPr>
          <w:rFonts w:eastAsiaTheme="minorHAnsi"/>
          <w:bCs/>
          <w:iCs/>
          <w:sz w:val="23"/>
          <w:szCs w:val="23"/>
          <w:lang w:eastAsia="en-US"/>
        </w:rPr>
        <w:t xml:space="preserve"> </w:t>
      </w:r>
      <w:r w:rsidRPr="009133BC">
        <w:rPr>
          <w:sz w:val="23"/>
          <w:szCs w:val="23"/>
        </w:rPr>
        <w:t>з централізованого водопостачання та централізованого водовідведення</w:t>
      </w:r>
      <w:r w:rsidRPr="009133BC">
        <w:rPr>
          <w:sz w:val="23"/>
          <w:szCs w:val="23"/>
          <w:lang w:val="uk-UA"/>
        </w:rPr>
        <w:t>.</w:t>
      </w:r>
      <w:r w:rsidRPr="009133BC">
        <w:rPr>
          <w:rFonts w:eastAsiaTheme="minorHAnsi"/>
          <w:bCs/>
          <w:iCs/>
          <w:sz w:val="23"/>
          <w:szCs w:val="23"/>
          <w:lang w:val="uk-UA" w:eastAsia="en-US"/>
        </w:rPr>
        <w:t xml:space="preserve"> </w:t>
      </w:r>
    </w:p>
    <w:p w14:paraId="653F1BC0"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3.7. Якість надрукованих </w:t>
      </w:r>
      <w:r w:rsidRPr="009133BC">
        <w:rPr>
          <w:rFonts w:eastAsiaTheme="minorHAnsi"/>
          <w:bCs/>
          <w:iCs/>
          <w:sz w:val="23"/>
          <w:szCs w:val="23"/>
          <w:lang w:val="uk-UA" w:eastAsia="en-US"/>
        </w:rPr>
        <w:t>рахунків</w:t>
      </w:r>
      <w:r w:rsidRPr="009133BC">
        <w:rPr>
          <w:rFonts w:eastAsiaTheme="minorHAnsi"/>
          <w:bCs/>
          <w:iCs/>
          <w:sz w:val="23"/>
          <w:szCs w:val="23"/>
          <w:lang w:eastAsia="en-US"/>
        </w:rPr>
        <w:t xml:space="preserve">, повинна відповідати вимогам Замовника та затвердженим зразкам. Не допускається неякісний друк, в тому числі, змазування, нерівномірний/нечіткий колір, погане відображення дрібних елементів, особливо шрифтів. Обов’язковою вимогою є безперебійне зчитування </w:t>
      </w:r>
      <w:r w:rsidRPr="009133BC">
        <w:rPr>
          <w:rFonts w:eastAsiaTheme="minorHAnsi"/>
          <w:bCs/>
          <w:iCs/>
          <w:sz w:val="23"/>
          <w:szCs w:val="23"/>
          <w:lang w:eastAsia="en-US"/>
        </w:rPr>
        <w:lastRenderedPageBreak/>
        <w:t>штрих-кодів, а також дотримання технічних відступів та розмірів, а інформація повністю читабельною.</w:t>
      </w:r>
    </w:p>
    <w:p w14:paraId="41188A03"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3.8. Надруковані </w:t>
      </w:r>
      <w:r w:rsidRPr="009133BC">
        <w:rPr>
          <w:rFonts w:eastAsiaTheme="minorHAnsi"/>
          <w:bCs/>
          <w:iCs/>
          <w:sz w:val="23"/>
          <w:szCs w:val="23"/>
          <w:lang w:val="uk-UA" w:eastAsia="en-US"/>
        </w:rPr>
        <w:t>рахунки</w:t>
      </w:r>
      <w:r w:rsidRPr="009133BC">
        <w:rPr>
          <w:rFonts w:eastAsiaTheme="minorHAnsi"/>
          <w:bCs/>
          <w:iCs/>
          <w:sz w:val="23"/>
          <w:szCs w:val="23"/>
          <w:lang w:eastAsia="en-US"/>
        </w:rPr>
        <w:t xml:space="preserve"> сортуються Виконавцем, згідно вихідних файлів наданих уповноваженими особами Замовника.</w:t>
      </w:r>
    </w:p>
    <w:p w14:paraId="65737931"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3.9. Розсортовані </w:t>
      </w:r>
      <w:r w:rsidRPr="009133BC">
        <w:rPr>
          <w:rFonts w:eastAsiaTheme="minorHAnsi"/>
          <w:bCs/>
          <w:iCs/>
          <w:sz w:val="23"/>
          <w:szCs w:val="23"/>
          <w:lang w:val="uk-UA" w:eastAsia="en-US"/>
        </w:rPr>
        <w:t>рахунки</w:t>
      </w:r>
      <w:r w:rsidRPr="009133BC">
        <w:rPr>
          <w:rFonts w:eastAsiaTheme="minorHAnsi"/>
          <w:bCs/>
          <w:iCs/>
          <w:sz w:val="23"/>
          <w:szCs w:val="23"/>
          <w:lang w:eastAsia="en-US"/>
        </w:rPr>
        <w:t xml:space="preserve"> пакуються у пачки/тару, яка забезпечить їх повну схоронність. </w:t>
      </w:r>
    </w:p>
    <w:p w14:paraId="19FD406B" w14:textId="25A35D7A" w:rsidR="00E91894" w:rsidRPr="009133BC" w:rsidRDefault="00E91894" w:rsidP="00E91894">
      <w:pPr>
        <w:widowControl w:val="0"/>
        <w:numPr>
          <w:ilvl w:val="1"/>
          <w:numId w:val="7"/>
        </w:numPr>
        <w:tabs>
          <w:tab w:val="left" w:pos="284"/>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3.10. Надруковані </w:t>
      </w:r>
      <w:r w:rsidRPr="009133BC">
        <w:rPr>
          <w:rFonts w:eastAsiaTheme="minorHAnsi"/>
          <w:bCs/>
          <w:iCs/>
          <w:sz w:val="23"/>
          <w:szCs w:val="23"/>
          <w:lang w:val="uk-UA" w:eastAsia="en-US"/>
        </w:rPr>
        <w:t>рахунки</w:t>
      </w:r>
      <w:r w:rsidRPr="009133BC">
        <w:rPr>
          <w:rFonts w:eastAsiaTheme="minorHAnsi"/>
          <w:bCs/>
          <w:iCs/>
          <w:sz w:val="23"/>
          <w:szCs w:val="23"/>
          <w:lang w:eastAsia="en-US"/>
        </w:rPr>
        <w:t xml:space="preserve"> доставляються Виконавцем </w:t>
      </w:r>
      <w:proofErr w:type="gramStart"/>
      <w:r w:rsidRPr="009133BC">
        <w:rPr>
          <w:rFonts w:eastAsiaTheme="minorHAnsi"/>
          <w:bCs/>
          <w:iCs/>
          <w:sz w:val="23"/>
          <w:szCs w:val="23"/>
          <w:lang w:eastAsia="en-US"/>
        </w:rPr>
        <w:t>до</w:t>
      </w:r>
      <w:r w:rsidR="004451D0">
        <w:rPr>
          <w:rFonts w:eastAsiaTheme="minorHAnsi"/>
          <w:bCs/>
          <w:iCs/>
          <w:sz w:val="23"/>
          <w:szCs w:val="23"/>
          <w:lang w:val="uk-UA" w:eastAsia="en-US"/>
        </w:rPr>
        <w:t xml:space="preserve"> </w:t>
      </w:r>
      <w:r w:rsidRPr="009133BC">
        <w:rPr>
          <w:rFonts w:eastAsiaTheme="minorHAnsi"/>
          <w:bCs/>
          <w:iCs/>
          <w:sz w:val="23"/>
          <w:szCs w:val="23"/>
          <w:lang w:eastAsia="en-US"/>
        </w:rPr>
        <w:t>центру</w:t>
      </w:r>
      <w:proofErr w:type="gramEnd"/>
      <w:r w:rsidRPr="009133BC">
        <w:rPr>
          <w:rFonts w:eastAsiaTheme="minorHAnsi"/>
          <w:bCs/>
          <w:iCs/>
          <w:sz w:val="23"/>
          <w:szCs w:val="23"/>
          <w:lang w:eastAsia="en-US"/>
        </w:rPr>
        <w:t xml:space="preserve"> обслуговування споживачів КП «Чернігівводоканал» за адресою м. Чернігів, вул. Київська, 14А з урахуванням графіку роботи підприємства (8.00-17.00, перерва 12.00-12.48)</w:t>
      </w:r>
      <w:r>
        <w:rPr>
          <w:rFonts w:eastAsiaTheme="minorHAnsi"/>
          <w:bCs/>
          <w:iCs/>
          <w:sz w:val="23"/>
          <w:szCs w:val="23"/>
          <w:lang w:val="uk-UA" w:eastAsia="en-US"/>
        </w:rPr>
        <w:t>.</w:t>
      </w:r>
    </w:p>
    <w:p w14:paraId="239D06C4"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3.11. Адреса доставки може бути змінена, в залежності від виробничої необхідності Замовника, про що Замовник попереджає Виконавця. </w:t>
      </w:r>
    </w:p>
    <w:p w14:paraId="5A194207"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3.12. Термін доставки та передачі </w:t>
      </w:r>
      <w:r w:rsidRPr="009133BC">
        <w:rPr>
          <w:rFonts w:eastAsiaTheme="minorHAnsi"/>
          <w:bCs/>
          <w:iCs/>
          <w:sz w:val="23"/>
          <w:szCs w:val="23"/>
          <w:lang w:val="uk-UA" w:eastAsia="en-US"/>
        </w:rPr>
        <w:t>рахунків</w:t>
      </w:r>
      <w:r w:rsidRPr="009133BC">
        <w:rPr>
          <w:rFonts w:eastAsiaTheme="minorHAnsi"/>
          <w:bCs/>
          <w:iCs/>
          <w:sz w:val="23"/>
          <w:szCs w:val="23"/>
          <w:lang w:eastAsia="en-US"/>
        </w:rPr>
        <w:t xml:space="preserve"> Замовнику не пізніше 3-х календарних днів з дати погодження Замовником тестових зразків </w:t>
      </w:r>
      <w:r w:rsidRPr="009133BC">
        <w:rPr>
          <w:rFonts w:eastAsiaTheme="minorHAnsi"/>
          <w:bCs/>
          <w:iCs/>
          <w:sz w:val="23"/>
          <w:szCs w:val="23"/>
          <w:lang w:val="uk-UA" w:eastAsia="en-US"/>
        </w:rPr>
        <w:t>рахунків</w:t>
      </w:r>
      <w:r w:rsidRPr="009133BC">
        <w:rPr>
          <w:rFonts w:eastAsiaTheme="minorHAnsi"/>
          <w:bCs/>
          <w:iCs/>
          <w:sz w:val="23"/>
          <w:szCs w:val="23"/>
          <w:lang w:eastAsia="en-US"/>
        </w:rPr>
        <w:t xml:space="preserve"> на друк.</w:t>
      </w:r>
    </w:p>
    <w:p w14:paraId="1606E28F"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3.13. Виконавець разом з надрукованими </w:t>
      </w:r>
      <w:r w:rsidRPr="009133BC">
        <w:rPr>
          <w:rFonts w:eastAsiaTheme="minorHAnsi"/>
          <w:bCs/>
          <w:iCs/>
          <w:sz w:val="23"/>
          <w:szCs w:val="23"/>
          <w:lang w:val="uk-UA" w:eastAsia="en-US"/>
        </w:rPr>
        <w:t>рахунками</w:t>
      </w:r>
      <w:r w:rsidRPr="009133BC">
        <w:rPr>
          <w:rFonts w:eastAsiaTheme="minorHAnsi"/>
          <w:bCs/>
          <w:iCs/>
          <w:sz w:val="23"/>
          <w:szCs w:val="23"/>
          <w:lang w:eastAsia="en-US"/>
        </w:rPr>
        <w:t xml:space="preserve"> надає Замовнику Акт прийому-передачі наданих послуг та рахунок-фактуру. </w:t>
      </w:r>
    </w:p>
    <w:p w14:paraId="212E3D86"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3.14. Замовник підписує Акт прийому-передачі протягом 3 (трьох) календарних днів, з моменту отримання, один екземпляр Акту</w:t>
      </w:r>
      <w:r w:rsidRPr="00F34619">
        <w:rPr>
          <w:rFonts w:eastAsiaTheme="minorHAnsi"/>
          <w:bCs/>
          <w:iCs/>
          <w:sz w:val="23"/>
          <w:szCs w:val="23"/>
          <w:lang w:eastAsia="en-US"/>
        </w:rPr>
        <w:t xml:space="preserve"> </w:t>
      </w:r>
      <w:r w:rsidRPr="009133BC">
        <w:rPr>
          <w:rFonts w:eastAsiaTheme="minorHAnsi"/>
          <w:bCs/>
          <w:iCs/>
          <w:sz w:val="23"/>
          <w:szCs w:val="23"/>
          <w:lang w:eastAsia="en-US"/>
        </w:rPr>
        <w:t>прийому-передачі повертає Виконавцю.</w:t>
      </w:r>
    </w:p>
    <w:p w14:paraId="05FB12A7"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3.15. У випадку наявності претензій з боку Замовника до наданих послуг, відповідальна особа Замовника у присутності Виконавця складає Акт про розбіжності, в якому вказує повний перелік недоліків, строк усунення недоліків – 1 (один) календарний день.</w:t>
      </w:r>
    </w:p>
    <w:p w14:paraId="0C074366"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3.16. Виконавець зобов’язаний усунути виявлені розбіжності та недоліки, що сталися з його вини, виключно за власний рахунок та в строки зазначені в Акті про розбіжності.</w:t>
      </w:r>
    </w:p>
    <w:p w14:paraId="0DB15269"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3.17. Виконавець на вимогу Замовника повинен виконати пробний друк.  Завдання на виконання пробного друку Виконавець отримує на електронну пошту</w:t>
      </w:r>
      <w:r>
        <w:rPr>
          <w:rFonts w:eastAsiaTheme="minorHAnsi"/>
          <w:bCs/>
          <w:iCs/>
          <w:sz w:val="23"/>
          <w:szCs w:val="23"/>
          <w:lang w:val="uk-UA" w:eastAsia="en-US"/>
        </w:rPr>
        <w:t>.</w:t>
      </w:r>
      <w:r w:rsidRPr="009133BC">
        <w:rPr>
          <w:rFonts w:eastAsiaTheme="minorHAnsi"/>
          <w:bCs/>
          <w:iCs/>
          <w:sz w:val="23"/>
          <w:szCs w:val="23"/>
          <w:lang w:eastAsia="en-US"/>
        </w:rPr>
        <w:t xml:space="preserve"> Пробний друк Виконавець повинен надати протягом двох днів з моменту отримання завдання на виконання пробного друку. Пробний друк має відповідати умовам цього </w:t>
      </w:r>
      <w:r>
        <w:rPr>
          <w:rFonts w:eastAsiaTheme="minorHAnsi"/>
          <w:bCs/>
          <w:iCs/>
          <w:sz w:val="23"/>
          <w:szCs w:val="23"/>
          <w:lang w:val="uk-UA" w:eastAsia="en-US"/>
        </w:rPr>
        <w:t>Д</w:t>
      </w:r>
      <w:r w:rsidRPr="009133BC">
        <w:rPr>
          <w:rFonts w:eastAsiaTheme="minorHAnsi"/>
          <w:bCs/>
          <w:iCs/>
          <w:sz w:val="23"/>
          <w:szCs w:val="23"/>
          <w:lang w:eastAsia="en-US"/>
        </w:rPr>
        <w:t>оговору. Вартість пробного друку не відшкодовується Замовником. Усі витрати пов’язані з пробним друком Виконавець несе самостійно.</w:t>
      </w:r>
    </w:p>
    <w:p w14:paraId="66B33C04" w14:textId="77777777" w:rsidR="00E91894" w:rsidRPr="009133BC" w:rsidRDefault="00E91894" w:rsidP="00E91894">
      <w:pPr>
        <w:widowControl w:val="0"/>
        <w:numPr>
          <w:ilvl w:val="1"/>
          <w:numId w:val="7"/>
        </w:numPr>
        <w:tabs>
          <w:tab w:val="clear" w:pos="0"/>
          <w:tab w:val="left" w:pos="545"/>
          <w:tab w:val="num" w:pos="576"/>
        </w:tabs>
        <w:ind w:left="0" w:firstLine="0"/>
        <w:jc w:val="center"/>
        <w:rPr>
          <w:rFonts w:eastAsiaTheme="minorHAnsi"/>
          <w:bCs/>
          <w:iCs/>
          <w:sz w:val="23"/>
          <w:szCs w:val="23"/>
          <w:lang w:eastAsia="en-US"/>
        </w:rPr>
      </w:pPr>
      <w:r w:rsidRPr="009133BC">
        <w:rPr>
          <w:rFonts w:eastAsiaTheme="minorHAnsi"/>
          <w:bCs/>
          <w:iCs/>
          <w:sz w:val="23"/>
          <w:szCs w:val="23"/>
          <w:lang w:eastAsia="en-US"/>
        </w:rPr>
        <w:t>4. ПРАВА ТА ОБОВ’ЯЗКИ СТОРІН</w:t>
      </w:r>
    </w:p>
    <w:p w14:paraId="0512564D"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4.1. Замовник має право:</w:t>
      </w:r>
    </w:p>
    <w:p w14:paraId="2B856A37"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4.1.1. в будь-який час отримувати інформацію від Виконавця про хід надання Послуг за цим Договором;</w:t>
      </w:r>
    </w:p>
    <w:p w14:paraId="38489A32"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4.1.2. в залежності від виробничої необхідності, в односторонньому порядку зменшити кількість послуг, зокрема з урахуванням фактичного обсягу видатків Замовника та виробничої необхідності. Оплата наданих Послуг, в разі такого зменшення, здійснюється Замовником за фактично надані та документально підтверджені Послуги;</w:t>
      </w:r>
    </w:p>
    <w:p w14:paraId="54503E50"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4.1.3. погоджувати матеріали, що будуть використовуватись Виконавцем в процесі надання Послуг;</w:t>
      </w:r>
    </w:p>
    <w:p w14:paraId="25736E36"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4.1.4. протягом всього періоду надання Послуг здійснювати контроль їх надання шляхом направлення на виробництво уповноваженого представника.</w:t>
      </w:r>
    </w:p>
    <w:p w14:paraId="5857DDB7"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4.2. Замовник зобов’язаний:</w:t>
      </w:r>
    </w:p>
    <w:p w14:paraId="3DE195FD"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4.2.1.</w:t>
      </w:r>
      <w:r w:rsidRPr="009133BC">
        <w:rPr>
          <w:rFonts w:eastAsiaTheme="minorHAnsi"/>
          <w:bCs/>
          <w:iCs/>
          <w:sz w:val="23"/>
          <w:szCs w:val="23"/>
          <w:lang w:val="uk-UA" w:eastAsia="en-US"/>
        </w:rPr>
        <w:t xml:space="preserve"> </w:t>
      </w:r>
      <w:r w:rsidRPr="009133BC">
        <w:rPr>
          <w:rFonts w:eastAsiaTheme="minorHAnsi"/>
          <w:bCs/>
          <w:iCs/>
          <w:sz w:val="23"/>
          <w:szCs w:val="23"/>
          <w:lang w:eastAsia="en-US"/>
        </w:rPr>
        <w:t>прийняти, вчасно та в повному обсязі оплатити надані Послуги відповідно до умов цього Договору.</w:t>
      </w:r>
    </w:p>
    <w:p w14:paraId="1243E2F4"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4.2. Виконавець має право:</w:t>
      </w:r>
    </w:p>
    <w:p w14:paraId="51666E86"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4.2.1.</w:t>
      </w:r>
      <w:r w:rsidRPr="009133BC">
        <w:rPr>
          <w:rFonts w:eastAsiaTheme="minorHAnsi"/>
          <w:bCs/>
          <w:iCs/>
          <w:sz w:val="23"/>
          <w:szCs w:val="23"/>
          <w:lang w:val="uk-UA" w:eastAsia="en-US"/>
        </w:rPr>
        <w:t xml:space="preserve"> </w:t>
      </w:r>
      <w:r w:rsidRPr="009133BC">
        <w:rPr>
          <w:rFonts w:eastAsiaTheme="minorHAnsi"/>
          <w:bCs/>
          <w:iCs/>
          <w:sz w:val="23"/>
          <w:szCs w:val="23"/>
          <w:lang w:eastAsia="en-US"/>
        </w:rPr>
        <w:t>вчасно та в повному обсязі отримувати оплату за надані Послуги відповідно до умов цього Договору</w:t>
      </w:r>
      <w:r>
        <w:rPr>
          <w:rFonts w:eastAsiaTheme="minorHAnsi"/>
          <w:bCs/>
          <w:iCs/>
          <w:sz w:val="23"/>
          <w:szCs w:val="23"/>
          <w:lang w:val="uk-UA" w:eastAsia="en-US"/>
        </w:rPr>
        <w:t>.</w:t>
      </w:r>
    </w:p>
    <w:p w14:paraId="61AAFA3F"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4.3.  Виконавець зобов’язаний:</w:t>
      </w:r>
    </w:p>
    <w:p w14:paraId="774F2E7B"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4.3.1. своєчасно та якісно надати Послуги відповідно до умов цього Договору;</w:t>
      </w:r>
    </w:p>
    <w:p w14:paraId="33B71E98"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4.3.2. усувати виявлені розбіжності та недоліки, що сталися з його вини, виключно за власний рахунок;</w:t>
      </w:r>
    </w:p>
    <w:p w14:paraId="131D7514"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4.3.3. не розголошувати відомості, які стали відомі йому в ході укладення та виконання цього Договору без письмової на те згоди Замовника;</w:t>
      </w:r>
    </w:p>
    <w:p w14:paraId="6C213B28"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4.3.4. забезпечити захист електронних баз квитанцій та персональних даних, отриманих при виконанні цього Договору, від незаконної обробки, незаконного доступу, втрати, незаконного або випадкового знищення, в тому числі в розумінні вимог Закону України «Про захист персональних даних»</w:t>
      </w:r>
      <w:r>
        <w:rPr>
          <w:rFonts w:eastAsiaTheme="minorHAnsi"/>
          <w:bCs/>
          <w:iCs/>
          <w:sz w:val="23"/>
          <w:szCs w:val="23"/>
          <w:lang w:val="uk-UA" w:eastAsia="en-US"/>
        </w:rPr>
        <w:t>;</w:t>
      </w:r>
      <w:r w:rsidRPr="009133BC">
        <w:rPr>
          <w:rFonts w:eastAsiaTheme="minorHAnsi"/>
          <w:bCs/>
          <w:iCs/>
          <w:sz w:val="23"/>
          <w:szCs w:val="23"/>
          <w:lang w:eastAsia="en-US"/>
        </w:rPr>
        <w:t xml:space="preserve"> </w:t>
      </w:r>
    </w:p>
    <w:p w14:paraId="51E764E4"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4.3.</w:t>
      </w:r>
      <w:r w:rsidRPr="009133BC">
        <w:rPr>
          <w:rFonts w:eastAsiaTheme="minorHAnsi"/>
          <w:bCs/>
          <w:iCs/>
          <w:sz w:val="23"/>
          <w:szCs w:val="23"/>
          <w:lang w:val="uk-UA" w:eastAsia="en-US"/>
        </w:rPr>
        <w:t>5</w:t>
      </w:r>
      <w:r w:rsidRPr="009133BC">
        <w:rPr>
          <w:rFonts w:eastAsiaTheme="minorHAnsi"/>
          <w:bCs/>
          <w:iCs/>
          <w:sz w:val="23"/>
          <w:szCs w:val="23"/>
          <w:lang w:eastAsia="en-US"/>
        </w:rPr>
        <w:t>. використовувати персональні дані побутових споживачів виключно з метою виконання Договору</w:t>
      </w:r>
      <w:r>
        <w:rPr>
          <w:rFonts w:eastAsiaTheme="minorHAnsi"/>
          <w:bCs/>
          <w:iCs/>
          <w:sz w:val="23"/>
          <w:szCs w:val="23"/>
          <w:lang w:val="uk-UA" w:eastAsia="en-US"/>
        </w:rPr>
        <w:t>.</w:t>
      </w:r>
    </w:p>
    <w:p w14:paraId="3516664E" w14:textId="77777777" w:rsidR="00E91894" w:rsidRPr="009133BC" w:rsidRDefault="00E91894" w:rsidP="00E91894">
      <w:pPr>
        <w:widowControl w:val="0"/>
        <w:numPr>
          <w:ilvl w:val="1"/>
          <w:numId w:val="7"/>
        </w:numPr>
        <w:tabs>
          <w:tab w:val="clear" w:pos="0"/>
          <w:tab w:val="left" w:pos="545"/>
          <w:tab w:val="num" w:pos="576"/>
        </w:tabs>
        <w:ind w:left="0" w:firstLine="0"/>
        <w:jc w:val="center"/>
        <w:rPr>
          <w:rFonts w:eastAsiaTheme="minorHAnsi"/>
          <w:bCs/>
          <w:iCs/>
          <w:sz w:val="23"/>
          <w:szCs w:val="23"/>
          <w:lang w:eastAsia="en-US"/>
        </w:rPr>
      </w:pPr>
      <w:r>
        <w:rPr>
          <w:rFonts w:eastAsiaTheme="minorHAnsi"/>
          <w:bCs/>
          <w:iCs/>
          <w:sz w:val="23"/>
          <w:szCs w:val="23"/>
          <w:lang w:val="uk-UA" w:eastAsia="en-US"/>
        </w:rPr>
        <w:t>5.</w:t>
      </w:r>
      <w:r w:rsidRPr="009133BC">
        <w:rPr>
          <w:rFonts w:eastAsiaTheme="minorHAnsi"/>
          <w:bCs/>
          <w:iCs/>
          <w:sz w:val="23"/>
          <w:szCs w:val="23"/>
          <w:lang w:eastAsia="en-US"/>
        </w:rPr>
        <w:t>ВІДПОВІДАЛЬНІСТЬ СТОРІН</w:t>
      </w:r>
    </w:p>
    <w:p w14:paraId="375F9242"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5.1. За невиконання або неналежне виконання зобов’язань, передбачених цим Договором, Сторони несуть відповідальність відповідно до чинного законодавства України.</w:t>
      </w:r>
    </w:p>
    <w:p w14:paraId="687AB23C"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5.2. У разі порушення строків друку чи доставки квитанцій, Виконавець за вимогою Замовника сплачує штраф у розмірі </w:t>
      </w:r>
      <w:r w:rsidRPr="009133BC">
        <w:rPr>
          <w:rFonts w:eastAsiaTheme="minorHAnsi"/>
          <w:bCs/>
          <w:iCs/>
          <w:sz w:val="23"/>
          <w:szCs w:val="23"/>
          <w:lang w:val="uk-UA" w:eastAsia="en-US"/>
        </w:rPr>
        <w:t>20</w:t>
      </w:r>
      <w:r w:rsidRPr="009133BC">
        <w:rPr>
          <w:rFonts w:eastAsiaTheme="minorHAnsi"/>
          <w:bCs/>
          <w:iCs/>
          <w:sz w:val="23"/>
          <w:szCs w:val="23"/>
          <w:lang w:eastAsia="en-US"/>
        </w:rPr>
        <w:t>% від вартості ненаданих, неналежно або невчасно наданих послуг, за кожний день прострочення.</w:t>
      </w:r>
    </w:p>
    <w:p w14:paraId="461493D8"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5.3. У разі, якщо якість надрукованої продукції не відповідає умовам цього договору, Замовник зобов‘язаний за власний рахунок усунути виявлені недоліки</w:t>
      </w:r>
      <w:r w:rsidRPr="009133BC">
        <w:rPr>
          <w:rFonts w:eastAsiaTheme="minorHAnsi"/>
          <w:bCs/>
          <w:iCs/>
          <w:sz w:val="23"/>
          <w:szCs w:val="23"/>
          <w:lang w:val="uk-UA" w:eastAsia="en-US"/>
        </w:rPr>
        <w:t xml:space="preserve"> протягом 1 робочого дня.</w:t>
      </w:r>
    </w:p>
    <w:p w14:paraId="1E789C76"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5.4. У разі прострочення Замовником строку оплати, Замовник за вимогою Виконавця сплачує пеню в </w:t>
      </w:r>
      <w:r w:rsidRPr="009133BC">
        <w:rPr>
          <w:rFonts w:eastAsiaTheme="minorHAnsi"/>
          <w:bCs/>
          <w:iCs/>
          <w:sz w:val="23"/>
          <w:szCs w:val="23"/>
          <w:lang w:eastAsia="en-US"/>
        </w:rPr>
        <w:lastRenderedPageBreak/>
        <w:t xml:space="preserve">розмірі подвійної облікової ставки НБУ, що діяла у період, за який нараховується пеня, від вартості несплаченого </w:t>
      </w:r>
      <w:proofErr w:type="gramStart"/>
      <w:r w:rsidRPr="009133BC">
        <w:rPr>
          <w:rFonts w:eastAsiaTheme="minorHAnsi"/>
          <w:bCs/>
          <w:iCs/>
          <w:sz w:val="23"/>
          <w:szCs w:val="23"/>
          <w:lang w:eastAsia="en-US"/>
        </w:rPr>
        <w:t>в строк</w:t>
      </w:r>
      <w:proofErr w:type="gramEnd"/>
      <w:r w:rsidRPr="009133BC">
        <w:rPr>
          <w:rFonts w:eastAsiaTheme="minorHAnsi"/>
          <w:bCs/>
          <w:iCs/>
          <w:sz w:val="23"/>
          <w:szCs w:val="23"/>
          <w:lang w:eastAsia="en-US"/>
        </w:rPr>
        <w:t xml:space="preserve"> платежу, за кожний день прострочення</w:t>
      </w:r>
      <w:r w:rsidRPr="009133BC">
        <w:rPr>
          <w:rFonts w:eastAsiaTheme="minorHAnsi"/>
          <w:bCs/>
          <w:iCs/>
          <w:sz w:val="23"/>
          <w:szCs w:val="23"/>
          <w:lang w:val="uk-UA" w:eastAsia="en-US"/>
        </w:rPr>
        <w:t>.</w:t>
      </w:r>
    </w:p>
    <w:p w14:paraId="1417304A"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5.</w:t>
      </w:r>
      <w:r w:rsidRPr="009133BC">
        <w:rPr>
          <w:rFonts w:eastAsiaTheme="minorHAnsi"/>
          <w:bCs/>
          <w:iCs/>
          <w:sz w:val="23"/>
          <w:szCs w:val="23"/>
          <w:lang w:val="uk-UA" w:eastAsia="en-US"/>
        </w:rPr>
        <w:t>5</w:t>
      </w:r>
      <w:r w:rsidRPr="009133BC">
        <w:rPr>
          <w:rFonts w:eastAsiaTheme="minorHAnsi"/>
          <w:bCs/>
          <w:iCs/>
          <w:sz w:val="23"/>
          <w:szCs w:val="23"/>
          <w:lang w:eastAsia="en-US"/>
        </w:rPr>
        <w:t>. Сплата штрафних санкцій не звільняє Сторони від виконання обов’язків за Договором.</w:t>
      </w:r>
    </w:p>
    <w:p w14:paraId="58A43D0E"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p>
    <w:p w14:paraId="2FC72870" w14:textId="77777777" w:rsidR="00E91894" w:rsidRPr="009133BC" w:rsidRDefault="00E91894" w:rsidP="00E91894">
      <w:pPr>
        <w:widowControl w:val="0"/>
        <w:numPr>
          <w:ilvl w:val="1"/>
          <w:numId w:val="7"/>
        </w:numPr>
        <w:tabs>
          <w:tab w:val="clear" w:pos="0"/>
          <w:tab w:val="left" w:pos="545"/>
          <w:tab w:val="num" w:pos="576"/>
        </w:tabs>
        <w:ind w:left="0" w:firstLine="0"/>
        <w:jc w:val="center"/>
        <w:rPr>
          <w:rFonts w:eastAsiaTheme="minorHAnsi"/>
          <w:bCs/>
          <w:iCs/>
          <w:sz w:val="23"/>
          <w:szCs w:val="23"/>
          <w:lang w:eastAsia="en-US"/>
        </w:rPr>
      </w:pPr>
      <w:r w:rsidRPr="009133BC">
        <w:rPr>
          <w:rFonts w:eastAsiaTheme="minorHAnsi"/>
          <w:bCs/>
          <w:iCs/>
          <w:sz w:val="23"/>
          <w:szCs w:val="23"/>
          <w:lang w:eastAsia="en-US"/>
        </w:rPr>
        <w:t>6. ФОРС-МАЖОРНІ ОБСТАВИНИ</w:t>
      </w:r>
    </w:p>
    <w:p w14:paraId="06672F2D"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6.1. Сторона звільняється від визначеної цим Договором та чинним законодавством України відповідальності за повне чи часткове порушення цього Договору, якщо вона доведе, що таке порушення сталося внаслідок дії форс-мажорних обставин, визначених у цьому Договорі, за умови, що їх настання було засвідчено у визначеному цим Договором порядку.</w:t>
      </w:r>
    </w:p>
    <w:p w14:paraId="3F8986B2"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6.2. Під форс-мажорними обставинами у цьому Договорі розуміються надзвичайні події зовнішнього щодо Сторін характеру, які виникають </w:t>
      </w:r>
      <w:proofErr w:type="gramStart"/>
      <w:r w:rsidRPr="009133BC">
        <w:rPr>
          <w:rFonts w:eastAsiaTheme="minorHAnsi"/>
          <w:bCs/>
          <w:iCs/>
          <w:sz w:val="23"/>
          <w:szCs w:val="23"/>
          <w:lang w:eastAsia="en-US"/>
        </w:rPr>
        <w:t>без</w:t>
      </w:r>
      <w:r w:rsidRPr="009133BC">
        <w:rPr>
          <w:rFonts w:eastAsiaTheme="minorHAnsi"/>
          <w:bCs/>
          <w:iCs/>
          <w:sz w:val="23"/>
          <w:szCs w:val="23"/>
          <w:lang w:val="uk-UA" w:eastAsia="en-US"/>
        </w:rPr>
        <w:t xml:space="preserve"> </w:t>
      </w:r>
      <w:r w:rsidRPr="009133BC">
        <w:rPr>
          <w:rFonts w:eastAsiaTheme="minorHAnsi"/>
          <w:bCs/>
          <w:iCs/>
          <w:sz w:val="23"/>
          <w:szCs w:val="23"/>
          <w:lang w:eastAsia="en-US"/>
        </w:rPr>
        <w:t>вини</w:t>
      </w:r>
      <w:proofErr w:type="gramEnd"/>
      <w:r w:rsidRPr="009133BC">
        <w:rPr>
          <w:rFonts w:eastAsiaTheme="minorHAnsi"/>
          <w:bCs/>
          <w:iCs/>
          <w:sz w:val="23"/>
          <w:szCs w:val="23"/>
          <w:lang w:eastAsia="en-US"/>
        </w:rPr>
        <w:t xml:space="preserve"> Сторін, поза їх волею або всупереч волі чи бажанню Сторін і які не можна за умови вжиття звичайних для цього заходів передбачити та уникнути.</w:t>
      </w:r>
    </w:p>
    <w:p w14:paraId="1A014118"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6.3. Форс-мажорними обставинами визнаються такі обставини: стихійні явища природного характеру (землетруси, повені, урагани, руйнування в результаті блискавки тощо), лиха біологічного, техногенного та антропогенного походження (вибухи, пожежі, масові епідемії), обставини суспільного життя (війна, воєнні дії, прояви тероризму), а також видання заборонних або обмежуючих нормативних актів органів державної влади чи місцевого самоврядування, інші законні або незаконні заборонні чи обмежуючі заходи названих органів, які унеможливлюють виконання Сторонами цього Договору або тимчасово перешкоджають такому виконанню.</w:t>
      </w:r>
    </w:p>
    <w:p w14:paraId="3D2AF4CF"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6.4. Не вважаються випадком форс-мажорних обставин відсутність </w:t>
      </w:r>
      <w:proofErr w:type="gramStart"/>
      <w:r w:rsidRPr="009133BC">
        <w:rPr>
          <w:rFonts w:eastAsiaTheme="minorHAnsi"/>
          <w:bCs/>
          <w:iCs/>
          <w:sz w:val="23"/>
          <w:szCs w:val="23"/>
          <w:lang w:eastAsia="en-US"/>
        </w:rPr>
        <w:t>на ринку</w:t>
      </w:r>
      <w:proofErr w:type="gramEnd"/>
      <w:r w:rsidRPr="009133BC">
        <w:rPr>
          <w:rFonts w:eastAsiaTheme="minorHAnsi"/>
          <w:bCs/>
          <w:iCs/>
          <w:sz w:val="23"/>
          <w:szCs w:val="23"/>
          <w:lang w:eastAsia="en-US"/>
        </w:rPr>
        <w:t xml:space="preserve"> товарів, потрібних для виконання цього Договору, відсутність у Сторони, що порушила цей Договір, необхідних коштів.</w:t>
      </w:r>
    </w:p>
    <w:p w14:paraId="33FE80CB"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6.5. Настання непереборної сили має бути засвідчено компетентним органом, що визначений чинним законодавством України. Належним доказом обставин, зазначених у п. 6.3, та строку їх дії служать довідки, які видаються відповідною торговою палатою чи повноважними органами місцевої (за місцем форс-мажорних обставин) державної адміністрації.</w:t>
      </w:r>
    </w:p>
    <w:p w14:paraId="459FAC2F"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6.6. Сторона, що має намір послатися на форс-мажорні обставини, зобов’язана письмовим повідомленням невідкладно, із урахуванням можливостей технічних засобів миттєвого зв’язку та характеру існуючих перешкод, повідомити іншу Сторону про наявність форс-мажорних обставин та їх вплив на виконання цього Договору.</w:t>
      </w:r>
    </w:p>
    <w:p w14:paraId="199D6902"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 xml:space="preserve">6.7. Якщо форс-мажорні обставини та їх наслідки тимчасово перешкоджають виконанню цього Договору, то виконання цього Договору зупиняється </w:t>
      </w:r>
      <w:proofErr w:type="gramStart"/>
      <w:r w:rsidRPr="009133BC">
        <w:rPr>
          <w:rFonts w:eastAsiaTheme="minorHAnsi"/>
          <w:bCs/>
          <w:iCs/>
          <w:sz w:val="23"/>
          <w:szCs w:val="23"/>
          <w:lang w:eastAsia="en-US"/>
        </w:rPr>
        <w:t>на строк</w:t>
      </w:r>
      <w:proofErr w:type="gramEnd"/>
      <w:r w:rsidRPr="009133BC">
        <w:rPr>
          <w:rFonts w:eastAsiaTheme="minorHAnsi"/>
          <w:bCs/>
          <w:iCs/>
          <w:sz w:val="23"/>
          <w:szCs w:val="23"/>
          <w:lang w:eastAsia="en-US"/>
        </w:rPr>
        <w:t>, протягом якого воно є неможливим.</w:t>
      </w:r>
    </w:p>
    <w:p w14:paraId="46D234B6"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6.</w:t>
      </w:r>
      <w:r w:rsidRPr="009133BC">
        <w:rPr>
          <w:rFonts w:eastAsiaTheme="minorHAnsi"/>
          <w:bCs/>
          <w:iCs/>
          <w:sz w:val="23"/>
          <w:szCs w:val="23"/>
          <w:lang w:val="uk-UA" w:eastAsia="en-US"/>
        </w:rPr>
        <w:t>8</w:t>
      </w:r>
      <w:r w:rsidRPr="009133BC">
        <w:rPr>
          <w:rFonts w:eastAsiaTheme="minorHAnsi"/>
          <w:bCs/>
          <w:iCs/>
          <w:sz w:val="23"/>
          <w:szCs w:val="23"/>
          <w:lang w:eastAsia="en-US"/>
        </w:rPr>
        <w:t xml:space="preserve">. Якщо у зв’язку із форс-мажорними обставинами та їх наслідками виконання цього Договору є тимчасово неможливим, і така неможливість триває протягом 15 календарних днів і не виявляє ознак припинення, то цей Договір може бути розірваний в односторонньому порядку будь-якою Стороною шляхом направлення за допомогою поштового зв’язку письмової заяви про це іншій Стороні, і в такому випадку жодна із Сторін не буде мати права вимагати від іншої відшкодування можливих збитків. При цьому Сторони зобов’язуються у термін 15 робочих днів з дня отримання письмового повідомлення провести остаточні взаємо розрахунок, якщо між ними існує заборгованість. </w:t>
      </w:r>
    </w:p>
    <w:p w14:paraId="093D12CC"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val="uk-UA" w:eastAsia="en-US"/>
        </w:rPr>
        <w:t xml:space="preserve"> </w:t>
      </w:r>
    </w:p>
    <w:p w14:paraId="0706C613" w14:textId="77777777" w:rsidR="00E91894" w:rsidRPr="009133BC" w:rsidRDefault="00E91894" w:rsidP="00E91894">
      <w:pPr>
        <w:widowControl w:val="0"/>
        <w:numPr>
          <w:ilvl w:val="1"/>
          <w:numId w:val="7"/>
        </w:numPr>
        <w:tabs>
          <w:tab w:val="clear" w:pos="0"/>
          <w:tab w:val="left" w:pos="540"/>
          <w:tab w:val="num" w:pos="576"/>
        </w:tabs>
        <w:ind w:left="0" w:firstLine="0"/>
        <w:jc w:val="center"/>
        <w:rPr>
          <w:rFonts w:eastAsiaTheme="minorHAnsi"/>
          <w:bCs/>
          <w:iCs/>
          <w:sz w:val="23"/>
          <w:szCs w:val="23"/>
          <w:lang w:eastAsia="en-US"/>
        </w:rPr>
      </w:pPr>
      <w:r w:rsidRPr="009133BC">
        <w:rPr>
          <w:rFonts w:eastAsiaTheme="minorHAnsi"/>
          <w:bCs/>
          <w:iCs/>
          <w:sz w:val="23"/>
          <w:szCs w:val="23"/>
          <w:lang w:eastAsia="en-US"/>
        </w:rPr>
        <w:t>7.  ПОРЯДОК РОЗГЛЯДАННЯ СПОРІВ І ПІДСУДНІСТЬ СТОРІН</w:t>
      </w:r>
    </w:p>
    <w:p w14:paraId="29E96F97"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7.1.</w:t>
      </w:r>
      <w:r w:rsidRPr="009133BC">
        <w:rPr>
          <w:rFonts w:eastAsiaTheme="minorHAnsi"/>
          <w:bCs/>
          <w:iCs/>
          <w:sz w:val="23"/>
          <w:szCs w:val="23"/>
          <w:lang w:eastAsia="en-US"/>
        </w:rPr>
        <w:tab/>
        <w:t xml:space="preserve">Всі спори, пов’язані із цим Договором, його укладанням, або такі, що виникають в процесі виконання умов цього Договору, вирішуються шляхом переговорів між представниками Сторін. Якщо спір неможливо вирішити шляхом переговорів, він вирішується </w:t>
      </w:r>
      <w:proofErr w:type="gramStart"/>
      <w:r w:rsidRPr="009133BC">
        <w:rPr>
          <w:rFonts w:eastAsiaTheme="minorHAnsi"/>
          <w:bCs/>
          <w:iCs/>
          <w:sz w:val="23"/>
          <w:szCs w:val="23"/>
          <w:lang w:eastAsia="en-US"/>
        </w:rPr>
        <w:t>в судовому порядку</w:t>
      </w:r>
      <w:proofErr w:type="gramEnd"/>
      <w:r w:rsidRPr="009133BC">
        <w:rPr>
          <w:rFonts w:eastAsiaTheme="minorHAnsi"/>
          <w:bCs/>
          <w:iCs/>
          <w:sz w:val="23"/>
          <w:szCs w:val="23"/>
          <w:lang w:eastAsia="en-US"/>
        </w:rPr>
        <w:t xml:space="preserve"> за встановленою підвідомчістю та підсудністю такого спору у порядку, визначеному відповідним чинним в Україні законодавством.</w:t>
      </w:r>
    </w:p>
    <w:p w14:paraId="7B6ABF88" w14:textId="77777777" w:rsidR="00E91894" w:rsidRPr="009133BC" w:rsidRDefault="00E91894" w:rsidP="00E91894">
      <w:pPr>
        <w:widowControl w:val="0"/>
        <w:numPr>
          <w:ilvl w:val="1"/>
          <w:numId w:val="7"/>
        </w:numPr>
        <w:tabs>
          <w:tab w:val="clear" w:pos="0"/>
          <w:tab w:val="left" w:pos="540"/>
          <w:tab w:val="num" w:pos="576"/>
        </w:tabs>
        <w:ind w:left="0" w:firstLine="0"/>
        <w:jc w:val="center"/>
        <w:rPr>
          <w:rFonts w:eastAsiaTheme="minorHAnsi"/>
          <w:bCs/>
          <w:iCs/>
          <w:sz w:val="23"/>
          <w:szCs w:val="23"/>
          <w:lang w:eastAsia="en-US"/>
        </w:rPr>
      </w:pPr>
      <w:r w:rsidRPr="009133BC">
        <w:rPr>
          <w:rFonts w:eastAsiaTheme="minorHAnsi"/>
          <w:bCs/>
          <w:iCs/>
          <w:sz w:val="23"/>
          <w:szCs w:val="23"/>
          <w:lang w:eastAsia="en-US"/>
        </w:rPr>
        <w:t>8. ІНШІ УМОВИ</w:t>
      </w:r>
    </w:p>
    <w:p w14:paraId="4942AFC7"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8.</w:t>
      </w:r>
      <w:r w:rsidRPr="009133BC">
        <w:rPr>
          <w:rFonts w:eastAsiaTheme="minorHAnsi"/>
          <w:bCs/>
          <w:iCs/>
          <w:sz w:val="23"/>
          <w:szCs w:val="23"/>
          <w:lang w:val="uk-UA" w:eastAsia="en-US"/>
        </w:rPr>
        <w:t>1</w:t>
      </w:r>
      <w:r w:rsidRPr="009133BC">
        <w:rPr>
          <w:rFonts w:eastAsiaTheme="minorHAnsi"/>
          <w:bCs/>
          <w:iCs/>
          <w:sz w:val="23"/>
          <w:szCs w:val="23"/>
          <w:lang w:eastAsia="en-US"/>
        </w:rPr>
        <w:t>. Цей Договір</w:t>
      </w:r>
      <w:r>
        <w:rPr>
          <w:rFonts w:eastAsiaTheme="minorHAnsi"/>
          <w:bCs/>
          <w:iCs/>
          <w:sz w:val="23"/>
          <w:szCs w:val="23"/>
          <w:lang w:val="uk-UA" w:eastAsia="en-US"/>
        </w:rPr>
        <w:t xml:space="preserve"> </w:t>
      </w:r>
      <w:r w:rsidRPr="009133BC">
        <w:rPr>
          <w:rFonts w:eastAsiaTheme="minorHAnsi"/>
          <w:bCs/>
          <w:iCs/>
          <w:sz w:val="23"/>
          <w:szCs w:val="23"/>
          <w:lang w:val="uk-UA" w:eastAsia="en-US"/>
        </w:rPr>
        <w:t>набирає чиності з дати його підписання Сторонами та діє</w:t>
      </w:r>
      <w:r w:rsidRPr="009133BC">
        <w:rPr>
          <w:rFonts w:eastAsiaTheme="minorHAnsi"/>
          <w:bCs/>
          <w:iCs/>
          <w:sz w:val="23"/>
          <w:szCs w:val="23"/>
          <w:lang w:eastAsia="en-US"/>
        </w:rPr>
        <w:t xml:space="preserve"> до 31 грудня 202</w:t>
      </w:r>
      <w:r w:rsidRPr="009133BC">
        <w:rPr>
          <w:rFonts w:eastAsiaTheme="minorHAnsi"/>
          <w:bCs/>
          <w:iCs/>
          <w:sz w:val="23"/>
          <w:szCs w:val="23"/>
          <w:lang w:val="uk-UA" w:eastAsia="en-US"/>
        </w:rPr>
        <w:t>4</w:t>
      </w:r>
      <w:r w:rsidRPr="009133BC">
        <w:rPr>
          <w:rFonts w:eastAsiaTheme="minorHAnsi"/>
          <w:bCs/>
          <w:iCs/>
          <w:sz w:val="23"/>
          <w:szCs w:val="23"/>
          <w:lang w:eastAsia="en-US"/>
        </w:rPr>
        <w:t xml:space="preserve"> року, а в частині розрахунків до повного виконання зобов’язань.</w:t>
      </w:r>
    </w:p>
    <w:p w14:paraId="1E5E4A60" w14:textId="77777777" w:rsidR="00E91894" w:rsidRPr="009133BC" w:rsidRDefault="00E91894" w:rsidP="00E91894">
      <w:pPr>
        <w:widowControl w:val="0"/>
        <w:numPr>
          <w:ilvl w:val="1"/>
          <w:numId w:val="7"/>
        </w:numPr>
        <w:tabs>
          <w:tab w:val="clear" w:pos="0"/>
          <w:tab w:val="left" w:pos="545"/>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8.</w:t>
      </w:r>
      <w:r w:rsidRPr="009133BC">
        <w:rPr>
          <w:rFonts w:eastAsiaTheme="minorHAnsi"/>
          <w:bCs/>
          <w:iCs/>
          <w:sz w:val="23"/>
          <w:szCs w:val="23"/>
          <w:lang w:val="uk-UA" w:eastAsia="en-US"/>
        </w:rPr>
        <w:t>2</w:t>
      </w:r>
      <w:r w:rsidRPr="009133BC">
        <w:rPr>
          <w:rFonts w:eastAsiaTheme="minorHAnsi"/>
          <w:bCs/>
          <w:iCs/>
          <w:sz w:val="23"/>
          <w:szCs w:val="23"/>
          <w:lang w:eastAsia="en-US"/>
        </w:rPr>
        <w:t xml:space="preserve">. Дія Договору може продовжуватися </w:t>
      </w:r>
      <w:proofErr w:type="gramStart"/>
      <w:r w:rsidRPr="009133BC">
        <w:rPr>
          <w:rFonts w:eastAsiaTheme="minorHAnsi"/>
          <w:bCs/>
          <w:iCs/>
          <w:sz w:val="23"/>
          <w:szCs w:val="23"/>
          <w:lang w:eastAsia="en-US"/>
        </w:rPr>
        <w:t>на строк</w:t>
      </w:r>
      <w:proofErr w:type="gramEnd"/>
      <w:r w:rsidRPr="009133BC">
        <w:rPr>
          <w:rFonts w:eastAsiaTheme="minorHAnsi"/>
          <w:bCs/>
          <w:iCs/>
          <w:sz w:val="23"/>
          <w:szCs w:val="23"/>
          <w:lang w:eastAsia="en-US"/>
        </w:rPr>
        <w:t>, достатній для проведення процедури закупівлі, що не перевищує 20 відсотків суми, визначеної в договорі, укладеному в попередньому році, якщо видатки на цю мету затверджено в установленому порядку.</w:t>
      </w:r>
    </w:p>
    <w:p w14:paraId="2257F9A0" w14:textId="77777777" w:rsidR="00E91894" w:rsidRPr="009133BC" w:rsidRDefault="00E91894" w:rsidP="00E91894">
      <w:pPr>
        <w:pStyle w:val="af5"/>
        <w:numPr>
          <w:ilvl w:val="0"/>
          <w:numId w:val="7"/>
        </w:numPr>
        <w:spacing w:after="0" w:line="240" w:lineRule="auto"/>
        <w:ind w:left="0"/>
        <w:jc w:val="both"/>
        <w:rPr>
          <w:sz w:val="23"/>
          <w:szCs w:val="23"/>
          <w:lang w:eastAsia="ru-RU"/>
        </w:rPr>
      </w:pPr>
      <w:r>
        <w:rPr>
          <w:sz w:val="23"/>
          <w:szCs w:val="23"/>
        </w:rPr>
        <w:t xml:space="preserve">       </w:t>
      </w:r>
      <w:r w:rsidRPr="009133BC">
        <w:rPr>
          <w:sz w:val="23"/>
          <w:szCs w:val="23"/>
        </w:rPr>
        <w:t xml:space="preserve">8.3. </w:t>
      </w:r>
      <w:r w:rsidRPr="009133BC">
        <w:rPr>
          <w:rStyle w:val="FontStyle11"/>
          <w:sz w:val="23"/>
          <w:szCs w:val="23"/>
        </w:rPr>
        <w:t xml:space="preserve">Умови договору про закупівлю не можуть змінюватися після його підписання до виконання зобов’язань Сторонами у повному обсязі, крім випадків, які визначені у пункті 19 постанови КМУ від 12.10.2022 № 1178 </w:t>
      </w:r>
      <w:r w:rsidRPr="009133BC">
        <w:rPr>
          <w:sz w:val="23"/>
          <w:szCs w:val="23"/>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2410442C" w14:textId="77777777" w:rsidR="00E91894" w:rsidRPr="009133BC" w:rsidRDefault="00E91894" w:rsidP="00E91894">
      <w:pPr>
        <w:pStyle w:val="af5"/>
        <w:numPr>
          <w:ilvl w:val="0"/>
          <w:numId w:val="7"/>
        </w:numPr>
        <w:shd w:val="clear" w:color="auto" w:fill="FFFFFF"/>
        <w:spacing w:after="0" w:line="240" w:lineRule="auto"/>
        <w:jc w:val="both"/>
        <w:rPr>
          <w:sz w:val="23"/>
          <w:szCs w:val="23"/>
        </w:rPr>
      </w:pPr>
      <w:r w:rsidRPr="009133BC">
        <w:rPr>
          <w:sz w:val="23"/>
          <w:szCs w:val="23"/>
        </w:rPr>
        <w:t>8.3.1.  зменшення обсягів закупівлі, зокрема з урахуванням фактичного обсягу видатків замовника;</w:t>
      </w:r>
      <w:bookmarkStart w:id="41" w:name="n75"/>
      <w:bookmarkEnd w:id="41"/>
    </w:p>
    <w:p w14:paraId="1F1405AE" w14:textId="77777777" w:rsidR="00E91894" w:rsidRPr="009133BC" w:rsidRDefault="00E91894" w:rsidP="00E91894">
      <w:pPr>
        <w:pStyle w:val="af5"/>
        <w:numPr>
          <w:ilvl w:val="0"/>
          <w:numId w:val="7"/>
        </w:numPr>
        <w:shd w:val="clear" w:color="auto" w:fill="FFFFFF"/>
        <w:spacing w:after="0" w:line="240" w:lineRule="auto"/>
        <w:jc w:val="both"/>
        <w:rPr>
          <w:sz w:val="23"/>
          <w:szCs w:val="23"/>
        </w:rPr>
      </w:pPr>
      <w:bookmarkStart w:id="42" w:name="n76"/>
      <w:bookmarkEnd w:id="42"/>
      <w:r w:rsidRPr="009133BC">
        <w:rPr>
          <w:sz w:val="23"/>
          <w:szCs w:val="23"/>
        </w:rPr>
        <w:lastRenderedPageBreak/>
        <w:t>8.3.2. покращення якості предмета закупівлі за умови, що таке покращення не призведе до збільшення суми, визначеної в договорі про закупівлю;</w:t>
      </w:r>
    </w:p>
    <w:p w14:paraId="5E2AB8CE" w14:textId="77777777" w:rsidR="00E91894" w:rsidRPr="009133BC" w:rsidRDefault="00E91894" w:rsidP="00E91894">
      <w:pPr>
        <w:pStyle w:val="af5"/>
        <w:numPr>
          <w:ilvl w:val="0"/>
          <w:numId w:val="7"/>
        </w:numPr>
        <w:shd w:val="clear" w:color="auto" w:fill="FFFFFF"/>
        <w:spacing w:after="0" w:line="240" w:lineRule="auto"/>
        <w:ind w:left="0" w:firstLine="0"/>
        <w:jc w:val="both"/>
        <w:rPr>
          <w:sz w:val="23"/>
          <w:szCs w:val="23"/>
        </w:rPr>
      </w:pPr>
      <w:bookmarkStart w:id="43" w:name="n77"/>
      <w:bookmarkEnd w:id="43"/>
      <w:r w:rsidRPr="009133BC">
        <w:rPr>
          <w:sz w:val="23"/>
          <w:szCs w:val="23"/>
        </w:rPr>
        <w:t>8.3.3.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28009373" w14:textId="77777777" w:rsidR="00E91894" w:rsidRPr="009133BC" w:rsidRDefault="00E91894" w:rsidP="00E91894">
      <w:pPr>
        <w:pStyle w:val="af5"/>
        <w:numPr>
          <w:ilvl w:val="0"/>
          <w:numId w:val="7"/>
        </w:numPr>
        <w:shd w:val="clear" w:color="auto" w:fill="FFFFFF"/>
        <w:spacing w:after="0" w:line="240" w:lineRule="auto"/>
        <w:ind w:left="0"/>
        <w:jc w:val="both"/>
        <w:rPr>
          <w:sz w:val="23"/>
          <w:szCs w:val="23"/>
        </w:rPr>
      </w:pPr>
      <w:bookmarkStart w:id="44" w:name="n78"/>
      <w:bookmarkEnd w:id="44"/>
      <w:r>
        <w:rPr>
          <w:sz w:val="23"/>
          <w:szCs w:val="23"/>
        </w:rPr>
        <w:t xml:space="preserve">        </w:t>
      </w:r>
      <w:r w:rsidRPr="009133BC">
        <w:rPr>
          <w:sz w:val="23"/>
          <w:szCs w:val="23"/>
        </w:rPr>
        <w:t>8.3.4. погодження зміни ціни в договорі про закупівлю в бік зменшення (без зміни кількості (обсягу) та якості товарів, робіт і послуг);</w:t>
      </w:r>
    </w:p>
    <w:p w14:paraId="392569BC" w14:textId="77777777" w:rsidR="00E91894" w:rsidRPr="009133BC" w:rsidRDefault="00E91894" w:rsidP="00E91894">
      <w:pPr>
        <w:pStyle w:val="af5"/>
        <w:numPr>
          <w:ilvl w:val="0"/>
          <w:numId w:val="7"/>
        </w:numPr>
        <w:shd w:val="clear" w:color="auto" w:fill="FFFFFF"/>
        <w:spacing w:after="0" w:line="240" w:lineRule="auto"/>
        <w:ind w:left="0"/>
        <w:jc w:val="both"/>
        <w:rPr>
          <w:sz w:val="23"/>
          <w:szCs w:val="23"/>
        </w:rPr>
      </w:pPr>
      <w:bookmarkStart w:id="45" w:name="n79"/>
      <w:bookmarkEnd w:id="45"/>
      <w:r>
        <w:rPr>
          <w:sz w:val="23"/>
          <w:szCs w:val="23"/>
        </w:rPr>
        <w:t xml:space="preserve">        </w:t>
      </w:r>
      <w:r w:rsidRPr="009133BC">
        <w:rPr>
          <w:sz w:val="23"/>
          <w:szCs w:val="23"/>
        </w:rPr>
        <w:t>8.3.5.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14:paraId="6B562BA8" w14:textId="77777777" w:rsidR="00E91894" w:rsidRPr="009133BC" w:rsidRDefault="00E91894" w:rsidP="00E91894">
      <w:pPr>
        <w:pStyle w:val="af5"/>
        <w:numPr>
          <w:ilvl w:val="0"/>
          <w:numId w:val="7"/>
        </w:numPr>
        <w:shd w:val="clear" w:color="auto" w:fill="FFFFFF"/>
        <w:spacing w:after="0" w:line="240" w:lineRule="auto"/>
        <w:ind w:left="0"/>
        <w:jc w:val="both"/>
        <w:rPr>
          <w:sz w:val="23"/>
          <w:szCs w:val="23"/>
        </w:rPr>
      </w:pPr>
      <w:bookmarkStart w:id="46" w:name="n80"/>
      <w:bookmarkEnd w:id="46"/>
      <w:r>
        <w:rPr>
          <w:sz w:val="23"/>
          <w:szCs w:val="23"/>
        </w:rPr>
        <w:t xml:space="preserve">        </w:t>
      </w:r>
      <w:r w:rsidRPr="009133BC">
        <w:rPr>
          <w:sz w:val="23"/>
          <w:szCs w:val="23"/>
        </w:rPr>
        <w:t>8.3.6.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63D5CE7B" w14:textId="77777777" w:rsidR="00E91894" w:rsidRPr="009133BC" w:rsidRDefault="00E91894" w:rsidP="00E91894">
      <w:pPr>
        <w:pStyle w:val="af5"/>
        <w:numPr>
          <w:ilvl w:val="0"/>
          <w:numId w:val="7"/>
        </w:numPr>
        <w:shd w:val="clear" w:color="auto" w:fill="FFFFFF"/>
        <w:spacing w:after="0" w:line="240" w:lineRule="auto"/>
        <w:jc w:val="both"/>
        <w:rPr>
          <w:sz w:val="23"/>
          <w:szCs w:val="23"/>
        </w:rPr>
      </w:pPr>
      <w:bookmarkStart w:id="47" w:name="n81"/>
      <w:bookmarkEnd w:id="47"/>
      <w:r w:rsidRPr="009133BC">
        <w:rPr>
          <w:sz w:val="23"/>
          <w:szCs w:val="23"/>
        </w:rPr>
        <w:t>8.3.7. зміни умов у зв’язку із застосуванням положень частини шостої статті 41 Закону</w:t>
      </w:r>
      <w:r>
        <w:rPr>
          <w:sz w:val="23"/>
          <w:szCs w:val="23"/>
        </w:rPr>
        <w:t>.</w:t>
      </w:r>
    </w:p>
    <w:p w14:paraId="1C5F27AB"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8.</w:t>
      </w:r>
      <w:r w:rsidRPr="009133BC">
        <w:rPr>
          <w:rFonts w:eastAsiaTheme="minorHAnsi"/>
          <w:bCs/>
          <w:iCs/>
          <w:sz w:val="23"/>
          <w:szCs w:val="23"/>
          <w:lang w:val="uk-UA" w:eastAsia="en-US"/>
        </w:rPr>
        <w:t>4</w:t>
      </w:r>
      <w:r w:rsidRPr="009133BC">
        <w:rPr>
          <w:rFonts w:eastAsiaTheme="minorHAnsi"/>
          <w:bCs/>
          <w:iCs/>
          <w:sz w:val="23"/>
          <w:szCs w:val="23"/>
          <w:lang w:eastAsia="en-US"/>
        </w:rPr>
        <w:t>. Зміни в цей Договір можуть бути внесені шляхом укладення Додаткових угод до цього Договору, крім випадків зменшення обсягів закупівлі, які оформлення окремих Додатків, Додаткових угод тощо не потребують.</w:t>
      </w:r>
    </w:p>
    <w:p w14:paraId="09817C94"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8.</w:t>
      </w:r>
      <w:r w:rsidRPr="009133BC">
        <w:rPr>
          <w:rFonts w:eastAsiaTheme="minorHAnsi"/>
          <w:bCs/>
          <w:iCs/>
          <w:sz w:val="23"/>
          <w:szCs w:val="23"/>
          <w:lang w:val="uk-UA" w:eastAsia="en-US"/>
        </w:rPr>
        <w:t>5</w:t>
      </w:r>
      <w:r w:rsidRPr="009133BC">
        <w:rPr>
          <w:rFonts w:eastAsiaTheme="minorHAnsi"/>
          <w:bCs/>
          <w:iCs/>
          <w:sz w:val="23"/>
          <w:szCs w:val="23"/>
          <w:lang w:eastAsia="en-US"/>
        </w:rPr>
        <w:t xml:space="preserve">. Сторона, яка вважає за необхідне змінити умови Договору направляє іншій Стороні пропозицію у письмовій формі. Сторона, яка отримала пропозицію про зміну умов Договору протягом 3-х робочих днів з дня отримання письмово повідомляє другу Сторону про результати її розгляду. </w:t>
      </w:r>
    </w:p>
    <w:p w14:paraId="4794E8BF"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8.</w:t>
      </w:r>
      <w:r w:rsidRPr="009133BC">
        <w:rPr>
          <w:rFonts w:eastAsiaTheme="minorHAnsi"/>
          <w:bCs/>
          <w:iCs/>
          <w:sz w:val="23"/>
          <w:szCs w:val="23"/>
          <w:lang w:val="uk-UA" w:eastAsia="en-US"/>
        </w:rPr>
        <w:t>6</w:t>
      </w:r>
      <w:r w:rsidRPr="009133BC">
        <w:rPr>
          <w:rFonts w:eastAsiaTheme="minorHAnsi"/>
          <w:bCs/>
          <w:iCs/>
          <w:sz w:val="23"/>
          <w:szCs w:val="23"/>
          <w:lang w:eastAsia="en-US"/>
        </w:rPr>
        <w:t xml:space="preserve">. Зміни та доповнення, додаткові угоди та додатки до цього Договору є його невід’ємною частиною, і мають юридичну силу в разі, якщо вони викладені в письмовій формі та підписані уповноваженими на те представниками Сторін. </w:t>
      </w:r>
    </w:p>
    <w:p w14:paraId="36B1BCF5"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8.</w:t>
      </w:r>
      <w:r w:rsidRPr="009133BC">
        <w:rPr>
          <w:rFonts w:eastAsiaTheme="minorHAnsi"/>
          <w:bCs/>
          <w:iCs/>
          <w:sz w:val="23"/>
          <w:szCs w:val="23"/>
          <w:lang w:val="uk-UA" w:eastAsia="en-US"/>
        </w:rPr>
        <w:t>7</w:t>
      </w:r>
      <w:r w:rsidRPr="009133BC">
        <w:rPr>
          <w:rFonts w:eastAsiaTheme="minorHAnsi"/>
          <w:bCs/>
          <w:iCs/>
          <w:sz w:val="23"/>
          <w:szCs w:val="23"/>
          <w:lang w:eastAsia="en-US"/>
        </w:rPr>
        <w:t>. Цей Договір може бути достроково розірваний за взаємною згодою Сторін.</w:t>
      </w:r>
    </w:p>
    <w:p w14:paraId="5BAAC71D"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8.</w:t>
      </w:r>
      <w:r w:rsidRPr="009133BC">
        <w:rPr>
          <w:rFonts w:eastAsiaTheme="minorHAnsi"/>
          <w:bCs/>
          <w:iCs/>
          <w:sz w:val="23"/>
          <w:szCs w:val="23"/>
          <w:lang w:val="uk-UA" w:eastAsia="en-US"/>
        </w:rPr>
        <w:t>8</w:t>
      </w:r>
      <w:r w:rsidRPr="009133BC">
        <w:rPr>
          <w:rFonts w:eastAsiaTheme="minorHAnsi"/>
          <w:bCs/>
          <w:iCs/>
          <w:sz w:val="23"/>
          <w:szCs w:val="23"/>
          <w:lang w:eastAsia="en-US"/>
        </w:rPr>
        <w:t xml:space="preserve">. Сторони зобов’язуються в п’ятиденний строк з моменту настання відповідної події повідомити одна одну про зміну своєї юридичної адреси, банківських та інших реквізитів, про початок процедури реорганізації або ліквідації. У разі початку процедури реорганізації Сторони в п’ятиденний термін зобов’язуються укласти додаткову угоду, в якій буде зазначено про подальший порядок взаємовідносин між Сторонами. Реорганізація будь-якої із Сторін не є підставою для припинення цього Договору. </w:t>
      </w:r>
    </w:p>
    <w:p w14:paraId="41A581A5"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8.</w:t>
      </w:r>
      <w:r w:rsidRPr="009133BC">
        <w:rPr>
          <w:rFonts w:eastAsiaTheme="minorHAnsi"/>
          <w:bCs/>
          <w:iCs/>
          <w:sz w:val="23"/>
          <w:szCs w:val="23"/>
          <w:lang w:val="uk-UA" w:eastAsia="en-US"/>
        </w:rPr>
        <w:t>9</w:t>
      </w:r>
      <w:r w:rsidRPr="009133BC">
        <w:rPr>
          <w:rFonts w:eastAsiaTheme="minorHAnsi"/>
          <w:bCs/>
          <w:iCs/>
          <w:sz w:val="23"/>
          <w:szCs w:val="23"/>
          <w:lang w:eastAsia="en-US"/>
        </w:rPr>
        <w:t>. Всі правовідносини, що виникають в зв’язку з виконанням умов цього Договору і не врегульовані ним, регламентуються нормами чинного в Україні законодавства.</w:t>
      </w:r>
    </w:p>
    <w:p w14:paraId="056B762E" w14:textId="77777777" w:rsidR="00E91894" w:rsidRPr="009133BC" w:rsidRDefault="00E91894" w:rsidP="00E91894">
      <w:pPr>
        <w:widowControl w:val="0"/>
        <w:numPr>
          <w:ilvl w:val="1"/>
          <w:numId w:val="7"/>
        </w:numPr>
        <w:tabs>
          <w:tab w:val="clear" w:pos="0"/>
          <w:tab w:val="left" w:pos="540"/>
          <w:tab w:val="num" w:pos="576"/>
        </w:tabs>
        <w:ind w:left="0" w:firstLine="0"/>
        <w:jc w:val="both"/>
        <w:rPr>
          <w:rFonts w:eastAsiaTheme="minorHAnsi"/>
          <w:bCs/>
          <w:iCs/>
          <w:sz w:val="23"/>
          <w:szCs w:val="23"/>
          <w:lang w:eastAsia="en-US"/>
        </w:rPr>
      </w:pPr>
      <w:r w:rsidRPr="009133BC">
        <w:rPr>
          <w:rFonts w:eastAsiaTheme="minorHAnsi"/>
          <w:bCs/>
          <w:iCs/>
          <w:sz w:val="23"/>
          <w:szCs w:val="23"/>
          <w:lang w:eastAsia="en-US"/>
        </w:rPr>
        <w:t>8.1</w:t>
      </w:r>
      <w:r w:rsidRPr="009133BC">
        <w:rPr>
          <w:rFonts w:eastAsiaTheme="minorHAnsi"/>
          <w:bCs/>
          <w:iCs/>
          <w:sz w:val="23"/>
          <w:szCs w:val="23"/>
          <w:lang w:val="uk-UA" w:eastAsia="en-US"/>
        </w:rPr>
        <w:t>0</w:t>
      </w:r>
      <w:r w:rsidRPr="009133BC">
        <w:rPr>
          <w:rFonts w:eastAsiaTheme="minorHAnsi"/>
          <w:bCs/>
          <w:iCs/>
          <w:sz w:val="23"/>
          <w:szCs w:val="23"/>
          <w:lang w:eastAsia="en-US"/>
        </w:rPr>
        <w:t>. Цей Договір складений українською мовою, в двох примірниках, кожний з яких має однакову юридичну силу</w:t>
      </w:r>
      <w:r w:rsidRPr="009133BC">
        <w:rPr>
          <w:rFonts w:eastAsiaTheme="minorHAnsi"/>
          <w:bCs/>
          <w:iCs/>
          <w:sz w:val="23"/>
          <w:szCs w:val="23"/>
          <w:lang w:val="uk-UA" w:eastAsia="en-US"/>
        </w:rPr>
        <w:t>.</w:t>
      </w:r>
    </w:p>
    <w:p w14:paraId="06A17105" w14:textId="77777777" w:rsidR="00E91894" w:rsidRPr="009133BC" w:rsidRDefault="00E91894" w:rsidP="00E91894">
      <w:pPr>
        <w:jc w:val="center"/>
        <w:rPr>
          <w:rStyle w:val="2d"/>
          <w:color w:val="000000"/>
          <w:sz w:val="23"/>
          <w:szCs w:val="23"/>
        </w:rPr>
      </w:pPr>
      <w:r w:rsidRPr="009133BC">
        <w:rPr>
          <w:sz w:val="23"/>
          <w:szCs w:val="23"/>
          <w:lang w:val="uk-UA"/>
        </w:rPr>
        <w:t>9</w:t>
      </w:r>
      <w:r w:rsidRPr="009133BC">
        <w:rPr>
          <w:sz w:val="23"/>
          <w:szCs w:val="23"/>
        </w:rPr>
        <w:t>. ЮРИДИЧНІ АДРЕСИ ТА РЕКВІЗИТИ СТОРІН</w:t>
      </w:r>
    </w:p>
    <w:tbl>
      <w:tblPr>
        <w:tblW w:w="9920" w:type="dxa"/>
        <w:jc w:val="center"/>
        <w:tblLayout w:type="fixed"/>
        <w:tblLook w:val="01E0" w:firstRow="1" w:lastRow="1" w:firstColumn="1" w:lastColumn="1" w:noHBand="0" w:noVBand="0"/>
      </w:tblPr>
      <w:tblGrid>
        <w:gridCol w:w="4928"/>
        <w:gridCol w:w="4992"/>
      </w:tblGrid>
      <w:tr w:rsidR="00E91894" w:rsidRPr="009133BC" w14:paraId="5F04F859" w14:textId="77777777" w:rsidTr="00D82B1B">
        <w:trPr>
          <w:trHeight w:val="70"/>
          <w:jc w:val="center"/>
        </w:trPr>
        <w:tc>
          <w:tcPr>
            <w:tcW w:w="4928" w:type="dxa"/>
          </w:tcPr>
          <w:p w14:paraId="7A798A08" w14:textId="77777777" w:rsidR="00E91894" w:rsidRPr="009133BC" w:rsidRDefault="00E91894" w:rsidP="00D82B1B">
            <w:pPr>
              <w:jc w:val="center"/>
              <w:rPr>
                <w:snapToGrid w:val="0"/>
                <w:sz w:val="23"/>
                <w:szCs w:val="23"/>
                <w:u w:val="single"/>
              </w:rPr>
            </w:pPr>
            <w:r w:rsidRPr="009133BC">
              <w:rPr>
                <w:snapToGrid w:val="0"/>
                <w:sz w:val="23"/>
                <w:szCs w:val="23"/>
                <w:u w:val="single"/>
              </w:rPr>
              <w:t>ЗАМОВНИК</w:t>
            </w:r>
          </w:p>
          <w:p w14:paraId="23B13E1C" w14:textId="77777777" w:rsidR="00E91894" w:rsidRPr="009133BC" w:rsidRDefault="00E91894" w:rsidP="00D82B1B">
            <w:pPr>
              <w:pStyle w:val="MarginText"/>
              <w:spacing w:after="0" w:line="240" w:lineRule="auto"/>
              <w:jc w:val="center"/>
              <w:rPr>
                <w:rFonts w:cs="Times New Roman"/>
                <w:sz w:val="23"/>
                <w:szCs w:val="23"/>
                <w:lang w:val="uk-UA"/>
              </w:rPr>
            </w:pPr>
            <w:r w:rsidRPr="009133BC">
              <w:rPr>
                <w:rFonts w:cs="Times New Roman"/>
                <w:sz w:val="23"/>
                <w:szCs w:val="23"/>
                <w:lang w:val="uk-UA"/>
              </w:rPr>
              <w:t>Комунальне підприємство «Чернігівводоканал» Чернігівської міської ради</w:t>
            </w:r>
          </w:p>
          <w:p w14:paraId="61A86C8C" w14:textId="77777777" w:rsidR="00E91894" w:rsidRPr="009133BC" w:rsidRDefault="00E91894" w:rsidP="00D82B1B">
            <w:pPr>
              <w:pStyle w:val="MarginText"/>
              <w:spacing w:after="0" w:line="240" w:lineRule="auto"/>
              <w:jc w:val="left"/>
              <w:rPr>
                <w:rFonts w:cs="Times New Roman"/>
                <w:sz w:val="23"/>
                <w:szCs w:val="23"/>
                <w:lang w:val="uk-UA"/>
              </w:rPr>
            </w:pPr>
            <w:r w:rsidRPr="009133BC">
              <w:rPr>
                <w:rFonts w:cs="Times New Roman"/>
                <w:sz w:val="23"/>
                <w:szCs w:val="23"/>
                <w:lang w:val="uk-UA"/>
              </w:rPr>
              <w:t>14017,  м. Чернігів, вул. Жабинського, 15</w:t>
            </w:r>
          </w:p>
          <w:p w14:paraId="15590F6D" w14:textId="77777777" w:rsidR="00E91894" w:rsidRPr="009133BC" w:rsidRDefault="00E91894" w:rsidP="00D82B1B">
            <w:pPr>
              <w:pStyle w:val="MarginText"/>
              <w:spacing w:after="0" w:line="240" w:lineRule="auto"/>
              <w:jc w:val="left"/>
              <w:rPr>
                <w:rFonts w:cs="Times New Roman"/>
                <w:sz w:val="23"/>
                <w:szCs w:val="23"/>
                <w:lang w:val="uk-UA"/>
              </w:rPr>
            </w:pPr>
            <w:r w:rsidRPr="009133BC">
              <w:rPr>
                <w:rFonts w:cs="Times New Roman"/>
                <w:sz w:val="23"/>
                <w:szCs w:val="23"/>
                <w:lang w:val="en-US"/>
              </w:rPr>
              <w:t>IBAN</w:t>
            </w:r>
            <w:r w:rsidRPr="009133BC">
              <w:rPr>
                <w:rFonts w:cs="Times New Roman"/>
                <w:sz w:val="23"/>
                <w:szCs w:val="23"/>
                <w:lang w:val="uk-UA"/>
              </w:rPr>
              <w:t xml:space="preserve">: </w:t>
            </w:r>
            <w:r w:rsidRPr="009133BC">
              <w:rPr>
                <w:rFonts w:cs="Times New Roman"/>
                <w:sz w:val="23"/>
                <w:szCs w:val="23"/>
                <w:lang w:val="en-US"/>
              </w:rPr>
              <w:t>UA</w:t>
            </w:r>
            <w:r w:rsidRPr="009133BC">
              <w:rPr>
                <w:rFonts w:cs="Times New Roman"/>
                <w:sz w:val="23"/>
                <w:szCs w:val="23"/>
                <w:lang w:val="uk-UA"/>
              </w:rPr>
              <w:t xml:space="preserve"> 393535530000026004300930431</w:t>
            </w:r>
          </w:p>
          <w:p w14:paraId="14B196E7" w14:textId="77777777" w:rsidR="00E91894" w:rsidRPr="009133BC" w:rsidRDefault="00E91894" w:rsidP="00D82B1B">
            <w:pPr>
              <w:pStyle w:val="MarginText"/>
              <w:spacing w:after="0" w:line="240" w:lineRule="auto"/>
              <w:jc w:val="left"/>
              <w:rPr>
                <w:rFonts w:cs="Times New Roman"/>
                <w:sz w:val="23"/>
                <w:szCs w:val="23"/>
                <w:lang w:val="uk-UA"/>
              </w:rPr>
            </w:pPr>
            <w:r w:rsidRPr="009133BC">
              <w:rPr>
                <w:rFonts w:cs="Times New Roman"/>
                <w:sz w:val="23"/>
                <w:szCs w:val="23"/>
                <w:lang w:val="uk-UA"/>
              </w:rPr>
              <w:t xml:space="preserve">в Філія ЧОУ АТ «ОЩАДБАНК» м. Чернігів, </w:t>
            </w:r>
          </w:p>
          <w:p w14:paraId="7BF6C846" w14:textId="77777777" w:rsidR="00E91894" w:rsidRPr="009133BC" w:rsidRDefault="00E91894" w:rsidP="00D82B1B">
            <w:pPr>
              <w:pStyle w:val="MarginText"/>
              <w:spacing w:after="0" w:line="240" w:lineRule="auto"/>
              <w:jc w:val="left"/>
              <w:rPr>
                <w:rFonts w:cs="Times New Roman"/>
                <w:sz w:val="23"/>
                <w:szCs w:val="23"/>
                <w:lang w:val="uk-UA"/>
              </w:rPr>
            </w:pPr>
            <w:r w:rsidRPr="009133BC">
              <w:rPr>
                <w:rFonts w:cs="Times New Roman"/>
                <w:sz w:val="23"/>
                <w:szCs w:val="23"/>
                <w:lang w:val="uk-UA"/>
              </w:rPr>
              <w:t xml:space="preserve">ЄДРПОУ 03358222, ІПН 033582225263,  </w:t>
            </w:r>
          </w:p>
          <w:p w14:paraId="456E13A6" w14:textId="77777777" w:rsidR="00E91894" w:rsidRPr="009133BC" w:rsidRDefault="00E91894" w:rsidP="00D82B1B">
            <w:pPr>
              <w:pStyle w:val="MarginText"/>
              <w:spacing w:after="0" w:line="240" w:lineRule="auto"/>
              <w:jc w:val="left"/>
              <w:rPr>
                <w:rFonts w:cs="Times New Roman"/>
                <w:sz w:val="23"/>
                <w:szCs w:val="23"/>
                <w:lang w:val="uk-UA"/>
              </w:rPr>
            </w:pPr>
            <w:r w:rsidRPr="009133BC">
              <w:rPr>
                <w:rFonts w:cs="Times New Roman"/>
                <w:sz w:val="23"/>
                <w:szCs w:val="23"/>
                <w:lang w:val="uk-UA"/>
              </w:rPr>
              <w:t>Св-во ПДВ № 33905739</w:t>
            </w:r>
          </w:p>
          <w:p w14:paraId="2AF4A8A3" w14:textId="77777777" w:rsidR="00E91894" w:rsidRPr="009133BC" w:rsidRDefault="00E91894" w:rsidP="00D82B1B">
            <w:pPr>
              <w:rPr>
                <w:sz w:val="23"/>
                <w:szCs w:val="23"/>
              </w:rPr>
            </w:pPr>
            <w:r w:rsidRPr="009133BC">
              <w:rPr>
                <w:sz w:val="23"/>
                <w:szCs w:val="23"/>
              </w:rPr>
              <w:t xml:space="preserve">e-mail: </w:t>
            </w:r>
            <w:hyperlink r:id="rId38" w:history="1"/>
            <w:hyperlink r:id="rId39" w:history="1">
              <w:r w:rsidRPr="009133BC">
                <w:rPr>
                  <w:rStyle w:val="aa"/>
                  <w:sz w:val="23"/>
                  <w:szCs w:val="23"/>
                </w:rPr>
                <w:t>info@water.cn.ua</w:t>
              </w:r>
            </w:hyperlink>
          </w:p>
          <w:p w14:paraId="06F64D2F" w14:textId="77777777" w:rsidR="00E91894" w:rsidRPr="009133BC" w:rsidRDefault="00E91894" w:rsidP="00D82B1B">
            <w:pPr>
              <w:pStyle w:val="MarginText"/>
              <w:spacing w:after="0" w:line="240" w:lineRule="auto"/>
              <w:jc w:val="left"/>
              <w:rPr>
                <w:rFonts w:cs="Times New Roman"/>
                <w:color w:val="000000"/>
                <w:sz w:val="23"/>
                <w:szCs w:val="23"/>
                <w:lang w:val="ru-RU"/>
              </w:rPr>
            </w:pPr>
            <w:r w:rsidRPr="009133BC">
              <w:rPr>
                <w:rFonts w:cs="Times New Roman"/>
                <w:sz w:val="23"/>
                <w:szCs w:val="23"/>
                <w:lang w:val="uk-UA" w:eastAsia="ru-RU"/>
              </w:rPr>
              <w:t>Тел.</w:t>
            </w:r>
            <w:r w:rsidRPr="009133BC">
              <w:rPr>
                <w:rFonts w:cs="Times New Roman"/>
                <w:color w:val="000000"/>
                <w:sz w:val="23"/>
                <w:szCs w:val="23"/>
                <w:lang w:val="uk-UA"/>
              </w:rPr>
              <w:t>+38(0462) 941301</w:t>
            </w:r>
          </w:p>
          <w:p w14:paraId="31FBC0FE" w14:textId="77777777" w:rsidR="00E91894" w:rsidRPr="009133BC" w:rsidRDefault="00E91894" w:rsidP="00D82B1B">
            <w:pPr>
              <w:pStyle w:val="MarginText"/>
              <w:spacing w:after="0" w:line="240" w:lineRule="auto"/>
              <w:jc w:val="left"/>
              <w:rPr>
                <w:rFonts w:cs="Times New Roman"/>
                <w:color w:val="000000"/>
                <w:sz w:val="23"/>
                <w:szCs w:val="23"/>
                <w:lang w:val="uk-UA"/>
              </w:rPr>
            </w:pPr>
          </w:p>
          <w:p w14:paraId="22279D9A" w14:textId="77777777" w:rsidR="00E91894" w:rsidRPr="009133BC" w:rsidRDefault="00E91894" w:rsidP="00D82B1B">
            <w:pPr>
              <w:rPr>
                <w:sz w:val="23"/>
                <w:szCs w:val="23"/>
              </w:rPr>
            </w:pPr>
          </w:p>
          <w:p w14:paraId="64D5E1CD" w14:textId="77777777" w:rsidR="00E91894" w:rsidRPr="009133BC" w:rsidRDefault="00E91894" w:rsidP="00D82B1B">
            <w:pPr>
              <w:rPr>
                <w:rStyle w:val="2f"/>
                <w:sz w:val="23"/>
                <w:szCs w:val="23"/>
                <w:lang w:eastAsia="ar-SA"/>
              </w:rPr>
            </w:pPr>
            <w:r w:rsidRPr="009133BC">
              <w:rPr>
                <w:sz w:val="23"/>
                <w:szCs w:val="23"/>
              </w:rPr>
              <w:t xml:space="preserve"> </w:t>
            </w:r>
          </w:p>
          <w:p w14:paraId="7C4472E6" w14:textId="77777777" w:rsidR="00E91894" w:rsidRPr="009133BC" w:rsidRDefault="00E91894" w:rsidP="00D82B1B">
            <w:pPr>
              <w:pStyle w:val="24"/>
              <w:spacing w:after="0" w:line="240" w:lineRule="auto"/>
              <w:ind w:left="0"/>
              <w:rPr>
                <w:sz w:val="23"/>
                <w:szCs w:val="23"/>
              </w:rPr>
            </w:pPr>
          </w:p>
        </w:tc>
        <w:tc>
          <w:tcPr>
            <w:tcW w:w="4992" w:type="dxa"/>
          </w:tcPr>
          <w:p w14:paraId="68F8E44D" w14:textId="77777777" w:rsidR="00E91894" w:rsidRPr="009133BC" w:rsidRDefault="00E91894" w:rsidP="00D82B1B">
            <w:pPr>
              <w:jc w:val="center"/>
              <w:rPr>
                <w:snapToGrid w:val="0"/>
                <w:sz w:val="23"/>
                <w:szCs w:val="23"/>
                <w:u w:val="single"/>
              </w:rPr>
            </w:pPr>
            <w:r w:rsidRPr="009133BC">
              <w:rPr>
                <w:snapToGrid w:val="0"/>
                <w:sz w:val="23"/>
                <w:szCs w:val="23"/>
                <w:u w:val="single"/>
              </w:rPr>
              <w:t>ВИКОНАВЕЦЬ</w:t>
            </w:r>
          </w:p>
          <w:p w14:paraId="2F5B5CD4" w14:textId="77777777" w:rsidR="00E91894" w:rsidRPr="009133BC" w:rsidRDefault="00E91894" w:rsidP="00D82B1B">
            <w:pPr>
              <w:pStyle w:val="MarginText"/>
              <w:spacing w:after="0" w:line="240" w:lineRule="auto"/>
              <w:jc w:val="left"/>
              <w:rPr>
                <w:rFonts w:cs="Times New Roman"/>
                <w:sz w:val="23"/>
                <w:szCs w:val="23"/>
                <w:lang w:val="uk-UA"/>
              </w:rPr>
            </w:pPr>
          </w:p>
        </w:tc>
      </w:tr>
    </w:tbl>
    <w:p w14:paraId="5CB8452C" w14:textId="77777777" w:rsidR="00E91894" w:rsidRPr="009133BC" w:rsidRDefault="00E91894" w:rsidP="00E91894">
      <w:pPr>
        <w:ind w:left="37" w:right="-108"/>
        <w:jc w:val="both"/>
        <w:rPr>
          <w:sz w:val="23"/>
          <w:szCs w:val="23"/>
          <w:lang w:val="uk-UA"/>
        </w:rPr>
      </w:pPr>
    </w:p>
    <w:p w14:paraId="7FBECE20" w14:textId="4B58EC38" w:rsidR="00A47AAA" w:rsidRPr="00982552" w:rsidRDefault="00A47AAA" w:rsidP="00E650DD">
      <w:pPr>
        <w:pStyle w:val="aff1"/>
        <w:ind w:right="-37"/>
        <w:jc w:val="right"/>
        <w:rPr>
          <w:rFonts w:ascii="Times New Roman" w:hAnsi="Times New Roman" w:cs="Times New Roman"/>
          <w:b/>
          <w:bCs/>
          <w:lang w:val="en-US"/>
        </w:rPr>
      </w:pPr>
    </w:p>
    <w:sectPr w:rsidR="00A47AAA" w:rsidRPr="00982552" w:rsidSect="005B3535">
      <w:headerReference w:type="even" r:id="rId40"/>
      <w:footerReference w:type="default" r:id="rId41"/>
      <w:footerReference w:type="first" r:id="rId42"/>
      <w:type w:val="continuous"/>
      <w:pgSz w:w="11906" w:h="16838"/>
      <w:pgMar w:top="709" w:right="566" w:bottom="709" w:left="993" w:header="709"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8AF41" w14:textId="77777777" w:rsidR="006D16B8" w:rsidRDefault="006D16B8">
      <w:r>
        <w:separator/>
      </w:r>
    </w:p>
  </w:endnote>
  <w:endnote w:type="continuationSeparator" w:id="0">
    <w:p w14:paraId="3B46D888" w14:textId="77777777" w:rsidR="006D16B8" w:rsidRDefault="006D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Antiqua">
    <w:altName w:val="Courier New"/>
    <w:charset w:val="00"/>
    <w:family w:val="swiss"/>
    <w:pitch w:val="variable"/>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F6C0" w14:textId="6A53C064" w:rsidR="004451D0" w:rsidRDefault="004451D0" w:rsidP="009D7171">
    <w:pPr>
      <w:pStyle w:val="af1"/>
      <w:jc w:val="center"/>
    </w:pPr>
    <w:r>
      <w:fldChar w:fldCharType="begin"/>
    </w:r>
    <w:r>
      <w:instrText>PAGE   \* MERGEFORMAT</w:instrText>
    </w:r>
    <w:r>
      <w:fldChar w:fldCharType="separate"/>
    </w:r>
    <w:r>
      <w:rPr>
        <w:noProof/>
      </w:rPr>
      <w:t>38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3CE72" w14:textId="77777777" w:rsidR="004451D0" w:rsidRPr="002B4C36" w:rsidRDefault="004451D0" w:rsidP="00663496">
    <w:pPr>
      <w:pStyle w:val="af1"/>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A4056" w14:textId="77777777" w:rsidR="006D16B8" w:rsidRDefault="006D16B8">
      <w:r>
        <w:separator/>
      </w:r>
    </w:p>
  </w:footnote>
  <w:footnote w:type="continuationSeparator" w:id="0">
    <w:p w14:paraId="6211DE3B" w14:textId="77777777" w:rsidR="006D16B8" w:rsidRDefault="006D1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7DFD" w14:textId="77777777" w:rsidR="004451D0" w:rsidRDefault="004451D0" w:rsidP="00311B2B">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1FD61FF0" w14:textId="77777777" w:rsidR="004451D0" w:rsidRDefault="004451D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360"/>
        </w:tabs>
        <w:ind w:left="720" w:hanging="360"/>
      </w:pPr>
      <w:rPr>
        <w:rFonts w:cs="Times New Roman"/>
        <w:u w:val="none"/>
      </w:rPr>
    </w:lvl>
    <w:lvl w:ilvl="1">
      <w:start w:val="1"/>
      <w:numFmt w:val="lowerLetter"/>
      <w:lvlText w:val="%2)"/>
      <w:lvlJc w:val="left"/>
      <w:pPr>
        <w:tabs>
          <w:tab w:val="num" w:pos="1080"/>
        </w:tabs>
        <w:ind w:left="1440" w:hanging="360"/>
      </w:pPr>
      <w:rPr>
        <w:rFonts w:cs="Times New Roman"/>
        <w:u w:val="none"/>
      </w:rPr>
    </w:lvl>
    <w:lvl w:ilvl="2">
      <w:start w:val="1"/>
      <w:numFmt w:val="lowerRoman"/>
      <w:lvlText w:val="%3)"/>
      <w:lvlJc w:val="right"/>
      <w:pPr>
        <w:tabs>
          <w:tab w:val="num" w:pos="1800"/>
        </w:tabs>
        <w:ind w:left="2160" w:hanging="180"/>
      </w:pPr>
      <w:rPr>
        <w:rFonts w:cs="Times New Roman"/>
        <w:u w:val="none"/>
      </w:rPr>
    </w:lvl>
    <w:lvl w:ilvl="3">
      <w:start w:val="1"/>
      <w:numFmt w:val="decimal"/>
      <w:lvlText w:val="(%4)"/>
      <w:lvlJc w:val="left"/>
      <w:pPr>
        <w:tabs>
          <w:tab w:val="num" w:pos="2520"/>
        </w:tabs>
        <w:ind w:left="2880" w:hanging="360"/>
      </w:pPr>
      <w:rPr>
        <w:rFonts w:cs="Times New Roman"/>
        <w:u w:val="none"/>
      </w:rPr>
    </w:lvl>
    <w:lvl w:ilvl="4">
      <w:start w:val="1"/>
      <w:numFmt w:val="lowerLetter"/>
      <w:lvlText w:val="(%5)"/>
      <w:lvlJc w:val="left"/>
      <w:pPr>
        <w:tabs>
          <w:tab w:val="num" w:pos="3240"/>
        </w:tabs>
        <w:ind w:left="3600" w:hanging="360"/>
      </w:pPr>
      <w:rPr>
        <w:rFonts w:cs="Times New Roman"/>
        <w:u w:val="none"/>
      </w:rPr>
    </w:lvl>
    <w:lvl w:ilvl="5">
      <w:start w:val="1"/>
      <w:numFmt w:val="lowerRoman"/>
      <w:lvlText w:val="(%6)"/>
      <w:lvlJc w:val="right"/>
      <w:pPr>
        <w:tabs>
          <w:tab w:val="num" w:pos="3960"/>
        </w:tabs>
        <w:ind w:left="4320" w:hanging="180"/>
      </w:pPr>
      <w:rPr>
        <w:rFonts w:cs="Times New Roman"/>
        <w:u w:val="none"/>
      </w:rPr>
    </w:lvl>
    <w:lvl w:ilvl="6">
      <w:start w:val="1"/>
      <w:numFmt w:val="decimal"/>
      <w:lvlText w:val="%7."/>
      <w:lvlJc w:val="left"/>
      <w:pPr>
        <w:tabs>
          <w:tab w:val="num" w:pos="4680"/>
        </w:tabs>
        <w:ind w:left="5040" w:hanging="360"/>
      </w:pPr>
      <w:rPr>
        <w:rFonts w:cs="Times New Roman"/>
        <w:u w:val="none"/>
      </w:rPr>
    </w:lvl>
    <w:lvl w:ilvl="7">
      <w:start w:val="1"/>
      <w:numFmt w:val="lowerLetter"/>
      <w:lvlText w:val="%8."/>
      <w:lvlJc w:val="left"/>
      <w:pPr>
        <w:tabs>
          <w:tab w:val="num" w:pos="5400"/>
        </w:tabs>
        <w:ind w:left="5760" w:hanging="360"/>
      </w:pPr>
      <w:rPr>
        <w:rFonts w:cs="Times New Roman"/>
        <w:u w:val="none"/>
      </w:rPr>
    </w:lvl>
    <w:lvl w:ilvl="8">
      <w:start w:val="1"/>
      <w:numFmt w:val="lowerRoman"/>
      <w:lvlText w:val="%9."/>
      <w:lvlJc w:val="right"/>
      <w:pPr>
        <w:tabs>
          <w:tab w:val="num" w:pos="6120"/>
        </w:tabs>
        <w:ind w:left="6480" w:hanging="180"/>
      </w:pPr>
      <w:rPr>
        <w:rFonts w:cs="Times New Roman"/>
        <w:u w:val="none"/>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1179" w:hanging="360"/>
      </w:pPr>
      <w:rPr>
        <w:rFonts w:ascii="Symbol" w:hAnsi="Symbol" w:cs="Times New Roman"/>
        <w:b/>
        <w:color w:val="000000"/>
        <w:sz w:val="20"/>
        <w:szCs w:val="20"/>
        <w:shd w:val="clear" w:color="auto" w:fill="FFFF99"/>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6"/>
    <w:lvl w:ilvl="0">
      <w:start w:val="1"/>
      <w:numFmt w:val="decimal"/>
      <w:lvlText w:val="%1."/>
      <w:lvlJc w:val="left"/>
      <w:pPr>
        <w:tabs>
          <w:tab w:val="num" w:pos="623"/>
        </w:tabs>
        <w:ind w:left="623" w:hanging="360"/>
      </w:pPr>
      <w:rPr>
        <w:rFonts w:cs="Times New Roman"/>
      </w:rPr>
    </w:lvl>
    <w:lvl w:ilvl="1">
      <w:start w:val="1"/>
      <w:numFmt w:val="lowerLetter"/>
      <w:lvlText w:val="%2."/>
      <w:lvlJc w:val="left"/>
      <w:pPr>
        <w:tabs>
          <w:tab w:val="num" w:pos="1343"/>
        </w:tabs>
        <w:ind w:left="1343" w:hanging="360"/>
      </w:pPr>
      <w:rPr>
        <w:rFonts w:cs="Times New Roman"/>
      </w:rPr>
    </w:lvl>
    <w:lvl w:ilvl="2">
      <w:start w:val="1"/>
      <w:numFmt w:val="lowerRoman"/>
      <w:lvlText w:val="%3."/>
      <w:lvlJc w:val="right"/>
      <w:pPr>
        <w:tabs>
          <w:tab w:val="num" w:pos="2063"/>
        </w:tabs>
        <w:ind w:left="2063" w:hanging="180"/>
      </w:pPr>
      <w:rPr>
        <w:rFonts w:cs="Times New Roman"/>
      </w:rPr>
    </w:lvl>
    <w:lvl w:ilvl="3">
      <w:start w:val="1"/>
      <w:numFmt w:val="decimal"/>
      <w:lvlText w:val="%4."/>
      <w:lvlJc w:val="left"/>
      <w:pPr>
        <w:tabs>
          <w:tab w:val="num" w:pos="2783"/>
        </w:tabs>
        <w:ind w:left="2783" w:hanging="360"/>
      </w:pPr>
      <w:rPr>
        <w:rFonts w:cs="Times New Roman"/>
      </w:rPr>
    </w:lvl>
    <w:lvl w:ilvl="4">
      <w:start w:val="1"/>
      <w:numFmt w:val="lowerLetter"/>
      <w:lvlText w:val="%5."/>
      <w:lvlJc w:val="left"/>
      <w:pPr>
        <w:tabs>
          <w:tab w:val="num" w:pos="3503"/>
        </w:tabs>
        <w:ind w:left="3503" w:hanging="360"/>
      </w:pPr>
      <w:rPr>
        <w:rFonts w:cs="Times New Roman"/>
      </w:rPr>
    </w:lvl>
    <w:lvl w:ilvl="5">
      <w:start w:val="1"/>
      <w:numFmt w:val="lowerRoman"/>
      <w:lvlText w:val="%6."/>
      <w:lvlJc w:val="right"/>
      <w:pPr>
        <w:tabs>
          <w:tab w:val="num" w:pos="4223"/>
        </w:tabs>
        <w:ind w:left="4223" w:hanging="180"/>
      </w:pPr>
      <w:rPr>
        <w:rFonts w:cs="Times New Roman"/>
      </w:rPr>
    </w:lvl>
    <w:lvl w:ilvl="6">
      <w:start w:val="1"/>
      <w:numFmt w:val="decimal"/>
      <w:lvlText w:val="%7."/>
      <w:lvlJc w:val="left"/>
      <w:pPr>
        <w:tabs>
          <w:tab w:val="num" w:pos="4943"/>
        </w:tabs>
        <w:ind w:left="4943" w:hanging="360"/>
      </w:pPr>
      <w:rPr>
        <w:rFonts w:cs="Times New Roman"/>
      </w:rPr>
    </w:lvl>
    <w:lvl w:ilvl="7">
      <w:start w:val="1"/>
      <w:numFmt w:val="lowerLetter"/>
      <w:lvlText w:val="%8."/>
      <w:lvlJc w:val="left"/>
      <w:pPr>
        <w:tabs>
          <w:tab w:val="num" w:pos="5663"/>
        </w:tabs>
        <w:ind w:left="5663" w:hanging="360"/>
      </w:pPr>
      <w:rPr>
        <w:rFonts w:cs="Times New Roman"/>
      </w:rPr>
    </w:lvl>
    <w:lvl w:ilvl="8">
      <w:start w:val="1"/>
      <w:numFmt w:val="lowerRoman"/>
      <w:lvlText w:val="%9."/>
      <w:lvlJc w:val="right"/>
      <w:pPr>
        <w:tabs>
          <w:tab w:val="num" w:pos="6383"/>
        </w:tabs>
        <w:ind w:left="6383" w:hanging="180"/>
      </w:pPr>
      <w:rPr>
        <w:rFonts w:cs="Times New Roman"/>
      </w:rPr>
    </w:lvl>
  </w:abstractNum>
  <w:abstractNum w:abstractNumId="4" w15:restartNumberingAfterBreak="0">
    <w:nsid w:val="03405EBA"/>
    <w:multiLevelType w:val="multilevel"/>
    <w:tmpl w:val="6B0E4F10"/>
    <w:lvl w:ilvl="0">
      <w:start w:val="1"/>
      <w:numFmt w:val="decimal"/>
      <w:lvlText w:val="%1."/>
      <w:lvlJc w:val="left"/>
      <w:pPr>
        <w:ind w:left="1080" w:hanging="360"/>
      </w:pPr>
      <w:rPr>
        <w:rFonts w:hint="default"/>
        <w:b w:val="0"/>
        <w:color w:val="000000"/>
      </w:rPr>
    </w:lvl>
    <w:lvl w:ilvl="1">
      <w:start w:val="1"/>
      <w:numFmt w:val="decimal"/>
      <w:isLgl/>
      <w:lvlText w:val="%1.%2."/>
      <w:lvlJc w:val="left"/>
      <w:pPr>
        <w:ind w:left="1155" w:hanging="435"/>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440" w:hanging="72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1800" w:hanging="108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160" w:hanging="1440"/>
      </w:pPr>
      <w:rPr>
        <w:rFonts w:ascii="Times New Roman" w:hAnsi="Times New Roman" w:cs="Times New Roman" w:hint="default"/>
      </w:rPr>
    </w:lvl>
    <w:lvl w:ilvl="8">
      <w:start w:val="1"/>
      <w:numFmt w:val="decimal"/>
      <w:isLgl/>
      <w:lvlText w:val="%1.%2.%3.%4.%5.%6.%7.%8.%9."/>
      <w:lvlJc w:val="left"/>
      <w:pPr>
        <w:ind w:left="2520" w:hanging="1800"/>
      </w:pPr>
      <w:rPr>
        <w:rFonts w:ascii="Times New Roman" w:hAnsi="Times New Roman" w:cs="Times New Roman" w:hint="default"/>
      </w:rPr>
    </w:lvl>
  </w:abstractNum>
  <w:abstractNum w:abstractNumId="5" w15:restartNumberingAfterBreak="0">
    <w:nsid w:val="046543DB"/>
    <w:multiLevelType w:val="hybridMultilevel"/>
    <w:tmpl w:val="EE1E8544"/>
    <w:styleLink w:val="WWNum91"/>
    <w:lvl w:ilvl="0" w:tplc="F4C61BE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15:restartNumberingAfterBreak="0">
    <w:nsid w:val="052A4C8D"/>
    <w:multiLevelType w:val="hybridMultilevel"/>
    <w:tmpl w:val="E1E0DDE4"/>
    <w:lvl w:ilvl="0" w:tplc="9C201DC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0806780A"/>
    <w:multiLevelType w:val="multilevel"/>
    <w:tmpl w:val="0E1CAECC"/>
    <w:lvl w:ilvl="0">
      <w:start w:val="1"/>
      <w:numFmt w:val="upperRoman"/>
      <w:pStyle w:val="1"/>
      <w:suff w:val="space"/>
      <w:lvlText w:val="%1."/>
      <w:lvlJc w:val="left"/>
      <w:pPr>
        <w:ind w:left="0" w:firstLine="0"/>
      </w:pPr>
    </w:lvl>
    <w:lvl w:ilvl="1">
      <w:start w:val="1"/>
      <w:numFmt w:val="decimal"/>
      <w:pStyle w:val="2"/>
      <w:isLgl/>
      <w:suff w:val="space"/>
      <w:lvlText w:val="%1.%2."/>
      <w:lvlJc w:val="left"/>
      <w:pPr>
        <w:ind w:left="0" w:firstLine="0"/>
      </w:pPr>
    </w:lvl>
    <w:lvl w:ilvl="2">
      <w:start w:val="1"/>
      <w:numFmt w:val="decimal"/>
      <w:pStyle w:val="3"/>
      <w:isLgl/>
      <w:suff w:val="space"/>
      <w:lvlText w:val="%1.%2.%3."/>
      <w:lvlJc w:val="left"/>
      <w:pPr>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1E1F4351"/>
    <w:multiLevelType w:val="multilevel"/>
    <w:tmpl w:val="7F461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611262"/>
    <w:multiLevelType w:val="multilevel"/>
    <w:tmpl w:val="B63C9C1C"/>
    <w:lvl w:ilvl="0">
      <w:start w:val="1"/>
      <w:numFmt w:val="decimal"/>
      <w:lvlText w:val="%1."/>
      <w:lvlJc w:val="left"/>
      <w:pPr>
        <w:ind w:left="426" w:hanging="426"/>
      </w:pPr>
      <w:rPr>
        <w:rFonts w:hint="default"/>
        <w:color w:val="auto"/>
      </w:rPr>
    </w:lvl>
    <w:lvl w:ilvl="1">
      <w:start w:val="1"/>
      <w:numFmt w:val="decimal"/>
      <w:lvlText w:val="%1.%2."/>
      <w:lvlJc w:val="left"/>
      <w:pPr>
        <w:ind w:left="2137"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 w15:restartNumberingAfterBreak="0">
    <w:nsid w:val="465C7B83"/>
    <w:multiLevelType w:val="multilevel"/>
    <w:tmpl w:val="4ADADCB4"/>
    <w:styleLink w:val="WWNum9"/>
    <w:lvl w:ilvl="0">
      <w:start w:val="1"/>
      <w:numFmt w:val="decimal"/>
      <w:lvlText w:val="Додаток №%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1" w15:restartNumberingAfterBreak="0">
    <w:nsid w:val="4B693D1C"/>
    <w:multiLevelType w:val="hybridMultilevel"/>
    <w:tmpl w:val="FBB8533C"/>
    <w:lvl w:ilvl="0" w:tplc="9C201DC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15:restartNumberingAfterBreak="0">
    <w:nsid w:val="53B766F4"/>
    <w:multiLevelType w:val="multilevel"/>
    <w:tmpl w:val="BC909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4A00100"/>
    <w:multiLevelType w:val="multilevel"/>
    <w:tmpl w:val="74A001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1A181A"/>
    <w:multiLevelType w:val="hybridMultilevel"/>
    <w:tmpl w:val="6A98D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13"/>
  </w:num>
  <w:num w:numId="4">
    <w:abstractNumId w:val="1"/>
  </w:num>
  <w:num w:numId="5">
    <w:abstractNumId w:val="4"/>
  </w:num>
  <w:num w:numId="6">
    <w:abstractNumId w:val="5"/>
  </w:num>
  <w:num w:numId="7">
    <w:abstractNumId w:val="0"/>
  </w:num>
  <w:num w:numId="8">
    <w:abstractNumId w:val="11"/>
  </w:num>
  <w:num w:numId="9">
    <w:abstractNumId w:val="14"/>
  </w:num>
  <w:num w:numId="10">
    <w:abstractNumId w:val="6"/>
  </w:num>
  <w:num w:numId="11">
    <w:abstractNumId w:val="8"/>
  </w:num>
  <w:num w:numId="12">
    <w:abstractNumId w:val="12"/>
  </w:num>
  <w:num w:numId="1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10D"/>
    <w:rsid w:val="00001585"/>
    <w:rsid w:val="0000354F"/>
    <w:rsid w:val="00005F63"/>
    <w:rsid w:val="000071DC"/>
    <w:rsid w:val="00013416"/>
    <w:rsid w:val="00013CFA"/>
    <w:rsid w:val="00013D4F"/>
    <w:rsid w:val="00014A1F"/>
    <w:rsid w:val="000155AE"/>
    <w:rsid w:val="00015AD9"/>
    <w:rsid w:val="00021D5A"/>
    <w:rsid w:val="00022C3E"/>
    <w:rsid w:val="00023A51"/>
    <w:rsid w:val="00027598"/>
    <w:rsid w:val="000305BA"/>
    <w:rsid w:val="0003225E"/>
    <w:rsid w:val="000322BD"/>
    <w:rsid w:val="00032380"/>
    <w:rsid w:val="00032C1E"/>
    <w:rsid w:val="00034E6B"/>
    <w:rsid w:val="00037296"/>
    <w:rsid w:val="00037855"/>
    <w:rsid w:val="000378F9"/>
    <w:rsid w:val="00040E1F"/>
    <w:rsid w:val="000414A1"/>
    <w:rsid w:val="00042F03"/>
    <w:rsid w:val="000444CA"/>
    <w:rsid w:val="00046025"/>
    <w:rsid w:val="0005518B"/>
    <w:rsid w:val="00057F00"/>
    <w:rsid w:val="00064503"/>
    <w:rsid w:val="00064579"/>
    <w:rsid w:val="000660A6"/>
    <w:rsid w:val="0006757E"/>
    <w:rsid w:val="00067C26"/>
    <w:rsid w:val="00071ECF"/>
    <w:rsid w:val="00072437"/>
    <w:rsid w:val="00080C16"/>
    <w:rsid w:val="000858D0"/>
    <w:rsid w:val="0008730E"/>
    <w:rsid w:val="000912E3"/>
    <w:rsid w:val="00091335"/>
    <w:rsid w:val="00091CBF"/>
    <w:rsid w:val="000976F7"/>
    <w:rsid w:val="00097C67"/>
    <w:rsid w:val="000A312B"/>
    <w:rsid w:val="000A3433"/>
    <w:rsid w:val="000A7596"/>
    <w:rsid w:val="000A7EA0"/>
    <w:rsid w:val="000B0F29"/>
    <w:rsid w:val="000B1F71"/>
    <w:rsid w:val="000B2909"/>
    <w:rsid w:val="000B5774"/>
    <w:rsid w:val="000C0B75"/>
    <w:rsid w:val="000C27C0"/>
    <w:rsid w:val="000C376F"/>
    <w:rsid w:val="000C4CB4"/>
    <w:rsid w:val="000D1013"/>
    <w:rsid w:val="000D10CD"/>
    <w:rsid w:val="000D2456"/>
    <w:rsid w:val="000D3B1A"/>
    <w:rsid w:val="000D4E89"/>
    <w:rsid w:val="000D4EE0"/>
    <w:rsid w:val="000D73E9"/>
    <w:rsid w:val="000E2457"/>
    <w:rsid w:val="000E291C"/>
    <w:rsid w:val="000E38D4"/>
    <w:rsid w:val="000E426B"/>
    <w:rsid w:val="000E454A"/>
    <w:rsid w:val="000E5135"/>
    <w:rsid w:val="000E529C"/>
    <w:rsid w:val="000E5F29"/>
    <w:rsid w:val="000F3C1A"/>
    <w:rsid w:val="000F4F55"/>
    <w:rsid w:val="000F646C"/>
    <w:rsid w:val="001007DD"/>
    <w:rsid w:val="00100E96"/>
    <w:rsid w:val="001017F4"/>
    <w:rsid w:val="00101902"/>
    <w:rsid w:val="001070B9"/>
    <w:rsid w:val="0011058C"/>
    <w:rsid w:val="0011124C"/>
    <w:rsid w:val="00111929"/>
    <w:rsid w:val="00117174"/>
    <w:rsid w:val="00122E81"/>
    <w:rsid w:val="00126768"/>
    <w:rsid w:val="00127C21"/>
    <w:rsid w:val="001303D1"/>
    <w:rsid w:val="00130BD9"/>
    <w:rsid w:val="00131F69"/>
    <w:rsid w:val="00132A33"/>
    <w:rsid w:val="00133BDE"/>
    <w:rsid w:val="00134478"/>
    <w:rsid w:val="001347F2"/>
    <w:rsid w:val="00136BA0"/>
    <w:rsid w:val="00136BDD"/>
    <w:rsid w:val="00140643"/>
    <w:rsid w:val="00140D92"/>
    <w:rsid w:val="0014137A"/>
    <w:rsid w:val="00141452"/>
    <w:rsid w:val="001416BD"/>
    <w:rsid w:val="0014384D"/>
    <w:rsid w:val="001457FB"/>
    <w:rsid w:val="001458B2"/>
    <w:rsid w:val="001458E3"/>
    <w:rsid w:val="00151906"/>
    <w:rsid w:val="0015210E"/>
    <w:rsid w:val="001555F0"/>
    <w:rsid w:val="00155ABF"/>
    <w:rsid w:val="001563E6"/>
    <w:rsid w:val="00157163"/>
    <w:rsid w:val="00160DD5"/>
    <w:rsid w:val="00162AFD"/>
    <w:rsid w:val="00165A53"/>
    <w:rsid w:val="00166D2D"/>
    <w:rsid w:val="00171822"/>
    <w:rsid w:val="00172DDC"/>
    <w:rsid w:val="00174FEB"/>
    <w:rsid w:val="00175836"/>
    <w:rsid w:val="00176B31"/>
    <w:rsid w:val="001807CE"/>
    <w:rsid w:val="00183EEE"/>
    <w:rsid w:val="001875C6"/>
    <w:rsid w:val="001975C9"/>
    <w:rsid w:val="001A0CF4"/>
    <w:rsid w:val="001A0E70"/>
    <w:rsid w:val="001A43AC"/>
    <w:rsid w:val="001A5690"/>
    <w:rsid w:val="001A68EC"/>
    <w:rsid w:val="001A6BCE"/>
    <w:rsid w:val="001B0FD6"/>
    <w:rsid w:val="001B3052"/>
    <w:rsid w:val="001B4C97"/>
    <w:rsid w:val="001B61F7"/>
    <w:rsid w:val="001B66D5"/>
    <w:rsid w:val="001C2B2D"/>
    <w:rsid w:val="001C5616"/>
    <w:rsid w:val="001C6A7A"/>
    <w:rsid w:val="001C6B0F"/>
    <w:rsid w:val="001D13DF"/>
    <w:rsid w:val="001D1A30"/>
    <w:rsid w:val="001D247D"/>
    <w:rsid w:val="001D3CF2"/>
    <w:rsid w:val="001E0973"/>
    <w:rsid w:val="001E1D6E"/>
    <w:rsid w:val="001E31AE"/>
    <w:rsid w:val="001E3516"/>
    <w:rsid w:val="001E4C8A"/>
    <w:rsid w:val="001F07EA"/>
    <w:rsid w:val="001F4D55"/>
    <w:rsid w:val="001F577E"/>
    <w:rsid w:val="001F5851"/>
    <w:rsid w:val="00203837"/>
    <w:rsid w:val="00204F12"/>
    <w:rsid w:val="00205E4F"/>
    <w:rsid w:val="0020601C"/>
    <w:rsid w:val="00206AB1"/>
    <w:rsid w:val="0021487E"/>
    <w:rsid w:val="002149D0"/>
    <w:rsid w:val="00215AF4"/>
    <w:rsid w:val="00215B61"/>
    <w:rsid w:val="00216EC8"/>
    <w:rsid w:val="00217B00"/>
    <w:rsid w:val="00220116"/>
    <w:rsid w:val="002210AA"/>
    <w:rsid w:val="002215C5"/>
    <w:rsid w:val="00221E5C"/>
    <w:rsid w:val="00223B76"/>
    <w:rsid w:val="00223E72"/>
    <w:rsid w:val="00224A9F"/>
    <w:rsid w:val="0022533F"/>
    <w:rsid w:val="00225802"/>
    <w:rsid w:val="00227785"/>
    <w:rsid w:val="00233EC7"/>
    <w:rsid w:val="00237CAF"/>
    <w:rsid w:val="00240FED"/>
    <w:rsid w:val="00241B63"/>
    <w:rsid w:val="00241D8E"/>
    <w:rsid w:val="002430B8"/>
    <w:rsid w:val="00244F53"/>
    <w:rsid w:val="00245873"/>
    <w:rsid w:val="00245C94"/>
    <w:rsid w:val="00246389"/>
    <w:rsid w:val="00246409"/>
    <w:rsid w:val="002475C5"/>
    <w:rsid w:val="00250AED"/>
    <w:rsid w:val="00251E1F"/>
    <w:rsid w:val="00251F87"/>
    <w:rsid w:val="002527E8"/>
    <w:rsid w:val="00255527"/>
    <w:rsid w:val="002570F4"/>
    <w:rsid w:val="00257F62"/>
    <w:rsid w:val="00260575"/>
    <w:rsid w:val="00271318"/>
    <w:rsid w:val="00271852"/>
    <w:rsid w:val="002720B6"/>
    <w:rsid w:val="002727CF"/>
    <w:rsid w:val="00273B4E"/>
    <w:rsid w:val="00273C8C"/>
    <w:rsid w:val="00274894"/>
    <w:rsid w:val="00275A97"/>
    <w:rsid w:val="00275F0C"/>
    <w:rsid w:val="00280DB0"/>
    <w:rsid w:val="002814D5"/>
    <w:rsid w:val="00282408"/>
    <w:rsid w:val="00282DC2"/>
    <w:rsid w:val="00283192"/>
    <w:rsid w:val="00284AEC"/>
    <w:rsid w:val="0029223D"/>
    <w:rsid w:val="0029247D"/>
    <w:rsid w:val="00292488"/>
    <w:rsid w:val="002924CF"/>
    <w:rsid w:val="00292752"/>
    <w:rsid w:val="002938DD"/>
    <w:rsid w:val="00293DAF"/>
    <w:rsid w:val="002941BA"/>
    <w:rsid w:val="00294A50"/>
    <w:rsid w:val="002970AC"/>
    <w:rsid w:val="00297425"/>
    <w:rsid w:val="002A028C"/>
    <w:rsid w:val="002A1361"/>
    <w:rsid w:val="002A161E"/>
    <w:rsid w:val="002A2F36"/>
    <w:rsid w:val="002A314D"/>
    <w:rsid w:val="002A3449"/>
    <w:rsid w:val="002A35BF"/>
    <w:rsid w:val="002A6A31"/>
    <w:rsid w:val="002A7B46"/>
    <w:rsid w:val="002B05DE"/>
    <w:rsid w:val="002B175C"/>
    <w:rsid w:val="002B1C66"/>
    <w:rsid w:val="002B246A"/>
    <w:rsid w:val="002B28C4"/>
    <w:rsid w:val="002B2A60"/>
    <w:rsid w:val="002B3620"/>
    <w:rsid w:val="002B4C36"/>
    <w:rsid w:val="002B5D08"/>
    <w:rsid w:val="002B67B8"/>
    <w:rsid w:val="002C0111"/>
    <w:rsid w:val="002C096D"/>
    <w:rsid w:val="002C35AF"/>
    <w:rsid w:val="002C3F54"/>
    <w:rsid w:val="002C44B8"/>
    <w:rsid w:val="002C6D19"/>
    <w:rsid w:val="002D0A42"/>
    <w:rsid w:val="002D1808"/>
    <w:rsid w:val="002D19A1"/>
    <w:rsid w:val="002D3AEC"/>
    <w:rsid w:val="002D684F"/>
    <w:rsid w:val="002E1584"/>
    <w:rsid w:val="002E64A7"/>
    <w:rsid w:val="002F257F"/>
    <w:rsid w:val="002F32D8"/>
    <w:rsid w:val="002F48D6"/>
    <w:rsid w:val="003003A6"/>
    <w:rsid w:val="003017DF"/>
    <w:rsid w:val="00301E33"/>
    <w:rsid w:val="0030235A"/>
    <w:rsid w:val="00304FD4"/>
    <w:rsid w:val="00307AC2"/>
    <w:rsid w:val="00307D90"/>
    <w:rsid w:val="003114B6"/>
    <w:rsid w:val="0031181D"/>
    <w:rsid w:val="00311B2B"/>
    <w:rsid w:val="00311DF3"/>
    <w:rsid w:val="003134F8"/>
    <w:rsid w:val="00315F86"/>
    <w:rsid w:val="003204CD"/>
    <w:rsid w:val="00323E77"/>
    <w:rsid w:val="003253E2"/>
    <w:rsid w:val="0032783A"/>
    <w:rsid w:val="00333030"/>
    <w:rsid w:val="003338E0"/>
    <w:rsid w:val="00333993"/>
    <w:rsid w:val="003349AB"/>
    <w:rsid w:val="0033730B"/>
    <w:rsid w:val="00337335"/>
    <w:rsid w:val="003374F4"/>
    <w:rsid w:val="003377C6"/>
    <w:rsid w:val="003434C5"/>
    <w:rsid w:val="0034607B"/>
    <w:rsid w:val="00346C46"/>
    <w:rsid w:val="00347085"/>
    <w:rsid w:val="0035005B"/>
    <w:rsid w:val="003512D0"/>
    <w:rsid w:val="003517DD"/>
    <w:rsid w:val="00352216"/>
    <w:rsid w:val="0036019E"/>
    <w:rsid w:val="003606E7"/>
    <w:rsid w:val="003626D3"/>
    <w:rsid w:val="00366F8D"/>
    <w:rsid w:val="0037043C"/>
    <w:rsid w:val="00371606"/>
    <w:rsid w:val="003726E6"/>
    <w:rsid w:val="00372E01"/>
    <w:rsid w:val="003748D9"/>
    <w:rsid w:val="00374D15"/>
    <w:rsid w:val="003754F8"/>
    <w:rsid w:val="00381C5A"/>
    <w:rsid w:val="00382EC6"/>
    <w:rsid w:val="00382F2E"/>
    <w:rsid w:val="00383C69"/>
    <w:rsid w:val="00383D60"/>
    <w:rsid w:val="0038413E"/>
    <w:rsid w:val="003865D3"/>
    <w:rsid w:val="0039757B"/>
    <w:rsid w:val="00397CC8"/>
    <w:rsid w:val="00397D1A"/>
    <w:rsid w:val="003A030C"/>
    <w:rsid w:val="003A1108"/>
    <w:rsid w:val="003A4833"/>
    <w:rsid w:val="003A49F5"/>
    <w:rsid w:val="003A7AC6"/>
    <w:rsid w:val="003B0EE3"/>
    <w:rsid w:val="003B0F28"/>
    <w:rsid w:val="003B197F"/>
    <w:rsid w:val="003B2FAD"/>
    <w:rsid w:val="003B34E0"/>
    <w:rsid w:val="003B562F"/>
    <w:rsid w:val="003B7BEA"/>
    <w:rsid w:val="003C1B2A"/>
    <w:rsid w:val="003C245E"/>
    <w:rsid w:val="003C3537"/>
    <w:rsid w:val="003C4A30"/>
    <w:rsid w:val="003C6734"/>
    <w:rsid w:val="003C69DA"/>
    <w:rsid w:val="003D1F46"/>
    <w:rsid w:val="003D32EE"/>
    <w:rsid w:val="003D458F"/>
    <w:rsid w:val="003D48FA"/>
    <w:rsid w:val="003D6B1A"/>
    <w:rsid w:val="003D722F"/>
    <w:rsid w:val="003E1C79"/>
    <w:rsid w:val="003E2C6B"/>
    <w:rsid w:val="003E3E88"/>
    <w:rsid w:val="003E435A"/>
    <w:rsid w:val="003E7750"/>
    <w:rsid w:val="003E7FE1"/>
    <w:rsid w:val="003F3988"/>
    <w:rsid w:val="003F6C0A"/>
    <w:rsid w:val="003F764B"/>
    <w:rsid w:val="00403FD1"/>
    <w:rsid w:val="00404562"/>
    <w:rsid w:val="004051D1"/>
    <w:rsid w:val="00406687"/>
    <w:rsid w:val="004101EA"/>
    <w:rsid w:val="00411AB0"/>
    <w:rsid w:val="00411F6C"/>
    <w:rsid w:val="00415B02"/>
    <w:rsid w:val="004164C2"/>
    <w:rsid w:val="00416DBB"/>
    <w:rsid w:val="00416DF1"/>
    <w:rsid w:val="004208FE"/>
    <w:rsid w:val="00422CEC"/>
    <w:rsid w:val="0042321F"/>
    <w:rsid w:val="00424A59"/>
    <w:rsid w:val="00425584"/>
    <w:rsid w:val="004310CD"/>
    <w:rsid w:val="00434802"/>
    <w:rsid w:val="00435471"/>
    <w:rsid w:val="00442492"/>
    <w:rsid w:val="00442AF5"/>
    <w:rsid w:val="004451D0"/>
    <w:rsid w:val="0044533D"/>
    <w:rsid w:val="004456EE"/>
    <w:rsid w:val="00446EEE"/>
    <w:rsid w:val="00450638"/>
    <w:rsid w:val="00450F7E"/>
    <w:rsid w:val="0045155C"/>
    <w:rsid w:val="004539BE"/>
    <w:rsid w:val="004539D1"/>
    <w:rsid w:val="00455D1A"/>
    <w:rsid w:val="00460C89"/>
    <w:rsid w:val="0046164C"/>
    <w:rsid w:val="00462886"/>
    <w:rsid w:val="00465EE1"/>
    <w:rsid w:val="00470C4F"/>
    <w:rsid w:val="00470C80"/>
    <w:rsid w:val="00470D70"/>
    <w:rsid w:val="00470EC9"/>
    <w:rsid w:val="0047477C"/>
    <w:rsid w:val="004748E7"/>
    <w:rsid w:val="00474A7F"/>
    <w:rsid w:val="00475699"/>
    <w:rsid w:val="00476898"/>
    <w:rsid w:val="00477E8D"/>
    <w:rsid w:val="004817ED"/>
    <w:rsid w:val="00482BD6"/>
    <w:rsid w:val="00483DDD"/>
    <w:rsid w:val="00484E17"/>
    <w:rsid w:val="004858B3"/>
    <w:rsid w:val="00485DB4"/>
    <w:rsid w:val="00485E36"/>
    <w:rsid w:val="0048616A"/>
    <w:rsid w:val="00487684"/>
    <w:rsid w:val="0049016D"/>
    <w:rsid w:val="00491826"/>
    <w:rsid w:val="00491A95"/>
    <w:rsid w:val="00492473"/>
    <w:rsid w:val="00493289"/>
    <w:rsid w:val="00494FC1"/>
    <w:rsid w:val="004960B1"/>
    <w:rsid w:val="004A2167"/>
    <w:rsid w:val="004A2932"/>
    <w:rsid w:val="004A3BB1"/>
    <w:rsid w:val="004A4406"/>
    <w:rsid w:val="004A4FBA"/>
    <w:rsid w:val="004A5A07"/>
    <w:rsid w:val="004A615A"/>
    <w:rsid w:val="004B0D80"/>
    <w:rsid w:val="004B196B"/>
    <w:rsid w:val="004B1F12"/>
    <w:rsid w:val="004B2A5C"/>
    <w:rsid w:val="004B3750"/>
    <w:rsid w:val="004B39F5"/>
    <w:rsid w:val="004B5712"/>
    <w:rsid w:val="004B684E"/>
    <w:rsid w:val="004C0680"/>
    <w:rsid w:val="004C418B"/>
    <w:rsid w:val="004C45A5"/>
    <w:rsid w:val="004C4CB3"/>
    <w:rsid w:val="004C665C"/>
    <w:rsid w:val="004C7CF4"/>
    <w:rsid w:val="004D2754"/>
    <w:rsid w:val="004D3839"/>
    <w:rsid w:val="004D3CB0"/>
    <w:rsid w:val="004D3F0C"/>
    <w:rsid w:val="004D7A23"/>
    <w:rsid w:val="004E1526"/>
    <w:rsid w:val="004E163B"/>
    <w:rsid w:val="004E4CF5"/>
    <w:rsid w:val="004E4E0F"/>
    <w:rsid w:val="004E51D3"/>
    <w:rsid w:val="004E5B7D"/>
    <w:rsid w:val="004E5CD9"/>
    <w:rsid w:val="004E673D"/>
    <w:rsid w:val="004E6B57"/>
    <w:rsid w:val="004F37E4"/>
    <w:rsid w:val="004F43E3"/>
    <w:rsid w:val="004F4E95"/>
    <w:rsid w:val="004F6EDF"/>
    <w:rsid w:val="004F7B9E"/>
    <w:rsid w:val="00502F32"/>
    <w:rsid w:val="00503DD3"/>
    <w:rsid w:val="00503E48"/>
    <w:rsid w:val="00503F6B"/>
    <w:rsid w:val="005043DD"/>
    <w:rsid w:val="00505628"/>
    <w:rsid w:val="00511829"/>
    <w:rsid w:val="005126C9"/>
    <w:rsid w:val="00512F16"/>
    <w:rsid w:val="005130A9"/>
    <w:rsid w:val="005144CA"/>
    <w:rsid w:val="0051527F"/>
    <w:rsid w:val="00516C74"/>
    <w:rsid w:val="00517524"/>
    <w:rsid w:val="0052135A"/>
    <w:rsid w:val="00522D44"/>
    <w:rsid w:val="00522E51"/>
    <w:rsid w:val="00525AA7"/>
    <w:rsid w:val="0052631F"/>
    <w:rsid w:val="00530DFE"/>
    <w:rsid w:val="00531C3C"/>
    <w:rsid w:val="00535038"/>
    <w:rsid w:val="00540AF0"/>
    <w:rsid w:val="0054185C"/>
    <w:rsid w:val="00542893"/>
    <w:rsid w:val="00543B5B"/>
    <w:rsid w:val="005455ED"/>
    <w:rsid w:val="005456D2"/>
    <w:rsid w:val="00546807"/>
    <w:rsid w:val="00550A32"/>
    <w:rsid w:val="00552BBE"/>
    <w:rsid w:val="005538C8"/>
    <w:rsid w:val="00554374"/>
    <w:rsid w:val="0055784D"/>
    <w:rsid w:val="00557F8B"/>
    <w:rsid w:val="00560DF9"/>
    <w:rsid w:val="0056534C"/>
    <w:rsid w:val="00566A7E"/>
    <w:rsid w:val="00566B54"/>
    <w:rsid w:val="005704A1"/>
    <w:rsid w:val="00570A77"/>
    <w:rsid w:val="0057263E"/>
    <w:rsid w:val="0057273F"/>
    <w:rsid w:val="005732AC"/>
    <w:rsid w:val="005747FD"/>
    <w:rsid w:val="00574873"/>
    <w:rsid w:val="0057591A"/>
    <w:rsid w:val="00575D27"/>
    <w:rsid w:val="005762CA"/>
    <w:rsid w:val="00577152"/>
    <w:rsid w:val="00577FBB"/>
    <w:rsid w:val="005813EE"/>
    <w:rsid w:val="00585341"/>
    <w:rsid w:val="00585C36"/>
    <w:rsid w:val="00585C77"/>
    <w:rsid w:val="00587094"/>
    <w:rsid w:val="005875AF"/>
    <w:rsid w:val="00593141"/>
    <w:rsid w:val="00593C3D"/>
    <w:rsid w:val="00597AD7"/>
    <w:rsid w:val="005A0B27"/>
    <w:rsid w:val="005A41E4"/>
    <w:rsid w:val="005A5B48"/>
    <w:rsid w:val="005A5F9A"/>
    <w:rsid w:val="005A6FCA"/>
    <w:rsid w:val="005A72F2"/>
    <w:rsid w:val="005B1D67"/>
    <w:rsid w:val="005B2A74"/>
    <w:rsid w:val="005B3535"/>
    <w:rsid w:val="005B4A33"/>
    <w:rsid w:val="005B4E30"/>
    <w:rsid w:val="005B7EA0"/>
    <w:rsid w:val="005C0018"/>
    <w:rsid w:val="005C1A4A"/>
    <w:rsid w:val="005C316D"/>
    <w:rsid w:val="005C4C4E"/>
    <w:rsid w:val="005C561D"/>
    <w:rsid w:val="005C5B0F"/>
    <w:rsid w:val="005C6123"/>
    <w:rsid w:val="005D2267"/>
    <w:rsid w:val="005D3DAD"/>
    <w:rsid w:val="005D4C37"/>
    <w:rsid w:val="005D5615"/>
    <w:rsid w:val="005D6471"/>
    <w:rsid w:val="005D7894"/>
    <w:rsid w:val="005E2B11"/>
    <w:rsid w:val="005E3563"/>
    <w:rsid w:val="005E45CB"/>
    <w:rsid w:val="005E58F8"/>
    <w:rsid w:val="005E67B4"/>
    <w:rsid w:val="005E7D60"/>
    <w:rsid w:val="005E7D98"/>
    <w:rsid w:val="005F0374"/>
    <w:rsid w:val="005F2B03"/>
    <w:rsid w:val="005F3FB1"/>
    <w:rsid w:val="005F4916"/>
    <w:rsid w:val="00600BBB"/>
    <w:rsid w:val="006011A2"/>
    <w:rsid w:val="00601D45"/>
    <w:rsid w:val="006029F3"/>
    <w:rsid w:val="00603142"/>
    <w:rsid w:val="00603FCD"/>
    <w:rsid w:val="00606AA1"/>
    <w:rsid w:val="00614ED8"/>
    <w:rsid w:val="00615F7E"/>
    <w:rsid w:val="0061680E"/>
    <w:rsid w:val="00617E73"/>
    <w:rsid w:val="00620575"/>
    <w:rsid w:val="0062141E"/>
    <w:rsid w:val="0062237F"/>
    <w:rsid w:val="00622486"/>
    <w:rsid w:val="00622E75"/>
    <w:rsid w:val="00624B46"/>
    <w:rsid w:val="0062734B"/>
    <w:rsid w:val="00627C01"/>
    <w:rsid w:val="00630FD8"/>
    <w:rsid w:val="00631E4D"/>
    <w:rsid w:val="0063279A"/>
    <w:rsid w:val="00632B22"/>
    <w:rsid w:val="00633C71"/>
    <w:rsid w:val="00642F56"/>
    <w:rsid w:val="0064381A"/>
    <w:rsid w:val="00643D7F"/>
    <w:rsid w:val="00644A51"/>
    <w:rsid w:val="0064576A"/>
    <w:rsid w:val="00646B52"/>
    <w:rsid w:val="00655F64"/>
    <w:rsid w:val="00657243"/>
    <w:rsid w:val="00657529"/>
    <w:rsid w:val="00660E2F"/>
    <w:rsid w:val="00663496"/>
    <w:rsid w:val="00663B5C"/>
    <w:rsid w:val="0066560C"/>
    <w:rsid w:val="006672D1"/>
    <w:rsid w:val="006715C6"/>
    <w:rsid w:val="00673425"/>
    <w:rsid w:val="00673751"/>
    <w:rsid w:val="00673C44"/>
    <w:rsid w:val="00677A28"/>
    <w:rsid w:val="006803D3"/>
    <w:rsid w:val="00681978"/>
    <w:rsid w:val="00681C69"/>
    <w:rsid w:val="0068232A"/>
    <w:rsid w:val="00682571"/>
    <w:rsid w:val="006861BC"/>
    <w:rsid w:val="00694101"/>
    <w:rsid w:val="00694789"/>
    <w:rsid w:val="00694A2A"/>
    <w:rsid w:val="006972C8"/>
    <w:rsid w:val="006A2DB4"/>
    <w:rsid w:val="006A3E1E"/>
    <w:rsid w:val="006A6612"/>
    <w:rsid w:val="006B00C1"/>
    <w:rsid w:val="006B09B2"/>
    <w:rsid w:val="006B4234"/>
    <w:rsid w:val="006B4C01"/>
    <w:rsid w:val="006B56CE"/>
    <w:rsid w:val="006B59A6"/>
    <w:rsid w:val="006B7849"/>
    <w:rsid w:val="006C1CD4"/>
    <w:rsid w:val="006C366B"/>
    <w:rsid w:val="006C7540"/>
    <w:rsid w:val="006D0789"/>
    <w:rsid w:val="006D16B8"/>
    <w:rsid w:val="006D2156"/>
    <w:rsid w:val="006D7506"/>
    <w:rsid w:val="006E1E96"/>
    <w:rsid w:val="006E56CF"/>
    <w:rsid w:val="006E5B57"/>
    <w:rsid w:val="006E6719"/>
    <w:rsid w:val="006E6A56"/>
    <w:rsid w:val="006E6D1E"/>
    <w:rsid w:val="006F1A50"/>
    <w:rsid w:val="006F34E4"/>
    <w:rsid w:val="006F6698"/>
    <w:rsid w:val="006F718F"/>
    <w:rsid w:val="00703715"/>
    <w:rsid w:val="00704797"/>
    <w:rsid w:val="007109CF"/>
    <w:rsid w:val="00710B4E"/>
    <w:rsid w:val="00710EF6"/>
    <w:rsid w:val="00710F47"/>
    <w:rsid w:val="007122A3"/>
    <w:rsid w:val="00713C40"/>
    <w:rsid w:val="00720910"/>
    <w:rsid w:val="00721A44"/>
    <w:rsid w:val="00721AF7"/>
    <w:rsid w:val="00722C1B"/>
    <w:rsid w:val="00725A09"/>
    <w:rsid w:val="00725EBF"/>
    <w:rsid w:val="00726A2C"/>
    <w:rsid w:val="00733F53"/>
    <w:rsid w:val="00737CAE"/>
    <w:rsid w:val="00740025"/>
    <w:rsid w:val="007400C4"/>
    <w:rsid w:val="00740158"/>
    <w:rsid w:val="00740A5A"/>
    <w:rsid w:val="007413F5"/>
    <w:rsid w:val="007419EC"/>
    <w:rsid w:val="00741C09"/>
    <w:rsid w:val="00742046"/>
    <w:rsid w:val="00747297"/>
    <w:rsid w:val="00751FAC"/>
    <w:rsid w:val="00754690"/>
    <w:rsid w:val="0075715F"/>
    <w:rsid w:val="0075731F"/>
    <w:rsid w:val="00760465"/>
    <w:rsid w:val="00760503"/>
    <w:rsid w:val="00760C82"/>
    <w:rsid w:val="00762322"/>
    <w:rsid w:val="00762C28"/>
    <w:rsid w:val="00763F75"/>
    <w:rsid w:val="00765D38"/>
    <w:rsid w:val="00766087"/>
    <w:rsid w:val="00767331"/>
    <w:rsid w:val="0076745F"/>
    <w:rsid w:val="00767CDB"/>
    <w:rsid w:val="0077017D"/>
    <w:rsid w:val="00770CF4"/>
    <w:rsid w:val="0077436A"/>
    <w:rsid w:val="00774C88"/>
    <w:rsid w:val="00776F46"/>
    <w:rsid w:val="0078218B"/>
    <w:rsid w:val="007821A5"/>
    <w:rsid w:val="00784C7F"/>
    <w:rsid w:val="00784E2D"/>
    <w:rsid w:val="00786026"/>
    <w:rsid w:val="00790E86"/>
    <w:rsid w:val="007910F4"/>
    <w:rsid w:val="0079110F"/>
    <w:rsid w:val="00791502"/>
    <w:rsid w:val="00792455"/>
    <w:rsid w:val="00795AE2"/>
    <w:rsid w:val="00796F9E"/>
    <w:rsid w:val="007978B1"/>
    <w:rsid w:val="007A02E1"/>
    <w:rsid w:val="007A1F4B"/>
    <w:rsid w:val="007A3CE5"/>
    <w:rsid w:val="007A6960"/>
    <w:rsid w:val="007A7CCE"/>
    <w:rsid w:val="007A7E12"/>
    <w:rsid w:val="007B2651"/>
    <w:rsid w:val="007B3EB5"/>
    <w:rsid w:val="007B3FB1"/>
    <w:rsid w:val="007B430C"/>
    <w:rsid w:val="007B49D6"/>
    <w:rsid w:val="007B75F5"/>
    <w:rsid w:val="007B7A37"/>
    <w:rsid w:val="007B7E01"/>
    <w:rsid w:val="007C1325"/>
    <w:rsid w:val="007C15B3"/>
    <w:rsid w:val="007C1CF4"/>
    <w:rsid w:val="007C283A"/>
    <w:rsid w:val="007C29B6"/>
    <w:rsid w:val="007C336A"/>
    <w:rsid w:val="007C3DEE"/>
    <w:rsid w:val="007C4241"/>
    <w:rsid w:val="007C4892"/>
    <w:rsid w:val="007C63D8"/>
    <w:rsid w:val="007C740C"/>
    <w:rsid w:val="007D0074"/>
    <w:rsid w:val="007D2405"/>
    <w:rsid w:val="007D3590"/>
    <w:rsid w:val="007D432E"/>
    <w:rsid w:val="007D7CD5"/>
    <w:rsid w:val="007D7EF8"/>
    <w:rsid w:val="007E0A7D"/>
    <w:rsid w:val="007E14E0"/>
    <w:rsid w:val="007E1931"/>
    <w:rsid w:val="007E2995"/>
    <w:rsid w:val="007E3EC2"/>
    <w:rsid w:val="007E5A6E"/>
    <w:rsid w:val="007F0D6B"/>
    <w:rsid w:val="007F1651"/>
    <w:rsid w:val="007F544E"/>
    <w:rsid w:val="008026B0"/>
    <w:rsid w:val="00804CEB"/>
    <w:rsid w:val="008050F2"/>
    <w:rsid w:val="008051F0"/>
    <w:rsid w:val="0081022C"/>
    <w:rsid w:val="00810E25"/>
    <w:rsid w:val="008121CF"/>
    <w:rsid w:val="008125DC"/>
    <w:rsid w:val="0081319B"/>
    <w:rsid w:val="00814E82"/>
    <w:rsid w:val="00817972"/>
    <w:rsid w:val="008201E2"/>
    <w:rsid w:val="00820AC5"/>
    <w:rsid w:val="008219EB"/>
    <w:rsid w:val="00824523"/>
    <w:rsid w:val="00825748"/>
    <w:rsid w:val="00827037"/>
    <w:rsid w:val="00830494"/>
    <w:rsid w:val="00831705"/>
    <w:rsid w:val="008319AD"/>
    <w:rsid w:val="00833C4C"/>
    <w:rsid w:val="008346E6"/>
    <w:rsid w:val="008350C6"/>
    <w:rsid w:val="00835946"/>
    <w:rsid w:val="008359CC"/>
    <w:rsid w:val="00840A91"/>
    <w:rsid w:val="00841ECD"/>
    <w:rsid w:val="008500E9"/>
    <w:rsid w:val="00854B69"/>
    <w:rsid w:val="00855560"/>
    <w:rsid w:val="00855CA5"/>
    <w:rsid w:val="00857C22"/>
    <w:rsid w:val="00860BE8"/>
    <w:rsid w:val="00864C90"/>
    <w:rsid w:val="00865ED6"/>
    <w:rsid w:val="008678A3"/>
    <w:rsid w:val="00870552"/>
    <w:rsid w:val="00870FD9"/>
    <w:rsid w:val="008717D0"/>
    <w:rsid w:val="00874867"/>
    <w:rsid w:val="00880250"/>
    <w:rsid w:val="008808B0"/>
    <w:rsid w:val="00883D86"/>
    <w:rsid w:val="0088490E"/>
    <w:rsid w:val="00884CC4"/>
    <w:rsid w:val="00887BAC"/>
    <w:rsid w:val="00890CA2"/>
    <w:rsid w:val="0089113E"/>
    <w:rsid w:val="00893C47"/>
    <w:rsid w:val="00894E88"/>
    <w:rsid w:val="00896571"/>
    <w:rsid w:val="008A20A0"/>
    <w:rsid w:val="008A4328"/>
    <w:rsid w:val="008A6354"/>
    <w:rsid w:val="008B149D"/>
    <w:rsid w:val="008B14E4"/>
    <w:rsid w:val="008B22DF"/>
    <w:rsid w:val="008B3300"/>
    <w:rsid w:val="008B3ED2"/>
    <w:rsid w:val="008B5A5F"/>
    <w:rsid w:val="008B6A73"/>
    <w:rsid w:val="008B7D84"/>
    <w:rsid w:val="008C0D2A"/>
    <w:rsid w:val="008C2721"/>
    <w:rsid w:val="008C6D80"/>
    <w:rsid w:val="008C7C41"/>
    <w:rsid w:val="008D0F10"/>
    <w:rsid w:val="008D28C6"/>
    <w:rsid w:val="008D4F53"/>
    <w:rsid w:val="008D4F82"/>
    <w:rsid w:val="008D5491"/>
    <w:rsid w:val="008D59DE"/>
    <w:rsid w:val="008D7D82"/>
    <w:rsid w:val="008E430F"/>
    <w:rsid w:val="008E4FF2"/>
    <w:rsid w:val="008E5E4F"/>
    <w:rsid w:val="008F0F48"/>
    <w:rsid w:val="008F13D4"/>
    <w:rsid w:val="008F1563"/>
    <w:rsid w:val="008F1C47"/>
    <w:rsid w:val="008F1CCD"/>
    <w:rsid w:val="008F499D"/>
    <w:rsid w:val="00904F60"/>
    <w:rsid w:val="00905C40"/>
    <w:rsid w:val="00911B7F"/>
    <w:rsid w:val="009121D8"/>
    <w:rsid w:val="00914C96"/>
    <w:rsid w:val="00917E30"/>
    <w:rsid w:val="00922973"/>
    <w:rsid w:val="00922BCB"/>
    <w:rsid w:val="0092320B"/>
    <w:rsid w:val="00930273"/>
    <w:rsid w:val="00930430"/>
    <w:rsid w:val="009304EC"/>
    <w:rsid w:val="0093055A"/>
    <w:rsid w:val="00932797"/>
    <w:rsid w:val="009337B5"/>
    <w:rsid w:val="00933B4B"/>
    <w:rsid w:val="0093645C"/>
    <w:rsid w:val="00936A36"/>
    <w:rsid w:val="00941BF0"/>
    <w:rsid w:val="009430AC"/>
    <w:rsid w:val="00943F33"/>
    <w:rsid w:val="00946014"/>
    <w:rsid w:val="009467F8"/>
    <w:rsid w:val="009528F5"/>
    <w:rsid w:val="00952BAF"/>
    <w:rsid w:val="009602F8"/>
    <w:rsid w:val="00961309"/>
    <w:rsid w:val="00961862"/>
    <w:rsid w:val="00962EE8"/>
    <w:rsid w:val="0096340B"/>
    <w:rsid w:val="009641A8"/>
    <w:rsid w:val="00965C21"/>
    <w:rsid w:val="00967A6C"/>
    <w:rsid w:val="00967ACB"/>
    <w:rsid w:val="00970531"/>
    <w:rsid w:val="00970762"/>
    <w:rsid w:val="00970910"/>
    <w:rsid w:val="009714D1"/>
    <w:rsid w:val="00972EC3"/>
    <w:rsid w:val="0097371E"/>
    <w:rsid w:val="0097456E"/>
    <w:rsid w:val="009804A7"/>
    <w:rsid w:val="00982552"/>
    <w:rsid w:val="009826EB"/>
    <w:rsid w:val="009839D1"/>
    <w:rsid w:val="00983B29"/>
    <w:rsid w:val="00986EEE"/>
    <w:rsid w:val="00990088"/>
    <w:rsid w:val="00990870"/>
    <w:rsid w:val="0099189E"/>
    <w:rsid w:val="009918C8"/>
    <w:rsid w:val="00991CBA"/>
    <w:rsid w:val="0099507B"/>
    <w:rsid w:val="009A01F7"/>
    <w:rsid w:val="009A072A"/>
    <w:rsid w:val="009A0B6C"/>
    <w:rsid w:val="009A11AB"/>
    <w:rsid w:val="009A15B1"/>
    <w:rsid w:val="009A24F0"/>
    <w:rsid w:val="009A3B71"/>
    <w:rsid w:val="009A460E"/>
    <w:rsid w:val="009A5FB5"/>
    <w:rsid w:val="009A6A13"/>
    <w:rsid w:val="009A6EDC"/>
    <w:rsid w:val="009B238B"/>
    <w:rsid w:val="009B270C"/>
    <w:rsid w:val="009B29D1"/>
    <w:rsid w:val="009B31FC"/>
    <w:rsid w:val="009B3DC1"/>
    <w:rsid w:val="009B6495"/>
    <w:rsid w:val="009C04E0"/>
    <w:rsid w:val="009C0F63"/>
    <w:rsid w:val="009C394C"/>
    <w:rsid w:val="009C49F3"/>
    <w:rsid w:val="009C776E"/>
    <w:rsid w:val="009C7D82"/>
    <w:rsid w:val="009D1C64"/>
    <w:rsid w:val="009D1F84"/>
    <w:rsid w:val="009D2FB2"/>
    <w:rsid w:val="009D34CB"/>
    <w:rsid w:val="009D54F6"/>
    <w:rsid w:val="009D65EF"/>
    <w:rsid w:val="009D6F10"/>
    <w:rsid w:val="009D7171"/>
    <w:rsid w:val="009E1193"/>
    <w:rsid w:val="009E137F"/>
    <w:rsid w:val="009E193F"/>
    <w:rsid w:val="009E3BF5"/>
    <w:rsid w:val="009E4328"/>
    <w:rsid w:val="009E4A90"/>
    <w:rsid w:val="009E5DD0"/>
    <w:rsid w:val="009E616E"/>
    <w:rsid w:val="009F202B"/>
    <w:rsid w:val="009F5AF4"/>
    <w:rsid w:val="009F7C01"/>
    <w:rsid w:val="00A005BE"/>
    <w:rsid w:val="00A00A30"/>
    <w:rsid w:val="00A02F9D"/>
    <w:rsid w:val="00A042A1"/>
    <w:rsid w:val="00A07B8F"/>
    <w:rsid w:val="00A07BEB"/>
    <w:rsid w:val="00A120C0"/>
    <w:rsid w:val="00A122DC"/>
    <w:rsid w:val="00A16B84"/>
    <w:rsid w:val="00A2156E"/>
    <w:rsid w:val="00A22DAA"/>
    <w:rsid w:val="00A317E8"/>
    <w:rsid w:val="00A32F45"/>
    <w:rsid w:val="00A360DD"/>
    <w:rsid w:val="00A4039D"/>
    <w:rsid w:val="00A407ED"/>
    <w:rsid w:val="00A46C6F"/>
    <w:rsid w:val="00A47AAA"/>
    <w:rsid w:val="00A5057F"/>
    <w:rsid w:val="00A508D3"/>
    <w:rsid w:val="00A542AC"/>
    <w:rsid w:val="00A5538B"/>
    <w:rsid w:val="00A55A20"/>
    <w:rsid w:val="00A55AE8"/>
    <w:rsid w:val="00A6123B"/>
    <w:rsid w:val="00A62A00"/>
    <w:rsid w:val="00A63CFC"/>
    <w:rsid w:val="00A65D5A"/>
    <w:rsid w:val="00A6676D"/>
    <w:rsid w:val="00A66809"/>
    <w:rsid w:val="00A66E2A"/>
    <w:rsid w:val="00A67A1E"/>
    <w:rsid w:val="00A725AF"/>
    <w:rsid w:val="00A74CE6"/>
    <w:rsid w:val="00A76A31"/>
    <w:rsid w:val="00A81FE7"/>
    <w:rsid w:val="00A83C2F"/>
    <w:rsid w:val="00A83F5D"/>
    <w:rsid w:val="00A84D20"/>
    <w:rsid w:val="00A85600"/>
    <w:rsid w:val="00A859D9"/>
    <w:rsid w:val="00A86F32"/>
    <w:rsid w:val="00A90B91"/>
    <w:rsid w:val="00A90DCD"/>
    <w:rsid w:val="00A90DDB"/>
    <w:rsid w:val="00A91F17"/>
    <w:rsid w:val="00A926A4"/>
    <w:rsid w:val="00A93932"/>
    <w:rsid w:val="00A9433D"/>
    <w:rsid w:val="00A958CE"/>
    <w:rsid w:val="00A958E1"/>
    <w:rsid w:val="00A97CB8"/>
    <w:rsid w:val="00AA00E5"/>
    <w:rsid w:val="00AA4259"/>
    <w:rsid w:val="00AA6113"/>
    <w:rsid w:val="00AA64F1"/>
    <w:rsid w:val="00AB052D"/>
    <w:rsid w:val="00AB06C3"/>
    <w:rsid w:val="00AB0B5D"/>
    <w:rsid w:val="00AB2C28"/>
    <w:rsid w:val="00AB3C86"/>
    <w:rsid w:val="00AB3DA2"/>
    <w:rsid w:val="00AB46C3"/>
    <w:rsid w:val="00AB60A5"/>
    <w:rsid w:val="00AC0649"/>
    <w:rsid w:val="00AC1748"/>
    <w:rsid w:val="00AC1C6B"/>
    <w:rsid w:val="00AC1EF1"/>
    <w:rsid w:val="00AC5F32"/>
    <w:rsid w:val="00AD106B"/>
    <w:rsid w:val="00AD1EE1"/>
    <w:rsid w:val="00AD3F80"/>
    <w:rsid w:val="00AD4387"/>
    <w:rsid w:val="00AD466E"/>
    <w:rsid w:val="00AD50A3"/>
    <w:rsid w:val="00AD6E54"/>
    <w:rsid w:val="00AE03C3"/>
    <w:rsid w:val="00AE2BE7"/>
    <w:rsid w:val="00AE53BE"/>
    <w:rsid w:val="00AE7A7C"/>
    <w:rsid w:val="00AF08B3"/>
    <w:rsid w:val="00AF15BF"/>
    <w:rsid w:val="00AF2A74"/>
    <w:rsid w:val="00AF5668"/>
    <w:rsid w:val="00AF6075"/>
    <w:rsid w:val="00AF7B32"/>
    <w:rsid w:val="00B017CE"/>
    <w:rsid w:val="00B0294B"/>
    <w:rsid w:val="00B03810"/>
    <w:rsid w:val="00B053BB"/>
    <w:rsid w:val="00B07B44"/>
    <w:rsid w:val="00B07CB6"/>
    <w:rsid w:val="00B113EC"/>
    <w:rsid w:val="00B121B0"/>
    <w:rsid w:val="00B13105"/>
    <w:rsid w:val="00B150AE"/>
    <w:rsid w:val="00B20946"/>
    <w:rsid w:val="00B2210F"/>
    <w:rsid w:val="00B23277"/>
    <w:rsid w:val="00B2334A"/>
    <w:rsid w:val="00B234F0"/>
    <w:rsid w:val="00B247B5"/>
    <w:rsid w:val="00B25E58"/>
    <w:rsid w:val="00B31C80"/>
    <w:rsid w:val="00B32225"/>
    <w:rsid w:val="00B35CAD"/>
    <w:rsid w:val="00B3629B"/>
    <w:rsid w:val="00B4004D"/>
    <w:rsid w:val="00B41DC7"/>
    <w:rsid w:val="00B43860"/>
    <w:rsid w:val="00B448F9"/>
    <w:rsid w:val="00B46946"/>
    <w:rsid w:val="00B47887"/>
    <w:rsid w:val="00B5197F"/>
    <w:rsid w:val="00B52643"/>
    <w:rsid w:val="00B5385E"/>
    <w:rsid w:val="00B53E43"/>
    <w:rsid w:val="00B54496"/>
    <w:rsid w:val="00B57CDC"/>
    <w:rsid w:val="00B57E2E"/>
    <w:rsid w:val="00B61457"/>
    <w:rsid w:val="00B62E63"/>
    <w:rsid w:val="00B63104"/>
    <w:rsid w:val="00B6532C"/>
    <w:rsid w:val="00B7074D"/>
    <w:rsid w:val="00B719CC"/>
    <w:rsid w:val="00B74708"/>
    <w:rsid w:val="00B75145"/>
    <w:rsid w:val="00B75228"/>
    <w:rsid w:val="00B7546D"/>
    <w:rsid w:val="00B77790"/>
    <w:rsid w:val="00B77C11"/>
    <w:rsid w:val="00B80F28"/>
    <w:rsid w:val="00B818DE"/>
    <w:rsid w:val="00B81DBF"/>
    <w:rsid w:val="00B8382E"/>
    <w:rsid w:val="00B8439D"/>
    <w:rsid w:val="00B84C47"/>
    <w:rsid w:val="00B84E39"/>
    <w:rsid w:val="00B914B7"/>
    <w:rsid w:val="00B916B4"/>
    <w:rsid w:val="00B91E49"/>
    <w:rsid w:val="00B93A88"/>
    <w:rsid w:val="00B9770A"/>
    <w:rsid w:val="00B97BA1"/>
    <w:rsid w:val="00BA58D7"/>
    <w:rsid w:val="00BA764A"/>
    <w:rsid w:val="00BA7D43"/>
    <w:rsid w:val="00BB00E9"/>
    <w:rsid w:val="00BB0A34"/>
    <w:rsid w:val="00BB176F"/>
    <w:rsid w:val="00BB3776"/>
    <w:rsid w:val="00BB5777"/>
    <w:rsid w:val="00BB59FF"/>
    <w:rsid w:val="00BB7B58"/>
    <w:rsid w:val="00BC0A14"/>
    <w:rsid w:val="00BC154F"/>
    <w:rsid w:val="00BC35BF"/>
    <w:rsid w:val="00BC3A99"/>
    <w:rsid w:val="00BC4A43"/>
    <w:rsid w:val="00BC54BF"/>
    <w:rsid w:val="00BC5A8E"/>
    <w:rsid w:val="00BC7800"/>
    <w:rsid w:val="00BD3BC6"/>
    <w:rsid w:val="00BD603D"/>
    <w:rsid w:val="00BD64AB"/>
    <w:rsid w:val="00BD7812"/>
    <w:rsid w:val="00BE1FED"/>
    <w:rsid w:val="00BE3B6F"/>
    <w:rsid w:val="00BE3CA2"/>
    <w:rsid w:val="00BE534C"/>
    <w:rsid w:val="00BF11C6"/>
    <w:rsid w:val="00BF47B7"/>
    <w:rsid w:val="00BF5241"/>
    <w:rsid w:val="00BF5ABE"/>
    <w:rsid w:val="00BF606A"/>
    <w:rsid w:val="00BF6CE1"/>
    <w:rsid w:val="00C020D1"/>
    <w:rsid w:val="00C03829"/>
    <w:rsid w:val="00C053DB"/>
    <w:rsid w:val="00C06EC6"/>
    <w:rsid w:val="00C07C88"/>
    <w:rsid w:val="00C10626"/>
    <w:rsid w:val="00C10CAC"/>
    <w:rsid w:val="00C11B93"/>
    <w:rsid w:val="00C15634"/>
    <w:rsid w:val="00C20DE8"/>
    <w:rsid w:val="00C2377A"/>
    <w:rsid w:val="00C2454B"/>
    <w:rsid w:val="00C24A64"/>
    <w:rsid w:val="00C26B8D"/>
    <w:rsid w:val="00C31F1D"/>
    <w:rsid w:val="00C3395F"/>
    <w:rsid w:val="00C345BA"/>
    <w:rsid w:val="00C363D6"/>
    <w:rsid w:val="00C4167E"/>
    <w:rsid w:val="00C473A7"/>
    <w:rsid w:val="00C477C1"/>
    <w:rsid w:val="00C532F8"/>
    <w:rsid w:val="00C552A3"/>
    <w:rsid w:val="00C57064"/>
    <w:rsid w:val="00C616B0"/>
    <w:rsid w:val="00C619E9"/>
    <w:rsid w:val="00C62540"/>
    <w:rsid w:val="00C62704"/>
    <w:rsid w:val="00C62CCA"/>
    <w:rsid w:val="00C62E7F"/>
    <w:rsid w:val="00C64A99"/>
    <w:rsid w:val="00C66CB5"/>
    <w:rsid w:val="00C723D4"/>
    <w:rsid w:val="00C73170"/>
    <w:rsid w:val="00C761C2"/>
    <w:rsid w:val="00C76903"/>
    <w:rsid w:val="00C80AE4"/>
    <w:rsid w:val="00C82EC2"/>
    <w:rsid w:val="00C844BA"/>
    <w:rsid w:val="00C8548B"/>
    <w:rsid w:val="00C872BA"/>
    <w:rsid w:val="00C87BE5"/>
    <w:rsid w:val="00C93E1E"/>
    <w:rsid w:val="00C952E3"/>
    <w:rsid w:val="00C962F5"/>
    <w:rsid w:val="00C96D95"/>
    <w:rsid w:val="00C97E77"/>
    <w:rsid w:val="00CA2962"/>
    <w:rsid w:val="00CA2A3B"/>
    <w:rsid w:val="00CA46C2"/>
    <w:rsid w:val="00CA553C"/>
    <w:rsid w:val="00CA7862"/>
    <w:rsid w:val="00CB1466"/>
    <w:rsid w:val="00CB4881"/>
    <w:rsid w:val="00CB4BA4"/>
    <w:rsid w:val="00CB5BE8"/>
    <w:rsid w:val="00CC03C2"/>
    <w:rsid w:val="00CC06D0"/>
    <w:rsid w:val="00CC0B1C"/>
    <w:rsid w:val="00CC105A"/>
    <w:rsid w:val="00CC3C2E"/>
    <w:rsid w:val="00CC4610"/>
    <w:rsid w:val="00CC5358"/>
    <w:rsid w:val="00CC6F2E"/>
    <w:rsid w:val="00CC7009"/>
    <w:rsid w:val="00CD208E"/>
    <w:rsid w:val="00CD33F3"/>
    <w:rsid w:val="00CD4F30"/>
    <w:rsid w:val="00CD51E7"/>
    <w:rsid w:val="00CD65C5"/>
    <w:rsid w:val="00CD66B5"/>
    <w:rsid w:val="00CE010D"/>
    <w:rsid w:val="00CE05AC"/>
    <w:rsid w:val="00CE1124"/>
    <w:rsid w:val="00CE1CC3"/>
    <w:rsid w:val="00CE3750"/>
    <w:rsid w:val="00CE3E70"/>
    <w:rsid w:val="00CF2824"/>
    <w:rsid w:val="00CF38E8"/>
    <w:rsid w:val="00CF430E"/>
    <w:rsid w:val="00CF5754"/>
    <w:rsid w:val="00CF59EE"/>
    <w:rsid w:val="00D01706"/>
    <w:rsid w:val="00D0266E"/>
    <w:rsid w:val="00D0439F"/>
    <w:rsid w:val="00D04BFA"/>
    <w:rsid w:val="00D05D31"/>
    <w:rsid w:val="00D0776F"/>
    <w:rsid w:val="00D07C8E"/>
    <w:rsid w:val="00D07ED6"/>
    <w:rsid w:val="00D111C3"/>
    <w:rsid w:val="00D11825"/>
    <w:rsid w:val="00D120AB"/>
    <w:rsid w:val="00D13F14"/>
    <w:rsid w:val="00D2077B"/>
    <w:rsid w:val="00D24032"/>
    <w:rsid w:val="00D24A81"/>
    <w:rsid w:val="00D30415"/>
    <w:rsid w:val="00D3572E"/>
    <w:rsid w:val="00D37661"/>
    <w:rsid w:val="00D41D2F"/>
    <w:rsid w:val="00D46E02"/>
    <w:rsid w:val="00D47FEA"/>
    <w:rsid w:val="00D5169A"/>
    <w:rsid w:val="00D51F31"/>
    <w:rsid w:val="00D523D5"/>
    <w:rsid w:val="00D54D93"/>
    <w:rsid w:val="00D55348"/>
    <w:rsid w:val="00D5573D"/>
    <w:rsid w:val="00D57BF1"/>
    <w:rsid w:val="00D62142"/>
    <w:rsid w:val="00D631B3"/>
    <w:rsid w:val="00D646E5"/>
    <w:rsid w:val="00D65761"/>
    <w:rsid w:val="00D67410"/>
    <w:rsid w:val="00D67D69"/>
    <w:rsid w:val="00D70894"/>
    <w:rsid w:val="00D70F31"/>
    <w:rsid w:val="00D73325"/>
    <w:rsid w:val="00D736ED"/>
    <w:rsid w:val="00D73B5C"/>
    <w:rsid w:val="00D74A29"/>
    <w:rsid w:val="00D75839"/>
    <w:rsid w:val="00D758AE"/>
    <w:rsid w:val="00D766BD"/>
    <w:rsid w:val="00D77079"/>
    <w:rsid w:val="00D7723E"/>
    <w:rsid w:val="00D822D2"/>
    <w:rsid w:val="00D82B1B"/>
    <w:rsid w:val="00D8323C"/>
    <w:rsid w:val="00D8558C"/>
    <w:rsid w:val="00D85720"/>
    <w:rsid w:val="00D85B1C"/>
    <w:rsid w:val="00D91AD8"/>
    <w:rsid w:val="00D91F58"/>
    <w:rsid w:val="00D942A4"/>
    <w:rsid w:val="00D94F0F"/>
    <w:rsid w:val="00D957EC"/>
    <w:rsid w:val="00D96268"/>
    <w:rsid w:val="00D96647"/>
    <w:rsid w:val="00D97A28"/>
    <w:rsid w:val="00D97D7D"/>
    <w:rsid w:val="00DA07AA"/>
    <w:rsid w:val="00DA151B"/>
    <w:rsid w:val="00DA22E2"/>
    <w:rsid w:val="00DA2585"/>
    <w:rsid w:val="00DA2BB3"/>
    <w:rsid w:val="00DA4225"/>
    <w:rsid w:val="00DA4B39"/>
    <w:rsid w:val="00DA7927"/>
    <w:rsid w:val="00DB00EB"/>
    <w:rsid w:val="00DB29C4"/>
    <w:rsid w:val="00DB32BC"/>
    <w:rsid w:val="00DB340B"/>
    <w:rsid w:val="00DB45D7"/>
    <w:rsid w:val="00DB6103"/>
    <w:rsid w:val="00DC14C7"/>
    <w:rsid w:val="00DC165E"/>
    <w:rsid w:val="00DC16C4"/>
    <w:rsid w:val="00DC3FA3"/>
    <w:rsid w:val="00DC466D"/>
    <w:rsid w:val="00DC5CE9"/>
    <w:rsid w:val="00DC6AD6"/>
    <w:rsid w:val="00DC6C91"/>
    <w:rsid w:val="00DD27DD"/>
    <w:rsid w:val="00DD29C9"/>
    <w:rsid w:val="00DD79F3"/>
    <w:rsid w:val="00DE02DB"/>
    <w:rsid w:val="00DE0FDA"/>
    <w:rsid w:val="00DE102D"/>
    <w:rsid w:val="00DE3C3B"/>
    <w:rsid w:val="00DE3E13"/>
    <w:rsid w:val="00DE52E2"/>
    <w:rsid w:val="00DE74E6"/>
    <w:rsid w:val="00DE7E7A"/>
    <w:rsid w:val="00DF0285"/>
    <w:rsid w:val="00DF42C3"/>
    <w:rsid w:val="00DF4650"/>
    <w:rsid w:val="00E014F7"/>
    <w:rsid w:val="00E05784"/>
    <w:rsid w:val="00E0579F"/>
    <w:rsid w:val="00E06FAF"/>
    <w:rsid w:val="00E072D3"/>
    <w:rsid w:val="00E118ED"/>
    <w:rsid w:val="00E11B68"/>
    <w:rsid w:val="00E126EE"/>
    <w:rsid w:val="00E175F9"/>
    <w:rsid w:val="00E20158"/>
    <w:rsid w:val="00E20A6E"/>
    <w:rsid w:val="00E21865"/>
    <w:rsid w:val="00E219A3"/>
    <w:rsid w:val="00E23985"/>
    <w:rsid w:val="00E277A0"/>
    <w:rsid w:val="00E27CAB"/>
    <w:rsid w:val="00E27D3A"/>
    <w:rsid w:val="00E27FE3"/>
    <w:rsid w:val="00E324E1"/>
    <w:rsid w:val="00E347AC"/>
    <w:rsid w:val="00E34856"/>
    <w:rsid w:val="00E3695B"/>
    <w:rsid w:val="00E41ADE"/>
    <w:rsid w:val="00E4232B"/>
    <w:rsid w:val="00E42BC5"/>
    <w:rsid w:val="00E43584"/>
    <w:rsid w:val="00E45EDC"/>
    <w:rsid w:val="00E47E57"/>
    <w:rsid w:val="00E50C34"/>
    <w:rsid w:val="00E52D5A"/>
    <w:rsid w:val="00E54A68"/>
    <w:rsid w:val="00E6219F"/>
    <w:rsid w:val="00E63B5F"/>
    <w:rsid w:val="00E64E6F"/>
    <w:rsid w:val="00E650DD"/>
    <w:rsid w:val="00E65AA8"/>
    <w:rsid w:val="00E67E92"/>
    <w:rsid w:val="00E7358F"/>
    <w:rsid w:val="00E74F8A"/>
    <w:rsid w:val="00E756BE"/>
    <w:rsid w:val="00E759A8"/>
    <w:rsid w:val="00E75EFD"/>
    <w:rsid w:val="00E764E4"/>
    <w:rsid w:val="00E77140"/>
    <w:rsid w:val="00E77A83"/>
    <w:rsid w:val="00E814CA"/>
    <w:rsid w:val="00E8175C"/>
    <w:rsid w:val="00E85AFC"/>
    <w:rsid w:val="00E85CC9"/>
    <w:rsid w:val="00E91349"/>
    <w:rsid w:val="00E91894"/>
    <w:rsid w:val="00E932DA"/>
    <w:rsid w:val="00E93F63"/>
    <w:rsid w:val="00E942D4"/>
    <w:rsid w:val="00E94CA3"/>
    <w:rsid w:val="00EA006B"/>
    <w:rsid w:val="00EA15F6"/>
    <w:rsid w:val="00EA511F"/>
    <w:rsid w:val="00EA7430"/>
    <w:rsid w:val="00EB01CE"/>
    <w:rsid w:val="00EB1084"/>
    <w:rsid w:val="00EB226B"/>
    <w:rsid w:val="00EB2E77"/>
    <w:rsid w:val="00EB2F3B"/>
    <w:rsid w:val="00EB540C"/>
    <w:rsid w:val="00EC1575"/>
    <w:rsid w:val="00EC2996"/>
    <w:rsid w:val="00EC4350"/>
    <w:rsid w:val="00EC440E"/>
    <w:rsid w:val="00EC4818"/>
    <w:rsid w:val="00EC498F"/>
    <w:rsid w:val="00EC4D68"/>
    <w:rsid w:val="00EC7BF3"/>
    <w:rsid w:val="00ED0D2A"/>
    <w:rsid w:val="00ED1200"/>
    <w:rsid w:val="00ED23B0"/>
    <w:rsid w:val="00ED39F0"/>
    <w:rsid w:val="00ED4541"/>
    <w:rsid w:val="00ED4C22"/>
    <w:rsid w:val="00ED5B43"/>
    <w:rsid w:val="00ED6585"/>
    <w:rsid w:val="00EE3FB0"/>
    <w:rsid w:val="00EE44E6"/>
    <w:rsid w:val="00EE4500"/>
    <w:rsid w:val="00EF1219"/>
    <w:rsid w:val="00EF2207"/>
    <w:rsid w:val="00EF25EA"/>
    <w:rsid w:val="00EF56A3"/>
    <w:rsid w:val="00F01863"/>
    <w:rsid w:val="00F019C7"/>
    <w:rsid w:val="00F01DC6"/>
    <w:rsid w:val="00F03C9E"/>
    <w:rsid w:val="00F0404B"/>
    <w:rsid w:val="00F050D3"/>
    <w:rsid w:val="00F060AF"/>
    <w:rsid w:val="00F0733D"/>
    <w:rsid w:val="00F102B3"/>
    <w:rsid w:val="00F12A28"/>
    <w:rsid w:val="00F12E9C"/>
    <w:rsid w:val="00F136A4"/>
    <w:rsid w:val="00F14A1A"/>
    <w:rsid w:val="00F171B7"/>
    <w:rsid w:val="00F17605"/>
    <w:rsid w:val="00F206CC"/>
    <w:rsid w:val="00F214A3"/>
    <w:rsid w:val="00F2440E"/>
    <w:rsid w:val="00F260FA"/>
    <w:rsid w:val="00F26346"/>
    <w:rsid w:val="00F2749F"/>
    <w:rsid w:val="00F27847"/>
    <w:rsid w:val="00F30489"/>
    <w:rsid w:val="00F30B00"/>
    <w:rsid w:val="00F311C5"/>
    <w:rsid w:val="00F318F6"/>
    <w:rsid w:val="00F321D2"/>
    <w:rsid w:val="00F3240E"/>
    <w:rsid w:val="00F3374F"/>
    <w:rsid w:val="00F37A3A"/>
    <w:rsid w:val="00F4301E"/>
    <w:rsid w:val="00F43FD0"/>
    <w:rsid w:val="00F46B25"/>
    <w:rsid w:val="00F53470"/>
    <w:rsid w:val="00F5404B"/>
    <w:rsid w:val="00F551DC"/>
    <w:rsid w:val="00F552F8"/>
    <w:rsid w:val="00F558AA"/>
    <w:rsid w:val="00F60E5C"/>
    <w:rsid w:val="00F6369B"/>
    <w:rsid w:val="00F637B5"/>
    <w:rsid w:val="00F649E1"/>
    <w:rsid w:val="00F70CF4"/>
    <w:rsid w:val="00F71AD1"/>
    <w:rsid w:val="00F7270F"/>
    <w:rsid w:val="00F73508"/>
    <w:rsid w:val="00F74537"/>
    <w:rsid w:val="00F80D77"/>
    <w:rsid w:val="00F8604D"/>
    <w:rsid w:val="00F900C4"/>
    <w:rsid w:val="00F943EF"/>
    <w:rsid w:val="00F95CFA"/>
    <w:rsid w:val="00F9618A"/>
    <w:rsid w:val="00F977D0"/>
    <w:rsid w:val="00FA0333"/>
    <w:rsid w:val="00FA1EA3"/>
    <w:rsid w:val="00FA7F7E"/>
    <w:rsid w:val="00FB0708"/>
    <w:rsid w:val="00FB0D5D"/>
    <w:rsid w:val="00FB1EDF"/>
    <w:rsid w:val="00FB21FA"/>
    <w:rsid w:val="00FB239C"/>
    <w:rsid w:val="00FB3271"/>
    <w:rsid w:val="00FB3610"/>
    <w:rsid w:val="00FB36F9"/>
    <w:rsid w:val="00FB40E6"/>
    <w:rsid w:val="00FC17F3"/>
    <w:rsid w:val="00FC1992"/>
    <w:rsid w:val="00FD2288"/>
    <w:rsid w:val="00FD4CAE"/>
    <w:rsid w:val="00FD7367"/>
    <w:rsid w:val="00FE1CC3"/>
    <w:rsid w:val="00FE32BB"/>
    <w:rsid w:val="00FE5A40"/>
    <w:rsid w:val="00FE627E"/>
    <w:rsid w:val="00FE6771"/>
    <w:rsid w:val="00FE698E"/>
    <w:rsid w:val="00FE7103"/>
    <w:rsid w:val="00FE738B"/>
    <w:rsid w:val="00FE75DB"/>
    <w:rsid w:val="00FF2104"/>
    <w:rsid w:val="00FF26B6"/>
    <w:rsid w:val="00FF2C30"/>
    <w:rsid w:val="00FF3796"/>
    <w:rsid w:val="00FF3EF9"/>
    <w:rsid w:val="00FF61B8"/>
    <w:rsid w:val="00FF76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902B96"/>
  <w15:docId w15:val="{F47477A7-C25C-4B46-995C-F480094F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F2824"/>
    <w:rPr>
      <w:rFonts w:eastAsia="Calibri"/>
      <w:sz w:val="24"/>
      <w:szCs w:val="24"/>
    </w:rPr>
  </w:style>
  <w:style w:type="paragraph" w:styleId="10">
    <w:name w:val="heading 1"/>
    <w:basedOn w:val="a"/>
    <w:next w:val="a"/>
    <w:link w:val="11"/>
    <w:qFormat/>
    <w:rsid w:val="00CE010D"/>
    <w:pPr>
      <w:keepNext/>
      <w:spacing w:before="240" w:after="60"/>
      <w:outlineLvl w:val="0"/>
    </w:pPr>
    <w:rPr>
      <w:rFonts w:ascii="Arial" w:hAnsi="Arial" w:cs="Arial"/>
      <w:b/>
      <w:bCs/>
      <w:kern w:val="32"/>
      <w:sz w:val="32"/>
      <w:szCs w:val="32"/>
    </w:rPr>
  </w:style>
  <w:style w:type="paragraph" w:styleId="20">
    <w:name w:val="heading 2"/>
    <w:basedOn w:val="a"/>
    <w:next w:val="a"/>
    <w:link w:val="21"/>
    <w:qFormat/>
    <w:rsid w:val="00EC4D68"/>
    <w:pPr>
      <w:keepNext/>
      <w:spacing w:before="240" w:after="60"/>
      <w:outlineLvl w:val="1"/>
    </w:pPr>
    <w:rPr>
      <w:rFonts w:ascii="Calibri Light" w:eastAsia="Times New Roman" w:hAnsi="Calibri Light"/>
      <w:b/>
      <w:bCs/>
      <w:i/>
      <w:iCs/>
      <w:sz w:val="28"/>
      <w:szCs w:val="28"/>
      <w:lang w:val="x-none" w:eastAsia="x-none"/>
    </w:rPr>
  </w:style>
  <w:style w:type="paragraph" w:styleId="30">
    <w:name w:val="heading 3"/>
    <w:basedOn w:val="a"/>
    <w:next w:val="a"/>
    <w:link w:val="31"/>
    <w:qFormat/>
    <w:rsid w:val="00914C96"/>
    <w:pPr>
      <w:keepNext/>
      <w:spacing w:before="240" w:after="60"/>
      <w:outlineLvl w:val="2"/>
    </w:pPr>
    <w:rPr>
      <w:rFonts w:ascii="Calibri Light" w:eastAsia="Times New Roman" w:hAnsi="Calibri Light"/>
      <w:b/>
      <w:bCs/>
      <w:sz w:val="26"/>
      <w:szCs w:val="26"/>
      <w:lang w:val="x-none" w:eastAsia="x-none"/>
    </w:rPr>
  </w:style>
  <w:style w:type="paragraph" w:styleId="4">
    <w:name w:val="heading 4"/>
    <w:basedOn w:val="a"/>
    <w:next w:val="a"/>
    <w:qFormat/>
    <w:rsid w:val="00CE010D"/>
    <w:pPr>
      <w:keepNext/>
      <w:spacing w:before="240" w:after="60"/>
      <w:outlineLvl w:val="3"/>
    </w:pPr>
    <w:rPr>
      <w:b/>
      <w:bCs/>
      <w:sz w:val="28"/>
      <w:szCs w:val="28"/>
    </w:rPr>
  </w:style>
  <w:style w:type="paragraph" w:styleId="5">
    <w:name w:val="heading 5"/>
    <w:basedOn w:val="a"/>
    <w:next w:val="a"/>
    <w:link w:val="50"/>
    <w:qFormat/>
    <w:rsid w:val="00CE010D"/>
    <w:pPr>
      <w:keepNext/>
      <w:ind w:hanging="360"/>
      <w:outlineLvl w:val="4"/>
    </w:pPr>
    <w:rPr>
      <w:b/>
      <w:bCs/>
      <w:sz w:val="36"/>
      <w:szCs w:val="36"/>
      <w:lang w:val="uk-UA" w:eastAsia="uk-UA"/>
    </w:rPr>
  </w:style>
  <w:style w:type="paragraph" w:styleId="6">
    <w:name w:val="heading 6"/>
    <w:basedOn w:val="a"/>
    <w:next w:val="a"/>
    <w:link w:val="60"/>
    <w:qFormat/>
    <w:rsid w:val="009E137F"/>
    <w:pPr>
      <w:keepNext/>
      <w:outlineLvl w:val="5"/>
    </w:pPr>
    <w:rPr>
      <w:rFonts w:eastAsia="Times New Roman"/>
      <w:color w:val="000000"/>
      <w:szCs w:val="20"/>
      <w:lang w:val="uk-UA" w:eastAsia="en-US"/>
    </w:rPr>
  </w:style>
  <w:style w:type="paragraph" w:styleId="7">
    <w:name w:val="heading 7"/>
    <w:basedOn w:val="a"/>
    <w:next w:val="a"/>
    <w:link w:val="70"/>
    <w:qFormat/>
    <w:rsid w:val="00A00A30"/>
    <w:pPr>
      <w:spacing w:before="240" w:after="60"/>
      <w:outlineLvl w:val="6"/>
    </w:pPr>
    <w:rPr>
      <w:rFonts w:ascii="Calibri" w:eastAsia="Times New Roman" w:hAnsi="Calibri"/>
    </w:rPr>
  </w:style>
  <w:style w:type="paragraph" w:styleId="8">
    <w:name w:val="heading 8"/>
    <w:basedOn w:val="a"/>
    <w:next w:val="a"/>
    <w:link w:val="80"/>
    <w:qFormat/>
    <w:rsid w:val="00A00A30"/>
    <w:pPr>
      <w:spacing w:before="240" w:after="60"/>
      <w:outlineLvl w:val="7"/>
    </w:pPr>
    <w:rPr>
      <w:rFonts w:ascii="Calibri" w:eastAsia="Times New Roman"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locked/>
    <w:rsid w:val="00CE010D"/>
    <w:rPr>
      <w:rFonts w:eastAsia="Calibri"/>
      <w:b/>
      <w:bCs/>
      <w:sz w:val="36"/>
      <w:szCs w:val="36"/>
      <w:lang w:val="uk-UA" w:eastAsia="uk-UA" w:bidi="ar-SA"/>
    </w:rPr>
  </w:style>
  <w:style w:type="character" w:customStyle="1" w:styleId="a3">
    <w:name w:val="Название Знак"/>
    <w:link w:val="12"/>
    <w:locked/>
    <w:rsid w:val="00CE010D"/>
    <w:rPr>
      <w:rFonts w:ascii="Calibri" w:eastAsia="Calibri" w:hAnsi="Calibri"/>
      <w:b/>
      <w:sz w:val="24"/>
      <w:szCs w:val="24"/>
      <w:lang w:val="ru-RU" w:eastAsia="ru-RU" w:bidi="ar-SA"/>
    </w:rPr>
  </w:style>
  <w:style w:type="paragraph" w:customStyle="1" w:styleId="12">
    <w:name w:val="Название1"/>
    <w:basedOn w:val="a"/>
    <w:link w:val="a3"/>
    <w:qFormat/>
    <w:rsid w:val="00CE010D"/>
    <w:pPr>
      <w:jc w:val="center"/>
    </w:pPr>
    <w:rPr>
      <w:rFonts w:ascii="Calibri" w:hAnsi="Calibri"/>
      <w:b/>
    </w:rPr>
  </w:style>
  <w:style w:type="character" w:styleId="a4">
    <w:name w:val="Emphasis"/>
    <w:qFormat/>
    <w:rsid w:val="00CE010D"/>
    <w:rPr>
      <w:rFonts w:ascii="Times New Roman" w:hAnsi="Times New Roman" w:cs="Times New Roman" w:hint="default"/>
      <w:b/>
      <w:bCs/>
      <w:i w:val="0"/>
      <w:iCs w:val="0"/>
    </w:rPr>
  </w:style>
  <w:style w:type="character" w:styleId="a5">
    <w:name w:val="Strong"/>
    <w:uiPriority w:val="22"/>
    <w:qFormat/>
    <w:rsid w:val="00CE010D"/>
    <w:rPr>
      <w:rFonts w:ascii="Times New Roman" w:hAnsi="Times New Roman" w:cs="Times New Roman" w:hint="default"/>
      <w:b/>
      <w:bCs/>
    </w:rPr>
  </w:style>
  <w:style w:type="paragraph" w:styleId="a6">
    <w:name w:val="Normal (Web)"/>
    <w:aliases w:val="Обычный (Интернет),Обычный (веб) Знак1 Знак,Обычный (веб) Знак Знак Знак,Знак5 Знак Знак Знак,Знак5 Знак1 Знак,Обычный (веб) Знак Знак1,Знак5 Знак Знак1,Знак5 Знак,Знак5 Знак Знак,Знак5,Обычный (Web) Знак Знак Знак Знак,Знак1,Знак2"/>
    <w:basedOn w:val="a"/>
    <w:link w:val="a7"/>
    <w:qFormat/>
    <w:rsid w:val="00CE010D"/>
    <w:pPr>
      <w:suppressAutoHyphens/>
      <w:spacing w:before="280" w:after="280"/>
    </w:pPr>
    <w:rPr>
      <w:rFonts w:ascii="Times New Roman CYR" w:hAnsi="Times New Roman CYR"/>
      <w:lang w:val="uk-UA" w:eastAsia="ar-SA"/>
    </w:rPr>
  </w:style>
  <w:style w:type="character" w:customStyle="1" w:styleId="a7">
    <w:name w:val="Обычный (веб) Знак"/>
    <w:aliases w:val="Обычный (Интернет) Знак,Обычный (веб) Знак1 Знак Знак,Обычный (веб) Знак Знак Знак Знак,Знак5 Знак Знак Знак Знак,Знак5 Знак1 Знак Знак,Обычный (веб) Знак Знак1 Знак,Знак5 Знак Знак1 Знак,Знак5 Знак Знак2,Знак5 Знак Знак Знак1"/>
    <w:link w:val="a6"/>
    <w:qFormat/>
    <w:rsid w:val="00CE010D"/>
    <w:rPr>
      <w:rFonts w:ascii="Times New Roman CYR" w:eastAsia="Calibri" w:hAnsi="Times New Roman CYR"/>
      <w:sz w:val="24"/>
      <w:szCs w:val="24"/>
      <w:lang w:val="uk-UA" w:eastAsia="ar-SA" w:bidi="ar-SA"/>
    </w:rPr>
  </w:style>
  <w:style w:type="paragraph" w:styleId="a8">
    <w:name w:val="Body Text"/>
    <w:basedOn w:val="a"/>
    <w:link w:val="a9"/>
    <w:rsid w:val="00CE010D"/>
    <w:pPr>
      <w:jc w:val="center"/>
    </w:pPr>
    <w:rPr>
      <w:bCs/>
      <w:lang w:val="uk-UA"/>
    </w:rPr>
  </w:style>
  <w:style w:type="character" w:customStyle="1" w:styleId="a9">
    <w:name w:val="Основной текст Знак"/>
    <w:link w:val="a8"/>
    <w:locked/>
    <w:rsid w:val="00CE010D"/>
    <w:rPr>
      <w:rFonts w:eastAsia="Calibri"/>
      <w:bCs/>
      <w:sz w:val="24"/>
      <w:szCs w:val="24"/>
      <w:lang w:val="uk-UA" w:eastAsia="ru-RU" w:bidi="ar-SA"/>
    </w:rPr>
  </w:style>
  <w:style w:type="character" w:customStyle="1" w:styleId="22">
    <w:name w:val="Основной текст 2 Знак"/>
    <w:link w:val="23"/>
    <w:locked/>
    <w:rsid w:val="00CE010D"/>
    <w:rPr>
      <w:rFonts w:ascii="Calibri" w:eastAsia="Calibri" w:hAnsi="Calibri"/>
      <w:b/>
      <w:bCs/>
      <w:sz w:val="24"/>
      <w:szCs w:val="24"/>
      <w:lang w:val="uk-UA" w:eastAsia="uk-UA" w:bidi="ar-SA"/>
    </w:rPr>
  </w:style>
  <w:style w:type="paragraph" w:styleId="23">
    <w:name w:val="Body Text 2"/>
    <w:basedOn w:val="a"/>
    <w:link w:val="22"/>
    <w:rsid w:val="00CE010D"/>
    <w:rPr>
      <w:rFonts w:ascii="Calibri" w:hAnsi="Calibri"/>
      <w:b/>
      <w:bCs/>
      <w:lang w:val="uk-UA" w:eastAsia="uk-UA"/>
    </w:rPr>
  </w:style>
  <w:style w:type="paragraph" w:customStyle="1" w:styleId="13">
    <w:name w:val="Обычный (веб)1"/>
    <w:basedOn w:val="a"/>
    <w:rsid w:val="00CE010D"/>
    <w:pPr>
      <w:spacing w:before="100" w:beforeAutospacing="1" w:after="100" w:afterAutospacing="1"/>
    </w:pPr>
    <w:rPr>
      <w:lang w:val="uk-UA" w:eastAsia="uk-UA"/>
    </w:rPr>
  </w:style>
  <w:style w:type="character" w:customStyle="1" w:styleId="NoSpacingChar1">
    <w:name w:val="No Spacing Char1"/>
    <w:link w:val="14"/>
    <w:locked/>
    <w:rsid w:val="00CE010D"/>
    <w:rPr>
      <w:rFonts w:ascii="Calibri" w:hAnsi="Calibri"/>
      <w:sz w:val="22"/>
      <w:szCs w:val="22"/>
      <w:lang w:val="ru-RU" w:eastAsia="en-US" w:bidi="ar-SA"/>
    </w:rPr>
  </w:style>
  <w:style w:type="paragraph" w:customStyle="1" w:styleId="14">
    <w:name w:val="Без интервала1"/>
    <w:link w:val="NoSpacingChar1"/>
    <w:rsid w:val="00CE010D"/>
    <w:rPr>
      <w:rFonts w:ascii="Calibri" w:hAnsi="Calibri"/>
      <w:sz w:val="22"/>
      <w:szCs w:val="22"/>
      <w:lang w:eastAsia="en-US"/>
    </w:rPr>
  </w:style>
  <w:style w:type="paragraph" w:customStyle="1" w:styleId="15">
    <w:name w:val="Абзац списка1"/>
    <w:basedOn w:val="a"/>
    <w:rsid w:val="00CE010D"/>
    <w:pPr>
      <w:spacing w:after="200" w:line="276" w:lineRule="auto"/>
      <w:ind w:left="720"/>
      <w:contextualSpacing/>
    </w:pPr>
    <w:rPr>
      <w:rFonts w:ascii="Calibri" w:hAnsi="Calibri"/>
      <w:sz w:val="22"/>
      <w:szCs w:val="22"/>
    </w:rPr>
  </w:style>
  <w:style w:type="character" w:customStyle="1" w:styleId="apple-style-span">
    <w:name w:val="apple-style-span"/>
    <w:rsid w:val="00CE010D"/>
    <w:rPr>
      <w:rFonts w:ascii="Times New Roman" w:hAnsi="Times New Roman" w:cs="Times New Roman" w:hint="default"/>
    </w:rPr>
  </w:style>
  <w:style w:type="character" w:customStyle="1" w:styleId="rvts0">
    <w:name w:val="rvts0"/>
    <w:rsid w:val="00CE010D"/>
    <w:rPr>
      <w:rFonts w:ascii="Times New Roman" w:hAnsi="Times New Roman" w:cs="Times New Roman" w:hint="default"/>
    </w:rPr>
  </w:style>
  <w:style w:type="character" w:customStyle="1" w:styleId="apple-converted-space">
    <w:name w:val="apple-converted-space"/>
    <w:rsid w:val="00CE010D"/>
  </w:style>
  <w:style w:type="paragraph" w:customStyle="1" w:styleId="rmcyhnbq">
    <w:name w:val="rmcyhnbq"/>
    <w:basedOn w:val="a"/>
    <w:rsid w:val="00CE010D"/>
    <w:pPr>
      <w:spacing w:before="100" w:beforeAutospacing="1" w:after="100" w:afterAutospacing="1"/>
    </w:pPr>
  </w:style>
  <w:style w:type="paragraph" w:styleId="24">
    <w:name w:val="Body Text Indent 2"/>
    <w:basedOn w:val="a"/>
    <w:link w:val="25"/>
    <w:rsid w:val="00CE010D"/>
    <w:pPr>
      <w:spacing w:after="120" w:line="480" w:lineRule="auto"/>
      <w:ind w:left="283"/>
    </w:pPr>
    <w:rPr>
      <w:lang w:val="uk-UA" w:eastAsia="uk-UA"/>
    </w:rPr>
  </w:style>
  <w:style w:type="character" w:customStyle="1" w:styleId="25">
    <w:name w:val="Основной текст с отступом 2 Знак"/>
    <w:link w:val="24"/>
    <w:locked/>
    <w:rsid w:val="00CE010D"/>
    <w:rPr>
      <w:rFonts w:eastAsia="Calibri"/>
      <w:sz w:val="24"/>
      <w:szCs w:val="24"/>
      <w:lang w:val="uk-UA" w:eastAsia="uk-UA" w:bidi="ar-SA"/>
    </w:rPr>
  </w:style>
  <w:style w:type="character" w:styleId="aa">
    <w:name w:val="Hyperlink"/>
    <w:uiPriority w:val="99"/>
    <w:rsid w:val="00CE010D"/>
    <w:rPr>
      <w:color w:val="0000FF"/>
      <w:u w:val="single"/>
    </w:rPr>
  </w:style>
  <w:style w:type="paragraph" w:customStyle="1" w:styleId="rvps2">
    <w:name w:val="rvps2"/>
    <w:basedOn w:val="a"/>
    <w:qFormat/>
    <w:rsid w:val="00CE010D"/>
    <w:pPr>
      <w:spacing w:before="100" w:beforeAutospacing="1" w:after="100" w:afterAutospacing="1"/>
    </w:pPr>
    <w:rPr>
      <w:rFonts w:eastAsia="Times New Roman"/>
    </w:rPr>
  </w:style>
  <w:style w:type="paragraph" w:customStyle="1" w:styleId="210">
    <w:name w:val="Основной текст 21"/>
    <w:basedOn w:val="a"/>
    <w:rsid w:val="00CE010D"/>
    <w:pPr>
      <w:suppressAutoHyphens/>
      <w:spacing w:after="120" w:line="480" w:lineRule="auto"/>
    </w:pPr>
    <w:rPr>
      <w:rFonts w:eastAsia="Times New Roman"/>
      <w:lang w:eastAsia="ar-SA"/>
    </w:rPr>
  </w:style>
  <w:style w:type="paragraph" w:styleId="ab">
    <w:name w:val="No Spacing"/>
    <w:link w:val="ac"/>
    <w:qFormat/>
    <w:rsid w:val="00CE010D"/>
    <w:rPr>
      <w:rFonts w:ascii="Calibri" w:hAnsi="Calibri"/>
      <w:sz w:val="22"/>
      <w:szCs w:val="22"/>
      <w:lang w:eastAsia="en-US"/>
    </w:rPr>
  </w:style>
  <w:style w:type="character" w:customStyle="1" w:styleId="ac">
    <w:name w:val="Без интервала Знак"/>
    <w:link w:val="ab"/>
    <w:rsid w:val="00CE010D"/>
    <w:rPr>
      <w:rFonts w:ascii="Calibri" w:hAnsi="Calibri"/>
      <w:sz w:val="22"/>
      <w:szCs w:val="22"/>
      <w:lang w:eastAsia="en-US" w:bidi="ar-SA"/>
    </w:rPr>
  </w:style>
  <w:style w:type="character" w:customStyle="1" w:styleId="wT42">
    <w:name w:val="wT42"/>
    <w:rsid w:val="00CE010D"/>
  </w:style>
  <w:style w:type="character" w:styleId="ad">
    <w:name w:val="FollowedHyperlink"/>
    <w:rsid w:val="00CE010D"/>
    <w:rPr>
      <w:color w:val="800080"/>
      <w:u w:val="single"/>
    </w:rPr>
  </w:style>
  <w:style w:type="paragraph" w:styleId="ae">
    <w:name w:val="header"/>
    <w:basedOn w:val="a"/>
    <w:link w:val="af"/>
    <w:rsid w:val="00CE010D"/>
    <w:pPr>
      <w:tabs>
        <w:tab w:val="center" w:pos="4677"/>
        <w:tab w:val="right" w:pos="9355"/>
      </w:tabs>
    </w:pPr>
  </w:style>
  <w:style w:type="character" w:styleId="af0">
    <w:name w:val="page number"/>
    <w:basedOn w:val="a0"/>
    <w:rsid w:val="00CE010D"/>
  </w:style>
  <w:style w:type="paragraph" w:styleId="af1">
    <w:name w:val="footer"/>
    <w:basedOn w:val="a"/>
    <w:link w:val="af2"/>
    <w:uiPriority w:val="99"/>
    <w:rsid w:val="00CE010D"/>
    <w:pPr>
      <w:tabs>
        <w:tab w:val="center" w:pos="4677"/>
        <w:tab w:val="right" w:pos="9355"/>
      </w:tabs>
    </w:pPr>
    <w:rPr>
      <w:lang w:val="x-none" w:eastAsia="x-none"/>
    </w:rPr>
  </w:style>
  <w:style w:type="paragraph" w:customStyle="1" w:styleId="16">
    <w:name w:val="Основной текст1"/>
    <w:basedOn w:val="a"/>
    <w:rsid w:val="00470D70"/>
    <w:pPr>
      <w:widowControl w:val="0"/>
      <w:snapToGrid w:val="0"/>
    </w:pPr>
    <w:rPr>
      <w:rFonts w:ascii="Arial" w:hAnsi="Arial"/>
      <w:szCs w:val="20"/>
      <w:lang w:val="uk-UA"/>
    </w:rPr>
  </w:style>
  <w:style w:type="character" w:customStyle="1" w:styleId="32">
    <w:name w:val="Основной текст (3)_"/>
    <w:link w:val="310"/>
    <w:uiPriority w:val="99"/>
    <w:locked/>
    <w:rsid w:val="00CF2824"/>
    <w:rPr>
      <w:spacing w:val="10"/>
      <w:sz w:val="19"/>
      <w:shd w:val="clear" w:color="auto" w:fill="FFFFFF"/>
    </w:rPr>
  </w:style>
  <w:style w:type="paragraph" w:customStyle="1" w:styleId="310">
    <w:name w:val="Основной текст (3)1"/>
    <w:basedOn w:val="a"/>
    <w:link w:val="32"/>
    <w:uiPriority w:val="99"/>
    <w:rsid w:val="00CF2824"/>
    <w:pPr>
      <w:shd w:val="clear" w:color="auto" w:fill="FFFFFF"/>
      <w:spacing w:before="600" w:line="240" w:lineRule="atLeast"/>
    </w:pPr>
    <w:rPr>
      <w:rFonts w:eastAsia="Times New Roman"/>
      <w:spacing w:val="10"/>
      <w:sz w:val="19"/>
      <w:szCs w:val="20"/>
      <w:lang w:val="x-none" w:eastAsia="x-none"/>
    </w:rPr>
  </w:style>
  <w:style w:type="paragraph" w:customStyle="1" w:styleId="17">
    <w:name w:val="Абзац списка1"/>
    <w:basedOn w:val="a"/>
    <w:rsid w:val="00CF2824"/>
    <w:pPr>
      <w:spacing w:after="200" w:line="276" w:lineRule="auto"/>
      <w:ind w:left="720"/>
      <w:contextualSpacing/>
    </w:pPr>
    <w:rPr>
      <w:rFonts w:eastAsia="Times New Roman"/>
      <w:sz w:val="22"/>
      <w:szCs w:val="22"/>
      <w:lang w:val="uk-UA" w:eastAsia="en-US"/>
    </w:rPr>
  </w:style>
  <w:style w:type="character" w:customStyle="1" w:styleId="af2">
    <w:name w:val="Нижний колонтитул Знак"/>
    <w:link w:val="af1"/>
    <w:uiPriority w:val="99"/>
    <w:rsid w:val="00663496"/>
    <w:rPr>
      <w:rFonts w:eastAsia="Calibri"/>
      <w:sz w:val="24"/>
      <w:szCs w:val="24"/>
    </w:rPr>
  </w:style>
  <w:style w:type="table" w:styleId="af3">
    <w:name w:val="Table Grid"/>
    <w:basedOn w:val="a1"/>
    <w:uiPriority w:val="59"/>
    <w:rsid w:val="00DC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link w:val="30"/>
    <w:semiHidden/>
    <w:rsid w:val="00914C96"/>
    <w:rPr>
      <w:rFonts w:ascii="Calibri Light" w:eastAsia="Times New Roman" w:hAnsi="Calibri Light" w:cs="Times New Roman"/>
      <w:b/>
      <w:bCs/>
      <w:sz w:val="26"/>
      <w:szCs w:val="26"/>
    </w:rPr>
  </w:style>
  <w:style w:type="paragraph" w:styleId="33">
    <w:name w:val="Body Text 3"/>
    <w:basedOn w:val="a"/>
    <w:link w:val="34"/>
    <w:unhideWhenUsed/>
    <w:rsid w:val="00914C96"/>
    <w:pPr>
      <w:spacing w:after="120"/>
    </w:pPr>
    <w:rPr>
      <w:rFonts w:eastAsia="Times New Roman"/>
      <w:sz w:val="16"/>
      <w:szCs w:val="16"/>
      <w:lang w:val="x-none" w:eastAsia="x-none"/>
    </w:rPr>
  </w:style>
  <w:style w:type="character" w:customStyle="1" w:styleId="34">
    <w:name w:val="Основной текст 3 Знак"/>
    <w:link w:val="33"/>
    <w:rsid w:val="00914C96"/>
    <w:rPr>
      <w:sz w:val="16"/>
      <w:szCs w:val="16"/>
    </w:rPr>
  </w:style>
  <w:style w:type="character" w:customStyle="1" w:styleId="shorttext">
    <w:name w:val="short_text"/>
    <w:rsid w:val="00914C96"/>
    <w:rPr>
      <w:rFonts w:cs="Times New Roman"/>
    </w:rPr>
  </w:style>
  <w:style w:type="character" w:customStyle="1" w:styleId="af4">
    <w:name w:val="Основной текст_"/>
    <w:link w:val="26"/>
    <w:locked/>
    <w:rsid w:val="00914C96"/>
    <w:rPr>
      <w:sz w:val="22"/>
      <w:szCs w:val="22"/>
      <w:shd w:val="clear" w:color="auto" w:fill="FFFFFF"/>
    </w:rPr>
  </w:style>
  <w:style w:type="paragraph" w:customStyle="1" w:styleId="26">
    <w:name w:val="Основной текст2"/>
    <w:basedOn w:val="a"/>
    <w:link w:val="af4"/>
    <w:rsid w:val="00914C96"/>
    <w:pPr>
      <w:widowControl w:val="0"/>
      <w:shd w:val="clear" w:color="auto" w:fill="FFFFFF"/>
      <w:spacing w:before="480" w:after="300" w:line="240" w:lineRule="atLeast"/>
      <w:jc w:val="both"/>
    </w:pPr>
    <w:rPr>
      <w:rFonts w:eastAsia="Times New Roman"/>
      <w:sz w:val="22"/>
      <w:szCs w:val="22"/>
      <w:lang w:val="x-none" w:eastAsia="x-none"/>
    </w:rPr>
  </w:style>
  <w:style w:type="character" w:customStyle="1" w:styleId="52">
    <w:name w:val="Заголовок №5 (2)_"/>
    <w:link w:val="520"/>
    <w:rsid w:val="00914C96"/>
    <w:rPr>
      <w:sz w:val="18"/>
      <w:szCs w:val="18"/>
      <w:shd w:val="clear" w:color="auto" w:fill="FFFFFF"/>
    </w:rPr>
  </w:style>
  <w:style w:type="paragraph" w:customStyle="1" w:styleId="520">
    <w:name w:val="Заголовок №5 (2)"/>
    <w:basedOn w:val="a"/>
    <w:link w:val="52"/>
    <w:rsid w:val="00914C96"/>
    <w:pPr>
      <w:shd w:val="clear" w:color="auto" w:fill="FFFFFF"/>
      <w:spacing w:line="245" w:lineRule="exact"/>
      <w:outlineLvl w:val="4"/>
    </w:pPr>
    <w:rPr>
      <w:rFonts w:eastAsia="Times New Roman"/>
      <w:sz w:val="18"/>
      <w:szCs w:val="18"/>
      <w:lang w:val="x-none" w:eastAsia="x-none"/>
    </w:rPr>
  </w:style>
  <w:style w:type="paragraph" w:customStyle="1" w:styleId="40">
    <w:name w:val="Основной текст4"/>
    <w:basedOn w:val="a"/>
    <w:rsid w:val="00914C96"/>
    <w:pPr>
      <w:shd w:val="clear" w:color="auto" w:fill="FFFFFF"/>
      <w:spacing w:before="120" w:line="360" w:lineRule="exact"/>
    </w:pPr>
    <w:rPr>
      <w:rFonts w:eastAsia="Times New Roman"/>
      <w:color w:val="000000"/>
      <w:sz w:val="20"/>
      <w:szCs w:val="20"/>
      <w:lang w:val="uk"/>
    </w:rPr>
  </w:style>
  <w:style w:type="paragraph" w:styleId="af5">
    <w:name w:val="List Paragraph"/>
    <w:aliases w:val="Chapter10,Список уровня 2,название табл/рис"/>
    <w:basedOn w:val="a"/>
    <w:link w:val="af6"/>
    <w:uiPriority w:val="34"/>
    <w:qFormat/>
    <w:rsid w:val="00F01DC6"/>
    <w:pPr>
      <w:spacing w:after="200" w:line="276" w:lineRule="auto"/>
      <w:ind w:left="720"/>
      <w:contextualSpacing/>
    </w:pPr>
    <w:rPr>
      <w:rFonts w:eastAsia="Times New Roman"/>
      <w:sz w:val="22"/>
      <w:szCs w:val="22"/>
      <w:lang w:val="uk-UA" w:eastAsia="en-US"/>
    </w:rPr>
  </w:style>
  <w:style w:type="paragraph" w:styleId="HTML">
    <w:name w:val="HTML Preformatted"/>
    <w:aliases w:val="Знак9"/>
    <w:basedOn w:val="a"/>
    <w:link w:val="HTML0"/>
    <w:uiPriority w:val="99"/>
    <w:unhideWhenUsed/>
    <w:rsid w:val="00F01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aliases w:val="Знак9 Знак"/>
    <w:link w:val="HTML"/>
    <w:uiPriority w:val="99"/>
    <w:rsid w:val="00F01DC6"/>
    <w:rPr>
      <w:rFonts w:ascii="Courier New" w:hAnsi="Courier New" w:cs="Courier New"/>
    </w:rPr>
  </w:style>
  <w:style w:type="character" w:customStyle="1" w:styleId="27">
    <w:name w:val="Основний текст (2)_"/>
    <w:link w:val="28"/>
    <w:uiPriority w:val="99"/>
    <w:locked/>
    <w:rsid w:val="003E3E88"/>
    <w:rPr>
      <w:sz w:val="22"/>
      <w:szCs w:val="22"/>
      <w:shd w:val="clear" w:color="auto" w:fill="FFFFFF"/>
    </w:rPr>
  </w:style>
  <w:style w:type="character" w:customStyle="1" w:styleId="29">
    <w:name w:val="Основний текст (2) + Напівжирний"/>
    <w:uiPriority w:val="99"/>
    <w:rsid w:val="003E3E88"/>
    <w:rPr>
      <w:b/>
      <w:bCs/>
      <w:sz w:val="22"/>
      <w:szCs w:val="22"/>
      <w:shd w:val="clear" w:color="auto" w:fill="FFFFFF"/>
    </w:rPr>
  </w:style>
  <w:style w:type="character" w:customStyle="1" w:styleId="120">
    <w:name w:val="Заголовок №1 (2)_"/>
    <w:link w:val="121"/>
    <w:uiPriority w:val="99"/>
    <w:locked/>
    <w:rsid w:val="003E3E88"/>
    <w:rPr>
      <w:b/>
      <w:bCs/>
      <w:sz w:val="22"/>
      <w:szCs w:val="22"/>
      <w:shd w:val="clear" w:color="auto" w:fill="FFFFFF"/>
    </w:rPr>
  </w:style>
  <w:style w:type="character" w:customStyle="1" w:styleId="35">
    <w:name w:val="Основний текст (3)_"/>
    <w:link w:val="36"/>
    <w:uiPriority w:val="99"/>
    <w:locked/>
    <w:rsid w:val="003E3E88"/>
    <w:rPr>
      <w:b/>
      <w:bCs/>
      <w:sz w:val="22"/>
      <w:szCs w:val="22"/>
      <w:shd w:val="clear" w:color="auto" w:fill="FFFFFF"/>
    </w:rPr>
  </w:style>
  <w:style w:type="paragraph" w:customStyle="1" w:styleId="28">
    <w:name w:val="Основний текст (2)"/>
    <w:basedOn w:val="a"/>
    <w:link w:val="27"/>
    <w:uiPriority w:val="99"/>
    <w:rsid w:val="003E3E88"/>
    <w:pPr>
      <w:widowControl w:val="0"/>
      <w:shd w:val="clear" w:color="auto" w:fill="FFFFFF"/>
      <w:spacing w:after="300" w:line="240" w:lineRule="atLeast"/>
      <w:jc w:val="both"/>
    </w:pPr>
    <w:rPr>
      <w:rFonts w:eastAsia="Times New Roman"/>
      <w:sz w:val="22"/>
      <w:szCs w:val="22"/>
      <w:lang w:val="x-none" w:eastAsia="x-none"/>
    </w:rPr>
  </w:style>
  <w:style w:type="paragraph" w:customStyle="1" w:styleId="121">
    <w:name w:val="Заголовок №1 (2)1"/>
    <w:basedOn w:val="a"/>
    <w:link w:val="120"/>
    <w:uiPriority w:val="99"/>
    <w:rsid w:val="003E3E88"/>
    <w:pPr>
      <w:widowControl w:val="0"/>
      <w:shd w:val="clear" w:color="auto" w:fill="FFFFFF"/>
      <w:spacing w:before="240" w:line="264" w:lineRule="exact"/>
      <w:jc w:val="both"/>
      <w:outlineLvl w:val="0"/>
    </w:pPr>
    <w:rPr>
      <w:rFonts w:eastAsia="Times New Roman"/>
      <w:b/>
      <w:bCs/>
      <w:sz w:val="22"/>
      <w:szCs w:val="22"/>
      <w:lang w:val="x-none" w:eastAsia="x-none"/>
    </w:rPr>
  </w:style>
  <w:style w:type="paragraph" w:customStyle="1" w:styleId="36">
    <w:name w:val="Основний текст (3)"/>
    <w:basedOn w:val="a"/>
    <w:link w:val="35"/>
    <w:uiPriority w:val="99"/>
    <w:rsid w:val="003E3E88"/>
    <w:pPr>
      <w:widowControl w:val="0"/>
      <w:shd w:val="clear" w:color="auto" w:fill="FFFFFF"/>
      <w:spacing w:line="240" w:lineRule="atLeast"/>
    </w:pPr>
    <w:rPr>
      <w:rFonts w:eastAsia="Times New Roman"/>
      <w:b/>
      <w:bCs/>
      <w:sz w:val="22"/>
      <w:szCs w:val="22"/>
      <w:lang w:val="x-none" w:eastAsia="x-none"/>
    </w:rPr>
  </w:style>
  <w:style w:type="character" w:customStyle="1" w:styleId="rvts9">
    <w:name w:val="rvts9"/>
    <w:rsid w:val="005A72F2"/>
  </w:style>
  <w:style w:type="paragraph" w:styleId="af7">
    <w:name w:val="Body Text Indent"/>
    <w:basedOn w:val="a"/>
    <w:link w:val="af8"/>
    <w:rsid w:val="00CD4F30"/>
    <w:pPr>
      <w:spacing w:after="120"/>
      <w:ind w:left="283"/>
    </w:pPr>
    <w:rPr>
      <w:lang w:val="x-none" w:eastAsia="x-none"/>
    </w:rPr>
  </w:style>
  <w:style w:type="character" w:customStyle="1" w:styleId="af8">
    <w:name w:val="Основной текст с отступом Знак"/>
    <w:link w:val="af7"/>
    <w:rsid w:val="00CD4F30"/>
    <w:rPr>
      <w:rFonts w:eastAsia="Calibri"/>
      <w:sz w:val="24"/>
      <w:szCs w:val="24"/>
    </w:rPr>
  </w:style>
  <w:style w:type="character" w:customStyle="1" w:styleId="37">
    <w:name w:val="Заголовок №3_"/>
    <w:link w:val="38"/>
    <w:uiPriority w:val="99"/>
    <w:locked/>
    <w:rsid w:val="00CD4F30"/>
    <w:rPr>
      <w:b/>
      <w:bCs/>
      <w:sz w:val="22"/>
      <w:szCs w:val="22"/>
      <w:shd w:val="clear" w:color="auto" w:fill="FFFFFF"/>
    </w:rPr>
  </w:style>
  <w:style w:type="paragraph" w:customStyle="1" w:styleId="38">
    <w:name w:val="Заголовок №3"/>
    <w:basedOn w:val="a"/>
    <w:link w:val="37"/>
    <w:uiPriority w:val="99"/>
    <w:rsid w:val="00CD4F30"/>
    <w:pPr>
      <w:widowControl w:val="0"/>
      <w:shd w:val="clear" w:color="auto" w:fill="FFFFFF"/>
      <w:spacing w:after="480" w:line="269" w:lineRule="exact"/>
      <w:jc w:val="center"/>
      <w:outlineLvl w:val="2"/>
    </w:pPr>
    <w:rPr>
      <w:rFonts w:eastAsia="Times New Roman"/>
      <w:b/>
      <w:bCs/>
      <w:sz w:val="22"/>
      <w:szCs w:val="22"/>
      <w:lang w:val="x-none" w:eastAsia="x-none"/>
    </w:rPr>
  </w:style>
  <w:style w:type="character" w:customStyle="1" w:styleId="41">
    <w:name w:val="Основной текст (4)_"/>
    <w:link w:val="42"/>
    <w:uiPriority w:val="99"/>
    <w:locked/>
    <w:rsid w:val="00CD4F30"/>
    <w:rPr>
      <w:b/>
      <w:spacing w:val="10"/>
      <w:shd w:val="clear" w:color="auto" w:fill="FFFFFF"/>
    </w:rPr>
  </w:style>
  <w:style w:type="paragraph" w:customStyle="1" w:styleId="42">
    <w:name w:val="Основной текст (4)"/>
    <w:basedOn w:val="a"/>
    <w:link w:val="41"/>
    <w:uiPriority w:val="99"/>
    <w:rsid w:val="00CD4F30"/>
    <w:pPr>
      <w:shd w:val="clear" w:color="auto" w:fill="FFFFFF"/>
      <w:spacing w:line="264" w:lineRule="exact"/>
    </w:pPr>
    <w:rPr>
      <w:rFonts w:eastAsia="Times New Roman"/>
      <w:b/>
      <w:spacing w:val="10"/>
      <w:sz w:val="20"/>
      <w:szCs w:val="20"/>
      <w:lang w:val="x-none" w:eastAsia="x-none"/>
    </w:rPr>
  </w:style>
  <w:style w:type="paragraph" w:customStyle="1" w:styleId="211">
    <w:name w:val="Средняя сетка 21"/>
    <w:rsid w:val="00CD4F30"/>
    <w:pPr>
      <w:suppressAutoHyphens/>
      <w:spacing w:line="240" w:lineRule="atLeast"/>
    </w:pPr>
    <w:rPr>
      <w:rFonts w:ascii="Calibri" w:hAnsi="Calibri" w:cs="Calibri"/>
      <w:sz w:val="22"/>
      <w:szCs w:val="22"/>
      <w:lang w:val="uk-UA" w:eastAsia="zh-CN"/>
    </w:rPr>
  </w:style>
  <w:style w:type="character" w:customStyle="1" w:styleId="hps">
    <w:name w:val="hps"/>
    <w:rsid w:val="000378F9"/>
  </w:style>
  <w:style w:type="character" w:customStyle="1" w:styleId="21">
    <w:name w:val="Заголовок 2 Знак"/>
    <w:link w:val="20"/>
    <w:rsid w:val="00EC4D68"/>
    <w:rPr>
      <w:rFonts w:ascii="Calibri Light" w:eastAsia="Times New Roman" w:hAnsi="Calibri Light" w:cs="Times New Roman"/>
      <w:b/>
      <w:bCs/>
      <w:i/>
      <w:iCs/>
      <w:sz w:val="28"/>
      <w:szCs w:val="28"/>
    </w:rPr>
  </w:style>
  <w:style w:type="paragraph" w:styleId="39">
    <w:name w:val="Body Text Indent 3"/>
    <w:basedOn w:val="a"/>
    <w:link w:val="3a"/>
    <w:rsid w:val="009E137F"/>
    <w:pPr>
      <w:spacing w:after="120"/>
      <w:ind w:left="283"/>
    </w:pPr>
    <w:rPr>
      <w:sz w:val="16"/>
      <w:szCs w:val="16"/>
      <w:lang w:val="x-none" w:eastAsia="x-none"/>
    </w:rPr>
  </w:style>
  <w:style w:type="character" w:customStyle="1" w:styleId="3a">
    <w:name w:val="Основной текст с отступом 3 Знак"/>
    <w:link w:val="39"/>
    <w:rsid w:val="009E137F"/>
    <w:rPr>
      <w:rFonts w:eastAsia="Calibri"/>
      <w:sz w:val="16"/>
      <w:szCs w:val="16"/>
    </w:rPr>
  </w:style>
  <w:style w:type="character" w:customStyle="1" w:styleId="60">
    <w:name w:val="Заголовок 6 Знак"/>
    <w:link w:val="6"/>
    <w:rsid w:val="009E137F"/>
    <w:rPr>
      <w:color w:val="000000"/>
      <w:sz w:val="24"/>
      <w:lang w:val="uk-UA" w:eastAsia="en-US"/>
    </w:rPr>
  </w:style>
  <w:style w:type="character" w:customStyle="1" w:styleId="FontStyle12">
    <w:name w:val="Font Style12"/>
    <w:rsid w:val="009E137F"/>
    <w:rPr>
      <w:rFonts w:eastAsia="Times New Roman"/>
      <w:b/>
      <w:bCs/>
      <w:sz w:val="22"/>
      <w:szCs w:val="22"/>
    </w:rPr>
  </w:style>
  <w:style w:type="paragraph" w:customStyle="1" w:styleId="af9">
    <w:name w:val="Знак Знак Знак Знак"/>
    <w:basedOn w:val="a"/>
    <w:rsid w:val="009E137F"/>
    <w:rPr>
      <w:rFonts w:ascii="Verdana" w:eastAsia="Times New Roman" w:hAnsi="Verdana" w:cs="Verdana"/>
      <w:sz w:val="20"/>
      <w:szCs w:val="20"/>
      <w:lang w:val="en-US" w:eastAsia="en-US"/>
    </w:rPr>
  </w:style>
  <w:style w:type="paragraph" w:styleId="afa">
    <w:name w:val="Balloon Text"/>
    <w:basedOn w:val="a"/>
    <w:link w:val="afb"/>
    <w:rsid w:val="009E137F"/>
    <w:rPr>
      <w:rFonts w:ascii="Tahoma" w:eastAsia="Times New Roman" w:hAnsi="Tahoma"/>
      <w:sz w:val="16"/>
      <w:szCs w:val="16"/>
      <w:lang w:val="x-none" w:eastAsia="x-none"/>
    </w:rPr>
  </w:style>
  <w:style w:type="character" w:customStyle="1" w:styleId="afb">
    <w:name w:val="Текст выноски Знак"/>
    <w:link w:val="afa"/>
    <w:rsid w:val="009E137F"/>
    <w:rPr>
      <w:rFonts w:ascii="Tahoma" w:hAnsi="Tahoma"/>
      <w:sz w:val="16"/>
      <w:szCs w:val="16"/>
    </w:rPr>
  </w:style>
  <w:style w:type="paragraph" w:styleId="2">
    <w:name w:val="List 2"/>
    <w:basedOn w:val="a"/>
    <w:rsid w:val="009E137F"/>
    <w:pPr>
      <w:numPr>
        <w:ilvl w:val="1"/>
        <w:numId w:val="1"/>
      </w:numPr>
      <w:spacing w:before="120"/>
      <w:jc w:val="both"/>
    </w:pPr>
    <w:rPr>
      <w:rFonts w:ascii="Arial" w:eastAsia="Times New Roman" w:hAnsi="Arial"/>
      <w:sz w:val="20"/>
      <w:szCs w:val="20"/>
      <w:lang w:val="uk-UA"/>
    </w:rPr>
  </w:style>
  <w:style w:type="paragraph" w:customStyle="1" w:styleId="1">
    <w:name w:val="Список 1"/>
    <w:basedOn w:val="a"/>
    <w:rsid w:val="009E137F"/>
    <w:pPr>
      <w:keepNext/>
      <w:numPr>
        <w:numId w:val="1"/>
      </w:numPr>
      <w:suppressAutoHyphens/>
      <w:spacing w:before="120"/>
      <w:ind w:right="284"/>
      <w:jc w:val="center"/>
      <w:outlineLvl w:val="0"/>
    </w:pPr>
    <w:rPr>
      <w:rFonts w:ascii="Arial" w:eastAsia="Times New Roman" w:hAnsi="Arial"/>
      <w:szCs w:val="20"/>
      <w:lang w:val="uk-UA"/>
    </w:rPr>
  </w:style>
  <w:style w:type="paragraph" w:styleId="3">
    <w:name w:val="List 3"/>
    <w:basedOn w:val="a"/>
    <w:rsid w:val="009E137F"/>
    <w:pPr>
      <w:numPr>
        <w:ilvl w:val="2"/>
        <w:numId w:val="1"/>
      </w:numPr>
      <w:tabs>
        <w:tab w:val="left" w:pos="993"/>
      </w:tabs>
      <w:spacing w:before="60"/>
      <w:jc w:val="both"/>
    </w:pPr>
    <w:rPr>
      <w:rFonts w:ascii="Arial" w:eastAsia="Times New Roman" w:hAnsi="Arial"/>
      <w:sz w:val="20"/>
      <w:szCs w:val="20"/>
      <w:lang w:val="uk-UA"/>
    </w:rPr>
  </w:style>
  <w:style w:type="character" w:customStyle="1" w:styleId="0pt">
    <w:name w:val="Основной текст + Полужирный;Интервал 0 pt"/>
    <w:rsid w:val="009E137F"/>
    <w:rPr>
      <w:rFonts w:ascii="Times New Roman" w:eastAsia="Times New Roman" w:hAnsi="Times New Roman" w:cs="Times New Roman"/>
      <w:b/>
      <w:bCs/>
      <w:i w:val="0"/>
      <w:iCs w:val="0"/>
      <w:smallCaps w:val="0"/>
      <w:strike w:val="0"/>
      <w:color w:val="000000"/>
      <w:spacing w:val="6"/>
      <w:w w:val="100"/>
      <w:position w:val="0"/>
      <w:sz w:val="21"/>
      <w:szCs w:val="21"/>
      <w:u w:val="none"/>
      <w:lang w:val="uk-UA"/>
    </w:rPr>
  </w:style>
  <w:style w:type="paragraph" w:customStyle="1" w:styleId="51">
    <w:name w:val="Основной текст5"/>
    <w:basedOn w:val="a"/>
    <w:rsid w:val="009E137F"/>
    <w:pPr>
      <w:widowControl w:val="0"/>
      <w:shd w:val="clear" w:color="auto" w:fill="FFFFFF"/>
      <w:spacing w:before="60" w:line="0" w:lineRule="atLeast"/>
      <w:jc w:val="right"/>
    </w:pPr>
    <w:rPr>
      <w:rFonts w:eastAsia="Times New Roman"/>
      <w:spacing w:val="2"/>
      <w:sz w:val="21"/>
      <w:szCs w:val="21"/>
    </w:rPr>
  </w:style>
  <w:style w:type="character" w:customStyle="1" w:styleId="rvts23">
    <w:name w:val="rvts23"/>
    <w:rsid w:val="009121D8"/>
  </w:style>
  <w:style w:type="paragraph" w:customStyle="1" w:styleId="ParaAttribute215">
    <w:name w:val="ParaAttribute215"/>
    <w:rsid w:val="00E06FAF"/>
    <w:pPr>
      <w:widowControl w:val="0"/>
      <w:wordWrap w:val="0"/>
      <w:jc w:val="both"/>
    </w:pPr>
    <w:rPr>
      <w:rFonts w:eastAsia="Batang"/>
      <w:lang w:val="uk-UA" w:eastAsia="uk-UA"/>
    </w:rPr>
  </w:style>
  <w:style w:type="character" w:customStyle="1" w:styleId="CharAttribute224">
    <w:name w:val="CharAttribute224"/>
    <w:rsid w:val="00E06FAF"/>
    <w:rPr>
      <w:rFonts w:ascii="Times New Roman" w:eastAsia="Cambria"/>
      <w:sz w:val="24"/>
    </w:rPr>
  </w:style>
  <w:style w:type="paragraph" w:customStyle="1" w:styleId="StyleZakonu">
    <w:name w:val="StyleZakonu"/>
    <w:basedOn w:val="a"/>
    <w:rsid w:val="00D0776F"/>
    <w:pPr>
      <w:spacing w:after="60" w:line="220" w:lineRule="exact"/>
      <w:ind w:firstLine="284"/>
      <w:jc w:val="both"/>
    </w:pPr>
    <w:rPr>
      <w:rFonts w:eastAsia="Times New Roman"/>
      <w:sz w:val="20"/>
      <w:szCs w:val="20"/>
      <w:lang w:val="uk-UA"/>
    </w:rPr>
  </w:style>
  <w:style w:type="character" w:customStyle="1" w:styleId="NoSpacingChar">
    <w:name w:val="No Spacing Char"/>
    <w:link w:val="18"/>
    <w:uiPriority w:val="1"/>
    <w:locked/>
    <w:rsid w:val="003512D0"/>
    <w:rPr>
      <w:sz w:val="22"/>
      <w:lang w:val="uk-UA" w:eastAsia="en-US" w:bidi="ar-SA"/>
    </w:rPr>
  </w:style>
  <w:style w:type="paragraph" w:customStyle="1" w:styleId="18">
    <w:name w:val="Без интервала1"/>
    <w:link w:val="NoSpacingChar"/>
    <w:uiPriority w:val="1"/>
    <w:qFormat/>
    <w:rsid w:val="003512D0"/>
    <w:rPr>
      <w:sz w:val="22"/>
      <w:lang w:val="uk-UA" w:eastAsia="en-US"/>
    </w:rPr>
  </w:style>
  <w:style w:type="paragraph" w:customStyle="1" w:styleId="afc">
    <w:name w:val="Нормальний текст"/>
    <w:basedOn w:val="a"/>
    <w:rsid w:val="007978B1"/>
    <w:pPr>
      <w:spacing w:before="120"/>
      <w:ind w:firstLine="567"/>
      <w:jc w:val="both"/>
    </w:pPr>
    <w:rPr>
      <w:rFonts w:ascii="Antiqua" w:eastAsia="Times New Roman" w:hAnsi="Antiqua"/>
      <w:sz w:val="26"/>
      <w:szCs w:val="20"/>
      <w:lang w:val="uk-UA"/>
    </w:rPr>
  </w:style>
  <w:style w:type="character" w:customStyle="1" w:styleId="Bodytext">
    <w:name w:val="Body text_"/>
    <w:link w:val="Bodytext1"/>
    <w:locked/>
    <w:rsid w:val="006D0789"/>
    <w:rPr>
      <w:sz w:val="24"/>
      <w:szCs w:val="24"/>
      <w:shd w:val="clear" w:color="auto" w:fill="FFFFFF"/>
    </w:rPr>
  </w:style>
  <w:style w:type="paragraph" w:customStyle="1" w:styleId="Bodytext1">
    <w:name w:val="Body text1"/>
    <w:basedOn w:val="a"/>
    <w:link w:val="Bodytext"/>
    <w:rsid w:val="006D0789"/>
    <w:pPr>
      <w:shd w:val="clear" w:color="auto" w:fill="FFFFFF"/>
      <w:spacing w:after="240" w:line="240" w:lineRule="atLeast"/>
      <w:ind w:hanging="460"/>
    </w:pPr>
    <w:rPr>
      <w:rFonts w:eastAsia="Times New Roman"/>
      <w:lang w:val="x-none" w:eastAsia="x-none"/>
    </w:rPr>
  </w:style>
  <w:style w:type="paragraph" w:customStyle="1" w:styleId="afd">
    <w:name w:val="Знак Знак Знак Знак Знак"/>
    <w:basedOn w:val="a"/>
    <w:rsid w:val="005144CA"/>
    <w:rPr>
      <w:rFonts w:ascii="Verdana" w:eastAsia="Times New Roman" w:hAnsi="Verdana" w:cs="Verdana"/>
      <w:sz w:val="20"/>
      <w:szCs w:val="20"/>
      <w:lang w:val="en-US" w:eastAsia="en-US"/>
    </w:rPr>
  </w:style>
  <w:style w:type="character" w:customStyle="1" w:styleId="rvts11">
    <w:name w:val="rvts11"/>
    <w:rsid w:val="007C4892"/>
  </w:style>
  <w:style w:type="paragraph" w:customStyle="1" w:styleId="afe">
    <w:name w:val="Знак Знак Знак"/>
    <w:basedOn w:val="a"/>
    <w:uiPriority w:val="99"/>
    <w:rsid w:val="00AC5F32"/>
    <w:rPr>
      <w:rFonts w:ascii="Verdana" w:eastAsia="Times New Roman" w:hAnsi="Verdana"/>
      <w:sz w:val="20"/>
      <w:szCs w:val="20"/>
      <w:lang w:val="en-US" w:eastAsia="en-US"/>
    </w:rPr>
  </w:style>
  <w:style w:type="character" w:customStyle="1" w:styleId="Bodytext7">
    <w:name w:val="Body text7"/>
    <w:uiPriority w:val="99"/>
    <w:rsid w:val="00AC5F32"/>
    <w:rPr>
      <w:rFonts w:ascii="Times New Roman" w:hAnsi="Times New Roman" w:cs="Times New Roman" w:hint="default"/>
      <w:spacing w:val="0"/>
      <w:sz w:val="24"/>
      <w:szCs w:val="24"/>
      <w:u w:val="single"/>
      <w:lang w:bidi="ar-SA"/>
    </w:rPr>
  </w:style>
  <w:style w:type="paragraph" w:customStyle="1" w:styleId="xl154">
    <w:name w:val="xl154"/>
    <w:basedOn w:val="a"/>
    <w:rsid w:val="00C473A7"/>
    <w:pPr>
      <w:pBdr>
        <w:top w:val="dotted" w:sz="4" w:space="0" w:color="000000"/>
        <w:left w:val="single" w:sz="4" w:space="0" w:color="000000"/>
        <w:bottom w:val="dotted" w:sz="4" w:space="0" w:color="000000"/>
        <w:right w:val="single" w:sz="4" w:space="0" w:color="000000"/>
      </w:pBdr>
      <w:spacing w:before="100" w:beforeAutospacing="1" w:after="100" w:afterAutospacing="1"/>
      <w:textAlignment w:val="center"/>
    </w:pPr>
    <w:rPr>
      <w:rFonts w:ascii="Arial" w:eastAsia="Times New Roman" w:hAnsi="Arial" w:cs="Arial"/>
      <w:b/>
      <w:bCs/>
      <w:sz w:val="16"/>
      <w:szCs w:val="16"/>
      <w:lang w:val="uk-UA" w:eastAsia="uk-UA"/>
    </w:rPr>
  </w:style>
  <w:style w:type="character" w:customStyle="1" w:styleId="FontStyle13">
    <w:name w:val="Font Style13"/>
    <w:rsid w:val="002B2A60"/>
    <w:rPr>
      <w:rFonts w:ascii="Times New Roman" w:hAnsi="Times New Roman"/>
      <w:sz w:val="22"/>
    </w:rPr>
  </w:style>
  <w:style w:type="character" w:customStyle="1" w:styleId="70">
    <w:name w:val="Заголовок 7 Знак"/>
    <w:link w:val="7"/>
    <w:semiHidden/>
    <w:rsid w:val="00A00A30"/>
    <w:rPr>
      <w:rFonts w:ascii="Calibri" w:eastAsia="Times New Roman" w:hAnsi="Calibri" w:cs="Times New Roman"/>
      <w:sz w:val="24"/>
      <w:szCs w:val="24"/>
      <w:lang w:val="ru-RU" w:eastAsia="ru-RU"/>
    </w:rPr>
  </w:style>
  <w:style w:type="character" w:customStyle="1" w:styleId="80">
    <w:name w:val="Заголовок 8 Знак"/>
    <w:link w:val="8"/>
    <w:semiHidden/>
    <w:rsid w:val="00A00A30"/>
    <w:rPr>
      <w:rFonts w:ascii="Calibri" w:eastAsia="Times New Roman" w:hAnsi="Calibri" w:cs="Times New Roman"/>
      <w:i/>
      <w:iCs/>
      <w:sz w:val="24"/>
      <w:szCs w:val="24"/>
      <w:lang w:val="ru-RU" w:eastAsia="ru-RU"/>
    </w:rPr>
  </w:style>
  <w:style w:type="character" w:customStyle="1" w:styleId="af">
    <w:name w:val="Верхний колонтитул Знак"/>
    <w:link w:val="ae"/>
    <w:rsid w:val="00A00A30"/>
    <w:rPr>
      <w:rFonts w:eastAsia="Calibri"/>
      <w:sz w:val="24"/>
      <w:szCs w:val="24"/>
      <w:lang w:val="ru-RU" w:eastAsia="ru-RU"/>
    </w:rPr>
  </w:style>
  <w:style w:type="paragraph" w:customStyle="1" w:styleId="Normal1">
    <w:name w:val="Normal1"/>
    <w:qFormat/>
    <w:rsid w:val="00A00A30"/>
    <w:pPr>
      <w:widowControl w:val="0"/>
    </w:pPr>
    <w:rPr>
      <w:snapToGrid w:val="0"/>
    </w:rPr>
  </w:style>
  <w:style w:type="paragraph" w:customStyle="1" w:styleId="Web">
    <w:name w:val="Обычный (Web)"/>
    <w:basedOn w:val="a"/>
    <w:rsid w:val="007413F5"/>
    <w:pPr>
      <w:widowControl w:val="0"/>
      <w:suppressAutoHyphens/>
      <w:spacing w:before="280" w:after="280"/>
    </w:pPr>
    <w:rPr>
      <w:rFonts w:eastAsia="Lucida Sans Unicode"/>
      <w:szCs w:val="20"/>
      <w:lang w:eastAsia="uk-UA"/>
    </w:rPr>
  </w:style>
  <w:style w:type="character" w:customStyle="1" w:styleId="rvts46">
    <w:name w:val="rvts46"/>
    <w:rsid w:val="00741C09"/>
  </w:style>
  <w:style w:type="paragraph" w:customStyle="1" w:styleId="19">
    <w:name w:val="Обычный1"/>
    <w:uiPriority w:val="99"/>
    <w:rsid w:val="003134F8"/>
    <w:pPr>
      <w:spacing w:line="276" w:lineRule="auto"/>
    </w:pPr>
    <w:rPr>
      <w:rFonts w:ascii="Arial" w:eastAsia="Arial" w:hAnsi="Arial" w:cs="Arial"/>
      <w:color w:val="000000"/>
      <w:sz w:val="22"/>
      <w:szCs w:val="22"/>
      <w:lang w:val="en-US" w:eastAsia="en-US"/>
    </w:rPr>
  </w:style>
  <w:style w:type="paragraph" w:customStyle="1" w:styleId="110">
    <w:name w:val="Знак Знак Знак Знак11"/>
    <w:basedOn w:val="a"/>
    <w:uiPriority w:val="99"/>
    <w:rsid w:val="003434C5"/>
    <w:rPr>
      <w:rFonts w:ascii="Verdana" w:eastAsia="Times New Roman" w:hAnsi="Verdana" w:cs="Verdana"/>
      <w:sz w:val="20"/>
      <w:szCs w:val="20"/>
      <w:lang w:val="en-US" w:eastAsia="en-US"/>
    </w:rPr>
  </w:style>
  <w:style w:type="character" w:customStyle="1" w:styleId="3b">
    <w:name w:val="Основной текст (3) + Не полужирный"/>
    <w:rsid w:val="006E56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11">
    <w:name w:val="Основной текст (11)"/>
    <w:rsid w:val="00F30489"/>
    <w:rPr>
      <w:rFonts w:ascii="Batang" w:eastAsia="Batang" w:cs="Batang"/>
      <w:b/>
      <w:bCs/>
      <w:spacing w:val="0"/>
      <w:sz w:val="22"/>
      <w:szCs w:val="22"/>
    </w:rPr>
  </w:style>
  <w:style w:type="character" w:customStyle="1" w:styleId="FontStyle16">
    <w:name w:val="Font Style16"/>
    <w:rsid w:val="00A16B84"/>
    <w:rPr>
      <w:rFonts w:ascii="Times New Roman" w:hAnsi="Times New Roman"/>
      <w:sz w:val="26"/>
    </w:rPr>
  </w:style>
  <w:style w:type="paragraph" w:customStyle="1" w:styleId="LO-normal">
    <w:name w:val="LO-normal"/>
    <w:qFormat/>
    <w:rsid w:val="008D0F10"/>
    <w:pPr>
      <w:suppressAutoHyphens/>
      <w:spacing w:line="276" w:lineRule="auto"/>
    </w:pPr>
    <w:rPr>
      <w:rFonts w:ascii="Arial" w:eastAsia="Arial" w:hAnsi="Arial" w:cs="Arial"/>
      <w:color w:val="000000"/>
      <w:sz w:val="22"/>
      <w:szCs w:val="22"/>
      <w:lang w:val="en-US" w:eastAsia="zh-CN"/>
    </w:rPr>
  </w:style>
  <w:style w:type="numbering" w:customStyle="1" w:styleId="WWNum9">
    <w:name w:val="WWNum9"/>
    <w:rsid w:val="00155ABF"/>
    <w:pPr>
      <w:numPr>
        <w:numId w:val="2"/>
      </w:numPr>
    </w:pPr>
  </w:style>
  <w:style w:type="paragraph" w:customStyle="1" w:styleId="aff">
    <w:name w:val="Знак"/>
    <w:basedOn w:val="a"/>
    <w:rsid w:val="00FE32BB"/>
    <w:rPr>
      <w:rFonts w:ascii="Verdana" w:eastAsia="Times New Roman" w:hAnsi="Verdana" w:cs="Verdana"/>
      <w:sz w:val="20"/>
      <w:szCs w:val="20"/>
      <w:lang w:val="en-US" w:eastAsia="en-US"/>
    </w:rPr>
  </w:style>
  <w:style w:type="paragraph" w:customStyle="1" w:styleId="3c">
    <w:name w:val="Без интервала3"/>
    <w:rsid w:val="00117174"/>
    <w:rPr>
      <w:rFonts w:ascii="Calibri" w:hAnsi="Calibri"/>
      <w:sz w:val="22"/>
      <w:szCs w:val="22"/>
      <w:lang w:eastAsia="en-US"/>
    </w:rPr>
  </w:style>
  <w:style w:type="paragraph" w:customStyle="1" w:styleId="2a">
    <w:name w:val="Абзац списка2"/>
    <w:basedOn w:val="a"/>
    <w:rsid w:val="00462886"/>
    <w:pPr>
      <w:spacing w:after="200" w:line="276" w:lineRule="auto"/>
      <w:ind w:left="720"/>
      <w:contextualSpacing/>
    </w:pPr>
    <w:rPr>
      <w:rFonts w:eastAsia="Times New Roman"/>
      <w:sz w:val="28"/>
      <w:szCs w:val="22"/>
      <w:lang w:val="uk-UA" w:eastAsia="en-US"/>
    </w:rPr>
  </w:style>
  <w:style w:type="paragraph" w:customStyle="1" w:styleId="1a">
    <w:name w:val="Знак Знак1"/>
    <w:basedOn w:val="a"/>
    <w:rsid w:val="0021487E"/>
    <w:rPr>
      <w:rFonts w:ascii="Verdana" w:eastAsia="Times New Roman" w:hAnsi="Verdana" w:cs="Verdana"/>
      <w:sz w:val="20"/>
      <w:szCs w:val="20"/>
      <w:lang w:val="en-US" w:eastAsia="en-US"/>
    </w:rPr>
  </w:style>
  <w:style w:type="character" w:customStyle="1" w:styleId="aff0">
    <w:name w:val="Гіперпосилання"/>
    <w:basedOn w:val="a0"/>
    <w:rsid w:val="00D8558C"/>
    <w:rPr>
      <w:rFonts w:cs="Times New Roman"/>
      <w:color w:val="0000FF"/>
      <w:u w:val="single"/>
    </w:rPr>
  </w:style>
  <w:style w:type="paragraph" w:styleId="aff1">
    <w:name w:val="Plain Text"/>
    <w:basedOn w:val="a"/>
    <w:link w:val="aff2"/>
    <w:uiPriority w:val="99"/>
    <w:rsid w:val="007D3590"/>
    <w:pPr>
      <w:ind w:firstLine="720"/>
      <w:jc w:val="both"/>
    </w:pPr>
    <w:rPr>
      <w:rFonts w:ascii="Courier New" w:eastAsia="Times New Roman" w:hAnsi="Courier New" w:cs="Courier New"/>
      <w:sz w:val="20"/>
      <w:szCs w:val="20"/>
      <w:lang w:val="en-AU"/>
    </w:rPr>
  </w:style>
  <w:style w:type="character" w:customStyle="1" w:styleId="aff2">
    <w:name w:val="Текст Знак"/>
    <w:basedOn w:val="a0"/>
    <w:link w:val="aff1"/>
    <w:uiPriority w:val="99"/>
    <w:rsid w:val="007D3590"/>
    <w:rPr>
      <w:rFonts w:ascii="Courier New" w:hAnsi="Courier New" w:cs="Courier New"/>
      <w:lang w:val="en-AU"/>
    </w:rPr>
  </w:style>
  <w:style w:type="paragraph" w:customStyle="1" w:styleId="Standard">
    <w:name w:val="Standard"/>
    <w:rsid w:val="00A83F5D"/>
    <w:pPr>
      <w:widowControl w:val="0"/>
      <w:suppressAutoHyphens/>
      <w:textAlignment w:val="baseline"/>
    </w:pPr>
    <w:rPr>
      <w:rFonts w:eastAsia="Andale Sans UI" w:cs="Tahoma"/>
      <w:kern w:val="1"/>
      <w:sz w:val="24"/>
      <w:szCs w:val="24"/>
      <w:lang w:val="de-DE" w:eastAsia="zh-CN" w:bidi="fa-IR"/>
    </w:rPr>
  </w:style>
  <w:style w:type="paragraph" w:customStyle="1" w:styleId="220">
    <w:name w:val="Основной текст с отступом 22"/>
    <w:basedOn w:val="a"/>
    <w:rsid w:val="00A83F5D"/>
    <w:pPr>
      <w:suppressAutoHyphens/>
      <w:spacing w:after="120" w:line="480" w:lineRule="auto"/>
      <w:ind w:left="283"/>
    </w:pPr>
    <w:rPr>
      <w:rFonts w:eastAsia="Andale Sans UI" w:cs="Tahoma"/>
      <w:kern w:val="1"/>
      <w:lang w:val="de-DE" w:eastAsia="fa-IR" w:bidi="fa-IR"/>
    </w:rPr>
  </w:style>
  <w:style w:type="paragraph" w:customStyle="1" w:styleId="aff3">
    <w:name w:val="Содержимое таблицы"/>
    <w:basedOn w:val="a"/>
    <w:qFormat/>
    <w:rsid w:val="005A6FCA"/>
    <w:pPr>
      <w:suppressLineNumbers/>
      <w:suppressAutoHyphens/>
      <w:jc w:val="both"/>
    </w:pPr>
    <w:rPr>
      <w:rFonts w:ascii="Times New Roman CYR" w:eastAsia="Times New Roman" w:hAnsi="Times New Roman CYR" w:cs="Times New Roman CYR"/>
      <w:color w:val="00000A"/>
      <w:lang w:eastAsia="zh-CN"/>
    </w:rPr>
  </w:style>
  <w:style w:type="paragraph" w:customStyle="1" w:styleId="Default">
    <w:name w:val="Default"/>
    <w:qFormat/>
    <w:rsid w:val="005A6FCA"/>
    <w:pPr>
      <w:suppressAutoHyphens/>
    </w:pPr>
    <w:rPr>
      <w:rFonts w:ascii="Arial" w:hAnsi="Arial" w:cs="Arial"/>
      <w:color w:val="000000"/>
      <w:sz w:val="24"/>
      <w:szCs w:val="24"/>
      <w:lang w:eastAsia="ar-SA"/>
    </w:rPr>
  </w:style>
  <w:style w:type="paragraph" w:customStyle="1" w:styleId="311">
    <w:name w:val="Основной текст с отступом 31"/>
    <w:basedOn w:val="a"/>
    <w:rsid w:val="005A6FCA"/>
    <w:pPr>
      <w:suppressAutoHyphens/>
      <w:spacing w:after="120"/>
      <w:ind w:left="360"/>
    </w:pPr>
    <w:rPr>
      <w:rFonts w:eastAsia="Andale Sans UI" w:cs="Tahoma"/>
      <w:kern w:val="1"/>
      <w:sz w:val="16"/>
      <w:szCs w:val="16"/>
      <w:lang w:val="de-DE" w:eastAsia="zh-CN" w:bidi="fa-IR"/>
    </w:rPr>
  </w:style>
  <w:style w:type="table" w:customStyle="1" w:styleId="1b">
    <w:name w:val="Сетка таблицы1"/>
    <w:basedOn w:val="a1"/>
    <w:next w:val="af3"/>
    <w:uiPriority w:val="59"/>
    <w:rsid w:val="00B84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0"/>
    <w:semiHidden/>
    <w:unhideWhenUsed/>
    <w:rsid w:val="00067C26"/>
    <w:rPr>
      <w:sz w:val="16"/>
      <w:szCs w:val="16"/>
    </w:rPr>
  </w:style>
  <w:style w:type="paragraph" w:styleId="aff5">
    <w:name w:val="annotation text"/>
    <w:basedOn w:val="a"/>
    <w:link w:val="aff6"/>
    <w:semiHidden/>
    <w:unhideWhenUsed/>
    <w:rsid w:val="00067C26"/>
    <w:rPr>
      <w:sz w:val="20"/>
      <w:szCs w:val="20"/>
    </w:rPr>
  </w:style>
  <w:style w:type="character" w:customStyle="1" w:styleId="aff6">
    <w:name w:val="Текст примечания Знак"/>
    <w:basedOn w:val="a0"/>
    <w:link w:val="aff5"/>
    <w:semiHidden/>
    <w:rsid w:val="00067C26"/>
    <w:rPr>
      <w:rFonts w:eastAsia="Calibri"/>
    </w:rPr>
  </w:style>
  <w:style w:type="paragraph" w:styleId="aff7">
    <w:name w:val="annotation subject"/>
    <w:basedOn w:val="aff5"/>
    <w:next w:val="aff5"/>
    <w:link w:val="aff8"/>
    <w:semiHidden/>
    <w:unhideWhenUsed/>
    <w:rsid w:val="00067C26"/>
    <w:rPr>
      <w:b/>
      <w:bCs/>
    </w:rPr>
  </w:style>
  <w:style w:type="character" w:customStyle="1" w:styleId="aff8">
    <w:name w:val="Тема примечания Знак"/>
    <w:basedOn w:val="aff6"/>
    <w:link w:val="aff7"/>
    <w:semiHidden/>
    <w:rsid w:val="00067C26"/>
    <w:rPr>
      <w:rFonts w:eastAsia="Calibri"/>
      <w:b/>
      <w:bCs/>
    </w:rPr>
  </w:style>
  <w:style w:type="paragraph" w:customStyle="1" w:styleId="2b">
    <w:name w:val="Стиль2"/>
    <w:basedOn w:val="a"/>
    <w:link w:val="2c"/>
    <w:rsid w:val="00EB2F3B"/>
    <w:pPr>
      <w:suppressAutoHyphens/>
      <w:spacing w:before="240" w:after="120"/>
      <w:jc w:val="center"/>
    </w:pPr>
    <w:rPr>
      <w:b/>
      <w:bCs/>
      <w:sz w:val="26"/>
      <w:szCs w:val="26"/>
      <w:lang w:val="x-none" w:eastAsia="ar-SA"/>
    </w:rPr>
  </w:style>
  <w:style w:type="character" w:customStyle="1" w:styleId="2c">
    <w:name w:val="Стиль2 Знак"/>
    <w:link w:val="2b"/>
    <w:locked/>
    <w:rsid w:val="00EB2F3B"/>
    <w:rPr>
      <w:rFonts w:eastAsia="Calibri"/>
      <w:b/>
      <w:bCs/>
      <w:sz w:val="26"/>
      <w:szCs w:val="26"/>
      <w:lang w:val="x-none" w:eastAsia="ar-SA"/>
    </w:rPr>
  </w:style>
  <w:style w:type="character" w:customStyle="1" w:styleId="bx-im-message-content-text">
    <w:name w:val="bx-im-message-content-text"/>
    <w:basedOn w:val="a0"/>
    <w:rsid w:val="004817ED"/>
  </w:style>
  <w:style w:type="character" w:customStyle="1" w:styleId="xfm68404770">
    <w:name w:val="xfm_68404770"/>
    <w:basedOn w:val="a0"/>
    <w:rsid w:val="00E11B68"/>
  </w:style>
  <w:style w:type="character" w:styleId="aff9">
    <w:name w:val="footnote reference"/>
    <w:basedOn w:val="a0"/>
    <w:semiHidden/>
    <w:rsid w:val="00E11B68"/>
    <w:rPr>
      <w:vertAlign w:val="superscript"/>
    </w:rPr>
  </w:style>
  <w:style w:type="paragraph" w:customStyle="1" w:styleId="tj">
    <w:name w:val="tj"/>
    <w:basedOn w:val="a"/>
    <w:rsid w:val="00767331"/>
    <w:pPr>
      <w:spacing w:before="100" w:beforeAutospacing="1" w:after="100" w:afterAutospacing="1"/>
    </w:pPr>
    <w:rPr>
      <w:rFonts w:eastAsia="Times New Roman"/>
      <w:lang w:val="uk-UA" w:eastAsia="uk-UA"/>
    </w:rPr>
  </w:style>
  <w:style w:type="character" w:customStyle="1" w:styleId="translation-chunk">
    <w:name w:val="translation-chunk"/>
    <w:qFormat/>
    <w:rsid w:val="003E7FE1"/>
  </w:style>
  <w:style w:type="character" w:customStyle="1" w:styleId="af6">
    <w:name w:val="Абзац списка Знак"/>
    <w:aliases w:val="Chapter10 Знак,Список уровня 2 Знак,название табл/рис Знак"/>
    <w:link w:val="af5"/>
    <w:uiPriority w:val="34"/>
    <w:locked/>
    <w:rsid w:val="00F17605"/>
    <w:rPr>
      <w:sz w:val="22"/>
      <w:szCs w:val="22"/>
      <w:lang w:val="uk-UA" w:eastAsia="en-US"/>
    </w:rPr>
  </w:style>
  <w:style w:type="character" w:customStyle="1" w:styleId="2d">
    <w:name w:val="Основной текст (2)"/>
    <w:basedOn w:val="a0"/>
    <w:uiPriority w:val="99"/>
    <w:rsid w:val="00575D27"/>
    <w:rPr>
      <w:rFonts w:ascii="Times New Roman" w:hAnsi="Times New Roman" w:cs="Times New Roman"/>
      <w:shd w:val="clear" w:color="auto" w:fill="FFFFFF"/>
    </w:rPr>
  </w:style>
  <w:style w:type="paragraph" w:customStyle="1" w:styleId="MarginText">
    <w:name w:val="Margin Text"/>
    <w:basedOn w:val="a"/>
    <w:uiPriority w:val="99"/>
    <w:qFormat/>
    <w:rsid w:val="00575D27"/>
    <w:pPr>
      <w:tabs>
        <w:tab w:val="left" w:pos="709"/>
      </w:tabs>
      <w:suppressAutoHyphens/>
      <w:overflowPunct w:val="0"/>
      <w:spacing w:after="240" w:line="360" w:lineRule="auto"/>
      <w:jc w:val="both"/>
    </w:pPr>
    <w:rPr>
      <w:rFonts w:eastAsia="Arial Unicode MS" w:cs="Mangal"/>
      <w:color w:val="00000A"/>
      <w:sz w:val="20"/>
      <w:szCs w:val="20"/>
      <w:lang w:val="en-GB" w:eastAsia="zh-CN" w:bidi="hi-IN"/>
    </w:rPr>
  </w:style>
  <w:style w:type="numbering" w:customStyle="1" w:styleId="WWNum91">
    <w:name w:val="WWNum91"/>
    <w:rsid w:val="00820AC5"/>
    <w:pPr>
      <w:numPr>
        <w:numId w:val="6"/>
      </w:numPr>
    </w:pPr>
  </w:style>
  <w:style w:type="paragraph" w:customStyle="1" w:styleId="2e">
    <w:name w:val="Без интервала2"/>
    <w:rsid w:val="00820AC5"/>
    <w:pPr>
      <w:suppressAutoHyphens/>
    </w:pPr>
    <w:rPr>
      <w:rFonts w:ascii="Calibri" w:eastAsia="Calibri" w:hAnsi="Calibri"/>
      <w:sz w:val="22"/>
      <w:szCs w:val="22"/>
      <w:lang w:eastAsia="ar-SA"/>
    </w:rPr>
  </w:style>
  <w:style w:type="numbering" w:customStyle="1" w:styleId="1c">
    <w:name w:val="Нет списка1"/>
    <w:next w:val="a2"/>
    <w:uiPriority w:val="99"/>
    <w:semiHidden/>
    <w:unhideWhenUsed/>
    <w:rsid w:val="00820AC5"/>
  </w:style>
  <w:style w:type="paragraph" w:customStyle="1" w:styleId="PreformattedText">
    <w:name w:val="Preformatted Text"/>
    <w:basedOn w:val="a"/>
    <w:rsid w:val="00A47AAA"/>
    <w:pPr>
      <w:widowControl w:val="0"/>
      <w:suppressAutoHyphens/>
    </w:pPr>
    <w:rPr>
      <w:rFonts w:ascii="Courier New" w:eastAsia="Courier New" w:hAnsi="Courier New" w:cs="Courier New"/>
      <w:sz w:val="20"/>
      <w:szCs w:val="20"/>
      <w:lang w:val="uk-UA" w:eastAsia="ar-SA"/>
    </w:rPr>
  </w:style>
  <w:style w:type="character" w:customStyle="1" w:styleId="FontStyle11">
    <w:name w:val="Font Style11"/>
    <w:uiPriority w:val="99"/>
    <w:rsid w:val="006F718F"/>
    <w:rPr>
      <w:rFonts w:ascii="Times New Roman" w:hAnsi="Times New Roman" w:cs="Times New Roman" w:hint="default"/>
      <w:sz w:val="22"/>
      <w:szCs w:val="22"/>
    </w:rPr>
  </w:style>
  <w:style w:type="character" w:styleId="affa">
    <w:name w:val="Unresolved Mention"/>
    <w:basedOn w:val="a0"/>
    <w:uiPriority w:val="99"/>
    <w:semiHidden/>
    <w:unhideWhenUsed/>
    <w:rsid w:val="006F718F"/>
    <w:rPr>
      <w:color w:val="605E5C"/>
      <w:shd w:val="clear" w:color="auto" w:fill="E1DFDD"/>
    </w:rPr>
  </w:style>
  <w:style w:type="character" w:customStyle="1" w:styleId="11">
    <w:name w:val="Заголовок 1 Знак"/>
    <w:basedOn w:val="a0"/>
    <w:link w:val="10"/>
    <w:rsid w:val="00E650DD"/>
    <w:rPr>
      <w:rFonts w:ascii="Arial" w:eastAsia="Calibri" w:hAnsi="Arial" w:cs="Arial"/>
      <w:b/>
      <w:bCs/>
      <w:kern w:val="32"/>
      <w:sz w:val="32"/>
      <w:szCs w:val="32"/>
    </w:rPr>
  </w:style>
  <w:style w:type="character" w:customStyle="1" w:styleId="2f">
    <w:name w:val="Подпись к картинке (2)"/>
    <w:uiPriority w:val="99"/>
    <w:rsid w:val="00371606"/>
    <w:rPr>
      <w:rFonts w:ascii="Times New Roman" w:hAnsi="Times New Roman" w:cs="Times New Roman"/>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2677">
      <w:bodyDiv w:val="1"/>
      <w:marLeft w:val="0"/>
      <w:marRight w:val="0"/>
      <w:marTop w:val="0"/>
      <w:marBottom w:val="0"/>
      <w:divBdr>
        <w:top w:val="none" w:sz="0" w:space="0" w:color="auto"/>
        <w:left w:val="none" w:sz="0" w:space="0" w:color="auto"/>
        <w:bottom w:val="none" w:sz="0" w:space="0" w:color="auto"/>
        <w:right w:val="none" w:sz="0" w:space="0" w:color="auto"/>
      </w:divBdr>
    </w:div>
    <w:div w:id="23597402">
      <w:bodyDiv w:val="1"/>
      <w:marLeft w:val="0"/>
      <w:marRight w:val="0"/>
      <w:marTop w:val="0"/>
      <w:marBottom w:val="0"/>
      <w:divBdr>
        <w:top w:val="none" w:sz="0" w:space="0" w:color="auto"/>
        <w:left w:val="none" w:sz="0" w:space="0" w:color="auto"/>
        <w:bottom w:val="none" w:sz="0" w:space="0" w:color="auto"/>
        <w:right w:val="none" w:sz="0" w:space="0" w:color="auto"/>
      </w:divBdr>
    </w:div>
    <w:div w:id="38819686">
      <w:bodyDiv w:val="1"/>
      <w:marLeft w:val="0"/>
      <w:marRight w:val="0"/>
      <w:marTop w:val="0"/>
      <w:marBottom w:val="0"/>
      <w:divBdr>
        <w:top w:val="none" w:sz="0" w:space="0" w:color="auto"/>
        <w:left w:val="none" w:sz="0" w:space="0" w:color="auto"/>
        <w:bottom w:val="none" w:sz="0" w:space="0" w:color="auto"/>
        <w:right w:val="none" w:sz="0" w:space="0" w:color="auto"/>
      </w:divBdr>
    </w:div>
    <w:div w:id="86968884">
      <w:bodyDiv w:val="1"/>
      <w:marLeft w:val="0"/>
      <w:marRight w:val="0"/>
      <w:marTop w:val="0"/>
      <w:marBottom w:val="0"/>
      <w:divBdr>
        <w:top w:val="none" w:sz="0" w:space="0" w:color="auto"/>
        <w:left w:val="none" w:sz="0" w:space="0" w:color="auto"/>
        <w:bottom w:val="none" w:sz="0" w:space="0" w:color="auto"/>
        <w:right w:val="none" w:sz="0" w:space="0" w:color="auto"/>
      </w:divBdr>
    </w:div>
    <w:div w:id="157841988">
      <w:bodyDiv w:val="1"/>
      <w:marLeft w:val="0"/>
      <w:marRight w:val="0"/>
      <w:marTop w:val="0"/>
      <w:marBottom w:val="0"/>
      <w:divBdr>
        <w:top w:val="none" w:sz="0" w:space="0" w:color="auto"/>
        <w:left w:val="none" w:sz="0" w:space="0" w:color="auto"/>
        <w:bottom w:val="none" w:sz="0" w:space="0" w:color="auto"/>
        <w:right w:val="none" w:sz="0" w:space="0" w:color="auto"/>
      </w:divBdr>
    </w:div>
    <w:div w:id="168565660">
      <w:bodyDiv w:val="1"/>
      <w:marLeft w:val="0"/>
      <w:marRight w:val="0"/>
      <w:marTop w:val="0"/>
      <w:marBottom w:val="0"/>
      <w:divBdr>
        <w:top w:val="none" w:sz="0" w:space="0" w:color="auto"/>
        <w:left w:val="none" w:sz="0" w:space="0" w:color="auto"/>
        <w:bottom w:val="none" w:sz="0" w:space="0" w:color="auto"/>
        <w:right w:val="none" w:sz="0" w:space="0" w:color="auto"/>
      </w:divBdr>
    </w:div>
    <w:div w:id="176189737">
      <w:bodyDiv w:val="1"/>
      <w:marLeft w:val="0"/>
      <w:marRight w:val="0"/>
      <w:marTop w:val="0"/>
      <w:marBottom w:val="0"/>
      <w:divBdr>
        <w:top w:val="none" w:sz="0" w:space="0" w:color="auto"/>
        <w:left w:val="none" w:sz="0" w:space="0" w:color="auto"/>
        <w:bottom w:val="none" w:sz="0" w:space="0" w:color="auto"/>
        <w:right w:val="none" w:sz="0" w:space="0" w:color="auto"/>
      </w:divBdr>
    </w:div>
    <w:div w:id="193464529">
      <w:bodyDiv w:val="1"/>
      <w:marLeft w:val="0"/>
      <w:marRight w:val="0"/>
      <w:marTop w:val="0"/>
      <w:marBottom w:val="0"/>
      <w:divBdr>
        <w:top w:val="none" w:sz="0" w:space="0" w:color="auto"/>
        <w:left w:val="none" w:sz="0" w:space="0" w:color="auto"/>
        <w:bottom w:val="none" w:sz="0" w:space="0" w:color="auto"/>
        <w:right w:val="none" w:sz="0" w:space="0" w:color="auto"/>
      </w:divBdr>
    </w:div>
    <w:div w:id="230427859">
      <w:bodyDiv w:val="1"/>
      <w:marLeft w:val="0"/>
      <w:marRight w:val="0"/>
      <w:marTop w:val="0"/>
      <w:marBottom w:val="0"/>
      <w:divBdr>
        <w:top w:val="none" w:sz="0" w:space="0" w:color="auto"/>
        <w:left w:val="none" w:sz="0" w:space="0" w:color="auto"/>
        <w:bottom w:val="none" w:sz="0" w:space="0" w:color="auto"/>
        <w:right w:val="none" w:sz="0" w:space="0" w:color="auto"/>
      </w:divBdr>
    </w:div>
    <w:div w:id="245967739">
      <w:bodyDiv w:val="1"/>
      <w:marLeft w:val="0"/>
      <w:marRight w:val="0"/>
      <w:marTop w:val="0"/>
      <w:marBottom w:val="0"/>
      <w:divBdr>
        <w:top w:val="none" w:sz="0" w:space="0" w:color="auto"/>
        <w:left w:val="none" w:sz="0" w:space="0" w:color="auto"/>
        <w:bottom w:val="none" w:sz="0" w:space="0" w:color="auto"/>
        <w:right w:val="none" w:sz="0" w:space="0" w:color="auto"/>
      </w:divBdr>
    </w:div>
    <w:div w:id="309408733">
      <w:bodyDiv w:val="1"/>
      <w:marLeft w:val="0"/>
      <w:marRight w:val="0"/>
      <w:marTop w:val="0"/>
      <w:marBottom w:val="0"/>
      <w:divBdr>
        <w:top w:val="none" w:sz="0" w:space="0" w:color="auto"/>
        <w:left w:val="none" w:sz="0" w:space="0" w:color="auto"/>
        <w:bottom w:val="none" w:sz="0" w:space="0" w:color="auto"/>
        <w:right w:val="none" w:sz="0" w:space="0" w:color="auto"/>
      </w:divBdr>
    </w:div>
    <w:div w:id="368382940">
      <w:bodyDiv w:val="1"/>
      <w:marLeft w:val="0"/>
      <w:marRight w:val="0"/>
      <w:marTop w:val="0"/>
      <w:marBottom w:val="0"/>
      <w:divBdr>
        <w:top w:val="none" w:sz="0" w:space="0" w:color="auto"/>
        <w:left w:val="none" w:sz="0" w:space="0" w:color="auto"/>
        <w:bottom w:val="none" w:sz="0" w:space="0" w:color="auto"/>
        <w:right w:val="none" w:sz="0" w:space="0" w:color="auto"/>
      </w:divBdr>
    </w:div>
    <w:div w:id="376782220">
      <w:bodyDiv w:val="1"/>
      <w:marLeft w:val="0"/>
      <w:marRight w:val="0"/>
      <w:marTop w:val="0"/>
      <w:marBottom w:val="0"/>
      <w:divBdr>
        <w:top w:val="none" w:sz="0" w:space="0" w:color="auto"/>
        <w:left w:val="none" w:sz="0" w:space="0" w:color="auto"/>
        <w:bottom w:val="none" w:sz="0" w:space="0" w:color="auto"/>
        <w:right w:val="none" w:sz="0" w:space="0" w:color="auto"/>
      </w:divBdr>
    </w:div>
    <w:div w:id="395200338">
      <w:bodyDiv w:val="1"/>
      <w:marLeft w:val="0"/>
      <w:marRight w:val="0"/>
      <w:marTop w:val="0"/>
      <w:marBottom w:val="0"/>
      <w:divBdr>
        <w:top w:val="none" w:sz="0" w:space="0" w:color="auto"/>
        <w:left w:val="none" w:sz="0" w:space="0" w:color="auto"/>
        <w:bottom w:val="none" w:sz="0" w:space="0" w:color="auto"/>
        <w:right w:val="none" w:sz="0" w:space="0" w:color="auto"/>
      </w:divBdr>
    </w:div>
    <w:div w:id="422922308">
      <w:bodyDiv w:val="1"/>
      <w:marLeft w:val="0"/>
      <w:marRight w:val="0"/>
      <w:marTop w:val="0"/>
      <w:marBottom w:val="0"/>
      <w:divBdr>
        <w:top w:val="none" w:sz="0" w:space="0" w:color="auto"/>
        <w:left w:val="none" w:sz="0" w:space="0" w:color="auto"/>
        <w:bottom w:val="none" w:sz="0" w:space="0" w:color="auto"/>
        <w:right w:val="none" w:sz="0" w:space="0" w:color="auto"/>
      </w:divBdr>
    </w:div>
    <w:div w:id="450517437">
      <w:bodyDiv w:val="1"/>
      <w:marLeft w:val="0"/>
      <w:marRight w:val="0"/>
      <w:marTop w:val="0"/>
      <w:marBottom w:val="0"/>
      <w:divBdr>
        <w:top w:val="none" w:sz="0" w:space="0" w:color="auto"/>
        <w:left w:val="none" w:sz="0" w:space="0" w:color="auto"/>
        <w:bottom w:val="none" w:sz="0" w:space="0" w:color="auto"/>
        <w:right w:val="none" w:sz="0" w:space="0" w:color="auto"/>
      </w:divBdr>
    </w:div>
    <w:div w:id="462894022">
      <w:bodyDiv w:val="1"/>
      <w:marLeft w:val="0"/>
      <w:marRight w:val="0"/>
      <w:marTop w:val="0"/>
      <w:marBottom w:val="0"/>
      <w:divBdr>
        <w:top w:val="none" w:sz="0" w:space="0" w:color="auto"/>
        <w:left w:val="none" w:sz="0" w:space="0" w:color="auto"/>
        <w:bottom w:val="none" w:sz="0" w:space="0" w:color="auto"/>
        <w:right w:val="none" w:sz="0" w:space="0" w:color="auto"/>
      </w:divBdr>
    </w:div>
    <w:div w:id="483471602">
      <w:bodyDiv w:val="1"/>
      <w:marLeft w:val="0"/>
      <w:marRight w:val="0"/>
      <w:marTop w:val="0"/>
      <w:marBottom w:val="0"/>
      <w:divBdr>
        <w:top w:val="none" w:sz="0" w:space="0" w:color="auto"/>
        <w:left w:val="none" w:sz="0" w:space="0" w:color="auto"/>
        <w:bottom w:val="none" w:sz="0" w:space="0" w:color="auto"/>
        <w:right w:val="none" w:sz="0" w:space="0" w:color="auto"/>
      </w:divBdr>
    </w:div>
    <w:div w:id="487213823">
      <w:bodyDiv w:val="1"/>
      <w:marLeft w:val="0"/>
      <w:marRight w:val="0"/>
      <w:marTop w:val="0"/>
      <w:marBottom w:val="0"/>
      <w:divBdr>
        <w:top w:val="none" w:sz="0" w:space="0" w:color="auto"/>
        <w:left w:val="none" w:sz="0" w:space="0" w:color="auto"/>
        <w:bottom w:val="none" w:sz="0" w:space="0" w:color="auto"/>
        <w:right w:val="none" w:sz="0" w:space="0" w:color="auto"/>
      </w:divBdr>
    </w:div>
    <w:div w:id="496457343">
      <w:bodyDiv w:val="1"/>
      <w:marLeft w:val="0"/>
      <w:marRight w:val="0"/>
      <w:marTop w:val="0"/>
      <w:marBottom w:val="0"/>
      <w:divBdr>
        <w:top w:val="none" w:sz="0" w:space="0" w:color="auto"/>
        <w:left w:val="none" w:sz="0" w:space="0" w:color="auto"/>
        <w:bottom w:val="none" w:sz="0" w:space="0" w:color="auto"/>
        <w:right w:val="none" w:sz="0" w:space="0" w:color="auto"/>
      </w:divBdr>
    </w:div>
    <w:div w:id="520775628">
      <w:bodyDiv w:val="1"/>
      <w:marLeft w:val="0"/>
      <w:marRight w:val="0"/>
      <w:marTop w:val="0"/>
      <w:marBottom w:val="0"/>
      <w:divBdr>
        <w:top w:val="none" w:sz="0" w:space="0" w:color="auto"/>
        <w:left w:val="none" w:sz="0" w:space="0" w:color="auto"/>
        <w:bottom w:val="none" w:sz="0" w:space="0" w:color="auto"/>
        <w:right w:val="none" w:sz="0" w:space="0" w:color="auto"/>
      </w:divBdr>
    </w:div>
    <w:div w:id="525749171">
      <w:bodyDiv w:val="1"/>
      <w:marLeft w:val="0"/>
      <w:marRight w:val="0"/>
      <w:marTop w:val="0"/>
      <w:marBottom w:val="0"/>
      <w:divBdr>
        <w:top w:val="none" w:sz="0" w:space="0" w:color="auto"/>
        <w:left w:val="none" w:sz="0" w:space="0" w:color="auto"/>
        <w:bottom w:val="none" w:sz="0" w:space="0" w:color="auto"/>
        <w:right w:val="none" w:sz="0" w:space="0" w:color="auto"/>
      </w:divBdr>
    </w:div>
    <w:div w:id="530070522">
      <w:bodyDiv w:val="1"/>
      <w:marLeft w:val="0"/>
      <w:marRight w:val="0"/>
      <w:marTop w:val="0"/>
      <w:marBottom w:val="0"/>
      <w:divBdr>
        <w:top w:val="none" w:sz="0" w:space="0" w:color="auto"/>
        <w:left w:val="none" w:sz="0" w:space="0" w:color="auto"/>
        <w:bottom w:val="none" w:sz="0" w:space="0" w:color="auto"/>
        <w:right w:val="none" w:sz="0" w:space="0" w:color="auto"/>
      </w:divBdr>
    </w:div>
    <w:div w:id="533464465">
      <w:bodyDiv w:val="1"/>
      <w:marLeft w:val="0"/>
      <w:marRight w:val="0"/>
      <w:marTop w:val="0"/>
      <w:marBottom w:val="0"/>
      <w:divBdr>
        <w:top w:val="none" w:sz="0" w:space="0" w:color="auto"/>
        <w:left w:val="none" w:sz="0" w:space="0" w:color="auto"/>
        <w:bottom w:val="none" w:sz="0" w:space="0" w:color="auto"/>
        <w:right w:val="none" w:sz="0" w:space="0" w:color="auto"/>
      </w:divBdr>
    </w:div>
    <w:div w:id="570770762">
      <w:bodyDiv w:val="1"/>
      <w:marLeft w:val="0"/>
      <w:marRight w:val="0"/>
      <w:marTop w:val="0"/>
      <w:marBottom w:val="0"/>
      <w:divBdr>
        <w:top w:val="none" w:sz="0" w:space="0" w:color="auto"/>
        <w:left w:val="none" w:sz="0" w:space="0" w:color="auto"/>
        <w:bottom w:val="none" w:sz="0" w:space="0" w:color="auto"/>
        <w:right w:val="none" w:sz="0" w:space="0" w:color="auto"/>
      </w:divBdr>
    </w:div>
    <w:div w:id="599217923">
      <w:bodyDiv w:val="1"/>
      <w:marLeft w:val="0"/>
      <w:marRight w:val="0"/>
      <w:marTop w:val="0"/>
      <w:marBottom w:val="0"/>
      <w:divBdr>
        <w:top w:val="none" w:sz="0" w:space="0" w:color="auto"/>
        <w:left w:val="none" w:sz="0" w:space="0" w:color="auto"/>
        <w:bottom w:val="none" w:sz="0" w:space="0" w:color="auto"/>
        <w:right w:val="none" w:sz="0" w:space="0" w:color="auto"/>
      </w:divBdr>
    </w:div>
    <w:div w:id="601189818">
      <w:bodyDiv w:val="1"/>
      <w:marLeft w:val="0"/>
      <w:marRight w:val="0"/>
      <w:marTop w:val="0"/>
      <w:marBottom w:val="0"/>
      <w:divBdr>
        <w:top w:val="none" w:sz="0" w:space="0" w:color="auto"/>
        <w:left w:val="none" w:sz="0" w:space="0" w:color="auto"/>
        <w:bottom w:val="none" w:sz="0" w:space="0" w:color="auto"/>
        <w:right w:val="none" w:sz="0" w:space="0" w:color="auto"/>
      </w:divBdr>
    </w:div>
    <w:div w:id="666052174">
      <w:bodyDiv w:val="1"/>
      <w:marLeft w:val="0"/>
      <w:marRight w:val="0"/>
      <w:marTop w:val="0"/>
      <w:marBottom w:val="0"/>
      <w:divBdr>
        <w:top w:val="none" w:sz="0" w:space="0" w:color="auto"/>
        <w:left w:val="none" w:sz="0" w:space="0" w:color="auto"/>
        <w:bottom w:val="none" w:sz="0" w:space="0" w:color="auto"/>
        <w:right w:val="none" w:sz="0" w:space="0" w:color="auto"/>
      </w:divBdr>
    </w:div>
    <w:div w:id="677274079">
      <w:bodyDiv w:val="1"/>
      <w:marLeft w:val="0"/>
      <w:marRight w:val="0"/>
      <w:marTop w:val="0"/>
      <w:marBottom w:val="0"/>
      <w:divBdr>
        <w:top w:val="none" w:sz="0" w:space="0" w:color="auto"/>
        <w:left w:val="none" w:sz="0" w:space="0" w:color="auto"/>
        <w:bottom w:val="none" w:sz="0" w:space="0" w:color="auto"/>
        <w:right w:val="none" w:sz="0" w:space="0" w:color="auto"/>
      </w:divBdr>
    </w:div>
    <w:div w:id="684867711">
      <w:bodyDiv w:val="1"/>
      <w:marLeft w:val="0"/>
      <w:marRight w:val="0"/>
      <w:marTop w:val="0"/>
      <w:marBottom w:val="0"/>
      <w:divBdr>
        <w:top w:val="none" w:sz="0" w:space="0" w:color="auto"/>
        <w:left w:val="none" w:sz="0" w:space="0" w:color="auto"/>
        <w:bottom w:val="none" w:sz="0" w:space="0" w:color="auto"/>
        <w:right w:val="none" w:sz="0" w:space="0" w:color="auto"/>
      </w:divBdr>
    </w:div>
    <w:div w:id="737476877">
      <w:bodyDiv w:val="1"/>
      <w:marLeft w:val="0"/>
      <w:marRight w:val="0"/>
      <w:marTop w:val="0"/>
      <w:marBottom w:val="0"/>
      <w:divBdr>
        <w:top w:val="none" w:sz="0" w:space="0" w:color="auto"/>
        <w:left w:val="none" w:sz="0" w:space="0" w:color="auto"/>
        <w:bottom w:val="none" w:sz="0" w:space="0" w:color="auto"/>
        <w:right w:val="none" w:sz="0" w:space="0" w:color="auto"/>
      </w:divBdr>
    </w:div>
    <w:div w:id="750813151">
      <w:bodyDiv w:val="1"/>
      <w:marLeft w:val="0"/>
      <w:marRight w:val="0"/>
      <w:marTop w:val="0"/>
      <w:marBottom w:val="0"/>
      <w:divBdr>
        <w:top w:val="none" w:sz="0" w:space="0" w:color="auto"/>
        <w:left w:val="none" w:sz="0" w:space="0" w:color="auto"/>
        <w:bottom w:val="none" w:sz="0" w:space="0" w:color="auto"/>
        <w:right w:val="none" w:sz="0" w:space="0" w:color="auto"/>
      </w:divBdr>
    </w:div>
    <w:div w:id="765465155">
      <w:bodyDiv w:val="1"/>
      <w:marLeft w:val="0"/>
      <w:marRight w:val="0"/>
      <w:marTop w:val="0"/>
      <w:marBottom w:val="0"/>
      <w:divBdr>
        <w:top w:val="none" w:sz="0" w:space="0" w:color="auto"/>
        <w:left w:val="none" w:sz="0" w:space="0" w:color="auto"/>
        <w:bottom w:val="none" w:sz="0" w:space="0" w:color="auto"/>
        <w:right w:val="none" w:sz="0" w:space="0" w:color="auto"/>
      </w:divBdr>
    </w:div>
    <w:div w:id="775516672">
      <w:bodyDiv w:val="1"/>
      <w:marLeft w:val="0"/>
      <w:marRight w:val="0"/>
      <w:marTop w:val="0"/>
      <w:marBottom w:val="0"/>
      <w:divBdr>
        <w:top w:val="none" w:sz="0" w:space="0" w:color="auto"/>
        <w:left w:val="none" w:sz="0" w:space="0" w:color="auto"/>
        <w:bottom w:val="none" w:sz="0" w:space="0" w:color="auto"/>
        <w:right w:val="none" w:sz="0" w:space="0" w:color="auto"/>
      </w:divBdr>
    </w:div>
    <w:div w:id="809859100">
      <w:bodyDiv w:val="1"/>
      <w:marLeft w:val="0"/>
      <w:marRight w:val="0"/>
      <w:marTop w:val="0"/>
      <w:marBottom w:val="0"/>
      <w:divBdr>
        <w:top w:val="none" w:sz="0" w:space="0" w:color="auto"/>
        <w:left w:val="none" w:sz="0" w:space="0" w:color="auto"/>
        <w:bottom w:val="none" w:sz="0" w:space="0" w:color="auto"/>
        <w:right w:val="none" w:sz="0" w:space="0" w:color="auto"/>
      </w:divBdr>
    </w:div>
    <w:div w:id="813909355">
      <w:bodyDiv w:val="1"/>
      <w:marLeft w:val="0"/>
      <w:marRight w:val="0"/>
      <w:marTop w:val="0"/>
      <w:marBottom w:val="0"/>
      <w:divBdr>
        <w:top w:val="none" w:sz="0" w:space="0" w:color="auto"/>
        <w:left w:val="none" w:sz="0" w:space="0" w:color="auto"/>
        <w:bottom w:val="none" w:sz="0" w:space="0" w:color="auto"/>
        <w:right w:val="none" w:sz="0" w:space="0" w:color="auto"/>
      </w:divBdr>
    </w:div>
    <w:div w:id="822744554">
      <w:bodyDiv w:val="1"/>
      <w:marLeft w:val="0"/>
      <w:marRight w:val="0"/>
      <w:marTop w:val="0"/>
      <w:marBottom w:val="0"/>
      <w:divBdr>
        <w:top w:val="none" w:sz="0" w:space="0" w:color="auto"/>
        <w:left w:val="none" w:sz="0" w:space="0" w:color="auto"/>
        <w:bottom w:val="none" w:sz="0" w:space="0" w:color="auto"/>
        <w:right w:val="none" w:sz="0" w:space="0" w:color="auto"/>
      </w:divBdr>
    </w:div>
    <w:div w:id="865364175">
      <w:bodyDiv w:val="1"/>
      <w:marLeft w:val="0"/>
      <w:marRight w:val="0"/>
      <w:marTop w:val="0"/>
      <w:marBottom w:val="0"/>
      <w:divBdr>
        <w:top w:val="none" w:sz="0" w:space="0" w:color="auto"/>
        <w:left w:val="none" w:sz="0" w:space="0" w:color="auto"/>
        <w:bottom w:val="none" w:sz="0" w:space="0" w:color="auto"/>
        <w:right w:val="none" w:sz="0" w:space="0" w:color="auto"/>
      </w:divBdr>
    </w:div>
    <w:div w:id="916011097">
      <w:bodyDiv w:val="1"/>
      <w:marLeft w:val="0"/>
      <w:marRight w:val="0"/>
      <w:marTop w:val="0"/>
      <w:marBottom w:val="0"/>
      <w:divBdr>
        <w:top w:val="none" w:sz="0" w:space="0" w:color="auto"/>
        <w:left w:val="none" w:sz="0" w:space="0" w:color="auto"/>
        <w:bottom w:val="none" w:sz="0" w:space="0" w:color="auto"/>
        <w:right w:val="none" w:sz="0" w:space="0" w:color="auto"/>
      </w:divBdr>
    </w:div>
    <w:div w:id="926377225">
      <w:bodyDiv w:val="1"/>
      <w:marLeft w:val="0"/>
      <w:marRight w:val="0"/>
      <w:marTop w:val="0"/>
      <w:marBottom w:val="0"/>
      <w:divBdr>
        <w:top w:val="none" w:sz="0" w:space="0" w:color="auto"/>
        <w:left w:val="none" w:sz="0" w:space="0" w:color="auto"/>
        <w:bottom w:val="none" w:sz="0" w:space="0" w:color="auto"/>
        <w:right w:val="none" w:sz="0" w:space="0" w:color="auto"/>
      </w:divBdr>
    </w:div>
    <w:div w:id="942807509">
      <w:bodyDiv w:val="1"/>
      <w:marLeft w:val="0"/>
      <w:marRight w:val="0"/>
      <w:marTop w:val="0"/>
      <w:marBottom w:val="0"/>
      <w:divBdr>
        <w:top w:val="none" w:sz="0" w:space="0" w:color="auto"/>
        <w:left w:val="none" w:sz="0" w:space="0" w:color="auto"/>
        <w:bottom w:val="none" w:sz="0" w:space="0" w:color="auto"/>
        <w:right w:val="none" w:sz="0" w:space="0" w:color="auto"/>
      </w:divBdr>
    </w:div>
    <w:div w:id="1001467417">
      <w:bodyDiv w:val="1"/>
      <w:marLeft w:val="0"/>
      <w:marRight w:val="0"/>
      <w:marTop w:val="0"/>
      <w:marBottom w:val="0"/>
      <w:divBdr>
        <w:top w:val="none" w:sz="0" w:space="0" w:color="auto"/>
        <w:left w:val="none" w:sz="0" w:space="0" w:color="auto"/>
        <w:bottom w:val="none" w:sz="0" w:space="0" w:color="auto"/>
        <w:right w:val="none" w:sz="0" w:space="0" w:color="auto"/>
      </w:divBdr>
    </w:div>
    <w:div w:id="1047293951">
      <w:bodyDiv w:val="1"/>
      <w:marLeft w:val="0"/>
      <w:marRight w:val="0"/>
      <w:marTop w:val="0"/>
      <w:marBottom w:val="0"/>
      <w:divBdr>
        <w:top w:val="none" w:sz="0" w:space="0" w:color="auto"/>
        <w:left w:val="none" w:sz="0" w:space="0" w:color="auto"/>
        <w:bottom w:val="none" w:sz="0" w:space="0" w:color="auto"/>
        <w:right w:val="none" w:sz="0" w:space="0" w:color="auto"/>
      </w:divBdr>
    </w:div>
    <w:div w:id="1153912288">
      <w:bodyDiv w:val="1"/>
      <w:marLeft w:val="0"/>
      <w:marRight w:val="0"/>
      <w:marTop w:val="0"/>
      <w:marBottom w:val="0"/>
      <w:divBdr>
        <w:top w:val="none" w:sz="0" w:space="0" w:color="auto"/>
        <w:left w:val="none" w:sz="0" w:space="0" w:color="auto"/>
        <w:bottom w:val="none" w:sz="0" w:space="0" w:color="auto"/>
        <w:right w:val="none" w:sz="0" w:space="0" w:color="auto"/>
      </w:divBdr>
    </w:div>
    <w:div w:id="1158156201">
      <w:bodyDiv w:val="1"/>
      <w:marLeft w:val="0"/>
      <w:marRight w:val="0"/>
      <w:marTop w:val="0"/>
      <w:marBottom w:val="0"/>
      <w:divBdr>
        <w:top w:val="none" w:sz="0" w:space="0" w:color="auto"/>
        <w:left w:val="none" w:sz="0" w:space="0" w:color="auto"/>
        <w:bottom w:val="none" w:sz="0" w:space="0" w:color="auto"/>
        <w:right w:val="none" w:sz="0" w:space="0" w:color="auto"/>
      </w:divBdr>
    </w:div>
    <w:div w:id="1166628620">
      <w:bodyDiv w:val="1"/>
      <w:marLeft w:val="0"/>
      <w:marRight w:val="0"/>
      <w:marTop w:val="0"/>
      <w:marBottom w:val="0"/>
      <w:divBdr>
        <w:top w:val="none" w:sz="0" w:space="0" w:color="auto"/>
        <w:left w:val="none" w:sz="0" w:space="0" w:color="auto"/>
        <w:bottom w:val="none" w:sz="0" w:space="0" w:color="auto"/>
        <w:right w:val="none" w:sz="0" w:space="0" w:color="auto"/>
      </w:divBdr>
    </w:div>
    <w:div w:id="1182889865">
      <w:bodyDiv w:val="1"/>
      <w:marLeft w:val="0"/>
      <w:marRight w:val="0"/>
      <w:marTop w:val="0"/>
      <w:marBottom w:val="0"/>
      <w:divBdr>
        <w:top w:val="none" w:sz="0" w:space="0" w:color="auto"/>
        <w:left w:val="none" w:sz="0" w:space="0" w:color="auto"/>
        <w:bottom w:val="none" w:sz="0" w:space="0" w:color="auto"/>
        <w:right w:val="none" w:sz="0" w:space="0" w:color="auto"/>
      </w:divBdr>
    </w:div>
    <w:div w:id="1269048028">
      <w:bodyDiv w:val="1"/>
      <w:marLeft w:val="0"/>
      <w:marRight w:val="0"/>
      <w:marTop w:val="0"/>
      <w:marBottom w:val="0"/>
      <w:divBdr>
        <w:top w:val="none" w:sz="0" w:space="0" w:color="auto"/>
        <w:left w:val="none" w:sz="0" w:space="0" w:color="auto"/>
        <w:bottom w:val="none" w:sz="0" w:space="0" w:color="auto"/>
        <w:right w:val="none" w:sz="0" w:space="0" w:color="auto"/>
      </w:divBdr>
    </w:div>
    <w:div w:id="1292899523">
      <w:bodyDiv w:val="1"/>
      <w:marLeft w:val="0"/>
      <w:marRight w:val="0"/>
      <w:marTop w:val="0"/>
      <w:marBottom w:val="0"/>
      <w:divBdr>
        <w:top w:val="none" w:sz="0" w:space="0" w:color="auto"/>
        <w:left w:val="none" w:sz="0" w:space="0" w:color="auto"/>
        <w:bottom w:val="none" w:sz="0" w:space="0" w:color="auto"/>
        <w:right w:val="none" w:sz="0" w:space="0" w:color="auto"/>
      </w:divBdr>
    </w:div>
    <w:div w:id="1348019167">
      <w:bodyDiv w:val="1"/>
      <w:marLeft w:val="0"/>
      <w:marRight w:val="0"/>
      <w:marTop w:val="0"/>
      <w:marBottom w:val="0"/>
      <w:divBdr>
        <w:top w:val="none" w:sz="0" w:space="0" w:color="auto"/>
        <w:left w:val="none" w:sz="0" w:space="0" w:color="auto"/>
        <w:bottom w:val="none" w:sz="0" w:space="0" w:color="auto"/>
        <w:right w:val="none" w:sz="0" w:space="0" w:color="auto"/>
      </w:divBdr>
    </w:div>
    <w:div w:id="1372682806">
      <w:bodyDiv w:val="1"/>
      <w:marLeft w:val="0"/>
      <w:marRight w:val="0"/>
      <w:marTop w:val="0"/>
      <w:marBottom w:val="0"/>
      <w:divBdr>
        <w:top w:val="none" w:sz="0" w:space="0" w:color="auto"/>
        <w:left w:val="none" w:sz="0" w:space="0" w:color="auto"/>
        <w:bottom w:val="none" w:sz="0" w:space="0" w:color="auto"/>
        <w:right w:val="none" w:sz="0" w:space="0" w:color="auto"/>
      </w:divBdr>
    </w:div>
    <w:div w:id="1381978619">
      <w:bodyDiv w:val="1"/>
      <w:marLeft w:val="0"/>
      <w:marRight w:val="0"/>
      <w:marTop w:val="0"/>
      <w:marBottom w:val="0"/>
      <w:divBdr>
        <w:top w:val="none" w:sz="0" w:space="0" w:color="auto"/>
        <w:left w:val="none" w:sz="0" w:space="0" w:color="auto"/>
        <w:bottom w:val="none" w:sz="0" w:space="0" w:color="auto"/>
        <w:right w:val="none" w:sz="0" w:space="0" w:color="auto"/>
      </w:divBdr>
    </w:div>
    <w:div w:id="1436629441">
      <w:bodyDiv w:val="1"/>
      <w:marLeft w:val="0"/>
      <w:marRight w:val="0"/>
      <w:marTop w:val="0"/>
      <w:marBottom w:val="0"/>
      <w:divBdr>
        <w:top w:val="none" w:sz="0" w:space="0" w:color="auto"/>
        <w:left w:val="none" w:sz="0" w:space="0" w:color="auto"/>
        <w:bottom w:val="none" w:sz="0" w:space="0" w:color="auto"/>
        <w:right w:val="none" w:sz="0" w:space="0" w:color="auto"/>
      </w:divBdr>
    </w:div>
    <w:div w:id="1437169304">
      <w:bodyDiv w:val="1"/>
      <w:marLeft w:val="0"/>
      <w:marRight w:val="0"/>
      <w:marTop w:val="0"/>
      <w:marBottom w:val="0"/>
      <w:divBdr>
        <w:top w:val="none" w:sz="0" w:space="0" w:color="auto"/>
        <w:left w:val="none" w:sz="0" w:space="0" w:color="auto"/>
        <w:bottom w:val="none" w:sz="0" w:space="0" w:color="auto"/>
        <w:right w:val="none" w:sz="0" w:space="0" w:color="auto"/>
      </w:divBdr>
    </w:div>
    <w:div w:id="1472550830">
      <w:bodyDiv w:val="1"/>
      <w:marLeft w:val="0"/>
      <w:marRight w:val="0"/>
      <w:marTop w:val="0"/>
      <w:marBottom w:val="0"/>
      <w:divBdr>
        <w:top w:val="none" w:sz="0" w:space="0" w:color="auto"/>
        <w:left w:val="none" w:sz="0" w:space="0" w:color="auto"/>
        <w:bottom w:val="none" w:sz="0" w:space="0" w:color="auto"/>
        <w:right w:val="none" w:sz="0" w:space="0" w:color="auto"/>
      </w:divBdr>
    </w:div>
    <w:div w:id="1502621403">
      <w:bodyDiv w:val="1"/>
      <w:marLeft w:val="0"/>
      <w:marRight w:val="0"/>
      <w:marTop w:val="0"/>
      <w:marBottom w:val="0"/>
      <w:divBdr>
        <w:top w:val="none" w:sz="0" w:space="0" w:color="auto"/>
        <w:left w:val="none" w:sz="0" w:space="0" w:color="auto"/>
        <w:bottom w:val="none" w:sz="0" w:space="0" w:color="auto"/>
        <w:right w:val="none" w:sz="0" w:space="0" w:color="auto"/>
      </w:divBdr>
    </w:div>
    <w:div w:id="1506507894">
      <w:bodyDiv w:val="1"/>
      <w:marLeft w:val="0"/>
      <w:marRight w:val="0"/>
      <w:marTop w:val="0"/>
      <w:marBottom w:val="0"/>
      <w:divBdr>
        <w:top w:val="none" w:sz="0" w:space="0" w:color="auto"/>
        <w:left w:val="none" w:sz="0" w:space="0" w:color="auto"/>
        <w:bottom w:val="none" w:sz="0" w:space="0" w:color="auto"/>
        <w:right w:val="none" w:sz="0" w:space="0" w:color="auto"/>
      </w:divBdr>
    </w:div>
    <w:div w:id="1507819116">
      <w:bodyDiv w:val="1"/>
      <w:marLeft w:val="0"/>
      <w:marRight w:val="0"/>
      <w:marTop w:val="0"/>
      <w:marBottom w:val="0"/>
      <w:divBdr>
        <w:top w:val="none" w:sz="0" w:space="0" w:color="auto"/>
        <w:left w:val="none" w:sz="0" w:space="0" w:color="auto"/>
        <w:bottom w:val="none" w:sz="0" w:space="0" w:color="auto"/>
        <w:right w:val="none" w:sz="0" w:space="0" w:color="auto"/>
      </w:divBdr>
    </w:div>
    <w:div w:id="1509179643">
      <w:bodyDiv w:val="1"/>
      <w:marLeft w:val="0"/>
      <w:marRight w:val="0"/>
      <w:marTop w:val="0"/>
      <w:marBottom w:val="0"/>
      <w:divBdr>
        <w:top w:val="none" w:sz="0" w:space="0" w:color="auto"/>
        <w:left w:val="none" w:sz="0" w:space="0" w:color="auto"/>
        <w:bottom w:val="none" w:sz="0" w:space="0" w:color="auto"/>
        <w:right w:val="none" w:sz="0" w:space="0" w:color="auto"/>
      </w:divBdr>
    </w:div>
    <w:div w:id="1518612860">
      <w:bodyDiv w:val="1"/>
      <w:marLeft w:val="0"/>
      <w:marRight w:val="0"/>
      <w:marTop w:val="0"/>
      <w:marBottom w:val="0"/>
      <w:divBdr>
        <w:top w:val="none" w:sz="0" w:space="0" w:color="auto"/>
        <w:left w:val="none" w:sz="0" w:space="0" w:color="auto"/>
        <w:bottom w:val="none" w:sz="0" w:space="0" w:color="auto"/>
        <w:right w:val="none" w:sz="0" w:space="0" w:color="auto"/>
      </w:divBdr>
    </w:div>
    <w:div w:id="1547180404">
      <w:bodyDiv w:val="1"/>
      <w:marLeft w:val="0"/>
      <w:marRight w:val="0"/>
      <w:marTop w:val="0"/>
      <w:marBottom w:val="0"/>
      <w:divBdr>
        <w:top w:val="none" w:sz="0" w:space="0" w:color="auto"/>
        <w:left w:val="none" w:sz="0" w:space="0" w:color="auto"/>
        <w:bottom w:val="none" w:sz="0" w:space="0" w:color="auto"/>
        <w:right w:val="none" w:sz="0" w:space="0" w:color="auto"/>
      </w:divBdr>
    </w:div>
    <w:div w:id="1555000834">
      <w:bodyDiv w:val="1"/>
      <w:marLeft w:val="0"/>
      <w:marRight w:val="0"/>
      <w:marTop w:val="0"/>
      <w:marBottom w:val="0"/>
      <w:divBdr>
        <w:top w:val="none" w:sz="0" w:space="0" w:color="auto"/>
        <w:left w:val="none" w:sz="0" w:space="0" w:color="auto"/>
        <w:bottom w:val="none" w:sz="0" w:space="0" w:color="auto"/>
        <w:right w:val="none" w:sz="0" w:space="0" w:color="auto"/>
      </w:divBdr>
    </w:div>
    <w:div w:id="1567838609">
      <w:bodyDiv w:val="1"/>
      <w:marLeft w:val="0"/>
      <w:marRight w:val="0"/>
      <w:marTop w:val="0"/>
      <w:marBottom w:val="0"/>
      <w:divBdr>
        <w:top w:val="none" w:sz="0" w:space="0" w:color="auto"/>
        <w:left w:val="none" w:sz="0" w:space="0" w:color="auto"/>
        <w:bottom w:val="none" w:sz="0" w:space="0" w:color="auto"/>
        <w:right w:val="none" w:sz="0" w:space="0" w:color="auto"/>
      </w:divBdr>
    </w:div>
    <w:div w:id="1570269713">
      <w:bodyDiv w:val="1"/>
      <w:marLeft w:val="0"/>
      <w:marRight w:val="0"/>
      <w:marTop w:val="0"/>
      <w:marBottom w:val="0"/>
      <w:divBdr>
        <w:top w:val="none" w:sz="0" w:space="0" w:color="auto"/>
        <w:left w:val="none" w:sz="0" w:space="0" w:color="auto"/>
        <w:bottom w:val="none" w:sz="0" w:space="0" w:color="auto"/>
        <w:right w:val="none" w:sz="0" w:space="0" w:color="auto"/>
      </w:divBdr>
    </w:div>
    <w:div w:id="1592927209">
      <w:bodyDiv w:val="1"/>
      <w:marLeft w:val="0"/>
      <w:marRight w:val="0"/>
      <w:marTop w:val="0"/>
      <w:marBottom w:val="0"/>
      <w:divBdr>
        <w:top w:val="none" w:sz="0" w:space="0" w:color="auto"/>
        <w:left w:val="none" w:sz="0" w:space="0" w:color="auto"/>
        <w:bottom w:val="none" w:sz="0" w:space="0" w:color="auto"/>
        <w:right w:val="none" w:sz="0" w:space="0" w:color="auto"/>
      </w:divBdr>
    </w:div>
    <w:div w:id="1626039559">
      <w:bodyDiv w:val="1"/>
      <w:marLeft w:val="0"/>
      <w:marRight w:val="0"/>
      <w:marTop w:val="0"/>
      <w:marBottom w:val="0"/>
      <w:divBdr>
        <w:top w:val="none" w:sz="0" w:space="0" w:color="auto"/>
        <w:left w:val="none" w:sz="0" w:space="0" w:color="auto"/>
        <w:bottom w:val="none" w:sz="0" w:space="0" w:color="auto"/>
        <w:right w:val="none" w:sz="0" w:space="0" w:color="auto"/>
      </w:divBdr>
    </w:div>
    <w:div w:id="1633092495">
      <w:bodyDiv w:val="1"/>
      <w:marLeft w:val="0"/>
      <w:marRight w:val="0"/>
      <w:marTop w:val="0"/>
      <w:marBottom w:val="0"/>
      <w:divBdr>
        <w:top w:val="none" w:sz="0" w:space="0" w:color="auto"/>
        <w:left w:val="none" w:sz="0" w:space="0" w:color="auto"/>
        <w:bottom w:val="none" w:sz="0" w:space="0" w:color="auto"/>
        <w:right w:val="none" w:sz="0" w:space="0" w:color="auto"/>
      </w:divBdr>
    </w:div>
    <w:div w:id="1687052734">
      <w:bodyDiv w:val="1"/>
      <w:marLeft w:val="0"/>
      <w:marRight w:val="0"/>
      <w:marTop w:val="0"/>
      <w:marBottom w:val="0"/>
      <w:divBdr>
        <w:top w:val="none" w:sz="0" w:space="0" w:color="auto"/>
        <w:left w:val="none" w:sz="0" w:space="0" w:color="auto"/>
        <w:bottom w:val="none" w:sz="0" w:space="0" w:color="auto"/>
        <w:right w:val="none" w:sz="0" w:space="0" w:color="auto"/>
      </w:divBdr>
      <w:divsChild>
        <w:div w:id="1106847444">
          <w:marLeft w:val="0"/>
          <w:marRight w:val="0"/>
          <w:marTop w:val="0"/>
          <w:marBottom w:val="0"/>
          <w:divBdr>
            <w:top w:val="none" w:sz="0" w:space="0" w:color="auto"/>
            <w:left w:val="none" w:sz="0" w:space="0" w:color="auto"/>
            <w:bottom w:val="none" w:sz="0" w:space="0" w:color="auto"/>
            <w:right w:val="none" w:sz="0" w:space="0" w:color="auto"/>
          </w:divBdr>
          <w:divsChild>
            <w:div w:id="1386634932">
              <w:marLeft w:val="0"/>
              <w:marRight w:val="0"/>
              <w:marTop w:val="0"/>
              <w:marBottom w:val="0"/>
              <w:divBdr>
                <w:top w:val="none" w:sz="0" w:space="0" w:color="auto"/>
                <w:left w:val="none" w:sz="0" w:space="0" w:color="auto"/>
                <w:bottom w:val="none" w:sz="0" w:space="0" w:color="auto"/>
                <w:right w:val="none" w:sz="0" w:space="0" w:color="auto"/>
              </w:divBdr>
              <w:divsChild>
                <w:div w:id="19427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26670">
      <w:bodyDiv w:val="1"/>
      <w:marLeft w:val="0"/>
      <w:marRight w:val="0"/>
      <w:marTop w:val="0"/>
      <w:marBottom w:val="0"/>
      <w:divBdr>
        <w:top w:val="none" w:sz="0" w:space="0" w:color="auto"/>
        <w:left w:val="none" w:sz="0" w:space="0" w:color="auto"/>
        <w:bottom w:val="none" w:sz="0" w:space="0" w:color="auto"/>
        <w:right w:val="none" w:sz="0" w:space="0" w:color="auto"/>
      </w:divBdr>
    </w:div>
    <w:div w:id="1727560962">
      <w:bodyDiv w:val="1"/>
      <w:marLeft w:val="0"/>
      <w:marRight w:val="0"/>
      <w:marTop w:val="0"/>
      <w:marBottom w:val="0"/>
      <w:divBdr>
        <w:top w:val="none" w:sz="0" w:space="0" w:color="auto"/>
        <w:left w:val="none" w:sz="0" w:space="0" w:color="auto"/>
        <w:bottom w:val="none" w:sz="0" w:space="0" w:color="auto"/>
        <w:right w:val="none" w:sz="0" w:space="0" w:color="auto"/>
      </w:divBdr>
    </w:div>
    <w:div w:id="1805927507">
      <w:bodyDiv w:val="1"/>
      <w:marLeft w:val="0"/>
      <w:marRight w:val="0"/>
      <w:marTop w:val="0"/>
      <w:marBottom w:val="0"/>
      <w:divBdr>
        <w:top w:val="none" w:sz="0" w:space="0" w:color="auto"/>
        <w:left w:val="none" w:sz="0" w:space="0" w:color="auto"/>
        <w:bottom w:val="none" w:sz="0" w:space="0" w:color="auto"/>
        <w:right w:val="none" w:sz="0" w:space="0" w:color="auto"/>
      </w:divBdr>
    </w:div>
    <w:div w:id="1812943418">
      <w:bodyDiv w:val="1"/>
      <w:marLeft w:val="0"/>
      <w:marRight w:val="0"/>
      <w:marTop w:val="0"/>
      <w:marBottom w:val="0"/>
      <w:divBdr>
        <w:top w:val="none" w:sz="0" w:space="0" w:color="auto"/>
        <w:left w:val="none" w:sz="0" w:space="0" w:color="auto"/>
        <w:bottom w:val="none" w:sz="0" w:space="0" w:color="auto"/>
        <w:right w:val="none" w:sz="0" w:space="0" w:color="auto"/>
      </w:divBdr>
    </w:div>
    <w:div w:id="1890263903">
      <w:bodyDiv w:val="1"/>
      <w:marLeft w:val="0"/>
      <w:marRight w:val="0"/>
      <w:marTop w:val="0"/>
      <w:marBottom w:val="0"/>
      <w:divBdr>
        <w:top w:val="none" w:sz="0" w:space="0" w:color="auto"/>
        <w:left w:val="none" w:sz="0" w:space="0" w:color="auto"/>
        <w:bottom w:val="none" w:sz="0" w:space="0" w:color="auto"/>
        <w:right w:val="none" w:sz="0" w:space="0" w:color="auto"/>
      </w:divBdr>
    </w:div>
    <w:div w:id="1891645377">
      <w:bodyDiv w:val="1"/>
      <w:marLeft w:val="0"/>
      <w:marRight w:val="0"/>
      <w:marTop w:val="0"/>
      <w:marBottom w:val="0"/>
      <w:divBdr>
        <w:top w:val="none" w:sz="0" w:space="0" w:color="auto"/>
        <w:left w:val="none" w:sz="0" w:space="0" w:color="auto"/>
        <w:bottom w:val="none" w:sz="0" w:space="0" w:color="auto"/>
        <w:right w:val="none" w:sz="0" w:space="0" w:color="auto"/>
      </w:divBdr>
    </w:div>
    <w:div w:id="1915430350">
      <w:bodyDiv w:val="1"/>
      <w:marLeft w:val="0"/>
      <w:marRight w:val="0"/>
      <w:marTop w:val="0"/>
      <w:marBottom w:val="0"/>
      <w:divBdr>
        <w:top w:val="none" w:sz="0" w:space="0" w:color="auto"/>
        <w:left w:val="none" w:sz="0" w:space="0" w:color="auto"/>
        <w:bottom w:val="none" w:sz="0" w:space="0" w:color="auto"/>
        <w:right w:val="none" w:sz="0" w:space="0" w:color="auto"/>
      </w:divBdr>
    </w:div>
    <w:div w:id="1931041976">
      <w:bodyDiv w:val="1"/>
      <w:marLeft w:val="0"/>
      <w:marRight w:val="0"/>
      <w:marTop w:val="0"/>
      <w:marBottom w:val="0"/>
      <w:divBdr>
        <w:top w:val="none" w:sz="0" w:space="0" w:color="auto"/>
        <w:left w:val="none" w:sz="0" w:space="0" w:color="auto"/>
        <w:bottom w:val="none" w:sz="0" w:space="0" w:color="auto"/>
        <w:right w:val="none" w:sz="0" w:space="0" w:color="auto"/>
      </w:divBdr>
    </w:div>
    <w:div w:id="1951891071">
      <w:bodyDiv w:val="1"/>
      <w:marLeft w:val="0"/>
      <w:marRight w:val="0"/>
      <w:marTop w:val="0"/>
      <w:marBottom w:val="0"/>
      <w:divBdr>
        <w:top w:val="none" w:sz="0" w:space="0" w:color="auto"/>
        <w:left w:val="none" w:sz="0" w:space="0" w:color="auto"/>
        <w:bottom w:val="none" w:sz="0" w:space="0" w:color="auto"/>
        <w:right w:val="none" w:sz="0" w:space="0" w:color="auto"/>
      </w:divBdr>
    </w:div>
    <w:div w:id="1955167812">
      <w:bodyDiv w:val="1"/>
      <w:marLeft w:val="0"/>
      <w:marRight w:val="0"/>
      <w:marTop w:val="0"/>
      <w:marBottom w:val="0"/>
      <w:divBdr>
        <w:top w:val="none" w:sz="0" w:space="0" w:color="auto"/>
        <w:left w:val="none" w:sz="0" w:space="0" w:color="auto"/>
        <w:bottom w:val="none" w:sz="0" w:space="0" w:color="auto"/>
        <w:right w:val="none" w:sz="0" w:space="0" w:color="auto"/>
      </w:divBdr>
      <w:divsChild>
        <w:div w:id="814299564">
          <w:marLeft w:val="0"/>
          <w:marRight w:val="0"/>
          <w:marTop w:val="0"/>
          <w:marBottom w:val="0"/>
          <w:divBdr>
            <w:top w:val="none" w:sz="0" w:space="0" w:color="auto"/>
            <w:left w:val="none" w:sz="0" w:space="0" w:color="auto"/>
            <w:bottom w:val="none" w:sz="0" w:space="0" w:color="auto"/>
            <w:right w:val="none" w:sz="0" w:space="0" w:color="auto"/>
          </w:divBdr>
          <w:divsChild>
            <w:div w:id="643437163">
              <w:marLeft w:val="0"/>
              <w:marRight w:val="0"/>
              <w:marTop w:val="0"/>
              <w:marBottom w:val="0"/>
              <w:divBdr>
                <w:top w:val="none" w:sz="0" w:space="0" w:color="auto"/>
                <w:left w:val="none" w:sz="0" w:space="0" w:color="auto"/>
                <w:bottom w:val="none" w:sz="0" w:space="0" w:color="auto"/>
                <w:right w:val="none" w:sz="0" w:space="0" w:color="auto"/>
              </w:divBdr>
              <w:divsChild>
                <w:div w:id="24715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2423">
      <w:bodyDiv w:val="1"/>
      <w:marLeft w:val="0"/>
      <w:marRight w:val="0"/>
      <w:marTop w:val="0"/>
      <w:marBottom w:val="0"/>
      <w:divBdr>
        <w:top w:val="none" w:sz="0" w:space="0" w:color="auto"/>
        <w:left w:val="none" w:sz="0" w:space="0" w:color="auto"/>
        <w:bottom w:val="none" w:sz="0" w:space="0" w:color="auto"/>
        <w:right w:val="none" w:sz="0" w:space="0" w:color="auto"/>
      </w:divBdr>
    </w:div>
    <w:div w:id="1967351117">
      <w:bodyDiv w:val="1"/>
      <w:marLeft w:val="0"/>
      <w:marRight w:val="0"/>
      <w:marTop w:val="0"/>
      <w:marBottom w:val="0"/>
      <w:divBdr>
        <w:top w:val="none" w:sz="0" w:space="0" w:color="auto"/>
        <w:left w:val="none" w:sz="0" w:space="0" w:color="auto"/>
        <w:bottom w:val="none" w:sz="0" w:space="0" w:color="auto"/>
        <w:right w:val="none" w:sz="0" w:space="0" w:color="auto"/>
      </w:divBdr>
    </w:div>
    <w:div w:id="1999336409">
      <w:bodyDiv w:val="1"/>
      <w:marLeft w:val="0"/>
      <w:marRight w:val="0"/>
      <w:marTop w:val="0"/>
      <w:marBottom w:val="0"/>
      <w:divBdr>
        <w:top w:val="none" w:sz="0" w:space="0" w:color="auto"/>
        <w:left w:val="none" w:sz="0" w:space="0" w:color="auto"/>
        <w:bottom w:val="none" w:sz="0" w:space="0" w:color="auto"/>
        <w:right w:val="none" w:sz="0" w:space="0" w:color="auto"/>
      </w:divBdr>
    </w:div>
    <w:div w:id="2007585891">
      <w:bodyDiv w:val="1"/>
      <w:marLeft w:val="0"/>
      <w:marRight w:val="0"/>
      <w:marTop w:val="0"/>
      <w:marBottom w:val="0"/>
      <w:divBdr>
        <w:top w:val="none" w:sz="0" w:space="0" w:color="auto"/>
        <w:left w:val="none" w:sz="0" w:space="0" w:color="auto"/>
        <w:bottom w:val="none" w:sz="0" w:space="0" w:color="auto"/>
        <w:right w:val="none" w:sz="0" w:space="0" w:color="auto"/>
      </w:divBdr>
    </w:div>
    <w:div w:id="2021157703">
      <w:bodyDiv w:val="1"/>
      <w:marLeft w:val="0"/>
      <w:marRight w:val="0"/>
      <w:marTop w:val="0"/>
      <w:marBottom w:val="0"/>
      <w:divBdr>
        <w:top w:val="none" w:sz="0" w:space="0" w:color="auto"/>
        <w:left w:val="none" w:sz="0" w:space="0" w:color="auto"/>
        <w:bottom w:val="none" w:sz="0" w:space="0" w:color="auto"/>
        <w:right w:val="none" w:sz="0" w:space="0" w:color="auto"/>
      </w:divBdr>
    </w:div>
    <w:div w:id="2038771996">
      <w:bodyDiv w:val="1"/>
      <w:marLeft w:val="0"/>
      <w:marRight w:val="0"/>
      <w:marTop w:val="0"/>
      <w:marBottom w:val="0"/>
      <w:divBdr>
        <w:top w:val="none" w:sz="0" w:space="0" w:color="auto"/>
        <w:left w:val="none" w:sz="0" w:space="0" w:color="auto"/>
        <w:bottom w:val="none" w:sz="0" w:space="0" w:color="auto"/>
        <w:right w:val="none" w:sz="0" w:space="0" w:color="auto"/>
      </w:divBdr>
    </w:div>
    <w:div w:id="2062633503">
      <w:bodyDiv w:val="1"/>
      <w:marLeft w:val="0"/>
      <w:marRight w:val="0"/>
      <w:marTop w:val="0"/>
      <w:marBottom w:val="0"/>
      <w:divBdr>
        <w:top w:val="none" w:sz="0" w:space="0" w:color="auto"/>
        <w:left w:val="none" w:sz="0" w:space="0" w:color="auto"/>
        <w:bottom w:val="none" w:sz="0" w:space="0" w:color="auto"/>
        <w:right w:val="none" w:sz="0" w:space="0" w:color="auto"/>
      </w:divBdr>
    </w:div>
    <w:div w:id="2071730853">
      <w:bodyDiv w:val="1"/>
      <w:marLeft w:val="0"/>
      <w:marRight w:val="0"/>
      <w:marTop w:val="0"/>
      <w:marBottom w:val="0"/>
      <w:divBdr>
        <w:top w:val="none" w:sz="0" w:space="0" w:color="auto"/>
        <w:left w:val="none" w:sz="0" w:space="0" w:color="auto"/>
        <w:bottom w:val="none" w:sz="0" w:space="0" w:color="auto"/>
        <w:right w:val="none" w:sz="0" w:space="0" w:color="auto"/>
      </w:divBdr>
    </w:div>
    <w:div w:id="2096054890">
      <w:bodyDiv w:val="1"/>
      <w:marLeft w:val="0"/>
      <w:marRight w:val="0"/>
      <w:marTop w:val="0"/>
      <w:marBottom w:val="0"/>
      <w:divBdr>
        <w:top w:val="none" w:sz="0" w:space="0" w:color="auto"/>
        <w:left w:val="none" w:sz="0" w:space="0" w:color="auto"/>
        <w:bottom w:val="none" w:sz="0" w:space="0" w:color="auto"/>
        <w:right w:val="none" w:sz="0" w:space="0" w:color="auto"/>
      </w:divBdr>
    </w:div>
    <w:div w:id="2133017043">
      <w:bodyDiv w:val="1"/>
      <w:marLeft w:val="0"/>
      <w:marRight w:val="0"/>
      <w:marTop w:val="0"/>
      <w:marBottom w:val="0"/>
      <w:divBdr>
        <w:top w:val="none" w:sz="0" w:space="0" w:color="auto"/>
        <w:left w:val="none" w:sz="0" w:space="0" w:color="auto"/>
        <w:bottom w:val="none" w:sz="0" w:space="0" w:color="auto"/>
        <w:right w:val="none" w:sz="0" w:space="0" w:color="auto"/>
      </w:divBdr>
    </w:div>
    <w:div w:id="214468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297-17" TargetMode="External"/><Relationship Id="rId18" Type="http://schemas.openxmlformats.org/officeDocument/2006/relationships/hyperlink" Target="https://zakon.rada.gov.ua/laws/show/922-19" TargetMode="External"/><Relationship Id="rId26" Type="http://schemas.openxmlformats.org/officeDocument/2006/relationships/hyperlink" Target="https://ips.ligazakon.net/document/view/kp221495?ed=2022_12_30&amp;an=51" TargetMode="External"/><Relationship Id="rId39" Type="http://schemas.openxmlformats.org/officeDocument/2006/relationships/hyperlink" Target="mailto:info@water.cn.ua" TargetMode="External"/><Relationship Id="rId21" Type="http://schemas.openxmlformats.org/officeDocument/2006/relationships/hyperlink" Target="https://ips.ligazakon.net/document/view/kp221495?ed=2022_12_30&amp;an=46" TargetMode="External"/><Relationship Id="rId34" Type="http://schemas.openxmlformats.org/officeDocument/2006/relationships/hyperlink" Target="https://ips.ligazakon.net/document/view/kp221495?ed=2022_12_30&amp;an=59"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hyperlink" Target="https://zakon.rada.gov.ua/laws/show/922-19" TargetMode="External"/><Relationship Id="rId29" Type="http://schemas.openxmlformats.org/officeDocument/2006/relationships/hyperlink" Target="https://ips.ligazakon.net/document/view/kp221495?ed=2022_12_30&amp;an=54"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22-19" TargetMode="External"/><Relationship Id="rId24" Type="http://schemas.openxmlformats.org/officeDocument/2006/relationships/hyperlink" Target="https://ips.ligazakon.net/document/view/kp221495?ed=2022_12_30&amp;an=49" TargetMode="External"/><Relationship Id="rId32" Type="http://schemas.openxmlformats.org/officeDocument/2006/relationships/hyperlink" Target="https://ips.ligazakon.net/document/view/kp221495?ed=2022_12_30&amp;an=57" TargetMode="External"/><Relationship Id="rId37" Type="http://schemas.openxmlformats.org/officeDocument/2006/relationships/image" Target="media/image2.jp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zakon0.rada.gov.ua/laws/show/2289-17" TargetMode="External"/><Relationship Id="rId23" Type="http://schemas.openxmlformats.org/officeDocument/2006/relationships/hyperlink" Target="https://ips.ligazakon.net/document/view/kp221495?ed=2022_12_30&amp;an=48" TargetMode="External"/><Relationship Id="rId28" Type="http://schemas.openxmlformats.org/officeDocument/2006/relationships/hyperlink" Target="https://ips.ligazakon.net/document/view/kp221495?ed=2022_12_30&amp;an=53" TargetMode="External"/><Relationship Id="rId36" Type="http://schemas.openxmlformats.org/officeDocument/2006/relationships/image" Target="media/image1.jpg"/><Relationship Id="rId10" Type="http://schemas.openxmlformats.org/officeDocument/2006/relationships/hyperlink" Target="https://zakon.rada.gov.ua/laws/show/2297-17" TargetMode="External"/><Relationship Id="rId19" Type="http://schemas.openxmlformats.org/officeDocument/2006/relationships/hyperlink" Target="https://zakon.rada.gov.ua/laws/show/922-19" TargetMode="External"/><Relationship Id="rId31" Type="http://schemas.openxmlformats.org/officeDocument/2006/relationships/hyperlink" Target="https://ips.ligazakon.net/document/view/kp221495?ed=2022_12_30&amp;an=5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922-19" TargetMode="External"/><Relationship Id="rId22" Type="http://schemas.openxmlformats.org/officeDocument/2006/relationships/hyperlink" Target="https://ips.ligazakon.net/document/view/kp221495?ed=2022_12_30&amp;an=47" TargetMode="External"/><Relationship Id="rId27" Type="http://schemas.openxmlformats.org/officeDocument/2006/relationships/hyperlink" Target="https://ips.ligazakon.net/document/view/kp221495?ed=2022_12_30&amp;an=52" TargetMode="External"/><Relationship Id="rId30" Type="http://schemas.openxmlformats.org/officeDocument/2006/relationships/hyperlink" Target="https://ips.ligazakon.net/document/view/kp221495?ed=2022_12_30&amp;an=55" TargetMode="External"/><Relationship Id="rId35" Type="http://schemas.openxmlformats.org/officeDocument/2006/relationships/hyperlink" Target="https://zakon.rada.gov.ua/laws/show/922-19" TargetMode="External"/><Relationship Id="rId43" Type="http://schemas.openxmlformats.org/officeDocument/2006/relationships/fontTable" Target="fontTable.xml"/><Relationship Id="rId8" Type="http://schemas.openxmlformats.org/officeDocument/2006/relationships/hyperlink" Target="http://zakon0.rada.gov.ua/laws/show/2289-17" TargetMode="External"/><Relationship Id="rId3" Type="http://schemas.openxmlformats.org/officeDocument/2006/relationships/styles" Target="styles.xml"/><Relationship Id="rId12" Type="http://schemas.openxmlformats.org/officeDocument/2006/relationships/hyperlink" Target="https://zakon.rada.gov.ua/laws/show/922-19" TargetMode="External"/><Relationship Id="rId17" Type="http://schemas.openxmlformats.org/officeDocument/2006/relationships/hyperlink" Target="https://zakon.rada.gov.ua/laws/show/922-19" TargetMode="External"/><Relationship Id="rId25" Type="http://schemas.openxmlformats.org/officeDocument/2006/relationships/hyperlink" Target="https://ips.ligazakon.net/document/view/kp221495?ed=2022_12_30&amp;an=50" TargetMode="External"/><Relationship Id="rId33" Type="http://schemas.openxmlformats.org/officeDocument/2006/relationships/hyperlink" Target="https://ips.ligazakon.net/document/view/kp221495?ed=2022_12_30&amp;an=58" TargetMode="External"/><Relationship Id="rId38" Type="http://schemas.openxmlformats.org/officeDocument/2006/relationships/hyperlink" Target="mailto:info@hawle.net.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22B90-8A9D-4AE2-8DAB-DECBD0C3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37</Pages>
  <Words>14368</Words>
  <Characters>81900</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IMTP</Company>
  <LinksUpToDate>false</LinksUpToDate>
  <CharactersWithSpaces>96076</CharactersWithSpaces>
  <SharedDoc>false</SharedDoc>
  <HLinks>
    <vt:vector size="126" baseType="variant">
      <vt:variant>
        <vt:i4>1376330</vt:i4>
      </vt:variant>
      <vt:variant>
        <vt:i4>60</vt:i4>
      </vt:variant>
      <vt:variant>
        <vt:i4>0</vt:i4>
      </vt:variant>
      <vt:variant>
        <vt:i4>5</vt:i4>
      </vt:variant>
      <vt:variant>
        <vt:lpwstr>http://www.amc.gov.ua/amku/doccatalog/document?id=104506&amp;schema=main</vt:lpwstr>
      </vt:variant>
      <vt:variant>
        <vt:lpwstr/>
      </vt:variant>
      <vt:variant>
        <vt:i4>29</vt:i4>
      </vt:variant>
      <vt:variant>
        <vt:i4>57</vt:i4>
      </vt:variant>
      <vt:variant>
        <vt:i4>0</vt:i4>
      </vt:variant>
      <vt:variant>
        <vt:i4>5</vt:i4>
      </vt:variant>
      <vt:variant>
        <vt:lpwstr>https://usr.minjust.gov.ua/ua/freesearch</vt:lpwstr>
      </vt:variant>
      <vt:variant>
        <vt:lpwstr/>
      </vt:variant>
      <vt:variant>
        <vt:i4>6619259</vt:i4>
      </vt:variant>
      <vt:variant>
        <vt:i4>54</vt:i4>
      </vt:variant>
      <vt:variant>
        <vt:i4>0</vt:i4>
      </vt:variant>
      <vt:variant>
        <vt:i4>5</vt:i4>
      </vt:variant>
      <vt:variant>
        <vt:lpwstr>https://corrupt.informjust.ua/</vt:lpwstr>
      </vt:variant>
      <vt:variant>
        <vt:lpwstr/>
      </vt:variant>
      <vt:variant>
        <vt:i4>2097213</vt:i4>
      </vt:variant>
      <vt:variant>
        <vt:i4>51</vt:i4>
      </vt:variant>
      <vt:variant>
        <vt:i4>0</vt:i4>
      </vt:variant>
      <vt:variant>
        <vt:i4>5</vt:i4>
      </vt:variant>
      <vt:variant>
        <vt:lpwstr>https://kap.minjust.gov.ua/</vt:lpwstr>
      </vt:variant>
      <vt:variant>
        <vt:lpwstr/>
      </vt:variant>
      <vt:variant>
        <vt:i4>6488181</vt:i4>
      </vt:variant>
      <vt:variant>
        <vt:i4>48</vt:i4>
      </vt:variant>
      <vt:variant>
        <vt:i4>0</vt:i4>
      </vt:variant>
      <vt:variant>
        <vt:i4>5</vt:i4>
      </vt:variant>
      <vt:variant>
        <vt:lpwstr>http://zakon5.rada.gov.ua/laws/show/755-15/paran174</vt:lpwstr>
      </vt:variant>
      <vt:variant>
        <vt:lpwstr>n174</vt:lpwstr>
      </vt:variant>
      <vt:variant>
        <vt:i4>2293806</vt:i4>
      </vt:variant>
      <vt:variant>
        <vt:i4>45</vt:i4>
      </vt:variant>
      <vt:variant>
        <vt:i4>0</vt:i4>
      </vt:variant>
      <vt:variant>
        <vt:i4>5</vt:i4>
      </vt:variant>
      <vt:variant>
        <vt:lpwstr>http://zakon4.rada.gov.ua/laws/show/2210-14</vt:lpwstr>
      </vt:variant>
      <vt:variant>
        <vt:lpwstr/>
      </vt:variant>
      <vt:variant>
        <vt:i4>5832790</vt:i4>
      </vt:variant>
      <vt:variant>
        <vt:i4>42</vt:i4>
      </vt:variant>
      <vt:variant>
        <vt:i4>0</vt:i4>
      </vt:variant>
      <vt:variant>
        <vt:i4>5</vt:i4>
      </vt:variant>
      <vt:variant>
        <vt:lpwstr>http://zakon5.rada.gov.ua/laws/show/922-19/print1469545329431616</vt:lpwstr>
      </vt:variant>
      <vt:variant>
        <vt:lpwstr>n311</vt:lpwstr>
      </vt:variant>
      <vt:variant>
        <vt:i4>5767249</vt:i4>
      </vt:variant>
      <vt:variant>
        <vt:i4>39</vt:i4>
      </vt:variant>
      <vt:variant>
        <vt:i4>0</vt:i4>
      </vt:variant>
      <vt:variant>
        <vt:i4>5</vt:i4>
      </vt:variant>
      <vt:variant>
        <vt:lpwstr>http://zakon5.rada.gov.ua/laws/show/922-19/print1469545329431616</vt:lpwstr>
      </vt:variant>
      <vt:variant>
        <vt:lpwstr>n566</vt:lpwstr>
      </vt:variant>
      <vt:variant>
        <vt:i4>5832789</vt:i4>
      </vt:variant>
      <vt:variant>
        <vt:i4>36</vt:i4>
      </vt:variant>
      <vt:variant>
        <vt:i4>0</vt:i4>
      </vt:variant>
      <vt:variant>
        <vt:i4>5</vt:i4>
      </vt:variant>
      <vt:variant>
        <vt:lpwstr>http://zakon5.rada.gov.ua/laws/show/922-19/print1469545329431616</vt:lpwstr>
      </vt:variant>
      <vt:variant>
        <vt:lpwstr>n527</vt:lpwstr>
      </vt:variant>
      <vt:variant>
        <vt:i4>5832789</vt:i4>
      </vt:variant>
      <vt:variant>
        <vt:i4>33</vt:i4>
      </vt:variant>
      <vt:variant>
        <vt:i4>0</vt:i4>
      </vt:variant>
      <vt:variant>
        <vt:i4>5</vt:i4>
      </vt:variant>
      <vt:variant>
        <vt:lpwstr>http://zakon5.rada.gov.ua/laws/show/922-19/print1469545329431616</vt:lpwstr>
      </vt:variant>
      <vt:variant>
        <vt:lpwstr>n527</vt:lpwstr>
      </vt:variant>
      <vt:variant>
        <vt:i4>5832790</vt:i4>
      </vt:variant>
      <vt:variant>
        <vt:i4>30</vt:i4>
      </vt:variant>
      <vt:variant>
        <vt:i4>0</vt:i4>
      </vt:variant>
      <vt:variant>
        <vt:i4>5</vt:i4>
      </vt:variant>
      <vt:variant>
        <vt:lpwstr>http://zakon5.rada.gov.ua/laws/show/922-19/print1469545329431616</vt:lpwstr>
      </vt:variant>
      <vt:variant>
        <vt:lpwstr>n311</vt:lpwstr>
      </vt:variant>
      <vt:variant>
        <vt:i4>5701712</vt:i4>
      </vt:variant>
      <vt:variant>
        <vt:i4>27</vt:i4>
      </vt:variant>
      <vt:variant>
        <vt:i4>0</vt:i4>
      </vt:variant>
      <vt:variant>
        <vt:i4>5</vt:i4>
      </vt:variant>
      <vt:variant>
        <vt:lpwstr>http://zakon5.rada.gov.ua/laws/show/922-19/print1469545329431616</vt:lpwstr>
      </vt:variant>
      <vt:variant>
        <vt:lpwstr>n579</vt:lpwstr>
      </vt:variant>
      <vt:variant>
        <vt:i4>3866674</vt:i4>
      </vt:variant>
      <vt:variant>
        <vt:i4>24</vt:i4>
      </vt:variant>
      <vt:variant>
        <vt:i4>0</vt:i4>
      </vt:variant>
      <vt:variant>
        <vt:i4>5</vt:i4>
      </vt:variant>
      <vt:variant>
        <vt:lpwstr>http://zakon5.rada.gov.ua/laws/show/436-15</vt:lpwstr>
      </vt:variant>
      <vt:variant>
        <vt:lpwstr/>
      </vt:variant>
      <vt:variant>
        <vt:i4>3866673</vt:i4>
      </vt:variant>
      <vt:variant>
        <vt:i4>21</vt:i4>
      </vt:variant>
      <vt:variant>
        <vt:i4>0</vt:i4>
      </vt:variant>
      <vt:variant>
        <vt:i4>5</vt:i4>
      </vt:variant>
      <vt:variant>
        <vt:lpwstr>http://zakon5.rada.gov.ua/laws/show/435-15</vt:lpwstr>
      </vt:variant>
      <vt:variant>
        <vt:lpwstr/>
      </vt:variant>
      <vt:variant>
        <vt:i4>5636181</vt:i4>
      </vt:variant>
      <vt:variant>
        <vt:i4>18</vt:i4>
      </vt:variant>
      <vt:variant>
        <vt:i4>0</vt:i4>
      </vt:variant>
      <vt:variant>
        <vt:i4>5</vt:i4>
      </vt:variant>
      <vt:variant>
        <vt:lpwstr>http://zakon3.rada.gov.ua/laws/show/922-19/print1453458594672799</vt:lpwstr>
      </vt:variant>
      <vt:variant>
        <vt:lpwstr>n295</vt:lpwstr>
      </vt:variant>
      <vt:variant>
        <vt:i4>6488179</vt:i4>
      </vt:variant>
      <vt:variant>
        <vt:i4>15</vt:i4>
      </vt:variant>
      <vt:variant>
        <vt:i4>0</vt:i4>
      </vt:variant>
      <vt:variant>
        <vt:i4>5</vt:i4>
      </vt:variant>
      <vt:variant>
        <vt:lpwstr>http://zakon3.rada.gov.ua/laws/show/755-15/paran174</vt:lpwstr>
      </vt:variant>
      <vt:variant>
        <vt:lpwstr>n174</vt:lpwstr>
      </vt:variant>
      <vt:variant>
        <vt:i4>2293801</vt:i4>
      </vt:variant>
      <vt:variant>
        <vt:i4>12</vt:i4>
      </vt:variant>
      <vt:variant>
        <vt:i4>0</vt:i4>
      </vt:variant>
      <vt:variant>
        <vt:i4>5</vt:i4>
      </vt:variant>
      <vt:variant>
        <vt:lpwstr>http://zakon3.rada.gov.ua/laws/show/2210-14</vt:lpwstr>
      </vt:variant>
      <vt:variant>
        <vt:lpwstr/>
      </vt:variant>
      <vt:variant>
        <vt:i4>5439582</vt:i4>
      </vt:variant>
      <vt:variant>
        <vt:i4>9</vt:i4>
      </vt:variant>
      <vt:variant>
        <vt:i4>0</vt:i4>
      </vt:variant>
      <vt:variant>
        <vt:i4>5</vt:i4>
      </vt:variant>
      <vt:variant>
        <vt:lpwstr>http://zakon5.rada.gov.ua/laws/show/922-19/print1469545329431616</vt:lpwstr>
      </vt:variant>
      <vt:variant>
        <vt:lpwstr>n199</vt:lpwstr>
      </vt:variant>
      <vt:variant>
        <vt:i4>7012468</vt:i4>
      </vt:variant>
      <vt:variant>
        <vt:i4>6</vt:i4>
      </vt:variant>
      <vt:variant>
        <vt:i4>0</vt:i4>
      </vt:variant>
      <vt:variant>
        <vt:i4>5</vt:i4>
      </vt:variant>
      <vt:variant>
        <vt:lpwstr>http://zakon3.rada.gov.ua/laws/show/922-19/paran199</vt:lpwstr>
      </vt:variant>
      <vt:variant>
        <vt:lpwstr>n199</vt:lpwstr>
      </vt:variant>
      <vt:variant>
        <vt:i4>6881301</vt:i4>
      </vt:variant>
      <vt:variant>
        <vt:i4>3</vt:i4>
      </vt:variant>
      <vt:variant>
        <vt:i4>0</vt:i4>
      </vt:variant>
      <vt:variant>
        <vt:i4>5</vt:i4>
      </vt:variant>
      <vt:variant>
        <vt:lpwstr>mailto:Sdpch1@ukr.net</vt:lpwstr>
      </vt:variant>
      <vt:variant>
        <vt:lpwstr/>
      </vt:variant>
      <vt:variant>
        <vt:i4>2752547</vt:i4>
      </vt:variant>
      <vt:variant>
        <vt:i4>0</vt:i4>
      </vt:variant>
      <vt:variant>
        <vt:i4>0</vt:i4>
      </vt:variant>
      <vt:variant>
        <vt:i4>5</vt:i4>
      </vt:variant>
      <vt:variant>
        <vt:lpwstr>http://zakon0.rada.gov.ua/laws/show/2289-17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N.Lavreniuk</dc:creator>
  <cp:lastModifiedBy>Tanya</cp:lastModifiedBy>
  <cp:revision>4</cp:revision>
  <cp:lastPrinted>2023-12-05T07:45:00Z</cp:lastPrinted>
  <dcterms:created xsi:type="dcterms:W3CDTF">2024-01-22T12:25:00Z</dcterms:created>
  <dcterms:modified xsi:type="dcterms:W3CDTF">2024-01-22T12:56:00Z</dcterms:modified>
</cp:coreProperties>
</file>