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CD" w:rsidRDefault="00D45AB6" w:rsidP="00D45AB6">
      <w:pPr>
        <w:ind w:left="7504" w:firstLine="992"/>
        <w:jc w:val="center"/>
        <w:rPr>
          <w:b/>
          <w:bCs/>
          <w:caps/>
          <w:highlight w:val="yellow"/>
          <w:lang w:eastAsia="ru-RU"/>
        </w:rPr>
      </w:pPr>
      <w:r>
        <w:rPr>
          <w:b/>
        </w:rPr>
        <w:t>Додаток 2</w:t>
      </w:r>
    </w:p>
    <w:p w:rsidR="004352CD" w:rsidRDefault="004352CD">
      <w:pPr>
        <w:tabs>
          <w:tab w:val="left" w:pos="0"/>
        </w:tabs>
        <w:jc w:val="center"/>
        <w:rPr>
          <w:b/>
        </w:rPr>
      </w:pPr>
    </w:p>
    <w:p w:rsidR="00C86CE7" w:rsidRDefault="00C86CE7" w:rsidP="00C86CE7">
      <w:pPr>
        <w:tabs>
          <w:tab w:val="left" w:pos="0"/>
        </w:tabs>
        <w:jc w:val="center"/>
        <w:rPr>
          <w:b/>
        </w:rPr>
      </w:pPr>
      <w:r>
        <w:rPr>
          <w:b/>
        </w:rPr>
        <w:t>Інформація про технічні, якісні та інші характеристики предмета закупівлі:</w:t>
      </w:r>
    </w:p>
    <w:p w:rsidR="00C86CE7" w:rsidRDefault="00C86CE7" w:rsidP="00C86CE7">
      <w:pPr>
        <w:spacing w:after="140" w:line="276" w:lineRule="auto"/>
        <w:jc w:val="center"/>
        <w:rPr>
          <w:b/>
          <w:bCs/>
        </w:rPr>
      </w:pPr>
      <w:r>
        <w:rPr>
          <w:b/>
          <w:bCs/>
        </w:rPr>
        <w:t>ТЕХНІЧНА СПЕЦИФІКАЦІЯ</w:t>
      </w:r>
    </w:p>
    <w:p w:rsidR="00A1424E" w:rsidRDefault="00A1424E" w:rsidP="00A1424E">
      <w:pPr>
        <w:spacing w:after="140"/>
        <w:jc w:val="center"/>
        <w:rPr>
          <w:sz w:val="24"/>
          <w:szCs w:val="24"/>
        </w:rPr>
      </w:pPr>
      <w:r w:rsidRPr="00A1424E">
        <w:rPr>
          <w:sz w:val="24"/>
          <w:szCs w:val="24"/>
        </w:rPr>
        <w:t xml:space="preserve">Мережеве обладнання: </w:t>
      </w:r>
    </w:p>
    <w:p w:rsidR="005A441E" w:rsidRDefault="00A1424E" w:rsidP="005A441E">
      <w:pPr>
        <w:jc w:val="center"/>
        <w:rPr>
          <w:sz w:val="24"/>
          <w:szCs w:val="24"/>
        </w:rPr>
      </w:pPr>
      <w:r w:rsidRPr="00A1424E">
        <w:rPr>
          <w:sz w:val="24"/>
          <w:szCs w:val="24"/>
        </w:rPr>
        <w:t>Комутатор MikroTic Cloud Router Switch 328-24P-4S+RM (CRS328-24P-4S+RM) або еквівалент. Шафа телекомутаційна 19, 6U, настінна, двері акрил, сірий (370х600х600) або еквівалент. ДБЖ з правильною синусоїдною ONLINE Ri</w:t>
      </w:r>
      <w:r w:rsidRPr="00A1424E">
        <w:rPr>
          <w:sz w:val="24"/>
          <w:szCs w:val="24"/>
          <w:lang w:val="en-US"/>
        </w:rPr>
        <w:t>t</w:t>
      </w:r>
      <w:r w:rsidRPr="00A1424E">
        <w:rPr>
          <w:sz w:val="24"/>
          <w:szCs w:val="24"/>
        </w:rPr>
        <w:t xml:space="preserve">ar </w:t>
      </w:r>
      <w:r w:rsidRPr="00A1424E">
        <w:rPr>
          <w:sz w:val="24"/>
          <w:szCs w:val="24"/>
          <w:lang w:val="en-US"/>
        </w:rPr>
        <w:t>R</w:t>
      </w:r>
      <w:r w:rsidRPr="00A1424E">
        <w:rPr>
          <w:sz w:val="24"/>
          <w:szCs w:val="24"/>
        </w:rPr>
        <w:t>T-1KS-LCD, RACK 1000VA (900 Вт), 24 В, вмонтована батарея 12V 7,5 Ah  або еквівалент. Патч-панель з'єднувальна 19 (24хRJ-45 UTP кат.5е.із заднім організатором, Kingda)</w:t>
      </w:r>
      <w:r w:rsidRPr="00A1424E">
        <w:rPr>
          <w:sz w:val="24"/>
          <w:szCs w:val="24"/>
          <w:lang w:val="en-US"/>
        </w:rPr>
        <w:t xml:space="preserve"> </w:t>
      </w:r>
      <w:r w:rsidRPr="00A1424E">
        <w:rPr>
          <w:sz w:val="24"/>
          <w:szCs w:val="24"/>
        </w:rPr>
        <w:t>або еквівалент. Блок розеток 19 на 8 роз. або еквівалент. Кабельний організатор пластиковий з кришкою  19", 1U WT-2049B або еквівалент. Оптична патч-панель EServer 1U + лицевухи + пігтейли + адаптери або еквівалент. Кабель LAN UTP CAT-5e 4x2x0,51 -  305 м (Одесакабель) або еквівалент</w:t>
      </w:r>
      <w:r w:rsidR="005A441E">
        <w:rPr>
          <w:sz w:val="24"/>
          <w:szCs w:val="24"/>
        </w:rPr>
        <w:t xml:space="preserve">, </w:t>
      </w:r>
    </w:p>
    <w:p w:rsidR="00A1424E" w:rsidRPr="00A1424E" w:rsidRDefault="005A441E" w:rsidP="00A1424E">
      <w:pPr>
        <w:spacing w:after="140"/>
        <w:jc w:val="center"/>
        <w:rPr>
          <w:b/>
          <w:bCs/>
          <w:sz w:val="24"/>
          <w:szCs w:val="24"/>
        </w:rPr>
      </w:pPr>
      <w:r>
        <w:rPr>
          <w:bCs/>
          <w:color w:val="111111"/>
          <w:sz w:val="24"/>
          <w:szCs w:val="24"/>
          <w:lang w:eastAsia="ru-RU"/>
        </w:rPr>
        <w:t xml:space="preserve">код ДК 2021: 2015: </w:t>
      </w:r>
      <w:r>
        <w:rPr>
          <w:sz w:val="24"/>
          <w:szCs w:val="24"/>
        </w:rPr>
        <w:t>32420000-3 - Мережеве обладнання</w:t>
      </w:r>
    </w:p>
    <w:p w:rsidR="00D606DD" w:rsidRDefault="00D606DD" w:rsidP="00D606DD">
      <w:pPr>
        <w:jc w:val="center"/>
      </w:pPr>
    </w:p>
    <w:p w:rsidR="00D606DD" w:rsidRDefault="00D606DD" w:rsidP="00D606DD">
      <w:pPr>
        <w:jc w:val="center"/>
      </w:pPr>
    </w:p>
    <w:tbl>
      <w:tblPr>
        <w:tblW w:w="9889" w:type="dxa"/>
        <w:tblInd w:w="108" w:type="dxa"/>
        <w:tblLayout w:type="fixed"/>
        <w:tblLook w:val="04A0"/>
      </w:tblPr>
      <w:tblGrid>
        <w:gridCol w:w="656"/>
        <w:gridCol w:w="2004"/>
        <w:gridCol w:w="5245"/>
        <w:gridCol w:w="992"/>
        <w:gridCol w:w="992"/>
      </w:tblGrid>
      <w:tr w:rsidR="00D606DD" w:rsidTr="00921F82">
        <w:trPr>
          <w:cantSplit/>
          <w:trHeight w:val="155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</w:pPr>
            <w:r>
              <w:rPr>
                <w:rStyle w:val="fontstyle01"/>
                <w:rFonts w:ascii="Times New Roman" w:eastAsia="Calibri" w:hAnsi="Times New Roman"/>
              </w:rPr>
              <w:t>№</w:t>
            </w:r>
          </w:p>
          <w:p w:rsidR="00D606DD" w:rsidRDefault="00D606DD" w:rsidP="00921F82">
            <w:pPr>
              <w:jc w:val="center"/>
            </w:pPr>
            <w:r>
              <w:rPr>
                <w:rStyle w:val="fontstyle01"/>
                <w:rFonts w:ascii="Times New Roman" w:eastAsia="Calibri" w:hAnsi="Times New Roman"/>
              </w:rPr>
              <w:t>з/п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</w:pPr>
            <w:r>
              <w:rPr>
                <w:rStyle w:val="fontstyle01"/>
                <w:rFonts w:ascii="Times New Roman" w:eastAsia="Calibri" w:hAnsi="Times New Roman"/>
              </w:rPr>
              <w:t>Найменування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</w:pPr>
            <w:r>
              <w:rPr>
                <w:rStyle w:val="fontstyle01"/>
                <w:rFonts w:ascii="Times New Roman" w:eastAsia="Calibri" w:hAnsi="Times New Roman"/>
              </w:rPr>
              <w:t>Технічні вимоги до предмета закупівлі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06DD" w:rsidRDefault="00D606DD" w:rsidP="00921F82">
            <w:pPr>
              <w:ind w:left="113" w:right="113"/>
              <w:jc w:val="center"/>
            </w:pPr>
            <w:r>
              <w:rPr>
                <w:rStyle w:val="fontstyle01"/>
                <w:rFonts w:ascii="Times New Roman" w:eastAsia="Calibri" w:hAnsi="Times New Roman"/>
                <w:b w:val="0"/>
                <w:bCs w:val="0"/>
              </w:rPr>
              <w:t>Кіл-сть,</w:t>
            </w:r>
          </w:p>
          <w:p w:rsidR="00D606DD" w:rsidRDefault="00D606DD" w:rsidP="00921F82">
            <w:pPr>
              <w:ind w:left="113" w:right="113"/>
              <w:jc w:val="center"/>
            </w:pPr>
            <w:r>
              <w:rPr>
                <w:rStyle w:val="fontstyle01"/>
                <w:rFonts w:ascii="Times New Roman" w:eastAsia="Calibri" w:hAnsi="Times New Roman"/>
                <w:b w:val="0"/>
                <w:bCs w:val="0"/>
              </w:rPr>
              <w:t>од. вим.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06DD" w:rsidRDefault="00D606DD" w:rsidP="00921F82">
            <w:pPr>
              <w:ind w:left="113" w:right="113"/>
              <w:jc w:val="center"/>
            </w:pPr>
            <w:r>
              <w:rPr>
                <w:rStyle w:val="fontstyle01"/>
                <w:rFonts w:ascii="Times New Roman" w:eastAsia="Calibri" w:hAnsi="Times New Roman"/>
                <w:b w:val="0"/>
                <w:bCs w:val="0"/>
              </w:rPr>
              <w:t>Гарантійний термін</w:t>
            </w:r>
          </w:p>
        </w:tc>
      </w:tr>
      <w:tr w:rsidR="00D606DD" w:rsidTr="00921F82"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r>
              <w:rPr>
                <w:b/>
                <w:bCs/>
                <w:iCs/>
              </w:rPr>
              <w:t xml:space="preserve">Коммутатор MikroTik Cloud Router Switch 328-24P-4S+RM (CRS328-24P-4S+RM) </w:t>
            </w:r>
            <w:r>
              <w:rPr>
                <w:rStyle w:val="fontstyle01"/>
                <w:rFonts w:ascii="Times New Roman" w:hAnsi="Times New Roman"/>
                <w:b w:val="0"/>
                <w:bCs w:val="0"/>
              </w:rPr>
              <w:t>або еквівалент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Операційна система SwOS / RouterOS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Центральний процесор 98DX3236A1 800 МГц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Постійна пам’ять / Оперативна пам’ять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</w:pPr>
            <w:r>
              <w:rPr>
                <w:color w:val="000000"/>
                <w:lang w:val="en-US" w:eastAsia="ru-RU"/>
              </w:rPr>
              <w:t xml:space="preserve">512 </w:t>
            </w:r>
            <w:r>
              <w:rPr>
                <w:color w:val="000000"/>
                <w:lang w:val="ru-RU" w:eastAsia="ru-RU"/>
              </w:rPr>
              <w:t>МБ</w:t>
            </w:r>
            <w:r>
              <w:rPr>
                <w:color w:val="000000"/>
                <w:lang w:val="en-US" w:eastAsia="ru-RU"/>
              </w:rPr>
              <w:t xml:space="preserve"> / 16 </w:t>
            </w:r>
            <w:r>
              <w:rPr>
                <w:color w:val="000000"/>
                <w:lang w:val="ru-RU" w:eastAsia="ru-RU"/>
              </w:rPr>
              <w:t>Мб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</w:pPr>
            <w:r>
              <w:rPr>
                <w:color w:val="000000"/>
                <w:lang w:val="en-US" w:eastAsia="ru-RU"/>
              </w:rPr>
              <w:t xml:space="preserve">Ethernet </w:t>
            </w:r>
            <w:r>
              <w:rPr>
                <w:color w:val="000000"/>
                <w:lang w:val="ru-RU" w:eastAsia="ru-RU"/>
              </w:rPr>
              <w:t>порти</w:t>
            </w:r>
            <w:r>
              <w:rPr>
                <w:color w:val="000000"/>
                <w:lang w:val="en-US" w:eastAsia="ru-RU"/>
              </w:rPr>
              <w:t xml:space="preserve"> (Uplink) 4x SFP / SFP +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</w:pPr>
            <w:r>
              <w:rPr>
                <w:color w:val="000000"/>
                <w:lang w:val="en-US" w:eastAsia="ru-RU"/>
              </w:rPr>
              <w:t xml:space="preserve">Ethernet </w:t>
            </w:r>
            <w:r>
              <w:rPr>
                <w:color w:val="000000"/>
                <w:lang w:val="ru-RU" w:eastAsia="ru-RU"/>
              </w:rPr>
              <w:t>порти</w:t>
            </w:r>
            <w:r>
              <w:rPr>
                <w:color w:val="000000"/>
                <w:lang w:val="en-US" w:eastAsia="ru-RU"/>
              </w:rPr>
              <w:t xml:space="preserve"> (DownLink)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</w:pPr>
            <w:r>
              <w:rPr>
                <w:color w:val="000000"/>
                <w:lang w:val="en-US" w:eastAsia="ru-RU"/>
              </w:rPr>
              <w:t xml:space="preserve">24x RJ45 (100 / 1000M) </w:t>
            </w:r>
            <w:r>
              <w:rPr>
                <w:color w:val="000000"/>
                <w:lang w:val="ru-RU" w:eastAsia="ru-RU"/>
              </w:rPr>
              <w:t>з</w:t>
            </w:r>
            <w:r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підтримкою</w:t>
            </w:r>
            <w:r>
              <w:rPr>
                <w:color w:val="000000"/>
                <w:lang w:val="en-US" w:eastAsia="ru-RU"/>
              </w:rPr>
              <w:t xml:space="preserve"> PoE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Модель чіпа комутатора 98DX3236A1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Моніторинг напруги Є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Монітор температури на платі Є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COM порт Є, RJ45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Протоколи PoE 802.3af/at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Макс. пропускна здатність 128 Гб/с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Швидкість пересилання пакетів 95.2 Мpps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Розмір таблиці MAC 16К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Живлення AC 220 В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Споживання енергії 44 Вт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Розміри 443 x 305 x 44 мм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CPU 98DX3236A1 800 MHz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</w:pPr>
            <w:r>
              <w:rPr>
                <w:color w:val="000000"/>
                <w:lang w:val="en-US" w:eastAsia="ru-RU"/>
              </w:rPr>
              <w:t>ROM/RAM 512</w:t>
            </w:r>
            <w:r>
              <w:rPr>
                <w:color w:val="000000"/>
                <w:lang w:val="ru-RU" w:eastAsia="ru-RU"/>
              </w:rPr>
              <w:t>Мб</w:t>
            </w:r>
            <w:r>
              <w:rPr>
                <w:color w:val="000000"/>
                <w:lang w:val="en-US" w:eastAsia="ru-RU"/>
              </w:rPr>
              <w:t xml:space="preserve"> / 16</w:t>
            </w:r>
            <w:r>
              <w:rPr>
                <w:color w:val="000000"/>
                <w:lang w:val="ru-RU" w:eastAsia="ru-RU"/>
              </w:rPr>
              <w:t>Мб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</w:pPr>
            <w:r>
              <w:rPr>
                <w:color w:val="000000"/>
                <w:lang w:val="en-US" w:eastAsia="ru-RU"/>
              </w:rPr>
              <w:t xml:space="preserve">Ethernet </w:t>
            </w:r>
            <w:r>
              <w:rPr>
                <w:color w:val="000000"/>
                <w:lang w:val="ru-RU" w:eastAsia="ru-RU"/>
              </w:rPr>
              <w:t>порти</w:t>
            </w:r>
            <w:r>
              <w:rPr>
                <w:color w:val="000000"/>
                <w:lang w:val="en-US" w:eastAsia="ru-RU"/>
              </w:rPr>
              <w:t xml:space="preserve"> (Uplink) 4x SFP / SFP +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</w:pPr>
            <w:r>
              <w:rPr>
                <w:color w:val="000000"/>
                <w:lang w:val="en-US" w:eastAsia="ru-RU"/>
              </w:rPr>
              <w:t xml:space="preserve">Ethernet </w:t>
            </w:r>
            <w:r>
              <w:rPr>
                <w:color w:val="000000"/>
                <w:lang w:val="ru-RU" w:eastAsia="ru-RU"/>
              </w:rPr>
              <w:t>порти</w:t>
            </w:r>
            <w:r>
              <w:rPr>
                <w:color w:val="000000"/>
                <w:lang w:val="en-US" w:eastAsia="ru-RU"/>
              </w:rPr>
              <w:t xml:space="preserve"> (DownLink)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</w:pPr>
            <w:r>
              <w:rPr>
                <w:color w:val="000000"/>
                <w:lang w:val="en-US" w:eastAsia="ru-RU"/>
              </w:rPr>
              <w:t xml:space="preserve">24x RJ45 (100 / 1000M) </w:t>
            </w:r>
            <w:r>
              <w:rPr>
                <w:color w:val="000000"/>
                <w:lang w:val="ru-RU" w:eastAsia="ru-RU"/>
              </w:rPr>
              <w:t>з</w:t>
            </w:r>
            <w:r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підтримкою</w:t>
            </w:r>
            <w:r>
              <w:rPr>
                <w:color w:val="000000"/>
                <w:lang w:val="en-US" w:eastAsia="ru-RU"/>
              </w:rPr>
              <w:t xml:space="preserve"> PoE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Модель чіпа комутатора 98DX3236A1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Моніторинг напруги є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Монітор температури на платі є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VLAN IEEE 802.1Q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Віддзеркалення портів є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Керування потоком є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Керування Л2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Радіатор процесора є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Тепловідводи на чіпі є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Робоча температура -20ºC ~ + 60ºC</w:t>
            </w:r>
          </w:p>
          <w:p w:rsidR="00D606DD" w:rsidRDefault="00D606DD" w:rsidP="00921F82">
            <w:pPr>
              <w:shd w:val="clear" w:color="auto" w:fill="F3F5F6"/>
              <w:spacing w:line="330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Вологість 10% ~ 90% RH</w:t>
            </w:r>
          </w:p>
          <w:p w:rsidR="00D606DD" w:rsidRDefault="00D606DD" w:rsidP="00921F82">
            <w:pPr>
              <w:shd w:val="clear" w:color="auto" w:fill="FFFFFF"/>
              <w:spacing w:line="330" w:lineRule="atLeast"/>
              <w:textAlignment w:val="baseline"/>
            </w:pPr>
            <w:r>
              <w:rPr>
                <w:color w:val="000000"/>
                <w:lang w:val="ru-RU" w:eastAsia="ru-RU"/>
              </w:rPr>
              <w:t xml:space="preserve">Розміри </w:t>
            </w:r>
            <w:r>
              <w:rPr>
                <w:color w:val="000000"/>
                <w:lang w:val="en-US" w:eastAsia="ru-RU"/>
              </w:rPr>
              <w:t>443x305x44 мм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</w:pPr>
            <w:r>
              <w:rPr>
                <w:rFonts w:eastAsia="Calibri"/>
                <w:b/>
                <w:bCs/>
                <w:lang w:val="ru-RU"/>
              </w:rPr>
              <w:lastRenderedPageBreak/>
              <w:t>20 шт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 міс.</w:t>
            </w:r>
          </w:p>
        </w:tc>
      </w:tr>
      <w:tr w:rsidR="00D606DD" w:rsidTr="00921F82"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r>
              <w:rPr>
                <w:b/>
                <w:bCs/>
              </w:rPr>
              <w:t xml:space="preserve">Шафа телекомутаційна 19, 6U, настінна, двері акрил, сірий, (370х600х600)  </w:t>
            </w:r>
            <w:r>
              <w:rPr>
                <w:rStyle w:val="fontstyle01"/>
                <w:rFonts w:ascii="Times New Roman" w:hAnsi="Times New Roman"/>
                <w:b w:val="0"/>
                <w:bCs w:val="0"/>
              </w:rPr>
              <w:t>або еквівалент</w:t>
            </w:r>
          </w:p>
          <w:p w:rsidR="00D606DD" w:rsidRDefault="00D606DD" w:rsidP="00921F82">
            <w:pP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r>
              <w:t>Виробник CSV</w:t>
            </w:r>
          </w:p>
          <w:p w:rsidR="00D606DD" w:rsidRDefault="00D606DD" w:rsidP="00921F82">
            <w:r>
              <w:t>Модель 658-А-ШН</w:t>
            </w:r>
          </w:p>
          <w:p w:rsidR="00D606DD" w:rsidRDefault="00D606DD" w:rsidP="00921F82">
            <w:r>
              <w:t>Виконання настінний</w:t>
            </w:r>
          </w:p>
          <w:p w:rsidR="00D606DD" w:rsidRDefault="00D606DD" w:rsidP="00921F82">
            <w:r>
              <w:t>Висота, U 6</w:t>
            </w:r>
          </w:p>
          <w:p w:rsidR="00D606DD" w:rsidRDefault="00D606DD" w:rsidP="00921F82">
            <w:r>
              <w:t>Глибина, мм 580</w:t>
            </w:r>
          </w:p>
          <w:p w:rsidR="00D606DD" w:rsidRDefault="00D606DD" w:rsidP="00921F82">
            <w:r>
              <w:t>Ширина, мм 600</w:t>
            </w:r>
          </w:p>
          <w:p w:rsidR="00D606DD" w:rsidRDefault="00D606DD" w:rsidP="00921F82">
            <w:r>
              <w:t>Двері акрилове скло</w:t>
            </w:r>
          </w:p>
          <w:p w:rsidR="00D606DD" w:rsidRDefault="00D606DD" w:rsidP="00921F82">
            <w:r>
              <w:t>Тип конструкції збірно-розбірний</w:t>
            </w:r>
          </w:p>
          <w:p w:rsidR="00D606DD" w:rsidRDefault="00D606DD" w:rsidP="00921F82">
            <w:r>
              <w:t>Конструктив 19"</w:t>
            </w:r>
          </w:p>
          <w:p w:rsidR="00D606DD" w:rsidRDefault="00D606DD" w:rsidP="00921F82">
            <w:r>
              <w:t>Максимальне навантаження, кг 50</w:t>
            </w:r>
          </w:p>
          <w:p w:rsidR="00D606DD" w:rsidRDefault="00D606DD" w:rsidP="00921F82">
            <w:r>
              <w:t>Колір сірий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 міс.</w:t>
            </w:r>
          </w:p>
        </w:tc>
      </w:tr>
      <w:tr w:rsidR="00D606DD" w:rsidTr="00921F82"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r>
              <w:rPr>
                <w:b/>
                <w:bCs/>
              </w:rPr>
              <w:t xml:space="preserve">ДБЖ з правильною синусоїдою ONLINE Ritar RT-1KS-LCD, RACK 1000VA (900Вт), 24 В, вмонтована батарея 12V 7,5 Ah </w:t>
            </w:r>
            <w:r>
              <w:rPr>
                <w:rStyle w:val="fontstyle01"/>
                <w:rFonts w:ascii="Times New Roman" w:hAnsi="Times New Roman"/>
                <w:b w:val="0"/>
                <w:bCs w:val="0"/>
              </w:rPr>
              <w:t>або еквівалент</w:t>
            </w:r>
          </w:p>
          <w:p w:rsidR="00D606DD" w:rsidRDefault="00D606DD" w:rsidP="00921F8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r>
              <w:t>Тип ДБЖ: On-Line</w:t>
            </w:r>
          </w:p>
          <w:p w:rsidR="00D606DD" w:rsidRDefault="00D606DD" w:rsidP="00921F82">
            <w:r>
              <w:t>Кількість фаз (вхід/вихід): 1/1</w:t>
            </w:r>
          </w:p>
          <w:p w:rsidR="00D606DD" w:rsidRDefault="00D606DD" w:rsidP="00921F82">
            <w:r>
              <w:t>Вхідна частота, Гц: 40 – 70</w:t>
            </w:r>
          </w:p>
          <w:p w:rsidR="00D606DD" w:rsidRDefault="00D606DD" w:rsidP="00921F82">
            <w:r>
              <w:t>Вхідна напруга, В: 140 – 285</w:t>
            </w:r>
          </w:p>
          <w:p w:rsidR="00D606DD" w:rsidRDefault="00D606DD" w:rsidP="00921F82">
            <w:r>
              <w:t>Вихідна напруга, В: 220/230/240</w:t>
            </w:r>
          </w:p>
          <w:p w:rsidR="00D606DD" w:rsidRDefault="00D606DD" w:rsidP="00921F82">
            <w:r>
              <w:t>Точність вихідної напруги, %: ±1</w:t>
            </w:r>
          </w:p>
          <w:p w:rsidR="00D606DD" w:rsidRDefault="00D606DD" w:rsidP="00921F82">
            <w:r>
              <w:t>Вихідна потужність, Вт 900</w:t>
            </w:r>
          </w:p>
          <w:p w:rsidR="00D606DD" w:rsidRDefault="00D606DD" w:rsidP="00921F82">
            <w:r>
              <w:t>Індикація: LCD (дисплей)</w:t>
            </w:r>
          </w:p>
          <w:p w:rsidR="00D606DD" w:rsidRDefault="00D606DD" w:rsidP="00921F82">
            <w:r>
              <w:t>При перевантаженні 105~130% вимкнення через 30 с</w:t>
            </w:r>
          </w:p>
          <w:p w:rsidR="00D606DD" w:rsidRDefault="00D606DD" w:rsidP="00921F82">
            <w:r>
              <w:t>Час роботи із навантаженням 100%: 3,5 хв.</w:t>
            </w:r>
          </w:p>
          <w:p w:rsidR="00D606DD" w:rsidRDefault="00D606DD" w:rsidP="00921F82">
            <w:r>
              <w:t>Час роботи з навантаженням 50%: 8 хв</w:t>
            </w:r>
          </w:p>
          <w:p w:rsidR="00D606DD" w:rsidRDefault="00D606DD" w:rsidP="00921F82">
            <w:r>
              <w:t>Акумуляторні батареї 12В 7,5Aч x 2шт.</w:t>
            </w:r>
          </w:p>
          <w:p w:rsidR="00D606DD" w:rsidRDefault="00D606DD" w:rsidP="00921F82">
            <w:r>
              <w:t>Можливість підключення зовнішніх АКБ: ні</w:t>
            </w:r>
          </w:p>
          <w:p w:rsidR="00D606DD" w:rsidRDefault="00D606DD" w:rsidP="00921F82">
            <w:r>
              <w:t>Струм заряду внутрішніх батарей (А): 1 (макс.)</w:t>
            </w:r>
          </w:p>
          <w:p w:rsidR="00D606DD" w:rsidRDefault="00D606DD" w:rsidP="00921F82">
            <w:r>
              <w:t>Тип запобіжника: термічний</w:t>
            </w:r>
          </w:p>
          <w:p w:rsidR="00D606DD" w:rsidRDefault="00D606DD" w:rsidP="00921F82">
            <w:r>
              <w:t>Кількість розеток Schuko: 2</w:t>
            </w:r>
          </w:p>
          <w:p w:rsidR="00D606DD" w:rsidRDefault="00D606DD" w:rsidP="00921F82">
            <w:r>
              <w:t>Інтерфейси:</w:t>
            </w:r>
          </w:p>
          <w:p w:rsidR="00D606DD" w:rsidRDefault="00D606DD" w:rsidP="00921F82">
            <w:r>
              <w:t>RS-232: є</w:t>
            </w:r>
          </w:p>
          <w:p w:rsidR="00D606DD" w:rsidRDefault="00D606DD" w:rsidP="00921F82">
            <w:r>
              <w:t>SNMP: опціонально</w:t>
            </w:r>
          </w:p>
          <w:p w:rsidR="00D606DD" w:rsidRDefault="00D606DD" w:rsidP="00921F82">
            <w:r>
              <w:t>USB: є</w:t>
            </w:r>
          </w:p>
          <w:p w:rsidR="00D606DD" w:rsidRDefault="00D606DD" w:rsidP="00921F82">
            <w:r>
              <w:t>Захист ліній зв'язку від грози: -</w:t>
            </w:r>
          </w:p>
          <w:p w:rsidR="00D606DD" w:rsidRDefault="00D606DD" w:rsidP="00921F82">
            <w:r>
              <w:t>Тип установки: для монтажу у стійку</w:t>
            </w:r>
          </w:p>
          <w:p w:rsidR="00D606DD" w:rsidRDefault="00D606DD" w:rsidP="00921F82">
            <w:r>
              <w:t>Корпус: метал</w:t>
            </w:r>
          </w:p>
          <w:p w:rsidR="00D606DD" w:rsidRDefault="00D606DD" w:rsidP="00921F82">
            <w:r>
              <w:t>Розмір пристрою (Д*Ш*В), мм: 482*440*87</w:t>
            </w:r>
          </w:p>
          <w:p w:rsidR="00D606DD" w:rsidRDefault="00D606DD" w:rsidP="00921F82">
            <w:r>
              <w:t>Розмір упаковки (Д*Ш*В), мм: 570*545*230</w:t>
            </w:r>
          </w:p>
          <w:p w:rsidR="00D606DD" w:rsidRDefault="00D606DD" w:rsidP="00921F82">
            <w:r>
              <w:t>Вага: 10,5 кг</w:t>
            </w:r>
          </w:p>
          <w:p w:rsidR="00D606DD" w:rsidRDefault="00D606DD" w:rsidP="00921F82">
            <w:r>
              <w:t>Вага в упаковці: 13,25 кг</w:t>
            </w:r>
          </w:p>
          <w:p w:rsidR="00D606DD" w:rsidRDefault="00D606DD" w:rsidP="00921F82">
            <w:r>
              <w:t>Колір чорний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міс.</w:t>
            </w:r>
          </w:p>
        </w:tc>
      </w:tr>
      <w:tr w:rsidR="00D606DD" w:rsidTr="00921F82"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r>
              <w:rPr>
                <w:b/>
                <w:bCs/>
              </w:rPr>
              <w:t xml:space="preserve">Патч-панель з'єднувальна 19 (24хRJ-45 UTP кат.5e, із заднім організатором, Kingda) </w:t>
            </w:r>
            <w:r>
              <w:rPr>
                <w:rStyle w:val="fontstyle01"/>
                <w:rFonts w:ascii="Times New Roman" w:hAnsi="Times New Roman"/>
                <w:b w:val="0"/>
                <w:bCs w:val="0"/>
              </w:rPr>
              <w:t>або еквівалент</w:t>
            </w:r>
          </w:p>
          <w:p w:rsidR="00D606DD" w:rsidRDefault="00D606DD" w:rsidP="00921F82">
            <w:pPr>
              <w:rPr>
                <w:color w:val="000000"/>
              </w:rPr>
            </w:pPr>
          </w:p>
          <w:p w:rsidR="00D606DD" w:rsidRDefault="00D606DD" w:rsidP="00921F82">
            <w:pP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r>
              <w:lastRenderedPageBreak/>
              <w:t>Категорія кабелю: 5е</w:t>
            </w:r>
          </w:p>
          <w:p w:rsidR="00D606DD" w:rsidRDefault="00D606DD" w:rsidP="00921F82">
            <w:r>
              <w:t>Кількість портів: 24</w:t>
            </w:r>
          </w:p>
          <w:p w:rsidR="00D606DD" w:rsidRDefault="00D606DD" w:rsidP="00921F82">
            <w:r>
              <w:t>Форма-фактор: 1U</w:t>
            </w:r>
          </w:p>
          <w:p w:rsidR="00D606DD" w:rsidRDefault="00D606DD" w:rsidP="00921F82">
            <w:r>
              <w:t>Екранування: STP (Shielded Twisted Pair)</w:t>
            </w:r>
          </w:p>
          <w:p w:rsidR="00D606DD" w:rsidRDefault="00D606DD" w:rsidP="00921F82">
            <w:r>
              <w:t>Маркування портів</w:t>
            </w:r>
          </w:p>
          <w:p w:rsidR="00D606DD" w:rsidRDefault="00D606DD" w:rsidP="00921F82">
            <w:r>
              <w:t>Роз'єми: RJ-45</w:t>
            </w:r>
          </w:p>
          <w:p w:rsidR="00D606DD" w:rsidRDefault="00D606DD" w:rsidP="00921F82">
            <w:r>
              <w:t>Модулі, які легко витягуються і замінюються</w:t>
            </w:r>
          </w:p>
          <w:p w:rsidR="00D606DD" w:rsidRDefault="00D606DD" w:rsidP="00921F82">
            <w:r>
              <w:t>Сумісність зі стандартними 19-дюймовими стійками</w:t>
            </w:r>
          </w:p>
          <w:p w:rsidR="00D606DD" w:rsidRDefault="00D606DD" w:rsidP="00921F82">
            <w:r>
              <w:lastRenderedPageBreak/>
              <w:t>Робоча температура: від -10°C до 60°C</w:t>
            </w:r>
          </w:p>
          <w:p w:rsidR="00D606DD" w:rsidRDefault="00D606DD" w:rsidP="00921F82">
            <w:r>
              <w:t>Матеріал корпусу: сталь</w:t>
            </w:r>
          </w:p>
          <w:p w:rsidR="00D606DD" w:rsidRDefault="00D606DD" w:rsidP="00921F82">
            <w:r>
              <w:t>Габаритні розміри: 483 мм x 26 мм x 44 мм</w:t>
            </w:r>
          </w:p>
          <w:p w:rsidR="00D606DD" w:rsidRDefault="00D606DD" w:rsidP="00921F82">
            <w:r>
              <w:t>Вага: 1,3 кг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 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 міс.</w:t>
            </w:r>
          </w:p>
        </w:tc>
      </w:tr>
      <w:tr w:rsidR="00D606DD" w:rsidTr="00921F82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r>
              <w:rPr>
                <w:rStyle w:val="fontstyle01"/>
                <w:rFonts w:ascii="Times New Roman" w:hAnsi="Times New Roman"/>
                <w:b w:val="0"/>
                <w:bCs w:val="0"/>
              </w:rPr>
              <w:t>Б</w:t>
            </w:r>
            <w:r>
              <w:rPr>
                <w:b/>
                <w:bCs/>
                <w:color w:val="000000"/>
              </w:rPr>
              <w:t xml:space="preserve">лок розеток 19 на 8 роз. </w:t>
            </w:r>
            <w:r>
              <w:rPr>
                <w:rStyle w:val="fontstyle01"/>
                <w:rFonts w:ascii="Times New Roman" w:hAnsi="Times New Roman"/>
                <w:b w:val="0"/>
                <w:bCs w:val="0"/>
              </w:rPr>
              <w:t>або еквівалент</w:t>
            </w:r>
          </w:p>
          <w:p w:rsidR="00D606DD" w:rsidRDefault="00D606DD" w:rsidP="00921F82">
            <w:pPr>
              <w:rPr>
                <w:rStyle w:val="fontstyle01"/>
                <w:rFonts w:ascii="Times New Roman" w:hAnsi="Times New Roman"/>
              </w:rPr>
            </w:pPr>
          </w:p>
          <w:p w:rsidR="00D606DD" w:rsidRDefault="00D606DD" w:rsidP="00921F82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pStyle w:val="ListParagraph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uk-UA" w:eastAsia="en-US"/>
              </w:rPr>
              <w:t>Розділ - Блоки розеток 220В</w:t>
            </w:r>
          </w:p>
          <w:p w:rsidR="00D606DD" w:rsidRDefault="00D606DD" w:rsidP="00921F82">
            <w:pPr>
              <w:pStyle w:val="ListParagraph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uk-UA" w:eastAsia="en-US"/>
              </w:rPr>
              <w:t>Кількість розеток — 8</w:t>
            </w:r>
          </w:p>
          <w:p w:rsidR="00D606DD" w:rsidRDefault="00D606DD" w:rsidP="00921F82">
            <w:pPr>
              <w:pStyle w:val="ListParagraph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uk-UA" w:eastAsia="en-US"/>
              </w:rPr>
              <w:t>Тип розеток - Німецький “Schuko”</w:t>
            </w:r>
          </w:p>
          <w:p w:rsidR="00D606DD" w:rsidRDefault="00D606DD" w:rsidP="00921F82">
            <w:pPr>
              <w:pStyle w:val="ListParagraph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uk-UA" w:eastAsia="en-US"/>
              </w:rPr>
              <w:t>Довжина шнура, м — 1,8</w:t>
            </w:r>
          </w:p>
          <w:p w:rsidR="00D606DD" w:rsidRDefault="00D606DD" w:rsidP="00921F82">
            <w:pPr>
              <w:pStyle w:val="ListParagraph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uk-UA" w:eastAsia="en-US"/>
              </w:rPr>
              <w:t>Роз'єм мережевого шнура - CEE 7/7 (Вилка)</w:t>
            </w:r>
          </w:p>
          <w:p w:rsidR="00D606DD" w:rsidRDefault="00D606DD" w:rsidP="00921F82">
            <w:pPr>
              <w:pStyle w:val="ListParagraph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uk-UA" w:eastAsia="en-US"/>
              </w:rPr>
              <w:t>Висота — U1</w:t>
            </w:r>
          </w:p>
          <w:p w:rsidR="00D606DD" w:rsidRDefault="00D606DD" w:rsidP="00921F82">
            <w:pPr>
              <w:pStyle w:val="ListParagraph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uk-UA" w:eastAsia="en-US"/>
              </w:rPr>
              <w:t>Конструктив — 19”</w:t>
            </w:r>
          </w:p>
          <w:p w:rsidR="00D606DD" w:rsidRDefault="00D606DD" w:rsidP="00921F82">
            <w:pPr>
              <w:pStyle w:val="ListParagraph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uk-UA" w:eastAsia="en-US"/>
              </w:rPr>
              <w:t>Вимикач — є</w:t>
            </w:r>
          </w:p>
          <w:p w:rsidR="00D606DD" w:rsidRDefault="00D606DD" w:rsidP="00921F82">
            <w:pPr>
              <w:pStyle w:val="ListParagraph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uk-UA" w:eastAsia="en-US"/>
              </w:rPr>
              <w:t>Матеріал корпусу - Пластик</w:t>
            </w:r>
          </w:p>
          <w:p w:rsidR="00D606DD" w:rsidRDefault="00D606DD" w:rsidP="00921F8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</w:pPr>
            <w:r>
              <w:rPr>
                <w:rFonts w:eastAsia="Calibri"/>
                <w:b/>
                <w:bCs/>
                <w:lang w:val="ru-RU"/>
              </w:rPr>
              <w:t>22 шт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 міс.</w:t>
            </w:r>
          </w:p>
        </w:tc>
      </w:tr>
      <w:tr w:rsidR="00D606DD" w:rsidTr="00921F82"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pStyle w:val="ac"/>
              <w:widowControl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Кабельний організатор пластиковий з кришкою 19", 1U WT-2049B </w:t>
            </w:r>
            <w:r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 w:bidi="ar-SA"/>
              </w:rPr>
              <w:t>або еквівалент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pStyle w:val="a7"/>
              <w:spacing w:after="0"/>
              <w:rPr>
                <w:color w:val="000000"/>
              </w:rPr>
            </w:pPr>
            <w:r>
              <w:rPr>
                <w:color w:val="000000"/>
              </w:rPr>
              <w:t>Кріплення: В 19" стійку</w:t>
            </w:r>
          </w:p>
          <w:p w:rsidR="00D606DD" w:rsidRDefault="00D606DD" w:rsidP="00921F82">
            <w:pPr>
              <w:pStyle w:val="a7"/>
              <w:spacing w:after="0"/>
              <w:rPr>
                <w:color w:val="000000"/>
              </w:rPr>
            </w:pPr>
            <w:r>
              <w:rPr>
                <w:color w:val="000000"/>
              </w:rPr>
              <w:t>Матеріал: Пластик</w:t>
            </w:r>
          </w:p>
          <w:p w:rsidR="00D606DD" w:rsidRDefault="00D606DD" w:rsidP="00921F82">
            <w:pPr>
              <w:pStyle w:val="a7"/>
              <w:spacing w:after="0"/>
              <w:rPr>
                <w:color w:val="000000"/>
              </w:rPr>
            </w:pPr>
            <w:r>
              <w:rPr>
                <w:color w:val="000000"/>
              </w:rPr>
              <w:t>Колір: Чорний</w:t>
            </w:r>
          </w:p>
          <w:p w:rsidR="00D606DD" w:rsidRDefault="00D606DD" w:rsidP="00921F82">
            <w:pPr>
              <w:pStyle w:val="a7"/>
              <w:spacing w:after="0"/>
              <w:rPr>
                <w:color w:val="000000"/>
              </w:rPr>
            </w:pPr>
            <w:r>
              <w:rPr>
                <w:color w:val="000000"/>
              </w:rPr>
              <w:t>Висота, U: 1</w:t>
            </w:r>
          </w:p>
          <w:p w:rsidR="00D606DD" w:rsidRDefault="00D606DD" w:rsidP="00921F82">
            <w:pPr>
              <w:pStyle w:val="a7"/>
              <w:spacing w:after="0"/>
              <w:rPr>
                <w:color w:val="000000"/>
              </w:rPr>
            </w:pPr>
            <w:r>
              <w:rPr>
                <w:color w:val="000000"/>
              </w:rPr>
              <w:t>Висота: 87 мм</w:t>
            </w:r>
          </w:p>
          <w:p w:rsidR="00D606DD" w:rsidRDefault="00D606DD" w:rsidP="00921F82">
            <w:pPr>
              <w:pStyle w:val="ListParagraph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 міс.</w:t>
            </w:r>
          </w:p>
        </w:tc>
      </w:tr>
      <w:tr w:rsidR="00D606DD" w:rsidTr="00921F82"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r>
              <w:rPr>
                <w:b/>
                <w:bCs/>
                <w:color w:val="000000"/>
              </w:rPr>
              <w:t xml:space="preserve">Оптична патч-панель EServer 1U-24  + лицевухи + пігтейли+ адаптери </w:t>
            </w:r>
            <w:r>
              <w:rPr>
                <w:rStyle w:val="fontstyle01"/>
                <w:rFonts w:ascii="Times New Roman" w:hAnsi="Times New Roman"/>
                <w:b w:val="0"/>
                <w:bCs w:val="0"/>
              </w:rPr>
              <w:t>або еквівалент</w:t>
            </w:r>
          </w:p>
          <w:p w:rsidR="00D606DD" w:rsidRDefault="00D606DD" w:rsidP="00921F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pStyle w:val="3"/>
              <w:widowControl w:val="0"/>
            </w:pPr>
            <w:r>
              <w:rPr>
                <w:rFonts w:ascii="Times New Roman" w:hAnsi="Times New Roman"/>
              </w:rPr>
              <w:t xml:space="preserve">Тип виконання - </w:t>
            </w:r>
            <w:hyperlink r:id="rId5">
              <w:r>
                <w:rPr>
                  <w:rStyle w:val="af"/>
                  <w:rFonts w:ascii="Times New Roman" w:hAnsi="Times New Roman"/>
                </w:rPr>
                <w:t>1U</w:t>
              </w:r>
            </w:hyperlink>
          </w:p>
          <w:p w:rsidR="00D606DD" w:rsidRDefault="00D606DD" w:rsidP="00921F82">
            <w:pPr>
              <w:pStyle w:val="3"/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Тип патч-панелі - </w:t>
            </w:r>
            <w:hyperlink r:id="rId6">
              <w:r>
                <w:rPr>
                  <w:rStyle w:val="af"/>
                  <w:rFonts w:ascii="Times New Roman" w:hAnsi="Times New Roman"/>
                  <w:color w:val="000000"/>
                </w:rPr>
                <w:t>оптична</w:t>
              </w:r>
            </w:hyperlink>
          </w:p>
          <w:p w:rsidR="00D606DD" w:rsidRDefault="00D606DD" w:rsidP="00921F82">
            <w:pPr>
              <w:pStyle w:val="3"/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Конструктив - </w:t>
            </w:r>
            <w:hyperlink r:id="rId7">
              <w:r>
                <w:rPr>
                  <w:rStyle w:val="af"/>
                  <w:rFonts w:ascii="Times New Roman" w:hAnsi="Times New Roman"/>
                  <w:color w:val="000000"/>
                </w:rPr>
                <w:t>19"</w:t>
              </w:r>
            </w:hyperlink>
          </w:p>
          <w:p w:rsidR="00D606DD" w:rsidRDefault="00D606DD" w:rsidP="00921F82">
            <w:pPr>
              <w:pStyle w:val="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ШхВхТ, мм -  427х44х250</w:t>
            </w:r>
          </w:p>
          <w:p w:rsidR="00D606DD" w:rsidRDefault="00D606DD" w:rsidP="00921F82">
            <w:pPr>
              <w:pStyle w:val="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Місць під пластини раз’ємів - 3</w:t>
            </w:r>
          </w:p>
          <w:p w:rsidR="00D606DD" w:rsidRDefault="00D606DD" w:rsidP="00921F82">
            <w:pPr>
              <w:pStyle w:val="ListParagraph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b/>
                <w:bCs/>
              </w:rPr>
            </w:pPr>
          </w:p>
        </w:tc>
      </w:tr>
      <w:tr w:rsidR="00D606DD" w:rsidTr="00921F82"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Кабель LAN UTP CAT-5e 4x2x0,51 — 305 м (Одесакабель) </w:t>
            </w:r>
            <w:r>
              <w:rPr>
                <w:rStyle w:val="fontstyle01"/>
                <w:rFonts w:ascii="Times New Roman" w:hAnsi="Times New Roman"/>
                <w:b w:val="0"/>
                <w:bCs w:val="0"/>
              </w:rPr>
              <w:t>або еквівалент</w:t>
            </w:r>
          </w:p>
          <w:p w:rsidR="00D606DD" w:rsidRDefault="00D606DD" w:rsidP="00921F82"/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rPr>
                <w:color w:val="000000"/>
              </w:rPr>
            </w:pPr>
            <w:r>
              <w:rPr>
                <w:color w:val="000000"/>
              </w:rPr>
              <w:t>Розділ Кабелі - вита пара</w:t>
            </w:r>
          </w:p>
          <w:p w:rsidR="00D606DD" w:rsidRDefault="00D606DD" w:rsidP="00921F82">
            <w:r>
              <w:rPr>
                <w:color w:val="000000"/>
              </w:rPr>
              <w:t xml:space="preserve">Категорія - </w:t>
            </w:r>
            <w:hyperlink r:id="rId8">
              <w:r>
                <w:rPr>
                  <w:rStyle w:val="af"/>
                  <w:color w:val="106089"/>
                </w:rPr>
                <w:t>cat.5e</w:t>
              </w:r>
            </w:hyperlink>
          </w:p>
          <w:p w:rsidR="00D606DD" w:rsidRDefault="00D606DD" w:rsidP="00921F82">
            <w:r>
              <w:t xml:space="preserve">Екранування - </w:t>
            </w:r>
            <w:hyperlink r:id="rId9">
              <w:r>
                <w:rPr>
                  <w:rStyle w:val="af"/>
                  <w:color w:val="106089"/>
                </w:rPr>
                <w:t>SF/UTP</w:t>
              </w:r>
            </w:hyperlink>
          </w:p>
          <w:p w:rsidR="00D606DD" w:rsidRDefault="00D606DD" w:rsidP="00921F82">
            <w:r>
              <w:t>Призначення - Внутрішній</w:t>
            </w:r>
          </w:p>
          <w:p w:rsidR="00D606DD" w:rsidRDefault="00D606DD" w:rsidP="00921F82">
            <w:r>
              <w:t>Перетин жили, мм 0,51</w:t>
            </w:r>
          </w:p>
          <w:p w:rsidR="00D606DD" w:rsidRDefault="00D606DD" w:rsidP="00921F82">
            <w:r>
              <w:t>Кількість жил, шт - 8</w:t>
            </w:r>
          </w:p>
          <w:p w:rsidR="00D606DD" w:rsidRDefault="00D606DD" w:rsidP="00921F82">
            <w:r>
              <w:t>Матеріал — Мідь</w:t>
            </w:r>
          </w:p>
          <w:p w:rsidR="00D606DD" w:rsidRDefault="00D606DD" w:rsidP="00921F82">
            <w:r>
              <w:t>Оболонка - LSZH (LSOH)</w:t>
            </w:r>
          </w:p>
          <w:p w:rsidR="00D606DD" w:rsidRDefault="00D606DD" w:rsidP="00921F82">
            <w:r>
              <w:t>Одножильний / Багатожильний — Одножильний (Solid)</w:t>
            </w:r>
          </w:p>
          <w:p w:rsidR="00D606DD" w:rsidRDefault="00D606DD" w:rsidP="00921F82">
            <w:r>
              <w:t>Бухта, м305 м</w:t>
            </w:r>
          </w:p>
          <w:p w:rsidR="00D606DD" w:rsidRDefault="00D606DD" w:rsidP="00921F82">
            <w:r>
              <w:t>Швидкість передачі даних - 1Gb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D" w:rsidRDefault="00D606DD" w:rsidP="00921F82">
            <w:pPr>
              <w:jc w:val="center"/>
              <w:rPr>
                <w:b/>
                <w:bCs/>
              </w:rPr>
            </w:pPr>
          </w:p>
        </w:tc>
      </w:tr>
    </w:tbl>
    <w:p w:rsidR="00D606DD" w:rsidRDefault="00D606DD" w:rsidP="00D606DD">
      <w:pPr>
        <w:ind w:firstLine="709"/>
        <w:jc w:val="both"/>
        <w:rPr>
          <w:b/>
          <w:color w:val="000000"/>
          <w:sz w:val="24"/>
          <w:szCs w:val="24"/>
        </w:rPr>
      </w:pPr>
    </w:p>
    <w:p w:rsidR="00D606DD" w:rsidRDefault="00D606DD" w:rsidP="00D606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Всі технічні характеристики запропонованого Учасником товару повинні відповідати або бути кращими за характеристики, зазначені замовником.</w:t>
      </w:r>
    </w:p>
    <w:p w:rsidR="00D606DD" w:rsidRDefault="00D606DD" w:rsidP="00D606DD">
      <w:pPr>
        <w:ind w:firstLine="567"/>
        <w:jc w:val="both"/>
        <w:rPr>
          <w:i/>
          <w:sz w:val="24"/>
          <w:szCs w:val="24"/>
          <w:lang w:eastAsia="uk-UA"/>
        </w:rPr>
      </w:pPr>
      <w:r>
        <w:rPr>
          <w:i/>
          <w:sz w:val="24"/>
          <w:szCs w:val="24"/>
          <w:lang w:eastAsia="uk-UA"/>
        </w:rPr>
        <w:t xml:space="preserve">Всі посилання на конкретну торговельну марку чи фірму, патент, конструкцію або тип предмета закупівлі, джерело його походження або виробника читати в редакції «або еквівалент». </w:t>
      </w:r>
    </w:p>
    <w:p w:rsidR="00D606DD" w:rsidRDefault="00D606DD" w:rsidP="00D606DD">
      <w:pPr>
        <w:ind w:firstLine="567"/>
        <w:jc w:val="both"/>
      </w:pPr>
      <w:r>
        <w:rPr>
          <w:color w:val="000000"/>
          <w:sz w:val="24"/>
          <w:szCs w:val="24"/>
        </w:rPr>
        <w:t>Якість товару повинна відповідати всім нормам, стандартам, технічним умовам та правилам, встановленим чинним законодавством України для товарів цього виду.</w:t>
      </w:r>
      <w:r>
        <w:rPr>
          <w:sz w:val="24"/>
          <w:szCs w:val="24"/>
        </w:rPr>
        <w:t xml:space="preserve"> </w:t>
      </w:r>
    </w:p>
    <w:p w:rsidR="00D606DD" w:rsidRDefault="00D606DD" w:rsidP="00D606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Запропонований товар повинен бути новим та таким, що не був в експлуатації.</w:t>
      </w:r>
    </w:p>
    <w:p w:rsidR="00D606DD" w:rsidRDefault="00D606DD" w:rsidP="00D606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Обладнання, яке буде поставлятися учасником, повинно бути забезпечено гарантійною та сервісною підтримкою виробника з моменту постачання Товару.</w:t>
      </w:r>
    </w:p>
    <w:p w:rsidR="00D606DD" w:rsidRDefault="00D606DD" w:rsidP="00D606DD">
      <w:pPr>
        <w:pStyle w:val="3"/>
        <w:ind w:firstLine="567"/>
        <w:jc w:val="both"/>
        <w:rPr>
          <w:rStyle w:val="fontstyle01"/>
          <w:rFonts w:ascii="Times New Roman" w:hAnsi="Times New Roman" w:cs="Times New Roman"/>
          <w:lang w:val="uk-UA"/>
        </w:rPr>
      </w:pPr>
    </w:p>
    <w:p w:rsidR="00C86CE7" w:rsidRDefault="00C86CE7">
      <w:pPr>
        <w:spacing w:after="140" w:line="276" w:lineRule="auto"/>
        <w:jc w:val="center"/>
        <w:rPr>
          <w:b/>
          <w:bCs/>
        </w:rPr>
      </w:pPr>
    </w:p>
    <w:sectPr w:rsidR="00C86CE7" w:rsidSect="004352CD">
      <w:pgSz w:w="11906" w:h="16838"/>
      <w:pgMar w:top="850" w:right="850" w:bottom="850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9A2"/>
    <w:multiLevelType w:val="multilevel"/>
    <w:tmpl w:val="B34E5D5C"/>
    <w:lvl w:ilvl="0">
      <w:start w:val="25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9243FA"/>
    <w:multiLevelType w:val="multilevel"/>
    <w:tmpl w:val="6ED41C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FA459D8"/>
    <w:multiLevelType w:val="multilevel"/>
    <w:tmpl w:val="EE864D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1AD073F"/>
    <w:multiLevelType w:val="multilevel"/>
    <w:tmpl w:val="3F4A7C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F607D6E"/>
    <w:multiLevelType w:val="multilevel"/>
    <w:tmpl w:val="696A7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76B252C4"/>
    <w:multiLevelType w:val="multilevel"/>
    <w:tmpl w:val="E78ECE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F80335B"/>
    <w:multiLevelType w:val="multilevel"/>
    <w:tmpl w:val="AADC3230"/>
    <w:lvl w:ilvl="0">
      <w:start w:val="25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4352CD"/>
    <w:rsid w:val="00225E3B"/>
    <w:rsid w:val="003E5F3A"/>
    <w:rsid w:val="004352CD"/>
    <w:rsid w:val="005A441E"/>
    <w:rsid w:val="0073558F"/>
    <w:rsid w:val="008A3794"/>
    <w:rsid w:val="009D54D8"/>
    <w:rsid w:val="00A1424E"/>
    <w:rsid w:val="00AD51A1"/>
    <w:rsid w:val="00B62DF1"/>
    <w:rsid w:val="00C86CE7"/>
    <w:rsid w:val="00D45AB6"/>
    <w:rsid w:val="00D606DD"/>
    <w:rsid w:val="00D8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971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qFormat/>
    <w:rsid w:val="002D3971"/>
    <w:rPr>
      <w:rFonts w:cs="Times New Roman"/>
      <w:color w:val="0000FF"/>
      <w:u w:val="single"/>
    </w:rPr>
  </w:style>
  <w:style w:type="character" w:customStyle="1" w:styleId="a3">
    <w:name w:val="Без интервала Знак"/>
    <w:link w:val="a4"/>
    <w:uiPriority w:val="1"/>
    <w:qFormat/>
    <w:rsid w:val="00E026F7"/>
    <w:rPr>
      <w:rFonts w:ascii="Calibri" w:hAnsi="Calibri" w:cs="Calibri"/>
    </w:rPr>
  </w:style>
  <w:style w:type="character" w:customStyle="1" w:styleId="a5">
    <w:name w:val="Маркери"/>
    <w:qFormat/>
    <w:rsid w:val="004352CD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4352C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4352CD"/>
    <w:pPr>
      <w:spacing w:after="140" w:line="276" w:lineRule="auto"/>
    </w:pPr>
  </w:style>
  <w:style w:type="paragraph" w:styleId="a8">
    <w:name w:val="List"/>
    <w:basedOn w:val="a7"/>
    <w:rsid w:val="004352CD"/>
    <w:rPr>
      <w:rFonts w:cs="Lohit Devanagari"/>
    </w:rPr>
  </w:style>
  <w:style w:type="paragraph" w:customStyle="1" w:styleId="Caption">
    <w:name w:val="Caption"/>
    <w:basedOn w:val="a"/>
    <w:qFormat/>
    <w:rsid w:val="004352C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rsid w:val="004352CD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7"/>
    <w:qFormat/>
    <w:rsid w:val="004352C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caption"/>
    <w:basedOn w:val="a"/>
    <w:qFormat/>
    <w:rsid w:val="004352C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List Paragraph"/>
    <w:basedOn w:val="a"/>
    <w:qFormat/>
    <w:rsid w:val="00E026F7"/>
    <w:pPr>
      <w:widowControl/>
      <w:ind w:left="720"/>
      <w:contextualSpacing/>
    </w:pPr>
    <w:rPr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E026F7"/>
    <w:pPr>
      <w:widowControl/>
      <w:suppressLineNumbers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4">
    <w:name w:val="No Spacing"/>
    <w:link w:val="a3"/>
    <w:uiPriority w:val="1"/>
    <w:qFormat/>
    <w:rsid w:val="00E026F7"/>
    <w:rPr>
      <w:rFonts w:cs="Calibri"/>
    </w:rPr>
  </w:style>
  <w:style w:type="paragraph" w:customStyle="1" w:styleId="Default">
    <w:name w:val="Default"/>
    <w:qFormat/>
    <w:rsid w:val="00E026F7"/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ad">
    <w:name w:val="Вміст таблиці"/>
    <w:basedOn w:val="a"/>
    <w:qFormat/>
    <w:rsid w:val="008D3BC3"/>
    <w:pPr>
      <w:widowControl/>
      <w:suppressLineNumbers/>
      <w:spacing w:after="200" w:line="276" w:lineRule="auto"/>
    </w:pPr>
    <w:rPr>
      <w:rFonts w:asciiTheme="minorHAnsi" w:eastAsiaTheme="minorHAnsi" w:hAnsiTheme="minorHAnsi"/>
    </w:rPr>
  </w:style>
  <w:style w:type="paragraph" w:customStyle="1" w:styleId="ListParagraph">
    <w:name w:val="ListParagraph"/>
    <w:basedOn w:val="a"/>
    <w:unhideWhenUsed/>
    <w:qFormat/>
    <w:rsid w:val="00B40D49"/>
    <w:pPr>
      <w:widowControl/>
      <w:spacing w:after="200" w:line="276" w:lineRule="auto"/>
      <w:ind w:left="720"/>
    </w:pPr>
    <w:rPr>
      <w:rFonts w:ascii="Calibri" w:eastAsia="Calibri" w:hAnsi="Calibri" w:cs="Calibri"/>
      <w:szCs w:val="20"/>
      <w:lang w:val="ru-RU" w:eastAsia="ru-RU"/>
    </w:rPr>
  </w:style>
  <w:style w:type="paragraph" w:customStyle="1" w:styleId="ae">
    <w:name w:val="Заголовок таблиці"/>
    <w:basedOn w:val="ad"/>
    <w:qFormat/>
    <w:rsid w:val="004352CD"/>
    <w:pPr>
      <w:jc w:val="center"/>
    </w:pPr>
    <w:rPr>
      <w:b/>
      <w:bCs/>
    </w:rPr>
  </w:style>
  <w:style w:type="character" w:customStyle="1" w:styleId="fontstyle01">
    <w:name w:val="fontstyle01"/>
    <w:basedOn w:val="a0"/>
    <w:qFormat/>
    <w:rsid w:val="00D606DD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styleId="af">
    <w:name w:val="Hyperlink"/>
    <w:rsid w:val="00D606DD"/>
    <w:rPr>
      <w:color w:val="000080"/>
      <w:u w:val="single"/>
    </w:rPr>
  </w:style>
  <w:style w:type="paragraph" w:customStyle="1" w:styleId="3">
    <w:name w:val="Без интервала3"/>
    <w:uiPriority w:val="1"/>
    <w:qFormat/>
    <w:rsid w:val="00D606DD"/>
    <w:rPr>
      <w:rFonts w:ascii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ivka.com.ua/ua/setevoy-kabel-vitaya-para-cat.5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in.com.ua/ukr/category/Patch_paneli-c967/filter=22865-860242596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in.com.ua/ukr/category/Patch_paneli-c967/filter=11284-860397344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in.com.ua/ukr/category/Patch_paneli-c967/filter=5476-860132314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sivka.com.ua/ua/sf-utp-kabel-vitaya-p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3746</Words>
  <Characters>2136</Characters>
  <Application>Microsoft Office Word</Application>
  <DocSecurity>0</DocSecurity>
  <Lines>17</Lines>
  <Paragraphs>11</Paragraphs>
  <ScaleCrop>false</ScaleCrop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34</cp:revision>
  <cp:lastPrinted>2023-10-02T16:14:00Z</cp:lastPrinted>
  <dcterms:created xsi:type="dcterms:W3CDTF">2023-03-08T10:03:00Z</dcterms:created>
  <dcterms:modified xsi:type="dcterms:W3CDTF">2023-10-02T16:14:00Z</dcterms:modified>
  <dc:language>uk-UA</dc:language>
</cp:coreProperties>
</file>