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A56F" w14:textId="77777777" w:rsidR="00945F80" w:rsidRPr="00C85219" w:rsidRDefault="00945F80" w:rsidP="00945F80">
      <w:pPr>
        <w:pStyle w:val="3"/>
        <w:spacing w:before="0" w:after="0"/>
        <w:ind w:right="-1"/>
        <w:jc w:val="right"/>
        <w:rPr>
          <w:rFonts w:ascii="Times New Roman" w:hAnsi="Times New Roman" w:cs="Times New Roman"/>
          <w:sz w:val="20"/>
          <w:szCs w:val="20"/>
          <w:lang w:val="uk-UA"/>
        </w:rPr>
      </w:pPr>
      <w:r w:rsidRPr="00C85219">
        <w:rPr>
          <w:rFonts w:ascii="Times New Roman" w:hAnsi="Times New Roman" w:cs="Times New Roman"/>
          <w:sz w:val="20"/>
          <w:szCs w:val="20"/>
          <w:lang w:val="uk-UA"/>
        </w:rPr>
        <w:t xml:space="preserve">ДОДАТОК 3 </w:t>
      </w:r>
    </w:p>
    <w:p w14:paraId="63D46991" w14:textId="77777777" w:rsidR="00945F80" w:rsidRPr="00C85219" w:rsidRDefault="00945F80" w:rsidP="00945F80">
      <w:pPr>
        <w:jc w:val="right"/>
        <w:rPr>
          <w:rFonts w:eastAsia="Calibri"/>
          <w:b/>
          <w:sz w:val="20"/>
          <w:szCs w:val="20"/>
        </w:rPr>
      </w:pPr>
      <w:r w:rsidRPr="00C85219">
        <w:rPr>
          <w:rFonts w:eastAsia="Calibri"/>
          <w:b/>
          <w:sz w:val="20"/>
          <w:szCs w:val="20"/>
        </w:rPr>
        <w:t>до тендерної документації</w:t>
      </w:r>
    </w:p>
    <w:p w14:paraId="66E2BC23" w14:textId="77777777" w:rsidR="00945F80" w:rsidRPr="00C85219" w:rsidRDefault="00945F80" w:rsidP="00945F80">
      <w:pPr>
        <w:rPr>
          <w:sz w:val="20"/>
          <w:szCs w:val="20"/>
        </w:rPr>
      </w:pPr>
    </w:p>
    <w:p w14:paraId="23586A1A" w14:textId="77777777" w:rsidR="00945F80" w:rsidRPr="00C85219" w:rsidRDefault="00945F80" w:rsidP="00151BBB">
      <w:pPr>
        <w:rPr>
          <w:b/>
          <w:sz w:val="20"/>
          <w:szCs w:val="20"/>
        </w:rPr>
      </w:pPr>
      <w:bookmarkStart w:id="0" w:name="16"/>
      <w:bookmarkEnd w:id="0"/>
      <w:r w:rsidRPr="00C85219">
        <w:rPr>
          <w:rFonts w:eastAsia="Calibri"/>
          <w:b/>
          <w:sz w:val="20"/>
          <w:szCs w:val="20"/>
        </w:rPr>
        <w:t xml:space="preserve">                                       </w:t>
      </w:r>
      <w:r w:rsidR="00151BBB" w:rsidRPr="00C85219">
        <w:rPr>
          <w:rFonts w:eastAsia="Calibri"/>
          <w:b/>
          <w:sz w:val="20"/>
          <w:szCs w:val="20"/>
        </w:rPr>
        <w:t xml:space="preserve">                </w:t>
      </w:r>
      <w:r w:rsidRPr="00C85219">
        <w:rPr>
          <w:rFonts w:eastAsia="Calibri"/>
          <w:b/>
          <w:sz w:val="20"/>
          <w:szCs w:val="20"/>
        </w:rPr>
        <w:t xml:space="preserve">             ПРОЄКТ</w:t>
      </w:r>
      <w:r w:rsidR="00151BBB" w:rsidRPr="00C85219">
        <w:rPr>
          <w:b/>
          <w:sz w:val="20"/>
          <w:szCs w:val="20"/>
        </w:rPr>
        <w:t xml:space="preserve">     </w:t>
      </w:r>
      <w:r w:rsidRPr="00C85219">
        <w:rPr>
          <w:b/>
          <w:sz w:val="20"/>
          <w:szCs w:val="20"/>
        </w:rPr>
        <w:t>ДОГОВОРУ №</w:t>
      </w:r>
    </w:p>
    <w:p w14:paraId="11EB23B1" w14:textId="77777777" w:rsidR="00945F80" w:rsidRPr="00C85219" w:rsidRDefault="00945F80" w:rsidP="00945F80">
      <w:pPr>
        <w:jc w:val="center"/>
        <w:rPr>
          <w:b/>
          <w:bCs/>
          <w:sz w:val="20"/>
          <w:szCs w:val="20"/>
        </w:rPr>
      </w:pPr>
    </w:p>
    <w:p w14:paraId="04C4F247" w14:textId="77777777" w:rsidR="00945F80" w:rsidRPr="00C85219" w:rsidRDefault="00945F80" w:rsidP="00945F80">
      <w:pPr>
        <w:shd w:val="clear" w:color="auto" w:fill="FFFFFF"/>
        <w:tabs>
          <w:tab w:val="left" w:pos="6710"/>
        </w:tabs>
        <w:jc w:val="center"/>
        <w:rPr>
          <w:sz w:val="20"/>
          <w:szCs w:val="20"/>
        </w:rPr>
      </w:pPr>
      <w:r w:rsidRPr="00C85219">
        <w:rPr>
          <w:bCs/>
          <w:spacing w:val="-2"/>
          <w:sz w:val="20"/>
          <w:szCs w:val="20"/>
        </w:rPr>
        <w:t xml:space="preserve">                                                                                                             „ _____„  _________ 202</w:t>
      </w:r>
      <w:r w:rsidR="00F6062F" w:rsidRPr="00C85219">
        <w:rPr>
          <w:bCs/>
          <w:spacing w:val="-2"/>
          <w:sz w:val="20"/>
          <w:szCs w:val="20"/>
        </w:rPr>
        <w:t>4</w:t>
      </w:r>
      <w:r w:rsidRPr="00C85219">
        <w:rPr>
          <w:bCs/>
          <w:spacing w:val="-2"/>
          <w:sz w:val="20"/>
          <w:szCs w:val="20"/>
        </w:rPr>
        <w:t xml:space="preserve"> року</w:t>
      </w:r>
      <w:r w:rsidRPr="00C85219">
        <w:rPr>
          <w:bCs/>
          <w:spacing w:val="-2"/>
          <w:sz w:val="20"/>
          <w:szCs w:val="20"/>
        </w:rPr>
        <w:tab/>
      </w:r>
    </w:p>
    <w:p w14:paraId="128F5162" w14:textId="4FAC8DF3" w:rsidR="00945F80" w:rsidRPr="00C85219" w:rsidRDefault="00945F80" w:rsidP="00945F80">
      <w:pPr>
        <w:shd w:val="clear" w:color="auto" w:fill="FFFFFF"/>
        <w:ind w:firstLine="708"/>
        <w:jc w:val="both"/>
        <w:rPr>
          <w:sz w:val="20"/>
          <w:szCs w:val="20"/>
        </w:rPr>
      </w:pPr>
      <w:r w:rsidRPr="00C85219">
        <w:rPr>
          <w:sz w:val="20"/>
          <w:szCs w:val="20"/>
        </w:rPr>
        <w:t xml:space="preserve"> </w:t>
      </w:r>
      <w:r w:rsidR="00DC50C4" w:rsidRPr="00DC50C4">
        <w:rPr>
          <w:b/>
          <w:sz w:val="20"/>
          <w:szCs w:val="20"/>
        </w:rPr>
        <w:t xml:space="preserve">1 державна пожежно-рнятувальна частина Головного управління Державної служби України з надзвичайних ситуацій у Закарпатській області </w:t>
      </w:r>
      <w:r w:rsidR="00DC50C4" w:rsidRPr="00DC50C4">
        <w:rPr>
          <w:sz w:val="20"/>
          <w:szCs w:val="20"/>
        </w:rPr>
        <w:t>(скорочено — 1 ДПРЧ ГУ ДСНС України у Закарпатській області, надалі – Замовник) в особі начальника  Гайдоша Олександра Шандровича</w:t>
      </w:r>
      <w:r w:rsidRPr="00C85219">
        <w:rPr>
          <w:spacing w:val="-1"/>
          <w:sz w:val="20"/>
          <w:szCs w:val="20"/>
        </w:rPr>
        <w:t>, що діє на підставі  Положення</w:t>
      </w:r>
      <w:r w:rsidRPr="00C85219">
        <w:rPr>
          <w:spacing w:val="3"/>
          <w:sz w:val="20"/>
          <w:szCs w:val="20"/>
        </w:rPr>
        <w:t>, з однієї сторони та ___________________________________________</w:t>
      </w:r>
      <w:r w:rsidRPr="00C85219">
        <w:rPr>
          <w:b/>
          <w:sz w:val="20"/>
          <w:szCs w:val="20"/>
        </w:rPr>
        <w:t>___________________________________________________________________________,</w:t>
      </w:r>
      <w:r w:rsidRPr="00C85219">
        <w:rPr>
          <w:sz w:val="20"/>
          <w:szCs w:val="20"/>
        </w:rPr>
        <w:t xml:space="preserve">далі - </w:t>
      </w:r>
      <w:r w:rsidRPr="00C85219">
        <w:rPr>
          <w:b/>
          <w:sz w:val="20"/>
          <w:szCs w:val="20"/>
        </w:rPr>
        <w:t>Постачальник</w:t>
      </w:r>
      <w:r w:rsidRPr="00C85219">
        <w:rPr>
          <w:spacing w:val="3"/>
          <w:sz w:val="20"/>
          <w:szCs w:val="20"/>
        </w:rPr>
        <w:t xml:space="preserve">, в особі _____________________, </w:t>
      </w:r>
      <w:r w:rsidRPr="00C85219">
        <w:rPr>
          <w:sz w:val="20"/>
          <w:szCs w:val="20"/>
        </w:rPr>
        <w:t>що діє на підставі ____________________</w:t>
      </w:r>
      <w:r w:rsidRPr="00C85219">
        <w:rPr>
          <w:spacing w:val="3"/>
          <w:sz w:val="20"/>
          <w:szCs w:val="20"/>
        </w:rPr>
        <w:t>,</w:t>
      </w:r>
      <w:r w:rsidRPr="00C85219">
        <w:rPr>
          <w:sz w:val="20"/>
          <w:szCs w:val="20"/>
        </w:rPr>
        <w:t xml:space="preserve">,  </w:t>
      </w:r>
      <w:r w:rsidRPr="00C85219">
        <w:rPr>
          <w:sz w:val="20"/>
          <w:szCs w:val="20"/>
          <w:lang w:eastAsia="ru-RU"/>
        </w:rPr>
        <w:t>з другої сторони</w:t>
      </w:r>
      <w:r w:rsidRPr="00C85219">
        <w:rPr>
          <w:sz w:val="20"/>
          <w:szCs w:val="20"/>
        </w:rPr>
        <w:t xml:space="preserve">, </w:t>
      </w:r>
      <w:r w:rsidRPr="00C85219">
        <w:rPr>
          <w:sz w:val="20"/>
          <w:szCs w:val="20"/>
          <w:lang w:eastAsia="uk-UA"/>
        </w:rPr>
        <w:t>разом надалі іменовані  - Сторони, а кожна окремо -  Сторона,</w:t>
      </w:r>
      <w:r w:rsidRPr="00C85219">
        <w:rPr>
          <w:sz w:val="20"/>
          <w:szCs w:val="20"/>
        </w:rPr>
        <w:t xml:space="preserve"> уклали цей Договір про закупівлю Товарів (надалі іменується Договір) про таке:</w:t>
      </w:r>
    </w:p>
    <w:p w14:paraId="1F31C9EF" w14:textId="77777777" w:rsidR="00945F80" w:rsidRPr="00C85219" w:rsidRDefault="00945F80" w:rsidP="00945F80">
      <w:pPr>
        <w:shd w:val="clear" w:color="auto" w:fill="FFFFFF"/>
        <w:ind w:firstLine="850"/>
        <w:jc w:val="both"/>
        <w:rPr>
          <w:sz w:val="20"/>
          <w:szCs w:val="20"/>
        </w:rPr>
      </w:pPr>
    </w:p>
    <w:p w14:paraId="541CAB8B" w14:textId="77777777" w:rsidR="00945F80" w:rsidRPr="00C85219" w:rsidRDefault="00945F80" w:rsidP="00945F80">
      <w:pPr>
        <w:shd w:val="clear" w:color="auto" w:fill="FFFFFF"/>
        <w:jc w:val="center"/>
        <w:rPr>
          <w:b/>
          <w:bCs/>
          <w:spacing w:val="1"/>
          <w:sz w:val="20"/>
          <w:szCs w:val="20"/>
        </w:rPr>
      </w:pPr>
      <w:r w:rsidRPr="00C85219">
        <w:rPr>
          <w:b/>
          <w:bCs/>
          <w:spacing w:val="1"/>
          <w:sz w:val="20"/>
          <w:szCs w:val="20"/>
        </w:rPr>
        <w:t>1. ПРЕДМЕТ ДОГОВОРУ</w:t>
      </w:r>
    </w:p>
    <w:p w14:paraId="6AEDC58A" w14:textId="1C27EA31" w:rsidR="00945F80" w:rsidRPr="00C85219" w:rsidRDefault="00945F80" w:rsidP="00945F80">
      <w:pPr>
        <w:jc w:val="both"/>
        <w:rPr>
          <w:b/>
          <w:sz w:val="20"/>
          <w:szCs w:val="20"/>
        </w:rPr>
      </w:pPr>
      <w:r w:rsidRPr="00C85219">
        <w:rPr>
          <w:b/>
          <w:bCs/>
          <w:spacing w:val="-1"/>
          <w:sz w:val="20"/>
          <w:szCs w:val="20"/>
        </w:rPr>
        <w:t xml:space="preserve">1.1. </w:t>
      </w:r>
      <w:r w:rsidRPr="00C85219">
        <w:rPr>
          <w:spacing w:val="3"/>
          <w:sz w:val="20"/>
          <w:szCs w:val="20"/>
        </w:rPr>
        <w:t xml:space="preserve">Постачальник </w:t>
      </w:r>
      <w:r w:rsidRPr="00C85219">
        <w:rPr>
          <w:spacing w:val="-1"/>
          <w:sz w:val="20"/>
          <w:szCs w:val="20"/>
        </w:rPr>
        <w:t>зобов'язується поставити</w:t>
      </w:r>
      <w:r w:rsidR="009F7FF4">
        <w:rPr>
          <w:spacing w:val="-1"/>
          <w:sz w:val="20"/>
          <w:szCs w:val="20"/>
        </w:rPr>
        <w:t xml:space="preserve"> та встановити</w:t>
      </w:r>
      <w:r w:rsidRPr="00C85219">
        <w:rPr>
          <w:spacing w:val="-1"/>
          <w:sz w:val="20"/>
          <w:szCs w:val="20"/>
        </w:rPr>
        <w:t xml:space="preserve"> і </w:t>
      </w:r>
      <w:r w:rsidR="00DC50C4">
        <w:rPr>
          <w:spacing w:val="-1"/>
          <w:sz w:val="20"/>
          <w:szCs w:val="20"/>
        </w:rPr>
        <w:t>передати у власність Замовника товар а саме:</w:t>
      </w:r>
      <w:r w:rsidR="00DC50C4" w:rsidRPr="00DC50C4">
        <w:rPr>
          <w:b/>
          <w:sz w:val="20"/>
          <w:szCs w:val="20"/>
        </w:rPr>
        <w:t xml:space="preserve"> </w:t>
      </w:r>
      <w:r w:rsidR="00DC50C4" w:rsidRPr="00C85219">
        <w:rPr>
          <w:b/>
          <w:sz w:val="20"/>
          <w:szCs w:val="20"/>
        </w:rPr>
        <w:t xml:space="preserve">«Столярні вироби» </w:t>
      </w:r>
      <w:r w:rsidR="00DC50C4">
        <w:rPr>
          <w:b/>
          <w:sz w:val="20"/>
          <w:szCs w:val="20"/>
        </w:rPr>
        <w:t xml:space="preserve">за ДК </w:t>
      </w:r>
      <w:r w:rsidRPr="00C85219">
        <w:rPr>
          <w:b/>
          <w:sz w:val="20"/>
          <w:szCs w:val="20"/>
        </w:rPr>
        <w:t xml:space="preserve">021:2015: </w:t>
      </w:r>
      <w:r w:rsidR="000E1036" w:rsidRPr="00C85219">
        <w:rPr>
          <w:b/>
          <w:sz w:val="20"/>
          <w:szCs w:val="20"/>
        </w:rPr>
        <w:t>4422</w:t>
      </w:r>
      <w:r w:rsidRPr="00C85219">
        <w:rPr>
          <w:b/>
          <w:sz w:val="20"/>
          <w:szCs w:val="20"/>
        </w:rPr>
        <w:t>0000-</w:t>
      </w:r>
      <w:r w:rsidR="000E1036" w:rsidRPr="00C85219">
        <w:rPr>
          <w:b/>
          <w:sz w:val="20"/>
          <w:szCs w:val="20"/>
        </w:rPr>
        <w:t>8</w:t>
      </w:r>
      <w:r w:rsidRPr="00C85219">
        <w:rPr>
          <w:b/>
          <w:sz w:val="20"/>
          <w:szCs w:val="20"/>
        </w:rPr>
        <w:t xml:space="preserve"> </w:t>
      </w:r>
      <w:r w:rsidRPr="00C85219">
        <w:rPr>
          <w:spacing w:val="-1"/>
          <w:sz w:val="20"/>
          <w:szCs w:val="20"/>
        </w:rPr>
        <w:t xml:space="preserve">(в подальшому - Товар), а Замовник, прийняти Товар та оплатити його вартість на умовах визначених дійсним Договором. </w:t>
      </w:r>
    </w:p>
    <w:p w14:paraId="3EC03B5D" w14:textId="22D0777D" w:rsidR="00945F80" w:rsidRPr="00C85219" w:rsidRDefault="00945F80" w:rsidP="00945F80">
      <w:pPr>
        <w:shd w:val="clear" w:color="auto" w:fill="FFFFFF"/>
        <w:jc w:val="both"/>
        <w:rPr>
          <w:spacing w:val="-1"/>
          <w:sz w:val="20"/>
          <w:szCs w:val="20"/>
        </w:rPr>
      </w:pPr>
      <w:r w:rsidRPr="00C85219">
        <w:rPr>
          <w:b/>
          <w:bCs/>
          <w:spacing w:val="-1"/>
          <w:sz w:val="20"/>
          <w:szCs w:val="20"/>
        </w:rPr>
        <w:t>1.</w:t>
      </w:r>
      <w:r w:rsidRPr="00C85219">
        <w:rPr>
          <w:b/>
          <w:sz w:val="20"/>
          <w:szCs w:val="20"/>
        </w:rPr>
        <w:t xml:space="preserve">2. </w:t>
      </w:r>
      <w:r w:rsidRPr="00C85219">
        <w:rPr>
          <w:b/>
          <w:bCs/>
          <w:spacing w:val="-1"/>
          <w:sz w:val="20"/>
          <w:szCs w:val="20"/>
        </w:rPr>
        <w:t xml:space="preserve">Кількість товару – </w:t>
      </w:r>
      <w:r w:rsidRPr="00C85219">
        <w:rPr>
          <w:b/>
          <w:spacing w:val="-1"/>
          <w:sz w:val="20"/>
          <w:szCs w:val="20"/>
        </w:rPr>
        <w:t xml:space="preserve"> </w:t>
      </w:r>
      <w:r w:rsidR="00BF0866">
        <w:rPr>
          <w:b/>
          <w:spacing w:val="-1"/>
          <w:sz w:val="20"/>
          <w:szCs w:val="20"/>
        </w:rPr>
        <w:t>14</w:t>
      </w:r>
      <w:r w:rsidR="000E1036" w:rsidRPr="00C85219">
        <w:rPr>
          <w:b/>
          <w:spacing w:val="-1"/>
          <w:sz w:val="20"/>
          <w:szCs w:val="20"/>
        </w:rPr>
        <w:t xml:space="preserve"> шт</w:t>
      </w:r>
      <w:r w:rsidRPr="00C85219">
        <w:rPr>
          <w:b/>
          <w:spacing w:val="-1"/>
          <w:sz w:val="20"/>
          <w:szCs w:val="20"/>
        </w:rPr>
        <w:t>.</w:t>
      </w:r>
    </w:p>
    <w:p w14:paraId="6FB23EEA" w14:textId="77777777" w:rsidR="00945F80" w:rsidRPr="00C85219" w:rsidRDefault="00945F80" w:rsidP="00945F80">
      <w:pPr>
        <w:shd w:val="clear" w:color="auto" w:fill="FFFFFF"/>
        <w:tabs>
          <w:tab w:val="left" w:pos="466"/>
        </w:tabs>
        <w:jc w:val="both"/>
        <w:rPr>
          <w:spacing w:val="-4"/>
          <w:sz w:val="20"/>
          <w:szCs w:val="20"/>
        </w:rPr>
      </w:pPr>
      <w:r w:rsidRPr="00C85219">
        <w:rPr>
          <w:b/>
          <w:bCs/>
          <w:spacing w:val="-1"/>
          <w:sz w:val="20"/>
          <w:szCs w:val="20"/>
        </w:rPr>
        <w:t>1.</w:t>
      </w:r>
      <w:r w:rsidRPr="00C85219">
        <w:rPr>
          <w:b/>
          <w:spacing w:val="-4"/>
          <w:sz w:val="20"/>
          <w:szCs w:val="20"/>
        </w:rPr>
        <w:t>3.</w:t>
      </w:r>
      <w:r w:rsidRPr="00C85219">
        <w:rPr>
          <w:spacing w:val="-4"/>
          <w:sz w:val="20"/>
          <w:szCs w:val="20"/>
        </w:rPr>
        <w:t xml:space="preserve"> Обсяги закупівлі </w:t>
      </w:r>
      <w:r w:rsidRPr="00C85219">
        <w:rPr>
          <w:sz w:val="20"/>
          <w:szCs w:val="20"/>
        </w:rPr>
        <w:t>товару</w:t>
      </w:r>
      <w:r w:rsidRPr="00C85219">
        <w:rPr>
          <w:spacing w:val="-4"/>
          <w:sz w:val="20"/>
          <w:szCs w:val="20"/>
        </w:rPr>
        <w:t xml:space="preserve"> можуть бути зменшені залежно від реального фінансування видатків.</w:t>
      </w:r>
    </w:p>
    <w:p w14:paraId="242498EF" w14:textId="77777777" w:rsidR="00945F80" w:rsidRPr="00C85219" w:rsidRDefault="00945F80" w:rsidP="00945F80">
      <w:pPr>
        <w:shd w:val="clear" w:color="auto" w:fill="FFFFFF"/>
        <w:tabs>
          <w:tab w:val="left" w:pos="466"/>
        </w:tabs>
        <w:jc w:val="both"/>
        <w:rPr>
          <w:spacing w:val="-4"/>
          <w:sz w:val="20"/>
          <w:szCs w:val="20"/>
        </w:rPr>
      </w:pPr>
    </w:p>
    <w:p w14:paraId="2B0BE177" w14:textId="77777777" w:rsidR="00945F80" w:rsidRPr="00C85219" w:rsidRDefault="00945F80" w:rsidP="00945F80">
      <w:pPr>
        <w:shd w:val="clear" w:color="auto" w:fill="FFFFFF"/>
        <w:jc w:val="center"/>
        <w:rPr>
          <w:b/>
          <w:bCs/>
          <w:spacing w:val="-1"/>
          <w:sz w:val="20"/>
          <w:szCs w:val="20"/>
        </w:rPr>
      </w:pPr>
      <w:r w:rsidRPr="00C85219">
        <w:rPr>
          <w:b/>
          <w:bCs/>
          <w:spacing w:val="-1"/>
          <w:sz w:val="20"/>
          <w:szCs w:val="20"/>
        </w:rPr>
        <w:t>2. ЯКІСТЬ ТОВАРУ</w:t>
      </w:r>
    </w:p>
    <w:p w14:paraId="01D56781" w14:textId="77777777" w:rsidR="00945F80" w:rsidRPr="00C85219" w:rsidRDefault="00945F80" w:rsidP="00945F80">
      <w:pPr>
        <w:widowControl w:val="0"/>
        <w:shd w:val="clear" w:color="auto" w:fill="FFFFFF"/>
        <w:tabs>
          <w:tab w:val="left" w:pos="403"/>
        </w:tabs>
        <w:autoSpaceDE w:val="0"/>
        <w:autoSpaceDN w:val="0"/>
        <w:adjustRightInd w:val="0"/>
        <w:jc w:val="both"/>
        <w:rPr>
          <w:spacing w:val="1"/>
          <w:sz w:val="20"/>
          <w:szCs w:val="20"/>
        </w:rPr>
      </w:pPr>
      <w:r w:rsidRPr="00C85219">
        <w:rPr>
          <w:b/>
          <w:spacing w:val="1"/>
          <w:sz w:val="20"/>
          <w:szCs w:val="20"/>
        </w:rPr>
        <w:t>2.1</w:t>
      </w:r>
      <w:r w:rsidRPr="00C85219">
        <w:rPr>
          <w:spacing w:val="1"/>
          <w:sz w:val="20"/>
          <w:szCs w:val="20"/>
        </w:rPr>
        <w:t>. Найменування (асортимент), кількість та ціна Товару визначаються в специфікації (Додаток № 1 до цього договору), що є невід`ємною частиною цього Договору.</w:t>
      </w:r>
    </w:p>
    <w:p w14:paraId="72F06819" w14:textId="77777777" w:rsidR="00945F80" w:rsidRPr="00C85219" w:rsidRDefault="00945F80" w:rsidP="00945F80">
      <w:pPr>
        <w:widowControl w:val="0"/>
        <w:shd w:val="clear" w:color="auto" w:fill="FFFFFF"/>
        <w:tabs>
          <w:tab w:val="left" w:pos="403"/>
        </w:tabs>
        <w:autoSpaceDE w:val="0"/>
        <w:autoSpaceDN w:val="0"/>
        <w:adjustRightInd w:val="0"/>
        <w:jc w:val="both"/>
        <w:rPr>
          <w:spacing w:val="-4"/>
          <w:sz w:val="20"/>
          <w:szCs w:val="20"/>
        </w:rPr>
      </w:pPr>
      <w:r w:rsidRPr="00C85219">
        <w:rPr>
          <w:b/>
          <w:spacing w:val="2"/>
          <w:sz w:val="20"/>
          <w:szCs w:val="20"/>
        </w:rPr>
        <w:t>2.2</w:t>
      </w:r>
      <w:r w:rsidRPr="00C85219">
        <w:rPr>
          <w:spacing w:val="2"/>
          <w:sz w:val="20"/>
          <w:szCs w:val="20"/>
        </w:rPr>
        <w:t xml:space="preserve">. Надання документів, що посвідчують якість товару (лісорубний квиток або інші документи, які підтверджують якість) на кожну партію </w:t>
      </w:r>
      <w:r w:rsidRPr="00C85219">
        <w:rPr>
          <w:sz w:val="20"/>
          <w:szCs w:val="20"/>
        </w:rPr>
        <w:t>обов'язково з відвантажувальними документами.</w:t>
      </w:r>
    </w:p>
    <w:p w14:paraId="0BD675AF" w14:textId="77777777" w:rsidR="00945F80" w:rsidRPr="00C85219" w:rsidRDefault="00945F80" w:rsidP="00945F80">
      <w:pPr>
        <w:widowControl w:val="0"/>
        <w:suppressAutoHyphens w:val="0"/>
        <w:autoSpaceDE w:val="0"/>
        <w:autoSpaceDN w:val="0"/>
        <w:adjustRightInd w:val="0"/>
        <w:contextualSpacing/>
        <w:jc w:val="both"/>
        <w:rPr>
          <w:sz w:val="20"/>
          <w:szCs w:val="20"/>
          <w:lang w:eastAsia="ru-RU"/>
        </w:rPr>
      </w:pPr>
      <w:r w:rsidRPr="00C85219">
        <w:rPr>
          <w:b/>
          <w:sz w:val="20"/>
          <w:szCs w:val="20"/>
          <w:lang w:eastAsia="ru-RU"/>
        </w:rPr>
        <w:t>2.3</w:t>
      </w:r>
      <w:r w:rsidRPr="00C85219">
        <w:rPr>
          <w:sz w:val="20"/>
          <w:szCs w:val="20"/>
          <w:lang w:eastAsia="ru-RU"/>
        </w:rPr>
        <w:t>. На вимогу Замовника, якщо в Замовника виникли сумніви щодо ваги певної частини Товару, Постачальник переважує Товар на вагах, вказаних Замовником, за рахунок Постачальника.</w:t>
      </w:r>
    </w:p>
    <w:p w14:paraId="3D6D62A9" w14:textId="77777777" w:rsidR="00945F80" w:rsidRPr="00C85219" w:rsidRDefault="00945F80" w:rsidP="00945F80">
      <w:pPr>
        <w:widowControl w:val="0"/>
        <w:suppressAutoHyphens w:val="0"/>
        <w:autoSpaceDE w:val="0"/>
        <w:autoSpaceDN w:val="0"/>
        <w:adjustRightInd w:val="0"/>
        <w:contextualSpacing/>
        <w:jc w:val="both"/>
        <w:rPr>
          <w:sz w:val="20"/>
          <w:szCs w:val="20"/>
          <w:lang w:eastAsia="ru-RU"/>
        </w:rPr>
      </w:pPr>
      <w:r w:rsidRPr="00C85219">
        <w:rPr>
          <w:b/>
          <w:sz w:val="20"/>
          <w:szCs w:val="20"/>
          <w:lang w:eastAsia="ru-RU"/>
        </w:rPr>
        <w:t>2.4</w:t>
      </w:r>
      <w:r w:rsidRPr="00C85219">
        <w:rPr>
          <w:sz w:val="20"/>
          <w:szCs w:val="20"/>
          <w:lang w:eastAsia="ru-RU"/>
        </w:rPr>
        <w:t xml:space="preserve">. Кількість Товару, що постачається відповідно до цього Договору, може бути зменшена залежно від реального фінансування видатків. Постачальник зобов’язується передати у встановлений строк у власність Замовнику Товар в асортименті, кількості та за цінами, згідно Специфікації що надається до цього Договору і є його невід’ємною частиною, а Замовник зобов’язується прийняти цей Товар та оплатити його. </w:t>
      </w:r>
    </w:p>
    <w:p w14:paraId="286ECE0E" w14:textId="77777777" w:rsidR="00945F80" w:rsidRPr="00C85219" w:rsidRDefault="00945F80" w:rsidP="00945F80">
      <w:pPr>
        <w:widowControl w:val="0"/>
        <w:shd w:val="clear" w:color="auto" w:fill="FFFFFF"/>
        <w:tabs>
          <w:tab w:val="left" w:pos="466"/>
        </w:tabs>
        <w:autoSpaceDE w:val="0"/>
        <w:autoSpaceDN w:val="0"/>
        <w:adjustRightInd w:val="0"/>
        <w:jc w:val="both"/>
        <w:rPr>
          <w:spacing w:val="-4"/>
          <w:sz w:val="20"/>
          <w:szCs w:val="20"/>
        </w:rPr>
      </w:pPr>
      <w:r w:rsidRPr="00C85219">
        <w:rPr>
          <w:b/>
          <w:spacing w:val="-1"/>
          <w:sz w:val="20"/>
          <w:szCs w:val="20"/>
        </w:rPr>
        <w:t xml:space="preserve">2.5. </w:t>
      </w:r>
      <w:r w:rsidRPr="00C85219">
        <w:rPr>
          <w:spacing w:val="-1"/>
          <w:sz w:val="20"/>
          <w:szCs w:val="20"/>
        </w:rPr>
        <w:t xml:space="preserve">Кількість Товару, що є предметом Договору, може бути скоригована в залежності від виділених асигнувань та </w:t>
      </w:r>
      <w:r w:rsidRPr="00C85219">
        <w:rPr>
          <w:spacing w:val="-2"/>
          <w:sz w:val="20"/>
          <w:szCs w:val="20"/>
        </w:rPr>
        <w:t>потреб Замовника.</w:t>
      </w:r>
    </w:p>
    <w:p w14:paraId="3DE3AEB3" w14:textId="77777777" w:rsidR="00945F80" w:rsidRPr="00C85219" w:rsidRDefault="00945F80" w:rsidP="00945F80">
      <w:pPr>
        <w:widowControl w:val="0"/>
        <w:shd w:val="clear" w:color="auto" w:fill="FFFFFF"/>
        <w:tabs>
          <w:tab w:val="left" w:pos="466"/>
        </w:tabs>
        <w:autoSpaceDE w:val="0"/>
        <w:autoSpaceDN w:val="0"/>
        <w:adjustRightInd w:val="0"/>
        <w:jc w:val="both"/>
        <w:rPr>
          <w:sz w:val="20"/>
          <w:szCs w:val="20"/>
          <w:shd w:val="clear" w:color="auto" w:fill="FFFFFF"/>
        </w:rPr>
      </w:pPr>
      <w:r w:rsidRPr="00C85219">
        <w:rPr>
          <w:b/>
          <w:sz w:val="20"/>
          <w:szCs w:val="20"/>
          <w:shd w:val="clear" w:color="auto" w:fill="FFFFFF"/>
        </w:rPr>
        <w:t xml:space="preserve">2.6. </w:t>
      </w:r>
      <w:r w:rsidRPr="00C85219">
        <w:rPr>
          <w:sz w:val="20"/>
          <w:szCs w:val="20"/>
          <w:shd w:val="clear" w:color="auto" w:fill="FFFFFF"/>
        </w:rPr>
        <w:t>Покращення якості предмета закупівлі може відбуватись за умови, що таке покращення не призведе до збільшення суми, визначеної у договорі.</w:t>
      </w:r>
    </w:p>
    <w:p w14:paraId="62B1EB08" w14:textId="77777777" w:rsidR="00945F80" w:rsidRPr="00C85219" w:rsidRDefault="00945F80" w:rsidP="0094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sz w:val="20"/>
          <w:szCs w:val="20"/>
        </w:rPr>
      </w:pPr>
      <w:r w:rsidRPr="00C85219">
        <w:rPr>
          <w:b/>
          <w:sz w:val="20"/>
          <w:szCs w:val="20"/>
          <w:shd w:val="clear" w:color="auto" w:fill="FFFFFF"/>
        </w:rPr>
        <w:t xml:space="preserve">2.7. </w:t>
      </w:r>
      <w:r w:rsidRPr="00C85219">
        <w:rPr>
          <w:sz w:val="20"/>
          <w:szCs w:val="20"/>
          <w:shd w:val="clear" w:color="auto" w:fill="FFFFFF"/>
        </w:rPr>
        <w:t xml:space="preserve">Товар повинен відповідати </w:t>
      </w:r>
      <w:r w:rsidRPr="00C85219">
        <w:rPr>
          <w:bCs/>
          <w:sz w:val="20"/>
          <w:szCs w:val="20"/>
        </w:rPr>
        <w:t xml:space="preserve">необхідним технічним, якісним та кількісним характеристикам предмета закупівлі </w:t>
      </w:r>
      <w:r w:rsidRPr="00C85219">
        <w:rPr>
          <w:sz w:val="20"/>
          <w:szCs w:val="20"/>
          <w:shd w:val="clear" w:color="auto" w:fill="FFFFFF"/>
        </w:rPr>
        <w:t>зазначеним у тендерній пропозиції торгів Постачальника.</w:t>
      </w:r>
    </w:p>
    <w:p w14:paraId="5E928239" w14:textId="77777777" w:rsidR="00945F80" w:rsidRPr="00C85219" w:rsidRDefault="00945F80" w:rsidP="00945F80">
      <w:pPr>
        <w:widowControl w:val="0"/>
        <w:shd w:val="clear" w:color="auto" w:fill="FFFFFF"/>
        <w:tabs>
          <w:tab w:val="left" w:pos="466"/>
        </w:tabs>
        <w:autoSpaceDE w:val="0"/>
        <w:autoSpaceDN w:val="0"/>
        <w:adjustRightInd w:val="0"/>
        <w:jc w:val="both"/>
        <w:rPr>
          <w:spacing w:val="-4"/>
          <w:sz w:val="20"/>
          <w:szCs w:val="20"/>
        </w:rPr>
      </w:pPr>
      <w:r w:rsidRPr="00C85219">
        <w:rPr>
          <w:b/>
          <w:sz w:val="20"/>
          <w:szCs w:val="20"/>
          <w:shd w:val="clear" w:color="auto" w:fill="FFFFFF"/>
        </w:rPr>
        <w:t xml:space="preserve">2.8. </w:t>
      </w:r>
      <w:r w:rsidRPr="00C85219">
        <w:rPr>
          <w:sz w:val="20"/>
          <w:szCs w:val="20"/>
          <w:shd w:val="clear" w:color="auto" w:fill="FFFFFF"/>
        </w:rPr>
        <w:t>Якщо у Замовника виникли сумніви щодо якості даного Товару Замовник має право перевірити даний Товар на відповідність якості у відповідних лабораторіях.</w:t>
      </w:r>
    </w:p>
    <w:p w14:paraId="359AA943" w14:textId="77777777" w:rsidR="00945F80" w:rsidRPr="00C85219" w:rsidRDefault="00945F80" w:rsidP="00945F80">
      <w:pPr>
        <w:shd w:val="clear" w:color="auto" w:fill="FFFFFF"/>
        <w:spacing w:before="120"/>
        <w:jc w:val="center"/>
        <w:rPr>
          <w:b/>
          <w:bCs/>
          <w:spacing w:val="3"/>
          <w:sz w:val="20"/>
          <w:szCs w:val="20"/>
        </w:rPr>
      </w:pPr>
      <w:r w:rsidRPr="00C85219">
        <w:rPr>
          <w:b/>
          <w:bCs/>
          <w:spacing w:val="-11"/>
          <w:sz w:val="20"/>
          <w:szCs w:val="20"/>
        </w:rPr>
        <w:t>3.</w:t>
      </w:r>
      <w:r w:rsidRPr="00C85219">
        <w:rPr>
          <w:b/>
          <w:bCs/>
          <w:sz w:val="20"/>
          <w:szCs w:val="20"/>
        </w:rPr>
        <w:t xml:space="preserve"> </w:t>
      </w:r>
      <w:r w:rsidRPr="00C85219">
        <w:rPr>
          <w:b/>
          <w:bCs/>
          <w:spacing w:val="3"/>
          <w:sz w:val="20"/>
          <w:szCs w:val="20"/>
        </w:rPr>
        <w:t xml:space="preserve">ЦІНА </w:t>
      </w:r>
      <w:r w:rsidRPr="00C85219">
        <w:rPr>
          <w:b/>
          <w:spacing w:val="3"/>
          <w:sz w:val="20"/>
          <w:szCs w:val="20"/>
        </w:rPr>
        <w:t xml:space="preserve">ДОГОВОРУ </w:t>
      </w:r>
      <w:r w:rsidRPr="00C85219">
        <w:rPr>
          <w:b/>
          <w:bCs/>
          <w:spacing w:val="3"/>
          <w:sz w:val="20"/>
          <w:szCs w:val="20"/>
        </w:rPr>
        <w:t>І ПОРЯДОК РОЗРАХУНКІВ</w:t>
      </w:r>
    </w:p>
    <w:p w14:paraId="095C400B" w14:textId="77777777" w:rsidR="00945F80" w:rsidRPr="00C85219" w:rsidRDefault="00945F80" w:rsidP="00945F80">
      <w:pPr>
        <w:widowControl w:val="0"/>
        <w:autoSpaceDE w:val="0"/>
        <w:autoSpaceDN w:val="0"/>
        <w:adjustRightInd w:val="0"/>
        <w:ind w:firstLine="612"/>
        <w:jc w:val="both"/>
        <w:rPr>
          <w:b/>
          <w:sz w:val="20"/>
          <w:szCs w:val="20"/>
        </w:rPr>
      </w:pPr>
      <w:r w:rsidRPr="00C85219">
        <w:rPr>
          <w:b/>
          <w:spacing w:val="4"/>
          <w:sz w:val="20"/>
          <w:szCs w:val="20"/>
        </w:rPr>
        <w:t>3.1.</w:t>
      </w:r>
      <w:r w:rsidRPr="00C85219">
        <w:rPr>
          <w:spacing w:val="4"/>
          <w:sz w:val="20"/>
          <w:szCs w:val="20"/>
        </w:rPr>
        <w:t xml:space="preserve"> Ціна Договору складає </w:t>
      </w:r>
      <w:r w:rsidRPr="00C85219">
        <w:rPr>
          <w:b/>
          <w:sz w:val="20"/>
          <w:szCs w:val="20"/>
        </w:rPr>
        <w:t>_________ грн. (_____________________________ гривень __ к.), в т.ч. ПДВ __________ грн.</w:t>
      </w:r>
    </w:p>
    <w:p w14:paraId="33118B29" w14:textId="77777777" w:rsidR="00945F80" w:rsidRPr="00C85219" w:rsidRDefault="00945F80" w:rsidP="00945F80">
      <w:pPr>
        <w:widowControl w:val="0"/>
        <w:shd w:val="clear" w:color="auto" w:fill="FFFFFF"/>
        <w:tabs>
          <w:tab w:val="left" w:pos="384"/>
        </w:tabs>
        <w:autoSpaceDE w:val="0"/>
        <w:autoSpaceDN w:val="0"/>
        <w:adjustRightInd w:val="0"/>
        <w:jc w:val="both"/>
        <w:rPr>
          <w:b/>
          <w:bCs/>
          <w:spacing w:val="3"/>
          <w:sz w:val="20"/>
          <w:szCs w:val="20"/>
        </w:rPr>
      </w:pPr>
      <w:r w:rsidRPr="00C85219">
        <w:rPr>
          <w:b/>
          <w:spacing w:val="4"/>
          <w:sz w:val="20"/>
          <w:szCs w:val="20"/>
        </w:rPr>
        <w:t>3.2.</w:t>
      </w:r>
      <w:r w:rsidRPr="00C85219">
        <w:rPr>
          <w:spacing w:val="4"/>
          <w:sz w:val="20"/>
          <w:szCs w:val="20"/>
        </w:rPr>
        <w:t xml:space="preserve"> Сума зобов’язань за Договором може бути відкоригована відповідно до затвердженого кошторису.</w:t>
      </w:r>
    </w:p>
    <w:p w14:paraId="43148155" w14:textId="77777777" w:rsidR="00945F80" w:rsidRPr="00C85219" w:rsidRDefault="00945F80" w:rsidP="00945F80">
      <w:pPr>
        <w:widowControl w:val="0"/>
        <w:shd w:val="clear" w:color="auto" w:fill="FFFFFF"/>
        <w:tabs>
          <w:tab w:val="left" w:pos="384"/>
        </w:tabs>
        <w:autoSpaceDE w:val="0"/>
        <w:autoSpaceDN w:val="0"/>
        <w:adjustRightInd w:val="0"/>
        <w:jc w:val="both"/>
        <w:rPr>
          <w:b/>
          <w:bCs/>
          <w:spacing w:val="-4"/>
          <w:sz w:val="20"/>
          <w:szCs w:val="20"/>
        </w:rPr>
      </w:pPr>
      <w:r w:rsidRPr="00C85219">
        <w:rPr>
          <w:b/>
          <w:spacing w:val="3"/>
          <w:sz w:val="20"/>
          <w:szCs w:val="20"/>
        </w:rPr>
        <w:t>3.3.</w:t>
      </w:r>
      <w:r w:rsidRPr="00C85219">
        <w:rPr>
          <w:spacing w:val="3"/>
          <w:sz w:val="20"/>
          <w:szCs w:val="20"/>
        </w:rPr>
        <w:t xml:space="preserve"> Постачальник</w:t>
      </w:r>
      <w:r w:rsidRPr="00C85219">
        <w:rPr>
          <w:spacing w:val="1"/>
          <w:sz w:val="20"/>
          <w:szCs w:val="20"/>
        </w:rPr>
        <w:t xml:space="preserve"> постачає Товар </w:t>
      </w:r>
      <w:r w:rsidRPr="00C85219">
        <w:rPr>
          <w:rFonts w:eastAsia="Calibri"/>
          <w:sz w:val="20"/>
          <w:szCs w:val="20"/>
          <w:lang w:eastAsia="uk-UA"/>
        </w:rPr>
        <w:t xml:space="preserve">транспортом Постачальника за рахунок Постачальника, </w:t>
      </w:r>
      <w:r w:rsidRPr="00C85219">
        <w:rPr>
          <w:spacing w:val="1"/>
          <w:sz w:val="20"/>
          <w:szCs w:val="20"/>
        </w:rPr>
        <w:t xml:space="preserve">Замовнику в замовленій кількості і асортименті по договірних цінах згідно </w:t>
      </w:r>
      <w:r w:rsidRPr="00C85219">
        <w:rPr>
          <w:sz w:val="20"/>
          <w:szCs w:val="20"/>
        </w:rPr>
        <w:t xml:space="preserve">зі Специфікацією. Загальна кількість Товару, що постачається, реквізити та строки поставки, визначаються згідно </w:t>
      </w:r>
      <w:r w:rsidRPr="00C85219">
        <w:rPr>
          <w:spacing w:val="2"/>
          <w:sz w:val="20"/>
          <w:szCs w:val="20"/>
        </w:rPr>
        <w:t>заявки Замовника.</w:t>
      </w:r>
    </w:p>
    <w:p w14:paraId="04B260C4" w14:textId="77777777" w:rsidR="00945F80" w:rsidRPr="00C85219" w:rsidRDefault="00945F80" w:rsidP="00945F80">
      <w:pPr>
        <w:widowControl w:val="0"/>
        <w:shd w:val="clear" w:color="auto" w:fill="FFFFFF"/>
        <w:tabs>
          <w:tab w:val="left" w:pos="384"/>
        </w:tabs>
        <w:autoSpaceDE w:val="0"/>
        <w:autoSpaceDN w:val="0"/>
        <w:adjustRightInd w:val="0"/>
        <w:jc w:val="both"/>
        <w:rPr>
          <w:spacing w:val="-4"/>
          <w:sz w:val="20"/>
          <w:szCs w:val="20"/>
        </w:rPr>
      </w:pPr>
      <w:r w:rsidRPr="00C85219">
        <w:rPr>
          <w:b/>
          <w:spacing w:val="-1"/>
          <w:sz w:val="20"/>
          <w:szCs w:val="20"/>
        </w:rPr>
        <w:t>3.4</w:t>
      </w:r>
      <w:r w:rsidRPr="00C85219">
        <w:rPr>
          <w:spacing w:val="-1"/>
          <w:sz w:val="20"/>
          <w:szCs w:val="20"/>
        </w:rPr>
        <w:t>. Ціни на Товар встановлюються в національній валюті України.</w:t>
      </w:r>
    </w:p>
    <w:p w14:paraId="4A36EC3C" w14:textId="77777777" w:rsidR="00945F80" w:rsidRPr="00C85219" w:rsidRDefault="00945F80" w:rsidP="00945F80">
      <w:pPr>
        <w:widowControl w:val="0"/>
        <w:shd w:val="clear" w:color="auto" w:fill="FFFFFF"/>
        <w:tabs>
          <w:tab w:val="left" w:pos="384"/>
        </w:tabs>
        <w:autoSpaceDE w:val="0"/>
        <w:autoSpaceDN w:val="0"/>
        <w:adjustRightInd w:val="0"/>
        <w:jc w:val="both"/>
        <w:rPr>
          <w:spacing w:val="4"/>
          <w:sz w:val="20"/>
          <w:szCs w:val="20"/>
        </w:rPr>
      </w:pPr>
      <w:r w:rsidRPr="00C85219">
        <w:rPr>
          <w:b/>
          <w:spacing w:val="-1"/>
          <w:sz w:val="20"/>
          <w:szCs w:val="20"/>
        </w:rPr>
        <w:t>3.5.</w:t>
      </w:r>
      <w:r w:rsidRPr="00C85219">
        <w:rPr>
          <w:spacing w:val="-1"/>
          <w:sz w:val="20"/>
          <w:szCs w:val="20"/>
        </w:rPr>
        <w:t xml:space="preserve"> Ціни на Товар</w:t>
      </w:r>
      <w:r w:rsidRPr="00C85219">
        <w:rPr>
          <w:sz w:val="20"/>
          <w:szCs w:val="20"/>
        </w:rPr>
        <w:t xml:space="preserve"> включають в себе всі  податки  і збори, що сплачені  або мають бути сплачені ( в т.ч. ПДВ), а також витрати на страхування, транспортні послуги </w:t>
      </w:r>
      <w:r w:rsidRPr="00C85219">
        <w:rPr>
          <w:spacing w:val="6"/>
          <w:sz w:val="20"/>
          <w:szCs w:val="20"/>
        </w:rPr>
        <w:t xml:space="preserve">до кінцевого пункту </w:t>
      </w:r>
      <w:r w:rsidRPr="00C85219">
        <w:rPr>
          <w:spacing w:val="-1"/>
          <w:sz w:val="20"/>
          <w:szCs w:val="20"/>
        </w:rPr>
        <w:t>призначення</w:t>
      </w:r>
      <w:r w:rsidRPr="00C85219">
        <w:rPr>
          <w:sz w:val="20"/>
          <w:szCs w:val="20"/>
        </w:rPr>
        <w:t xml:space="preserve"> </w:t>
      </w:r>
      <w:r w:rsidRPr="00C85219">
        <w:rPr>
          <w:rFonts w:eastAsia="Calibri"/>
          <w:sz w:val="20"/>
          <w:szCs w:val="20"/>
          <w:lang w:eastAsia="uk-UA"/>
        </w:rPr>
        <w:t>(транспортом Постачальника за рахунок Постачальника),</w:t>
      </w:r>
      <w:r w:rsidRPr="00C85219">
        <w:rPr>
          <w:sz w:val="20"/>
          <w:szCs w:val="20"/>
        </w:rPr>
        <w:t xml:space="preserve"> навантажування, розвантажування</w:t>
      </w:r>
      <w:r w:rsidRPr="00C85219">
        <w:rPr>
          <w:sz w:val="20"/>
          <w:szCs w:val="20"/>
          <w:lang w:eastAsia="uk-UA"/>
        </w:rPr>
        <w:t xml:space="preserve"> (розвантаження в підрозділах має здійснюватися працівниками учасника-переможця)</w:t>
      </w:r>
      <w:r w:rsidRPr="00C85219">
        <w:rPr>
          <w:sz w:val="20"/>
          <w:szCs w:val="20"/>
        </w:rPr>
        <w:t xml:space="preserve"> та інших витрат, визначених законодавством .</w:t>
      </w:r>
    </w:p>
    <w:p w14:paraId="38119A01" w14:textId="77777777" w:rsidR="00945F80" w:rsidRPr="00C85219" w:rsidRDefault="00945F80" w:rsidP="00945F80">
      <w:pPr>
        <w:widowControl w:val="0"/>
        <w:shd w:val="clear" w:color="auto" w:fill="FFFFFF"/>
        <w:tabs>
          <w:tab w:val="left" w:pos="384"/>
        </w:tabs>
        <w:autoSpaceDE w:val="0"/>
        <w:autoSpaceDN w:val="0"/>
        <w:adjustRightInd w:val="0"/>
        <w:jc w:val="both"/>
        <w:rPr>
          <w:spacing w:val="-4"/>
          <w:sz w:val="20"/>
          <w:szCs w:val="20"/>
        </w:rPr>
      </w:pPr>
      <w:r w:rsidRPr="00C85219">
        <w:rPr>
          <w:b/>
          <w:spacing w:val="4"/>
          <w:sz w:val="20"/>
          <w:szCs w:val="20"/>
        </w:rPr>
        <w:t>3.6</w:t>
      </w:r>
      <w:r w:rsidRPr="00C85219">
        <w:rPr>
          <w:spacing w:val="4"/>
          <w:sz w:val="20"/>
          <w:szCs w:val="20"/>
        </w:rPr>
        <w:t xml:space="preserve">. Загальна ціна Договору визначається, як загальна вартість Товару, поставка </w:t>
      </w:r>
      <w:r w:rsidRPr="00C85219">
        <w:rPr>
          <w:rFonts w:eastAsia="Calibri"/>
          <w:sz w:val="20"/>
          <w:szCs w:val="20"/>
          <w:lang w:eastAsia="uk-UA"/>
        </w:rPr>
        <w:t xml:space="preserve">(транспортом Постачальника за рахунок Постачальника) </w:t>
      </w:r>
      <w:r w:rsidRPr="00C85219">
        <w:rPr>
          <w:spacing w:val="4"/>
          <w:sz w:val="20"/>
          <w:szCs w:val="20"/>
        </w:rPr>
        <w:t xml:space="preserve">якого здійснюється </w:t>
      </w:r>
      <w:r w:rsidRPr="00C85219">
        <w:rPr>
          <w:sz w:val="20"/>
          <w:szCs w:val="20"/>
        </w:rPr>
        <w:t>відповідно до Специфікації, яка є невід'ємною частиною  Договору</w:t>
      </w:r>
      <w:r w:rsidRPr="00C85219">
        <w:rPr>
          <w:spacing w:val="-4"/>
          <w:sz w:val="20"/>
          <w:szCs w:val="20"/>
        </w:rPr>
        <w:t>.</w:t>
      </w:r>
    </w:p>
    <w:p w14:paraId="164DFAE6" w14:textId="77777777" w:rsidR="00945F80" w:rsidRPr="00C85219" w:rsidRDefault="00945F80" w:rsidP="00945F80">
      <w:pPr>
        <w:widowControl w:val="0"/>
        <w:shd w:val="clear" w:color="auto" w:fill="FFFFFF"/>
        <w:tabs>
          <w:tab w:val="left" w:pos="384"/>
        </w:tabs>
        <w:autoSpaceDE w:val="0"/>
        <w:autoSpaceDN w:val="0"/>
        <w:adjustRightInd w:val="0"/>
        <w:jc w:val="both"/>
        <w:rPr>
          <w:spacing w:val="-4"/>
          <w:sz w:val="20"/>
          <w:szCs w:val="20"/>
        </w:rPr>
      </w:pPr>
      <w:r w:rsidRPr="00C85219">
        <w:rPr>
          <w:b/>
          <w:spacing w:val="4"/>
          <w:sz w:val="20"/>
          <w:szCs w:val="20"/>
        </w:rPr>
        <w:t>3.7.</w:t>
      </w:r>
      <w:r w:rsidRPr="00C85219">
        <w:rPr>
          <w:b/>
          <w:i/>
          <w:spacing w:val="4"/>
          <w:sz w:val="20"/>
          <w:szCs w:val="20"/>
        </w:rPr>
        <w:t xml:space="preserve"> </w:t>
      </w:r>
      <w:r w:rsidRPr="00C85219">
        <w:rPr>
          <w:spacing w:val="4"/>
          <w:sz w:val="20"/>
          <w:szCs w:val="20"/>
        </w:rPr>
        <w:t>Відповідно до ч.1 ст.23 Бюджетного кодексу України платіжні зобов’язання здійснюються при наявності відповідного бюджетного призначення.</w:t>
      </w:r>
    </w:p>
    <w:p w14:paraId="489EF78F" w14:textId="77777777" w:rsidR="00945F80" w:rsidRPr="00C85219" w:rsidRDefault="00945F80" w:rsidP="00945F80">
      <w:pPr>
        <w:widowControl w:val="0"/>
        <w:shd w:val="clear" w:color="auto" w:fill="FFFFFF"/>
        <w:tabs>
          <w:tab w:val="left" w:pos="384"/>
        </w:tabs>
        <w:autoSpaceDE w:val="0"/>
        <w:autoSpaceDN w:val="0"/>
        <w:adjustRightInd w:val="0"/>
        <w:jc w:val="both"/>
        <w:rPr>
          <w:spacing w:val="-1"/>
          <w:sz w:val="20"/>
          <w:szCs w:val="20"/>
        </w:rPr>
      </w:pPr>
      <w:r w:rsidRPr="00C85219">
        <w:rPr>
          <w:b/>
          <w:sz w:val="20"/>
          <w:szCs w:val="20"/>
        </w:rPr>
        <w:t>3.8.</w:t>
      </w:r>
      <w:r w:rsidRPr="00C85219">
        <w:rPr>
          <w:sz w:val="20"/>
          <w:szCs w:val="20"/>
        </w:rPr>
        <w:t xml:space="preserve"> Оплата за Товар за Договором здійснюється у безготівковій формі. </w:t>
      </w:r>
      <w:r w:rsidRPr="00C85219">
        <w:rPr>
          <w:spacing w:val="7"/>
          <w:sz w:val="20"/>
          <w:szCs w:val="20"/>
        </w:rPr>
        <w:t xml:space="preserve">Замовник здійснює  перерахування коштів на </w:t>
      </w:r>
      <w:r w:rsidRPr="00C85219">
        <w:rPr>
          <w:spacing w:val="4"/>
          <w:sz w:val="20"/>
          <w:szCs w:val="20"/>
        </w:rPr>
        <w:t xml:space="preserve">розрахунковий рахунок </w:t>
      </w:r>
      <w:r w:rsidRPr="00C85219">
        <w:rPr>
          <w:spacing w:val="3"/>
          <w:sz w:val="20"/>
          <w:szCs w:val="20"/>
        </w:rPr>
        <w:t xml:space="preserve">Постачальника. </w:t>
      </w:r>
      <w:r w:rsidRPr="00C85219">
        <w:rPr>
          <w:spacing w:val="4"/>
          <w:sz w:val="20"/>
          <w:szCs w:val="20"/>
        </w:rPr>
        <w:t xml:space="preserve"> У разі затримки </w:t>
      </w:r>
      <w:r w:rsidRPr="00C85219">
        <w:rPr>
          <w:spacing w:val="6"/>
          <w:sz w:val="20"/>
          <w:szCs w:val="20"/>
        </w:rPr>
        <w:t>бюджетного фінансування розрахунок за поставлений Товар здійснюється протягом 5-ти банківських днів</w:t>
      </w:r>
      <w:r w:rsidRPr="00C85219">
        <w:rPr>
          <w:spacing w:val="4"/>
          <w:sz w:val="20"/>
          <w:szCs w:val="20"/>
        </w:rPr>
        <w:t xml:space="preserve"> </w:t>
      </w:r>
      <w:r w:rsidRPr="00C85219">
        <w:rPr>
          <w:spacing w:val="6"/>
          <w:sz w:val="20"/>
          <w:szCs w:val="20"/>
        </w:rPr>
        <w:t xml:space="preserve">з дати </w:t>
      </w:r>
      <w:r w:rsidRPr="00C85219">
        <w:rPr>
          <w:spacing w:val="6"/>
          <w:sz w:val="20"/>
          <w:szCs w:val="20"/>
        </w:rPr>
        <w:lastRenderedPageBreak/>
        <w:t xml:space="preserve">отримання </w:t>
      </w:r>
      <w:r w:rsidRPr="00C85219">
        <w:rPr>
          <w:spacing w:val="7"/>
          <w:sz w:val="20"/>
          <w:szCs w:val="20"/>
        </w:rPr>
        <w:t>Замовником</w:t>
      </w:r>
      <w:r w:rsidRPr="00C85219">
        <w:rPr>
          <w:spacing w:val="-1"/>
          <w:sz w:val="20"/>
          <w:szCs w:val="20"/>
        </w:rPr>
        <w:t xml:space="preserve"> бюджетного призначення на фінансування закупівлі в повному обсязі на свій реєстраційний рахунок. Замовник </w:t>
      </w:r>
      <w:r w:rsidRPr="00C85219">
        <w:rPr>
          <w:spacing w:val="2"/>
          <w:sz w:val="20"/>
          <w:szCs w:val="20"/>
        </w:rPr>
        <w:t xml:space="preserve">здійснює оплату Товару </w:t>
      </w:r>
      <w:r w:rsidRPr="00C85219">
        <w:rPr>
          <w:spacing w:val="3"/>
          <w:sz w:val="20"/>
          <w:szCs w:val="20"/>
        </w:rPr>
        <w:t>Постачальнику</w:t>
      </w:r>
      <w:r w:rsidRPr="00C85219">
        <w:rPr>
          <w:spacing w:val="2"/>
          <w:sz w:val="20"/>
          <w:szCs w:val="20"/>
        </w:rPr>
        <w:t xml:space="preserve"> на підставі товаро</w:t>
      </w:r>
      <w:r w:rsidR="00A062D9" w:rsidRPr="00C85219">
        <w:rPr>
          <w:spacing w:val="2"/>
          <w:sz w:val="20"/>
          <w:szCs w:val="20"/>
        </w:rPr>
        <w:t>-</w:t>
      </w:r>
      <w:r w:rsidRPr="00C85219">
        <w:rPr>
          <w:spacing w:val="2"/>
          <w:sz w:val="20"/>
          <w:szCs w:val="20"/>
        </w:rPr>
        <w:t>супровідних документів (накладної)</w:t>
      </w:r>
      <w:r w:rsidRPr="00C85219">
        <w:rPr>
          <w:spacing w:val="-1"/>
          <w:sz w:val="20"/>
          <w:szCs w:val="20"/>
        </w:rPr>
        <w:t>.</w:t>
      </w:r>
    </w:p>
    <w:p w14:paraId="158C1706" w14:textId="77777777" w:rsidR="00945F80" w:rsidRPr="00C85219" w:rsidRDefault="00945F80" w:rsidP="00945F80">
      <w:pPr>
        <w:widowControl w:val="0"/>
        <w:shd w:val="clear" w:color="auto" w:fill="FFFFFF"/>
        <w:tabs>
          <w:tab w:val="left" w:pos="384"/>
        </w:tabs>
        <w:autoSpaceDE w:val="0"/>
        <w:autoSpaceDN w:val="0"/>
        <w:adjustRightInd w:val="0"/>
        <w:jc w:val="both"/>
        <w:rPr>
          <w:spacing w:val="-4"/>
          <w:sz w:val="20"/>
          <w:szCs w:val="20"/>
        </w:rPr>
      </w:pPr>
      <w:r w:rsidRPr="00C85219">
        <w:rPr>
          <w:b/>
          <w:spacing w:val="-1"/>
          <w:sz w:val="20"/>
          <w:szCs w:val="20"/>
        </w:rPr>
        <w:t>3.9.</w:t>
      </w:r>
      <w:r w:rsidRPr="00C85219">
        <w:rPr>
          <w:sz w:val="20"/>
          <w:szCs w:val="20"/>
        </w:rPr>
        <w:t xml:space="preserve"> Договірні зобов’язання виникають у межах кошторисних призначень, та платіжні зобов’язання виникають у межах залишку коштів на рахунку.</w:t>
      </w:r>
    </w:p>
    <w:p w14:paraId="3A5BEE23" w14:textId="77777777" w:rsidR="00945F80" w:rsidRPr="00C85219" w:rsidRDefault="00945F80" w:rsidP="00945F80">
      <w:pPr>
        <w:widowControl w:val="0"/>
        <w:shd w:val="clear" w:color="auto" w:fill="FFFFFF"/>
        <w:tabs>
          <w:tab w:val="left" w:pos="466"/>
        </w:tabs>
        <w:autoSpaceDE w:val="0"/>
        <w:autoSpaceDN w:val="0"/>
        <w:adjustRightInd w:val="0"/>
        <w:jc w:val="both"/>
        <w:rPr>
          <w:b/>
          <w:spacing w:val="-4"/>
          <w:sz w:val="20"/>
          <w:szCs w:val="20"/>
        </w:rPr>
      </w:pPr>
    </w:p>
    <w:p w14:paraId="73CB8DF4" w14:textId="77777777" w:rsidR="00945F80" w:rsidRPr="00C85219" w:rsidRDefault="00945F80" w:rsidP="00945F80">
      <w:pPr>
        <w:shd w:val="clear" w:color="auto" w:fill="FFFFFF"/>
        <w:tabs>
          <w:tab w:val="left" w:pos="2851"/>
        </w:tabs>
        <w:jc w:val="center"/>
        <w:rPr>
          <w:b/>
          <w:bCs/>
          <w:sz w:val="20"/>
          <w:szCs w:val="20"/>
        </w:rPr>
      </w:pPr>
      <w:r w:rsidRPr="00C85219">
        <w:rPr>
          <w:b/>
          <w:bCs/>
          <w:spacing w:val="-5"/>
          <w:sz w:val="20"/>
          <w:szCs w:val="20"/>
        </w:rPr>
        <w:t>4.</w:t>
      </w:r>
      <w:r w:rsidRPr="00C85219">
        <w:rPr>
          <w:b/>
          <w:bCs/>
          <w:sz w:val="20"/>
          <w:szCs w:val="20"/>
        </w:rPr>
        <w:t xml:space="preserve"> УМОВИ ПОСТАВКИ ТА СТРОКИ ПОСТАВКИ</w:t>
      </w:r>
    </w:p>
    <w:p w14:paraId="6311B04A" w14:textId="77777777" w:rsidR="00945F80" w:rsidRPr="00C85219" w:rsidRDefault="00945F80" w:rsidP="00945F80">
      <w:pPr>
        <w:widowControl w:val="0"/>
        <w:shd w:val="clear" w:color="auto" w:fill="FFFFFF"/>
        <w:tabs>
          <w:tab w:val="left" w:pos="398"/>
        </w:tabs>
        <w:autoSpaceDE w:val="0"/>
        <w:autoSpaceDN w:val="0"/>
        <w:adjustRightInd w:val="0"/>
        <w:jc w:val="both"/>
        <w:rPr>
          <w:spacing w:val="-3"/>
          <w:sz w:val="20"/>
          <w:szCs w:val="20"/>
        </w:rPr>
      </w:pPr>
      <w:r w:rsidRPr="00C85219">
        <w:rPr>
          <w:b/>
          <w:sz w:val="20"/>
          <w:szCs w:val="20"/>
        </w:rPr>
        <w:t>4.1.</w:t>
      </w:r>
      <w:r w:rsidRPr="00C85219">
        <w:rPr>
          <w:sz w:val="20"/>
          <w:szCs w:val="20"/>
        </w:rPr>
        <w:t xml:space="preserve"> Поставка Товару, доставка від транспорту та розвантаження здійснює </w:t>
      </w:r>
      <w:r w:rsidRPr="00C85219">
        <w:rPr>
          <w:spacing w:val="3"/>
          <w:sz w:val="20"/>
          <w:szCs w:val="20"/>
        </w:rPr>
        <w:t xml:space="preserve">Постачальник за свій рахунок </w:t>
      </w:r>
      <w:r w:rsidRPr="00C85219">
        <w:rPr>
          <w:sz w:val="20"/>
          <w:szCs w:val="20"/>
        </w:rPr>
        <w:t xml:space="preserve"> до підпорядкованих підрозділів згідно з </w:t>
      </w:r>
      <w:r w:rsidRPr="00C85219">
        <w:rPr>
          <w:sz w:val="20"/>
          <w:szCs w:val="20"/>
          <w:shd w:val="clear" w:color="auto" w:fill="FFFFFF"/>
        </w:rPr>
        <w:t>реквізитами</w:t>
      </w:r>
      <w:r w:rsidRPr="00C85219">
        <w:rPr>
          <w:sz w:val="20"/>
          <w:szCs w:val="20"/>
        </w:rPr>
        <w:t xml:space="preserve">, вказаними в </w:t>
      </w:r>
      <w:r w:rsidRPr="00C85219">
        <w:rPr>
          <w:spacing w:val="-3"/>
          <w:sz w:val="20"/>
          <w:szCs w:val="20"/>
        </w:rPr>
        <w:t>Специфікації до договору, додаток №1..</w:t>
      </w:r>
    </w:p>
    <w:p w14:paraId="38A50164" w14:textId="49E771D6" w:rsidR="00945F80" w:rsidRPr="00C85219" w:rsidRDefault="00945F80" w:rsidP="00945F80">
      <w:pPr>
        <w:widowControl w:val="0"/>
        <w:shd w:val="clear" w:color="auto" w:fill="FFFFFF"/>
        <w:tabs>
          <w:tab w:val="left" w:pos="398"/>
        </w:tabs>
        <w:autoSpaceDE w:val="0"/>
        <w:autoSpaceDN w:val="0"/>
        <w:adjustRightInd w:val="0"/>
        <w:jc w:val="both"/>
        <w:rPr>
          <w:spacing w:val="-1"/>
          <w:sz w:val="20"/>
          <w:szCs w:val="20"/>
        </w:rPr>
      </w:pPr>
      <w:r w:rsidRPr="00C85219">
        <w:rPr>
          <w:b/>
          <w:spacing w:val="-3"/>
          <w:sz w:val="20"/>
          <w:szCs w:val="20"/>
        </w:rPr>
        <w:t xml:space="preserve">4.2. </w:t>
      </w:r>
      <w:r w:rsidR="00A458A1" w:rsidRPr="00C85219">
        <w:rPr>
          <w:sz w:val="20"/>
          <w:szCs w:val="20"/>
        </w:rPr>
        <w:t xml:space="preserve">Строк поставки Товару: </w:t>
      </w:r>
      <w:r w:rsidR="00A062D9" w:rsidRPr="00DC50C4">
        <w:rPr>
          <w:b/>
          <w:color w:val="000000" w:themeColor="text1"/>
          <w:sz w:val="20"/>
          <w:szCs w:val="20"/>
        </w:rPr>
        <w:t xml:space="preserve">до </w:t>
      </w:r>
      <w:r w:rsidR="00DC50C4" w:rsidRPr="00DC50C4">
        <w:rPr>
          <w:b/>
          <w:color w:val="000000" w:themeColor="text1"/>
          <w:sz w:val="20"/>
          <w:szCs w:val="20"/>
        </w:rPr>
        <w:t>2</w:t>
      </w:r>
      <w:r w:rsidR="000E1036" w:rsidRPr="00DC50C4">
        <w:rPr>
          <w:b/>
          <w:color w:val="000000" w:themeColor="text1"/>
          <w:sz w:val="20"/>
          <w:szCs w:val="20"/>
        </w:rPr>
        <w:t>5.06</w:t>
      </w:r>
      <w:r w:rsidR="00A062D9" w:rsidRPr="00DC50C4">
        <w:rPr>
          <w:b/>
          <w:color w:val="000000" w:themeColor="text1"/>
          <w:sz w:val="20"/>
          <w:szCs w:val="20"/>
        </w:rPr>
        <w:t xml:space="preserve">. </w:t>
      </w:r>
      <w:r w:rsidR="00A458A1" w:rsidRPr="00DC50C4">
        <w:rPr>
          <w:b/>
          <w:color w:val="000000" w:themeColor="text1"/>
          <w:sz w:val="20"/>
          <w:szCs w:val="20"/>
        </w:rPr>
        <w:t>202</w:t>
      </w:r>
      <w:r w:rsidR="00F6062F" w:rsidRPr="00DC50C4">
        <w:rPr>
          <w:b/>
          <w:color w:val="000000" w:themeColor="text1"/>
          <w:sz w:val="20"/>
          <w:szCs w:val="20"/>
        </w:rPr>
        <w:t xml:space="preserve">4 </w:t>
      </w:r>
      <w:r w:rsidR="00A458A1" w:rsidRPr="00DC50C4">
        <w:rPr>
          <w:b/>
          <w:color w:val="000000" w:themeColor="text1"/>
          <w:sz w:val="20"/>
          <w:szCs w:val="20"/>
        </w:rPr>
        <w:t>року</w:t>
      </w:r>
      <w:r w:rsidR="00A062D9" w:rsidRPr="00DC50C4">
        <w:rPr>
          <w:b/>
          <w:color w:val="000000" w:themeColor="text1"/>
          <w:sz w:val="20"/>
          <w:szCs w:val="20"/>
        </w:rPr>
        <w:t xml:space="preserve"> включно</w:t>
      </w:r>
      <w:r w:rsidRPr="00DC50C4">
        <w:rPr>
          <w:b/>
          <w:color w:val="000000" w:themeColor="text1"/>
          <w:spacing w:val="-1"/>
          <w:sz w:val="20"/>
          <w:szCs w:val="20"/>
        </w:rPr>
        <w:t>.</w:t>
      </w:r>
    </w:p>
    <w:p w14:paraId="2D33327F" w14:textId="77777777" w:rsidR="00945F80" w:rsidRPr="00C85219" w:rsidRDefault="00945F80" w:rsidP="00945F80">
      <w:pPr>
        <w:widowControl w:val="0"/>
        <w:shd w:val="clear" w:color="auto" w:fill="FFFFFF"/>
        <w:tabs>
          <w:tab w:val="left" w:pos="398"/>
        </w:tabs>
        <w:autoSpaceDE w:val="0"/>
        <w:autoSpaceDN w:val="0"/>
        <w:adjustRightInd w:val="0"/>
        <w:jc w:val="both"/>
        <w:rPr>
          <w:spacing w:val="-3"/>
          <w:sz w:val="20"/>
          <w:szCs w:val="20"/>
        </w:rPr>
      </w:pPr>
    </w:p>
    <w:p w14:paraId="2024EB76" w14:textId="77777777" w:rsidR="00945F80" w:rsidRPr="00C85219" w:rsidRDefault="00945F80" w:rsidP="00945F80">
      <w:pPr>
        <w:shd w:val="clear" w:color="auto" w:fill="FFFFFF"/>
        <w:tabs>
          <w:tab w:val="left" w:pos="4349"/>
        </w:tabs>
        <w:jc w:val="center"/>
        <w:rPr>
          <w:b/>
          <w:bCs/>
          <w:spacing w:val="-1"/>
          <w:sz w:val="20"/>
          <w:szCs w:val="20"/>
        </w:rPr>
      </w:pPr>
      <w:r w:rsidRPr="00C85219">
        <w:rPr>
          <w:b/>
          <w:spacing w:val="-9"/>
          <w:sz w:val="20"/>
          <w:szCs w:val="20"/>
        </w:rPr>
        <w:t xml:space="preserve">5. </w:t>
      </w:r>
      <w:r w:rsidRPr="00C85219">
        <w:rPr>
          <w:b/>
          <w:bCs/>
          <w:spacing w:val="-1"/>
          <w:sz w:val="20"/>
          <w:szCs w:val="20"/>
        </w:rPr>
        <w:t>ПЕРЕДАЧА ТОВАРУ</w:t>
      </w:r>
    </w:p>
    <w:p w14:paraId="4369BF9F" w14:textId="77777777" w:rsidR="00945F80" w:rsidRPr="00C85219" w:rsidRDefault="00945F80" w:rsidP="00945F80">
      <w:pPr>
        <w:widowControl w:val="0"/>
        <w:shd w:val="clear" w:color="auto" w:fill="FFFFFF"/>
        <w:tabs>
          <w:tab w:val="left" w:pos="379"/>
        </w:tabs>
        <w:autoSpaceDE w:val="0"/>
        <w:autoSpaceDN w:val="0"/>
        <w:adjustRightInd w:val="0"/>
        <w:jc w:val="both"/>
        <w:rPr>
          <w:spacing w:val="-4"/>
          <w:sz w:val="20"/>
          <w:szCs w:val="20"/>
        </w:rPr>
      </w:pPr>
      <w:r w:rsidRPr="00C85219">
        <w:rPr>
          <w:b/>
          <w:sz w:val="20"/>
          <w:szCs w:val="20"/>
        </w:rPr>
        <w:t>5.1.</w:t>
      </w:r>
      <w:r w:rsidRPr="00C85219">
        <w:rPr>
          <w:sz w:val="20"/>
          <w:szCs w:val="20"/>
        </w:rPr>
        <w:t xml:space="preserve"> Приймання Товару Замовником по кількості здійснюється в пункті відвантаження Товару.</w:t>
      </w:r>
    </w:p>
    <w:p w14:paraId="4AE9019D" w14:textId="77777777" w:rsidR="00945F80" w:rsidRPr="00C85219" w:rsidRDefault="00945F80" w:rsidP="00945F80">
      <w:pPr>
        <w:widowControl w:val="0"/>
        <w:shd w:val="clear" w:color="auto" w:fill="FFFFFF"/>
        <w:tabs>
          <w:tab w:val="left" w:pos="379"/>
        </w:tabs>
        <w:autoSpaceDE w:val="0"/>
        <w:autoSpaceDN w:val="0"/>
        <w:adjustRightInd w:val="0"/>
        <w:jc w:val="both"/>
        <w:rPr>
          <w:spacing w:val="-1"/>
          <w:sz w:val="20"/>
          <w:szCs w:val="20"/>
        </w:rPr>
      </w:pPr>
      <w:r w:rsidRPr="00C85219">
        <w:rPr>
          <w:b/>
          <w:spacing w:val="4"/>
          <w:sz w:val="20"/>
          <w:szCs w:val="20"/>
        </w:rPr>
        <w:t>5.2.</w:t>
      </w:r>
      <w:r w:rsidRPr="00C85219">
        <w:rPr>
          <w:spacing w:val="4"/>
          <w:sz w:val="20"/>
          <w:szCs w:val="20"/>
        </w:rPr>
        <w:t xml:space="preserve"> Перехід права власності на Товар від </w:t>
      </w:r>
      <w:r w:rsidRPr="00C85219">
        <w:rPr>
          <w:spacing w:val="3"/>
          <w:sz w:val="20"/>
          <w:szCs w:val="20"/>
        </w:rPr>
        <w:t>Постачальника</w:t>
      </w:r>
      <w:r w:rsidRPr="00C85219">
        <w:rPr>
          <w:spacing w:val="4"/>
          <w:sz w:val="20"/>
          <w:szCs w:val="20"/>
        </w:rPr>
        <w:t xml:space="preserve"> до Замовника відбувається в момент підписання </w:t>
      </w:r>
      <w:r w:rsidRPr="00C85219">
        <w:rPr>
          <w:spacing w:val="-1"/>
          <w:sz w:val="20"/>
          <w:szCs w:val="20"/>
        </w:rPr>
        <w:t>накладної уповноваженими представниками Сторін.</w:t>
      </w:r>
    </w:p>
    <w:p w14:paraId="67EFCF7B" w14:textId="77777777" w:rsidR="00945F80" w:rsidRPr="00C85219" w:rsidRDefault="00945F80" w:rsidP="00945F80">
      <w:pPr>
        <w:shd w:val="clear" w:color="auto" w:fill="FFFFFF"/>
        <w:tabs>
          <w:tab w:val="left" w:pos="4349"/>
        </w:tabs>
        <w:jc w:val="both"/>
        <w:rPr>
          <w:b/>
          <w:spacing w:val="-11"/>
          <w:sz w:val="20"/>
          <w:szCs w:val="20"/>
        </w:rPr>
      </w:pPr>
    </w:p>
    <w:p w14:paraId="75F78DA7" w14:textId="77777777" w:rsidR="00945F80" w:rsidRPr="00C85219" w:rsidRDefault="00945F80" w:rsidP="00945F80">
      <w:pPr>
        <w:shd w:val="clear" w:color="auto" w:fill="FFFFFF"/>
        <w:tabs>
          <w:tab w:val="left" w:pos="4349"/>
        </w:tabs>
        <w:jc w:val="center"/>
        <w:rPr>
          <w:b/>
          <w:spacing w:val="-11"/>
          <w:sz w:val="20"/>
          <w:szCs w:val="20"/>
        </w:rPr>
      </w:pPr>
      <w:r w:rsidRPr="00C85219">
        <w:rPr>
          <w:b/>
          <w:spacing w:val="-11"/>
          <w:sz w:val="20"/>
          <w:szCs w:val="20"/>
        </w:rPr>
        <w:t>6. ПРАВА ТА ОБОВ’ЯЗКИ СТОРІН</w:t>
      </w:r>
    </w:p>
    <w:p w14:paraId="3502360E" w14:textId="77777777" w:rsidR="00945F80" w:rsidRPr="00C85219" w:rsidRDefault="00945F80" w:rsidP="00945F80">
      <w:pPr>
        <w:shd w:val="clear" w:color="auto" w:fill="FFFFFF"/>
        <w:tabs>
          <w:tab w:val="left" w:pos="4349"/>
        </w:tabs>
        <w:jc w:val="both"/>
        <w:rPr>
          <w:sz w:val="20"/>
          <w:szCs w:val="20"/>
        </w:rPr>
      </w:pPr>
      <w:r w:rsidRPr="00C85219">
        <w:rPr>
          <w:b/>
          <w:sz w:val="20"/>
          <w:szCs w:val="20"/>
        </w:rPr>
        <w:t>6.1.</w:t>
      </w:r>
      <w:r w:rsidRPr="00C85219">
        <w:rPr>
          <w:sz w:val="20"/>
          <w:szCs w:val="20"/>
        </w:rPr>
        <w:t xml:space="preserve"> Замовник зобов’язаний:</w:t>
      </w:r>
    </w:p>
    <w:p w14:paraId="30E090A0" w14:textId="77777777" w:rsidR="00945F80" w:rsidRPr="00C85219" w:rsidRDefault="00945F80" w:rsidP="00945F80">
      <w:pPr>
        <w:shd w:val="clear" w:color="auto" w:fill="FFFFFF"/>
        <w:tabs>
          <w:tab w:val="left" w:pos="4349"/>
        </w:tabs>
        <w:jc w:val="both"/>
        <w:rPr>
          <w:sz w:val="20"/>
          <w:szCs w:val="20"/>
        </w:rPr>
      </w:pPr>
      <w:r w:rsidRPr="00C85219">
        <w:rPr>
          <w:sz w:val="20"/>
          <w:szCs w:val="20"/>
        </w:rPr>
        <w:t>6.1.1. Своєчасно та в повному обсязі сплачувати за поставлений Товар.</w:t>
      </w:r>
    </w:p>
    <w:p w14:paraId="3219264A" w14:textId="77777777" w:rsidR="00945F80" w:rsidRPr="00C85219" w:rsidRDefault="00945F80" w:rsidP="00945F80">
      <w:pPr>
        <w:shd w:val="clear" w:color="auto" w:fill="FFFFFF"/>
        <w:tabs>
          <w:tab w:val="left" w:pos="4349"/>
        </w:tabs>
        <w:jc w:val="both"/>
        <w:rPr>
          <w:sz w:val="20"/>
          <w:szCs w:val="20"/>
        </w:rPr>
      </w:pPr>
      <w:r w:rsidRPr="00C85219">
        <w:rPr>
          <w:sz w:val="20"/>
          <w:szCs w:val="20"/>
        </w:rPr>
        <w:t>6.1.2. Приймати поставлені Товари згідно накладної та документів, що посвідчують якість  Товару.</w:t>
      </w:r>
    </w:p>
    <w:p w14:paraId="09DEA866" w14:textId="77777777" w:rsidR="00945F80" w:rsidRPr="00C85219" w:rsidRDefault="00945F80" w:rsidP="00945F80">
      <w:pPr>
        <w:shd w:val="clear" w:color="auto" w:fill="FFFFFF"/>
        <w:tabs>
          <w:tab w:val="left" w:pos="4349"/>
        </w:tabs>
        <w:jc w:val="both"/>
        <w:rPr>
          <w:sz w:val="20"/>
          <w:szCs w:val="20"/>
        </w:rPr>
      </w:pPr>
      <w:r w:rsidRPr="00C85219">
        <w:rPr>
          <w:b/>
          <w:sz w:val="20"/>
          <w:szCs w:val="20"/>
        </w:rPr>
        <w:t>6.2.</w:t>
      </w:r>
      <w:r w:rsidRPr="00C85219">
        <w:rPr>
          <w:sz w:val="20"/>
          <w:szCs w:val="20"/>
        </w:rPr>
        <w:t xml:space="preserve"> Замовник має право:</w:t>
      </w:r>
    </w:p>
    <w:p w14:paraId="3DEEF76B" w14:textId="77777777" w:rsidR="00945F80" w:rsidRPr="00C85219" w:rsidRDefault="00945F80" w:rsidP="00945F80">
      <w:pPr>
        <w:shd w:val="clear" w:color="auto" w:fill="FFFFFF"/>
        <w:tabs>
          <w:tab w:val="left" w:pos="4349"/>
        </w:tabs>
        <w:jc w:val="both"/>
        <w:rPr>
          <w:sz w:val="20"/>
          <w:szCs w:val="20"/>
        </w:rPr>
      </w:pPr>
      <w:r w:rsidRPr="00C85219">
        <w:rPr>
          <w:sz w:val="20"/>
          <w:szCs w:val="20"/>
        </w:rPr>
        <w:t>6.2.1. Достроково розірвати цей Договір у разі невиконання зобов’язань Постачальником, повідомивши його про це у строк не більш ніж за 14 календарних днів.</w:t>
      </w:r>
    </w:p>
    <w:p w14:paraId="13969DB7" w14:textId="77777777" w:rsidR="00945F80" w:rsidRPr="00C85219" w:rsidRDefault="00945F80" w:rsidP="00945F80">
      <w:pPr>
        <w:shd w:val="clear" w:color="auto" w:fill="FFFFFF"/>
        <w:tabs>
          <w:tab w:val="left" w:pos="4349"/>
        </w:tabs>
        <w:jc w:val="both"/>
        <w:rPr>
          <w:sz w:val="20"/>
          <w:szCs w:val="20"/>
        </w:rPr>
      </w:pPr>
      <w:r w:rsidRPr="00C85219">
        <w:rPr>
          <w:sz w:val="20"/>
          <w:szCs w:val="20"/>
        </w:rPr>
        <w:t>6.2.2. Замовник має право розірвати Договір в строк, визначений ним односторонньому порядку, в разі порушення Постачальником умов даного Договору.</w:t>
      </w:r>
    </w:p>
    <w:p w14:paraId="142D20CB" w14:textId="77777777" w:rsidR="00945F80" w:rsidRPr="00C85219" w:rsidRDefault="00945F80" w:rsidP="00945F80">
      <w:pPr>
        <w:shd w:val="clear" w:color="auto" w:fill="FFFFFF"/>
        <w:tabs>
          <w:tab w:val="left" w:pos="4349"/>
        </w:tabs>
        <w:jc w:val="both"/>
        <w:rPr>
          <w:sz w:val="20"/>
          <w:szCs w:val="20"/>
        </w:rPr>
      </w:pPr>
      <w:r w:rsidRPr="00C85219">
        <w:rPr>
          <w:sz w:val="20"/>
          <w:szCs w:val="20"/>
        </w:rPr>
        <w:t>6.2.3. Контролювати поставку Товарів у строки, встановлені цим Договором.</w:t>
      </w:r>
    </w:p>
    <w:p w14:paraId="224FBEC6" w14:textId="77777777" w:rsidR="00945F80" w:rsidRPr="00C85219" w:rsidRDefault="00945F80" w:rsidP="00945F80">
      <w:pPr>
        <w:shd w:val="clear" w:color="auto" w:fill="FFFFFF"/>
        <w:tabs>
          <w:tab w:val="left" w:pos="4349"/>
        </w:tabs>
        <w:jc w:val="both"/>
        <w:rPr>
          <w:sz w:val="20"/>
          <w:szCs w:val="20"/>
        </w:rPr>
      </w:pPr>
      <w:r w:rsidRPr="00C85219">
        <w:rPr>
          <w:sz w:val="20"/>
          <w:szCs w:val="20"/>
        </w:rPr>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8568027" w14:textId="77777777" w:rsidR="00945F80" w:rsidRPr="00C85219" w:rsidRDefault="00945F80" w:rsidP="00945F80">
      <w:pPr>
        <w:spacing w:after="120"/>
        <w:jc w:val="both"/>
        <w:rPr>
          <w:rFonts w:eastAsia="Calibri"/>
          <w:sz w:val="20"/>
          <w:szCs w:val="20"/>
        </w:rPr>
      </w:pPr>
      <w:r w:rsidRPr="00C85219">
        <w:rPr>
          <w:rFonts w:eastAsia="Calibri"/>
          <w:sz w:val="20"/>
          <w:szCs w:val="20"/>
        </w:rPr>
        <w:t>6.2.5.Договір може бути розірваний в односторонньому порядку з боку Замовника у разі невчасної поставки, поставки без наявності однієї або більше позицій згідно поданої  заявки, або поставки неякісного товару.</w:t>
      </w:r>
    </w:p>
    <w:p w14:paraId="597F4A48" w14:textId="77777777" w:rsidR="00945F80" w:rsidRPr="00C85219" w:rsidRDefault="00945F80" w:rsidP="00945F80">
      <w:pPr>
        <w:shd w:val="clear" w:color="auto" w:fill="FFFFFF"/>
        <w:tabs>
          <w:tab w:val="left" w:pos="4349"/>
        </w:tabs>
        <w:jc w:val="both"/>
        <w:rPr>
          <w:sz w:val="20"/>
          <w:szCs w:val="20"/>
        </w:rPr>
      </w:pPr>
      <w:r w:rsidRPr="00C85219">
        <w:rPr>
          <w:b/>
          <w:sz w:val="20"/>
          <w:szCs w:val="20"/>
        </w:rPr>
        <w:t>6.3.</w:t>
      </w:r>
      <w:r w:rsidRPr="00C85219">
        <w:rPr>
          <w:sz w:val="20"/>
          <w:szCs w:val="20"/>
        </w:rPr>
        <w:t xml:space="preserve"> Постачальник зобов’язаний:</w:t>
      </w:r>
    </w:p>
    <w:p w14:paraId="03519E80" w14:textId="77777777" w:rsidR="00945F80" w:rsidRPr="00C85219" w:rsidRDefault="00945F80" w:rsidP="00945F80">
      <w:pPr>
        <w:shd w:val="clear" w:color="auto" w:fill="FFFFFF"/>
        <w:tabs>
          <w:tab w:val="left" w:pos="4349"/>
        </w:tabs>
        <w:jc w:val="both"/>
        <w:rPr>
          <w:sz w:val="20"/>
          <w:szCs w:val="20"/>
        </w:rPr>
      </w:pPr>
      <w:r w:rsidRPr="00C85219">
        <w:rPr>
          <w:sz w:val="20"/>
          <w:szCs w:val="20"/>
        </w:rPr>
        <w:t>6.3.1. Забезпечити поставку Товарів у строки, встановлені цим Договором.</w:t>
      </w:r>
    </w:p>
    <w:p w14:paraId="6D3A4F04" w14:textId="77777777" w:rsidR="00945F80" w:rsidRPr="00C85219" w:rsidRDefault="00945F80" w:rsidP="00945F80">
      <w:pPr>
        <w:shd w:val="clear" w:color="auto" w:fill="FFFFFF"/>
        <w:tabs>
          <w:tab w:val="left" w:pos="4349"/>
        </w:tabs>
        <w:jc w:val="both"/>
        <w:rPr>
          <w:sz w:val="20"/>
          <w:szCs w:val="20"/>
        </w:rPr>
      </w:pPr>
      <w:r w:rsidRPr="00C85219">
        <w:rPr>
          <w:sz w:val="20"/>
          <w:szCs w:val="20"/>
        </w:rPr>
        <w:t>6.3.2. Забезпечити поставку Товарів, якість яких відповідає умовам, установленим розділом 2 цього Договору.</w:t>
      </w:r>
    </w:p>
    <w:p w14:paraId="70F64756" w14:textId="77777777" w:rsidR="00945F80" w:rsidRPr="00C85219" w:rsidRDefault="00945F80" w:rsidP="00945F80">
      <w:pPr>
        <w:shd w:val="clear" w:color="auto" w:fill="FFFFFF"/>
        <w:tabs>
          <w:tab w:val="left" w:pos="4349"/>
        </w:tabs>
        <w:jc w:val="both"/>
        <w:rPr>
          <w:sz w:val="20"/>
          <w:szCs w:val="20"/>
        </w:rPr>
      </w:pPr>
      <w:r w:rsidRPr="00C85219">
        <w:rPr>
          <w:b/>
          <w:sz w:val="20"/>
          <w:szCs w:val="20"/>
        </w:rPr>
        <w:t>6.4.</w:t>
      </w:r>
      <w:r w:rsidRPr="00C85219">
        <w:rPr>
          <w:sz w:val="20"/>
          <w:szCs w:val="20"/>
        </w:rPr>
        <w:t xml:space="preserve"> Постачальник має право:</w:t>
      </w:r>
    </w:p>
    <w:p w14:paraId="331B9AF7" w14:textId="77777777" w:rsidR="00945F80" w:rsidRPr="00C85219" w:rsidRDefault="00945F80" w:rsidP="00945F80">
      <w:pPr>
        <w:shd w:val="clear" w:color="auto" w:fill="FFFFFF"/>
        <w:tabs>
          <w:tab w:val="left" w:pos="4349"/>
        </w:tabs>
        <w:jc w:val="both"/>
        <w:rPr>
          <w:sz w:val="20"/>
          <w:szCs w:val="20"/>
        </w:rPr>
      </w:pPr>
      <w:r w:rsidRPr="00C85219">
        <w:rPr>
          <w:sz w:val="20"/>
          <w:szCs w:val="20"/>
        </w:rPr>
        <w:t>6.4.1 Своєчасно та в повному обсязі отримувати плату за поставлені Товари відповідно до розділу 3 п. 3.7.</w:t>
      </w:r>
    </w:p>
    <w:p w14:paraId="4514BEC9" w14:textId="77777777" w:rsidR="00945F80" w:rsidRPr="00C85219" w:rsidRDefault="00945F80" w:rsidP="00945F80">
      <w:pPr>
        <w:shd w:val="clear" w:color="auto" w:fill="FFFFFF"/>
        <w:tabs>
          <w:tab w:val="left" w:pos="4349"/>
        </w:tabs>
        <w:jc w:val="both"/>
        <w:rPr>
          <w:sz w:val="20"/>
          <w:szCs w:val="20"/>
        </w:rPr>
      </w:pPr>
      <w:r w:rsidRPr="00C85219">
        <w:rPr>
          <w:sz w:val="20"/>
          <w:szCs w:val="20"/>
        </w:rPr>
        <w:t>6.4.2. У разі дострокового розірвання Договору Постачальником (з певних причин), після закінчення терміну пропозиції торгів, дана Сторона повинна офіційно повідомити про це Замовника у термін за 60 календарних днів.</w:t>
      </w:r>
    </w:p>
    <w:p w14:paraId="47E802AE" w14:textId="77777777" w:rsidR="00945F80" w:rsidRPr="00C85219" w:rsidRDefault="00945F80" w:rsidP="00945F80">
      <w:pPr>
        <w:shd w:val="clear" w:color="auto" w:fill="FFFFFF"/>
        <w:tabs>
          <w:tab w:val="left" w:pos="4349"/>
        </w:tabs>
        <w:jc w:val="both"/>
        <w:rPr>
          <w:sz w:val="20"/>
          <w:szCs w:val="20"/>
        </w:rPr>
      </w:pPr>
    </w:p>
    <w:p w14:paraId="2ABBA900" w14:textId="77777777" w:rsidR="00945F80" w:rsidRPr="00C85219" w:rsidRDefault="00945F80" w:rsidP="00945F80">
      <w:pPr>
        <w:shd w:val="clear" w:color="auto" w:fill="FFFFFF"/>
        <w:jc w:val="center"/>
        <w:rPr>
          <w:b/>
          <w:bCs/>
          <w:spacing w:val="-1"/>
          <w:sz w:val="20"/>
          <w:szCs w:val="20"/>
        </w:rPr>
      </w:pPr>
      <w:r w:rsidRPr="00C85219">
        <w:rPr>
          <w:b/>
          <w:spacing w:val="-14"/>
          <w:sz w:val="20"/>
          <w:szCs w:val="20"/>
        </w:rPr>
        <w:t>7.</w:t>
      </w:r>
      <w:r w:rsidRPr="00C85219">
        <w:rPr>
          <w:b/>
          <w:sz w:val="20"/>
          <w:szCs w:val="20"/>
        </w:rPr>
        <w:t xml:space="preserve"> </w:t>
      </w:r>
      <w:r w:rsidRPr="00C85219">
        <w:rPr>
          <w:b/>
          <w:bCs/>
          <w:spacing w:val="-1"/>
          <w:sz w:val="20"/>
          <w:szCs w:val="20"/>
        </w:rPr>
        <w:t>ВІДПОВІДАЛЬНІСТЬ СТОРІН</w:t>
      </w:r>
    </w:p>
    <w:p w14:paraId="7C4F2C07" w14:textId="77777777" w:rsidR="00945F80" w:rsidRPr="00C85219" w:rsidRDefault="00945F80" w:rsidP="00945F80">
      <w:pPr>
        <w:shd w:val="clear" w:color="auto" w:fill="FFFFFF"/>
        <w:tabs>
          <w:tab w:val="left" w:pos="394"/>
        </w:tabs>
        <w:jc w:val="both"/>
        <w:rPr>
          <w:b/>
          <w:bCs/>
          <w:spacing w:val="-4"/>
          <w:sz w:val="20"/>
          <w:szCs w:val="20"/>
        </w:rPr>
      </w:pPr>
      <w:r w:rsidRPr="00C85219">
        <w:rPr>
          <w:b/>
          <w:sz w:val="20"/>
          <w:szCs w:val="20"/>
        </w:rPr>
        <w:t>7.1.</w:t>
      </w:r>
      <w:r w:rsidRPr="00C85219">
        <w:rPr>
          <w:sz w:val="20"/>
          <w:szCs w:val="20"/>
        </w:rPr>
        <w:t xml:space="preserve"> У випадку порушення зобов'язання, що виникає з цього Договору (надалі іменується порушення Договору),</w:t>
      </w:r>
      <w:r w:rsidRPr="00C85219">
        <w:rPr>
          <w:b/>
          <w:bCs/>
          <w:spacing w:val="-4"/>
          <w:sz w:val="20"/>
          <w:szCs w:val="20"/>
        </w:rPr>
        <w:t xml:space="preserve"> </w:t>
      </w:r>
      <w:r w:rsidRPr="00C85219">
        <w:rPr>
          <w:sz w:val="20"/>
          <w:szCs w:val="20"/>
        </w:rPr>
        <w:t>Сторона несе відповідальність, визначену цим Договором та чинним в Україні законодавством.</w:t>
      </w:r>
    </w:p>
    <w:p w14:paraId="0459103E" w14:textId="77777777" w:rsidR="00151BBB" w:rsidRPr="00C85219" w:rsidRDefault="00945F80" w:rsidP="00151BBB">
      <w:pPr>
        <w:jc w:val="both"/>
        <w:rPr>
          <w:sz w:val="20"/>
          <w:szCs w:val="20"/>
        </w:rPr>
      </w:pPr>
      <w:r w:rsidRPr="00C85219">
        <w:rPr>
          <w:b/>
          <w:spacing w:val="2"/>
          <w:sz w:val="20"/>
          <w:szCs w:val="20"/>
        </w:rPr>
        <w:t>7.2.</w:t>
      </w:r>
      <w:r w:rsidRPr="00C85219">
        <w:rPr>
          <w:spacing w:val="2"/>
          <w:sz w:val="20"/>
          <w:szCs w:val="20"/>
        </w:rPr>
        <w:t xml:space="preserve"> Порушенням Договору є його невиконання або неналежне виконання зобов’язань при закупівлі Товарів за бюджетні кошти, тобто виконання з порушенням умов, </w:t>
      </w:r>
      <w:r w:rsidRPr="00C85219">
        <w:rPr>
          <w:sz w:val="20"/>
          <w:szCs w:val="20"/>
        </w:rPr>
        <w:t>визначених змістом цього Договору.</w:t>
      </w:r>
      <w:r w:rsidR="00151BBB" w:rsidRPr="00C85219">
        <w:rPr>
          <w:sz w:val="20"/>
          <w:szCs w:val="20"/>
        </w:rPr>
        <w:t xml:space="preserve"> </w:t>
      </w:r>
    </w:p>
    <w:p w14:paraId="67D0CC33" w14:textId="77777777" w:rsidR="00151BBB" w:rsidRPr="00C85219" w:rsidRDefault="00151BBB" w:rsidP="00151BBB">
      <w:pPr>
        <w:pStyle w:val="a5"/>
        <w:widowControl w:val="0"/>
        <w:numPr>
          <w:ilvl w:val="1"/>
          <w:numId w:val="3"/>
        </w:numPr>
        <w:ind w:left="0" w:firstLine="0"/>
        <w:jc w:val="both"/>
        <w:rPr>
          <w:sz w:val="20"/>
          <w:szCs w:val="20"/>
        </w:rPr>
      </w:pPr>
      <w:r w:rsidRPr="00C85219">
        <w:rPr>
          <w:sz w:val="20"/>
          <w:szCs w:val="20"/>
        </w:rPr>
        <w:t xml:space="preserve">У разі затримки поставки Товару  відповідно до п.4.2. або поставки не в повному обсязі, Товару , Продавець  сплачує пеню у розмірі 0,1% від вартості непоставленого або недопоставленого Товару за кожний день затримки,а за прострочення понад 30 днів додатково Продавець сплачує штраф у розмірі 7% від вартості недопоставленого Товару . </w:t>
      </w:r>
    </w:p>
    <w:p w14:paraId="5036AAC6" w14:textId="77777777" w:rsidR="00151BBB" w:rsidRPr="00C85219" w:rsidRDefault="00151BBB" w:rsidP="00151BBB">
      <w:pPr>
        <w:pStyle w:val="a5"/>
        <w:widowControl w:val="0"/>
        <w:numPr>
          <w:ilvl w:val="1"/>
          <w:numId w:val="3"/>
        </w:numPr>
        <w:ind w:left="0" w:firstLine="0"/>
        <w:jc w:val="both"/>
        <w:rPr>
          <w:sz w:val="20"/>
          <w:szCs w:val="20"/>
        </w:rPr>
      </w:pPr>
      <w:r w:rsidRPr="00C85219">
        <w:rPr>
          <w:sz w:val="20"/>
          <w:szCs w:val="20"/>
        </w:rPr>
        <w:t>За порушення умов зобов’язання щодо якості поставленого Товару Продавець сплачує на користь Покупця штрафні санкції в розмірі 20% від вартості неякісного Товару..</w:t>
      </w:r>
    </w:p>
    <w:p w14:paraId="5C425D7F" w14:textId="77777777" w:rsidR="00151BBB" w:rsidRPr="00C85219" w:rsidRDefault="00151BBB" w:rsidP="00151BBB">
      <w:pPr>
        <w:pStyle w:val="a5"/>
        <w:widowControl w:val="0"/>
        <w:numPr>
          <w:ilvl w:val="1"/>
          <w:numId w:val="3"/>
        </w:numPr>
        <w:ind w:left="0" w:firstLine="0"/>
        <w:jc w:val="both"/>
        <w:rPr>
          <w:sz w:val="20"/>
          <w:szCs w:val="20"/>
        </w:rPr>
      </w:pPr>
      <w:r w:rsidRPr="00C85219">
        <w:rPr>
          <w:sz w:val="20"/>
          <w:szCs w:val="20"/>
        </w:rPr>
        <w:t>Сплата штрафу та пені не звільняє Сторони від виконання прийнятих на себе зобов’язань по даному Договору.</w:t>
      </w:r>
    </w:p>
    <w:p w14:paraId="7909BCBB" w14:textId="77777777" w:rsidR="00945F80" w:rsidRPr="00C85219" w:rsidRDefault="00945F80" w:rsidP="00945F80">
      <w:pPr>
        <w:shd w:val="clear" w:color="auto" w:fill="FFFFFF"/>
        <w:tabs>
          <w:tab w:val="left" w:pos="394"/>
        </w:tabs>
        <w:jc w:val="both"/>
        <w:rPr>
          <w:spacing w:val="-5"/>
          <w:sz w:val="20"/>
          <w:szCs w:val="20"/>
        </w:rPr>
      </w:pPr>
    </w:p>
    <w:p w14:paraId="059A4BD9" w14:textId="77777777" w:rsidR="00945F80" w:rsidRPr="00C85219" w:rsidRDefault="00945F80" w:rsidP="00945F80">
      <w:pPr>
        <w:shd w:val="clear" w:color="auto" w:fill="FFFFFF"/>
        <w:tabs>
          <w:tab w:val="left" w:pos="398"/>
        </w:tabs>
        <w:jc w:val="both"/>
        <w:rPr>
          <w:spacing w:val="-1"/>
          <w:sz w:val="20"/>
          <w:szCs w:val="20"/>
        </w:rPr>
      </w:pPr>
    </w:p>
    <w:p w14:paraId="0B5C6554" w14:textId="77777777" w:rsidR="00945F80" w:rsidRPr="00C85219" w:rsidRDefault="00945F80" w:rsidP="00945F80">
      <w:pPr>
        <w:shd w:val="clear" w:color="auto" w:fill="FFFFFF"/>
        <w:tabs>
          <w:tab w:val="left" w:pos="4349"/>
        </w:tabs>
        <w:jc w:val="center"/>
        <w:rPr>
          <w:b/>
          <w:bCs/>
          <w:spacing w:val="-1"/>
          <w:sz w:val="20"/>
          <w:szCs w:val="20"/>
        </w:rPr>
      </w:pPr>
      <w:r w:rsidRPr="00C85219">
        <w:rPr>
          <w:b/>
          <w:sz w:val="20"/>
          <w:szCs w:val="20"/>
        </w:rPr>
        <w:t xml:space="preserve">8. </w:t>
      </w:r>
      <w:r w:rsidRPr="00C85219">
        <w:rPr>
          <w:b/>
          <w:bCs/>
          <w:spacing w:val="-1"/>
          <w:sz w:val="20"/>
          <w:szCs w:val="20"/>
        </w:rPr>
        <w:t>ОБСТАВИНИ НЕПЕРЕРОБНОЇ СИЛИ</w:t>
      </w:r>
    </w:p>
    <w:p w14:paraId="72A80268" w14:textId="77777777" w:rsidR="00945F80" w:rsidRPr="00C85219" w:rsidRDefault="00945F80" w:rsidP="00945F80">
      <w:pPr>
        <w:shd w:val="clear" w:color="auto" w:fill="FFFFFF"/>
        <w:tabs>
          <w:tab w:val="left" w:pos="403"/>
        </w:tabs>
        <w:jc w:val="both"/>
        <w:rPr>
          <w:spacing w:val="-4"/>
          <w:sz w:val="20"/>
          <w:szCs w:val="20"/>
        </w:rPr>
      </w:pPr>
      <w:r w:rsidRPr="00C85219">
        <w:rPr>
          <w:b/>
          <w:spacing w:val="3"/>
          <w:sz w:val="20"/>
          <w:szCs w:val="20"/>
        </w:rPr>
        <w:t>8.1.</w:t>
      </w:r>
      <w:r w:rsidRPr="00C85219">
        <w:rPr>
          <w:spacing w:val="3"/>
          <w:sz w:val="20"/>
          <w:szCs w:val="20"/>
        </w:rPr>
        <w:t xml:space="preserve"> Сторона звільняється від відповідальності за невиконання умов Договору, якщо таке є наслідком обставин </w:t>
      </w:r>
      <w:r w:rsidRPr="00C85219">
        <w:rPr>
          <w:sz w:val="20"/>
          <w:szCs w:val="20"/>
        </w:rPr>
        <w:t>непереборної сили, які настали після укладення Договору незалежно від волі Сторони (далі - Форс-мажор).</w:t>
      </w:r>
    </w:p>
    <w:p w14:paraId="32714725" w14:textId="77777777" w:rsidR="00945F80" w:rsidRPr="00C85219" w:rsidRDefault="00945F80" w:rsidP="00945F80">
      <w:pPr>
        <w:shd w:val="clear" w:color="auto" w:fill="FFFFFF"/>
        <w:tabs>
          <w:tab w:val="left" w:pos="403"/>
        </w:tabs>
        <w:jc w:val="both"/>
        <w:rPr>
          <w:sz w:val="20"/>
          <w:szCs w:val="20"/>
        </w:rPr>
      </w:pPr>
      <w:r w:rsidRPr="00C85219">
        <w:rPr>
          <w:b/>
          <w:spacing w:val="4"/>
          <w:sz w:val="20"/>
          <w:szCs w:val="20"/>
        </w:rPr>
        <w:t xml:space="preserve">8.2. </w:t>
      </w:r>
      <w:r w:rsidRPr="00C85219">
        <w:rPr>
          <w:spacing w:val="4"/>
          <w:sz w:val="20"/>
          <w:szCs w:val="20"/>
        </w:rPr>
        <w:t xml:space="preserve">Форс-мажорними є обставини, які навіть сумлінна Сторона не могла передбачити і запобігти (наприклад: </w:t>
      </w:r>
      <w:r w:rsidRPr="00C85219">
        <w:rPr>
          <w:spacing w:val="5"/>
          <w:sz w:val="20"/>
          <w:szCs w:val="20"/>
        </w:rPr>
        <w:t xml:space="preserve">воєнні дії, техногенні катастрофи, землетруси, повені, пожежі, інші стихійні лиха або події надзвичайного </w:t>
      </w:r>
      <w:r w:rsidRPr="00C85219">
        <w:rPr>
          <w:spacing w:val="2"/>
          <w:sz w:val="20"/>
          <w:szCs w:val="20"/>
        </w:rPr>
        <w:t xml:space="preserve">характеру). Сторона, що постраждала від таких обставин, повинна в строк до 3-х </w:t>
      </w:r>
      <w:r w:rsidRPr="00C85219">
        <w:rPr>
          <w:spacing w:val="2"/>
          <w:sz w:val="20"/>
          <w:szCs w:val="20"/>
        </w:rPr>
        <w:lastRenderedPageBreak/>
        <w:t xml:space="preserve">днів повідомити іншу Сторону </w:t>
      </w:r>
      <w:r w:rsidRPr="00C85219">
        <w:rPr>
          <w:spacing w:val="6"/>
          <w:sz w:val="20"/>
          <w:szCs w:val="20"/>
        </w:rPr>
        <w:t xml:space="preserve">про виникнення, характер і можливий строк дії таких обставин. Форс-мажорні обставини підтверджуються </w:t>
      </w:r>
      <w:r w:rsidRPr="00C85219">
        <w:rPr>
          <w:sz w:val="20"/>
          <w:szCs w:val="20"/>
        </w:rPr>
        <w:t>довідкою Торгово-промислової палати України (її регіональними відділеннями).</w:t>
      </w:r>
    </w:p>
    <w:p w14:paraId="3EC3178E" w14:textId="77777777" w:rsidR="00945F80" w:rsidRPr="00C85219" w:rsidRDefault="00945F80" w:rsidP="00945F80">
      <w:pPr>
        <w:shd w:val="clear" w:color="auto" w:fill="FFFFFF"/>
        <w:jc w:val="both"/>
        <w:rPr>
          <w:spacing w:val="1"/>
          <w:sz w:val="20"/>
          <w:szCs w:val="20"/>
        </w:rPr>
      </w:pPr>
      <w:r w:rsidRPr="00C85219">
        <w:rPr>
          <w:b/>
          <w:spacing w:val="1"/>
          <w:sz w:val="20"/>
          <w:szCs w:val="20"/>
        </w:rPr>
        <w:t>8.3.</w:t>
      </w:r>
      <w:r w:rsidRPr="00C85219">
        <w:rPr>
          <w:spacing w:val="1"/>
          <w:sz w:val="20"/>
          <w:szCs w:val="20"/>
        </w:rPr>
        <w:t xml:space="preserve"> У випадку, якщо ці обставини безпосередньо вплинули на виконання Договору, строк виконання зобов'язань </w:t>
      </w:r>
      <w:r w:rsidRPr="00C85219">
        <w:rPr>
          <w:spacing w:val="6"/>
          <w:sz w:val="20"/>
          <w:szCs w:val="20"/>
        </w:rPr>
        <w:t xml:space="preserve">за договором повинен бути продовжений на період, відповідний тому, протягом якого такі обставини або їх </w:t>
      </w:r>
      <w:r w:rsidRPr="00C85219">
        <w:rPr>
          <w:spacing w:val="1"/>
          <w:sz w:val="20"/>
          <w:szCs w:val="20"/>
        </w:rPr>
        <w:t>наслідки мали місце.</w:t>
      </w:r>
    </w:p>
    <w:p w14:paraId="5D6B7681" w14:textId="77777777" w:rsidR="00945F80" w:rsidRPr="00C85219" w:rsidRDefault="00945F80" w:rsidP="00945F80">
      <w:pPr>
        <w:shd w:val="clear" w:color="auto" w:fill="FFFFFF"/>
        <w:jc w:val="both"/>
        <w:rPr>
          <w:spacing w:val="1"/>
          <w:sz w:val="20"/>
          <w:szCs w:val="20"/>
        </w:rPr>
      </w:pPr>
    </w:p>
    <w:p w14:paraId="7EAE1D7C" w14:textId="77777777" w:rsidR="00945F80" w:rsidRPr="00C85219" w:rsidRDefault="00945F80" w:rsidP="00945F80">
      <w:pPr>
        <w:shd w:val="clear" w:color="auto" w:fill="FFFFFF"/>
        <w:tabs>
          <w:tab w:val="left" w:pos="3974"/>
        </w:tabs>
        <w:jc w:val="center"/>
        <w:rPr>
          <w:b/>
          <w:bCs/>
          <w:spacing w:val="-1"/>
          <w:sz w:val="20"/>
          <w:szCs w:val="20"/>
        </w:rPr>
      </w:pPr>
      <w:r w:rsidRPr="00C85219">
        <w:rPr>
          <w:b/>
          <w:bCs/>
          <w:spacing w:val="-10"/>
          <w:sz w:val="20"/>
          <w:szCs w:val="20"/>
        </w:rPr>
        <w:t xml:space="preserve">9. </w:t>
      </w:r>
      <w:r w:rsidRPr="00C85219">
        <w:rPr>
          <w:b/>
          <w:bCs/>
          <w:spacing w:val="-1"/>
          <w:sz w:val="20"/>
          <w:szCs w:val="20"/>
        </w:rPr>
        <w:t>ВИРІШЕННЯ СПОРІВ</w:t>
      </w:r>
    </w:p>
    <w:p w14:paraId="78AE0A17" w14:textId="77777777" w:rsidR="00945F80" w:rsidRPr="00C85219" w:rsidRDefault="00945F80" w:rsidP="00945F80">
      <w:pPr>
        <w:shd w:val="clear" w:color="auto" w:fill="FFFFFF"/>
        <w:tabs>
          <w:tab w:val="left" w:pos="413"/>
        </w:tabs>
        <w:jc w:val="both"/>
        <w:rPr>
          <w:b/>
          <w:bCs/>
          <w:spacing w:val="-4"/>
          <w:sz w:val="20"/>
          <w:szCs w:val="20"/>
        </w:rPr>
      </w:pPr>
      <w:r w:rsidRPr="00C85219">
        <w:rPr>
          <w:b/>
          <w:spacing w:val="7"/>
          <w:sz w:val="20"/>
          <w:szCs w:val="20"/>
        </w:rPr>
        <w:t>9.1.</w:t>
      </w:r>
      <w:r w:rsidRPr="00C85219">
        <w:rPr>
          <w:spacing w:val="7"/>
          <w:sz w:val="20"/>
          <w:szCs w:val="20"/>
        </w:rPr>
        <w:t xml:space="preserve"> Усі спори, що виникають з цього Договору або пов'язані із ним, вирішуються шляхом переговорів між </w:t>
      </w:r>
      <w:r w:rsidRPr="00C85219">
        <w:rPr>
          <w:spacing w:val="-2"/>
          <w:sz w:val="20"/>
          <w:szCs w:val="20"/>
        </w:rPr>
        <w:t>Сторонами.</w:t>
      </w:r>
    </w:p>
    <w:p w14:paraId="47C611DC" w14:textId="77777777" w:rsidR="00945F80" w:rsidRPr="00C85219" w:rsidRDefault="00945F80" w:rsidP="00945F80">
      <w:pPr>
        <w:shd w:val="clear" w:color="auto" w:fill="FFFFFF"/>
        <w:tabs>
          <w:tab w:val="left" w:pos="413"/>
        </w:tabs>
        <w:jc w:val="both"/>
        <w:rPr>
          <w:bCs/>
          <w:spacing w:val="-4"/>
          <w:sz w:val="20"/>
          <w:szCs w:val="20"/>
        </w:rPr>
      </w:pPr>
      <w:r w:rsidRPr="00C85219">
        <w:rPr>
          <w:b/>
          <w:bCs/>
          <w:spacing w:val="-4"/>
          <w:sz w:val="20"/>
          <w:szCs w:val="20"/>
        </w:rPr>
        <w:t>9.2.</w:t>
      </w:r>
      <w:r w:rsidRPr="00C85219">
        <w:rPr>
          <w:bCs/>
          <w:spacing w:val="-4"/>
          <w:sz w:val="20"/>
          <w:szCs w:val="20"/>
        </w:rPr>
        <w:t xml:space="preserve"> Сторона договору, яка одержала пропозицію про розірвання договору, після одержання пропозиції повідомляє про результати її розгляду в триденний строк.</w:t>
      </w:r>
    </w:p>
    <w:p w14:paraId="14A8085B" w14:textId="77777777" w:rsidR="00945F80" w:rsidRPr="00C85219" w:rsidRDefault="00945F80" w:rsidP="00945F80">
      <w:pPr>
        <w:shd w:val="clear" w:color="auto" w:fill="FFFFFF"/>
        <w:tabs>
          <w:tab w:val="left" w:pos="413"/>
        </w:tabs>
        <w:jc w:val="both"/>
        <w:rPr>
          <w:spacing w:val="-4"/>
          <w:sz w:val="20"/>
          <w:szCs w:val="20"/>
        </w:rPr>
      </w:pPr>
      <w:r w:rsidRPr="00C85219">
        <w:rPr>
          <w:b/>
          <w:spacing w:val="-4"/>
          <w:sz w:val="20"/>
          <w:szCs w:val="20"/>
        </w:rPr>
        <w:t>9.3.</w:t>
      </w:r>
      <w:r w:rsidRPr="00C85219">
        <w:rPr>
          <w:spacing w:val="-4"/>
          <w:sz w:val="20"/>
          <w:szCs w:val="20"/>
        </w:rPr>
        <w:t xml:space="preserve"> У разі якщо сторони не досягли згоди щодо розірвання Договору або у разі неодержання відповіді в установлений строк, з урахуванням часу поштового обігу, заінтересована сторона має право передати спір на вирішення суду.</w:t>
      </w:r>
    </w:p>
    <w:p w14:paraId="0D553FF6" w14:textId="77777777" w:rsidR="00945F80" w:rsidRPr="00C85219" w:rsidRDefault="00945F80" w:rsidP="00945F80">
      <w:pPr>
        <w:shd w:val="clear" w:color="auto" w:fill="FFFFFF"/>
        <w:tabs>
          <w:tab w:val="left" w:pos="413"/>
        </w:tabs>
        <w:jc w:val="both"/>
        <w:rPr>
          <w:spacing w:val="-4"/>
          <w:sz w:val="20"/>
          <w:szCs w:val="20"/>
        </w:rPr>
      </w:pPr>
    </w:p>
    <w:p w14:paraId="1A837CFD" w14:textId="77777777" w:rsidR="00945F80" w:rsidRPr="00C85219" w:rsidRDefault="00945F80" w:rsidP="00945F80">
      <w:pPr>
        <w:shd w:val="clear" w:color="auto" w:fill="FFFFFF"/>
        <w:tabs>
          <w:tab w:val="left" w:pos="413"/>
        </w:tabs>
        <w:jc w:val="both"/>
        <w:rPr>
          <w:spacing w:val="-4"/>
          <w:sz w:val="20"/>
          <w:szCs w:val="20"/>
        </w:rPr>
      </w:pPr>
    </w:p>
    <w:p w14:paraId="415EA75D" w14:textId="77777777" w:rsidR="00945F80" w:rsidRPr="00C85219" w:rsidRDefault="00945F80" w:rsidP="00945F80">
      <w:pPr>
        <w:shd w:val="clear" w:color="auto" w:fill="FFFFFF"/>
        <w:tabs>
          <w:tab w:val="left" w:pos="413"/>
        </w:tabs>
        <w:jc w:val="both"/>
        <w:rPr>
          <w:spacing w:val="-4"/>
          <w:sz w:val="20"/>
          <w:szCs w:val="20"/>
        </w:rPr>
      </w:pPr>
    </w:p>
    <w:p w14:paraId="67477020" w14:textId="77777777" w:rsidR="00945F80" w:rsidRPr="00C85219" w:rsidRDefault="00945F80" w:rsidP="00945F80">
      <w:pPr>
        <w:shd w:val="clear" w:color="auto" w:fill="FFFFFF"/>
        <w:tabs>
          <w:tab w:val="left" w:pos="3974"/>
        </w:tabs>
        <w:jc w:val="center"/>
        <w:rPr>
          <w:b/>
          <w:bCs/>
          <w:sz w:val="20"/>
          <w:szCs w:val="20"/>
        </w:rPr>
      </w:pPr>
      <w:r w:rsidRPr="00C85219">
        <w:rPr>
          <w:b/>
          <w:spacing w:val="-11"/>
          <w:sz w:val="20"/>
          <w:szCs w:val="20"/>
        </w:rPr>
        <w:t>10. СТРОК</w:t>
      </w:r>
      <w:r w:rsidRPr="00C85219">
        <w:rPr>
          <w:b/>
          <w:sz w:val="20"/>
          <w:szCs w:val="20"/>
        </w:rPr>
        <w:t xml:space="preserve"> </w:t>
      </w:r>
      <w:r w:rsidRPr="00C85219">
        <w:rPr>
          <w:b/>
          <w:bCs/>
          <w:sz w:val="20"/>
          <w:szCs w:val="20"/>
        </w:rPr>
        <w:t>ДІЇ ДОГОВОРУ</w:t>
      </w:r>
    </w:p>
    <w:p w14:paraId="3AA5778F" w14:textId="77777777" w:rsidR="00945F80" w:rsidRPr="00C85219" w:rsidRDefault="00945F80" w:rsidP="00945F80">
      <w:pPr>
        <w:shd w:val="clear" w:color="auto" w:fill="FFFFFF"/>
        <w:tabs>
          <w:tab w:val="left" w:pos="379"/>
        </w:tabs>
        <w:jc w:val="both"/>
        <w:rPr>
          <w:b/>
          <w:spacing w:val="3"/>
          <w:sz w:val="20"/>
          <w:szCs w:val="20"/>
        </w:rPr>
      </w:pPr>
      <w:r w:rsidRPr="00C85219">
        <w:rPr>
          <w:b/>
          <w:spacing w:val="7"/>
          <w:sz w:val="20"/>
          <w:szCs w:val="20"/>
        </w:rPr>
        <w:t>10.1.</w:t>
      </w:r>
      <w:r w:rsidRPr="00C85219">
        <w:rPr>
          <w:spacing w:val="7"/>
          <w:sz w:val="20"/>
          <w:szCs w:val="20"/>
        </w:rPr>
        <w:t xml:space="preserve"> </w:t>
      </w:r>
      <w:r w:rsidRPr="00C85219">
        <w:rPr>
          <w:sz w:val="20"/>
          <w:szCs w:val="20"/>
        </w:rPr>
        <w:t xml:space="preserve">Цей Договір набирає чинності з дати його підписання та скріплення печатками обох Сторін і діє до </w:t>
      </w:r>
      <w:r w:rsidR="00F6062F" w:rsidRPr="00C85219">
        <w:rPr>
          <w:b/>
          <w:sz w:val="20"/>
          <w:szCs w:val="20"/>
        </w:rPr>
        <w:t>31.12.2024</w:t>
      </w:r>
      <w:r w:rsidRPr="00C85219">
        <w:rPr>
          <w:b/>
          <w:sz w:val="20"/>
          <w:szCs w:val="20"/>
        </w:rPr>
        <w:t xml:space="preserve"> року</w:t>
      </w:r>
      <w:r w:rsidRPr="00C85219">
        <w:rPr>
          <w:sz w:val="20"/>
          <w:szCs w:val="20"/>
        </w:rPr>
        <w:t>, але у будь-якому разі до повного виконання Сторонами своїх зобов’язань.</w:t>
      </w:r>
    </w:p>
    <w:p w14:paraId="78E86D0E" w14:textId="77777777" w:rsidR="00945F80" w:rsidRPr="00C85219" w:rsidRDefault="00945F80" w:rsidP="00945F80">
      <w:pPr>
        <w:shd w:val="clear" w:color="auto" w:fill="FFFFFF"/>
        <w:tabs>
          <w:tab w:val="left" w:pos="379"/>
        </w:tabs>
        <w:jc w:val="both"/>
        <w:rPr>
          <w:sz w:val="20"/>
          <w:szCs w:val="20"/>
        </w:rPr>
      </w:pPr>
      <w:r w:rsidRPr="00C85219">
        <w:rPr>
          <w:b/>
          <w:spacing w:val="3"/>
          <w:sz w:val="20"/>
          <w:szCs w:val="20"/>
        </w:rPr>
        <w:t>10.2.</w:t>
      </w:r>
      <w:r w:rsidRPr="00C85219">
        <w:rPr>
          <w:spacing w:val="3"/>
          <w:sz w:val="20"/>
          <w:szCs w:val="20"/>
        </w:rPr>
        <w:t xml:space="preserve"> Закінчення строку цього Договору не звільняє Сторони від відповідальності за його порушення, яке мало </w:t>
      </w:r>
      <w:r w:rsidRPr="00C85219">
        <w:rPr>
          <w:sz w:val="20"/>
          <w:szCs w:val="20"/>
        </w:rPr>
        <w:t>місце під час дії цього Договору.</w:t>
      </w:r>
    </w:p>
    <w:p w14:paraId="07ACB690" w14:textId="77777777" w:rsidR="00945F80" w:rsidRPr="00C85219" w:rsidRDefault="00945F80" w:rsidP="00945F80">
      <w:pPr>
        <w:shd w:val="clear" w:color="auto" w:fill="FFFFFF"/>
        <w:tabs>
          <w:tab w:val="left" w:pos="379"/>
        </w:tabs>
        <w:jc w:val="both"/>
        <w:rPr>
          <w:sz w:val="20"/>
          <w:szCs w:val="20"/>
          <w:shd w:val="clear" w:color="auto" w:fill="FFFFFF"/>
        </w:rPr>
      </w:pPr>
      <w:r w:rsidRPr="00C85219">
        <w:rPr>
          <w:b/>
          <w:spacing w:val="4"/>
          <w:sz w:val="20"/>
          <w:szCs w:val="20"/>
        </w:rPr>
        <w:t>10.3.</w:t>
      </w:r>
      <w:r w:rsidRPr="00C85219">
        <w:rPr>
          <w:spacing w:val="4"/>
          <w:sz w:val="20"/>
          <w:szCs w:val="20"/>
        </w:rPr>
        <w:t xml:space="preserve"> Зміни у цей Договір можуть бути внесені тільки за домовленістю Сторін шляхом оформлення додаткової </w:t>
      </w:r>
      <w:r w:rsidRPr="00C85219">
        <w:rPr>
          <w:sz w:val="20"/>
          <w:szCs w:val="20"/>
        </w:rPr>
        <w:t>угоди до нього, яка підписується Сторонами і скріплюється печатками Сторін.</w:t>
      </w:r>
    </w:p>
    <w:p w14:paraId="07E46B30" w14:textId="77777777" w:rsidR="00945F80" w:rsidRPr="00C85219" w:rsidRDefault="00945F80" w:rsidP="00945F80">
      <w:pPr>
        <w:shd w:val="clear" w:color="auto" w:fill="FFFFFF"/>
        <w:tabs>
          <w:tab w:val="left" w:pos="379"/>
        </w:tabs>
        <w:jc w:val="both"/>
        <w:rPr>
          <w:sz w:val="20"/>
          <w:szCs w:val="20"/>
        </w:rPr>
      </w:pPr>
    </w:p>
    <w:p w14:paraId="60F0BEBE" w14:textId="77777777" w:rsidR="00945F80" w:rsidRPr="00C85219" w:rsidRDefault="00945F80" w:rsidP="00945F80">
      <w:pPr>
        <w:shd w:val="clear" w:color="auto" w:fill="FFFFFF"/>
        <w:jc w:val="center"/>
        <w:rPr>
          <w:b/>
          <w:bCs/>
          <w:spacing w:val="-1"/>
          <w:sz w:val="20"/>
          <w:szCs w:val="20"/>
        </w:rPr>
      </w:pPr>
      <w:r w:rsidRPr="00C85219">
        <w:rPr>
          <w:b/>
          <w:bCs/>
          <w:spacing w:val="-1"/>
          <w:sz w:val="20"/>
          <w:szCs w:val="20"/>
        </w:rPr>
        <w:t>11. ПРИКІНЦЕВІ ПОЛОЖЕННЯ</w:t>
      </w:r>
    </w:p>
    <w:p w14:paraId="0ED2629B" w14:textId="77777777" w:rsidR="00945F80" w:rsidRPr="00C85219" w:rsidRDefault="00945F80" w:rsidP="00945F80">
      <w:pPr>
        <w:shd w:val="clear" w:color="auto" w:fill="FFFFFF"/>
        <w:tabs>
          <w:tab w:val="left" w:pos="470"/>
        </w:tabs>
        <w:jc w:val="both"/>
        <w:rPr>
          <w:spacing w:val="-1"/>
          <w:sz w:val="20"/>
          <w:szCs w:val="20"/>
        </w:rPr>
      </w:pPr>
      <w:r w:rsidRPr="00C85219">
        <w:rPr>
          <w:b/>
          <w:sz w:val="20"/>
          <w:szCs w:val="20"/>
        </w:rPr>
        <w:t>11.1.</w:t>
      </w:r>
      <w:r w:rsidRPr="00C85219">
        <w:rPr>
          <w:sz w:val="20"/>
          <w:szCs w:val="20"/>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w:t>
      </w:r>
      <w:r w:rsidRPr="00C85219">
        <w:rPr>
          <w:spacing w:val="5"/>
          <w:sz w:val="20"/>
          <w:szCs w:val="20"/>
        </w:rPr>
        <w:t xml:space="preserve">недійсності або порушення Договору, регламентуються цим Договором та відповідними нормами чинного в </w:t>
      </w:r>
      <w:r w:rsidRPr="00C85219">
        <w:rPr>
          <w:spacing w:val="-1"/>
          <w:sz w:val="20"/>
          <w:szCs w:val="20"/>
        </w:rPr>
        <w:t>Україні законодавства.</w:t>
      </w:r>
    </w:p>
    <w:p w14:paraId="381D9725" w14:textId="77777777" w:rsidR="00945F80" w:rsidRPr="00C85219" w:rsidRDefault="00945F80" w:rsidP="00945F80">
      <w:pPr>
        <w:shd w:val="clear" w:color="auto" w:fill="FFFFFF"/>
        <w:tabs>
          <w:tab w:val="left" w:pos="470"/>
        </w:tabs>
        <w:jc w:val="both"/>
        <w:rPr>
          <w:b/>
          <w:bCs/>
          <w:spacing w:val="-4"/>
          <w:sz w:val="20"/>
          <w:szCs w:val="20"/>
        </w:rPr>
      </w:pPr>
      <w:r w:rsidRPr="00C85219">
        <w:rPr>
          <w:b/>
          <w:spacing w:val="1"/>
          <w:sz w:val="20"/>
          <w:szCs w:val="20"/>
        </w:rPr>
        <w:t>11.2.</w:t>
      </w:r>
      <w:r w:rsidRPr="00C85219">
        <w:rPr>
          <w:spacing w:val="1"/>
          <w:sz w:val="20"/>
          <w:szCs w:val="20"/>
        </w:rPr>
        <w:t xml:space="preserve"> Додаткові угоди та додатки до цього Договору є його невід'ємною частиною і мають юридичну силу у разі, </w:t>
      </w:r>
      <w:r w:rsidRPr="00C85219">
        <w:rPr>
          <w:sz w:val="20"/>
          <w:szCs w:val="20"/>
        </w:rPr>
        <w:t>якщо вони викладені у письмовій формі, підписані Сторонами та скріплені їх печатками.</w:t>
      </w:r>
    </w:p>
    <w:p w14:paraId="623C412E" w14:textId="77777777" w:rsidR="00945F80" w:rsidRPr="00C85219" w:rsidRDefault="00945F80" w:rsidP="00945F80">
      <w:pPr>
        <w:shd w:val="clear" w:color="auto" w:fill="FFFFFF"/>
        <w:tabs>
          <w:tab w:val="left" w:pos="542"/>
        </w:tabs>
        <w:jc w:val="both"/>
        <w:rPr>
          <w:sz w:val="20"/>
          <w:szCs w:val="20"/>
        </w:rPr>
      </w:pPr>
      <w:r w:rsidRPr="00C85219">
        <w:rPr>
          <w:b/>
          <w:bCs/>
          <w:spacing w:val="-3"/>
          <w:sz w:val="20"/>
          <w:szCs w:val="20"/>
        </w:rPr>
        <w:t>11.3.</w:t>
      </w:r>
      <w:r w:rsidRPr="00C85219">
        <w:rPr>
          <w:b/>
          <w:bCs/>
          <w:sz w:val="20"/>
          <w:szCs w:val="20"/>
        </w:rPr>
        <w:t xml:space="preserve"> </w:t>
      </w:r>
      <w:r w:rsidRPr="00C85219">
        <w:rPr>
          <w:spacing w:val="4"/>
          <w:sz w:val="20"/>
          <w:szCs w:val="20"/>
        </w:rPr>
        <w:t xml:space="preserve">Сторона несе повну відповідальність за правильність вказаних нею у цьому Договорі реквізитів та </w:t>
      </w:r>
      <w:r w:rsidRPr="00C85219">
        <w:rPr>
          <w:sz w:val="20"/>
          <w:szCs w:val="20"/>
        </w:rPr>
        <w:t xml:space="preserve">зобов'язується своєчасно у письмовій формі повідомляти іншу Сторону про їх зміну, а у разі неповідомлення несе </w:t>
      </w:r>
      <w:r w:rsidRPr="00C85219">
        <w:rPr>
          <w:spacing w:val="-1"/>
          <w:sz w:val="20"/>
          <w:szCs w:val="20"/>
        </w:rPr>
        <w:t>ризик настання, пов'язаних із ним, несприятливих наслідків.</w:t>
      </w:r>
    </w:p>
    <w:p w14:paraId="3C9D5A47" w14:textId="77777777" w:rsidR="00945F80" w:rsidRPr="00C85219" w:rsidRDefault="00945F80" w:rsidP="00945F80">
      <w:pPr>
        <w:shd w:val="clear" w:color="auto" w:fill="FFFFFF"/>
        <w:tabs>
          <w:tab w:val="left" w:pos="456"/>
        </w:tabs>
        <w:jc w:val="both"/>
        <w:rPr>
          <w:b/>
          <w:bCs/>
          <w:spacing w:val="-4"/>
          <w:sz w:val="20"/>
          <w:szCs w:val="20"/>
        </w:rPr>
      </w:pPr>
      <w:r w:rsidRPr="00C85219">
        <w:rPr>
          <w:b/>
          <w:spacing w:val="2"/>
          <w:sz w:val="20"/>
          <w:szCs w:val="20"/>
        </w:rPr>
        <w:t>11.4.</w:t>
      </w:r>
      <w:r w:rsidRPr="00C85219">
        <w:rPr>
          <w:spacing w:val="2"/>
          <w:sz w:val="20"/>
          <w:szCs w:val="20"/>
        </w:rPr>
        <w:t xml:space="preserve"> Цей Договір складений при повному розумінні Сторонами його умов та термінології українською мовою у </w:t>
      </w:r>
      <w:r w:rsidRPr="00C85219">
        <w:rPr>
          <w:sz w:val="20"/>
          <w:szCs w:val="20"/>
        </w:rPr>
        <w:t>двох автентичних примірниках, які мають однакову юридичну силу, - по одному для кожної із Сторін.</w:t>
      </w:r>
    </w:p>
    <w:p w14:paraId="7B9D2417" w14:textId="77777777" w:rsidR="00945F80" w:rsidRPr="00C85219" w:rsidRDefault="00945F80" w:rsidP="00945F80">
      <w:pPr>
        <w:shd w:val="clear" w:color="auto" w:fill="FFFFFF"/>
        <w:tabs>
          <w:tab w:val="left" w:pos="456"/>
        </w:tabs>
        <w:jc w:val="both"/>
        <w:rPr>
          <w:sz w:val="20"/>
          <w:szCs w:val="20"/>
        </w:rPr>
      </w:pPr>
      <w:r w:rsidRPr="00C85219">
        <w:rPr>
          <w:b/>
          <w:sz w:val="20"/>
          <w:szCs w:val="20"/>
        </w:rPr>
        <w:t>11.5.</w:t>
      </w:r>
      <w:r w:rsidRPr="00C85219">
        <w:rPr>
          <w:sz w:val="20"/>
          <w:szCs w:val="20"/>
        </w:rPr>
        <w:t xml:space="preserve"> У випадках, не передбачених дійсним Договором, Сторони керуються чинним законодавством України.</w:t>
      </w:r>
    </w:p>
    <w:p w14:paraId="567E7F70" w14:textId="77777777" w:rsidR="00C77056" w:rsidRPr="00C85219" w:rsidRDefault="00C77056" w:rsidP="00945F80">
      <w:pPr>
        <w:shd w:val="clear" w:color="auto" w:fill="FFFFFF"/>
        <w:tabs>
          <w:tab w:val="left" w:pos="456"/>
        </w:tabs>
        <w:jc w:val="both"/>
        <w:rPr>
          <w:sz w:val="20"/>
          <w:szCs w:val="20"/>
        </w:rPr>
      </w:pPr>
    </w:p>
    <w:p w14:paraId="4DEBD9E8" w14:textId="77777777" w:rsidR="00C77056" w:rsidRPr="00C85219" w:rsidRDefault="00C77056" w:rsidP="00C77056">
      <w:pPr>
        <w:jc w:val="center"/>
        <w:rPr>
          <w:sz w:val="20"/>
          <w:szCs w:val="20"/>
        </w:rPr>
      </w:pPr>
      <w:r w:rsidRPr="00C85219">
        <w:rPr>
          <w:b/>
          <w:sz w:val="20"/>
          <w:szCs w:val="20"/>
        </w:rPr>
        <w:t>12. Антикорупційне застереження</w:t>
      </w:r>
    </w:p>
    <w:p w14:paraId="6C137A89" w14:textId="77777777" w:rsidR="00C77056" w:rsidRPr="00C85219" w:rsidRDefault="00C77056" w:rsidP="00C77056">
      <w:pPr>
        <w:jc w:val="both"/>
        <w:rPr>
          <w:sz w:val="20"/>
          <w:szCs w:val="20"/>
        </w:rPr>
      </w:pPr>
      <w:r w:rsidRPr="00C85219">
        <w:rPr>
          <w:sz w:val="20"/>
          <w:szCs w:val="20"/>
        </w:rPr>
        <w:t xml:space="preserve"> </w:t>
      </w:r>
      <w:r w:rsidRPr="00C85219">
        <w:rPr>
          <w:b/>
          <w:sz w:val="20"/>
          <w:szCs w:val="20"/>
        </w:rPr>
        <w:t>12.1.</w:t>
      </w:r>
      <w:r w:rsidRPr="00C85219">
        <w:rPr>
          <w:sz w:val="20"/>
          <w:szCs w:val="20"/>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250D121" w14:textId="77777777" w:rsidR="00C77056" w:rsidRPr="00C85219" w:rsidRDefault="00C77056" w:rsidP="00C77056">
      <w:pPr>
        <w:jc w:val="both"/>
        <w:rPr>
          <w:sz w:val="20"/>
          <w:szCs w:val="20"/>
        </w:rPr>
      </w:pPr>
      <w:r w:rsidRPr="00C85219">
        <w:rPr>
          <w:b/>
          <w:sz w:val="20"/>
          <w:szCs w:val="20"/>
        </w:rPr>
        <w:t>12.2.</w:t>
      </w:r>
      <w:r w:rsidRPr="00C85219">
        <w:rPr>
          <w:sz w:val="20"/>
          <w:szCs w:val="20"/>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173C677" w14:textId="77777777" w:rsidR="00C77056" w:rsidRPr="00C85219" w:rsidRDefault="00C77056" w:rsidP="00C77056">
      <w:pPr>
        <w:shd w:val="clear" w:color="auto" w:fill="FFFFFF"/>
        <w:tabs>
          <w:tab w:val="left" w:pos="4245"/>
        </w:tabs>
        <w:jc w:val="both"/>
        <w:rPr>
          <w:sz w:val="20"/>
          <w:szCs w:val="20"/>
        </w:rPr>
      </w:pPr>
    </w:p>
    <w:p w14:paraId="41919726" w14:textId="77777777" w:rsidR="00945F80" w:rsidRPr="00C85219" w:rsidRDefault="00945F80" w:rsidP="00945F80">
      <w:pPr>
        <w:shd w:val="clear" w:color="auto" w:fill="FFFFFF"/>
        <w:tabs>
          <w:tab w:val="left" w:pos="456"/>
        </w:tabs>
        <w:jc w:val="both"/>
        <w:rPr>
          <w:sz w:val="20"/>
          <w:szCs w:val="20"/>
        </w:rPr>
      </w:pPr>
    </w:p>
    <w:p w14:paraId="0960776E" w14:textId="77777777" w:rsidR="00945F80" w:rsidRPr="00C85219" w:rsidRDefault="00945F80" w:rsidP="00945F80">
      <w:pPr>
        <w:shd w:val="clear" w:color="auto" w:fill="FFFFFF"/>
        <w:tabs>
          <w:tab w:val="left" w:pos="456"/>
        </w:tabs>
        <w:jc w:val="center"/>
        <w:rPr>
          <w:b/>
          <w:sz w:val="20"/>
          <w:szCs w:val="20"/>
        </w:rPr>
      </w:pPr>
      <w:r w:rsidRPr="00C85219">
        <w:rPr>
          <w:b/>
          <w:sz w:val="20"/>
          <w:szCs w:val="20"/>
        </w:rPr>
        <w:t>1</w:t>
      </w:r>
      <w:r w:rsidR="00C77056" w:rsidRPr="00C85219">
        <w:rPr>
          <w:b/>
          <w:sz w:val="20"/>
          <w:szCs w:val="20"/>
        </w:rPr>
        <w:t>3</w:t>
      </w:r>
      <w:r w:rsidRPr="00C85219">
        <w:rPr>
          <w:b/>
          <w:sz w:val="20"/>
          <w:szCs w:val="20"/>
        </w:rPr>
        <w:t>. ІНШІ УМОВИ</w:t>
      </w:r>
    </w:p>
    <w:p w14:paraId="54D27CA5" w14:textId="77777777" w:rsidR="00C77056" w:rsidRPr="00C85219" w:rsidRDefault="00C77056" w:rsidP="00C77056">
      <w:pPr>
        <w:widowControl w:val="0"/>
        <w:shd w:val="clear" w:color="auto" w:fill="FFFFFF"/>
        <w:tabs>
          <w:tab w:val="left" w:pos="384"/>
        </w:tabs>
        <w:autoSpaceDE w:val="0"/>
        <w:autoSpaceDN w:val="0"/>
        <w:adjustRightInd w:val="0"/>
        <w:jc w:val="both"/>
        <w:rPr>
          <w:sz w:val="20"/>
          <w:szCs w:val="20"/>
        </w:rPr>
      </w:pPr>
      <w:r w:rsidRPr="00C85219">
        <w:rPr>
          <w:sz w:val="20"/>
          <w:szCs w:val="20"/>
          <w:shd w:val="clear" w:color="auto" w:fill="FFFFFF"/>
        </w:rPr>
        <w:t xml:space="preserve">  13.1.Істотні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ст.41 ЗУ «Про публічні закупівлі» </w:t>
      </w:r>
    </w:p>
    <w:p w14:paraId="2A049CEF" w14:textId="77777777" w:rsidR="00C77056" w:rsidRPr="00C85219" w:rsidRDefault="00C77056" w:rsidP="00C77056">
      <w:pPr>
        <w:widowControl w:val="0"/>
        <w:shd w:val="clear" w:color="auto" w:fill="FFFFFF"/>
        <w:tabs>
          <w:tab w:val="left" w:pos="384"/>
        </w:tabs>
        <w:autoSpaceDE w:val="0"/>
        <w:autoSpaceDN w:val="0"/>
        <w:adjustRightInd w:val="0"/>
        <w:jc w:val="both"/>
        <w:rPr>
          <w:color w:val="000000"/>
          <w:sz w:val="20"/>
          <w:szCs w:val="20"/>
          <w:lang w:eastAsia="en-US"/>
        </w:rPr>
      </w:pPr>
      <w:r w:rsidRPr="00C85219">
        <w:rPr>
          <w:color w:val="000000"/>
          <w:sz w:val="20"/>
          <w:szCs w:val="20"/>
          <w:lang w:eastAsia="en-US"/>
        </w:rPr>
        <w:t>крім випадків:</w:t>
      </w:r>
    </w:p>
    <w:p w14:paraId="0E05523F" w14:textId="77777777" w:rsidR="00C77056" w:rsidRPr="00C85219" w:rsidRDefault="00C77056" w:rsidP="00C77056">
      <w:pPr>
        <w:widowControl w:val="0"/>
        <w:shd w:val="clear" w:color="auto" w:fill="FFFFFF"/>
        <w:tabs>
          <w:tab w:val="left" w:pos="384"/>
        </w:tabs>
        <w:autoSpaceDE w:val="0"/>
        <w:autoSpaceDN w:val="0"/>
        <w:adjustRightInd w:val="0"/>
        <w:spacing w:line="0" w:lineRule="atLeast"/>
        <w:jc w:val="both"/>
        <w:rPr>
          <w:color w:val="000000"/>
          <w:sz w:val="20"/>
          <w:szCs w:val="20"/>
        </w:rPr>
      </w:pPr>
      <w:r w:rsidRPr="00C85219">
        <w:rPr>
          <w:color w:val="000000"/>
          <w:sz w:val="20"/>
          <w:szCs w:val="20"/>
          <w:lang w:eastAsia="en-US"/>
        </w:rPr>
        <w:lastRenderedPageBreak/>
        <w:t xml:space="preserve"> 1) зменшення обсягів закупівлі, зокрема з урахуванням фактичного обсягу видатків замовника;</w:t>
      </w:r>
    </w:p>
    <w:p w14:paraId="7D30F10E" w14:textId="77777777" w:rsidR="00C77056" w:rsidRPr="00C85219" w:rsidRDefault="00C77056" w:rsidP="00C77056">
      <w:pPr>
        <w:spacing w:line="0" w:lineRule="atLeast"/>
        <w:jc w:val="both"/>
        <w:rPr>
          <w:color w:val="000000"/>
          <w:sz w:val="20"/>
          <w:szCs w:val="20"/>
        </w:rPr>
      </w:pPr>
      <w:r w:rsidRPr="00C85219">
        <w:rPr>
          <w:color w:val="000000"/>
          <w:sz w:val="20"/>
          <w:szCs w:val="2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9CB2CD" w14:textId="77777777" w:rsidR="00C77056" w:rsidRPr="00C85219" w:rsidRDefault="00C77056" w:rsidP="00C77056">
      <w:pPr>
        <w:spacing w:line="0" w:lineRule="atLeast"/>
        <w:jc w:val="both"/>
        <w:rPr>
          <w:color w:val="000000"/>
          <w:sz w:val="20"/>
          <w:szCs w:val="20"/>
        </w:rPr>
      </w:pPr>
      <w:r w:rsidRPr="00C85219">
        <w:rPr>
          <w:color w:val="000000"/>
          <w:sz w:val="20"/>
          <w:szCs w:val="2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B84411B" w14:textId="77777777" w:rsidR="00C77056" w:rsidRPr="00C85219" w:rsidRDefault="00C77056" w:rsidP="00C77056">
      <w:pPr>
        <w:spacing w:line="0" w:lineRule="atLeast"/>
        <w:jc w:val="both"/>
        <w:rPr>
          <w:color w:val="000000"/>
          <w:sz w:val="20"/>
          <w:szCs w:val="20"/>
        </w:rPr>
      </w:pPr>
      <w:r w:rsidRPr="00C85219">
        <w:rPr>
          <w:color w:val="000000"/>
          <w:sz w:val="20"/>
          <w:szCs w:val="2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C29275" w14:textId="77777777" w:rsidR="00C77056" w:rsidRPr="00C85219" w:rsidRDefault="00C77056" w:rsidP="00C77056">
      <w:pPr>
        <w:spacing w:line="0" w:lineRule="atLeast"/>
        <w:jc w:val="both"/>
        <w:rPr>
          <w:color w:val="000000"/>
          <w:sz w:val="20"/>
          <w:szCs w:val="20"/>
        </w:rPr>
      </w:pPr>
      <w:r w:rsidRPr="00C85219">
        <w:rPr>
          <w:color w:val="000000"/>
          <w:sz w:val="20"/>
          <w:szCs w:val="20"/>
          <w:lang w:eastAsia="en-US"/>
        </w:rPr>
        <w:t>5) погодження зміни ціни в договорі про закупівлю в бік зменшення (без зміни кількості (обсягу) та якості товарів, робіт і послуг);</w:t>
      </w:r>
    </w:p>
    <w:p w14:paraId="027970D8" w14:textId="77777777" w:rsidR="00C77056" w:rsidRPr="00C85219" w:rsidRDefault="00C77056" w:rsidP="00C77056">
      <w:pPr>
        <w:spacing w:line="0" w:lineRule="atLeast"/>
        <w:jc w:val="both"/>
        <w:rPr>
          <w:color w:val="000000"/>
          <w:sz w:val="20"/>
          <w:szCs w:val="20"/>
        </w:rPr>
      </w:pPr>
      <w:r w:rsidRPr="00C85219">
        <w:rPr>
          <w:color w:val="000000"/>
          <w:sz w:val="20"/>
          <w:szCs w:val="2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EAB5E3" w14:textId="77777777" w:rsidR="00C77056" w:rsidRPr="00C85219" w:rsidRDefault="00C77056" w:rsidP="00C77056">
      <w:pPr>
        <w:spacing w:line="0" w:lineRule="atLeast"/>
        <w:jc w:val="both"/>
        <w:rPr>
          <w:color w:val="000000"/>
          <w:sz w:val="20"/>
          <w:szCs w:val="20"/>
        </w:rPr>
      </w:pPr>
      <w:r w:rsidRPr="00C85219">
        <w:rPr>
          <w:color w:val="000000"/>
          <w:sz w:val="20"/>
          <w:szCs w:val="2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506769" w14:textId="77777777" w:rsidR="00C77056" w:rsidRPr="00C85219" w:rsidRDefault="00C77056" w:rsidP="00C77056">
      <w:pPr>
        <w:spacing w:line="0" w:lineRule="atLeast"/>
        <w:jc w:val="both"/>
        <w:rPr>
          <w:color w:val="000000"/>
          <w:sz w:val="20"/>
          <w:szCs w:val="20"/>
          <w:lang w:eastAsia="en-US"/>
        </w:rPr>
      </w:pPr>
      <w:r w:rsidRPr="00C85219">
        <w:rPr>
          <w:color w:val="000000"/>
          <w:sz w:val="20"/>
          <w:szCs w:val="20"/>
          <w:lang w:eastAsia="en-US"/>
        </w:rPr>
        <w:t>8) зміни умов у зв’язку із застосуванням положень частини шостої</w:t>
      </w:r>
      <w:r w:rsidRPr="00C85219">
        <w:rPr>
          <w:color w:val="000000"/>
          <w:sz w:val="20"/>
          <w:szCs w:val="20"/>
          <w:lang w:val="ru-RU" w:eastAsia="en-US"/>
        </w:rPr>
        <w:t xml:space="preserve"> </w:t>
      </w:r>
      <w:r w:rsidRPr="00C85219">
        <w:rPr>
          <w:color w:val="000000"/>
          <w:sz w:val="20"/>
          <w:szCs w:val="20"/>
          <w:lang w:eastAsia="en-US"/>
        </w:rPr>
        <w:t>статті 41 Закону.</w:t>
      </w:r>
    </w:p>
    <w:p w14:paraId="719BFC7A" w14:textId="77777777" w:rsidR="00C77056" w:rsidRPr="00C85219" w:rsidRDefault="00C77056" w:rsidP="00C77056">
      <w:pPr>
        <w:shd w:val="clear" w:color="auto" w:fill="FFFFFF"/>
        <w:jc w:val="both"/>
        <w:rPr>
          <w:color w:val="000000"/>
          <w:sz w:val="20"/>
          <w:szCs w:val="20"/>
        </w:rPr>
      </w:pPr>
      <w:r w:rsidRPr="00C85219">
        <w:rPr>
          <w:sz w:val="20"/>
          <w:szCs w:val="20"/>
        </w:rPr>
        <w:t xml:space="preserve">13.2.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85219">
        <w:rPr>
          <w:i/>
          <w:sz w:val="20"/>
          <w:szCs w:val="20"/>
        </w:rPr>
        <w:t>(за наявності)</w:t>
      </w:r>
      <w:r w:rsidRPr="00C85219">
        <w:rPr>
          <w:sz w:val="20"/>
          <w:szCs w:val="20"/>
        </w:rPr>
        <w:t xml:space="preserve"> та є невід’ємною частиною Договору. </w:t>
      </w:r>
    </w:p>
    <w:p w14:paraId="0831C0F8" w14:textId="77777777" w:rsidR="00C77056" w:rsidRPr="00C85219" w:rsidRDefault="00C77056" w:rsidP="00C77056">
      <w:pPr>
        <w:shd w:val="clear" w:color="auto" w:fill="FFFFFF"/>
        <w:jc w:val="both"/>
        <w:rPr>
          <w:color w:val="000000"/>
          <w:sz w:val="20"/>
          <w:szCs w:val="20"/>
        </w:rPr>
      </w:pPr>
      <w:r w:rsidRPr="00C85219">
        <w:rPr>
          <w:color w:val="000000"/>
          <w:sz w:val="20"/>
          <w:szCs w:val="20"/>
        </w:rPr>
        <w:t xml:space="preserve">           </w:t>
      </w:r>
      <w:r w:rsidRPr="00C85219">
        <w:rPr>
          <w:color w:val="000000"/>
          <w:sz w:val="20"/>
          <w:szCs w:val="2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7C4AC41" w14:textId="77777777" w:rsidR="00945F80" w:rsidRPr="00C85219" w:rsidRDefault="00945F80" w:rsidP="00945F80">
      <w:pPr>
        <w:shd w:val="clear" w:color="auto" w:fill="FFFFFF"/>
        <w:rPr>
          <w:b/>
          <w:bCs/>
          <w:sz w:val="20"/>
          <w:szCs w:val="20"/>
        </w:rPr>
      </w:pPr>
    </w:p>
    <w:p w14:paraId="4F11225D" w14:textId="77777777" w:rsidR="007413AC" w:rsidRPr="00C85219" w:rsidRDefault="007413AC" w:rsidP="00C77056">
      <w:pPr>
        <w:ind w:right="-36"/>
        <w:jc w:val="center"/>
        <w:rPr>
          <w:b/>
          <w:bCs/>
          <w:sz w:val="20"/>
          <w:szCs w:val="20"/>
        </w:rPr>
      </w:pPr>
    </w:p>
    <w:p w14:paraId="5F60213A" w14:textId="77777777" w:rsidR="00C77056" w:rsidRPr="00C85219" w:rsidRDefault="00C77056" w:rsidP="00C77056">
      <w:pPr>
        <w:ind w:right="-36"/>
        <w:jc w:val="center"/>
        <w:rPr>
          <w:b/>
          <w:bCs/>
          <w:sz w:val="20"/>
          <w:szCs w:val="20"/>
        </w:rPr>
      </w:pPr>
      <w:r w:rsidRPr="00C85219">
        <w:rPr>
          <w:b/>
          <w:bCs/>
          <w:sz w:val="20"/>
          <w:szCs w:val="20"/>
        </w:rPr>
        <w:t>14. Додатки до договору</w:t>
      </w:r>
    </w:p>
    <w:p w14:paraId="05E786F0" w14:textId="77777777" w:rsidR="00C77056" w:rsidRPr="00C85219" w:rsidRDefault="00C77056" w:rsidP="00C77056">
      <w:pPr>
        <w:ind w:right="-36" w:firstLine="426"/>
        <w:jc w:val="both"/>
        <w:rPr>
          <w:sz w:val="20"/>
          <w:szCs w:val="20"/>
        </w:rPr>
      </w:pPr>
      <w:r w:rsidRPr="00C85219">
        <w:rPr>
          <w:sz w:val="20"/>
          <w:szCs w:val="20"/>
        </w:rPr>
        <w:t xml:space="preserve">Невід’ємною частиною до договору є: </w:t>
      </w:r>
    </w:p>
    <w:p w14:paraId="1E306900" w14:textId="77777777" w:rsidR="00C77056" w:rsidRPr="00C85219" w:rsidRDefault="00C77056" w:rsidP="00C77056">
      <w:pPr>
        <w:pStyle w:val="a5"/>
        <w:numPr>
          <w:ilvl w:val="0"/>
          <w:numId w:val="2"/>
        </w:numPr>
        <w:suppressAutoHyphens w:val="0"/>
        <w:ind w:right="-36"/>
        <w:jc w:val="both"/>
        <w:rPr>
          <w:sz w:val="20"/>
          <w:szCs w:val="20"/>
        </w:rPr>
      </w:pPr>
      <w:r w:rsidRPr="00C85219">
        <w:rPr>
          <w:sz w:val="20"/>
          <w:szCs w:val="20"/>
        </w:rPr>
        <w:t>Специфікація (Додаток №1 до договору)</w:t>
      </w:r>
    </w:p>
    <w:p w14:paraId="4238E73D" w14:textId="77777777" w:rsidR="00C77056" w:rsidRPr="00C85219" w:rsidRDefault="00C77056" w:rsidP="00945F80">
      <w:pPr>
        <w:shd w:val="clear" w:color="auto" w:fill="FFFFFF"/>
        <w:rPr>
          <w:b/>
          <w:bCs/>
          <w:sz w:val="20"/>
          <w:szCs w:val="20"/>
        </w:rPr>
      </w:pPr>
    </w:p>
    <w:p w14:paraId="1C0BD884" w14:textId="77777777" w:rsidR="00C77056" w:rsidRPr="00C85219" w:rsidRDefault="00C77056" w:rsidP="00945F80">
      <w:pPr>
        <w:shd w:val="clear" w:color="auto" w:fill="FFFFFF"/>
        <w:rPr>
          <w:b/>
          <w:bCs/>
          <w:sz w:val="20"/>
          <w:szCs w:val="20"/>
        </w:rPr>
      </w:pPr>
    </w:p>
    <w:p w14:paraId="0D7E1320" w14:textId="77777777" w:rsidR="00945F80" w:rsidRPr="00C85219" w:rsidRDefault="00C77056" w:rsidP="00945F80">
      <w:pPr>
        <w:shd w:val="clear" w:color="auto" w:fill="FFFFFF"/>
        <w:jc w:val="center"/>
        <w:rPr>
          <w:b/>
          <w:bCs/>
          <w:sz w:val="20"/>
          <w:szCs w:val="20"/>
        </w:rPr>
      </w:pPr>
      <w:r w:rsidRPr="00C85219">
        <w:rPr>
          <w:b/>
          <w:bCs/>
          <w:sz w:val="20"/>
          <w:szCs w:val="20"/>
        </w:rPr>
        <w:t>15</w:t>
      </w:r>
      <w:r w:rsidR="00945F80" w:rsidRPr="00C85219">
        <w:rPr>
          <w:b/>
          <w:bCs/>
          <w:sz w:val="20"/>
          <w:szCs w:val="20"/>
        </w:rPr>
        <w:t>. МІСЦЕЗНАХОДЖЕННЯ І РЕКВІЗИТИ СТОРІН</w:t>
      </w:r>
    </w:p>
    <w:p w14:paraId="38B07DEE" w14:textId="77777777" w:rsidR="00945F80" w:rsidRPr="00C85219" w:rsidRDefault="00945F80" w:rsidP="00945F80">
      <w:pPr>
        <w:shd w:val="clear" w:color="auto" w:fill="FFFFFF"/>
        <w:jc w:val="center"/>
        <w:rPr>
          <w:b/>
          <w:bCs/>
          <w:sz w:val="20"/>
          <w:szCs w:val="20"/>
        </w:rPr>
      </w:pPr>
    </w:p>
    <w:tbl>
      <w:tblPr>
        <w:tblW w:w="9639" w:type="dxa"/>
        <w:tblInd w:w="5" w:type="dxa"/>
        <w:tblCellMar>
          <w:left w:w="0" w:type="dxa"/>
          <w:right w:w="0" w:type="dxa"/>
        </w:tblCellMar>
        <w:tblLook w:val="04A0" w:firstRow="1" w:lastRow="0" w:firstColumn="1" w:lastColumn="0" w:noHBand="0" w:noVBand="1"/>
      </w:tblPr>
      <w:tblGrid>
        <w:gridCol w:w="4137"/>
        <w:gridCol w:w="404"/>
        <w:gridCol w:w="5098"/>
      </w:tblGrid>
      <w:tr w:rsidR="00945F80" w:rsidRPr="00C85219" w14:paraId="3BB30A15" w14:textId="77777777" w:rsidTr="00AE0473">
        <w:trPr>
          <w:trHeight w:val="325"/>
        </w:trPr>
        <w:tc>
          <w:tcPr>
            <w:tcW w:w="4137" w:type="dxa"/>
            <w:shd w:val="clear" w:color="auto" w:fill="FFFFFF"/>
          </w:tcPr>
          <w:p w14:paraId="65DBDBFD" w14:textId="77777777" w:rsidR="00945F80" w:rsidRPr="00C85219" w:rsidRDefault="00945F80" w:rsidP="00AE0473">
            <w:pPr>
              <w:jc w:val="both"/>
              <w:rPr>
                <w:b/>
                <w:bCs/>
                <w:sz w:val="20"/>
                <w:szCs w:val="20"/>
                <w:u w:val="single"/>
              </w:rPr>
            </w:pPr>
            <w:r w:rsidRPr="00C85219">
              <w:rPr>
                <w:b/>
                <w:bCs/>
                <w:sz w:val="20"/>
                <w:szCs w:val="20"/>
                <w:u w:val="single"/>
              </w:rPr>
              <w:t>ПОСТАЧАЛЬНИК</w:t>
            </w:r>
          </w:p>
          <w:p w14:paraId="3E937285" w14:textId="77777777" w:rsidR="00945F80" w:rsidRPr="00C85219" w:rsidRDefault="00945F80" w:rsidP="00AE0473">
            <w:pPr>
              <w:autoSpaceDE w:val="0"/>
              <w:autoSpaceDN w:val="0"/>
              <w:jc w:val="both"/>
              <w:rPr>
                <w:b/>
                <w:bCs/>
                <w:sz w:val="20"/>
                <w:szCs w:val="20"/>
                <w:lang w:bidi="ru-RU"/>
              </w:rPr>
            </w:pPr>
            <w:r w:rsidRPr="00C85219">
              <w:rPr>
                <w:b/>
                <w:bCs/>
                <w:sz w:val="20"/>
                <w:szCs w:val="20"/>
                <w:lang w:bidi="ru-RU"/>
              </w:rPr>
              <w:t>____________________</w:t>
            </w:r>
          </w:p>
          <w:p w14:paraId="399D2A97" w14:textId="77777777" w:rsidR="00945F80" w:rsidRPr="00C85219" w:rsidRDefault="00945F80" w:rsidP="00AE0473">
            <w:pPr>
              <w:autoSpaceDE w:val="0"/>
              <w:autoSpaceDN w:val="0"/>
              <w:jc w:val="both"/>
              <w:rPr>
                <w:b/>
                <w:sz w:val="20"/>
                <w:szCs w:val="20"/>
                <w:lang w:bidi="ru-RU"/>
              </w:rPr>
            </w:pPr>
            <w:r w:rsidRPr="00C85219">
              <w:rPr>
                <w:b/>
                <w:sz w:val="20"/>
                <w:szCs w:val="20"/>
                <w:lang w:bidi="ru-RU"/>
              </w:rPr>
              <w:t>__________________________________</w:t>
            </w:r>
          </w:p>
          <w:p w14:paraId="5D77A743" w14:textId="77777777" w:rsidR="00945F80" w:rsidRPr="00C85219" w:rsidRDefault="00945F80" w:rsidP="00AE0473">
            <w:pPr>
              <w:autoSpaceDE w:val="0"/>
              <w:autoSpaceDN w:val="0"/>
              <w:jc w:val="both"/>
              <w:rPr>
                <w:b/>
                <w:sz w:val="20"/>
                <w:szCs w:val="20"/>
                <w:lang w:bidi="ru-RU"/>
              </w:rPr>
            </w:pPr>
          </w:p>
          <w:p w14:paraId="5258AF53" w14:textId="77777777" w:rsidR="00945F80" w:rsidRPr="00C85219" w:rsidRDefault="00945F80" w:rsidP="00AE0473">
            <w:pPr>
              <w:autoSpaceDE w:val="0"/>
              <w:autoSpaceDN w:val="0"/>
              <w:jc w:val="both"/>
              <w:rPr>
                <w:sz w:val="20"/>
                <w:szCs w:val="20"/>
                <w:lang w:bidi="ru-RU"/>
              </w:rPr>
            </w:pPr>
          </w:p>
          <w:p w14:paraId="2F4AD1E7" w14:textId="77777777" w:rsidR="00945F80" w:rsidRPr="00C85219" w:rsidRDefault="00945F80" w:rsidP="00AE0473">
            <w:pPr>
              <w:autoSpaceDE w:val="0"/>
              <w:autoSpaceDN w:val="0"/>
              <w:jc w:val="both"/>
              <w:rPr>
                <w:sz w:val="20"/>
                <w:szCs w:val="20"/>
                <w:lang w:bidi="ru-RU"/>
              </w:rPr>
            </w:pPr>
            <w:r w:rsidRPr="00C85219">
              <w:rPr>
                <w:sz w:val="20"/>
                <w:szCs w:val="20"/>
                <w:lang w:bidi="ru-RU"/>
              </w:rPr>
              <w:t>Адреса: ___________________________</w:t>
            </w:r>
          </w:p>
          <w:p w14:paraId="64636115" w14:textId="77777777" w:rsidR="00945F80" w:rsidRPr="00C85219" w:rsidRDefault="00945F80" w:rsidP="00AE0473">
            <w:pPr>
              <w:autoSpaceDE w:val="0"/>
              <w:autoSpaceDN w:val="0"/>
              <w:jc w:val="both"/>
              <w:rPr>
                <w:sz w:val="20"/>
                <w:szCs w:val="20"/>
                <w:lang w:bidi="ru-RU"/>
              </w:rPr>
            </w:pPr>
            <w:r w:rsidRPr="00C85219">
              <w:rPr>
                <w:sz w:val="20"/>
                <w:szCs w:val="20"/>
                <w:lang w:bidi="ru-RU"/>
              </w:rPr>
              <w:t>Рахунок:  _________________________</w:t>
            </w:r>
          </w:p>
          <w:p w14:paraId="53905E7C" w14:textId="77777777" w:rsidR="00945F80" w:rsidRPr="00C85219" w:rsidRDefault="00945F80" w:rsidP="00AE0473">
            <w:pPr>
              <w:autoSpaceDE w:val="0"/>
              <w:autoSpaceDN w:val="0"/>
              <w:jc w:val="both"/>
              <w:rPr>
                <w:sz w:val="20"/>
                <w:szCs w:val="20"/>
                <w:lang w:bidi="ru-RU"/>
              </w:rPr>
            </w:pPr>
            <w:r w:rsidRPr="00C85219">
              <w:rPr>
                <w:sz w:val="20"/>
                <w:szCs w:val="20"/>
                <w:lang w:bidi="ru-RU"/>
              </w:rPr>
              <w:t>Банк: ____________________________</w:t>
            </w:r>
          </w:p>
          <w:p w14:paraId="64859E8D" w14:textId="77777777" w:rsidR="00945F80" w:rsidRPr="00C85219" w:rsidRDefault="00945F80" w:rsidP="00AE0473">
            <w:pPr>
              <w:autoSpaceDE w:val="0"/>
              <w:autoSpaceDN w:val="0"/>
              <w:jc w:val="both"/>
              <w:rPr>
                <w:sz w:val="20"/>
                <w:szCs w:val="20"/>
                <w:lang w:bidi="ru-RU"/>
              </w:rPr>
            </w:pPr>
            <w:r w:rsidRPr="00C85219">
              <w:rPr>
                <w:sz w:val="20"/>
                <w:szCs w:val="20"/>
                <w:lang w:bidi="ru-RU"/>
              </w:rPr>
              <w:t>МФО: ____________________________</w:t>
            </w:r>
          </w:p>
          <w:p w14:paraId="75206973" w14:textId="77777777" w:rsidR="00945F80" w:rsidRPr="00C85219" w:rsidRDefault="00945F80" w:rsidP="00AE0473">
            <w:pPr>
              <w:autoSpaceDE w:val="0"/>
              <w:autoSpaceDN w:val="0"/>
              <w:jc w:val="both"/>
              <w:rPr>
                <w:sz w:val="20"/>
                <w:szCs w:val="20"/>
                <w:lang w:bidi="ru-RU"/>
              </w:rPr>
            </w:pPr>
            <w:r w:rsidRPr="00C85219">
              <w:rPr>
                <w:sz w:val="20"/>
                <w:szCs w:val="20"/>
                <w:lang w:bidi="ru-RU"/>
              </w:rPr>
              <w:t>Код ЄДРПОУ: _____________________</w:t>
            </w:r>
          </w:p>
          <w:p w14:paraId="777A65FF" w14:textId="77777777" w:rsidR="00945F80" w:rsidRPr="00C85219" w:rsidRDefault="00945F80" w:rsidP="00AE0473">
            <w:pPr>
              <w:autoSpaceDE w:val="0"/>
              <w:autoSpaceDN w:val="0"/>
              <w:jc w:val="both"/>
              <w:rPr>
                <w:sz w:val="20"/>
                <w:szCs w:val="20"/>
                <w:lang w:bidi="ru-RU"/>
              </w:rPr>
            </w:pPr>
            <w:r w:rsidRPr="00C85219">
              <w:rPr>
                <w:sz w:val="20"/>
                <w:szCs w:val="20"/>
                <w:lang w:bidi="ru-RU"/>
              </w:rPr>
              <w:t>ІПН: _____________________________</w:t>
            </w:r>
          </w:p>
          <w:p w14:paraId="2DA7E658" w14:textId="77777777" w:rsidR="00945F80" w:rsidRPr="00C85219" w:rsidRDefault="00945F80" w:rsidP="00AE0473">
            <w:pPr>
              <w:autoSpaceDE w:val="0"/>
              <w:autoSpaceDN w:val="0"/>
              <w:jc w:val="both"/>
              <w:rPr>
                <w:sz w:val="20"/>
                <w:szCs w:val="20"/>
                <w:lang w:bidi="ru-RU"/>
              </w:rPr>
            </w:pPr>
            <w:r w:rsidRPr="00C85219">
              <w:rPr>
                <w:sz w:val="20"/>
                <w:szCs w:val="20"/>
                <w:lang w:bidi="ru-RU"/>
              </w:rPr>
              <w:t xml:space="preserve">Свідоцтво платника ПДВ: </w:t>
            </w:r>
          </w:p>
          <w:p w14:paraId="1D3C7771" w14:textId="77777777" w:rsidR="00945F80" w:rsidRPr="00C85219" w:rsidRDefault="00945F80" w:rsidP="00AE0473">
            <w:pPr>
              <w:autoSpaceDE w:val="0"/>
              <w:autoSpaceDN w:val="0"/>
              <w:jc w:val="both"/>
              <w:rPr>
                <w:sz w:val="20"/>
                <w:szCs w:val="20"/>
                <w:lang w:bidi="ru-RU"/>
              </w:rPr>
            </w:pPr>
            <w:r w:rsidRPr="00C85219">
              <w:rPr>
                <w:sz w:val="20"/>
                <w:szCs w:val="20"/>
                <w:lang w:bidi="ru-RU"/>
              </w:rPr>
              <w:t>Телефон/Факс: (____) ______________</w:t>
            </w:r>
          </w:p>
          <w:p w14:paraId="33BEE9BE" w14:textId="77777777" w:rsidR="00945F80" w:rsidRPr="00C85219" w:rsidRDefault="00945F80" w:rsidP="00AE0473">
            <w:pPr>
              <w:autoSpaceDE w:val="0"/>
              <w:autoSpaceDN w:val="0"/>
              <w:jc w:val="both"/>
              <w:rPr>
                <w:sz w:val="20"/>
                <w:szCs w:val="20"/>
                <w:lang w:bidi="ru-RU"/>
              </w:rPr>
            </w:pPr>
            <w:r w:rsidRPr="00C85219">
              <w:rPr>
                <w:sz w:val="20"/>
                <w:szCs w:val="20"/>
                <w:lang w:bidi="ru-RU"/>
              </w:rPr>
              <w:t>е-mail: _________________________</w:t>
            </w:r>
          </w:p>
          <w:p w14:paraId="3E19E0A3" w14:textId="77777777" w:rsidR="00945F80" w:rsidRPr="00C85219" w:rsidRDefault="00945F80" w:rsidP="00AE0473">
            <w:pPr>
              <w:autoSpaceDE w:val="0"/>
              <w:autoSpaceDN w:val="0"/>
              <w:jc w:val="both"/>
              <w:rPr>
                <w:sz w:val="20"/>
                <w:szCs w:val="20"/>
                <w:lang w:bidi="ru-RU"/>
              </w:rPr>
            </w:pPr>
            <w:r w:rsidRPr="00C85219">
              <w:rPr>
                <w:sz w:val="20"/>
                <w:szCs w:val="20"/>
                <w:lang w:eastAsia="ru-RU"/>
              </w:rPr>
              <w:t>__________________________</w:t>
            </w:r>
          </w:p>
          <w:p w14:paraId="01CB930D" w14:textId="77777777" w:rsidR="00945F80" w:rsidRPr="00C85219" w:rsidRDefault="00945F80" w:rsidP="00AE0473">
            <w:pPr>
              <w:autoSpaceDE w:val="0"/>
              <w:autoSpaceDN w:val="0"/>
              <w:jc w:val="both"/>
              <w:rPr>
                <w:b/>
                <w:sz w:val="20"/>
                <w:szCs w:val="20"/>
                <w:lang w:bidi="ru-RU"/>
              </w:rPr>
            </w:pPr>
          </w:p>
          <w:p w14:paraId="79D51849" w14:textId="77777777" w:rsidR="00945F80" w:rsidRPr="00C85219" w:rsidRDefault="00945F80" w:rsidP="00AE0473">
            <w:pPr>
              <w:autoSpaceDE w:val="0"/>
              <w:autoSpaceDN w:val="0"/>
              <w:jc w:val="both"/>
              <w:rPr>
                <w:b/>
                <w:sz w:val="20"/>
                <w:szCs w:val="20"/>
                <w:lang w:bidi="ru-RU"/>
              </w:rPr>
            </w:pPr>
            <w:r w:rsidRPr="00C85219">
              <w:rPr>
                <w:b/>
                <w:sz w:val="20"/>
                <w:szCs w:val="20"/>
                <w:lang w:bidi="ru-RU"/>
              </w:rPr>
              <w:t>_____________________.</w:t>
            </w:r>
          </w:p>
          <w:p w14:paraId="7F119C0F" w14:textId="77777777" w:rsidR="00945F80" w:rsidRPr="00C85219" w:rsidRDefault="00945F80" w:rsidP="00AE0473">
            <w:pPr>
              <w:jc w:val="both"/>
              <w:rPr>
                <w:spacing w:val="-1"/>
                <w:sz w:val="20"/>
                <w:szCs w:val="20"/>
              </w:rPr>
            </w:pPr>
            <w:r w:rsidRPr="00C85219">
              <w:rPr>
                <w:spacing w:val="-1"/>
                <w:sz w:val="20"/>
                <w:szCs w:val="20"/>
              </w:rPr>
              <w:t>М.П.</w:t>
            </w:r>
          </w:p>
          <w:p w14:paraId="619CDFD0" w14:textId="77777777" w:rsidR="00945F80" w:rsidRPr="00C85219" w:rsidRDefault="00945F80" w:rsidP="00AE0473">
            <w:pPr>
              <w:jc w:val="both"/>
              <w:rPr>
                <w:b/>
                <w:bCs/>
                <w:sz w:val="20"/>
                <w:szCs w:val="20"/>
              </w:rPr>
            </w:pPr>
          </w:p>
        </w:tc>
        <w:tc>
          <w:tcPr>
            <w:tcW w:w="404" w:type="dxa"/>
            <w:shd w:val="clear" w:color="auto" w:fill="FFFFFF"/>
          </w:tcPr>
          <w:p w14:paraId="5A430BD9" w14:textId="77777777" w:rsidR="00945F80" w:rsidRPr="00C85219" w:rsidRDefault="00945F80" w:rsidP="00AE0473">
            <w:pPr>
              <w:jc w:val="center"/>
              <w:rPr>
                <w:bCs/>
                <w:sz w:val="20"/>
                <w:szCs w:val="20"/>
              </w:rPr>
            </w:pPr>
          </w:p>
        </w:tc>
        <w:tc>
          <w:tcPr>
            <w:tcW w:w="5098" w:type="dxa"/>
            <w:shd w:val="clear" w:color="auto" w:fill="FFFFFF"/>
          </w:tcPr>
          <w:p w14:paraId="2621424D" w14:textId="77777777" w:rsidR="00BF0866" w:rsidRPr="001E53C5" w:rsidRDefault="00BF0866" w:rsidP="00BF0866">
            <w:pPr>
              <w:rPr>
                <w:sz w:val="26"/>
                <w:szCs w:val="26"/>
              </w:rPr>
            </w:pPr>
            <w:r w:rsidRPr="001E53C5">
              <w:rPr>
                <w:b/>
                <w:sz w:val="26"/>
                <w:szCs w:val="26"/>
              </w:rPr>
              <w:t>ЗАМОВНИК:</w:t>
            </w:r>
          </w:p>
          <w:p w14:paraId="64F94276" w14:textId="77777777" w:rsidR="00BF0866" w:rsidRPr="001E53C5" w:rsidRDefault="00BF0866" w:rsidP="00BF0866">
            <w:pPr>
              <w:snapToGrid w:val="0"/>
              <w:rPr>
                <w:sz w:val="26"/>
                <w:szCs w:val="26"/>
              </w:rPr>
            </w:pPr>
            <w:r w:rsidRPr="001E53C5">
              <w:rPr>
                <w:sz w:val="26"/>
                <w:szCs w:val="26"/>
              </w:rPr>
              <w:t xml:space="preserve">1 ДПРЧ ГУ ДСНС України </w:t>
            </w:r>
          </w:p>
          <w:p w14:paraId="49779570" w14:textId="77777777" w:rsidR="00BF0866" w:rsidRPr="001E53C5" w:rsidRDefault="00BF0866" w:rsidP="00BF0866">
            <w:pPr>
              <w:snapToGrid w:val="0"/>
              <w:rPr>
                <w:sz w:val="26"/>
                <w:szCs w:val="26"/>
              </w:rPr>
            </w:pPr>
            <w:r w:rsidRPr="001E53C5">
              <w:rPr>
                <w:sz w:val="26"/>
                <w:szCs w:val="26"/>
              </w:rPr>
              <w:t>у Закарпатській області</w:t>
            </w:r>
          </w:p>
          <w:p w14:paraId="0BACCB19" w14:textId="77777777" w:rsidR="00BF0866" w:rsidRPr="001E53C5" w:rsidRDefault="00BF0866" w:rsidP="00BF0866">
            <w:pPr>
              <w:snapToGrid w:val="0"/>
              <w:rPr>
                <w:sz w:val="26"/>
                <w:szCs w:val="26"/>
              </w:rPr>
            </w:pPr>
            <w:r w:rsidRPr="001E53C5">
              <w:rPr>
                <w:sz w:val="26"/>
                <w:szCs w:val="26"/>
              </w:rPr>
              <w:t>90500, Закарпатська область,</w:t>
            </w:r>
          </w:p>
          <w:p w14:paraId="7EF836A6" w14:textId="77777777" w:rsidR="00BF0866" w:rsidRPr="001E53C5" w:rsidRDefault="00BF0866" w:rsidP="00BF0866">
            <w:pPr>
              <w:snapToGrid w:val="0"/>
              <w:rPr>
                <w:sz w:val="26"/>
                <w:szCs w:val="26"/>
              </w:rPr>
            </w:pPr>
            <w:r w:rsidRPr="001E53C5">
              <w:rPr>
                <w:sz w:val="26"/>
                <w:szCs w:val="26"/>
              </w:rPr>
              <w:t>м. Тячів вул, Армійська,125</w:t>
            </w:r>
          </w:p>
          <w:p w14:paraId="135583D4" w14:textId="77777777" w:rsidR="00BF0866" w:rsidRPr="001E53C5" w:rsidRDefault="00BF0866" w:rsidP="00BF0866">
            <w:pPr>
              <w:snapToGrid w:val="0"/>
              <w:rPr>
                <w:sz w:val="26"/>
                <w:szCs w:val="26"/>
              </w:rPr>
            </w:pPr>
            <w:r w:rsidRPr="001E53C5">
              <w:rPr>
                <w:sz w:val="26"/>
                <w:szCs w:val="26"/>
              </w:rPr>
              <w:t>ЄДРПОУ: 38167938;</w:t>
            </w:r>
          </w:p>
          <w:p w14:paraId="52AF29DE" w14:textId="77777777" w:rsidR="00BF0866" w:rsidRPr="001E53C5" w:rsidRDefault="00BF0866" w:rsidP="00BF0866">
            <w:pPr>
              <w:rPr>
                <w:sz w:val="26"/>
                <w:szCs w:val="26"/>
              </w:rPr>
            </w:pPr>
            <w:r w:rsidRPr="001E53C5">
              <w:rPr>
                <w:sz w:val="26"/>
                <w:szCs w:val="26"/>
              </w:rPr>
              <w:t>IBAN:UA</w:t>
            </w:r>
            <w:r w:rsidRPr="001E53C5">
              <w:rPr>
                <w:sz w:val="26"/>
                <w:szCs w:val="26"/>
                <w:lang w:val="en-US"/>
              </w:rPr>
              <w:t xml:space="preserve"> </w:t>
            </w:r>
            <w:r w:rsidRPr="001E53C5">
              <w:rPr>
                <w:sz w:val="26"/>
                <w:szCs w:val="26"/>
              </w:rPr>
              <w:t>458201720343150001000082148</w:t>
            </w:r>
          </w:p>
          <w:p w14:paraId="24E5F8ED" w14:textId="77777777" w:rsidR="00BF0866" w:rsidRPr="001E53C5" w:rsidRDefault="00BF0866" w:rsidP="00BF0866">
            <w:pPr>
              <w:rPr>
                <w:sz w:val="26"/>
                <w:szCs w:val="26"/>
              </w:rPr>
            </w:pPr>
            <w:r w:rsidRPr="001E53C5">
              <w:rPr>
                <w:rFonts w:eastAsia="Liberation Serif"/>
                <w:sz w:val="26"/>
                <w:szCs w:val="26"/>
                <w:lang w:val="en-US"/>
              </w:rPr>
              <w:t xml:space="preserve">            </w:t>
            </w:r>
            <w:r w:rsidRPr="001E53C5">
              <w:rPr>
                <w:sz w:val="26"/>
                <w:szCs w:val="26"/>
                <w:lang w:val="en-US"/>
              </w:rPr>
              <w:t xml:space="preserve">UA </w:t>
            </w:r>
            <w:r w:rsidRPr="001E53C5">
              <w:rPr>
                <w:sz w:val="26"/>
                <w:szCs w:val="26"/>
              </w:rPr>
              <w:t>6</w:t>
            </w:r>
            <w:r w:rsidRPr="001E53C5">
              <w:rPr>
                <w:sz w:val="26"/>
                <w:szCs w:val="26"/>
                <w:lang w:val="en-US"/>
              </w:rPr>
              <w:t>18201720343141001200082148</w:t>
            </w:r>
          </w:p>
          <w:p w14:paraId="258B5652" w14:textId="77777777" w:rsidR="00BF0866" w:rsidRPr="001E53C5" w:rsidRDefault="00BF0866" w:rsidP="00BF0866">
            <w:pPr>
              <w:rPr>
                <w:sz w:val="26"/>
                <w:szCs w:val="26"/>
              </w:rPr>
            </w:pPr>
            <w:r w:rsidRPr="001E53C5">
              <w:rPr>
                <w:rFonts w:eastAsia="Liberation Serif"/>
                <w:sz w:val="26"/>
                <w:szCs w:val="26"/>
                <w:lang w:val="en-US"/>
              </w:rPr>
              <w:t xml:space="preserve">            </w:t>
            </w:r>
            <w:r w:rsidRPr="001E53C5">
              <w:rPr>
                <w:sz w:val="26"/>
                <w:szCs w:val="26"/>
                <w:lang w:val="en-US"/>
              </w:rPr>
              <w:t xml:space="preserve">UA </w:t>
            </w:r>
            <w:r w:rsidRPr="001E53C5">
              <w:rPr>
                <w:sz w:val="26"/>
                <w:szCs w:val="26"/>
              </w:rPr>
              <w:t>7</w:t>
            </w:r>
            <w:r w:rsidRPr="001E53C5">
              <w:rPr>
                <w:sz w:val="26"/>
                <w:szCs w:val="26"/>
                <w:lang w:val="en-US"/>
              </w:rPr>
              <w:t>28201720343181001600082148</w:t>
            </w:r>
          </w:p>
          <w:p w14:paraId="6D7B406F" w14:textId="77777777" w:rsidR="00BF0866" w:rsidRPr="001E53C5" w:rsidRDefault="00BF0866" w:rsidP="00BF0866">
            <w:pPr>
              <w:snapToGrid w:val="0"/>
              <w:rPr>
                <w:sz w:val="26"/>
                <w:szCs w:val="26"/>
              </w:rPr>
            </w:pPr>
            <w:r w:rsidRPr="001E53C5">
              <w:rPr>
                <w:sz w:val="26"/>
                <w:szCs w:val="26"/>
              </w:rPr>
              <w:t xml:space="preserve">Банк: Держказначейська служба України, </w:t>
            </w:r>
          </w:p>
          <w:p w14:paraId="2C63C874" w14:textId="77777777" w:rsidR="00BF0866" w:rsidRPr="001E53C5" w:rsidRDefault="00BF0866" w:rsidP="00BF0866">
            <w:pPr>
              <w:snapToGrid w:val="0"/>
              <w:rPr>
                <w:sz w:val="26"/>
                <w:szCs w:val="26"/>
              </w:rPr>
            </w:pPr>
            <w:r w:rsidRPr="001E53C5">
              <w:rPr>
                <w:sz w:val="26"/>
                <w:szCs w:val="26"/>
              </w:rPr>
              <w:t>м. Київ, МФО: 820172</w:t>
            </w:r>
          </w:p>
          <w:p w14:paraId="49ED6764" w14:textId="77777777" w:rsidR="00BF0866" w:rsidRDefault="00BF0866" w:rsidP="00BF0866">
            <w:pPr>
              <w:snapToGrid w:val="0"/>
              <w:rPr>
                <w:sz w:val="26"/>
                <w:szCs w:val="26"/>
              </w:rPr>
            </w:pPr>
          </w:p>
          <w:p w14:paraId="2C8301CB" w14:textId="057DE601" w:rsidR="00BF0866" w:rsidRPr="001E53C5" w:rsidRDefault="00BF0866" w:rsidP="00BF0866">
            <w:pPr>
              <w:snapToGrid w:val="0"/>
              <w:rPr>
                <w:sz w:val="26"/>
                <w:szCs w:val="26"/>
                <w:lang w:val="ru-RU"/>
              </w:rPr>
            </w:pPr>
            <w:r w:rsidRPr="001E53C5">
              <w:rPr>
                <w:sz w:val="26"/>
                <w:szCs w:val="26"/>
              </w:rPr>
              <w:t xml:space="preserve">______________  Олександр ГАЙДОШ </w:t>
            </w:r>
          </w:p>
          <w:p w14:paraId="33DAEC6E" w14:textId="77777777" w:rsidR="00945F80" w:rsidRPr="00C85219" w:rsidRDefault="00945F80" w:rsidP="00AE0473">
            <w:pPr>
              <w:jc w:val="both"/>
              <w:rPr>
                <w:spacing w:val="-1"/>
                <w:sz w:val="20"/>
                <w:szCs w:val="20"/>
              </w:rPr>
            </w:pPr>
            <w:r w:rsidRPr="00C85219">
              <w:rPr>
                <w:spacing w:val="-1"/>
                <w:sz w:val="20"/>
                <w:szCs w:val="20"/>
              </w:rPr>
              <w:t>М.П.</w:t>
            </w:r>
          </w:p>
          <w:p w14:paraId="70AD195D" w14:textId="77777777" w:rsidR="00945F80" w:rsidRPr="00C85219" w:rsidRDefault="00945F80" w:rsidP="00AE0473">
            <w:pPr>
              <w:jc w:val="both"/>
              <w:rPr>
                <w:b/>
                <w:bCs/>
                <w:sz w:val="20"/>
                <w:szCs w:val="20"/>
              </w:rPr>
            </w:pPr>
          </w:p>
        </w:tc>
      </w:tr>
    </w:tbl>
    <w:p w14:paraId="5E96A6DC" w14:textId="77777777" w:rsidR="00945F80" w:rsidRPr="00C85219" w:rsidRDefault="00945F80" w:rsidP="00945F80">
      <w:pPr>
        <w:suppressAutoHyphens w:val="0"/>
        <w:spacing w:after="200"/>
        <w:rPr>
          <w:b/>
          <w:sz w:val="20"/>
          <w:szCs w:val="20"/>
        </w:rPr>
      </w:pPr>
    </w:p>
    <w:p w14:paraId="548C40F4" w14:textId="77777777" w:rsidR="00945F80" w:rsidRPr="00C85219" w:rsidRDefault="00945F80" w:rsidP="00945F80">
      <w:pPr>
        <w:suppressAutoHyphens w:val="0"/>
        <w:spacing w:after="200"/>
        <w:rPr>
          <w:b/>
          <w:sz w:val="20"/>
          <w:szCs w:val="20"/>
        </w:rPr>
      </w:pPr>
      <w:bookmarkStart w:id="1" w:name="_GoBack"/>
      <w:bookmarkEnd w:id="1"/>
    </w:p>
    <w:p w14:paraId="2171ED78" w14:textId="35B940EE" w:rsidR="005717EB" w:rsidRPr="00C85219" w:rsidRDefault="00C77056" w:rsidP="00945F80">
      <w:pPr>
        <w:ind w:left="4962"/>
        <w:rPr>
          <w:b/>
          <w:sz w:val="20"/>
          <w:szCs w:val="20"/>
        </w:rPr>
      </w:pPr>
      <w:r w:rsidRPr="00C85219">
        <w:rPr>
          <w:b/>
          <w:sz w:val="20"/>
          <w:szCs w:val="20"/>
        </w:rPr>
        <w:lastRenderedPageBreak/>
        <w:t xml:space="preserve">     </w:t>
      </w:r>
    </w:p>
    <w:p w14:paraId="2AAFD81B" w14:textId="77777777" w:rsidR="00945F80" w:rsidRPr="00C85219" w:rsidRDefault="005717EB" w:rsidP="00945F80">
      <w:pPr>
        <w:ind w:left="4962"/>
        <w:rPr>
          <w:b/>
          <w:sz w:val="20"/>
          <w:szCs w:val="20"/>
        </w:rPr>
      </w:pPr>
      <w:r w:rsidRPr="00C85219">
        <w:rPr>
          <w:b/>
          <w:sz w:val="20"/>
          <w:szCs w:val="20"/>
        </w:rPr>
        <w:t xml:space="preserve">        </w:t>
      </w:r>
      <w:r w:rsidR="00C77056" w:rsidRPr="00C85219">
        <w:rPr>
          <w:b/>
          <w:sz w:val="20"/>
          <w:szCs w:val="20"/>
        </w:rPr>
        <w:t xml:space="preserve">      </w:t>
      </w:r>
      <w:r w:rsidR="00945F80" w:rsidRPr="00C85219">
        <w:rPr>
          <w:b/>
          <w:sz w:val="20"/>
          <w:szCs w:val="20"/>
        </w:rPr>
        <w:t>Додаток № 1</w:t>
      </w:r>
    </w:p>
    <w:p w14:paraId="37025089" w14:textId="1C24EF12" w:rsidR="00945F80" w:rsidRPr="00C85219" w:rsidRDefault="00945F80" w:rsidP="00945F80">
      <w:pPr>
        <w:ind w:left="2832" w:firstLine="708"/>
        <w:rPr>
          <w:b/>
          <w:sz w:val="20"/>
          <w:szCs w:val="20"/>
        </w:rPr>
      </w:pPr>
      <w:r w:rsidRPr="00C85219">
        <w:rPr>
          <w:b/>
          <w:sz w:val="20"/>
          <w:szCs w:val="20"/>
        </w:rPr>
        <w:t xml:space="preserve">                  </w:t>
      </w:r>
      <w:r w:rsidR="005717EB" w:rsidRPr="00C85219">
        <w:rPr>
          <w:b/>
          <w:sz w:val="20"/>
          <w:szCs w:val="20"/>
        </w:rPr>
        <w:t xml:space="preserve">                     до договору №____ від </w:t>
      </w:r>
      <w:r w:rsidRPr="00C85219">
        <w:rPr>
          <w:b/>
          <w:sz w:val="20"/>
          <w:szCs w:val="20"/>
        </w:rPr>
        <w:t>______202</w:t>
      </w:r>
      <w:r w:rsidR="005717EB" w:rsidRPr="00C85219">
        <w:rPr>
          <w:b/>
          <w:sz w:val="20"/>
          <w:szCs w:val="20"/>
        </w:rPr>
        <w:t>4</w:t>
      </w:r>
      <w:r w:rsidRPr="00C85219">
        <w:rPr>
          <w:b/>
          <w:sz w:val="20"/>
          <w:szCs w:val="20"/>
        </w:rPr>
        <w:t xml:space="preserve"> р.                                  </w:t>
      </w:r>
    </w:p>
    <w:p w14:paraId="13BED1DD" w14:textId="77777777" w:rsidR="00D3421A" w:rsidRPr="00C85219" w:rsidRDefault="00D3421A" w:rsidP="00D3421A">
      <w:pPr>
        <w:jc w:val="center"/>
        <w:rPr>
          <w:b/>
          <w:sz w:val="20"/>
          <w:szCs w:val="20"/>
        </w:rPr>
      </w:pPr>
    </w:p>
    <w:p w14:paraId="336AD694" w14:textId="13491D3A" w:rsidR="00D3421A" w:rsidRPr="00C85219" w:rsidRDefault="00945F80" w:rsidP="00D3421A">
      <w:pPr>
        <w:jc w:val="center"/>
        <w:rPr>
          <w:b/>
          <w:sz w:val="20"/>
          <w:szCs w:val="20"/>
        </w:rPr>
      </w:pPr>
      <w:r w:rsidRPr="00C85219">
        <w:rPr>
          <w:b/>
          <w:sz w:val="20"/>
          <w:szCs w:val="20"/>
        </w:rPr>
        <w:t>СПЕЦИФІКАЦІЯ</w:t>
      </w:r>
      <w:r w:rsidR="00D3421A" w:rsidRPr="00C85219">
        <w:rPr>
          <w:b/>
          <w:sz w:val="20"/>
          <w:szCs w:val="20"/>
        </w:rPr>
        <w:t xml:space="preserve"> на товар</w:t>
      </w:r>
    </w:p>
    <w:p w14:paraId="15363D02" w14:textId="4E38E14B" w:rsidR="00D3421A" w:rsidRPr="00C85219" w:rsidRDefault="00D3421A" w:rsidP="00D3421A">
      <w:pPr>
        <w:jc w:val="center"/>
        <w:rPr>
          <w:b/>
          <w:sz w:val="20"/>
          <w:szCs w:val="20"/>
        </w:rPr>
      </w:pPr>
      <w:r w:rsidRPr="00C85219">
        <w:rPr>
          <w:b/>
          <w:sz w:val="20"/>
          <w:szCs w:val="20"/>
        </w:rPr>
        <w:t xml:space="preserve">за  ДК 021:2015: 44220000-8 </w:t>
      </w:r>
      <w:r w:rsidR="00C85219" w:rsidRPr="00C85219">
        <w:rPr>
          <w:b/>
          <w:sz w:val="20"/>
          <w:szCs w:val="20"/>
        </w:rPr>
        <w:t>«Столярні вироби»</w:t>
      </w:r>
      <w:r w:rsidRPr="00C85219">
        <w:rPr>
          <w:b/>
          <w:sz w:val="20"/>
          <w:szCs w:val="20"/>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20"/>
        <w:gridCol w:w="1134"/>
        <w:gridCol w:w="425"/>
        <w:gridCol w:w="425"/>
        <w:gridCol w:w="284"/>
        <w:gridCol w:w="992"/>
        <w:gridCol w:w="567"/>
        <w:gridCol w:w="992"/>
        <w:gridCol w:w="993"/>
        <w:gridCol w:w="850"/>
        <w:gridCol w:w="283"/>
      </w:tblGrid>
      <w:tr w:rsidR="00C85219" w:rsidRPr="00C85219" w14:paraId="0C7AC195" w14:textId="77777777" w:rsidTr="00BF0866">
        <w:trPr>
          <w:trHeight w:val="857"/>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09EC81" w14:textId="77777777" w:rsidR="00CF158C" w:rsidRPr="00C85219" w:rsidRDefault="00CF158C" w:rsidP="00AE0473">
            <w:pPr>
              <w:jc w:val="center"/>
              <w:rPr>
                <w:sz w:val="20"/>
                <w:szCs w:val="20"/>
              </w:rPr>
            </w:pPr>
            <w:r w:rsidRPr="00C85219">
              <w:rPr>
                <w:sz w:val="20"/>
                <w:szCs w:val="20"/>
              </w:rPr>
              <w:t>№</w:t>
            </w:r>
          </w:p>
        </w:tc>
        <w:tc>
          <w:tcPr>
            <w:tcW w:w="3120" w:type="dxa"/>
            <w:tcBorders>
              <w:top w:val="single" w:sz="4" w:space="0" w:color="auto"/>
              <w:left w:val="single" w:sz="4" w:space="0" w:color="auto"/>
              <w:bottom w:val="single" w:sz="4" w:space="0" w:color="auto"/>
              <w:right w:val="single" w:sz="4" w:space="0" w:color="000000"/>
            </w:tcBorders>
            <w:shd w:val="clear" w:color="auto" w:fill="auto"/>
            <w:vAlign w:val="center"/>
          </w:tcPr>
          <w:p w14:paraId="0CC31365" w14:textId="77777777" w:rsidR="00CF158C" w:rsidRPr="00C85219" w:rsidRDefault="00CF158C" w:rsidP="00AE0473">
            <w:pPr>
              <w:suppressAutoHyphens w:val="0"/>
              <w:jc w:val="center"/>
              <w:rPr>
                <w:b/>
                <w:sz w:val="20"/>
                <w:szCs w:val="20"/>
              </w:rPr>
            </w:pPr>
            <w:r w:rsidRPr="00C85219">
              <w:rPr>
                <w:b/>
                <w:sz w:val="20"/>
                <w:szCs w:val="20"/>
              </w:rPr>
              <w:t xml:space="preserve">Назва та адреса </w:t>
            </w:r>
          </w:p>
          <w:p w14:paraId="32CBB261" w14:textId="77777777" w:rsidR="00CF158C" w:rsidRPr="00C85219" w:rsidRDefault="00CF158C" w:rsidP="00AE0473">
            <w:pPr>
              <w:suppressAutoHyphens w:val="0"/>
              <w:jc w:val="center"/>
              <w:rPr>
                <w:b/>
                <w:sz w:val="20"/>
                <w:szCs w:val="20"/>
              </w:rPr>
            </w:pPr>
            <w:r w:rsidRPr="00C85219">
              <w:rPr>
                <w:b/>
                <w:sz w:val="20"/>
                <w:szCs w:val="20"/>
              </w:rPr>
              <w:t>(місце доставки)</w:t>
            </w:r>
          </w:p>
          <w:p w14:paraId="4B86FEEA" w14:textId="77777777" w:rsidR="00CF158C" w:rsidRPr="00C85219" w:rsidRDefault="00CF158C" w:rsidP="00AE0473">
            <w:pPr>
              <w:jc w:val="center"/>
              <w:rPr>
                <w:sz w:val="20"/>
                <w:szCs w:val="20"/>
              </w:rPr>
            </w:pPr>
          </w:p>
        </w:tc>
        <w:tc>
          <w:tcPr>
            <w:tcW w:w="1984"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14EE4262" w14:textId="77777777" w:rsidR="00CF158C" w:rsidRPr="00C85219" w:rsidRDefault="00CF158C" w:rsidP="00AE0473">
            <w:pPr>
              <w:jc w:val="center"/>
              <w:rPr>
                <w:sz w:val="20"/>
                <w:szCs w:val="20"/>
              </w:rPr>
            </w:pPr>
            <w:r w:rsidRPr="00C85219">
              <w:rPr>
                <w:sz w:val="20"/>
                <w:szCs w:val="20"/>
              </w:rPr>
              <w:t>Найменування товару</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72E881EA" w14:textId="64784166" w:rsidR="00CF158C" w:rsidRPr="00C85219" w:rsidRDefault="00CF158C" w:rsidP="00AE0473">
            <w:pPr>
              <w:jc w:val="center"/>
              <w:rPr>
                <w:sz w:val="20"/>
                <w:szCs w:val="20"/>
              </w:rPr>
            </w:pPr>
            <w:r w:rsidRPr="00C85219">
              <w:rPr>
                <w:sz w:val="20"/>
                <w:szCs w:val="20"/>
              </w:rPr>
              <w:t>Розмір</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1375683F" w14:textId="02AAF0E7" w:rsidR="00CF158C" w:rsidRPr="00C85219" w:rsidRDefault="00CF158C" w:rsidP="00A062D9">
            <w:pPr>
              <w:jc w:val="center"/>
              <w:rPr>
                <w:sz w:val="20"/>
                <w:szCs w:val="20"/>
              </w:rPr>
            </w:pPr>
            <w:r w:rsidRPr="00C85219">
              <w:rPr>
                <w:sz w:val="20"/>
                <w:szCs w:val="20"/>
              </w:rPr>
              <w:t>Кількість</w:t>
            </w:r>
          </w:p>
        </w:tc>
        <w:tc>
          <w:tcPr>
            <w:tcW w:w="992" w:type="dxa"/>
            <w:tcBorders>
              <w:top w:val="single" w:sz="4" w:space="0" w:color="auto"/>
              <w:left w:val="single" w:sz="4" w:space="0" w:color="000000"/>
              <w:bottom w:val="single" w:sz="4" w:space="0" w:color="auto"/>
              <w:right w:val="single" w:sz="4" w:space="0" w:color="auto"/>
            </w:tcBorders>
            <w:shd w:val="clear" w:color="auto" w:fill="auto"/>
            <w:vAlign w:val="center"/>
          </w:tcPr>
          <w:p w14:paraId="1A2CE6AC" w14:textId="77777777" w:rsidR="00CF158C" w:rsidRPr="00C85219" w:rsidRDefault="00CF158C" w:rsidP="00AE0473">
            <w:pPr>
              <w:jc w:val="center"/>
              <w:rPr>
                <w:sz w:val="20"/>
                <w:szCs w:val="20"/>
              </w:rPr>
            </w:pPr>
            <w:r w:rsidRPr="00C85219">
              <w:rPr>
                <w:sz w:val="20"/>
                <w:szCs w:val="20"/>
              </w:rPr>
              <w:t>Одиниця</w:t>
            </w:r>
          </w:p>
          <w:p w14:paraId="479A0749" w14:textId="77777777" w:rsidR="00CF158C" w:rsidRPr="00C85219" w:rsidRDefault="00CF158C" w:rsidP="00AE0473">
            <w:pPr>
              <w:jc w:val="center"/>
              <w:rPr>
                <w:sz w:val="20"/>
                <w:szCs w:val="20"/>
              </w:rPr>
            </w:pPr>
            <w:r w:rsidRPr="00C85219">
              <w:rPr>
                <w:sz w:val="20"/>
                <w:szCs w:val="20"/>
              </w:rPr>
              <w:t>виміру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165B33" w14:textId="77777777" w:rsidR="00CF158C" w:rsidRPr="00C85219" w:rsidRDefault="00CF158C" w:rsidP="00AE0473">
            <w:pPr>
              <w:jc w:val="center"/>
              <w:rPr>
                <w:sz w:val="20"/>
                <w:szCs w:val="20"/>
              </w:rPr>
            </w:pPr>
            <w:r w:rsidRPr="00C85219">
              <w:rPr>
                <w:sz w:val="20"/>
                <w:szCs w:val="20"/>
              </w:rPr>
              <w:t>Ціна за одиницю, грн. з ПДВ</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5B202" w14:textId="77777777" w:rsidR="00CF158C" w:rsidRPr="00C85219" w:rsidRDefault="00CF158C" w:rsidP="00AE0473">
            <w:pPr>
              <w:jc w:val="center"/>
              <w:rPr>
                <w:sz w:val="20"/>
                <w:szCs w:val="20"/>
              </w:rPr>
            </w:pPr>
            <w:r w:rsidRPr="00C85219">
              <w:rPr>
                <w:sz w:val="20"/>
                <w:szCs w:val="20"/>
              </w:rPr>
              <w:t>Загальна вартість грн. з ПДВ</w:t>
            </w:r>
          </w:p>
        </w:tc>
      </w:tr>
      <w:tr w:rsidR="00BF0866" w:rsidRPr="00C85219" w14:paraId="55C57299" w14:textId="77777777" w:rsidTr="00BF0866">
        <w:trPr>
          <w:trHeight w:val="150"/>
          <w:jc w:val="center"/>
        </w:trPr>
        <w:tc>
          <w:tcPr>
            <w:tcW w:w="425" w:type="dxa"/>
            <w:vMerge w:val="restart"/>
            <w:tcBorders>
              <w:top w:val="single" w:sz="4" w:space="0" w:color="auto"/>
              <w:left w:val="single" w:sz="4" w:space="0" w:color="auto"/>
              <w:right w:val="single" w:sz="4" w:space="0" w:color="auto"/>
            </w:tcBorders>
            <w:shd w:val="clear" w:color="auto" w:fill="auto"/>
          </w:tcPr>
          <w:p w14:paraId="77C491FC" w14:textId="77777777" w:rsidR="00BF0866" w:rsidRPr="00C85219" w:rsidRDefault="00BF0866" w:rsidP="00CF158C">
            <w:pPr>
              <w:jc w:val="center"/>
              <w:rPr>
                <w:sz w:val="20"/>
                <w:szCs w:val="20"/>
              </w:rPr>
            </w:pPr>
          </w:p>
          <w:p w14:paraId="5D344464" w14:textId="77777777" w:rsidR="00BF0866" w:rsidRPr="00C85219" w:rsidRDefault="00BF0866" w:rsidP="00CF158C">
            <w:pPr>
              <w:jc w:val="center"/>
              <w:rPr>
                <w:sz w:val="20"/>
                <w:szCs w:val="20"/>
              </w:rPr>
            </w:pPr>
          </w:p>
          <w:p w14:paraId="5C613636" w14:textId="4B21728C" w:rsidR="00BF0866" w:rsidRPr="00C85219" w:rsidRDefault="00BF0866" w:rsidP="00CF158C">
            <w:pPr>
              <w:jc w:val="center"/>
              <w:rPr>
                <w:sz w:val="20"/>
                <w:szCs w:val="20"/>
              </w:rPr>
            </w:pPr>
            <w:r w:rsidRPr="00C85219">
              <w:rPr>
                <w:sz w:val="20"/>
                <w:szCs w:val="20"/>
              </w:rPr>
              <w:t>1</w:t>
            </w:r>
          </w:p>
        </w:tc>
        <w:tc>
          <w:tcPr>
            <w:tcW w:w="3120" w:type="dxa"/>
            <w:vMerge w:val="restart"/>
            <w:tcBorders>
              <w:top w:val="single" w:sz="4" w:space="0" w:color="000000"/>
              <w:left w:val="single" w:sz="4" w:space="0" w:color="000000"/>
              <w:right w:val="nil"/>
            </w:tcBorders>
            <w:shd w:val="clear" w:color="auto" w:fill="FFFFFF"/>
            <w:vAlign w:val="center"/>
          </w:tcPr>
          <w:p w14:paraId="6FB62A50" w14:textId="77777777" w:rsidR="00BF0866" w:rsidRPr="00C85219" w:rsidRDefault="00BF0866" w:rsidP="00C85219">
            <w:pPr>
              <w:jc w:val="center"/>
              <w:rPr>
                <w:sz w:val="20"/>
                <w:szCs w:val="20"/>
              </w:rPr>
            </w:pPr>
          </w:p>
          <w:p w14:paraId="2F18A42D" w14:textId="77777777" w:rsidR="00BF0866" w:rsidRPr="00C85219" w:rsidRDefault="00BF0866" w:rsidP="00C85219">
            <w:pPr>
              <w:jc w:val="center"/>
              <w:rPr>
                <w:sz w:val="20"/>
                <w:szCs w:val="20"/>
              </w:rPr>
            </w:pPr>
          </w:p>
          <w:p w14:paraId="3C447BB4" w14:textId="77777777" w:rsidR="00BF0866" w:rsidRPr="00BF0866" w:rsidRDefault="00BF0866" w:rsidP="00BF0866">
            <w:pPr>
              <w:jc w:val="center"/>
              <w:rPr>
                <w:color w:val="000000" w:themeColor="text1"/>
                <w:sz w:val="20"/>
                <w:szCs w:val="20"/>
              </w:rPr>
            </w:pPr>
            <w:r w:rsidRPr="00BF0866">
              <w:rPr>
                <w:color w:val="000000" w:themeColor="text1"/>
                <w:sz w:val="20"/>
                <w:szCs w:val="20"/>
              </w:rPr>
              <w:t>1 ДПРЧ</w:t>
            </w:r>
          </w:p>
          <w:p w14:paraId="2A4A7831" w14:textId="77777777" w:rsidR="00BF0866" w:rsidRPr="00BF0866" w:rsidRDefault="00BF0866" w:rsidP="00BF0866">
            <w:pPr>
              <w:jc w:val="center"/>
              <w:rPr>
                <w:color w:val="000000" w:themeColor="text1"/>
                <w:sz w:val="20"/>
                <w:szCs w:val="20"/>
              </w:rPr>
            </w:pPr>
            <w:r w:rsidRPr="00BF0866">
              <w:rPr>
                <w:color w:val="000000" w:themeColor="text1"/>
                <w:sz w:val="20"/>
                <w:szCs w:val="20"/>
              </w:rPr>
              <w:t>90500, Закарпатська область,</w:t>
            </w:r>
          </w:p>
          <w:p w14:paraId="05F1B470" w14:textId="77777777" w:rsidR="00BF0866" w:rsidRPr="00BF0866" w:rsidRDefault="00BF0866" w:rsidP="00BF0866">
            <w:pPr>
              <w:jc w:val="center"/>
              <w:rPr>
                <w:color w:val="000000" w:themeColor="text1"/>
                <w:sz w:val="20"/>
                <w:szCs w:val="20"/>
              </w:rPr>
            </w:pPr>
            <w:r w:rsidRPr="00BF0866">
              <w:rPr>
                <w:color w:val="000000" w:themeColor="text1"/>
                <w:sz w:val="20"/>
                <w:szCs w:val="20"/>
              </w:rPr>
              <w:t>м. Тячів, вул. Армійська, 125</w:t>
            </w:r>
          </w:p>
          <w:p w14:paraId="7F7AAA46" w14:textId="4C1E2A2A" w:rsidR="00BF0866" w:rsidRPr="00C85219" w:rsidRDefault="00BF0866" w:rsidP="00C85219">
            <w:pPr>
              <w:jc w:val="center"/>
              <w:rPr>
                <w:sz w:val="20"/>
                <w:szCs w:val="20"/>
              </w:rPr>
            </w:pPr>
          </w:p>
        </w:tc>
        <w:tc>
          <w:tcPr>
            <w:tcW w:w="1984" w:type="dxa"/>
            <w:gridSpan w:val="3"/>
            <w:tcBorders>
              <w:top w:val="single" w:sz="4" w:space="0" w:color="000000"/>
              <w:left w:val="single" w:sz="4" w:space="0" w:color="000000"/>
              <w:bottom w:val="single" w:sz="4" w:space="0" w:color="auto"/>
              <w:right w:val="single" w:sz="4" w:space="0" w:color="auto"/>
            </w:tcBorders>
            <w:shd w:val="clear" w:color="auto" w:fill="FFFFFF"/>
            <w:vAlign w:val="center"/>
          </w:tcPr>
          <w:p w14:paraId="1FE341F5" w14:textId="1E56B3E5" w:rsidR="00BF0866" w:rsidRPr="00C85219" w:rsidRDefault="00BF0866" w:rsidP="00CF158C">
            <w:pPr>
              <w:jc w:val="center"/>
              <w:rPr>
                <w:sz w:val="20"/>
                <w:szCs w:val="20"/>
              </w:rPr>
            </w:pPr>
            <w:r w:rsidRPr="00C85219">
              <w:rPr>
                <w:color w:val="000000"/>
                <w:sz w:val="20"/>
                <w:szCs w:val="20"/>
              </w:rPr>
              <w:t>Вікно металопластикове</w:t>
            </w:r>
          </w:p>
        </w:tc>
        <w:tc>
          <w:tcPr>
            <w:tcW w:w="1276" w:type="dxa"/>
            <w:gridSpan w:val="2"/>
            <w:tcBorders>
              <w:top w:val="single" w:sz="4" w:space="0" w:color="000000"/>
              <w:left w:val="single" w:sz="4" w:space="0" w:color="auto"/>
              <w:bottom w:val="single" w:sz="4" w:space="0" w:color="auto"/>
              <w:right w:val="nil"/>
            </w:tcBorders>
            <w:shd w:val="clear" w:color="auto" w:fill="FFFFFF"/>
            <w:vAlign w:val="center"/>
          </w:tcPr>
          <w:p w14:paraId="53964279" w14:textId="5DD5DB82" w:rsidR="00BF0866" w:rsidRPr="00C85219" w:rsidRDefault="00BF0866" w:rsidP="00CF158C">
            <w:pPr>
              <w:jc w:val="center"/>
              <w:rPr>
                <w:sz w:val="20"/>
                <w:szCs w:val="20"/>
              </w:rPr>
            </w:pPr>
            <w:r>
              <w:rPr>
                <w:color w:val="000000" w:themeColor="text1"/>
                <w:sz w:val="20"/>
                <w:szCs w:val="20"/>
              </w:rPr>
              <w:t>900</w:t>
            </w:r>
            <w:r w:rsidRPr="0052707D">
              <w:rPr>
                <w:color w:val="000000" w:themeColor="text1"/>
                <w:sz w:val="20"/>
                <w:szCs w:val="20"/>
              </w:rPr>
              <w:t>*15</w:t>
            </w:r>
            <w:r>
              <w:rPr>
                <w:color w:val="000000" w:themeColor="text1"/>
                <w:sz w:val="20"/>
                <w:szCs w:val="20"/>
              </w:rPr>
              <w:t>6</w:t>
            </w:r>
            <w:r w:rsidRPr="0052707D">
              <w:rPr>
                <w:color w:val="000000" w:themeColor="text1"/>
                <w:sz w:val="20"/>
                <w:szCs w:val="20"/>
              </w:rPr>
              <w:t>0</w:t>
            </w:r>
          </w:p>
        </w:tc>
        <w:tc>
          <w:tcPr>
            <w:tcW w:w="567" w:type="dxa"/>
            <w:tcBorders>
              <w:top w:val="single" w:sz="4" w:space="0" w:color="000000"/>
              <w:left w:val="single" w:sz="4" w:space="0" w:color="000000"/>
              <w:bottom w:val="single" w:sz="4" w:space="0" w:color="auto"/>
              <w:right w:val="nil"/>
            </w:tcBorders>
            <w:shd w:val="clear" w:color="auto" w:fill="FFFFFF"/>
            <w:vAlign w:val="center"/>
          </w:tcPr>
          <w:p w14:paraId="6C6617A9" w14:textId="3AF80453" w:rsidR="00BF0866" w:rsidRPr="00C85219" w:rsidRDefault="00BF0866" w:rsidP="00CF158C">
            <w:pPr>
              <w:jc w:val="center"/>
              <w:rPr>
                <w:sz w:val="20"/>
                <w:szCs w:val="20"/>
              </w:rPr>
            </w:pPr>
            <w:r>
              <w:rPr>
                <w:color w:val="000000"/>
                <w:sz w:val="20"/>
                <w:szCs w:val="20"/>
              </w:rPr>
              <w:t>1</w:t>
            </w:r>
          </w:p>
        </w:tc>
        <w:tc>
          <w:tcPr>
            <w:tcW w:w="992" w:type="dxa"/>
            <w:tcBorders>
              <w:top w:val="single" w:sz="4" w:space="0" w:color="000000"/>
              <w:left w:val="single" w:sz="4" w:space="0" w:color="000000"/>
              <w:bottom w:val="single" w:sz="4" w:space="0" w:color="auto"/>
              <w:right w:val="nil"/>
            </w:tcBorders>
            <w:shd w:val="clear" w:color="auto" w:fill="FFFFFF"/>
            <w:vAlign w:val="center"/>
          </w:tcPr>
          <w:p w14:paraId="23A6AF6C" w14:textId="0FB09516" w:rsidR="00BF0866" w:rsidRPr="00C85219" w:rsidRDefault="00BF0866" w:rsidP="00CF158C">
            <w:pPr>
              <w:jc w:val="center"/>
              <w:rPr>
                <w:sz w:val="20"/>
                <w:szCs w:val="20"/>
              </w:rPr>
            </w:pPr>
            <w:r w:rsidRPr="00C85219">
              <w:rPr>
                <w:sz w:val="20"/>
                <w:szCs w:val="20"/>
              </w:rPr>
              <w:t>шт</w:t>
            </w:r>
          </w:p>
        </w:tc>
        <w:tc>
          <w:tcPr>
            <w:tcW w:w="993" w:type="dxa"/>
            <w:tcBorders>
              <w:top w:val="single" w:sz="4" w:space="0" w:color="000000"/>
              <w:left w:val="single" w:sz="4" w:space="0" w:color="000000"/>
              <w:bottom w:val="single" w:sz="4" w:space="0" w:color="auto"/>
              <w:right w:val="single" w:sz="4" w:space="0" w:color="auto"/>
            </w:tcBorders>
            <w:shd w:val="clear" w:color="auto" w:fill="FFFFFF"/>
            <w:vAlign w:val="center"/>
          </w:tcPr>
          <w:p w14:paraId="4CA493FB" w14:textId="77777777" w:rsidR="00BF0866" w:rsidRPr="00C85219" w:rsidRDefault="00BF0866" w:rsidP="00CF158C">
            <w:pPr>
              <w:jc w:val="center"/>
              <w:rPr>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DE48A" w14:textId="77777777" w:rsidR="00BF0866" w:rsidRPr="00C85219" w:rsidRDefault="00BF0866" w:rsidP="00CF158C">
            <w:pPr>
              <w:jc w:val="center"/>
              <w:rPr>
                <w:sz w:val="20"/>
                <w:szCs w:val="20"/>
              </w:rPr>
            </w:pPr>
          </w:p>
        </w:tc>
      </w:tr>
      <w:tr w:rsidR="00BF0866" w:rsidRPr="00C85219" w14:paraId="5E52D0B0" w14:textId="77777777" w:rsidTr="00BF0866">
        <w:trPr>
          <w:trHeight w:val="225"/>
          <w:jc w:val="center"/>
        </w:trPr>
        <w:tc>
          <w:tcPr>
            <w:tcW w:w="425" w:type="dxa"/>
            <w:vMerge/>
            <w:tcBorders>
              <w:left w:val="single" w:sz="4" w:space="0" w:color="auto"/>
              <w:right w:val="single" w:sz="4" w:space="0" w:color="auto"/>
            </w:tcBorders>
            <w:shd w:val="clear" w:color="auto" w:fill="auto"/>
          </w:tcPr>
          <w:p w14:paraId="4FCDC5DF" w14:textId="77777777" w:rsidR="00BF0866" w:rsidRPr="00C85219" w:rsidRDefault="00BF0866" w:rsidP="00CF158C">
            <w:pPr>
              <w:jc w:val="center"/>
              <w:rPr>
                <w:sz w:val="20"/>
                <w:szCs w:val="20"/>
              </w:rPr>
            </w:pPr>
          </w:p>
        </w:tc>
        <w:tc>
          <w:tcPr>
            <w:tcW w:w="3120" w:type="dxa"/>
            <w:vMerge/>
            <w:tcBorders>
              <w:left w:val="single" w:sz="4" w:space="0" w:color="000000"/>
              <w:right w:val="nil"/>
            </w:tcBorders>
            <w:shd w:val="clear" w:color="auto" w:fill="FFFFFF"/>
            <w:vAlign w:val="center"/>
          </w:tcPr>
          <w:p w14:paraId="242CE391" w14:textId="77777777" w:rsidR="00BF0866" w:rsidRPr="00C85219" w:rsidRDefault="00BF0866" w:rsidP="00C85219">
            <w:pPr>
              <w:jc w:val="center"/>
              <w:rPr>
                <w:sz w:val="20"/>
                <w:szCs w:val="20"/>
              </w:rPr>
            </w:pPr>
          </w:p>
        </w:tc>
        <w:tc>
          <w:tcPr>
            <w:tcW w:w="1984"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6922E633" w14:textId="3713A2BB" w:rsidR="00BF0866" w:rsidRPr="00C85219" w:rsidRDefault="00BF0866" w:rsidP="00CF158C">
            <w:pPr>
              <w:jc w:val="center"/>
              <w:rPr>
                <w:sz w:val="20"/>
                <w:szCs w:val="20"/>
              </w:rPr>
            </w:pPr>
            <w:r w:rsidRPr="00C85219">
              <w:rPr>
                <w:color w:val="000000"/>
                <w:sz w:val="20"/>
                <w:szCs w:val="20"/>
              </w:rPr>
              <w:t>Вікно металопластикове</w:t>
            </w:r>
          </w:p>
        </w:tc>
        <w:tc>
          <w:tcPr>
            <w:tcW w:w="1276" w:type="dxa"/>
            <w:gridSpan w:val="2"/>
            <w:tcBorders>
              <w:top w:val="single" w:sz="4" w:space="0" w:color="auto"/>
              <w:left w:val="single" w:sz="4" w:space="0" w:color="auto"/>
              <w:bottom w:val="single" w:sz="4" w:space="0" w:color="auto"/>
              <w:right w:val="nil"/>
            </w:tcBorders>
            <w:shd w:val="clear" w:color="auto" w:fill="FFFFFF"/>
            <w:vAlign w:val="center"/>
          </w:tcPr>
          <w:p w14:paraId="59FD876E" w14:textId="06536571" w:rsidR="00BF0866" w:rsidRPr="00C85219" w:rsidRDefault="00BF0866" w:rsidP="00CF158C">
            <w:pPr>
              <w:jc w:val="center"/>
              <w:rPr>
                <w:sz w:val="20"/>
                <w:szCs w:val="20"/>
              </w:rPr>
            </w:pPr>
            <w:r>
              <w:rPr>
                <w:color w:val="000000"/>
                <w:sz w:val="20"/>
                <w:szCs w:val="20"/>
              </w:rPr>
              <w:t>1150*1850</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7AE61907" w14:textId="3E3E7C40" w:rsidR="00BF0866" w:rsidRPr="00C85219" w:rsidRDefault="00BF0866" w:rsidP="00CF158C">
            <w:pPr>
              <w:jc w:val="center"/>
              <w:rPr>
                <w:sz w:val="20"/>
                <w:szCs w:val="20"/>
              </w:rPr>
            </w:pPr>
            <w:r>
              <w:rPr>
                <w:sz w:val="20"/>
                <w:szCs w:val="20"/>
              </w:rPr>
              <w:t>6</w:t>
            </w:r>
          </w:p>
        </w:tc>
        <w:tc>
          <w:tcPr>
            <w:tcW w:w="992" w:type="dxa"/>
            <w:tcBorders>
              <w:top w:val="single" w:sz="4" w:space="0" w:color="auto"/>
              <w:left w:val="single" w:sz="4" w:space="0" w:color="000000"/>
              <w:bottom w:val="single" w:sz="4" w:space="0" w:color="auto"/>
              <w:right w:val="nil"/>
            </w:tcBorders>
            <w:shd w:val="clear" w:color="auto" w:fill="FFFFFF"/>
            <w:vAlign w:val="center"/>
          </w:tcPr>
          <w:p w14:paraId="685B0DF6" w14:textId="045415E8" w:rsidR="00BF0866" w:rsidRPr="00C85219" w:rsidRDefault="00BF0866" w:rsidP="00CF158C">
            <w:pPr>
              <w:jc w:val="center"/>
              <w:rPr>
                <w:sz w:val="20"/>
                <w:szCs w:val="20"/>
              </w:rPr>
            </w:pPr>
            <w:r w:rsidRPr="00C85219">
              <w:rPr>
                <w:sz w:val="20"/>
                <w:szCs w:val="20"/>
              </w:rPr>
              <w:t>шт</w:t>
            </w:r>
          </w:p>
        </w:tc>
        <w:tc>
          <w:tcPr>
            <w:tcW w:w="993" w:type="dxa"/>
            <w:tcBorders>
              <w:top w:val="single" w:sz="4" w:space="0" w:color="auto"/>
              <w:left w:val="single" w:sz="4" w:space="0" w:color="000000"/>
              <w:bottom w:val="single" w:sz="4" w:space="0" w:color="auto"/>
              <w:right w:val="single" w:sz="4" w:space="0" w:color="auto"/>
            </w:tcBorders>
            <w:shd w:val="clear" w:color="auto" w:fill="FFFFFF"/>
            <w:vAlign w:val="center"/>
          </w:tcPr>
          <w:p w14:paraId="08339047" w14:textId="77777777" w:rsidR="00BF0866" w:rsidRPr="00C85219" w:rsidRDefault="00BF0866" w:rsidP="00CF158C">
            <w:pPr>
              <w:jc w:val="center"/>
              <w:rPr>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32BB93" w14:textId="00948907" w:rsidR="00BF0866" w:rsidRPr="00C85219" w:rsidRDefault="00BF0866" w:rsidP="00CF158C">
            <w:pPr>
              <w:jc w:val="center"/>
              <w:rPr>
                <w:sz w:val="20"/>
                <w:szCs w:val="20"/>
              </w:rPr>
            </w:pPr>
          </w:p>
        </w:tc>
      </w:tr>
      <w:tr w:rsidR="00BF0866" w:rsidRPr="00C85219" w14:paraId="3A263967" w14:textId="77777777" w:rsidTr="00BF0866">
        <w:trPr>
          <w:trHeight w:val="150"/>
          <w:jc w:val="center"/>
        </w:trPr>
        <w:tc>
          <w:tcPr>
            <w:tcW w:w="425" w:type="dxa"/>
            <w:vMerge/>
            <w:tcBorders>
              <w:left w:val="single" w:sz="4" w:space="0" w:color="auto"/>
              <w:right w:val="single" w:sz="4" w:space="0" w:color="auto"/>
            </w:tcBorders>
            <w:shd w:val="clear" w:color="auto" w:fill="auto"/>
          </w:tcPr>
          <w:p w14:paraId="7A5BD6FB" w14:textId="77777777" w:rsidR="00BF0866" w:rsidRPr="00C85219" w:rsidRDefault="00BF0866" w:rsidP="00CF158C">
            <w:pPr>
              <w:jc w:val="center"/>
              <w:rPr>
                <w:sz w:val="20"/>
                <w:szCs w:val="20"/>
              </w:rPr>
            </w:pPr>
          </w:p>
        </w:tc>
        <w:tc>
          <w:tcPr>
            <w:tcW w:w="3120" w:type="dxa"/>
            <w:vMerge/>
            <w:tcBorders>
              <w:left w:val="single" w:sz="4" w:space="0" w:color="000000"/>
              <w:right w:val="nil"/>
            </w:tcBorders>
            <w:shd w:val="clear" w:color="auto" w:fill="FFFFFF"/>
            <w:vAlign w:val="center"/>
          </w:tcPr>
          <w:p w14:paraId="30536281" w14:textId="77777777" w:rsidR="00BF0866" w:rsidRPr="00C85219" w:rsidRDefault="00BF0866" w:rsidP="00C85219">
            <w:pPr>
              <w:jc w:val="center"/>
              <w:rPr>
                <w:sz w:val="20"/>
                <w:szCs w:val="20"/>
              </w:rPr>
            </w:pPr>
          </w:p>
        </w:tc>
        <w:tc>
          <w:tcPr>
            <w:tcW w:w="1984"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09F6CA81" w14:textId="236146C7" w:rsidR="00BF0866" w:rsidRPr="00C85219" w:rsidRDefault="00BF0866" w:rsidP="00CF158C">
            <w:pPr>
              <w:jc w:val="center"/>
              <w:rPr>
                <w:sz w:val="20"/>
                <w:szCs w:val="20"/>
              </w:rPr>
            </w:pPr>
            <w:r w:rsidRPr="00C85219">
              <w:rPr>
                <w:color w:val="000000"/>
                <w:sz w:val="20"/>
                <w:szCs w:val="20"/>
              </w:rPr>
              <w:t>Вікно металопластикове</w:t>
            </w:r>
          </w:p>
        </w:tc>
        <w:tc>
          <w:tcPr>
            <w:tcW w:w="1276" w:type="dxa"/>
            <w:gridSpan w:val="2"/>
            <w:tcBorders>
              <w:top w:val="single" w:sz="4" w:space="0" w:color="auto"/>
              <w:left w:val="single" w:sz="4" w:space="0" w:color="auto"/>
              <w:bottom w:val="single" w:sz="4" w:space="0" w:color="auto"/>
              <w:right w:val="nil"/>
            </w:tcBorders>
            <w:shd w:val="clear" w:color="auto" w:fill="FFFFFF"/>
            <w:vAlign w:val="center"/>
          </w:tcPr>
          <w:p w14:paraId="425EBFAA" w14:textId="013D700F" w:rsidR="00BF0866" w:rsidRPr="00C85219" w:rsidRDefault="00BF0866" w:rsidP="00CF158C">
            <w:pPr>
              <w:jc w:val="center"/>
              <w:rPr>
                <w:sz w:val="20"/>
                <w:szCs w:val="20"/>
              </w:rPr>
            </w:pPr>
            <w:r>
              <w:rPr>
                <w:color w:val="000000"/>
                <w:sz w:val="20"/>
                <w:szCs w:val="20"/>
              </w:rPr>
              <w:t>2770*1450</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5BC36FF5" w14:textId="0B7D1B07" w:rsidR="00BF0866" w:rsidRPr="00C85219" w:rsidRDefault="00BF0866" w:rsidP="00CF158C">
            <w:pPr>
              <w:jc w:val="center"/>
              <w:rPr>
                <w:sz w:val="20"/>
                <w:szCs w:val="20"/>
              </w:rPr>
            </w:pPr>
            <w:r>
              <w:rPr>
                <w:color w:val="000000"/>
                <w:sz w:val="20"/>
                <w:szCs w:val="20"/>
              </w:rPr>
              <w:t>2</w:t>
            </w:r>
          </w:p>
        </w:tc>
        <w:tc>
          <w:tcPr>
            <w:tcW w:w="992" w:type="dxa"/>
            <w:tcBorders>
              <w:top w:val="single" w:sz="4" w:space="0" w:color="auto"/>
              <w:left w:val="single" w:sz="4" w:space="0" w:color="000000"/>
              <w:bottom w:val="single" w:sz="4" w:space="0" w:color="auto"/>
              <w:right w:val="nil"/>
            </w:tcBorders>
            <w:shd w:val="clear" w:color="auto" w:fill="FFFFFF"/>
            <w:vAlign w:val="center"/>
          </w:tcPr>
          <w:p w14:paraId="73AAF393" w14:textId="28D91F81" w:rsidR="00BF0866" w:rsidRPr="00C85219" w:rsidRDefault="00BF0866" w:rsidP="00CF158C">
            <w:pPr>
              <w:jc w:val="center"/>
              <w:rPr>
                <w:sz w:val="20"/>
                <w:szCs w:val="20"/>
              </w:rPr>
            </w:pPr>
            <w:r w:rsidRPr="00C85219">
              <w:rPr>
                <w:sz w:val="20"/>
                <w:szCs w:val="20"/>
              </w:rPr>
              <w:t>шт</w:t>
            </w:r>
          </w:p>
        </w:tc>
        <w:tc>
          <w:tcPr>
            <w:tcW w:w="993" w:type="dxa"/>
            <w:tcBorders>
              <w:top w:val="single" w:sz="4" w:space="0" w:color="auto"/>
              <w:left w:val="single" w:sz="4" w:space="0" w:color="000000"/>
              <w:bottom w:val="single" w:sz="4" w:space="0" w:color="auto"/>
              <w:right w:val="single" w:sz="4" w:space="0" w:color="auto"/>
            </w:tcBorders>
            <w:shd w:val="clear" w:color="auto" w:fill="FFFFFF"/>
            <w:vAlign w:val="center"/>
          </w:tcPr>
          <w:p w14:paraId="004F4BFD" w14:textId="77777777" w:rsidR="00BF0866" w:rsidRPr="00C85219" w:rsidRDefault="00BF0866" w:rsidP="00CF158C">
            <w:pPr>
              <w:jc w:val="center"/>
              <w:rPr>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22C681" w14:textId="77777777" w:rsidR="00BF0866" w:rsidRPr="00C85219" w:rsidRDefault="00BF0866" w:rsidP="00CF158C">
            <w:pPr>
              <w:jc w:val="center"/>
              <w:rPr>
                <w:sz w:val="20"/>
                <w:szCs w:val="20"/>
              </w:rPr>
            </w:pPr>
          </w:p>
        </w:tc>
      </w:tr>
      <w:tr w:rsidR="00BF0866" w:rsidRPr="00C85219" w14:paraId="0D6D0348" w14:textId="77777777" w:rsidTr="00BF0866">
        <w:trPr>
          <w:trHeight w:val="195"/>
          <w:jc w:val="center"/>
        </w:trPr>
        <w:tc>
          <w:tcPr>
            <w:tcW w:w="425" w:type="dxa"/>
            <w:vMerge/>
            <w:tcBorders>
              <w:left w:val="single" w:sz="4" w:space="0" w:color="auto"/>
              <w:right w:val="single" w:sz="4" w:space="0" w:color="auto"/>
            </w:tcBorders>
            <w:shd w:val="clear" w:color="auto" w:fill="auto"/>
          </w:tcPr>
          <w:p w14:paraId="22DBD864" w14:textId="77777777" w:rsidR="00BF0866" w:rsidRPr="00C85219" w:rsidRDefault="00BF0866" w:rsidP="00CF158C">
            <w:pPr>
              <w:jc w:val="center"/>
              <w:rPr>
                <w:sz w:val="20"/>
                <w:szCs w:val="20"/>
              </w:rPr>
            </w:pPr>
          </w:p>
        </w:tc>
        <w:tc>
          <w:tcPr>
            <w:tcW w:w="3120" w:type="dxa"/>
            <w:vMerge/>
            <w:tcBorders>
              <w:left w:val="single" w:sz="4" w:space="0" w:color="000000"/>
              <w:right w:val="nil"/>
            </w:tcBorders>
            <w:shd w:val="clear" w:color="auto" w:fill="FFFFFF"/>
            <w:vAlign w:val="center"/>
          </w:tcPr>
          <w:p w14:paraId="670942ED" w14:textId="77777777" w:rsidR="00BF0866" w:rsidRPr="00C85219" w:rsidRDefault="00BF0866" w:rsidP="00C85219">
            <w:pPr>
              <w:jc w:val="center"/>
              <w:rPr>
                <w:sz w:val="20"/>
                <w:szCs w:val="20"/>
              </w:rPr>
            </w:pPr>
          </w:p>
        </w:tc>
        <w:tc>
          <w:tcPr>
            <w:tcW w:w="1984" w:type="dxa"/>
            <w:gridSpan w:val="3"/>
            <w:tcBorders>
              <w:top w:val="single" w:sz="4" w:space="0" w:color="auto"/>
              <w:left w:val="single" w:sz="4" w:space="0" w:color="000000"/>
              <w:right w:val="single" w:sz="4" w:space="0" w:color="auto"/>
            </w:tcBorders>
            <w:shd w:val="clear" w:color="auto" w:fill="FFFFFF"/>
            <w:vAlign w:val="center"/>
          </w:tcPr>
          <w:p w14:paraId="69596CB1" w14:textId="1FB2ACD7" w:rsidR="00BF0866" w:rsidRPr="00C85219" w:rsidRDefault="00BF0866" w:rsidP="00CF158C">
            <w:pPr>
              <w:jc w:val="center"/>
              <w:rPr>
                <w:sz w:val="20"/>
                <w:szCs w:val="20"/>
              </w:rPr>
            </w:pPr>
            <w:r w:rsidRPr="00C85219">
              <w:rPr>
                <w:color w:val="000000"/>
                <w:sz w:val="20"/>
                <w:szCs w:val="20"/>
              </w:rPr>
              <w:t>Вікно металопластикове</w:t>
            </w:r>
          </w:p>
        </w:tc>
        <w:tc>
          <w:tcPr>
            <w:tcW w:w="1276" w:type="dxa"/>
            <w:gridSpan w:val="2"/>
            <w:tcBorders>
              <w:top w:val="single" w:sz="4" w:space="0" w:color="auto"/>
              <w:left w:val="single" w:sz="4" w:space="0" w:color="auto"/>
              <w:right w:val="nil"/>
            </w:tcBorders>
            <w:shd w:val="clear" w:color="auto" w:fill="FFFFFF"/>
            <w:vAlign w:val="center"/>
          </w:tcPr>
          <w:p w14:paraId="340FEE17" w14:textId="6F99CB3F" w:rsidR="00BF0866" w:rsidRPr="00C85219" w:rsidRDefault="00BF0866" w:rsidP="00CF158C">
            <w:pPr>
              <w:jc w:val="center"/>
              <w:rPr>
                <w:sz w:val="20"/>
                <w:szCs w:val="20"/>
              </w:rPr>
            </w:pPr>
            <w:r>
              <w:rPr>
                <w:color w:val="000000"/>
                <w:sz w:val="20"/>
                <w:szCs w:val="20"/>
              </w:rPr>
              <w:t>500*600</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26ABA00A" w14:textId="4DA0FCD2" w:rsidR="00BF0866" w:rsidRPr="00C85219" w:rsidRDefault="00BF0866" w:rsidP="00CF158C">
            <w:pPr>
              <w:jc w:val="center"/>
              <w:rPr>
                <w:sz w:val="20"/>
                <w:szCs w:val="20"/>
              </w:rPr>
            </w:pPr>
            <w:r w:rsidRPr="00C85219">
              <w:rPr>
                <w:color w:val="000000"/>
                <w:sz w:val="20"/>
                <w:szCs w:val="20"/>
              </w:rPr>
              <w:t>1</w:t>
            </w:r>
          </w:p>
        </w:tc>
        <w:tc>
          <w:tcPr>
            <w:tcW w:w="992" w:type="dxa"/>
            <w:tcBorders>
              <w:top w:val="single" w:sz="4" w:space="0" w:color="auto"/>
              <w:left w:val="single" w:sz="4" w:space="0" w:color="000000"/>
              <w:right w:val="nil"/>
            </w:tcBorders>
            <w:shd w:val="clear" w:color="auto" w:fill="FFFFFF"/>
            <w:vAlign w:val="center"/>
          </w:tcPr>
          <w:p w14:paraId="21275C07" w14:textId="2C9A5083" w:rsidR="00BF0866" w:rsidRPr="00C85219" w:rsidRDefault="00BF0866" w:rsidP="00CF158C">
            <w:pPr>
              <w:jc w:val="center"/>
              <w:rPr>
                <w:sz w:val="20"/>
                <w:szCs w:val="20"/>
              </w:rPr>
            </w:pPr>
            <w:r w:rsidRPr="00C85219">
              <w:rPr>
                <w:sz w:val="20"/>
                <w:szCs w:val="20"/>
              </w:rPr>
              <w:t>шт</w:t>
            </w:r>
          </w:p>
        </w:tc>
        <w:tc>
          <w:tcPr>
            <w:tcW w:w="993" w:type="dxa"/>
            <w:tcBorders>
              <w:top w:val="single" w:sz="4" w:space="0" w:color="auto"/>
              <w:left w:val="single" w:sz="4" w:space="0" w:color="000000"/>
              <w:bottom w:val="single" w:sz="4" w:space="0" w:color="000000"/>
              <w:right w:val="single" w:sz="4" w:space="0" w:color="auto"/>
            </w:tcBorders>
            <w:shd w:val="clear" w:color="auto" w:fill="FFFFFF"/>
            <w:vAlign w:val="center"/>
          </w:tcPr>
          <w:p w14:paraId="7E023B73" w14:textId="77777777" w:rsidR="00BF0866" w:rsidRPr="00C85219" w:rsidRDefault="00BF0866" w:rsidP="00CF158C">
            <w:pPr>
              <w:jc w:val="center"/>
              <w:rPr>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AFB2D9" w14:textId="77777777" w:rsidR="00BF0866" w:rsidRPr="00C85219" w:rsidRDefault="00BF0866" w:rsidP="00CF158C">
            <w:pPr>
              <w:jc w:val="center"/>
              <w:rPr>
                <w:sz w:val="20"/>
                <w:szCs w:val="20"/>
              </w:rPr>
            </w:pPr>
          </w:p>
        </w:tc>
      </w:tr>
      <w:tr w:rsidR="00BF0866" w:rsidRPr="00C85219" w14:paraId="14EEF0BB" w14:textId="77777777" w:rsidTr="00BF0866">
        <w:trPr>
          <w:trHeight w:val="195"/>
          <w:jc w:val="center"/>
        </w:trPr>
        <w:tc>
          <w:tcPr>
            <w:tcW w:w="425" w:type="dxa"/>
            <w:vMerge/>
            <w:tcBorders>
              <w:left w:val="single" w:sz="4" w:space="0" w:color="auto"/>
              <w:right w:val="single" w:sz="4" w:space="0" w:color="auto"/>
            </w:tcBorders>
            <w:shd w:val="clear" w:color="auto" w:fill="auto"/>
          </w:tcPr>
          <w:p w14:paraId="75668C54" w14:textId="77777777" w:rsidR="00BF0866" w:rsidRPr="00C85219" w:rsidRDefault="00BF0866" w:rsidP="00BF0866">
            <w:pPr>
              <w:jc w:val="center"/>
              <w:rPr>
                <w:sz w:val="20"/>
                <w:szCs w:val="20"/>
              </w:rPr>
            </w:pPr>
          </w:p>
        </w:tc>
        <w:tc>
          <w:tcPr>
            <w:tcW w:w="3120" w:type="dxa"/>
            <w:vMerge/>
            <w:tcBorders>
              <w:left w:val="single" w:sz="4" w:space="0" w:color="000000"/>
              <w:right w:val="nil"/>
            </w:tcBorders>
            <w:shd w:val="clear" w:color="auto" w:fill="FFFFFF"/>
            <w:vAlign w:val="center"/>
          </w:tcPr>
          <w:p w14:paraId="7A2258A4" w14:textId="77777777" w:rsidR="00BF0866" w:rsidRPr="00C85219" w:rsidRDefault="00BF0866" w:rsidP="00BF0866">
            <w:pPr>
              <w:jc w:val="center"/>
              <w:rPr>
                <w:sz w:val="20"/>
                <w:szCs w:val="20"/>
              </w:rPr>
            </w:pPr>
          </w:p>
        </w:tc>
        <w:tc>
          <w:tcPr>
            <w:tcW w:w="1984" w:type="dxa"/>
            <w:gridSpan w:val="3"/>
            <w:tcBorders>
              <w:top w:val="single" w:sz="4" w:space="0" w:color="auto"/>
              <w:left w:val="single" w:sz="4" w:space="0" w:color="000000"/>
              <w:right w:val="single" w:sz="4" w:space="0" w:color="auto"/>
            </w:tcBorders>
            <w:shd w:val="clear" w:color="auto" w:fill="FFFFFF"/>
            <w:vAlign w:val="center"/>
          </w:tcPr>
          <w:p w14:paraId="12AF7B99" w14:textId="1720EE00" w:rsidR="00BF0866" w:rsidRPr="00C85219" w:rsidRDefault="00BF0866" w:rsidP="00BF0866">
            <w:pPr>
              <w:jc w:val="center"/>
              <w:rPr>
                <w:color w:val="000000"/>
                <w:sz w:val="20"/>
                <w:szCs w:val="20"/>
              </w:rPr>
            </w:pPr>
            <w:r w:rsidRPr="00C85219">
              <w:rPr>
                <w:color w:val="000000"/>
                <w:sz w:val="20"/>
                <w:szCs w:val="20"/>
              </w:rPr>
              <w:t>Вікно металопластикове</w:t>
            </w:r>
          </w:p>
        </w:tc>
        <w:tc>
          <w:tcPr>
            <w:tcW w:w="1276" w:type="dxa"/>
            <w:gridSpan w:val="2"/>
            <w:tcBorders>
              <w:top w:val="single" w:sz="4" w:space="0" w:color="auto"/>
              <w:left w:val="single" w:sz="4" w:space="0" w:color="auto"/>
              <w:right w:val="nil"/>
            </w:tcBorders>
            <w:shd w:val="clear" w:color="auto" w:fill="FFFFFF"/>
            <w:vAlign w:val="center"/>
          </w:tcPr>
          <w:p w14:paraId="71256556" w14:textId="5ABDD68E" w:rsidR="00BF0866" w:rsidRPr="00C85219" w:rsidRDefault="00BF0866" w:rsidP="00BF0866">
            <w:pPr>
              <w:jc w:val="center"/>
              <w:rPr>
                <w:color w:val="000000"/>
                <w:sz w:val="20"/>
                <w:szCs w:val="20"/>
              </w:rPr>
            </w:pPr>
            <w:r>
              <w:rPr>
                <w:color w:val="000000"/>
                <w:sz w:val="20"/>
                <w:szCs w:val="20"/>
              </w:rPr>
              <w:t>3030*144</w:t>
            </w:r>
            <w:r>
              <w:rPr>
                <w:color w:val="000000"/>
                <w:sz w:val="20"/>
                <w:szCs w:val="20"/>
              </w:rPr>
              <w:t>0</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42AD7C65" w14:textId="5B3B265D" w:rsidR="00BF0866" w:rsidRPr="00C85219" w:rsidRDefault="00BF0866" w:rsidP="00BF0866">
            <w:pPr>
              <w:jc w:val="center"/>
              <w:rPr>
                <w:color w:val="000000"/>
                <w:sz w:val="20"/>
                <w:szCs w:val="20"/>
              </w:rPr>
            </w:pPr>
            <w:r w:rsidRPr="00C85219">
              <w:rPr>
                <w:color w:val="000000"/>
                <w:sz w:val="20"/>
                <w:szCs w:val="20"/>
              </w:rPr>
              <w:t>1</w:t>
            </w:r>
          </w:p>
        </w:tc>
        <w:tc>
          <w:tcPr>
            <w:tcW w:w="992" w:type="dxa"/>
            <w:tcBorders>
              <w:top w:val="single" w:sz="4" w:space="0" w:color="auto"/>
              <w:left w:val="single" w:sz="4" w:space="0" w:color="000000"/>
              <w:right w:val="nil"/>
            </w:tcBorders>
            <w:shd w:val="clear" w:color="auto" w:fill="FFFFFF"/>
            <w:vAlign w:val="center"/>
          </w:tcPr>
          <w:p w14:paraId="1489F4C1" w14:textId="073B9BE6" w:rsidR="00BF0866" w:rsidRPr="00C85219" w:rsidRDefault="00BF0866" w:rsidP="00BF0866">
            <w:pPr>
              <w:jc w:val="center"/>
              <w:rPr>
                <w:sz w:val="20"/>
                <w:szCs w:val="20"/>
              </w:rPr>
            </w:pPr>
            <w:r w:rsidRPr="00C85219">
              <w:rPr>
                <w:sz w:val="20"/>
                <w:szCs w:val="20"/>
              </w:rPr>
              <w:t>шт</w:t>
            </w:r>
          </w:p>
        </w:tc>
        <w:tc>
          <w:tcPr>
            <w:tcW w:w="993" w:type="dxa"/>
            <w:tcBorders>
              <w:top w:val="single" w:sz="4" w:space="0" w:color="auto"/>
              <w:left w:val="single" w:sz="4" w:space="0" w:color="000000"/>
              <w:bottom w:val="single" w:sz="4" w:space="0" w:color="000000"/>
              <w:right w:val="single" w:sz="4" w:space="0" w:color="auto"/>
            </w:tcBorders>
            <w:shd w:val="clear" w:color="auto" w:fill="FFFFFF"/>
            <w:vAlign w:val="center"/>
          </w:tcPr>
          <w:p w14:paraId="0B7F3D39" w14:textId="77777777" w:rsidR="00BF0866" w:rsidRPr="00C85219" w:rsidRDefault="00BF0866" w:rsidP="00BF0866">
            <w:pPr>
              <w:jc w:val="center"/>
              <w:rPr>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5C7486" w14:textId="77777777" w:rsidR="00BF0866" w:rsidRPr="00C85219" w:rsidRDefault="00BF0866" w:rsidP="00BF0866">
            <w:pPr>
              <w:jc w:val="center"/>
              <w:rPr>
                <w:sz w:val="20"/>
                <w:szCs w:val="20"/>
              </w:rPr>
            </w:pPr>
          </w:p>
        </w:tc>
      </w:tr>
      <w:tr w:rsidR="00BF0866" w:rsidRPr="00C85219" w14:paraId="78ECEBE6" w14:textId="77777777" w:rsidTr="00BF0866">
        <w:trPr>
          <w:trHeight w:val="195"/>
          <w:jc w:val="center"/>
        </w:trPr>
        <w:tc>
          <w:tcPr>
            <w:tcW w:w="425" w:type="dxa"/>
            <w:vMerge/>
            <w:tcBorders>
              <w:left w:val="single" w:sz="4" w:space="0" w:color="auto"/>
              <w:right w:val="single" w:sz="4" w:space="0" w:color="auto"/>
            </w:tcBorders>
            <w:shd w:val="clear" w:color="auto" w:fill="auto"/>
          </w:tcPr>
          <w:p w14:paraId="1A22EF42" w14:textId="77777777" w:rsidR="00BF0866" w:rsidRPr="00C85219" w:rsidRDefault="00BF0866" w:rsidP="00BF0866">
            <w:pPr>
              <w:jc w:val="center"/>
              <w:rPr>
                <w:sz w:val="20"/>
                <w:szCs w:val="20"/>
              </w:rPr>
            </w:pPr>
          </w:p>
        </w:tc>
        <w:tc>
          <w:tcPr>
            <w:tcW w:w="3120" w:type="dxa"/>
            <w:vMerge/>
            <w:tcBorders>
              <w:left w:val="single" w:sz="4" w:space="0" w:color="000000"/>
              <w:right w:val="nil"/>
            </w:tcBorders>
            <w:shd w:val="clear" w:color="auto" w:fill="FFFFFF"/>
            <w:vAlign w:val="center"/>
          </w:tcPr>
          <w:p w14:paraId="494185F3" w14:textId="77777777" w:rsidR="00BF0866" w:rsidRPr="00C85219" w:rsidRDefault="00BF0866" w:rsidP="00BF0866">
            <w:pPr>
              <w:jc w:val="center"/>
              <w:rPr>
                <w:sz w:val="20"/>
                <w:szCs w:val="20"/>
              </w:rPr>
            </w:pPr>
          </w:p>
        </w:tc>
        <w:tc>
          <w:tcPr>
            <w:tcW w:w="1984" w:type="dxa"/>
            <w:gridSpan w:val="3"/>
            <w:tcBorders>
              <w:top w:val="single" w:sz="4" w:space="0" w:color="auto"/>
              <w:left w:val="single" w:sz="4" w:space="0" w:color="000000"/>
              <w:right w:val="single" w:sz="4" w:space="0" w:color="auto"/>
            </w:tcBorders>
            <w:shd w:val="clear" w:color="auto" w:fill="FFFFFF"/>
            <w:vAlign w:val="center"/>
          </w:tcPr>
          <w:p w14:paraId="71BCA659" w14:textId="47991EC4" w:rsidR="00BF0866" w:rsidRPr="00C85219" w:rsidRDefault="00BF0866" w:rsidP="00BF0866">
            <w:pPr>
              <w:jc w:val="center"/>
              <w:rPr>
                <w:color w:val="000000"/>
                <w:sz w:val="20"/>
                <w:szCs w:val="20"/>
              </w:rPr>
            </w:pPr>
            <w:r w:rsidRPr="00C85219">
              <w:rPr>
                <w:color w:val="000000"/>
                <w:sz w:val="20"/>
                <w:szCs w:val="20"/>
              </w:rPr>
              <w:t>Вікно металопластикове</w:t>
            </w:r>
          </w:p>
        </w:tc>
        <w:tc>
          <w:tcPr>
            <w:tcW w:w="1276" w:type="dxa"/>
            <w:gridSpan w:val="2"/>
            <w:tcBorders>
              <w:top w:val="single" w:sz="4" w:space="0" w:color="auto"/>
              <w:left w:val="single" w:sz="4" w:space="0" w:color="auto"/>
              <w:right w:val="nil"/>
            </w:tcBorders>
            <w:shd w:val="clear" w:color="auto" w:fill="FFFFFF"/>
            <w:vAlign w:val="center"/>
          </w:tcPr>
          <w:p w14:paraId="6D4693D3" w14:textId="4C3C1790" w:rsidR="00BF0866" w:rsidRPr="00C85219" w:rsidRDefault="00BF0866" w:rsidP="00BF0866">
            <w:pPr>
              <w:jc w:val="center"/>
              <w:rPr>
                <w:color w:val="000000"/>
                <w:sz w:val="20"/>
                <w:szCs w:val="20"/>
              </w:rPr>
            </w:pPr>
            <w:r>
              <w:rPr>
                <w:color w:val="000000"/>
                <w:sz w:val="20"/>
                <w:szCs w:val="20"/>
              </w:rPr>
              <w:t>620*850</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47A1EA48" w14:textId="64CBFD0D" w:rsidR="00BF0866" w:rsidRPr="00C85219" w:rsidRDefault="00BF0866" w:rsidP="00BF0866">
            <w:pPr>
              <w:jc w:val="center"/>
              <w:rPr>
                <w:color w:val="000000"/>
                <w:sz w:val="20"/>
                <w:szCs w:val="20"/>
              </w:rPr>
            </w:pPr>
            <w:r w:rsidRPr="00C85219">
              <w:rPr>
                <w:color w:val="000000"/>
                <w:sz w:val="20"/>
                <w:szCs w:val="20"/>
              </w:rPr>
              <w:t>1</w:t>
            </w:r>
          </w:p>
        </w:tc>
        <w:tc>
          <w:tcPr>
            <w:tcW w:w="992" w:type="dxa"/>
            <w:tcBorders>
              <w:top w:val="single" w:sz="4" w:space="0" w:color="auto"/>
              <w:left w:val="single" w:sz="4" w:space="0" w:color="000000"/>
              <w:right w:val="nil"/>
            </w:tcBorders>
            <w:shd w:val="clear" w:color="auto" w:fill="FFFFFF"/>
            <w:vAlign w:val="center"/>
          </w:tcPr>
          <w:p w14:paraId="29A5A3E6" w14:textId="00B7C47A" w:rsidR="00BF0866" w:rsidRPr="00C85219" w:rsidRDefault="00BF0866" w:rsidP="00BF0866">
            <w:pPr>
              <w:jc w:val="center"/>
              <w:rPr>
                <w:sz w:val="20"/>
                <w:szCs w:val="20"/>
              </w:rPr>
            </w:pPr>
            <w:r w:rsidRPr="00C85219">
              <w:rPr>
                <w:sz w:val="20"/>
                <w:szCs w:val="20"/>
              </w:rPr>
              <w:t>шт</w:t>
            </w:r>
          </w:p>
        </w:tc>
        <w:tc>
          <w:tcPr>
            <w:tcW w:w="993" w:type="dxa"/>
            <w:tcBorders>
              <w:top w:val="single" w:sz="4" w:space="0" w:color="auto"/>
              <w:left w:val="single" w:sz="4" w:space="0" w:color="000000"/>
              <w:bottom w:val="single" w:sz="4" w:space="0" w:color="000000"/>
              <w:right w:val="single" w:sz="4" w:space="0" w:color="auto"/>
            </w:tcBorders>
            <w:shd w:val="clear" w:color="auto" w:fill="FFFFFF"/>
            <w:vAlign w:val="center"/>
          </w:tcPr>
          <w:p w14:paraId="528D7CEE" w14:textId="77777777" w:rsidR="00BF0866" w:rsidRPr="00C85219" w:rsidRDefault="00BF0866" w:rsidP="00BF0866">
            <w:pPr>
              <w:jc w:val="center"/>
              <w:rPr>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FE9027" w14:textId="77777777" w:rsidR="00BF0866" w:rsidRPr="00C85219" w:rsidRDefault="00BF0866" w:rsidP="00BF0866">
            <w:pPr>
              <w:jc w:val="center"/>
              <w:rPr>
                <w:sz w:val="20"/>
                <w:szCs w:val="20"/>
              </w:rPr>
            </w:pPr>
          </w:p>
        </w:tc>
      </w:tr>
      <w:tr w:rsidR="00BF0866" w:rsidRPr="00C85219" w14:paraId="795275B7" w14:textId="77777777" w:rsidTr="00BF0866">
        <w:trPr>
          <w:trHeight w:val="195"/>
          <w:jc w:val="center"/>
        </w:trPr>
        <w:tc>
          <w:tcPr>
            <w:tcW w:w="425" w:type="dxa"/>
            <w:vMerge/>
            <w:tcBorders>
              <w:left w:val="single" w:sz="4" w:space="0" w:color="auto"/>
              <w:bottom w:val="single" w:sz="4" w:space="0" w:color="auto"/>
              <w:right w:val="single" w:sz="4" w:space="0" w:color="auto"/>
            </w:tcBorders>
            <w:shd w:val="clear" w:color="auto" w:fill="auto"/>
          </w:tcPr>
          <w:p w14:paraId="66307866" w14:textId="77777777" w:rsidR="00BF0866" w:rsidRPr="00C85219" w:rsidRDefault="00BF0866" w:rsidP="00BF0866">
            <w:pPr>
              <w:jc w:val="center"/>
              <w:rPr>
                <w:sz w:val="20"/>
                <w:szCs w:val="20"/>
              </w:rPr>
            </w:pPr>
          </w:p>
        </w:tc>
        <w:tc>
          <w:tcPr>
            <w:tcW w:w="3120" w:type="dxa"/>
            <w:vMerge/>
            <w:tcBorders>
              <w:left w:val="single" w:sz="4" w:space="0" w:color="000000"/>
              <w:bottom w:val="single" w:sz="4" w:space="0" w:color="000000"/>
              <w:right w:val="nil"/>
            </w:tcBorders>
            <w:shd w:val="clear" w:color="auto" w:fill="FFFFFF"/>
            <w:vAlign w:val="center"/>
          </w:tcPr>
          <w:p w14:paraId="6C87D1BF" w14:textId="77777777" w:rsidR="00BF0866" w:rsidRPr="00C85219" w:rsidRDefault="00BF0866" w:rsidP="00BF0866">
            <w:pPr>
              <w:jc w:val="center"/>
              <w:rPr>
                <w:sz w:val="20"/>
                <w:szCs w:val="20"/>
              </w:rPr>
            </w:pPr>
          </w:p>
        </w:tc>
        <w:tc>
          <w:tcPr>
            <w:tcW w:w="1984" w:type="dxa"/>
            <w:gridSpan w:val="3"/>
            <w:tcBorders>
              <w:top w:val="single" w:sz="4" w:space="0" w:color="auto"/>
              <w:left w:val="single" w:sz="4" w:space="0" w:color="000000"/>
              <w:right w:val="single" w:sz="4" w:space="0" w:color="auto"/>
            </w:tcBorders>
            <w:shd w:val="clear" w:color="auto" w:fill="FFFFFF"/>
            <w:vAlign w:val="center"/>
          </w:tcPr>
          <w:p w14:paraId="31866D6C" w14:textId="22FD6C67" w:rsidR="00BF0866" w:rsidRPr="00C85219" w:rsidRDefault="00BF0866" w:rsidP="00BF0866">
            <w:pPr>
              <w:jc w:val="center"/>
              <w:rPr>
                <w:color w:val="000000"/>
                <w:sz w:val="20"/>
                <w:szCs w:val="20"/>
              </w:rPr>
            </w:pPr>
            <w:r w:rsidRPr="00C85219">
              <w:rPr>
                <w:color w:val="000000"/>
                <w:sz w:val="20"/>
                <w:szCs w:val="20"/>
              </w:rPr>
              <w:t>Вікно металопластикове</w:t>
            </w:r>
          </w:p>
        </w:tc>
        <w:tc>
          <w:tcPr>
            <w:tcW w:w="1276" w:type="dxa"/>
            <w:gridSpan w:val="2"/>
            <w:tcBorders>
              <w:top w:val="single" w:sz="4" w:space="0" w:color="auto"/>
              <w:left w:val="single" w:sz="4" w:space="0" w:color="auto"/>
              <w:right w:val="nil"/>
            </w:tcBorders>
            <w:shd w:val="clear" w:color="auto" w:fill="FFFFFF"/>
            <w:vAlign w:val="center"/>
          </w:tcPr>
          <w:p w14:paraId="0D208468" w14:textId="15C32D81" w:rsidR="00BF0866" w:rsidRDefault="00BF0866" w:rsidP="00BF0866">
            <w:pPr>
              <w:jc w:val="center"/>
              <w:rPr>
                <w:color w:val="000000"/>
                <w:sz w:val="20"/>
                <w:szCs w:val="20"/>
              </w:rPr>
            </w:pPr>
            <w:r>
              <w:rPr>
                <w:color w:val="000000"/>
                <w:sz w:val="20"/>
                <w:szCs w:val="20"/>
              </w:rPr>
              <w:t>1750*55</w:t>
            </w:r>
            <w:r>
              <w:rPr>
                <w:color w:val="000000"/>
                <w:sz w:val="20"/>
                <w:szCs w:val="20"/>
              </w:rPr>
              <w:t>0</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338437CA" w14:textId="49820DD5" w:rsidR="00BF0866" w:rsidRPr="00C85219" w:rsidRDefault="00BF0866" w:rsidP="00BF0866">
            <w:pPr>
              <w:jc w:val="center"/>
              <w:rPr>
                <w:color w:val="000000"/>
                <w:sz w:val="20"/>
                <w:szCs w:val="20"/>
              </w:rPr>
            </w:pPr>
            <w:r w:rsidRPr="00C85219">
              <w:rPr>
                <w:color w:val="000000"/>
                <w:sz w:val="20"/>
                <w:szCs w:val="20"/>
              </w:rPr>
              <w:t>1</w:t>
            </w:r>
          </w:p>
        </w:tc>
        <w:tc>
          <w:tcPr>
            <w:tcW w:w="992" w:type="dxa"/>
            <w:tcBorders>
              <w:top w:val="single" w:sz="4" w:space="0" w:color="auto"/>
              <w:left w:val="single" w:sz="4" w:space="0" w:color="000000"/>
              <w:right w:val="nil"/>
            </w:tcBorders>
            <w:shd w:val="clear" w:color="auto" w:fill="FFFFFF"/>
            <w:vAlign w:val="center"/>
          </w:tcPr>
          <w:p w14:paraId="725D0816" w14:textId="1D5992E7" w:rsidR="00BF0866" w:rsidRPr="00C85219" w:rsidRDefault="00BF0866" w:rsidP="00BF0866">
            <w:pPr>
              <w:jc w:val="center"/>
              <w:rPr>
                <w:sz w:val="20"/>
                <w:szCs w:val="20"/>
              </w:rPr>
            </w:pPr>
            <w:r w:rsidRPr="00C85219">
              <w:rPr>
                <w:sz w:val="20"/>
                <w:szCs w:val="20"/>
              </w:rPr>
              <w:t>шт</w:t>
            </w:r>
          </w:p>
        </w:tc>
        <w:tc>
          <w:tcPr>
            <w:tcW w:w="993" w:type="dxa"/>
            <w:tcBorders>
              <w:top w:val="single" w:sz="4" w:space="0" w:color="auto"/>
              <w:left w:val="single" w:sz="4" w:space="0" w:color="000000"/>
              <w:bottom w:val="single" w:sz="4" w:space="0" w:color="000000"/>
              <w:right w:val="single" w:sz="4" w:space="0" w:color="auto"/>
            </w:tcBorders>
            <w:shd w:val="clear" w:color="auto" w:fill="FFFFFF"/>
            <w:vAlign w:val="center"/>
          </w:tcPr>
          <w:p w14:paraId="760C2DAC" w14:textId="77777777" w:rsidR="00BF0866" w:rsidRPr="00C85219" w:rsidRDefault="00BF0866" w:rsidP="00BF0866">
            <w:pPr>
              <w:jc w:val="center"/>
              <w:rPr>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11F16" w14:textId="77777777" w:rsidR="00BF0866" w:rsidRPr="00C85219" w:rsidRDefault="00BF0866" w:rsidP="00BF0866">
            <w:pPr>
              <w:jc w:val="center"/>
              <w:rPr>
                <w:sz w:val="20"/>
                <w:szCs w:val="20"/>
              </w:rPr>
            </w:pPr>
          </w:p>
        </w:tc>
      </w:tr>
      <w:tr w:rsidR="00BF0866" w:rsidRPr="00C85219" w14:paraId="583EA792" w14:textId="77777777" w:rsidTr="00BF0866">
        <w:trPr>
          <w:trHeight w:val="195"/>
          <w:jc w:val="center"/>
        </w:trPr>
        <w:tc>
          <w:tcPr>
            <w:tcW w:w="425" w:type="dxa"/>
            <w:tcBorders>
              <w:left w:val="single" w:sz="4" w:space="0" w:color="auto"/>
              <w:bottom w:val="single" w:sz="4" w:space="0" w:color="auto"/>
              <w:right w:val="single" w:sz="4" w:space="0" w:color="auto"/>
            </w:tcBorders>
            <w:shd w:val="clear" w:color="auto" w:fill="auto"/>
          </w:tcPr>
          <w:p w14:paraId="26F0C8FD" w14:textId="77777777" w:rsidR="00BF0866" w:rsidRPr="00C85219" w:rsidRDefault="00BF0866" w:rsidP="00BF0866">
            <w:pPr>
              <w:jc w:val="center"/>
              <w:rPr>
                <w:sz w:val="20"/>
                <w:szCs w:val="20"/>
              </w:rPr>
            </w:pPr>
          </w:p>
          <w:p w14:paraId="1461CDAD" w14:textId="7E5B5FD5" w:rsidR="00BF0866" w:rsidRPr="00C85219" w:rsidRDefault="00BF0866" w:rsidP="00BF0866">
            <w:pPr>
              <w:jc w:val="center"/>
              <w:rPr>
                <w:sz w:val="20"/>
                <w:szCs w:val="20"/>
              </w:rPr>
            </w:pPr>
            <w:r w:rsidRPr="00C85219">
              <w:rPr>
                <w:sz w:val="20"/>
                <w:szCs w:val="20"/>
              </w:rPr>
              <w:t>2</w:t>
            </w:r>
          </w:p>
        </w:tc>
        <w:tc>
          <w:tcPr>
            <w:tcW w:w="3120" w:type="dxa"/>
            <w:tcBorders>
              <w:left w:val="single" w:sz="4" w:space="0" w:color="000000"/>
              <w:bottom w:val="single" w:sz="4" w:space="0" w:color="000000"/>
              <w:right w:val="nil"/>
            </w:tcBorders>
            <w:shd w:val="clear" w:color="auto" w:fill="FFFFFF"/>
            <w:vAlign w:val="center"/>
          </w:tcPr>
          <w:p w14:paraId="7D0165FA" w14:textId="77777777" w:rsidR="00BF0866" w:rsidRPr="00BF0866" w:rsidRDefault="00BF0866" w:rsidP="00BF0866">
            <w:pPr>
              <w:jc w:val="center"/>
              <w:rPr>
                <w:color w:val="000000" w:themeColor="text1"/>
                <w:sz w:val="20"/>
                <w:szCs w:val="20"/>
              </w:rPr>
            </w:pPr>
            <w:r w:rsidRPr="00BF0866">
              <w:rPr>
                <w:color w:val="000000" w:themeColor="text1"/>
                <w:sz w:val="20"/>
                <w:szCs w:val="20"/>
              </w:rPr>
              <w:t xml:space="preserve">ДПРП (смт.Усть-Чорна) </w:t>
            </w:r>
          </w:p>
          <w:p w14:paraId="071C1D4C" w14:textId="39B22CAB" w:rsidR="00BF0866" w:rsidRPr="00BF0866" w:rsidRDefault="00BF0866" w:rsidP="00BF0866">
            <w:pPr>
              <w:jc w:val="center"/>
              <w:rPr>
                <w:sz w:val="20"/>
                <w:szCs w:val="20"/>
              </w:rPr>
            </w:pPr>
            <w:r w:rsidRPr="00BF0866">
              <w:rPr>
                <w:color w:val="000000" w:themeColor="text1"/>
                <w:sz w:val="20"/>
                <w:szCs w:val="20"/>
              </w:rPr>
              <w:t>90520,Закарпатська область, Тячівський район,смт.Усть-Чорна, вул. Лісна 21Б.</w:t>
            </w:r>
          </w:p>
        </w:tc>
        <w:tc>
          <w:tcPr>
            <w:tcW w:w="1984" w:type="dxa"/>
            <w:gridSpan w:val="3"/>
            <w:tcBorders>
              <w:top w:val="single" w:sz="4" w:space="0" w:color="auto"/>
              <w:left w:val="single" w:sz="4" w:space="0" w:color="000000"/>
              <w:right w:val="single" w:sz="4" w:space="0" w:color="auto"/>
            </w:tcBorders>
            <w:shd w:val="clear" w:color="auto" w:fill="FFFFFF"/>
            <w:vAlign w:val="center"/>
          </w:tcPr>
          <w:p w14:paraId="5C9CAFF8" w14:textId="24061EC4" w:rsidR="00BF0866" w:rsidRPr="00C85219" w:rsidRDefault="00BF0866" w:rsidP="00BF0866">
            <w:pPr>
              <w:jc w:val="center"/>
              <w:rPr>
                <w:color w:val="000000"/>
                <w:sz w:val="20"/>
                <w:szCs w:val="20"/>
              </w:rPr>
            </w:pPr>
            <w:r w:rsidRPr="00C85219">
              <w:rPr>
                <w:color w:val="000000"/>
                <w:sz w:val="20"/>
                <w:szCs w:val="20"/>
              </w:rPr>
              <w:t>Вікно металопластикове</w:t>
            </w:r>
          </w:p>
        </w:tc>
        <w:tc>
          <w:tcPr>
            <w:tcW w:w="1276" w:type="dxa"/>
            <w:gridSpan w:val="2"/>
            <w:tcBorders>
              <w:top w:val="single" w:sz="4" w:space="0" w:color="auto"/>
              <w:left w:val="single" w:sz="4" w:space="0" w:color="auto"/>
              <w:right w:val="nil"/>
            </w:tcBorders>
            <w:shd w:val="clear" w:color="auto" w:fill="FFFFFF"/>
            <w:vAlign w:val="center"/>
          </w:tcPr>
          <w:p w14:paraId="0217A240" w14:textId="75BFA08E" w:rsidR="00BF0866" w:rsidRDefault="00BF0866" w:rsidP="00BF0866">
            <w:pPr>
              <w:jc w:val="center"/>
              <w:rPr>
                <w:color w:val="000000"/>
                <w:sz w:val="20"/>
                <w:szCs w:val="20"/>
              </w:rPr>
            </w:pPr>
            <w:r>
              <w:rPr>
                <w:color w:val="000000"/>
                <w:sz w:val="20"/>
                <w:szCs w:val="20"/>
              </w:rPr>
              <w:t>2000*1400</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5FB82CF7" w14:textId="1DFC5732" w:rsidR="00BF0866" w:rsidRPr="00C85219" w:rsidRDefault="00BF0866" w:rsidP="00BF0866">
            <w:pPr>
              <w:jc w:val="center"/>
              <w:rPr>
                <w:color w:val="000000"/>
                <w:sz w:val="20"/>
                <w:szCs w:val="20"/>
              </w:rPr>
            </w:pPr>
            <w:r w:rsidRPr="00C85219">
              <w:rPr>
                <w:color w:val="000000"/>
                <w:sz w:val="20"/>
                <w:szCs w:val="20"/>
              </w:rPr>
              <w:t>1</w:t>
            </w:r>
          </w:p>
        </w:tc>
        <w:tc>
          <w:tcPr>
            <w:tcW w:w="992" w:type="dxa"/>
            <w:tcBorders>
              <w:top w:val="single" w:sz="4" w:space="0" w:color="auto"/>
              <w:left w:val="single" w:sz="4" w:space="0" w:color="000000"/>
              <w:right w:val="nil"/>
            </w:tcBorders>
            <w:shd w:val="clear" w:color="auto" w:fill="FFFFFF"/>
            <w:vAlign w:val="center"/>
          </w:tcPr>
          <w:p w14:paraId="37A1F705" w14:textId="74A9D22E" w:rsidR="00BF0866" w:rsidRPr="00C85219" w:rsidRDefault="00BF0866" w:rsidP="00BF0866">
            <w:pPr>
              <w:jc w:val="center"/>
              <w:rPr>
                <w:sz w:val="20"/>
                <w:szCs w:val="20"/>
              </w:rPr>
            </w:pPr>
            <w:r w:rsidRPr="00C85219">
              <w:rPr>
                <w:sz w:val="20"/>
                <w:szCs w:val="20"/>
              </w:rPr>
              <w:t>шт</w:t>
            </w:r>
          </w:p>
        </w:tc>
        <w:tc>
          <w:tcPr>
            <w:tcW w:w="993" w:type="dxa"/>
            <w:tcBorders>
              <w:top w:val="single" w:sz="4" w:space="0" w:color="auto"/>
              <w:left w:val="single" w:sz="4" w:space="0" w:color="000000"/>
              <w:bottom w:val="single" w:sz="4" w:space="0" w:color="000000"/>
              <w:right w:val="single" w:sz="4" w:space="0" w:color="auto"/>
            </w:tcBorders>
            <w:shd w:val="clear" w:color="auto" w:fill="FFFFFF"/>
            <w:vAlign w:val="center"/>
          </w:tcPr>
          <w:p w14:paraId="5B8E4BE3" w14:textId="77777777" w:rsidR="00BF0866" w:rsidRPr="00C85219" w:rsidRDefault="00BF0866" w:rsidP="00BF0866">
            <w:pPr>
              <w:jc w:val="center"/>
              <w:rPr>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0231D5" w14:textId="77777777" w:rsidR="00BF0866" w:rsidRPr="00C85219" w:rsidRDefault="00BF0866" w:rsidP="00BF0866">
            <w:pPr>
              <w:jc w:val="center"/>
              <w:rPr>
                <w:sz w:val="20"/>
                <w:szCs w:val="20"/>
              </w:rPr>
            </w:pPr>
          </w:p>
        </w:tc>
      </w:tr>
      <w:tr w:rsidR="005259DD" w:rsidRPr="00C85219" w14:paraId="07C8092F" w14:textId="77777777" w:rsidTr="00BF0866">
        <w:trPr>
          <w:trHeight w:val="417"/>
          <w:jc w:val="center"/>
        </w:trPr>
        <w:tc>
          <w:tcPr>
            <w:tcW w:w="6805" w:type="dxa"/>
            <w:gridSpan w:val="7"/>
            <w:tcBorders>
              <w:top w:val="single" w:sz="4" w:space="0" w:color="auto"/>
              <w:left w:val="single" w:sz="4" w:space="0" w:color="auto"/>
              <w:bottom w:val="single" w:sz="4" w:space="0" w:color="auto"/>
              <w:right w:val="single" w:sz="4" w:space="0" w:color="auto"/>
            </w:tcBorders>
            <w:shd w:val="clear" w:color="auto" w:fill="auto"/>
          </w:tcPr>
          <w:p w14:paraId="4BDD0512" w14:textId="77777777" w:rsidR="005259DD" w:rsidRPr="00C85219" w:rsidRDefault="005259DD" w:rsidP="005259DD">
            <w:pPr>
              <w:jc w:val="center"/>
              <w:rPr>
                <w:spacing w:val="-1"/>
                <w:sz w:val="20"/>
                <w:szCs w:val="20"/>
              </w:rPr>
            </w:pPr>
            <w:r w:rsidRPr="00C85219">
              <w:rPr>
                <w:spacing w:val="-1"/>
                <w:sz w:val="20"/>
                <w:szCs w:val="20"/>
              </w:rPr>
              <w:t>ВСЬОГО</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79186FF5" w14:textId="21889E52" w:rsidR="005259DD" w:rsidRPr="00C85219" w:rsidRDefault="00BF0866" w:rsidP="005259DD">
            <w:pPr>
              <w:jc w:val="center"/>
              <w:rPr>
                <w:sz w:val="20"/>
                <w:szCs w:val="20"/>
              </w:rPr>
            </w:pPr>
            <w:r>
              <w:rPr>
                <w:sz w:val="20"/>
                <w:szCs w:val="20"/>
              </w:rPr>
              <w:t>14</w:t>
            </w:r>
          </w:p>
        </w:tc>
        <w:tc>
          <w:tcPr>
            <w:tcW w:w="992" w:type="dxa"/>
            <w:tcBorders>
              <w:top w:val="single" w:sz="4" w:space="0" w:color="000000"/>
              <w:left w:val="single" w:sz="4" w:space="0" w:color="000000"/>
              <w:bottom w:val="single" w:sz="4" w:space="0" w:color="000000"/>
              <w:right w:val="nil"/>
            </w:tcBorders>
            <w:shd w:val="clear" w:color="auto" w:fill="FFFFFF"/>
            <w:vAlign w:val="center"/>
          </w:tcPr>
          <w:p w14:paraId="398C03D7" w14:textId="4092809A" w:rsidR="005259DD" w:rsidRPr="00C85219" w:rsidRDefault="00CF158C" w:rsidP="00BF0866">
            <w:pPr>
              <w:ind w:left="87"/>
              <w:jc w:val="center"/>
              <w:rPr>
                <w:sz w:val="20"/>
                <w:szCs w:val="20"/>
              </w:rPr>
            </w:pPr>
            <w:r w:rsidRPr="00C85219">
              <w:rPr>
                <w:sz w:val="20"/>
                <w:szCs w:val="20"/>
              </w:rPr>
              <w:t>шт</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7C1011" w14:textId="77777777" w:rsidR="005259DD" w:rsidRPr="00C85219" w:rsidRDefault="005259DD" w:rsidP="005259DD">
            <w:pPr>
              <w:jc w:val="center"/>
              <w:rPr>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814885" w14:textId="77777777" w:rsidR="005259DD" w:rsidRPr="00C85219" w:rsidRDefault="005259DD" w:rsidP="005259DD">
            <w:pPr>
              <w:jc w:val="center"/>
              <w:rPr>
                <w:sz w:val="20"/>
                <w:szCs w:val="20"/>
              </w:rPr>
            </w:pPr>
          </w:p>
        </w:tc>
      </w:tr>
      <w:tr w:rsidR="005259DD" w:rsidRPr="00C85219" w14:paraId="63D6ABA1" w14:textId="77777777" w:rsidTr="00BF0866">
        <w:trPr>
          <w:trHeight w:val="417"/>
          <w:jc w:val="center"/>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20151516" w14:textId="77777777" w:rsidR="005259DD" w:rsidRPr="00C85219" w:rsidRDefault="005259DD" w:rsidP="005259DD">
            <w:pPr>
              <w:rPr>
                <w:sz w:val="20"/>
                <w:szCs w:val="20"/>
              </w:rPr>
            </w:pPr>
            <w:r w:rsidRPr="00C85219">
              <w:rPr>
                <w:sz w:val="20"/>
                <w:szCs w:val="20"/>
              </w:rPr>
              <w:t xml:space="preserve">Всього: </w:t>
            </w:r>
            <w:r w:rsidRPr="00C85219">
              <w:rPr>
                <w:b/>
                <w:sz w:val="20"/>
                <w:szCs w:val="20"/>
              </w:rPr>
              <w:t>_____________________ грн. (_____________________________ гривень __________ к.), в т.ч. ПДВ __________ грн.</w:t>
            </w:r>
          </w:p>
        </w:tc>
      </w:tr>
      <w:tr w:rsidR="00D3421A" w:rsidRPr="00C85219" w14:paraId="731FC11D" w14:textId="77777777" w:rsidTr="00BF0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0"/>
          <w:jc w:val="center"/>
        </w:trPr>
        <w:tc>
          <w:tcPr>
            <w:tcW w:w="4679" w:type="dxa"/>
            <w:gridSpan w:val="3"/>
            <w:shd w:val="clear" w:color="auto" w:fill="FFFFFF"/>
          </w:tcPr>
          <w:p w14:paraId="387F85B6" w14:textId="77777777" w:rsidR="00D3421A" w:rsidRPr="00C85219" w:rsidRDefault="00D3421A" w:rsidP="00AE0473">
            <w:pPr>
              <w:jc w:val="both"/>
              <w:rPr>
                <w:b/>
                <w:caps/>
                <w:sz w:val="20"/>
                <w:szCs w:val="20"/>
              </w:rPr>
            </w:pPr>
          </w:p>
        </w:tc>
        <w:tc>
          <w:tcPr>
            <w:tcW w:w="1134" w:type="dxa"/>
            <w:gridSpan w:val="3"/>
            <w:shd w:val="clear" w:color="auto" w:fill="FFFFFF"/>
          </w:tcPr>
          <w:p w14:paraId="0F3979F3" w14:textId="77777777" w:rsidR="00D3421A" w:rsidRPr="00C85219" w:rsidRDefault="00D3421A" w:rsidP="00AE0473">
            <w:pPr>
              <w:jc w:val="center"/>
              <w:rPr>
                <w:bCs/>
                <w:sz w:val="20"/>
                <w:szCs w:val="20"/>
              </w:rPr>
            </w:pPr>
          </w:p>
        </w:tc>
        <w:tc>
          <w:tcPr>
            <w:tcW w:w="4677" w:type="dxa"/>
            <w:gridSpan w:val="6"/>
            <w:shd w:val="clear" w:color="auto" w:fill="FFFFFF"/>
          </w:tcPr>
          <w:p w14:paraId="2B082929" w14:textId="77777777" w:rsidR="00D3421A" w:rsidRPr="00C85219" w:rsidRDefault="00D3421A" w:rsidP="00AE0473">
            <w:pPr>
              <w:jc w:val="center"/>
              <w:rPr>
                <w:b/>
                <w:bCs/>
                <w:caps/>
                <w:sz w:val="20"/>
                <w:szCs w:val="20"/>
                <w:u w:val="single"/>
              </w:rPr>
            </w:pPr>
          </w:p>
        </w:tc>
      </w:tr>
      <w:tr w:rsidR="00D3421A" w:rsidRPr="00C85219" w14:paraId="0876CEC4" w14:textId="77777777" w:rsidTr="00BF0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7"/>
          <w:jc w:val="center"/>
        </w:trPr>
        <w:tc>
          <w:tcPr>
            <w:tcW w:w="4679" w:type="dxa"/>
            <w:gridSpan w:val="3"/>
            <w:shd w:val="clear" w:color="auto" w:fill="FFFFFF"/>
          </w:tcPr>
          <w:p w14:paraId="2235E1D8" w14:textId="77777777" w:rsidR="00D3421A" w:rsidRPr="00C85219" w:rsidRDefault="00D3421A" w:rsidP="00AE0473">
            <w:pPr>
              <w:jc w:val="both"/>
              <w:rPr>
                <w:b/>
                <w:caps/>
                <w:sz w:val="20"/>
                <w:szCs w:val="20"/>
              </w:rPr>
            </w:pPr>
          </w:p>
        </w:tc>
        <w:tc>
          <w:tcPr>
            <w:tcW w:w="1134" w:type="dxa"/>
            <w:gridSpan w:val="3"/>
            <w:shd w:val="clear" w:color="auto" w:fill="FFFFFF"/>
          </w:tcPr>
          <w:p w14:paraId="0825DCBC" w14:textId="77777777" w:rsidR="00D3421A" w:rsidRPr="00C85219" w:rsidRDefault="00D3421A" w:rsidP="00AE0473">
            <w:pPr>
              <w:jc w:val="center"/>
              <w:rPr>
                <w:bCs/>
                <w:sz w:val="20"/>
                <w:szCs w:val="20"/>
              </w:rPr>
            </w:pPr>
          </w:p>
        </w:tc>
        <w:tc>
          <w:tcPr>
            <w:tcW w:w="4677" w:type="dxa"/>
            <w:gridSpan w:val="6"/>
            <w:shd w:val="clear" w:color="auto" w:fill="FFFFFF"/>
          </w:tcPr>
          <w:p w14:paraId="2F91D3CB" w14:textId="77777777" w:rsidR="00D3421A" w:rsidRPr="00C85219" w:rsidRDefault="00D3421A" w:rsidP="00AE0473">
            <w:pPr>
              <w:jc w:val="center"/>
              <w:rPr>
                <w:b/>
                <w:bCs/>
                <w:caps/>
                <w:sz w:val="20"/>
                <w:szCs w:val="20"/>
                <w:u w:val="single"/>
              </w:rPr>
            </w:pPr>
          </w:p>
        </w:tc>
      </w:tr>
      <w:tr w:rsidR="00945F80" w:rsidRPr="00C85219" w14:paraId="062C73FD" w14:textId="77777777" w:rsidTr="00BF0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25"/>
          <w:jc w:val="center"/>
        </w:trPr>
        <w:tc>
          <w:tcPr>
            <w:tcW w:w="4679" w:type="dxa"/>
            <w:gridSpan w:val="3"/>
            <w:shd w:val="clear" w:color="auto" w:fill="FFFFFF"/>
          </w:tcPr>
          <w:p w14:paraId="6E54C4CD" w14:textId="74074380" w:rsidR="00945F80" w:rsidRPr="00C85219" w:rsidRDefault="00945F80" w:rsidP="00AE0473">
            <w:pPr>
              <w:jc w:val="both"/>
              <w:rPr>
                <w:b/>
                <w:bCs/>
                <w:sz w:val="20"/>
                <w:szCs w:val="20"/>
                <w:u w:val="single"/>
              </w:rPr>
            </w:pPr>
            <w:r w:rsidRPr="00C85219">
              <w:rPr>
                <w:b/>
                <w:caps/>
                <w:sz w:val="20"/>
                <w:szCs w:val="20"/>
              </w:rPr>
              <w:t xml:space="preserve">        </w:t>
            </w:r>
            <w:r w:rsidR="00D3421A" w:rsidRPr="00C85219">
              <w:rPr>
                <w:b/>
                <w:bCs/>
                <w:sz w:val="20"/>
                <w:szCs w:val="20"/>
                <w:u w:val="single"/>
              </w:rPr>
              <w:t>ПОСТАЧАЛЬНИК</w:t>
            </w:r>
            <w:r w:rsidRPr="00C85219">
              <w:rPr>
                <w:b/>
                <w:caps/>
                <w:sz w:val="20"/>
                <w:szCs w:val="20"/>
              </w:rPr>
              <w:t xml:space="preserve">                                       </w:t>
            </w:r>
            <w:r w:rsidRPr="00C85219">
              <w:rPr>
                <w:b/>
                <w:caps/>
                <w:sz w:val="20"/>
                <w:szCs w:val="20"/>
                <w:u w:val="single"/>
              </w:rPr>
              <w:t xml:space="preserve"> </w:t>
            </w:r>
            <w:r w:rsidRPr="00C85219">
              <w:rPr>
                <w:b/>
                <w:caps/>
                <w:sz w:val="20"/>
                <w:szCs w:val="20"/>
              </w:rPr>
              <w:t xml:space="preserve">                                                                             </w:t>
            </w:r>
          </w:p>
          <w:p w14:paraId="15FE7508" w14:textId="55B5737E" w:rsidR="00945F80" w:rsidRPr="00C85219" w:rsidRDefault="00945F80" w:rsidP="00AE0473">
            <w:pPr>
              <w:autoSpaceDE w:val="0"/>
              <w:autoSpaceDN w:val="0"/>
              <w:jc w:val="both"/>
              <w:rPr>
                <w:b/>
                <w:sz w:val="20"/>
                <w:szCs w:val="20"/>
                <w:lang w:bidi="ru-RU"/>
              </w:rPr>
            </w:pPr>
            <w:r w:rsidRPr="00C85219">
              <w:rPr>
                <w:b/>
                <w:sz w:val="20"/>
                <w:szCs w:val="20"/>
                <w:lang w:bidi="ru-RU"/>
              </w:rPr>
              <w:t>________________________________</w:t>
            </w:r>
          </w:p>
          <w:p w14:paraId="5DDC74DE" w14:textId="77777777" w:rsidR="00945F80" w:rsidRPr="00C85219" w:rsidRDefault="00945F80" w:rsidP="00AE0473">
            <w:pPr>
              <w:autoSpaceDE w:val="0"/>
              <w:autoSpaceDN w:val="0"/>
              <w:jc w:val="both"/>
              <w:rPr>
                <w:sz w:val="20"/>
                <w:szCs w:val="20"/>
                <w:lang w:bidi="ru-RU"/>
              </w:rPr>
            </w:pPr>
            <w:r w:rsidRPr="00C85219">
              <w:rPr>
                <w:sz w:val="20"/>
                <w:szCs w:val="20"/>
                <w:lang w:bidi="ru-RU"/>
              </w:rPr>
              <w:t>Адреса: ___________________________</w:t>
            </w:r>
          </w:p>
          <w:p w14:paraId="6D7C54FE" w14:textId="77777777" w:rsidR="00945F80" w:rsidRPr="00C85219" w:rsidRDefault="00945F80" w:rsidP="00AE0473">
            <w:pPr>
              <w:autoSpaceDE w:val="0"/>
              <w:autoSpaceDN w:val="0"/>
              <w:jc w:val="both"/>
              <w:rPr>
                <w:sz w:val="20"/>
                <w:szCs w:val="20"/>
                <w:lang w:bidi="ru-RU"/>
              </w:rPr>
            </w:pPr>
            <w:r w:rsidRPr="00C85219">
              <w:rPr>
                <w:sz w:val="20"/>
                <w:szCs w:val="20"/>
                <w:lang w:bidi="ru-RU"/>
              </w:rPr>
              <w:t>Рахунок:  _________________________</w:t>
            </w:r>
          </w:p>
          <w:p w14:paraId="55D58723" w14:textId="77777777" w:rsidR="00945F80" w:rsidRPr="00C85219" w:rsidRDefault="00945F80" w:rsidP="00AE0473">
            <w:pPr>
              <w:autoSpaceDE w:val="0"/>
              <w:autoSpaceDN w:val="0"/>
              <w:jc w:val="both"/>
              <w:rPr>
                <w:sz w:val="20"/>
                <w:szCs w:val="20"/>
                <w:lang w:bidi="ru-RU"/>
              </w:rPr>
            </w:pPr>
            <w:r w:rsidRPr="00C85219">
              <w:rPr>
                <w:sz w:val="20"/>
                <w:szCs w:val="20"/>
                <w:lang w:bidi="ru-RU"/>
              </w:rPr>
              <w:t>Банк: ____________________________</w:t>
            </w:r>
          </w:p>
          <w:p w14:paraId="7BAE3515" w14:textId="77777777" w:rsidR="00945F80" w:rsidRPr="00C85219" w:rsidRDefault="00945F80" w:rsidP="00AE0473">
            <w:pPr>
              <w:autoSpaceDE w:val="0"/>
              <w:autoSpaceDN w:val="0"/>
              <w:jc w:val="both"/>
              <w:rPr>
                <w:sz w:val="20"/>
                <w:szCs w:val="20"/>
                <w:lang w:bidi="ru-RU"/>
              </w:rPr>
            </w:pPr>
            <w:r w:rsidRPr="00C85219">
              <w:rPr>
                <w:sz w:val="20"/>
                <w:szCs w:val="20"/>
                <w:lang w:bidi="ru-RU"/>
              </w:rPr>
              <w:t>МФО: ____________________________</w:t>
            </w:r>
          </w:p>
          <w:p w14:paraId="653771FE" w14:textId="77777777" w:rsidR="00945F80" w:rsidRPr="00C85219" w:rsidRDefault="00945F80" w:rsidP="00AE0473">
            <w:pPr>
              <w:autoSpaceDE w:val="0"/>
              <w:autoSpaceDN w:val="0"/>
              <w:jc w:val="both"/>
              <w:rPr>
                <w:sz w:val="20"/>
                <w:szCs w:val="20"/>
                <w:lang w:bidi="ru-RU"/>
              </w:rPr>
            </w:pPr>
            <w:r w:rsidRPr="00C85219">
              <w:rPr>
                <w:sz w:val="20"/>
                <w:szCs w:val="20"/>
                <w:lang w:bidi="ru-RU"/>
              </w:rPr>
              <w:t>Код ЄДРПОУ: ____________________</w:t>
            </w:r>
          </w:p>
          <w:p w14:paraId="1B1D17C9" w14:textId="77777777" w:rsidR="00945F80" w:rsidRPr="00C85219" w:rsidRDefault="00945F80" w:rsidP="00AE0473">
            <w:pPr>
              <w:autoSpaceDE w:val="0"/>
              <w:autoSpaceDN w:val="0"/>
              <w:jc w:val="both"/>
              <w:rPr>
                <w:sz w:val="20"/>
                <w:szCs w:val="20"/>
                <w:lang w:bidi="ru-RU"/>
              </w:rPr>
            </w:pPr>
            <w:r w:rsidRPr="00C85219">
              <w:rPr>
                <w:sz w:val="20"/>
                <w:szCs w:val="20"/>
                <w:lang w:bidi="ru-RU"/>
              </w:rPr>
              <w:t>ІПН: _____________________________</w:t>
            </w:r>
          </w:p>
          <w:p w14:paraId="46262CD2" w14:textId="77777777" w:rsidR="00945F80" w:rsidRPr="00C85219" w:rsidRDefault="00945F80" w:rsidP="00AE0473">
            <w:pPr>
              <w:autoSpaceDE w:val="0"/>
              <w:autoSpaceDN w:val="0"/>
              <w:jc w:val="both"/>
              <w:rPr>
                <w:sz w:val="20"/>
                <w:szCs w:val="20"/>
                <w:lang w:bidi="ru-RU"/>
              </w:rPr>
            </w:pPr>
            <w:r w:rsidRPr="00C85219">
              <w:rPr>
                <w:sz w:val="20"/>
                <w:szCs w:val="20"/>
                <w:lang w:bidi="ru-RU"/>
              </w:rPr>
              <w:t xml:space="preserve">Свідоцтво платника ПДВ: </w:t>
            </w:r>
          </w:p>
          <w:p w14:paraId="419253F9" w14:textId="77777777" w:rsidR="00945F80" w:rsidRPr="00C85219" w:rsidRDefault="00945F80" w:rsidP="00AE0473">
            <w:pPr>
              <w:autoSpaceDE w:val="0"/>
              <w:autoSpaceDN w:val="0"/>
              <w:jc w:val="both"/>
              <w:rPr>
                <w:sz w:val="20"/>
                <w:szCs w:val="20"/>
                <w:lang w:bidi="ru-RU"/>
              </w:rPr>
            </w:pPr>
            <w:r w:rsidRPr="00C85219">
              <w:rPr>
                <w:sz w:val="20"/>
                <w:szCs w:val="20"/>
                <w:lang w:bidi="ru-RU"/>
              </w:rPr>
              <w:t>Телефон/Факс: (____) ______________</w:t>
            </w:r>
          </w:p>
          <w:p w14:paraId="25AC4F93" w14:textId="77777777" w:rsidR="00945F80" w:rsidRPr="00C85219" w:rsidRDefault="00945F80" w:rsidP="00AE0473">
            <w:pPr>
              <w:autoSpaceDE w:val="0"/>
              <w:autoSpaceDN w:val="0"/>
              <w:jc w:val="both"/>
              <w:rPr>
                <w:sz w:val="20"/>
                <w:szCs w:val="20"/>
                <w:lang w:bidi="ru-RU"/>
              </w:rPr>
            </w:pPr>
            <w:r w:rsidRPr="00C85219">
              <w:rPr>
                <w:sz w:val="20"/>
                <w:szCs w:val="20"/>
                <w:lang w:bidi="ru-RU"/>
              </w:rPr>
              <w:t>е-mail: _________________________</w:t>
            </w:r>
          </w:p>
          <w:p w14:paraId="5E758541" w14:textId="77777777" w:rsidR="00945F80" w:rsidRPr="00C85219" w:rsidRDefault="00945F80" w:rsidP="00AE0473">
            <w:pPr>
              <w:autoSpaceDE w:val="0"/>
              <w:autoSpaceDN w:val="0"/>
              <w:jc w:val="both"/>
              <w:rPr>
                <w:sz w:val="20"/>
                <w:szCs w:val="20"/>
                <w:lang w:bidi="ru-RU"/>
              </w:rPr>
            </w:pPr>
            <w:r w:rsidRPr="00C85219">
              <w:rPr>
                <w:sz w:val="20"/>
                <w:szCs w:val="20"/>
                <w:lang w:eastAsia="ru-RU"/>
              </w:rPr>
              <w:t>__________________________</w:t>
            </w:r>
          </w:p>
          <w:p w14:paraId="5D85FA0F" w14:textId="77777777" w:rsidR="00945F80" w:rsidRPr="00C85219" w:rsidRDefault="00945F80" w:rsidP="00AE0473">
            <w:pPr>
              <w:autoSpaceDE w:val="0"/>
              <w:autoSpaceDN w:val="0"/>
              <w:jc w:val="both"/>
              <w:rPr>
                <w:b/>
                <w:sz w:val="20"/>
                <w:szCs w:val="20"/>
                <w:lang w:bidi="ru-RU"/>
              </w:rPr>
            </w:pPr>
            <w:r w:rsidRPr="00C85219">
              <w:rPr>
                <w:b/>
                <w:sz w:val="20"/>
                <w:szCs w:val="20"/>
                <w:lang w:bidi="ru-RU"/>
              </w:rPr>
              <w:t>_____________________.</w:t>
            </w:r>
          </w:p>
          <w:p w14:paraId="77D6FD6B" w14:textId="77777777" w:rsidR="00945F80" w:rsidRPr="00C85219" w:rsidRDefault="00945F80" w:rsidP="00AE0473">
            <w:pPr>
              <w:jc w:val="both"/>
              <w:rPr>
                <w:spacing w:val="-1"/>
                <w:sz w:val="20"/>
                <w:szCs w:val="20"/>
              </w:rPr>
            </w:pPr>
            <w:r w:rsidRPr="00C85219">
              <w:rPr>
                <w:spacing w:val="-1"/>
                <w:sz w:val="20"/>
                <w:szCs w:val="20"/>
              </w:rPr>
              <w:t>М.П.</w:t>
            </w:r>
          </w:p>
          <w:p w14:paraId="0DC4E843" w14:textId="77777777" w:rsidR="00945F80" w:rsidRPr="00C85219" w:rsidRDefault="00945F80" w:rsidP="00AE0473">
            <w:pPr>
              <w:jc w:val="both"/>
              <w:rPr>
                <w:b/>
                <w:bCs/>
                <w:sz w:val="20"/>
                <w:szCs w:val="20"/>
              </w:rPr>
            </w:pPr>
          </w:p>
        </w:tc>
        <w:tc>
          <w:tcPr>
            <w:tcW w:w="425" w:type="dxa"/>
            <w:shd w:val="clear" w:color="auto" w:fill="FFFFFF"/>
          </w:tcPr>
          <w:p w14:paraId="560F0584" w14:textId="77777777" w:rsidR="00945F80" w:rsidRPr="00C85219" w:rsidRDefault="00945F80" w:rsidP="00AE0473">
            <w:pPr>
              <w:jc w:val="center"/>
              <w:rPr>
                <w:bCs/>
                <w:sz w:val="20"/>
                <w:szCs w:val="20"/>
              </w:rPr>
            </w:pPr>
          </w:p>
        </w:tc>
        <w:tc>
          <w:tcPr>
            <w:tcW w:w="5103" w:type="dxa"/>
            <w:gridSpan w:val="7"/>
            <w:shd w:val="clear" w:color="auto" w:fill="FFFFFF"/>
          </w:tcPr>
          <w:p w14:paraId="575B5995" w14:textId="77777777" w:rsidR="00BF0866" w:rsidRPr="001E53C5" w:rsidRDefault="00BF0866" w:rsidP="00BF0866">
            <w:pPr>
              <w:ind w:left="290"/>
              <w:rPr>
                <w:sz w:val="26"/>
                <w:szCs w:val="26"/>
              </w:rPr>
            </w:pPr>
            <w:r w:rsidRPr="001E53C5">
              <w:rPr>
                <w:b/>
                <w:sz w:val="26"/>
                <w:szCs w:val="26"/>
              </w:rPr>
              <w:t>ЗАМОВНИК:</w:t>
            </w:r>
          </w:p>
          <w:p w14:paraId="66888A02" w14:textId="77777777" w:rsidR="00BF0866" w:rsidRPr="001E53C5" w:rsidRDefault="00BF0866" w:rsidP="00BF0866">
            <w:pPr>
              <w:snapToGrid w:val="0"/>
              <w:ind w:left="290"/>
              <w:rPr>
                <w:sz w:val="26"/>
                <w:szCs w:val="26"/>
              </w:rPr>
            </w:pPr>
            <w:r w:rsidRPr="001E53C5">
              <w:rPr>
                <w:sz w:val="26"/>
                <w:szCs w:val="26"/>
              </w:rPr>
              <w:t xml:space="preserve">1 ДПРЧ ГУ ДСНС України </w:t>
            </w:r>
          </w:p>
          <w:p w14:paraId="1F23699C" w14:textId="77777777" w:rsidR="00BF0866" w:rsidRPr="001E53C5" w:rsidRDefault="00BF0866" w:rsidP="00BF0866">
            <w:pPr>
              <w:snapToGrid w:val="0"/>
              <w:ind w:left="290"/>
              <w:rPr>
                <w:sz w:val="26"/>
                <w:szCs w:val="26"/>
              </w:rPr>
            </w:pPr>
            <w:r w:rsidRPr="001E53C5">
              <w:rPr>
                <w:sz w:val="26"/>
                <w:szCs w:val="26"/>
              </w:rPr>
              <w:t>у Закарпатській області</w:t>
            </w:r>
          </w:p>
          <w:p w14:paraId="2C975B51" w14:textId="77777777" w:rsidR="00BF0866" w:rsidRPr="001E53C5" w:rsidRDefault="00BF0866" w:rsidP="00BF0866">
            <w:pPr>
              <w:snapToGrid w:val="0"/>
              <w:ind w:left="290"/>
              <w:rPr>
                <w:sz w:val="26"/>
                <w:szCs w:val="26"/>
              </w:rPr>
            </w:pPr>
            <w:r w:rsidRPr="001E53C5">
              <w:rPr>
                <w:sz w:val="26"/>
                <w:szCs w:val="26"/>
              </w:rPr>
              <w:t>90500, Закарпатська область,</w:t>
            </w:r>
          </w:p>
          <w:p w14:paraId="4596FD81" w14:textId="77777777" w:rsidR="00BF0866" w:rsidRPr="001E53C5" w:rsidRDefault="00BF0866" w:rsidP="00BF0866">
            <w:pPr>
              <w:snapToGrid w:val="0"/>
              <w:ind w:left="290"/>
              <w:rPr>
                <w:sz w:val="26"/>
                <w:szCs w:val="26"/>
              </w:rPr>
            </w:pPr>
            <w:r w:rsidRPr="001E53C5">
              <w:rPr>
                <w:sz w:val="26"/>
                <w:szCs w:val="26"/>
              </w:rPr>
              <w:t>м. Тячів вул, Армійська,125</w:t>
            </w:r>
          </w:p>
          <w:p w14:paraId="4C8817DA" w14:textId="77777777" w:rsidR="00BF0866" w:rsidRPr="001E53C5" w:rsidRDefault="00BF0866" w:rsidP="00BF0866">
            <w:pPr>
              <w:snapToGrid w:val="0"/>
              <w:ind w:left="290"/>
              <w:rPr>
                <w:sz w:val="26"/>
                <w:szCs w:val="26"/>
              </w:rPr>
            </w:pPr>
            <w:r w:rsidRPr="001E53C5">
              <w:rPr>
                <w:sz w:val="26"/>
                <w:szCs w:val="26"/>
              </w:rPr>
              <w:t>ЄДРПОУ: 38167938;</w:t>
            </w:r>
          </w:p>
          <w:p w14:paraId="1C07E5CE" w14:textId="77777777" w:rsidR="00BF0866" w:rsidRPr="001E53C5" w:rsidRDefault="00BF0866" w:rsidP="00BF0866">
            <w:pPr>
              <w:ind w:left="290"/>
              <w:rPr>
                <w:sz w:val="26"/>
                <w:szCs w:val="26"/>
              </w:rPr>
            </w:pPr>
            <w:r w:rsidRPr="001E53C5">
              <w:rPr>
                <w:sz w:val="26"/>
                <w:szCs w:val="26"/>
              </w:rPr>
              <w:t>IBAN:UA</w:t>
            </w:r>
            <w:r w:rsidRPr="001E53C5">
              <w:rPr>
                <w:sz w:val="26"/>
                <w:szCs w:val="26"/>
                <w:lang w:val="en-US"/>
              </w:rPr>
              <w:t xml:space="preserve"> </w:t>
            </w:r>
            <w:r w:rsidRPr="001E53C5">
              <w:rPr>
                <w:sz w:val="26"/>
                <w:szCs w:val="26"/>
              </w:rPr>
              <w:t>458201720343150001000082148</w:t>
            </w:r>
          </w:p>
          <w:p w14:paraId="7607E0FB" w14:textId="77777777" w:rsidR="00BF0866" w:rsidRPr="001E53C5" w:rsidRDefault="00BF0866" w:rsidP="00BF0866">
            <w:pPr>
              <w:ind w:left="290"/>
              <w:rPr>
                <w:sz w:val="26"/>
                <w:szCs w:val="26"/>
              </w:rPr>
            </w:pPr>
            <w:r w:rsidRPr="001E53C5">
              <w:rPr>
                <w:rFonts w:eastAsia="Liberation Serif"/>
                <w:sz w:val="26"/>
                <w:szCs w:val="26"/>
                <w:lang w:val="en-US"/>
              </w:rPr>
              <w:t xml:space="preserve">            </w:t>
            </w:r>
            <w:r w:rsidRPr="001E53C5">
              <w:rPr>
                <w:sz w:val="26"/>
                <w:szCs w:val="26"/>
                <w:lang w:val="en-US"/>
              </w:rPr>
              <w:t xml:space="preserve">UA </w:t>
            </w:r>
            <w:r w:rsidRPr="001E53C5">
              <w:rPr>
                <w:sz w:val="26"/>
                <w:szCs w:val="26"/>
              </w:rPr>
              <w:t>6</w:t>
            </w:r>
            <w:r w:rsidRPr="001E53C5">
              <w:rPr>
                <w:sz w:val="26"/>
                <w:szCs w:val="26"/>
                <w:lang w:val="en-US"/>
              </w:rPr>
              <w:t>18201720343141001200082148</w:t>
            </w:r>
          </w:p>
          <w:p w14:paraId="274EF286" w14:textId="77777777" w:rsidR="00BF0866" w:rsidRPr="001E53C5" w:rsidRDefault="00BF0866" w:rsidP="00BF0866">
            <w:pPr>
              <w:ind w:left="290"/>
              <w:rPr>
                <w:sz w:val="26"/>
                <w:szCs w:val="26"/>
              </w:rPr>
            </w:pPr>
            <w:r w:rsidRPr="001E53C5">
              <w:rPr>
                <w:rFonts w:eastAsia="Liberation Serif"/>
                <w:sz w:val="26"/>
                <w:szCs w:val="26"/>
                <w:lang w:val="en-US"/>
              </w:rPr>
              <w:t xml:space="preserve">            </w:t>
            </w:r>
            <w:r w:rsidRPr="001E53C5">
              <w:rPr>
                <w:sz w:val="26"/>
                <w:szCs w:val="26"/>
                <w:lang w:val="en-US"/>
              </w:rPr>
              <w:t xml:space="preserve">UA </w:t>
            </w:r>
            <w:r w:rsidRPr="001E53C5">
              <w:rPr>
                <w:sz w:val="26"/>
                <w:szCs w:val="26"/>
              </w:rPr>
              <w:t>7</w:t>
            </w:r>
            <w:r w:rsidRPr="001E53C5">
              <w:rPr>
                <w:sz w:val="26"/>
                <w:szCs w:val="26"/>
                <w:lang w:val="en-US"/>
              </w:rPr>
              <w:t>28201720343181001600082148</w:t>
            </w:r>
          </w:p>
          <w:p w14:paraId="1ABAC38B" w14:textId="77777777" w:rsidR="00BF0866" w:rsidRPr="001E53C5" w:rsidRDefault="00BF0866" w:rsidP="00BF0866">
            <w:pPr>
              <w:snapToGrid w:val="0"/>
              <w:ind w:left="290"/>
              <w:rPr>
                <w:sz w:val="26"/>
                <w:szCs w:val="26"/>
              </w:rPr>
            </w:pPr>
            <w:r w:rsidRPr="001E53C5">
              <w:rPr>
                <w:sz w:val="26"/>
                <w:szCs w:val="26"/>
              </w:rPr>
              <w:t xml:space="preserve">Банк: Держказначейська служба України, </w:t>
            </w:r>
          </w:p>
          <w:p w14:paraId="09EC5C34" w14:textId="77777777" w:rsidR="00BF0866" w:rsidRPr="001E53C5" w:rsidRDefault="00BF0866" w:rsidP="00BF0866">
            <w:pPr>
              <w:snapToGrid w:val="0"/>
              <w:ind w:left="290"/>
              <w:rPr>
                <w:sz w:val="26"/>
                <w:szCs w:val="26"/>
              </w:rPr>
            </w:pPr>
            <w:r w:rsidRPr="001E53C5">
              <w:rPr>
                <w:sz w:val="26"/>
                <w:szCs w:val="26"/>
              </w:rPr>
              <w:t>м. Київ, МФО: 820172</w:t>
            </w:r>
          </w:p>
          <w:p w14:paraId="4B99ECEA" w14:textId="77777777" w:rsidR="00BF0866" w:rsidRPr="001E53C5" w:rsidRDefault="00BF0866" w:rsidP="00BF0866">
            <w:pPr>
              <w:snapToGrid w:val="0"/>
              <w:ind w:left="290"/>
              <w:rPr>
                <w:sz w:val="26"/>
                <w:szCs w:val="26"/>
              </w:rPr>
            </w:pPr>
          </w:p>
          <w:p w14:paraId="6B22A56C" w14:textId="77777777" w:rsidR="00BF0866" w:rsidRPr="001E53C5" w:rsidRDefault="00BF0866" w:rsidP="00BF0866">
            <w:pPr>
              <w:snapToGrid w:val="0"/>
              <w:ind w:left="290"/>
              <w:rPr>
                <w:sz w:val="26"/>
                <w:szCs w:val="26"/>
                <w:lang w:val="ru-RU"/>
              </w:rPr>
            </w:pPr>
            <w:r w:rsidRPr="001E53C5">
              <w:rPr>
                <w:sz w:val="26"/>
                <w:szCs w:val="26"/>
              </w:rPr>
              <w:t xml:space="preserve">м.п.______________  Олександр ГАЙДОШ </w:t>
            </w:r>
          </w:p>
          <w:p w14:paraId="62AC46FE" w14:textId="77777777" w:rsidR="00945F80" w:rsidRPr="00C85219" w:rsidRDefault="00945F80" w:rsidP="00BF0866">
            <w:pPr>
              <w:ind w:left="290"/>
              <w:jc w:val="both"/>
              <w:rPr>
                <w:b/>
                <w:bCs/>
                <w:sz w:val="20"/>
                <w:szCs w:val="20"/>
              </w:rPr>
            </w:pPr>
          </w:p>
        </w:tc>
      </w:tr>
    </w:tbl>
    <w:p w14:paraId="726A7218" w14:textId="77777777" w:rsidR="001B2CF4" w:rsidRPr="00C85219" w:rsidRDefault="001B2CF4" w:rsidP="001B2CF4">
      <w:pPr>
        <w:pStyle w:val="MarginText"/>
        <w:spacing w:after="0" w:line="240" w:lineRule="auto"/>
        <w:jc w:val="right"/>
        <w:rPr>
          <w:b/>
          <w:lang w:val="uk-UA"/>
        </w:rPr>
      </w:pPr>
    </w:p>
    <w:p w14:paraId="78A803F8" w14:textId="77777777" w:rsidR="001B2CF4" w:rsidRPr="00C85219" w:rsidRDefault="001B2CF4" w:rsidP="001B2CF4">
      <w:pPr>
        <w:pStyle w:val="MarginText"/>
        <w:spacing w:after="0" w:line="240" w:lineRule="auto"/>
        <w:jc w:val="right"/>
        <w:rPr>
          <w:b/>
          <w:lang w:val="uk-UA"/>
        </w:rPr>
      </w:pPr>
    </w:p>
    <w:p w14:paraId="60AD27AB" w14:textId="77777777" w:rsidR="001B2CF4" w:rsidRPr="00C85219" w:rsidRDefault="001B2CF4">
      <w:pPr>
        <w:rPr>
          <w:sz w:val="20"/>
          <w:szCs w:val="20"/>
        </w:rPr>
      </w:pPr>
    </w:p>
    <w:p w14:paraId="6DD7BE95" w14:textId="77777777" w:rsidR="00C77056" w:rsidRPr="00C85219" w:rsidRDefault="00C77056">
      <w:pPr>
        <w:rPr>
          <w:sz w:val="20"/>
          <w:szCs w:val="20"/>
        </w:rPr>
      </w:pPr>
    </w:p>
    <w:sectPr w:rsidR="00C77056" w:rsidRPr="00C85219" w:rsidSect="009056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B85D8" w14:textId="77777777" w:rsidR="00A722B6" w:rsidRDefault="00A722B6" w:rsidP="00CF158C">
      <w:r>
        <w:separator/>
      </w:r>
    </w:p>
  </w:endnote>
  <w:endnote w:type="continuationSeparator" w:id="0">
    <w:p w14:paraId="0A9978A4" w14:textId="77777777" w:rsidR="00A722B6" w:rsidRDefault="00A722B6" w:rsidP="00CF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B371" w14:textId="77777777" w:rsidR="00A722B6" w:rsidRDefault="00A722B6" w:rsidP="00CF158C">
      <w:r>
        <w:separator/>
      </w:r>
    </w:p>
  </w:footnote>
  <w:footnote w:type="continuationSeparator" w:id="0">
    <w:p w14:paraId="0350B437" w14:textId="77777777" w:rsidR="00A722B6" w:rsidRDefault="00A722B6" w:rsidP="00CF15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F31"/>
    <w:multiLevelType w:val="hybridMultilevel"/>
    <w:tmpl w:val="A4C21D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BA8777C"/>
    <w:multiLevelType w:val="multilevel"/>
    <w:tmpl w:val="BF92C6A8"/>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6F055390"/>
    <w:multiLevelType w:val="multilevel"/>
    <w:tmpl w:val="13F065BE"/>
    <w:lvl w:ilvl="0">
      <w:start w:val="1"/>
      <w:numFmt w:val="decimal"/>
      <w:lvlText w:val="%1."/>
      <w:lvlJc w:val="left"/>
      <w:pPr>
        <w:ind w:left="1080" w:hanging="360"/>
      </w:pPr>
      <w:rPr>
        <w:rFonts w:eastAsia="Times New Roman" w:cs="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5A"/>
    <w:rsid w:val="00047894"/>
    <w:rsid w:val="000801DE"/>
    <w:rsid w:val="000D5E97"/>
    <w:rsid w:val="000E1036"/>
    <w:rsid w:val="000E27F4"/>
    <w:rsid w:val="00112E7B"/>
    <w:rsid w:val="00120AA9"/>
    <w:rsid w:val="0015025C"/>
    <w:rsid w:val="00151BBB"/>
    <w:rsid w:val="00161EB1"/>
    <w:rsid w:val="0016557F"/>
    <w:rsid w:val="001737B6"/>
    <w:rsid w:val="00177BD8"/>
    <w:rsid w:val="0018350A"/>
    <w:rsid w:val="001B2CF4"/>
    <w:rsid w:val="001B3D82"/>
    <w:rsid w:val="001E4A2F"/>
    <w:rsid w:val="001E7F1E"/>
    <w:rsid w:val="001F27C3"/>
    <w:rsid w:val="00211DBC"/>
    <w:rsid w:val="002E08E0"/>
    <w:rsid w:val="003D0F5B"/>
    <w:rsid w:val="00433ADE"/>
    <w:rsid w:val="0043432C"/>
    <w:rsid w:val="004847CB"/>
    <w:rsid w:val="004C12F0"/>
    <w:rsid w:val="004E7F07"/>
    <w:rsid w:val="004F48A8"/>
    <w:rsid w:val="005259DD"/>
    <w:rsid w:val="00547631"/>
    <w:rsid w:val="00565FBB"/>
    <w:rsid w:val="005717EB"/>
    <w:rsid w:val="006127EA"/>
    <w:rsid w:val="0062131C"/>
    <w:rsid w:val="00630704"/>
    <w:rsid w:val="00687898"/>
    <w:rsid w:val="00691C5C"/>
    <w:rsid w:val="00692E29"/>
    <w:rsid w:val="006A6CAF"/>
    <w:rsid w:val="006F4F5A"/>
    <w:rsid w:val="0070112E"/>
    <w:rsid w:val="007412AB"/>
    <w:rsid w:val="007413AC"/>
    <w:rsid w:val="00760855"/>
    <w:rsid w:val="007C55AC"/>
    <w:rsid w:val="008035B7"/>
    <w:rsid w:val="00866823"/>
    <w:rsid w:val="00870E57"/>
    <w:rsid w:val="00872872"/>
    <w:rsid w:val="008D58FC"/>
    <w:rsid w:val="008E4D18"/>
    <w:rsid w:val="00905688"/>
    <w:rsid w:val="00945F80"/>
    <w:rsid w:val="00971235"/>
    <w:rsid w:val="009822D8"/>
    <w:rsid w:val="009B263E"/>
    <w:rsid w:val="009B4F80"/>
    <w:rsid w:val="009B51C6"/>
    <w:rsid w:val="009B7A06"/>
    <w:rsid w:val="009C24FD"/>
    <w:rsid w:val="009F03E9"/>
    <w:rsid w:val="009F7FF4"/>
    <w:rsid w:val="00A062D9"/>
    <w:rsid w:val="00A229E9"/>
    <w:rsid w:val="00A458A1"/>
    <w:rsid w:val="00A722B6"/>
    <w:rsid w:val="00AD25D9"/>
    <w:rsid w:val="00B17615"/>
    <w:rsid w:val="00B50B1F"/>
    <w:rsid w:val="00B620C0"/>
    <w:rsid w:val="00B95612"/>
    <w:rsid w:val="00BB3C92"/>
    <w:rsid w:val="00BC3002"/>
    <w:rsid w:val="00BD3B6D"/>
    <w:rsid w:val="00BD547B"/>
    <w:rsid w:val="00BE12B1"/>
    <w:rsid w:val="00BF0866"/>
    <w:rsid w:val="00C00577"/>
    <w:rsid w:val="00C04D22"/>
    <w:rsid w:val="00C268C0"/>
    <w:rsid w:val="00C65775"/>
    <w:rsid w:val="00C73300"/>
    <w:rsid w:val="00C77056"/>
    <w:rsid w:val="00C85219"/>
    <w:rsid w:val="00CD49AC"/>
    <w:rsid w:val="00CF158C"/>
    <w:rsid w:val="00D14C84"/>
    <w:rsid w:val="00D243A5"/>
    <w:rsid w:val="00D3421A"/>
    <w:rsid w:val="00DC50C4"/>
    <w:rsid w:val="00DD544A"/>
    <w:rsid w:val="00E179A6"/>
    <w:rsid w:val="00E77C81"/>
    <w:rsid w:val="00F6062F"/>
    <w:rsid w:val="00F86E8D"/>
    <w:rsid w:val="00FB0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26A0"/>
  <w15:docId w15:val="{15426E15-C770-441B-9A40-5FE6A563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70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9B51C6"/>
    <w:pPr>
      <w:suppressAutoHyphens w:val="0"/>
      <w:spacing w:before="100" w:beforeAutospacing="1" w:after="100" w:afterAutospacing="1"/>
      <w:outlineLvl w:val="0"/>
    </w:pPr>
    <w:rPr>
      <w:b/>
      <w:bCs/>
      <w:kern w:val="36"/>
      <w:sz w:val="48"/>
      <w:szCs w:val="48"/>
      <w:lang w:eastAsia="uk-UA"/>
    </w:rPr>
  </w:style>
  <w:style w:type="paragraph" w:styleId="3">
    <w:name w:val="heading 3"/>
    <w:basedOn w:val="a"/>
    <w:next w:val="a"/>
    <w:link w:val="30"/>
    <w:qFormat/>
    <w:rsid w:val="00945F80"/>
    <w:pPr>
      <w:keepNext/>
      <w:spacing w:before="240" w:after="60" w:line="276" w:lineRule="auto"/>
      <w:outlineLvl w:val="2"/>
    </w:pPr>
    <w:rPr>
      <w:rFonts w:ascii="Arial" w:hAnsi="Arial" w:cs="Arial"/>
      <w:b/>
      <w:bCs/>
      <w:color w:val="000000"/>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704"/>
    <w:pPr>
      <w:spacing w:after="120"/>
    </w:pPr>
  </w:style>
  <w:style w:type="character" w:customStyle="1" w:styleId="a4">
    <w:name w:val="Основной текст Знак"/>
    <w:basedOn w:val="a0"/>
    <w:link w:val="a3"/>
    <w:rsid w:val="00630704"/>
    <w:rPr>
      <w:rFonts w:ascii="Times New Roman" w:eastAsia="Times New Roman" w:hAnsi="Times New Roman" w:cs="Times New Roman"/>
      <w:sz w:val="24"/>
      <w:szCs w:val="24"/>
      <w:lang w:eastAsia="zh-CN"/>
    </w:rPr>
  </w:style>
  <w:style w:type="paragraph" w:styleId="a5">
    <w:name w:val="List Paragraph"/>
    <w:basedOn w:val="a"/>
    <w:uiPriority w:val="34"/>
    <w:qFormat/>
    <w:rsid w:val="00630704"/>
    <w:pPr>
      <w:ind w:left="720"/>
      <w:contextualSpacing/>
    </w:pPr>
  </w:style>
  <w:style w:type="paragraph" w:styleId="a6">
    <w:name w:val="Body Text Indent"/>
    <w:basedOn w:val="a"/>
    <w:link w:val="a7"/>
    <w:uiPriority w:val="99"/>
    <w:semiHidden/>
    <w:unhideWhenUsed/>
    <w:rsid w:val="00630704"/>
    <w:pPr>
      <w:spacing w:after="120"/>
      <w:ind w:left="283"/>
    </w:pPr>
  </w:style>
  <w:style w:type="character" w:customStyle="1" w:styleId="a7">
    <w:name w:val="Основной текст с отступом Знак"/>
    <w:basedOn w:val="a0"/>
    <w:link w:val="a6"/>
    <w:uiPriority w:val="99"/>
    <w:semiHidden/>
    <w:rsid w:val="00630704"/>
    <w:rPr>
      <w:rFonts w:ascii="Times New Roman" w:eastAsia="Times New Roman" w:hAnsi="Times New Roman" w:cs="Times New Roman"/>
      <w:sz w:val="24"/>
      <w:szCs w:val="24"/>
      <w:lang w:eastAsia="zh-CN"/>
    </w:rPr>
  </w:style>
  <w:style w:type="paragraph" w:customStyle="1" w:styleId="2">
    <w:name w:val="Обычный2"/>
    <w:qFormat/>
    <w:rsid w:val="00630704"/>
    <w:pPr>
      <w:spacing w:after="0" w:line="240" w:lineRule="auto"/>
    </w:pPr>
    <w:rPr>
      <w:rFonts w:ascii="Arial" w:eastAsia="Arial" w:hAnsi="Arial" w:cs="Arial"/>
      <w:color w:val="000000"/>
      <w:sz w:val="24"/>
      <w:lang w:val="ru-RU" w:eastAsia="ru-RU"/>
    </w:rPr>
  </w:style>
  <w:style w:type="paragraph" w:customStyle="1" w:styleId="4">
    <w:name w:val="Обычный4"/>
    <w:qFormat/>
    <w:rsid w:val="00630704"/>
    <w:pPr>
      <w:widowControl w:val="0"/>
      <w:snapToGrid w:val="0"/>
      <w:spacing w:before="220" w:after="0" w:line="300" w:lineRule="auto"/>
      <w:ind w:firstLine="560"/>
      <w:jc w:val="both"/>
    </w:pPr>
    <w:rPr>
      <w:rFonts w:ascii="Times New Roman" w:eastAsia="Times New Roman" w:hAnsi="Times New Roman" w:cs="Times New Roman"/>
      <w:sz w:val="24"/>
      <w:szCs w:val="20"/>
      <w:lang w:val="ru-RU" w:eastAsia="ru-RU"/>
    </w:rPr>
  </w:style>
  <w:style w:type="paragraph" w:customStyle="1" w:styleId="MarginText">
    <w:name w:val="Margin Text"/>
    <w:basedOn w:val="a3"/>
    <w:uiPriority w:val="99"/>
    <w:qFormat/>
    <w:rsid w:val="00630704"/>
    <w:pPr>
      <w:suppressAutoHyphens w:val="0"/>
      <w:spacing w:after="240" w:line="360" w:lineRule="auto"/>
      <w:jc w:val="both"/>
      <w:textAlignment w:val="baseline"/>
    </w:pPr>
    <w:rPr>
      <w:sz w:val="20"/>
      <w:szCs w:val="20"/>
      <w:lang w:val="en-GB"/>
    </w:rPr>
  </w:style>
  <w:style w:type="character" w:customStyle="1" w:styleId="qaclassifierdescrcode">
    <w:name w:val="qa_classifier_descr_code"/>
    <w:basedOn w:val="a0"/>
    <w:rsid w:val="00547631"/>
  </w:style>
  <w:style w:type="character" w:customStyle="1" w:styleId="qaclassifierdescrprimary">
    <w:name w:val="qa_classifier_descr_primary"/>
    <w:basedOn w:val="a0"/>
    <w:rsid w:val="00547631"/>
  </w:style>
  <w:style w:type="character" w:customStyle="1" w:styleId="10">
    <w:name w:val="Заголовок 1 Знак"/>
    <w:basedOn w:val="a0"/>
    <w:link w:val="1"/>
    <w:uiPriority w:val="9"/>
    <w:rsid w:val="009B51C6"/>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rsid w:val="00945F80"/>
    <w:rPr>
      <w:rFonts w:ascii="Arial" w:eastAsia="Times New Roman" w:hAnsi="Arial" w:cs="Arial"/>
      <w:b/>
      <w:bCs/>
      <w:color w:val="000000"/>
      <w:sz w:val="26"/>
      <w:szCs w:val="26"/>
      <w:lang w:val="ru-RU" w:eastAsia="ar-SA"/>
    </w:rPr>
  </w:style>
  <w:style w:type="paragraph" w:styleId="a8">
    <w:name w:val="header"/>
    <w:basedOn w:val="a"/>
    <w:link w:val="a9"/>
    <w:uiPriority w:val="99"/>
    <w:unhideWhenUsed/>
    <w:rsid w:val="00CF158C"/>
    <w:pPr>
      <w:tabs>
        <w:tab w:val="center" w:pos="4677"/>
        <w:tab w:val="right" w:pos="9355"/>
      </w:tabs>
    </w:pPr>
  </w:style>
  <w:style w:type="character" w:customStyle="1" w:styleId="a9">
    <w:name w:val="Верхний колонтитул Знак"/>
    <w:basedOn w:val="a0"/>
    <w:link w:val="a8"/>
    <w:uiPriority w:val="99"/>
    <w:rsid w:val="00CF158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CF158C"/>
    <w:pPr>
      <w:tabs>
        <w:tab w:val="center" w:pos="4677"/>
        <w:tab w:val="right" w:pos="9355"/>
      </w:tabs>
    </w:pPr>
  </w:style>
  <w:style w:type="character" w:customStyle="1" w:styleId="ab">
    <w:name w:val="Нижний колонтитул Знак"/>
    <w:basedOn w:val="a0"/>
    <w:link w:val="aa"/>
    <w:uiPriority w:val="99"/>
    <w:rsid w:val="00CF158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81801">
      <w:bodyDiv w:val="1"/>
      <w:marLeft w:val="0"/>
      <w:marRight w:val="0"/>
      <w:marTop w:val="0"/>
      <w:marBottom w:val="0"/>
      <w:divBdr>
        <w:top w:val="none" w:sz="0" w:space="0" w:color="auto"/>
        <w:left w:val="none" w:sz="0" w:space="0" w:color="auto"/>
        <w:bottom w:val="none" w:sz="0" w:space="0" w:color="auto"/>
        <w:right w:val="none" w:sz="0" w:space="0" w:color="auto"/>
      </w:divBdr>
    </w:div>
    <w:div w:id="1028750896">
      <w:bodyDiv w:val="1"/>
      <w:marLeft w:val="0"/>
      <w:marRight w:val="0"/>
      <w:marTop w:val="0"/>
      <w:marBottom w:val="0"/>
      <w:divBdr>
        <w:top w:val="none" w:sz="0" w:space="0" w:color="auto"/>
        <w:left w:val="none" w:sz="0" w:space="0" w:color="auto"/>
        <w:bottom w:val="none" w:sz="0" w:space="0" w:color="auto"/>
        <w:right w:val="none" w:sz="0" w:space="0" w:color="auto"/>
      </w:divBdr>
    </w:div>
    <w:div w:id="17042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C8E9-9144-4BE1-AE1D-CEC26BE7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11814</Words>
  <Characters>6735</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original</cp:lastModifiedBy>
  <cp:revision>18</cp:revision>
  <cp:lastPrinted>2023-10-06T11:34:00Z</cp:lastPrinted>
  <dcterms:created xsi:type="dcterms:W3CDTF">2023-10-20T13:21:00Z</dcterms:created>
  <dcterms:modified xsi:type="dcterms:W3CDTF">2024-03-29T11:39:00Z</dcterms:modified>
</cp:coreProperties>
</file>