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Управління освіти Стрийської міської ради Стрийського району</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ru-RU"/>
        </w:rPr>
      </w:pPr>
      <w:r>
        <w:rPr>
          <w:b/>
          <w:sz w:val="28"/>
          <w:szCs w:val="28"/>
          <w:lang w:eastAsia="ru-RU"/>
        </w:rPr>
        <w:t>Львівської області</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r>
        <w:rPr>
          <w:b/>
          <w:bCs/>
          <w:sz w:val="28"/>
          <w:szCs w:val="28"/>
          <w:lang w:val="ru-RU"/>
        </w:rPr>
        <w:t xml:space="preserve">Затверджено рішенням </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r>
        <w:rPr>
          <w:b/>
          <w:bCs/>
          <w:sz w:val="28"/>
          <w:szCs w:val="28"/>
          <w:lang w:val="ru-RU"/>
        </w:rPr>
        <w:t xml:space="preserve">уповноваженої особи </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r>
        <w:rPr>
          <w:b/>
          <w:bCs/>
          <w:sz w:val="28"/>
          <w:szCs w:val="28"/>
          <w:lang w:val="ru-RU"/>
        </w:rPr>
        <w:t xml:space="preserve">від </w:t>
      </w:r>
      <w:r w:rsidR="0000778A">
        <w:rPr>
          <w:b/>
          <w:bCs/>
          <w:sz w:val="28"/>
          <w:szCs w:val="28"/>
          <w:lang w:val="ru-RU"/>
        </w:rPr>
        <w:t>16</w:t>
      </w:r>
      <w:r>
        <w:rPr>
          <w:b/>
          <w:bCs/>
          <w:sz w:val="28"/>
          <w:szCs w:val="28"/>
          <w:lang w:val="ru-RU"/>
        </w:rPr>
        <w:t>.0</w:t>
      </w:r>
      <w:r w:rsidR="00E42F0D">
        <w:rPr>
          <w:b/>
          <w:bCs/>
          <w:sz w:val="28"/>
          <w:szCs w:val="28"/>
          <w:lang w:val="ru-RU"/>
        </w:rPr>
        <w:t>9</w:t>
      </w:r>
      <w:r>
        <w:rPr>
          <w:b/>
          <w:bCs/>
          <w:sz w:val="28"/>
          <w:szCs w:val="28"/>
          <w:lang w:val="ru-RU"/>
        </w:rPr>
        <w:t>.2022 р.</w:t>
      </w:r>
    </w:p>
    <w:p w:rsidR="0000778A" w:rsidRDefault="0000778A"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r>
        <w:rPr>
          <w:b/>
          <w:bCs/>
          <w:sz w:val="28"/>
          <w:szCs w:val="28"/>
          <w:lang w:val="ru-RU"/>
        </w:rPr>
        <w:t>зі змінами від 23.0</w:t>
      </w:r>
      <w:r w:rsidR="00F52609">
        <w:rPr>
          <w:b/>
          <w:bCs/>
          <w:sz w:val="28"/>
          <w:szCs w:val="28"/>
          <w:lang w:val="ru-RU"/>
        </w:rPr>
        <w:t>9</w:t>
      </w:r>
      <w:bookmarkStart w:id="0" w:name="_GoBack"/>
      <w:bookmarkEnd w:id="0"/>
      <w:r>
        <w:rPr>
          <w:b/>
          <w:bCs/>
          <w:sz w:val="28"/>
          <w:szCs w:val="28"/>
          <w:lang w:val="ru-RU"/>
        </w:rPr>
        <w:t xml:space="preserve">.2022р. </w:t>
      </w:r>
    </w:p>
    <w:p w:rsidR="00BF433B" w:rsidRDefault="00BF433B" w:rsidP="00BF433B">
      <w:pPr>
        <w:jc w:val="center"/>
        <w:rPr>
          <w:b/>
          <w:snapToGrid w:val="0"/>
          <w:sz w:val="28"/>
          <w:szCs w:val="28"/>
          <w:lang w:eastAsia="ru-RU"/>
        </w:rPr>
      </w:pPr>
    </w:p>
    <w:p w:rsidR="00BF433B" w:rsidRDefault="00BF433B" w:rsidP="00BF433B">
      <w:pPr>
        <w:jc w:val="center"/>
        <w:rPr>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36"/>
          <w:szCs w:val="36"/>
          <w:lang w:eastAsia="ru-RU"/>
        </w:rPr>
      </w:pPr>
      <w:r>
        <w:rPr>
          <w:b/>
          <w:sz w:val="36"/>
          <w:szCs w:val="36"/>
          <w:lang w:eastAsia="ru-RU"/>
        </w:rPr>
        <w:t>ТЕНДЕРНА ДОКУМЕНТАЦІЯ</w:t>
      </w:r>
    </w:p>
    <w:p w:rsidR="00BF433B" w:rsidRDefault="00BF433B" w:rsidP="00BF433B">
      <w:pPr>
        <w:jc w:val="center"/>
        <w:rPr>
          <w:b/>
          <w:sz w:val="32"/>
          <w:szCs w:val="32"/>
          <w:lang w:eastAsia="ru-RU"/>
        </w:rPr>
      </w:pPr>
      <w:r>
        <w:rPr>
          <w:b/>
          <w:sz w:val="32"/>
          <w:szCs w:val="32"/>
          <w:lang w:eastAsia="ru-RU"/>
        </w:rPr>
        <w:t>ВІДКРИТІ ТОРГИ</w:t>
      </w:r>
    </w:p>
    <w:p w:rsidR="00BF433B" w:rsidRDefault="00BF433B" w:rsidP="00BF433B">
      <w:pPr>
        <w:jc w:val="center"/>
        <w:rPr>
          <w:b/>
          <w:sz w:val="28"/>
          <w:szCs w:val="28"/>
          <w:lang w:eastAsia="ru-RU"/>
        </w:rPr>
      </w:pPr>
      <w:r>
        <w:rPr>
          <w:b/>
          <w:sz w:val="28"/>
          <w:szCs w:val="28"/>
          <w:lang w:eastAsia="ru-RU"/>
        </w:rPr>
        <w:t>на закупівлю:</w:t>
      </w:r>
    </w:p>
    <w:p w:rsidR="00BF433B" w:rsidRDefault="00BF433B" w:rsidP="00BF433B">
      <w:pPr>
        <w:jc w:val="center"/>
        <w:rPr>
          <w:b/>
          <w:sz w:val="28"/>
          <w:szCs w:val="28"/>
          <w:lang w:eastAsia="ru-RU"/>
        </w:rPr>
      </w:pPr>
    </w:p>
    <w:p w:rsidR="00BF433B" w:rsidRPr="00BF433B" w:rsidRDefault="00BF433B" w:rsidP="00BF433B">
      <w:pPr>
        <w:jc w:val="center"/>
        <w:rPr>
          <w:b/>
          <w:sz w:val="36"/>
          <w:szCs w:val="36"/>
          <w:lang w:eastAsia="ru-RU"/>
        </w:rPr>
      </w:pPr>
      <w:r>
        <w:rPr>
          <w:b/>
          <w:sz w:val="36"/>
          <w:szCs w:val="36"/>
          <w:lang w:eastAsia="ru-RU"/>
        </w:rPr>
        <w:t>«</w:t>
      </w:r>
      <w:r w:rsidRPr="00BF433B">
        <w:rPr>
          <w:b/>
          <w:sz w:val="36"/>
          <w:szCs w:val="36"/>
          <w:lang w:eastAsia="ru-RU"/>
        </w:rPr>
        <w:t>Поточний ремонт з водовідведення найпростішого</w:t>
      </w:r>
    </w:p>
    <w:p w:rsidR="00BF433B" w:rsidRPr="0034302F" w:rsidRDefault="00BF433B" w:rsidP="00BF433B">
      <w:pPr>
        <w:jc w:val="center"/>
        <w:rPr>
          <w:b/>
          <w:sz w:val="36"/>
          <w:szCs w:val="36"/>
          <w:lang w:eastAsia="ru-RU"/>
        </w:rPr>
      </w:pPr>
      <w:r w:rsidRPr="00BF433B">
        <w:rPr>
          <w:b/>
          <w:sz w:val="36"/>
          <w:szCs w:val="36"/>
          <w:lang w:eastAsia="ru-RU"/>
        </w:rPr>
        <w:t>укриття Ланівського ліцею в с.Ланівка Стрийського району Львівської області</w:t>
      </w:r>
      <w:r>
        <w:rPr>
          <w:b/>
          <w:sz w:val="36"/>
          <w:szCs w:val="36"/>
          <w:lang w:eastAsia="ru-RU"/>
        </w:rPr>
        <w:t>»</w:t>
      </w:r>
    </w:p>
    <w:p w:rsidR="00BF433B" w:rsidRDefault="00BF433B" w:rsidP="00BF433B">
      <w:pPr>
        <w:jc w:val="center"/>
        <w:rPr>
          <w:b/>
          <w:sz w:val="28"/>
          <w:szCs w:val="28"/>
          <w:lang w:eastAsia="ru-RU"/>
        </w:rPr>
      </w:pPr>
    </w:p>
    <w:p w:rsidR="00BF433B" w:rsidRDefault="00BF433B" w:rsidP="00BF433B">
      <w:pPr>
        <w:jc w:val="center"/>
        <w:rPr>
          <w:sz w:val="24"/>
          <w:szCs w:val="24"/>
          <w:lang w:eastAsia="ru-RU"/>
        </w:rPr>
      </w:pPr>
      <w:r w:rsidRPr="00211CAD">
        <w:rPr>
          <w:b/>
          <w:sz w:val="32"/>
          <w:szCs w:val="32"/>
          <w:lang w:eastAsia="ru-RU"/>
        </w:rPr>
        <w:t>ДК 021:2015:</w:t>
      </w:r>
      <w:r w:rsidRPr="00E4699B">
        <w:rPr>
          <w:color w:val="000000"/>
          <w:sz w:val="32"/>
          <w:szCs w:val="32"/>
          <w:bdr w:val="none" w:sz="0" w:space="0" w:color="auto" w:frame="1"/>
          <w:shd w:val="clear" w:color="auto" w:fill="FDFEFD"/>
        </w:rPr>
        <w:t xml:space="preserve"> </w:t>
      </w:r>
      <w:r w:rsidRPr="00BF433B">
        <w:rPr>
          <w:color w:val="000000"/>
          <w:sz w:val="32"/>
          <w:szCs w:val="32"/>
          <w:bdr w:val="none" w:sz="0" w:space="0" w:color="auto" w:frame="1"/>
          <w:shd w:val="clear" w:color="auto" w:fill="FDFEFD"/>
        </w:rPr>
        <w:t>45330000-9 Водопровідні та санітарно-технічні роботи</w:t>
      </w: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rPr>
          <w:sz w:val="24"/>
          <w:szCs w:val="24"/>
          <w:lang w:eastAsia="ru-RU"/>
        </w:rPr>
      </w:pPr>
    </w:p>
    <w:p w:rsidR="00BF433B" w:rsidRDefault="00BF433B" w:rsidP="00BF433B">
      <w:pP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rPr>
          <w:sz w:val="24"/>
          <w:szCs w:val="24"/>
          <w:lang w:eastAsia="ru-RU"/>
        </w:rPr>
      </w:pPr>
    </w:p>
    <w:p w:rsidR="00BF433B" w:rsidRDefault="00BF433B" w:rsidP="00BF433B">
      <w:pPr>
        <w:jc w:val="center"/>
        <w:rPr>
          <w:b/>
          <w:bCs/>
          <w:sz w:val="28"/>
          <w:szCs w:val="28"/>
          <w:lang w:eastAsia="ru-RU"/>
        </w:rPr>
      </w:pPr>
      <w:r>
        <w:rPr>
          <w:b/>
          <w:bCs/>
          <w:color w:val="000000"/>
          <w:sz w:val="32"/>
          <w:szCs w:val="32"/>
          <w:lang w:val="ru-RU" w:eastAsia="ru-RU"/>
        </w:rPr>
        <w:t xml:space="preserve">м.Стрий </w:t>
      </w:r>
      <w:r>
        <w:rPr>
          <w:b/>
          <w:bCs/>
          <w:sz w:val="28"/>
          <w:szCs w:val="28"/>
          <w:lang w:eastAsia="ru-RU"/>
        </w:rPr>
        <w:t xml:space="preserve">– 2022 р. </w:t>
      </w:r>
    </w:p>
    <w:p w:rsidR="00BF433B" w:rsidRDefault="00BF433B" w:rsidP="00BF433B">
      <w:pPr>
        <w:rPr>
          <w:b/>
          <w:sz w:val="24"/>
          <w:szCs w:val="24"/>
          <w:lang w:eastAsia="ru-RU"/>
        </w:rPr>
      </w:pPr>
    </w:p>
    <w:p w:rsidR="008050C9" w:rsidRDefault="008050C9">
      <w:pPr>
        <w:jc w:val="center"/>
        <w:rPr>
          <w:sz w:val="24"/>
        </w:rPr>
        <w:sectPr w:rsidR="008050C9">
          <w:type w:val="continuous"/>
          <w:pgSz w:w="11910" w:h="16840"/>
          <w:pgMar w:top="1040" w:right="160" w:bottom="280" w:left="1420" w:header="708" w:footer="708" w:gutter="0"/>
          <w:cols w:space="720"/>
        </w:sectPr>
      </w:pPr>
    </w:p>
    <w:p w:rsidR="00BF433B" w:rsidRDefault="00BF433B">
      <w:pPr>
        <w:spacing w:before="71"/>
        <w:ind w:left="332" w:right="738"/>
        <w:jc w:val="center"/>
        <w:rPr>
          <w:b/>
          <w:sz w:val="24"/>
        </w:rPr>
      </w:pPr>
    </w:p>
    <w:p w:rsidR="008050C9" w:rsidRDefault="00BF433B">
      <w:pPr>
        <w:spacing w:before="71"/>
        <w:ind w:left="332" w:right="738"/>
        <w:jc w:val="center"/>
        <w:rPr>
          <w:b/>
          <w:sz w:val="24"/>
        </w:rPr>
      </w:pPr>
      <w:r>
        <w:rPr>
          <w:b/>
          <w:sz w:val="24"/>
        </w:rPr>
        <w:t>ЗМІСТ</w:t>
      </w:r>
    </w:p>
    <w:p w:rsidR="008050C9" w:rsidRDefault="00BF433B">
      <w:pPr>
        <w:ind w:left="332" w:right="741"/>
        <w:jc w:val="center"/>
        <w:rPr>
          <w:b/>
          <w:sz w:val="24"/>
        </w:rPr>
      </w:pPr>
      <w:r>
        <w:rPr>
          <w:b/>
          <w:sz w:val="24"/>
        </w:rPr>
        <w:t>тендерної документації</w:t>
      </w:r>
    </w:p>
    <w:p w:rsidR="008050C9" w:rsidRDefault="008050C9">
      <w:pPr>
        <w:pStyle w:val="a3"/>
        <w:ind w:left="0"/>
        <w:rPr>
          <w:b/>
        </w:rPr>
      </w:pPr>
    </w:p>
    <w:p w:rsidR="008050C9" w:rsidRDefault="00BF433B">
      <w:pPr>
        <w:ind w:left="102"/>
        <w:rPr>
          <w:b/>
          <w:sz w:val="24"/>
        </w:rPr>
      </w:pPr>
      <w:r>
        <w:rPr>
          <w:b/>
          <w:sz w:val="24"/>
        </w:rPr>
        <w:t>І. Загальні положення</w:t>
      </w:r>
    </w:p>
    <w:p w:rsidR="008050C9" w:rsidRDefault="00BF433B">
      <w:pPr>
        <w:ind w:left="282" w:right="1634" w:firstLine="180"/>
        <w:rPr>
          <w:b/>
          <w:sz w:val="24"/>
        </w:rPr>
      </w:pPr>
      <w:r>
        <w:rPr>
          <w:b/>
          <w:sz w:val="24"/>
        </w:rPr>
        <w:t>ІІ. Порядок унесення змін та надання роз’яснень до тендерної документації ІІІ. Інструкція з підготовки тендерної пропозиції</w:t>
      </w:r>
    </w:p>
    <w:p w:rsidR="008050C9" w:rsidRDefault="00BF433B">
      <w:pPr>
        <w:pStyle w:val="a4"/>
        <w:numPr>
          <w:ilvl w:val="0"/>
          <w:numId w:val="30"/>
        </w:numPr>
        <w:tabs>
          <w:tab w:val="left" w:pos="669"/>
        </w:tabs>
        <w:rPr>
          <w:b/>
          <w:sz w:val="24"/>
        </w:rPr>
      </w:pPr>
      <w:r>
        <w:rPr>
          <w:b/>
          <w:sz w:val="24"/>
        </w:rPr>
        <w:t>Подання та розкриття тендерної</w:t>
      </w:r>
      <w:r>
        <w:rPr>
          <w:b/>
          <w:spacing w:val="-7"/>
          <w:sz w:val="24"/>
        </w:rPr>
        <w:t xml:space="preserve"> </w:t>
      </w:r>
      <w:r>
        <w:rPr>
          <w:b/>
          <w:sz w:val="24"/>
        </w:rPr>
        <w:t>пропозиції</w:t>
      </w:r>
    </w:p>
    <w:p w:rsidR="008050C9" w:rsidRDefault="00BF433B">
      <w:pPr>
        <w:pStyle w:val="a4"/>
        <w:numPr>
          <w:ilvl w:val="0"/>
          <w:numId w:val="30"/>
        </w:numPr>
        <w:tabs>
          <w:tab w:val="left" w:pos="576"/>
        </w:tabs>
        <w:ind w:left="575" w:hanging="294"/>
        <w:rPr>
          <w:b/>
          <w:sz w:val="24"/>
        </w:rPr>
      </w:pPr>
      <w:r>
        <w:rPr>
          <w:b/>
          <w:sz w:val="24"/>
        </w:rPr>
        <w:t>Оцінка тендерної</w:t>
      </w:r>
      <w:r>
        <w:rPr>
          <w:b/>
          <w:spacing w:val="-6"/>
          <w:sz w:val="24"/>
        </w:rPr>
        <w:t xml:space="preserve"> </w:t>
      </w:r>
      <w:r>
        <w:rPr>
          <w:b/>
          <w:sz w:val="24"/>
        </w:rPr>
        <w:t>пропозиції</w:t>
      </w:r>
    </w:p>
    <w:p w:rsidR="008050C9" w:rsidRDefault="00BF433B">
      <w:pPr>
        <w:pStyle w:val="a4"/>
        <w:numPr>
          <w:ilvl w:val="0"/>
          <w:numId w:val="30"/>
        </w:numPr>
        <w:tabs>
          <w:tab w:val="left" w:pos="669"/>
        </w:tabs>
        <w:rPr>
          <w:b/>
          <w:sz w:val="24"/>
        </w:rPr>
      </w:pPr>
      <w:r>
        <w:rPr>
          <w:b/>
          <w:sz w:val="24"/>
        </w:rPr>
        <w:t>Результати торгів та укладання договору про</w:t>
      </w:r>
      <w:r>
        <w:rPr>
          <w:b/>
          <w:spacing w:val="-6"/>
          <w:sz w:val="24"/>
        </w:rPr>
        <w:t xml:space="preserve"> </w:t>
      </w:r>
      <w:r>
        <w:rPr>
          <w:b/>
          <w:sz w:val="24"/>
        </w:rPr>
        <w:t>закупівлю</w:t>
      </w:r>
    </w:p>
    <w:p w:rsidR="008050C9" w:rsidRDefault="008050C9">
      <w:pPr>
        <w:pStyle w:val="a3"/>
        <w:spacing w:before="7"/>
        <w:ind w:left="0"/>
        <w:rPr>
          <w:b/>
          <w:sz w:val="23"/>
        </w:rPr>
      </w:pPr>
    </w:p>
    <w:p w:rsidR="008050C9" w:rsidRDefault="00BF433B">
      <w:pPr>
        <w:pStyle w:val="a3"/>
        <w:ind w:right="689"/>
        <w:jc w:val="both"/>
      </w:pPr>
      <w:r>
        <w:rPr>
          <w:b/>
        </w:rPr>
        <w:t xml:space="preserve">ДОДАТОК 1. </w:t>
      </w:r>
      <w:r>
        <w:t>ПЕРЕЛІК ДОКУМЕНТІВ, ЯКІ ОБОВ’ЯЗКОВО ПОДАЮТЬСЯ УЧАСНИКАМИ У СКЛАДІ ТЕНДЕРНОЇ ПРОПОЗИЦІЇ</w:t>
      </w:r>
    </w:p>
    <w:p w:rsidR="008050C9" w:rsidRDefault="00BF433B">
      <w:pPr>
        <w:ind w:left="282"/>
        <w:jc w:val="both"/>
        <w:rPr>
          <w:sz w:val="24"/>
        </w:rPr>
      </w:pPr>
      <w:r>
        <w:rPr>
          <w:b/>
          <w:sz w:val="24"/>
        </w:rPr>
        <w:t xml:space="preserve">ДОДАТОК 2. </w:t>
      </w:r>
      <w:r>
        <w:rPr>
          <w:sz w:val="24"/>
        </w:rPr>
        <w:t>ТЕХНІЧНА СПЕЦИФІКАЦІЯ</w:t>
      </w:r>
    </w:p>
    <w:p w:rsidR="008050C9" w:rsidRDefault="00BF433B">
      <w:pPr>
        <w:spacing w:before="1"/>
        <w:ind w:left="282"/>
        <w:jc w:val="both"/>
        <w:rPr>
          <w:sz w:val="24"/>
        </w:rPr>
      </w:pPr>
      <w:r>
        <w:rPr>
          <w:b/>
          <w:sz w:val="24"/>
        </w:rPr>
        <w:t xml:space="preserve">ДОДАТОК 3. </w:t>
      </w:r>
      <w:r>
        <w:rPr>
          <w:sz w:val="24"/>
        </w:rPr>
        <w:t>КАЛЕНДАРНИЙ ГРАФІК НАДАННЯ ПОСЛУГ</w:t>
      </w:r>
    </w:p>
    <w:p w:rsidR="008050C9" w:rsidRDefault="00BF433B">
      <w:pPr>
        <w:ind w:left="282"/>
        <w:jc w:val="both"/>
        <w:rPr>
          <w:sz w:val="24"/>
        </w:rPr>
      </w:pPr>
      <w:r>
        <w:rPr>
          <w:b/>
          <w:sz w:val="24"/>
        </w:rPr>
        <w:t>ДОДАТОК</w:t>
      </w:r>
      <w:r>
        <w:rPr>
          <w:b/>
          <w:spacing w:val="1"/>
          <w:sz w:val="24"/>
        </w:rPr>
        <w:t xml:space="preserve"> </w:t>
      </w:r>
      <w:r>
        <w:rPr>
          <w:b/>
          <w:sz w:val="24"/>
        </w:rPr>
        <w:t xml:space="preserve">4. </w:t>
      </w:r>
      <w:r>
        <w:rPr>
          <w:sz w:val="24"/>
        </w:rPr>
        <w:t>ТЕ</w:t>
      </w:r>
      <w:r>
        <w:rPr>
          <w:spacing w:val="-1"/>
          <w:sz w:val="24"/>
        </w:rPr>
        <w:t>НДЕ</w:t>
      </w:r>
      <w:r>
        <w:rPr>
          <w:spacing w:val="-2"/>
          <w:sz w:val="24"/>
        </w:rPr>
        <w:t>Р</w:t>
      </w:r>
      <w:r>
        <w:rPr>
          <w:spacing w:val="-1"/>
          <w:sz w:val="24"/>
        </w:rPr>
        <w:t>Н</w:t>
      </w:r>
      <w:r>
        <w:rPr>
          <w:sz w:val="24"/>
        </w:rPr>
        <w:t>А</w:t>
      </w:r>
      <w:r>
        <w:rPr>
          <w:spacing w:val="-1"/>
          <w:sz w:val="24"/>
        </w:rPr>
        <w:t xml:space="preserve"> </w:t>
      </w:r>
      <w:r>
        <w:rPr>
          <w:sz w:val="24"/>
        </w:rPr>
        <w:t>ФОРМ</w:t>
      </w:r>
      <w:r>
        <w:rPr>
          <w:spacing w:val="-1"/>
          <w:sz w:val="24"/>
        </w:rPr>
        <w:t>А</w:t>
      </w:r>
      <w:r>
        <w:rPr>
          <w:sz w:val="24"/>
        </w:rPr>
        <w:t>:</w:t>
      </w:r>
      <w:r>
        <w:rPr>
          <w:spacing w:val="-1"/>
          <w:sz w:val="24"/>
        </w:rPr>
        <w:t xml:space="preserve"> </w:t>
      </w:r>
      <w:r>
        <w:rPr>
          <w:spacing w:val="-1"/>
          <w:w w:val="44"/>
          <w:sz w:val="24"/>
        </w:rPr>
        <w:t>―</w:t>
      </w:r>
      <w:r>
        <w:rPr>
          <w:spacing w:val="-1"/>
          <w:sz w:val="24"/>
        </w:rPr>
        <w:t>ПРОП</w:t>
      </w:r>
      <w:r>
        <w:rPr>
          <w:spacing w:val="1"/>
          <w:sz w:val="24"/>
        </w:rPr>
        <w:t>О</w:t>
      </w:r>
      <w:r>
        <w:rPr>
          <w:sz w:val="24"/>
        </w:rPr>
        <w:t>З</w:t>
      </w:r>
      <w:r>
        <w:rPr>
          <w:spacing w:val="-1"/>
          <w:sz w:val="24"/>
        </w:rPr>
        <w:t>И</w:t>
      </w:r>
      <w:r>
        <w:rPr>
          <w:spacing w:val="1"/>
          <w:sz w:val="24"/>
        </w:rPr>
        <w:t>Ц</w:t>
      </w:r>
      <w:r>
        <w:rPr>
          <w:spacing w:val="-4"/>
          <w:sz w:val="24"/>
        </w:rPr>
        <w:t>І</w:t>
      </w:r>
      <w:r>
        <w:rPr>
          <w:sz w:val="24"/>
        </w:rPr>
        <w:t>Я</w:t>
      </w:r>
      <w:r>
        <w:rPr>
          <w:w w:val="57"/>
          <w:sz w:val="24"/>
        </w:rPr>
        <w:t>‖</w:t>
      </w:r>
    </w:p>
    <w:p w:rsidR="008050C9" w:rsidRDefault="00BF433B">
      <w:pPr>
        <w:ind w:left="282"/>
        <w:jc w:val="both"/>
        <w:rPr>
          <w:sz w:val="24"/>
        </w:rPr>
      </w:pPr>
      <w:r>
        <w:rPr>
          <w:b/>
          <w:sz w:val="24"/>
        </w:rPr>
        <w:t xml:space="preserve">ДОДАТОК 5. </w:t>
      </w:r>
      <w:r>
        <w:rPr>
          <w:sz w:val="24"/>
        </w:rPr>
        <w:t>ПРОЕКТ ДОГОВОРУ ПРО ЗАКУПІВЛЮ</w:t>
      </w:r>
    </w:p>
    <w:p w:rsidR="008050C9" w:rsidRDefault="00BF433B">
      <w:pPr>
        <w:pStyle w:val="a3"/>
        <w:ind w:right="688"/>
        <w:jc w:val="both"/>
      </w:pPr>
      <w:r>
        <w:rPr>
          <w:b/>
        </w:rPr>
        <w:t xml:space="preserve">ДОДАТОК 6. </w:t>
      </w:r>
      <w:r>
        <w:t>ПРОПОЗИЦІЇ ЩОДО ЗАЛУЧЕННЯ СУБПІДРЯДНИХ ОРГАНІЗАЦІЙ ДО ВИКОНАННЯ РОБІТ</w:t>
      </w:r>
    </w:p>
    <w:p w:rsidR="008050C9" w:rsidRDefault="00BF433B">
      <w:pPr>
        <w:pStyle w:val="a3"/>
        <w:ind w:right="690"/>
        <w:jc w:val="both"/>
      </w:pPr>
      <w:r>
        <w:rPr>
          <w:b/>
        </w:rPr>
        <w:t xml:space="preserve">ДОДАТОК </w:t>
      </w:r>
      <w:r w:rsidR="00202259">
        <w:rPr>
          <w:b/>
        </w:rPr>
        <w:t>7</w:t>
      </w:r>
      <w:r>
        <w:rPr>
          <w:b/>
        </w:rPr>
        <w:t xml:space="preserve">. </w:t>
      </w:r>
      <w:r>
        <w:t>ДОВІДКА ПРО НАЯВНІСТЬ ПРАЦІВНИКІВ ВІДПОВІДНОЇ КВАЛІІКАЦІЇ, ЯКІ МАЮТЬ НЕОБХІДНІ ЗНАННЯ ТА ДОСВІД</w:t>
      </w:r>
    </w:p>
    <w:p w:rsidR="008050C9" w:rsidRDefault="00BF433B">
      <w:pPr>
        <w:pStyle w:val="a3"/>
        <w:ind w:right="688"/>
        <w:jc w:val="both"/>
      </w:pPr>
      <w:r>
        <w:rPr>
          <w:b/>
        </w:rPr>
        <w:t xml:space="preserve">ДОДАТОК </w:t>
      </w:r>
      <w:r w:rsidR="00202259">
        <w:rPr>
          <w:b/>
        </w:rPr>
        <w:t>8</w:t>
      </w:r>
      <w:r>
        <w:rPr>
          <w:b/>
        </w:rPr>
        <w:t xml:space="preserve">. </w:t>
      </w:r>
      <w:r>
        <w:t>ДОВІДКА ПРО НАЯВНІСТЬ ТЕХНІКИ, МЕХАНІЗМІВ ТА ОБЛАДНАННЯ (ВЛАСНИХ, ОРЕНДОВАНИХ, ТА ЯКІ НАВНІ В СУБПІДРЯДНИКА), НЕОБХІДНИХ ДЛЯ ВИКОНАННЯ РОБІТ, ВИЗНАЧЕНИХ У ТЕХНІЧНИХ ВИМОГАХ ТЕНДЕРНОЇ ДОКУМЕНТАЦІЇ.</w:t>
      </w:r>
    </w:p>
    <w:p w:rsidR="008050C9" w:rsidRDefault="008050C9">
      <w:pPr>
        <w:jc w:val="both"/>
        <w:sectPr w:rsidR="008050C9">
          <w:footerReference w:type="default" r:id="rId8"/>
          <w:pgSz w:w="11910" w:h="16840"/>
          <w:pgMar w:top="1040" w:right="160" w:bottom="460" w:left="1420" w:header="0" w:footer="275" w:gutter="0"/>
          <w:pgNumType w:start="2"/>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414"/>
        </w:trPr>
        <w:tc>
          <w:tcPr>
            <w:tcW w:w="502" w:type="dxa"/>
          </w:tcPr>
          <w:p w:rsidR="008050C9" w:rsidRDefault="00BF433B">
            <w:pPr>
              <w:pStyle w:val="TableParagraph"/>
              <w:spacing w:line="264" w:lineRule="exact"/>
              <w:ind w:right="121"/>
              <w:jc w:val="right"/>
              <w:rPr>
                <w:sz w:val="24"/>
              </w:rPr>
            </w:pPr>
            <w:r>
              <w:rPr>
                <w:sz w:val="24"/>
              </w:rPr>
              <w:lastRenderedPageBreak/>
              <w:t>№</w:t>
            </w:r>
          </w:p>
        </w:tc>
        <w:tc>
          <w:tcPr>
            <w:tcW w:w="9433" w:type="dxa"/>
            <w:gridSpan w:val="2"/>
          </w:tcPr>
          <w:p w:rsidR="008050C9" w:rsidRDefault="00BF433B">
            <w:pPr>
              <w:pStyle w:val="TableParagraph"/>
              <w:spacing w:line="269" w:lineRule="exact"/>
              <w:ind w:left="1183" w:right="1180"/>
              <w:jc w:val="center"/>
              <w:rPr>
                <w:b/>
                <w:sz w:val="24"/>
              </w:rPr>
            </w:pPr>
            <w:r>
              <w:rPr>
                <w:b/>
                <w:sz w:val="24"/>
              </w:rPr>
              <w:t>І. Загальні положення</w:t>
            </w:r>
          </w:p>
        </w:tc>
      </w:tr>
      <w:tr w:rsidR="008050C9">
        <w:trPr>
          <w:trHeight w:val="275"/>
        </w:trPr>
        <w:tc>
          <w:tcPr>
            <w:tcW w:w="502" w:type="dxa"/>
          </w:tcPr>
          <w:p w:rsidR="008050C9" w:rsidRDefault="00BF433B">
            <w:pPr>
              <w:pStyle w:val="TableParagraph"/>
              <w:spacing w:line="256" w:lineRule="exact"/>
              <w:ind w:right="178"/>
              <w:jc w:val="right"/>
              <w:rPr>
                <w:sz w:val="24"/>
              </w:rPr>
            </w:pPr>
            <w:r>
              <w:rPr>
                <w:sz w:val="24"/>
              </w:rPr>
              <w:t>1</w:t>
            </w:r>
          </w:p>
        </w:tc>
        <w:tc>
          <w:tcPr>
            <w:tcW w:w="3126" w:type="dxa"/>
          </w:tcPr>
          <w:p w:rsidR="008050C9" w:rsidRDefault="00BF433B">
            <w:pPr>
              <w:pStyle w:val="TableParagraph"/>
              <w:spacing w:line="256" w:lineRule="exact"/>
              <w:ind w:left="8"/>
              <w:jc w:val="center"/>
              <w:rPr>
                <w:sz w:val="24"/>
              </w:rPr>
            </w:pPr>
            <w:r>
              <w:rPr>
                <w:sz w:val="24"/>
              </w:rPr>
              <w:t>2</w:t>
            </w:r>
          </w:p>
        </w:tc>
        <w:tc>
          <w:tcPr>
            <w:tcW w:w="6307" w:type="dxa"/>
          </w:tcPr>
          <w:p w:rsidR="008050C9" w:rsidRDefault="00BF433B">
            <w:pPr>
              <w:pStyle w:val="TableParagraph"/>
              <w:spacing w:line="256" w:lineRule="exact"/>
              <w:ind w:left="8"/>
              <w:jc w:val="center"/>
              <w:rPr>
                <w:sz w:val="24"/>
              </w:rPr>
            </w:pPr>
            <w:r>
              <w:rPr>
                <w:sz w:val="24"/>
              </w:rPr>
              <w:t>3</w:t>
            </w:r>
          </w:p>
        </w:tc>
      </w:tr>
      <w:tr w:rsidR="008050C9">
        <w:trPr>
          <w:trHeight w:val="3311"/>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117"/>
              <w:rPr>
                <w:b/>
                <w:sz w:val="24"/>
              </w:rPr>
            </w:pPr>
            <w:r>
              <w:rPr>
                <w:b/>
                <w:sz w:val="24"/>
              </w:rPr>
              <w:t>Терміни, які вживаються в тендерній документації</w:t>
            </w:r>
          </w:p>
        </w:tc>
        <w:tc>
          <w:tcPr>
            <w:tcW w:w="6307" w:type="dxa"/>
          </w:tcPr>
          <w:p w:rsidR="008050C9" w:rsidRDefault="00BF433B">
            <w:pPr>
              <w:pStyle w:val="TableParagraph"/>
              <w:ind w:left="214" w:right="132" w:hanging="5"/>
              <w:jc w:val="both"/>
              <w:rPr>
                <w:sz w:val="24"/>
              </w:rPr>
            </w:pPr>
            <w:r>
              <w:rPr>
                <w:sz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t>
            </w:r>
            <w:hyperlink r:id="rId9">
              <w:r>
                <w:rPr>
                  <w:sz w:val="24"/>
                </w:rPr>
                <w:t>www.prozorro.gov.ua</w:t>
              </w:r>
            </w:hyperlink>
            <w:r>
              <w:rPr>
                <w:sz w:val="24"/>
              </w:rPr>
              <w:t xml:space="preserve"> та авторизованих електронних майданчиках, розроблена на виконання </w:t>
            </w:r>
            <w:r>
              <w:rPr>
                <w:spacing w:val="-1"/>
                <w:sz w:val="24"/>
              </w:rPr>
              <w:t>в</w:t>
            </w:r>
            <w:r>
              <w:rPr>
                <w:sz w:val="24"/>
              </w:rPr>
              <w:t>и</w:t>
            </w:r>
            <w:r>
              <w:rPr>
                <w:spacing w:val="-1"/>
                <w:sz w:val="24"/>
              </w:rPr>
              <w:t>м</w:t>
            </w:r>
            <w:r>
              <w:rPr>
                <w:sz w:val="24"/>
              </w:rPr>
              <w:t xml:space="preserve">ог </w:t>
            </w:r>
            <w:r>
              <w:rPr>
                <w:spacing w:val="-7"/>
                <w:sz w:val="24"/>
              </w:rPr>
              <w:t xml:space="preserve"> </w:t>
            </w:r>
            <w:hyperlink r:id="rId10">
              <w:r>
                <w:rPr>
                  <w:sz w:val="24"/>
                </w:rPr>
                <w:t>З</w:t>
              </w:r>
              <w:r>
                <w:rPr>
                  <w:spacing w:val="-2"/>
                  <w:sz w:val="24"/>
                </w:rPr>
                <w:t>а</w:t>
              </w:r>
              <w:r>
                <w:rPr>
                  <w:sz w:val="24"/>
                </w:rPr>
                <w:t>ко</w:t>
              </w:r>
              <w:r>
                <w:rPr>
                  <w:spacing w:val="3"/>
                  <w:sz w:val="24"/>
                </w:rPr>
                <w:t>н</w:t>
              </w:r>
              <w:r>
                <w:rPr>
                  <w:sz w:val="24"/>
                </w:rPr>
                <w:t>у</w:t>
              </w:r>
            </w:hyperlink>
            <w:r>
              <w:rPr>
                <w:sz w:val="24"/>
              </w:rPr>
              <w:t xml:space="preserve"> </w:t>
            </w:r>
            <w:r>
              <w:rPr>
                <w:spacing w:val="-12"/>
                <w:sz w:val="24"/>
              </w:rPr>
              <w:t xml:space="preserve"> </w:t>
            </w:r>
            <w:r>
              <w:rPr>
                <w:sz w:val="24"/>
              </w:rPr>
              <w:t>У</w:t>
            </w:r>
            <w:r>
              <w:rPr>
                <w:spacing w:val="1"/>
                <w:sz w:val="24"/>
              </w:rPr>
              <w:t>к</w:t>
            </w:r>
            <w:r>
              <w:rPr>
                <w:sz w:val="24"/>
              </w:rPr>
              <w:t>р</w:t>
            </w:r>
            <w:r>
              <w:rPr>
                <w:spacing w:val="-1"/>
                <w:sz w:val="24"/>
              </w:rPr>
              <w:t>а</w:t>
            </w:r>
            <w:r>
              <w:rPr>
                <w:sz w:val="24"/>
              </w:rPr>
              <w:t>ї</w:t>
            </w:r>
            <w:r>
              <w:rPr>
                <w:spacing w:val="1"/>
                <w:sz w:val="24"/>
              </w:rPr>
              <w:t>н</w:t>
            </w:r>
            <w:r>
              <w:rPr>
                <w:sz w:val="24"/>
              </w:rPr>
              <w:t xml:space="preserve">и </w:t>
            </w:r>
            <w:r>
              <w:rPr>
                <w:spacing w:val="-9"/>
                <w:sz w:val="24"/>
              </w:rPr>
              <w:t xml:space="preserve"> </w:t>
            </w:r>
            <w:r>
              <w:rPr>
                <w:spacing w:val="-1"/>
                <w:w w:val="44"/>
                <w:sz w:val="24"/>
              </w:rPr>
              <w:t>―</w:t>
            </w:r>
            <w:r>
              <w:rPr>
                <w:spacing w:val="-1"/>
                <w:sz w:val="24"/>
              </w:rPr>
              <w:t>Пр</w:t>
            </w:r>
            <w:r>
              <w:rPr>
                <w:sz w:val="24"/>
              </w:rPr>
              <w:t xml:space="preserve">о </w:t>
            </w:r>
            <w:r>
              <w:rPr>
                <w:spacing w:val="-8"/>
                <w:sz w:val="24"/>
              </w:rPr>
              <w:t xml:space="preserve"> </w:t>
            </w:r>
            <w:r>
              <w:rPr>
                <w:spacing w:val="3"/>
                <w:sz w:val="24"/>
              </w:rPr>
              <w:t>п</w:t>
            </w:r>
            <w:r>
              <w:rPr>
                <w:spacing w:val="-5"/>
                <w:sz w:val="24"/>
              </w:rPr>
              <w:t>у</w:t>
            </w:r>
            <w:r>
              <w:rPr>
                <w:sz w:val="24"/>
              </w:rPr>
              <w:t>блі</w:t>
            </w:r>
            <w:r>
              <w:rPr>
                <w:spacing w:val="-1"/>
                <w:sz w:val="24"/>
              </w:rPr>
              <w:t>ч</w:t>
            </w:r>
            <w:r>
              <w:rPr>
                <w:sz w:val="24"/>
              </w:rPr>
              <w:t xml:space="preserve">ні </w:t>
            </w:r>
            <w:r>
              <w:rPr>
                <w:spacing w:val="-7"/>
                <w:sz w:val="24"/>
              </w:rPr>
              <w:t xml:space="preserve"> </w:t>
            </w:r>
            <w:r>
              <w:rPr>
                <w:sz w:val="24"/>
              </w:rPr>
              <w:t>з</w:t>
            </w:r>
            <w:r>
              <w:rPr>
                <w:spacing w:val="-1"/>
                <w:sz w:val="24"/>
              </w:rPr>
              <w:t>а</w:t>
            </w:r>
            <w:r>
              <w:rPr>
                <w:spacing w:val="3"/>
                <w:sz w:val="24"/>
              </w:rPr>
              <w:t>к</w:t>
            </w:r>
            <w:r>
              <w:rPr>
                <w:spacing w:val="-8"/>
                <w:sz w:val="24"/>
              </w:rPr>
              <w:t>у</w:t>
            </w:r>
            <w:r>
              <w:rPr>
                <w:sz w:val="24"/>
              </w:rPr>
              <w:t>п</w:t>
            </w:r>
            <w:r>
              <w:rPr>
                <w:spacing w:val="2"/>
                <w:sz w:val="24"/>
              </w:rPr>
              <w:t>і</w:t>
            </w:r>
            <w:r>
              <w:rPr>
                <w:spacing w:val="-1"/>
                <w:w w:val="83"/>
                <w:sz w:val="24"/>
              </w:rPr>
              <w:t>влі</w:t>
            </w:r>
            <w:r>
              <w:rPr>
                <w:w w:val="83"/>
                <w:sz w:val="24"/>
              </w:rPr>
              <w:t>‖</w:t>
            </w:r>
            <w:r>
              <w:rPr>
                <w:sz w:val="24"/>
              </w:rPr>
              <w:t xml:space="preserve"> </w:t>
            </w:r>
            <w:r>
              <w:rPr>
                <w:spacing w:val="-9"/>
                <w:sz w:val="24"/>
              </w:rPr>
              <w:t xml:space="preserve"> №</w:t>
            </w:r>
            <w:r>
              <w:rPr>
                <w:spacing w:val="-8"/>
                <w:sz w:val="24"/>
              </w:rPr>
              <w:t>92</w:t>
            </w:r>
            <w:r>
              <w:rPr>
                <w:spacing w:val="-4"/>
                <w:sz w:val="24"/>
              </w:rPr>
              <w:t>2</w:t>
            </w:r>
            <w:r>
              <w:rPr>
                <w:spacing w:val="-8"/>
                <w:sz w:val="24"/>
              </w:rPr>
              <w:t>-</w:t>
            </w:r>
            <w:r>
              <w:rPr>
                <w:sz w:val="24"/>
              </w:rPr>
              <w:t xml:space="preserve"> VIII від 25.12.2015 року (далі – Закон) та згідно наказу Міністерства  економічного  розвитку  і  торгівлі</w:t>
            </w:r>
            <w:r>
              <w:rPr>
                <w:spacing w:val="12"/>
                <w:sz w:val="24"/>
              </w:rPr>
              <w:t xml:space="preserve"> </w:t>
            </w:r>
            <w:r>
              <w:rPr>
                <w:sz w:val="24"/>
              </w:rPr>
              <w:t>України</w:t>
            </w:r>
          </w:p>
          <w:p w:rsidR="008050C9" w:rsidRDefault="00BF433B">
            <w:pPr>
              <w:pStyle w:val="TableParagraph"/>
              <w:ind w:left="214"/>
              <w:jc w:val="both"/>
              <w:rPr>
                <w:sz w:val="24"/>
              </w:rPr>
            </w:pPr>
            <w:r>
              <w:rPr>
                <w:sz w:val="24"/>
              </w:rPr>
              <w:t xml:space="preserve">«Про  затвердження  примірної  тендерної </w:t>
            </w:r>
            <w:r>
              <w:rPr>
                <w:spacing w:val="5"/>
                <w:sz w:val="24"/>
              </w:rPr>
              <w:t xml:space="preserve"> </w:t>
            </w:r>
            <w:r>
              <w:rPr>
                <w:sz w:val="24"/>
              </w:rPr>
              <w:t>документації»</w:t>
            </w:r>
          </w:p>
          <w:p w:rsidR="008050C9" w:rsidRDefault="00BF433B">
            <w:pPr>
              <w:pStyle w:val="TableParagraph"/>
              <w:spacing w:line="270" w:lineRule="atLeast"/>
              <w:ind w:left="214" w:right="138"/>
              <w:jc w:val="both"/>
              <w:rPr>
                <w:sz w:val="24"/>
              </w:rPr>
            </w:pPr>
            <w:r>
              <w:rPr>
                <w:sz w:val="24"/>
              </w:rPr>
              <w:t>№680 від 13.04.2016 року. Терміни вживаються у значенні, наведеному в Законі.</w:t>
            </w:r>
          </w:p>
        </w:tc>
      </w:tr>
      <w:tr w:rsidR="008050C9">
        <w:trPr>
          <w:trHeight w:val="594"/>
        </w:trPr>
        <w:tc>
          <w:tcPr>
            <w:tcW w:w="502" w:type="dxa"/>
          </w:tcPr>
          <w:p w:rsidR="008050C9" w:rsidRDefault="00BF433B">
            <w:pPr>
              <w:pStyle w:val="TableParagraph"/>
              <w:spacing w:line="267" w:lineRule="exact"/>
              <w:ind w:left="4"/>
              <w:rPr>
                <w:b/>
                <w:sz w:val="24"/>
              </w:rPr>
            </w:pPr>
            <w:r>
              <w:rPr>
                <w:b/>
                <w:sz w:val="24"/>
              </w:rPr>
              <w:t>2</w:t>
            </w:r>
          </w:p>
        </w:tc>
        <w:tc>
          <w:tcPr>
            <w:tcW w:w="3126" w:type="dxa"/>
          </w:tcPr>
          <w:p w:rsidR="008050C9" w:rsidRDefault="00BF433B">
            <w:pPr>
              <w:pStyle w:val="TableParagraph"/>
              <w:ind w:left="6" w:right="117"/>
              <w:rPr>
                <w:b/>
                <w:sz w:val="24"/>
              </w:rPr>
            </w:pPr>
            <w:r>
              <w:rPr>
                <w:b/>
                <w:sz w:val="24"/>
              </w:rPr>
              <w:t>Інформація про замовника торгів</w:t>
            </w:r>
          </w:p>
        </w:tc>
        <w:tc>
          <w:tcPr>
            <w:tcW w:w="6307" w:type="dxa"/>
          </w:tcPr>
          <w:p w:rsidR="008050C9" w:rsidRDefault="008050C9">
            <w:pPr>
              <w:pStyle w:val="TableParagraph"/>
              <w:rPr>
                <w:sz w:val="24"/>
              </w:rPr>
            </w:pPr>
          </w:p>
        </w:tc>
      </w:tr>
      <w:tr w:rsidR="008050C9">
        <w:trPr>
          <w:trHeight w:val="551"/>
        </w:trPr>
        <w:tc>
          <w:tcPr>
            <w:tcW w:w="502" w:type="dxa"/>
          </w:tcPr>
          <w:p w:rsidR="008050C9" w:rsidRDefault="00BF433B">
            <w:pPr>
              <w:pStyle w:val="TableParagraph"/>
              <w:spacing w:line="262" w:lineRule="exact"/>
              <w:ind w:left="4"/>
              <w:rPr>
                <w:sz w:val="24"/>
              </w:rPr>
            </w:pPr>
            <w:r>
              <w:rPr>
                <w:sz w:val="24"/>
              </w:rPr>
              <w:t>2.1</w:t>
            </w:r>
          </w:p>
        </w:tc>
        <w:tc>
          <w:tcPr>
            <w:tcW w:w="3126" w:type="dxa"/>
          </w:tcPr>
          <w:p w:rsidR="008050C9" w:rsidRDefault="00BF433B">
            <w:pPr>
              <w:pStyle w:val="TableParagraph"/>
              <w:spacing w:line="262" w:lineRule="exact"/>
              <w:ind w:left="6"/>
              <w:rPr>
                <w:sz w:val="24"/>
              </w:rPr>
            </w:pPr>
            <w:r>
              <w:rPr>
                <w:sz w:val="24"/>
              </w:rPr>
              <w:t>повне найменування</w:t>
            </w:r>
          </w:p>
        </w:tc>
        <w:tc>
          <w:tcPr>
            <w:tcW w:w="6307" w:type="dxa"/>
          </w:tcPr>
          <w:p w:rsidR="008050C9" w:rsidRDefault="00BF433B">
            <w:pPr>
              <w:pStyle w:val="TableParagraph"/>
              <w:spacing w:line="265" w:lineRule="exact"/>
              <w:ind w:left="214"/>
              <w:rPr>
                <w:b/>
                <w:sz w:val="24"/>
              </w:rPr>
            </w:pPr>
            <w:r>
              <w:rPr>
                <w:b/>
                <w:bCs/>
                <w:iCs/>
              </w:rPr>
              <w:t>Управління освіти Стрийської міської ради Стрийського району Львівської області</w:t>
            </w:r>
          </w:p>
        </w:tc>
      </w:tr>
      <w:tr w:rsidR="008050C9">
        <w:trPr>
          <w:trHeight w:val="551"/>
        </w:trPr>
        <w:tc>
          <w:tcPr>
            <w:tcW w:w="502" w:type="dxa"/>
          </w:tcPr>
          <w:p w:rsidR="008050C9" w:rsidRDefault="00BF433B">
            <w:pPr>
              <w:pStyle w:val="TableParagraph"/>
              <w:spacing w:line="262" w:lineRule="exact"/>
              <w:ind w:left="4"/>
              <w:rPr>
                <w:sz w:val="24"/>
              </w:rPr>
            </w:pPr>
            <w:r>
              <w:rPr>
                <w:sz w:val="24"/>
              </w:rPr>
              <w:t>2.2</w:t>
            </w:r>
          </w:p>
        </w:tc>
        <w:tc>
          <w:tcPr>
            <w:tcW w:w="3126" w:type="dxa"/>
          </w:tcPr>
          <w:p w:rsidR="008050C9" w:rsidRDefault="00BF433B">
            <w:pPr>
              <w:pStyle w:val="TableParagraph"/>
              <w:spacing w:line="262" w:lineRule="exact"/>
              <w:ind w:left="6"/>
              <w:rPr>
                <w:sz w:val="24"/>
              </w:rPr>
            </w:pPr>
            <w:r>
              <w:rPr>
                <w:sz w:val="24"/>
              </w:rPr>
              <w:t>місцезнаходження</w:t>
            </w:r>
          </w:p>
        </w:tc>
        <w:tc>
          <w:tcPr>
            <w:tcW w:w="6307" w:type="dxa"/>
          </w:tcPr>
          <w:p w:rsidR="008050C9" w:rsidRDefault="00BF433B">
            <w:pPr>
              <w:pStyle w:val="TableParagraph"/>
              <w:spacing w:line="265" w:lineRule="exact"/>
              <w:ind w:left="214"/>
              <w:rPr>
                <w:b/>
                <w:sz w:val="24"/>
              </w:rPr>
            </w:pPr>
            <w:r>
              <w:rPr>
                <w:b/>
                <w:sz w:val="24"/>
                <w:szCs w:val="24"/>
              </w:rPr>
              <w:t>82400, Львівська область, м.Стрий, вул..Шевченка, 107</w:t>
            </w:r>
          </w:p>
        </w:tc>
      </w:tr>
      <w:tr w:rsidR="008050C9">
        <w:trPr>
          <w:trHeight w:val="1931"/>
        </w:trPr>
        <w:tc>
          <w:tcPr>
            <w:tcW w:w="502" w:type="dxa"/>
          </w:tcPr>
          <w:p w:rsidR="008050C9" w:rsidRDefault="00BF433B">
            <w:pPr>
              <w:pStyle w:val="TableParagraph"/>
              <w:spacing w:line="262" w:lineRule="exact"/>
              <w:ind w:left="4"/>
              <w:rPr>
                <w:sz w:val="24"/>
              </w:rPr>
            </w:pPr>
            <w:r>
              <w:rPr>
                <w:sz w:val="24"/>
              </w:rPr>
              <w:t>2.3</w:t>
            </w:r>
          </w:p>
        </w:tc>
        <w:tc>
          <w:tcPr>
            <w:tcW w:w="3126" w:type="dxa"/>
          </w:tcPr>
          <w:p w:rsidR="008050C9" w:rsidRDefault="00BF433B">
            <w:pPr>
              <w:pStyle w:val="TableParagraph"/>
              <w:ind w:left="6" w:right="-15"/>
              <w:jc w:val="both"/>
              <w:rPr>
                <w:sz w:val="24"/>
              </w:rPr>
            </w:pPr>
            <w:r>
              <w:rPr>
                <w:sz w:val="24"/>
              </w:rPr>
              <w:t>посадова особа замовника, уповноважена здійснювати зв'язок з учасниками</w:t>
            </w:r>
          </w:p>
        </w:tc>
        <w:tc>
          <w:tcPr>
            <w:tcW w:w="6307" w:type="dxa"/>
          </w:tcPr>
          <w:p w:rsidR="00BF433B" w:rsidRDefault="00BF433B" w:rsidP="00BF433B">
            <w:pPr>
              <w:ind w:left="34"/>
              <w:contextualSpacing/>
              <w:jc w:val="both"/>
              <w:rPr>
                <w:b/>
                <w:color w:val="000000"/>
                <w:sz w:val="24"/>
                <w:szCs w:val="24"/>
              </w:rPr>
            </w:pPr>
            <w:r>
              <w:rPr>
                <w:b/>
                <w:color w:val="000000"/>
                <w:sz w:val="24"/>
                <w:szCs w:val="24"/>
              </w:rPr>
              <w:t>Уповноважена особа Вовчук Х.Б.</w:t>
            </w:r>
          </w:p>
          <w:p w:rsidR="00BF433B" w:rsidRDefault="00BF433B" w:rsidP="00BF433B">
            <w:pPr>
              <w:jc w:val="both"/>
              <w:rPr>
                <w:b/>
                <w:sz w:val="24"/>
                <w:szCs w:val="24"/>
              </w:rPr>
            </w:pPr>
            <w:r>
              <w:rPr>
                <w:b/>
                <w:sz w:val="24"/>
                <w:szCs w:val="24"/>
              </w:rPr>
              <w:t>Тел. (068) 6265235</w:t>
            </w:r>
          </w:p>
          <w:p w:rsidR="00BF433B" w:rsidRDefault="00BF433B" w:rsidP="00BF433B">
            <w:pPr>
              <w:jc w:val="both"/>
              <w:rPr>
                <w:b/>
                <w:sz w:val="24"/>
                <w:szCs w:val="24"/>
              </w:rPr>
            </w:pPr>
            <w:r>
              <w:rPr>
                <w:b/>
                <w:sz w:val="24"/>
                <w:szCs w:val="24"/>
              </w:rPr>
              <w:t>За адресою замовника,</w:t>
            </w:r>
          </w:p>
          <w:p w:rsidR="00BF433B" w:rsidRDefault="00BF433B" w:rsidP="00BF433B">
            <w:pPr>
              <w:jc w:val="both"/>
              <w:rPr>
                <w:b/>
                <w:sz w:val="24"/>
                <w:szCs w:val="24"/>
              </w:rPr>
            </w:pPr>
            <w:r>
              <w:rPr>
                <w:b/>
                <w:sz w:val="24"/>
                <w:szCs w:val="24"/>
                <w:lang w:val="en-US"/>
              </w:rPr>
              <w:t>e</w:t>
            </w:r>
            <w:r>
              <w:rPr>
                <w:b/>
                <w:sz w:val="24"/>
                <w:szCs w:val="24"/>
                <w:lang w:val="ru-RU"/>
              </w:rPr>
              <w:t>-</w:t>
            </w:r>
            <w:r>
              <w:rPr>
                <w:b/>
                <w:sz w:val="24"/>
                <w:szCs w:val="24"/>
                <w:lang w:val="en-US"/>
              </w:rPr>
              <w:t>mail</w:t>
            </w:r>
            <w:r>
              <w:rPr>
                <w:b/>
                <w:sz w:val="24"/>
                <w:szCs w:val="24"/>
                <w:lang w:val="ru-RU"/>
              </w:rPr>
              <w:t>:</w:t>
            </w:r>
            <w:r w:rsidRPr="00BF433B">
              <w:rPr>
                <w:b/>
                <w:sz w:val="24"/>
                <w:szCs w:val="24"/>
                <w:lang w:val="ru-RU"/>
              </w:rPr>
              <w:t xml:space="preserve"> </w:t>
            </w:r>
            <w:r w:rsidRPr="00BF433B">
              <w:rPr>
                <w:rStyle w:val="go"/>
                <w:spacing w:val="5"/>
              </w:rPr>
              <w:t>christinavovchuk09@gmail.com</w:t>
            </w:r>
          </w:p>
          <w:p w:rsidR="008050C9" w:rsidRDefault="008050C9">
            <w:pPr>
              <w:pStyle w:val="TableParagraph"/>
              <w:spacing w:line="269" w:lineRule="exact"/>
              <w:ind w:left="214"/>
              <w:rPr>
                <w:b/>
                <w:sz w:val="24"/>
              </w:rPr>
            </w:pPr>
          </w:p>
        </w:tc>
      </w:tr>
      <w:tr w:rsidR="008050C9">
        <w:trPr>
          <w:trHeight w:val="270"/>
        </w:trPr>
        <w:tc>
          <w:tcPr>
            <w:tcW w:w="502" w:type="dxa"/>
          </w:tcPr>
          <w:p w:rsidR="008050C9" w:rsidRDefault="00BF433B">
            <w:pPr>
              <w:pStyle w:val="TableParagraph"/>
              <w:spacing w:line="250" w:lineRule="exact"/>
              <w:ind w:left="4"/>
              <w:rPr>
                <w:b/>
                <w:sz w:val="24"/>
              </w:rPr>
            </w:pPr>
            <w:r>
              <w:rPr>
                <w:b/>
                <w:sz w:val="24"/>
              </w:rPr>
              <w:t>3</w:t>
            </w:r>
          </w:p>
        </w:tc>
        <w:tc>
          <w:tcPr>
            <w:tcW w:w="3126" w:type="dxa"/>
          </w:tcPr>
          <w:p w:rsidR="008050C9" w:rsidRDefault="00BF433B">
            <w:pPr>
              <w:pStyle w:val="TableParagraph"/>
              <w:spacing w:line="250" w:lineRule="exact"/>
              <w:ind w:left="6"/>
              <w:rPr>
                <w:b/>
                <w:sz w:val="24"/>
              </w:rPr>
            </w:pPr>
            <w:r>
              <w:rPr>
                <w:b/>
                <w:sz w:val="24"/>
              </w:rPr>
              <w:t>Процедура закупівлі</w:t>
            </w:r>
          </w:p>
        </w:tc>
        <w:tc>
          <w:tcPr>
            <w:tcW w:w="6307" w:type="dxa"/>
          </w:tcPr>
          <w:p w:rsidR="008050C9" w:rsidRDefault="00BF433B">
            <w:pPr>
              <w:pStyle w:val="TableParagraph"/>
              <w:spacing w:line="250" w:lineRule="exact"/>
              <w:ind w:left="209"/>
              <w:rPr>
                <w:sz w:val="24"/>
              </w:rPr>
            </w:pPr>
            <w:r>
              <w:rPr>
                <w:sz w:val="24"/>
              </w:rPr>
              <w:t>Відкриті торги</w:t>
            </w:r>
          </w:p>
        </w:tc>
      </w:tr>
      <w:tr w:rsidR="008050C9">
        <w:trPr>
          <w:trHeight w:val="690"/>
        </w:trPr>
        <w:tc>
          <w:tcPr>
            <w:tcW w:w="502" w:type="dxa"/>
          </w:tcPr>
          <w:p w:rsidR="008050C9" w:rsidRDefault="00BF433B">
            <w:pPr>
              <w:pStyle w:val="TableParagraph"/>
              <w:spacing w:line="269" w:lineRule="exact"/>
              <w:ind w:left="4"/>
              <w:rPr>
                <w:b/>
                <w:sz w:val="24"/>
              </w:rPr>
            </w:pPr>
            <w:r>
              <w:rPr>
                <w:b/>
                <w:sz w:val="24"/>
              </w:rPr>
              <w:t>4</w:t>
            </w:r>
          </w:p>
        </w:tc>
        <w:tc>
          <w:tcPr>
            <w:tcW w:w="3126" w:type="dxa"/>
          </w:tcPr>
          <w:p w:rsidR="008050C9" w:rsidRDefault="00BF433B">
            <w:pPr>
              <w:pStyle w:val="TableParagraph"/>
              <w:tabs>
                <w:tab w:val="left" w:pos="1555"/>
                <w:tab w:val="left" w:pos="2227"/>
              </w:tabs>
              <w:ind w:left="6" w:right="-15"/>
              <w:rPr>
                <w:b/>
                <w:sz w:val="24"/>
              </w:rPr>
            </w:pPr>
            <w:r>
              <w:rPr>
                <w:b/>
                <w:sz w:val="24"/>
              </w:rPr>
              <w:t>Інформація</w:t>
            </w:r>
            <w:r>
              <w:rPr>
                <w:b/>
                <w:sz w:val="24"/>
              </w:rPr>
              <w:tab/>
              <w:t>про</w:t>
            </w:r>
            <w:r>
              <w:rPr>
                <w:b/>
                <w:sz w:val="24"/>
              </w:rPr>
              <w:tab/>
              <w:t>предмет закупівлі</w:t>
            </w:r>
          </w:p>
        </w:tc>
        <w:tc>
          <w:tcPr>
            <w:tcW w:w="6307" w:type="dxa"/>
          </w:tcPr>
          <w:p w:rsidR="008050C9" w:rsidRDefault="008050C9">
            <w:pPr>
              <w:pStyle w:val="TableParagraph"/>
              <w:rPr>
                <w:sz w:val="24"/>
              </w:rPr>
            </w:pPr>
          </w:p>
        </w:tc>
      </w:tr>
      <w:tr w:rsidR="008050C9">
        <w:trPr>
          <w:trHeight w:val="2483"/>
        </w:trPr>
        <w:tc>
          <w:tcPr>
            <w:tcW w:w="502" w:type="dxa"/>
          </w:tcPr>
          <w:p w:rsidR="008050C9" w:rsidRDefault="00BF433B">
            <w:pPr>
              <w:pStyle w:val="TableParagraph"/>
              <w:spacing w:line="262" w:lineRule="exact"/>
              <w:ind w:left="4"/>
              <w:rPr>
                <w:sz w:val="24"/>
              </w:rPr>
            </w:pPr>
            <w:r>
              <w:rPr>
                <w:sz w:val="24"/>
              </w:rPr>
              <w:t>4.1</w:t>
            </w:r>
          </w:p>
        </w:tc>
        <w:tc>
          <w:tcPr>
            <w:tcW w:w="3126" w:type="dxa"/>
          </w:tcPr>
          <w:p w:rsidR="008050C9" w:rsidRDefault="00BF433B">
            <w:pPr>
              <w:pStyle w:val="TableParagraph"/>
              <w:spacing w:line="262" w:lineRule="exact"/>
              <w:ind w:left="6"/>
              <w:rPr>
                <w:sz w:val="24"/>
              </w:rPr>
            </w:pPr>
            <w:r>
              <w:rPr>
                <w:sz w:val="24"/>
              </w:rPr>
              <w:t>назва предмета закупівлі</w:t>
            </w:r>
          </w:p>
        </w:tc>
        <w:tc>
          <w:tcPr>
            <w:tcW w:w="6307" w:type="dxa"/>
          </w:tcPr>
          <w:p w:rsidR="00BF433B" w:rsidRPr="00BF433B" w:rsidRDefault="00BF433B" w:rsidP="00BF433B">
            <w:pPr>
              <w:jc w:val="center"/>
              <w:rPr>
                <w:b/>
                <w:sz w:val="24"/>
                <w:szCs w:val="24"/>
                <w:lang w:eastAsia="ru-RU"/>
              </w:rPr>
            </w:pPr>
            <w:r>
              <w:rPr>
                <w:b/>
                <w:sz w:val="24"/>
              </w:rPr>
              <w:t>«</w:t>
            </w:r>
            <w:r w:rsidRPr="00BF433B">
              <w:rPr>
                <w:b/>
                <w:sz w:val="24"/>
                <w:szCs w:val="24"/>
                <w:lang w:eastAsia="ru-RU"/>
              </w:rPr>
              <w:t>Поточний ремонт з водовідведення найпростішого</w:t>
            </w:r>
          </w:p>
          <w:p w:rsidR="008050C9" w:rsidRDefault="00BF433B" w:rsidP="00BF433B">
            <w:pPr>
              <w:pStyle w:val="TableParagraph"/>
              <w:ind w:left="207" w:right="18"/>
              <w:jc w:val="both"/>
              <w:rPr>
                <w:b/>
                <w:sz w:val="24"/>
              </w:rPr>
            </w:pPr>
            <w:r w:rsidRPr="00BF433B">
              <w:rPr>
                <w:b/>
                <w:sz w:val="24"/>
                <w:szCs w:val="24"/>
                <w:lang w:eastAsia="ru-RU"/>
              </w:rPr>
              <w:t>укриття Ланівського ліцею в с.Ланівка Стрийського району Львівської області</w:t>
            </w:r>
            <w:r>
              <w:rPr>
                <w:b/>
                <w:sz w:val="24"/>
              </w:rPr>
              <w:t>»</w:t>
            </w:r>
          </w:p>
          <w:p w:rsidR="008050C9" w:rsidRPr="00BF433B" w:rsidRDefault="00BF433B" w:rsidP="00BF433B">
            <w:pPr>
              <w:pStyle w:val="TableParagraph"/>
              <w:ind w:left="207"/>
              <w:rPr>
                <w:b/>
                <w:sz w:val="24"/>
              </w:rPr>
            </w:pPr>
            <w:r>
              <w:rPr>
                <w:b/>
                <w:sz w:val="24"/>
              </w:rPr>
              <w:t>ДК 021:2015: 45330000-9 Водопровідні та санітарно- технічні роботи</w:t>
            </w:r>
          </w:p>
        </w:tc>
      </w:tr>
      <w:tr w:rsidR="008050C9">
        <w:trPr>
          <w:trHeight w:val="1381"/>
        </w:trPr>
        <w:tc>
          <w:tcPr>
            <w:tcW w:w="502" w:type="dxa"/>
          </w:tcPr>
          <w:p w:rsidR="008050C9" w:rsidRDefault="00BF433B">
            <w:pPr>
              <w:pStyle w:val="TableParagraph"/>
              <w:spacing w:line="264" w:lineRule="exact"/>
              <w:ind w:left="4"/>
              <w:rPr>
                <w:sz w:val="24"/>
              </w:rPr>
            </w:pPr>
            <w:r>
              <w:rPr>
                <w:sz w:val="24"/>
              </w:rPr>
              <w:t>4.2</w:t>
            </w:r>
          </w:p>
        </w:tc>
        <w:tc>
          <w:tcPr>
            <w:tcW w:w="3126" w:type="dxa"/>
          </w:tcPr>
          <w:p w:rsidR="008050C9" w:rsidRDefault="00BF433B">
            <w:pPr>
              <w:pStyle w:val="TableParagraph"/>
              <w:ind w:left="6" w:right="-15"/>
              <w:jc w:val="both"/>
              <w:rPr>
                <w:sz w:val="24"/>
              </w:rPr>
            </w:pPr>
            <w:r>
              <w:rPr>
                <w:sz w:val="24"/>
              </w:rPr>
              <w:t>опис окремої частини (частин) предмета закупівлі (лота), щодо якої можуть  бути подані</w:t>
            </w:r>
            <w:r>
              <w:rPr>
                <w:spacing w:val="48"/>
                <w:sz w:val="24"/>
              </w:rPr>
              <w:t xml:space="preserve"> </w:t>
            </w:r>
            <w:r>
              <w:rPr>
                <w:sz w:val="24"/>
              </w:rPr>
              <w:t>тендерні</w:t>
            </w:r>
          </w:p>
          <w:p w:rsidR="008050C9" w:rsidRDefault="00BF433B">
            <w:pPr>
              <w:pStyle w:val="TableParagraph"/>
              <w:spacing w:line="269" w:lineRule="exact"/>
              <w:ind w:left="6"/>
              <w:rPr>
                <w:sz w:val="24"/>
              </w:rPr>
            </w:pPr>
            <w:r>
              <w:rPr>
                <w:sz w:val="24"/>
              </w:rPr>
              <w:t>пропозиції</w:t>
            </w:r>
          </w:p>
        </w:tc>
        <w:tc>
          <w:tcPr>
            <w:tcW w:w="6307" w:type="dxa"/>
          </w:tcPr>
          <w:p w:rsidR="008050C9" w:rsidRDefault="00BF433B">
            <w:pPr>
              <w:pStyle w:val="TableParagraph"/>
              <w:ind w:left="214" w:firstLine="139"/>
              <w:rPr>
                <w:sz w:val="24"/>
              </w:rPr>
            </w:pPr>
            <w:r>
              <w:rPr>
                <w:sz w:val="24"/>
              </w:rPr>
              <w:t>Замовником не визначено частини предмета закупівлі (лоти).</w:t>
            </w:r>
          </w:p>
          <w:p w:rsidR="008050C9" w:rsidRDefault="00BF433B">
            <w:pPr>
              <w:pStyle w:val="TableParagraph"/>
              <w:tabs>
                <w:tab w:val="left" w:pos="1432"/>
                <w:tab w:val="left" w:pos="2212"/>
                <w:tab w:val="left" w:pos="4763"/>
              </w:tabs>
              <w:ind w:left="214" w:right="153" w:firstLine="139"/>
              <w:rPr>
                <w:sz w:val="24"/>
              </w:rPr>
            </w:pPr>
            <w:r>
              <w:rPr>
                <w:sz w:val="24"/>
              </w:rPr>
              <w:t>Учасник</w:t>
            </w:r>
            <w:r>
              <w:rPr>
                <w:sz w:val="24"/>
              </w:rPr>
              <w:tab/>
              <w:t>подає</w:t>
            </w:r>
            <w:r>
              <w:rPr>
                <w:sz w:val="24"/>
              </w:rPr>
              <w:tab/>
              <w:t xml:space="preserve">тендерну  </w:t>
            </w:r>
            <w:r>
              <w:rPr>
                <w:spacing w:val="11"/>
                <w:sz w:val="24"/>
              </w:rPr>
              <w:t xml:space="preserve"> </w:t>
            </w:r>
            <w:r>
              <w:rPr>
                <w:sz w:val="24"/>
              </w:rPr>
              <w:t>пропозицію</w:t>
            </w:r>
            <w:r>
              <w:rPr>
                <w:sz w:val="24"/>
              </w:rPr>
              <w:tab/>
              <w:t xml:space="preserve">до </w:t>
            </w:r>
            <w:r>
              <w:rPr>
                <w:spacing w:val="-3"/>
                <w:sz w:val="24"/>
              </w:rPr>
              <w:t xml:space="preserve">предмета </w:t>
            </w:r>
            <w:r>
              <w:rPr>
                <w:sz w:val="24"/>
              </w:rPr>
              <w:t>закупівлі в цілому.</w:t>
            </w:r>
          </w:p>
        </w:tc>
      </w:tr>
      <w:tr w:rsidR="008050C9">
        <w:trPr>
          <w:trHeight w:val="1379"/>
        </w:trPr>
        <w:tc>
          <w:tcPr>
            <w:tcW w:w="502" w:type="dxa"/>
          </w:tcPr>
          <w:p w:rsidR="008050C9" w:rsidRDefault="00BF433B">
            <w:pPr>
              <w:pStyle w:val="TableParagraph"/>
              <w:spacing w:line="262" w:lineRule="exact"/>
              <w:ind w:left="4"/>
              <w:rPr>
                <w:sz w:val="24"/>
              </w:rPr>
            </w:pPr>
            <w:r>
              <w:rPr>
                <w:sz w:val="24"/>
              </w:rPr>
              <w:t>4.3</w:t>
            </w:r>
          </w:p>
        </w:tc>
        <w:tc>
          <w:tcPr>
            <w:tcW w:w="3126" w:type="dxa"/>
          </w:tcPr>
          <w:p w:rsidR="008050C9" w:rsidRDefault="00BF433B">
            <w:pPr>
              <w:pStyle w:val="TableParagraph"/>
              <w:ind w:left="6" w:right="-15"/>
              <w:jc w:val="both"/>
              <w:rPr>
                <w:sz w:val="24"/>
              </w:rPr>
            </w:pPr>
            <w:r>
              <w:rPr>
                <w:sz w:val="24"/>
              </w:rPr>
              <w:t>місце, кількість, обсяг поставки товарів (надання послуг, виконання робіт)</w:t>
            </w:r>
          </w:p>
        </w:tc>
        <w:tc>
          <w:tcPr>
            <w:tcW w:w="6307" w:type="dxa"/>
          </w:tcPr>
          <w:p w:rsidR="008050C9" w:rsidRDefault="00BF433B">
            <w:pPr>
              <w:pStyle w:val="TableParagraph"/>
              <w:spacing w:before="9"/>
              <w:rPr>
                <w:sz w:val="21"/>
              </w:rPr>
            </w:pPr>
            <w:r w:rsidRPr="00BF433B">
              <w:rPr>
                <w:sz w:val="24"/>
              </w:rPr>
              <w:t>82430, Україна, Львівська область, Стрийський район, с.Ланівка</w:t>
            </w:r>
          </w:p>
          <w:p w:rsidR="008050C9" w:rsidRDefault="00BF433B">
            <w:pPr>
              <w:pStyle w:val="TableParagraph"/>
              <w:spacing w:before="1" w:line="270" w:lineRule="atLeast"/>
              <w:ind w:left="214"/>
              <w:rPr>
                <w:sz w:val="24"/>
              </w:rPr>
            </w:pPr>
            <w:r>
              <w:rPr>
                <w:sz w:val="24"/>
              </w:rPr>
              <w:t xml:space="preserve">Обсяг надання послуг зазначений у </w:t>
            </w:r>
            <w:r>
              <w:rPr>
                <w:b/>
                <w:sz w:val="24"/>
              </w:rPr>
              <w:t xml:space="preserve">додатку 2 </w:t>
            </w:r>
            <w:r>
              <w:rPr>
                <w:sz w:val="24"/>
              </w:rPr>
              <w:t>до цієї документації відкритих торгів</w:t>
            </w:r>
          </w:p>
        </w:tc>
      </w:tr>
      <w:tr w:rsidR="008050C9">
        <w:trPr>
          <w:trHeight w:val="275"/>
        </w:trPr>
        <w:tc>
          <w:tcPr>
            <w:tcW w:w="502" w:type="dxa"/>
          </w:tcPr>
          <w:p w:rsidR="008050C9" w:rsidRDefault="00BF433B">
            <w:pPr>
              <w:pStyle w:val="TableParagraph"/>
              <w:spacing w:line="255" w:lineRule="exact"/>
              <w:ind w:left="4"/>
              <w:rPr>
                <w:sz w:val="24"/>
              </w:rPr>
            </w:pPr>
            <w:r>
              <w:rPr>
                <w:sz w:val="24"/>
              </w:rPr>
              <w:t>4.4</w:t>
            </w:r>
          </w:p>
        </w:tc>
        <w:tc>
          <w:tcPr>
            <w:tcW w:w="3126" w:type="dxa"/>
          </w:tcPr>
          <w:p w:rsidR="008050C9" w:rsidRDefault="00BF433B">
            <w:pPr>
              <w:pStyle w:val="TableParagraph"/>
              <w:tabs>
                <w:tab w:val="left" w:pos="1011"/>
                <w:tab w:val="left" w:pos="2368"/>
              </w:tabs>
              <w:spacing w:line="255" w:lineRule="exact"/>
              <w:ind w:left="6" w:right="-15"/>
              <w:rPr>
                <w:sz w:val="24"/>
              </w:rPr>
            </w:pPr>
            <w:r>
              <w:rPr>
                <w:sz w:val="24"/>
              </w:rPr>
              <w:t>строк</w:t>
            </w:r>
            <w:r>
              <w:rPr>
                <w:sz w:val="24"/>
              </w:rPr>
              <w:tab/>
              <w:t>поставки</w:t>
            </w:r>
            <w:r>
              <w:rPr>
                <w:sz w:val="24"/>
              </w:rPr>
              <w:tab/>
              <w:t>товарів</w:t>
            </w:r>
          </w:p>
        </w:tc>
        <w:tc>
          <w:tcPr>
            <w:tcW w:w="6307" w:type="dxa"/>
          </w:tcPr>
          <w:p w:rsidR="008050C9" w:rsidRDefault="008050C9" w:rsidP="00BF433B">
            <w:pPr>
              <w:pStyle w:val="TableParagraph"/>
              <w:spacing w:line="255" w:lineRule="exact"/>
              <w:rPr>
                <w:sz w:val="24"/>
              </w:rPr>
            </w:pPr>
          </w:p>
        </w:tc>
      </w:tr>
    </w:tbl>
    <w:p w:rsidR="008050C9" w:rsidRDefault="008050C9">
      <w:pPr>
        <w:spacing w:line="255" w:lineRule="exac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658"/>
        </w:trPr>
        <w:tc>
          <w:tcPr>
            <w:tcW w:w="502" w:type="dxa"/>
          </w:tcPr>
          <w:p w:rsidR="008050C9" w:rsidRDefault="008050C9">
            <w:pPr>
              <w:pStyle w:val="TableParagraph"/>
              <w:rPr>
                <w:sz w:val="24"/>
              </w:rPr>
            </w:pPr>
          </w:p>
        </w:tc>
        <w:tc>
          <w:tcPr>
            <w:tcW w:w="3126" w:type="dxa"/>
          </w:tcPr>
          <w:p w:rsidR="008050C9" w:rsidRDefault="00BF433B">
            <w:pPr>
              <w:pStyle w:val="TableParagraph"/>
              <w:ind w:left="6" w:right="117"/>
              <w:rPr>
                <w:sz w:val="24"/>
              </w:rPr>
            </w:pPr>
            <w:r>
              <w:rPr>
                <w:sz w:val="24"/>
              </w:rPr>
              <w:t>(надання послуг, виконання робіт)</w:t>
            </w:r>
          </w:p>
        </w:tc>
        <w:tc>
          <w:tcPr>
            <w:tcW w:w="6307" w:type="dxa"/>
          </w:tcPr>
          <w:p w:rsidR="008050C9" w:rsidRDefault="00BF433B" w:rsidP="00BF433B">
            <w:pPr>
              <w:pStyle w:val="TableParagraph"/>
              <w:ind w:right="135"/>
              <w:jc w:val="both"/>
              <w:rPr>
                <w:sz w:val="24"/>
              </w:rPr>
            </w:pPr>
            <w:r>
              <w:rPr>
                <w:sz w:val="24"/>
              </w:rPr>
              <w:t xml:space="preserve"> Термін надання послуг: до </w:t>
            </w:r>
            <w:r>
              <w:rPr>
                <w:b/>
                <w:sz w:val="24"/>
              </w:rPr>
              <w:t>30.</w:t>
            </w:r>
            <w:r w:rsidR="00E42F0D">
              <w:rPr>
                <w:b/>
                <w:sz w:val="24"/>
              </w:rPr>
              <w:t>10</w:t>
            </w:r>
            <w:r>
              <w:rPr>
                <w:b/>
                <w:sz w:val="24"/>
              </w:rPr>
              <w:t xml:space="preserve">.2022 року </w:t>
            </w:r>
            <w:r>
              <w:rPr>
                <w:sz w:val="24"/>
              </w:rPr>
              <w:t>з урахуванням кошторисних призначень на 2022 рік (але в будь-якому випадку до повного завершення</w:t>
            </w:r>
            <w:r>
              <w:rPr>
                <w:spacing w:val="29"/>
                <w:sz w:val="24"/>
              </w:rPr>
              <w:t xml:space="preserve"> </w:t>
            </w:r>
            <w:r>
              <w:rPr>
                <w:sz w:val="24"/>
              </w:rPr>
              <w:t>надання</w:t>
            </w:r>
          </w:p>
          <w:p w:rsidR="008050C9" w:rsidRDefault="00BF433B">
            <w:pPr>
              <w:pStyle w:val="TableParagraph"/>
              <w:spacing w:line="270" w:lineRule="atLeast"/>
              <w:ind w:left="214" w:right="142"/>
              <w:jc w:val="both"/>
              <w:rPr>
                <w:sz w:val="24"/>
              </w:rPr>
            </w:pPr>
            <w:r>
              <w:rPr>
                <w:sz w:val="24"/>
              </w:rPr>
              <w:t>послуг в тому числі з урахуванням кошторисних призначень)</w:t>
            </w:r>
          </w:p>
        </w:tc>
      </w:tr>
      <w:tr w:rsidR="008050C9">
        <w:trPr>
          <w:trHeight w:val="1655"/>
        </w:trPr>
        <w:tc>
          <w:tcPr>
            <w:tcW w:w="502" w:type="dxa"/>
          </w:tcPr>
          <w:p w:rsidR="008050C9" w:rsidRDefault="00BF433B">
            <w:pPr>
              <w:pStyle w:val="TableParagraph"/>
              <w:spacing w:line="267" w:lineRule="exact"/>
              <w:ind w:left="4"/>
              <w:rPr>
                <w:b/>
                <w:sz w:val="24"/>
              </w:rPr>
            </w:pPr>
            <w:r>
              <w:rPr>
                <w:b/>
                <w:sz w:val="24"/>
              </w:rPr>
              <w:t>5</w:t>
            </w:r>
          </w:p>
        </w:tc>
        <w:tc>
          <w:tcPr>
            <w:tcW w:w="3126" w:type="dxa"/>
          </w:tcPr>
          <w:p w:rsidR="008050C9" w:rsidRDefault="00BF433B">
            <w:pPr>
              <w:pStyle w:val="TableParagraph"/>
              <w:spacing w:line="267" w:lineRule="exact"/>
              <w:ind w:left="6"/>
              <w:rPr>
                <w:b/>
                <w:sz w:val="24"/>
              </w:rPr>
            </w:pPr>
            <w:r>
              <w:rPr>
                <w:b/>
                <w:sz w:val="24"/>
              </w:rPr>
              <w:t>Недискримінація учасників</w:t>
            </w:r>
          </w:p>
        </w:tc>
        <w:tc>
          <w:tcPr>
            <w:tcW w:w="6307" w:type="dxa"/>
          </w:tcPr>
          <w:p w:rsidR="008050C9" w:rsidRDefault="00BF433B">
            <w:pPr>
              <w:pStyle w:val="TableParagraph"/>
              <w:ind w:left="214" w:right="138" w:firstLine="463"/>
              <w:jc w:val="both"/>
              <w:rPr>
                <w:sz w:val="24"/>
              </w:rPr>
            </w:pPr>
            <w:r>
              <w:rPr>
                <w:sz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8050C9" w:rsidRDefault="00BF433B">
            <w:pPr>
              <w:pStyle w:val="TableParagraph"/>
              <w:spacing w:line="270" w:lineRule="atLeast"/>
              <w:ind w:left="214" w:right="137" w:firstLine="463"/>
              <w:jc w:val="both"/>
              <w:rPr>
                <w:sz w:val="24"/>
              </w:rPr>
            </w:pPr>
            <w:r>
              <w:rPr>
                <w:sz w:val="24"/>
              </w:rPr>
              <w:t>Замовники забезпечують вільний доступ усіх учасників до інформації про закупівлю, передбаченої цим</w:t>
            </w:r>
            <w:r>
              <w:rPr>
                <w:spacing w:val="-2"/>
                <w:sz w:val="24"/>
              </w:rPr>
              <w:t xml:space="preserve"> </w:t>
            </w:r>
            <w:r>
              <w:rPr>
                <w:sz w:val="24"/>
              </w:rPr>
              <w:t>Законом.</w:t>
            </w:r>
          </w:p>
        </w:tc>
      </w:tr>
      <w:tr w:rsidR="008050C9">
        <w:trPr>
          <w:trHeight w:val="1104"/>
        </w:trPr>
        <w:tc>
          <w:tcPr>
            <w:tcW w:w="502" w:type="dxa"/>
          </w:tcPr>
          <w:p w:rsidR="008050C9" w:rsidRDefault="00BF433B">
            <w:pPr>
              <w:pStyle w:val="TableParagraph"/>
              <w:spacing w:line="266" w:lineRule="exact"/>
              <w:ind w:left="4"/>
              <w:rPr>
                <w:b/>
                <w:sz w:val="24"/>
              </w:rPr>
            </w:pPr>
            <w:r>
              <w:rPr>
                <w:b/>
                <w:sz w:val="24"/>
              </w:rPr>
              <w:t>6</w:t>
            </w:r>
          </w:p>
        </w:tc>
        <w:tc>
          <w:tcPr>
            <w:tcW w:w="3126" w:type="dxa"/>
          </w:tcPr>
          <w:p w:rsidR="008050C9" w:rsidRDefault="00BF433B">
            <w:pPr>
              <w:pStyle w:val="TableParagraph"/>
              <w:ind w:left="6" w:right="258"/>
              <w:rPr>
                <w:b/>
                <w:sz w:val="24"/>
              </w:rPr>
            </w:pPr>
            <w:r>
              <w:rPr>
                <w:b/>
                <w:sz w:val="24"/>
              </w:rPr>
              <w:t>Інформація про валюту, у якій повинно бути</w:t>
            </w:r>
          </w:p>
          <w:p w:rsidR="008050C9" w:rsidRDefault="00BF433B">
            <w:pPr>
              <w:pStyle w:val="TableParagraph"/>
              <w:spacing w:line="270" w:lineRule="atLeast"/>
              <w:ind w:left="6" w:right="296"/>
              <w:rPr>
                <w:b/>
                <w:sz w:val="24"/>
              </w:rPr>
            </w:pPr>
            <w:r>
              <w:rPr>
                <w:b/>
                <w:sz w:val="24"/>
              </w:rPr>
              <w:t>розраховано та зазначено ціну тендерної пропозиції</w:t>
            </w:r>
          </w:p>
        </w:tc>
        <w:tc>
          <w:tcPr>
            <w:tcW w:w="6307" w:type="dxa"/>
          </w:tcPr>
          <w:p w:rsidR="008050C9" w:rsidRDefault="00BF433B">
            <w:pPr>
              <w:pStyle w:val="TableParagraph"/>
              <w:spacing w:line="262" w:lineRule="exact"/>
              <w:ind w:left="329"/>
              <w:rPr>
                <w:sz w:val="24"/>
              </w:rPr>
            </w:pPr>
            <w:r>
              <w:rPr>
                <w:sz w:val="24"/>
              </w:rPr>
              <w:t>Валютою тендерної пропозиції є гривня</w:t>
            </w:r>
          </w:p>
        </w:tc>
      </w:tr>
      <w:tr w:rsidR="008050C9">
        <w:trPr>
          <w:trHeight w:val="3311"/>
        </w:trPr>
        <w:tc>
          <w:tcPr>
            <w:tcW w:w="502" w:type="dxa"/>
          </w:tcPr>
          <w:p w:rsidR="008050C9" w:rsidRDefault="00BF433B">
            <w:pPr>
              <w:pStyle w:val="TableParagraph"/>
              <w:spacing w:line="266" w:lineRule="exact"/>
              <w:ind w:left="4"/>
              <w:rPr>
                <w:b/>
                <w:sz w:val="24"/>
              </w:rPr>
            </w:pPr>
            <w:r>
              <w:rPr>
                <w:b/>
                <w:sz w:val="24"/>
              </w:rPr>
              <w:t>7</w:t>
            </w:r>
          </w:p>
        </w:tc>
        <w:tc>
          <w:tcPr>
            <w:tcW w:w="3126" w:type="dxa"/>
          </w:tcPr>
          <w:p w:rsidR="008050C9" w:rsidRDefault="00BF433B">
            <w:pPr>
              <w:pStyle w:val="TableParagraph"/>
              <w:ind w:left="6" w:right="-15"/>
              <w:jc w:val="both"/>
              <w:rPr>
                <w:b/>
                <w:sz w:val="24"/>
              </w:rPr>
            </w:pPr>
            <w:r>
              <w:rPr>
                <w:b/>
                <w:sz w:val="24"/>
              </w:rPr>
              <w:t>Інформація про мову (мови), якою (якими) повинно бути складено тендерні</w:t>
            </w:r>
            <w:r>
              <w:rPr>
                <w:b/>
                <w:spacing w:val="-1"/>
                <w:sz w:val="24"/>
              </w:rPr>
              <w:t xml:space="preserve"> </w:t>
            </w:r>
            <w:r>
              <w:rPr>
                <w:b/>
                <w:sz w:val="24"/>
              </w:rPr>
              <w:t>пропозиції</w:t>
            </w:r>
          </w:p>
        </w:tc>
        <w:tc>
          <w:tcPr>
            <w:tcW w:w="6307" w:type="dxa"/>
          </w:tcPr>
          <w:p w:rsidR="008050C9" w:rsidRDefault="00BF433B">
            <w:pPr>
              <w:pStyle w:val="TableParagraph"/>
              <w:ind w:left="214" w:right="136" w:firstLine="509"/>
              <w:jc w:val="both"/>
              <w:rPr>
                <w:sz w:val="24"/>
              </w:rPr>
            </w:pPr>
            <w:r>
              <w:rPr>
                <w:sz w:val="24"/>
              </w:rPr>
              <w:t>Усі документи, що входять до складу тендерної пропозиції мають бути складені українською мовою. У разі, якщо документ чи інформація, надання яких передбачено тендерною документацією, складені іншою(ими) мовою(ами),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w:t>
            </w:r>
          </w:p>
          <w:p w:rsidR="008050C9" w:rsidRDefault="00BF433B">
            <w:pPr>
              <w:pStyle w:val="TableParagraph"/>
              <w:spacing w:line="269" w:lineRule="exact"/>
              <w:ind w:left="214"/>
              <w:jc w:val="both"/>
              <w:rPr>
                <w:sz w:val="24"/>
              </w:rPr>
            </w:pPr>
            <w:r>
              <w:rPr>
                <w:sz w:val="24"/>
              </w:rPr>
              <w:t>англійською мовою.</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839"/>
              <w:rPr>
                <w:b/>
                <w:sz w:val="24"/>
              </w:rPr>
            </w:pPr>
            <w:r>
              <w:rPr>
                <w:b/>
                <w:sz w:val="24"/>
              </w:rPr>
              <w:t>ІІ. Порядок унесення змін та надання роз’яснень до тендерної документації</w:t>
            </w:r>
          </w:p>
        </w:tc>
      </w:tr>
      <w:tr w:rsidR="008050C9">
        <w:trPr>
          <w:trHeight w:val="6350"/>
        </w:trPr>
        <w:tc>
          <w:tcPr>
            <w:tcW w:w="502" w:type="dxa"/>
          </w:tcPr>
          <w:p w:rsidR="008050C9" w:rsidRDefault="00BF433B">
            <w:pPr>
              <w:pStyle w:val="TableParagraph"/>
              <w:spacing w:line="269" w:lineRule="exact"/>
              <w:ind w:left="4"/>
              <w:rPr>
                <w:b/>
                <w:sz w:val="24"/>
              </w:rPr>
            </w:pPr>
            <w:r>
              <w:rPr>
                <w:b/>
                <w:sz w:val="24"/>
              </w:rPr>
              <w:t>1</w:t>
            </w:r>
          </w:p>
        </w:tc>
        <w:tc>
          <w:tcPr>
            <w:tcW w:w="3126" w:type="dxa"/>
          </w:tcPr>
          <w:p w:rsidR="008050C9" w:rsidRDefault="00BF433B">
            <w:pPr>
              <w:pStyle w:val="TableParagraph"/>
              <w:ind w:left="6" w:right="175"/>
              <w:rPr>
                <w:b/>
                <w:sz w:val="24"/>
              </w:rPr>
            </w:pPr>
            <w:r>
              <w:rPr>
                <w:b/>
                <w:sz w:val="24"/>
              </w:rPr>
              <w:t>Процедура надання роз’яснень щодо тендерної документації</w:t>
            </w:r>
          </w:p>
        </w:tc>
        <w:tc>
          <w:tcPr>
            <w:tcW w:w="6307" w:type="dxa"/>
          </w:tcPr>
          <w:p w:rsidR="008050C9" w:rsidRDefault="00BF433B">
            <w:pPr>
              <w:pStyle w:val="TableParagraph"/>
              <w:tabs>
                <w:tab w:val="left" w:pos="1426"/>
                <w:tab w:val="left" w:pos="3035"/>
                <w:tab w:val="left" w:pos="4843"/>
              </w:tabs>
              <w:ind w:left="214" w:right="136" w:firstLine="463"/>
              <w:jc w:val="both"/>
              <w:rPr>
                <w:sz w:val="24"/>
              </w:rPr>
            </w:pPr>
            <w:r>
              <w:rPr>
                <w:sz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w:t>
            </w:r>
            <w:r>
              <w:rPr>
                <w:sz w:val="24"/>
              </w:rPr>
              <w:tab/>
              <w:t>усунення</w:t>
            </w:r>
            <w:r>
              <w:rPr>
                <w:sz w:val="24"/>
              </w:rPr>
              <w:tab/>
              <w:t>порушення</w:t>
            </w:r>
            <w:r>
              <w:rPr>
                <w:sz w:val="24"/>
              </w:rPr>
              <w:tab/>
              <w:t>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w:t>
            </w:r>
            <w:r>
              <w:rPr>
                <w:spacing w:val="-3"/>
                <w:sz w:val="24"/>
              </w:rPr>
              <w:t xml:space="preserve"> </w:t>
            </w:r>
            <w:r>
              <w:rPr>
                <w:sz w:val="24"/>
              </w:rPr>
              <w:t>Закону.</w:t>
            </w:r>
          </w:p>
          <w:p w:rsidR="008050C9" w:rsidRDefault="00BF433B">
            <w:pPr>
              <w:pStyle w:val="TableParagraph"/>
              <w:ind w:left="214" w:right="138" w:firstLine="463"/>
              <w:jc w:val="both"/>
              <w:rPr>
                <w:sz w:val="24"/>
              </w:rPr>
            </w:pPr>
            <w:r>
              <w:rPr>
                <w:sz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w:t>
            </w:r>
            <w:r>
              <w:rPr>
                <w:spacing w:val="-1"/>
                <w:sz w:val="24"/>
              </w:rPr>
              <w:t xml:space="preserve"> </w:t>
            </w:r>
            <w:r>
              <w:rPr>
                <w:sz w:val="24"/>
              </w:rPr>
              <w:t>тендеру.</w:t>
            </w:r>
          </w:p>
          <w:p w:rsidR="008050C9" w:rsidRDefault="00BF433B">
            <w:pPr>
              <w:pStyle w:val="TableParagraph"/>
              <w:spacing w:line="270" w:lineRule="atLeast"/>
              <w:ind w:left="214" w:right="139" w:firstLine="463"/>
              <w:jc w:val="both"/>
              <w:rPr>
                <w:sz w:val="24"/>
              </w:rPr>
            </w:pPr>
            <w:r>
              <w:rPr>
                <w:sz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6074"/>
        </w:trPr>
        <w:tc>
          <w:tcPr>
            <w:tcW w:w="502" w:type="dxa"/>
          </w:tcPr>
          <w:p w:rsidR="008050C9" w:rsidRDefault="00BF433B">
            <w:pPr>
              <w:pStyle w:val="TableParagraph"/>
              <w:spacing w:line="269" w:lineRule="exact"/>
              <w:ind w:left="4"/>
              <w:rPr>
                <w:b/>
                <w:sz w:val="24"/>
              </w:rPr>
            </w:pPr>
            <w:r>
              <w:rPr>
                <w:b/>
                <w:sz w:val="24"/>
              </w:rPr>
              <w:lastRenderedPageBreak/>
              <w:t>2</w:t>
            </w:r>
          </w:p>
        </w:tc>
        <w:tc>
          <w:tcPr>
            <w:tcW w:w="3126" w:type="dxa"/>
          </w:tcPr>
          <w:p w:rsidR="008050C9" w:rsidRDefault="00BF433B">
            <w:pPr>
              <w:pStyle w:val="TableParagraph"/>
              <w:ind w:left="6"/>
              <w:rPr>
                <w:b/>
                <w:sz w:val="24"/>
              </w:rPr>
            </w:pPr>
            <w:r>
              <w:rPr>
                <w:b/>
                <w:sz w:val="24"/>
              </w:rPr>
              <w:t>Унесення змін до тендерної документації</w:t>
            </w:r>
          </w:p>
        </w:tc>
        <w:tc>
          <w:tcPr>
            <w:tcW w:w="6307" w:type="dxa"/>
          </w:tcPr>
          <w:p w:rsidR="008050C9" w:rsidRDefault="00BF433B">
            <w:pPr>
              <w:pStyle w:val="TableParagraph"/>
              <w:ind w:left="214" w:right="132" w:firstLine="319"/>
              <w:jc w:val="both"/>
              <w:rPr>
                <w:sz w:val="24"/>
              </w:rPr>
            </w:pPr>
            <w:r>
              <w:rPr>
                <w:sz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050C9" w:rsidRDefault="00BF433B">
            <w:pPr>
              <w:pStyle w:val="TableParagraph"/>
              <w:ind w:left="214" w:right="139" w:firstLine="319"/>
              <w:jc w:val="both"/>
              <w:rPr>
                <w:sz w:val="24"/>
              </w:rPr>
            </w:pPr>
            <w:r>
              <w:rPr>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8050C9" w:rsidRDefault="00BF433B">
            <w:pPr>
              <w:pStyle w:val="TableParagraph"/>
              <w:ind w:left="214" w:right="140" w:firstLine="319"/>
              <w:jc w:val="both"/>
              <w:rPr>
                <w:sz w:val="24"/>
              </w:rPr>
            </w:pPr>
            <w:r>
              <w:rPr>
                <w:sz w:val="24"/>
              </w:rPr>
              <w:t>Замовник разом із змінами до тендерної документації в окремому документі оприлюднює перелік змін, що вносяться.</w:t>
            </w:r>
          </w:p>
          <w:p w:rsidR="008050C9" w:rsidRDefault="00BF433B">
            <w:pPr>
              <w:pStyle w:val="TableParagraph"/>
              <w:spacing w:line="270" w:lineRule="atLeast"/>
              <w:ind w:left="214" w:right="138" w:firstLine="319"/>
              <w:jc w:val="both"/>
              <w:rPr>
                <w:sz w:val="24"/>
              </w:rPr>
            </w:pPr>
            <w:r>
              <w:rPr>
                <w:sz w:val="24"/>
              </w:rPr>
              <w:t>Зазначена інформація оприлюднюється замовником відповідно до статті 10 Закону.</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1656" w:right="1180"/>
              <w:jc w:val="center"/>
              <w:rPr>
                <w:b/>
                <w:sz w:val="24"/>
              </w:rPr>
            </w:pPr>
            <w:r>
              <w:rPr>
                <w:b/>
                <w:sz w:val="24"/>
              </w:rPr>
              <w:t>IIІ. Інструкція з підготовки тендерної пропозиції</w:t>
            </w:r>
          </w:p>
        </w:tc>
      </w:tr>
      <w:tr w:rsidR="008050C9">
        <w:trPr>
          <w:trHeight w:val="8004"/>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692"/>
              <w:rPr>
                <w:b/>
                <w:sz w:val="24"/>
              </w:rPr>
            </w:pPr>
            <w:r>
              <w:rPr>
                <w:b/>
                <w:sz w:val="24"/>
              </w:rPr>
              <w:t>Зміст і спосіб подання тендерної пропозиції</w:t>
            </w:r>
          </w:p>
        </w:tc>
        <w:tc>
          <w:tcPr>
            <w:tcW w:w="6307" w:type="dxa"/>
          </w:tcPr>
          <w:p w:rsidR="0000778A" w:rsidRPr="0000778A" w:rsidRDefault="0000778A" w:rsidP="0000778A">
            <w:pPr>
              <w:pStyle w:val="TableParagraph"/>
              <w:ind w:left="214" w:right="138" w:firstLine="163"/>
              <w:rPr>
                <w:sz w:val="24"/>
                <w:szCs w:val="24"/>
              </w:rPr>
            </w:pPr>
            <w:r w:rsidRPr="0000778A">
              <w:rPr>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rsidR="0000778A" w:rsidRPr="0000778A" w:rsidRDefault="0000778A" w:rsidP="0000778A">
            <w:pPr>
              <w:pStyle w:val="TableParagraph"/>
              <w:ind w:left="214" w:right="140" w:firstLine="163"/>
              <w:rPr>
                <w:sz w:val="24"/>
                <w:szCs w:val="24"/>
              </w:rPr>
            </w:pPr>
            <w:r w:rsidRPr="0000778A">
              <w:rPr>
                <w:sz w:val="24"/>
                <w:szCs w:val="24"/>
              </w:rPr>
              <w:t>інформацією та документами, що підтверджують відповідність учасника кваліфікаційним критеріям;</w:t>
            </w:r>
          </w:p>
          <w:p w:rsidR="008050C9" w:rsidRPr="0000778A" w:rsidRDefault="0000778A" w:rsidP="0000778A">
            <w:pPr>
              <w:pStyle w:val="TableParagraph"/>
              <w:ind w:left="214" w:right="140" w:firstLine="163"/>
              <w:jc w:val="both"/>
              <w:rPr>
                <w:sz w:val="24"/>
                <w:szCs w:val="24"/>
              </w:rPr>
            </w:pPr>
            <w:r w:rsidRPr="0000778A">
              <w:rPr>
                <w:sz w:val="24"/>
                <w:szCs w:val="24"/>
              </w:rPr>
              <w:t xml:space="preserve">     інформацією щодо відповідності учасника вимогам, визначеним у</w:t>
            </w:r>
            <w:r w:rsidRPr="0000778A">
              <w:rPr>
                <w:sz w:val="24"/>
                <w:szCs w:val="24"/>
                <w:u w:val="single"/>
              </w:rPr>
              <w:t xml:space="preserve"> статті 17 </w:t>
            </w:r>
            <w:r w:rsidRPr="0000778A">
              <w:rPr>
                <w:sz w:val="24"/>
                <w:szCs w:val="24"/>
              </w:rPr>
              <w:t>Закону.</w:t>
            </w:r>
            <w:r w:rsidR="00BF433B" w:rsidRPr="0000778A">
              <w:rPr>
                <w:sz w:val="24"/>
                <w:szCs w:val="24"/>
              </w:rPr>
              <w:t>;</w:t>
            </w:r>
          </w:p>
          <w:p w:rsidR="008050C9" w:rsidRDefault="00BF433B">
            <w:pPr>
              <w:pStyle w:val="TableParagraph"/>
              <w:ind w:left="214" w:right="139" w:firstLine="141"/>
              <w:jc w:val="both"/>
              <w:rPr>
                <w:sz w:val="24"/>
              </w:rPr>
            </w:pPr>
            <w:r>
              <w:rPr>
                <w:sz w:val="24"/>
              </w:rPr>
              <w:t>підтверджуючою інформацією про можливість виконання об’ємів робіт наданих в Технічній специфікації Додаток 2 тендерної документації (Учасники процедури закупівлі повинні надати в складі тендерних пропозицій кошторисні розрахунки вартості робіт передбачені чинним законодавством для виконання робіт, що визначені в Додатку 2 цієї тендерної документації;</w:t>
            </w:r>
          </w:p>
          <w:p w:rsidR="008050C9" w:rsidRDefault="00BF433B">
            <w:pPr>
              <w:pStyle w:val="TableParagraph"/>
              <w:ind w:left="214" w:right="136" w:firstLine="141"/>
              <w:jc w:val="both"/>
              <w:rPr>
                <w:sz w:val="24"/>
              </w:rPr>
            </w:pPr>
            <w:r>
              <w:rPr>
                <w:sz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w:t>
            </w:r>
          </w:p>
          <w:p w:rsidR="008050C9" w:rsidRDefault="00BF433B">
            <w:pPr>
              <w:pStyle w:val="TableParagraph"/>
              <w:spacing w:line="270" w:lineRule="atLeast"/>
              <w:ind w:left="214" w:right="136" w:firstLine="247"/>
              <w:jc w:val="both"/>
              <w:rPr>
                <w:sz w:val="24"/>
              </w:rPr>
            </w:pPr>
            <w:r>
              <w:rPr>
                <w:sz w:val="24"/>
              </w:rPr>
              <w:t>документом, що підтверджує надання учасником забезпечення тендерної пропозиції (якщо таке</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4418"/>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39"/>
              <w:jc w:val="both"/>
              <w:rPr>
                <w:sz w:val="24"/>
              </w:rPr>
            </w:pPr>
            <w:r>
              <w:rPr>
                <w:sz w:val="24"/>
              </w:rPr>
              <w:t>забезпечення передбачено оголошенням про проведення процедури закупівлі);</w:t>
            </w:r>
          </w:p>
          <w:p w:rsidR="008050C9" w:rsidRDefault="00BF433B">
            <w:pPr>
              <w:pStyle w:val="TableParagraph"/>
              <w:tabs>
                <w:tab w:val="left" w:pos="2340"/>
                <w:tab w:val="left" w:pos="3731"/>
                <w:tab w:val="left" w:pos="5814"/>
              </w:tabs>
              <w:ind w:left="581"/>
              <w:rPr>
                <w:sz w:val="24"/>
              </w:rPr>
            </w:pPr>
            <w:r>
              <w:rPr>
                <w:sz w:val="24"/>
              </w:rPr>
              <w:t>ТЕНДЕРНОЮ</w:t>
            </w:r>
            <w:r>
              <w:rPr>
                <w:sz w:val="24"/>
              </w:rPr>
              <w:tab/>
              <w:t>ФОРМОЮ</w:t>
            </w:r>
            <w:r>
              <w:rPr>
                <w:sz w:val="24"/>
              </w:rPr>
              <w:tab/>
              <w:t>«ПРОПОЗИЦІЯ»,</w:t>
            </w:r>
            <w:r>
              <w:rPr>
                <w:sz w:val="24"/>
              </w:rPr>
              <w:tab/>
              <w:t>яка</w:t>
            </w:r>
          </w:p>
          <w:p w:rsidR="008050C9" w:rsidRDefault="00BF433B">
            <w:pPr>
              <w:pStyle w:val="TableParagraph"/>
              <w:ind w:left="214" w:right="141"/>
              <w:jc w:val="both"/>
              <w:rPr>
                <w:sz w:val="24"/>
              </w:rPr>
            </w:pPr>
            <w:r>
              <w:rPr>
                <w:sz w:val="24"/>
              </w:rPr>
              <w:t>подається за формою згідно з Додатком 4 до цієї тендерної документації;</w:t>
            </w:r>
          </w:p>
          <w:p w:rsidR="008050C9" w:rsidRDefault="00BF433B">
            <w:pPr>
              <w:pStyle w:val="TableParagraph"/>
              <w:ind w:left="322"/>
              <w:jc w:val="both"/>
              <w:rPr>
                <w:sz w:val="24"/>
              </w:rPr>
            </w:pPr>
            <w:r>
              <w:rPr>
                <w:sz w:val="24"/>
              </w:rPr>
              <w:t>інших документів та їх копій відповідно.</w:t>
            </w:r>
          </w:p>
          <w:p w:rsidR="008050C9" w:rsidRDefault="00BF433B">
            <w:pPr>
              <w:pStyle w:val="TableParagraph"/>
              <w:ind w:left="214" w:right="138" w:firstLine="163"/>
              <w:jc w:val="both"/>
              <w:rPr>
                <w:sz w:val="24"/>
              </w:rPr>
            </w:pPr>
            <w:r>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50C9" w:rsidRDefault="00BF433B">
            <w:pPr>
              <w:pStyle w:val="TableParagraph"/>
              <w:ind w:left="214" w:right="135" w:firstLine="163"/>
              <w:jc w:val="both"/>
              <w:rPr>
                <w:sz w:val="24"/>
              </w:rPr>
            </w:pPr>
            <w:r>
              <w:rPr>
                <w:sz w:val="24"/>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8050C9" w:rsidRDefault="00BF433B">
            <w:pPr>
              <w:pStyle w:val="TableParagraph"/>
              <w:tabs>
                <w:tab w:val="left" w:pos="2383"/>
                <w:tab w:val="left" w:pos="4484"/>
              </w:tabs>
              <w:spacing w:line="270" w:lineRule="atLeast"/>
              <w:ind w:left="214" w:right="138" w:firstLine="163"/>
              <w:jc w:val="both"/>
              <w:rPr>
                <w:sz w:val="24"/>
              </w:rPr>
            </w:pPr>
            <w:r>
              <w:rPr>
                <w:sz w:val="24"/>
              </w:rPr>
              <w:t>Тендерні пропозиції подається Учасником з обов’язковим</w:t>
            </w:r>
            <w:r>
              <w:rPr>
                <w:sz w:val="24"/>
              </w:rPr>
              <w:tab/>
              <w:t>накладанням</w:t>
            </w:r>
            <w:r>
              <w:rPr>
                <w:sz w:val="24"/>
              </w:rPr>
              <w:tab/>
            </w:r>
            <w:r>
              <w:rPr>
                <w:spacing w:val="-1"/>
                <w:sz w:val="24"/>
              </w:rPr>
              <w:t xml:space="preserve">кваліфікованого </w:t>
            </w:r>
            <w:r>
              <w:rPr>
                <w:sz w:val="24"/>
              </w:rPr>
              <w:t>електронного підпису (КЕП або</w:t>
            </w:r>
            <w:r>
              <w:rPr>
                <w:spacing w:val="-6"/>
                <w:sz w:val="24"/>
              </w:rPr>
              <w:t xml:space="preserve"> </w:t>
            </w:r>
            <w:r>
              <w:rPr>
                <w:sz w:val="24"/>
              </w:rPr>
              <w:t>УЕП).</w:t>
            </w:r>
          </w:p>
        </w:tc>
      </w:tr>
      <w:tr w:rsidR="008050C9">
        <w:trPr>
          <w:trHeight w:val="575"/>
        </w:trPr>
        <w:tc>
          <w:tcPr>
            <w:tcW w:w="502" w:type="dxa"/>
          </w:tcPr>
          <w:p w:rsidR="008050C9" w:rsidRDefault="00BF433B">
            <w:pPr>
              <w:pStyle w:val="TableParagraph"/>
              <w:spacing w:line="267" w:lineRule="exact"/>
              <w:ind w:left="4"/>
              <w:rPr>
                <w:b/>
                <w:sz w:val="24"/>
              </w:rPr>
            </w:pPr>
            <w:r>
              <w:rPr>
                <w:b/>
                <w:sz w:val="24"/>
              </w:rPr>
              <w:t>2</w:t>
            </w:r>
          </w:p>
        </w:tc>
        <w:tc>
          <w:tcPr>
            <w:tcW w:w="3126" w:type="dxa"/>
          </w:tcPr>
          <w:p w:rsidR="008050C9" w:rsidRDefault="00BF433B">
            <w:pPr>
              <w:pStyle w:val="TableParagraph"/>
              <w:ind w:left="6" w:right="513"/>
              <w:rPr>
                <w:b/>
                <w:sz w:val="24"/>
              </w:rPr>
            </w:pPr>
            <w:r>
              <w:rPr>
                <w:b/>
                <w:sz w:val="24"/>
              </w:rPr>
              <w:t>Забезпечення тендерної пропозиції</w:t>
            </w:r>
          </w:p>
        </w:tc>
        <w:tc>
          <w:tcPr>
            <w:tcW w:w="6307" w:type="dxa"/>
          </w:tcPr>
          <w:p w:rsidR="008050C9" w:rsidRDefault="00BF433B">
            <w:pPr>
              <w:pStyle w:val="TableParagraph"/>
              <w:spacing w:line="267" w:lineRule="exact"/>
              <w:ind w:left="5"/>
              <w:rPr>
                <w:b/>
                <w:sz w:val="24"/>
              </w:rPr>
            </w:pPr>
            <w:r>
              <w:rPr>
                <w:b/>
                <w:sz w:val="24"/>
              </w:rPr>
              <w:t>Не передбачено.</w:t>
            </w:r>
          </w:p>
        </w:tc>
      </w:tr>
      <w:tr w:rsidR="008050C9">
        <w:trPr>
          <w:trHeight w:val="827"/>
        </w:trPr>
        <w:tc>
          <w:tcPr>
            <w:tcW w:w="502" w:type="dxa"/>
          </w:tcPr>
          <w:p w:rsidR="008050C9" w:rsidRDefault="00BF433B">
            <w:pPr>
              <w:pStyle w:val="TableParagraph"/>
              <w:spacing w:line="269" w:lineRule="exact"/>
              <w:ind w:left="4"/>
              <w:rPr>
                <w:b/>
                <w:sz w:val="24"/>
              </w:rPr>
            </w:pPr>
            <w:r>
              <w:rPr>
                <w:b/>
                <w:sz w:val="24"/>
              </w:rPr>
              <w:t>3</w:t>
            </w:r>
          </w:p>
        </w:tc>
        <w:tc>
          <w:tcPr>
            <w:tcW w:w="3126" w:type="dxa"/>
          </w:tcPr>
          <w:p w:rsidR="008050C9" w:rsidRDefault="00BF433B">
            <w:pPr>
              <w:pStyle w:val="TableParagraph"/>
              <w:spacing w:line="269" w:lineRule="exact"/>
              <w:ind w:left="6"/>
              <w:rPr>
                <w:b/>
                <w:sz w:val="24"/>
              </w:rPr>
            </w:pPr>
            <w:r>
              <w:rPr>
                <w:b/>
                <w:sz w:val="24"/>
              </w:rPr>
              <w:t>Умови повернення чи</w:t>
            </w:r>
          </w:p>
          <w:p w:rsidR="008050C9" w:rsidRDefault="00BF433B">
            <w:pPr>
              <w:pStyle w:val="TableParagraph"/>
              <w:spacing w:before="5" w:line="274" w:lineRule="exact"/>
              <w:ind w:left="6" w:right="68"/>
              <w:rPr>
                <w:b/>
                <w:sz w:val="24"/>
              </w:rPr>
            </w:pPr>
            <w:r>
              <w:rPr>
                <w:b/>
                <w:sz w:val="24"/>
              </w:rPr>
              <w:t>неповернення забезпечення тендерної пропозиції</w:t>
            </w:r>
          </w:p>
        </w:tc>
        <w:tc>
          <w:tcPr>
            <w:tcW w:w="6307" w:type="dxa"/>
          </w:tcPr>
          <w:p w:rsidR="008050C9" w:rsidRDefault="00BF433B">
            <w:pPr>
              <w:pStyle w:val="TableParagraph"/>
              <w:spacing w:line="269" w:lineRule="exact"/>
              <w:ind w:left="377"/>
              <w:rPr>
                <w:b/>
                <w:sz w:val="24"/>
              </w:rPr>
            </w:pPr>
            <w:r>
              <w:rPr>
                <w:b/>
                <w:sz w:val="24"/>
              </w:rPr>
              <w:t>Не передбачено.</w:t>
            </w:r>
          </w:p>
        </w:tc>
      </w:tr>
      <w:tr w:rsidR="008050C9">
        <w:trPr>
          <w:trHeight w:val="2855"/>
        </w:trPr>
        <w:tc>
          <w:tcPr>
            <w:tcW w:w="502" w:type="dxa"/>
          </w:tcPr>
          <w:p w:rsidR="008050C9" w:rsidRDefault="00BF433B">
            <w:pPr>
              <w:pStyle w:val="TableParagraph"/>
              <w:spacing w:line="269" w:lineRule="exact"/>
              <w:ind w:left="4"/>
              <w:rPr>
                <w:b/>
                <w:sz w:val="24"/>
              </w:rPr>
            </w:pPr>
            <w:r>
              <w:rPr>
                <w:b/>
                <w:sz w:val="24"/>
              </w:rPr>
              <w:t>4</w:t>
            </w:r>
          </w:p>
        </w:tc>
        <w:tc>
          <w:tcPr>
            <w:tcW w:w="3126" w:type="dxa"/>
          </w:tcPr>
          <w:p w:rsidR="008050C9" w:rsidRDefault="00BF433B">
            <w:pPr>
              <w:pStyle w:val="TableParagraph"/>
              <w:ind w:left="6" w:right="572"/>
              <w:rPr>
                <w:b/>
                <w:sz w:val="24"/>
              </w:rPr>
            </w:pPr>
            <w:r>
              <w:rPr>
                <w:b/>
                <w:sz w:val="24"/>
              </w:rPr>
              <w:t>Строк, протягом якого тендерні пропозиції є дійсними</w:t>
            </w:r>
          </w:p>
        </w:tc>
        <w:tc>
          <w:tcPr>
            <w:tcW w:w="6307" w:type="dxa"/>
          </w:tcPr>
          <w:p w:rsidR="008050C9" w:rsidRDefault="00BF433B">
            <w:pPr>
              <w:pStyle w:val="TableParagraph"/>
              <w:spacing w:line="242" w:lineRule="auto"/>
              <w:ind w:left="214" w:right="139" w:firstLine="319"/>
              <w:jc w:val="both"/>
              <w:rPr>
                <w:b/>
                <w:sz w:val="24"/>
              </w:rPr>
            </w:pPr>
            <w:r>
              <w:rPr>
                <w:sz w:val="24"/>
              </w:rPr>
              <w:t xml:space="preserve">Тендерні пропозиції вважаються дійсними протягом </w:t>
            </w:r>
            <w:r>
              <w:rPr>
                <w:b/>
                <w:sz w:val="24"/>
              </w:rPr>
              <w:t>90 календарних днів із дати кінцевого строку подання тендерних пропозицій.</w:t>
            </w:r>
          </w:p>
          <w:p w:rsidR="008050C9" w:rsidRDefault="00BF433B">
            <w:pPr>
              <w:pStyle w:val="TableParagraph"/>
              <w:ind w:left="214" w:right="141" w:firstLine="319"/>
              <w:jc w:val="both"/>
              <w:rPr>
                <w:sz w:val="24"/>
              </w:rPr>
            </w:pPr>
            <w:r>
              <w:rPr>
                <w:sz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w:t>
            </w:r>
            <w:r>
              <w:rPr>
                <w:spacing w:val="-2"/>
                <w:sz w:val="24"/>
              </w:rPr>
              <w:t xml:space="preserve"> </w:t>
            </w:r>
            <w:r>
              <w:rPr>
                <w:sz w:val="24"/>
              </w:rPr>
              <w:t>право:</w:t>
            </w:r>
          </w:p>
          <w:p w:rsidR="008050C9" w:rsidRDefault="00BF433B">
            <w:pPr>
              <w:pStyle w:val="TableParagraph"/>
              <w:ind w:left="214"/>
              <w:jc w:val="both"/>
              <w:rPr>
                <w:sz w:val="24"/>
              </w:rPr>
            </w:pPr>
            <w:r>
              <w:rPr>
                <w:sz w:val="24"/>
              </w:rPr>
              <w:t>відхилити таку вимогу;</w:t>
            </w:r>
          </w:p>
          <w:p w:rsidR="008050C9" w:rsidRDefault="00BF433B">
            <w:pPr>
              <w:pStyle w:val="TableParagraph"/>
              <w:ind w:left="214" w:right="140"/>
              <w:jc w:val="both"/>
              <w:rPr>
                <w:sz w:val="24"/>
              </w:rPr>
            </w:pPr>
            <w:r>
              <w:rPr>
                <w:sz w:val="24"/>
              </w:rPr>
              <w:t>погодитися з вимогою та продовжити строк дії поданої ним тендерної пропозиції.</w:t>
            </w:r>
          </w:p>
        </w:tc>
      </w:tr>
      <w:tr w:rsidR="008050C9" w:rsidRPr="00F11BCA">
        <w:trPr>
          <w:trHeight w:val="5796"/>
        </w:trPr>
        <w:tc>
          <w:tcPr>
            <w:tcW w:w="502" w:type="dxa"/>
          </w:tcPr>
          <w:p w:rsidR="008050C9" w:rsidRDefault="00BF433B">
            <w:pPr>
              <w:pStyle w:val="TableParagraph"/>
              <w:spacing w:line="267" w:lineRule="exact"/>
              <w:ind w:left="4"/>
              <w:rPr>
                <w:b/>
                <w:sz w:val="24"/>
              </w:rPr>
            </w:pPr>
            <w:r>
              <w:rPr>
                <w:b/>
                <w:sz w:val="24"/>
              </w:rPr>
              <w:t>5</w:t>
            </w:r>
          </w:p>
        </w:tc>
        <w:tc>
          <w:tcPr>
            <w:tcW w:w="3126" w:type="dxa"/>
          </w:tcPr>
          <w:p w:rsidR="008050C9" w:rsidRDefault="00BF433B">
            <w:pPr>
              <w:pStyle w:val="TableParagraph"/>
              <w:ind w:left="6" w:right="158"/>
              <w:rPr>
                <w:b/>
                <w:sz w:val="24"/>
              </w:rPr>
            </w:pPr>
            <w:r>
              <w:rPr>
                <w:b/>
                <w:sz w:val="24"/>
              </w:rPr>
              <w:t>Кваліфікаційні критерії до учасників та вимоги, установлені статтею</w:t>
            </w:r>
            <w:r>
              <w:rPr>
                <w:b/>
                <w:spacing w:val="58"/>
                <w:sz w:val="24"/>
              </w:rPr>
              <w:t xml:space="preserve"> </w:t>
            </w:r>
            <w:r>
              <w:rPr>
                <w:b/>
                <w:sz w:val="24"/>
              </w:rPr>
              <w:t>17</w:t>
            </w:r>
          </w:p>
          <w:p w:rsidR="008050C9" w:rsidRDefault="00BF433B">
            <w:pPr>
              <w:pStyle w:val="TableParagraph"/>
              <w:ind w:left="6"/>
              <w:rPr>
                <w:b/>
                <w:sz w:val="24"/>
              </w:rPr>
            </w:pPr>
            <w:r>
              <w:rPr>
                <w:b/>
                <w:sz w:val="24"/>
              </w:rPr>
              <w:t>Закону</w:t>
            </w:r>
          </w:p>
        </w:tc>
        <w:tc>
          <w:tcPr>
            <w:tcW w:w="6307" w:type="dxa"/>
          </w:tcPr>
          <w:p w:rsidR="008050C9" w:rsidRDefault="00BF433B">
            <w:pPr>
              <w:pStyle w:val="TableParagraph"/>
              <w:ind w:left="214" w:right="137" w:firstLine="283"/>
              <w:jc w:val="both"/>
              <w:rPr>
                <w:sz w:val="24"/>
              </w:rPr>
            </w:pPr>
            <w:r>
              <w:rPr>
                <w:sz w:val="24"/>
              </w:rPr>
              <w:t>У складі тендерної пропозиції учасники повинні надати документи у сканованому вигляді (</w:t>
            </w:r>
            <w:r>
              <w:rPr>
                <w:b/>
                <w:sz w:val="24"/>
              </w:rPr>
              <w:t>формат PDF</w:t>
            </w:r>
            <w:r>
              <w:rPr>
                <w:sz w:val="24"/>
              </w:rPr>
              <w:t>).</w:t>
            </w:r>
          </w:p>
          <w:p w:rsidR="008050C9" w:rsidRDefault="00BF433B">
            <w:pPr>
              <w:pStyle w:val="TableParagraph"/>
              <w:ind w:left="214" w:right="138" w:firstLine="283"/>
              <w:jc w:val="both"/>
              <w:rPr>
                <w:i/>
                <w:sz w:val="24"/>
              </w:rPr>
            </w:pPr>
            <w:r>
              <w:rPr>
                <w:i/>
                <w:sz w:val="24"/>
              </w:rPr>
              <w:t>Учасники повинні подати документально підтверджену інформацію про їх відповідність кваліфікаційним критеріям, відповідно до статті 16 Закону,</w:t>
            </w:r>
          </w:p>
          <w:p w:rsidR="008050C9" w:rsidRDefault="00BF433B">
            <w:pPr>
              <w:pStyle w:val="TableParagraph"/>
              <w:ind w:left="214" w:right="138" w:firstLine="283"/>
              <w:jc w:val="both"/>
              <w:rPr>
                <w:sz w:val="24"/>
              </w:rPr>
            </w:pPr>
            <w:r>
              <w:rPr>
                <w:sz w:val="24"/>
              </w:rPr>
              <w:t>- наявність документально підтвердженого досвіду виконання аналогічного договору;</w:t>
            </w:r>
          </w:p>
          <w:p w:rsidR="008050C9" w:rsidRPr="00F11BCA" w:rsidRDefault="00BF433B" w:rsidP="00F11BCA">
            <w:pPr>
              <w:pStyle w:val="a4"/>
              <w:numPr>
                <w:ilvl w:val="1"/>
                <w:numId w:val="30"/>
              </w:numPr>
              <w:jc w:val="left"/>
              <w:rPr>
                <w:sz w:val="24"/>
                <w:szCs w:val="24"/>
              </w:rPr>
            </w:pPr>
            <w:r w:rsidRPr="00F11BCA">
              <w:rPr>
                <w:sz w:val="24"/>
              </w:rPr>
              <w:t>На підтвердження відповідності встановленому критерію учасник надає</w:t>
            </w:r>
            <w:r w:rsidR="00F11BCA" w:rsidRPr="00F11BCA">
              <w:rPr>
                <w:sz w:val="24"/>
              </w:rPr>
              <w:t xml:space="preserve"> копію договору (договорів)</w:t>
            </w:r>
            <w:r w:rsidR="00F11BCA">
              <w:rPr>
                <w:sz w:val="24"/>
              </w:rPr>
              <w:t xml:space="preserve">. </w:t>
            </w:r>
            <w:r w:rsidR="00F11BCA" w:rsidRPr="00F11BCA">
              <w:rPr>
                <w:sz w:val="24"/>
                <w:szCs w:val="24"/>
              </w:rPr>
              <w:t>Аналогічним договором є договір (двосторонній або декілька сторонній) про надання послуг, що є аналогічним за предметом закупівлі, подібний за змістом та своєю правовою природою</w:t>
            </w:r>
            <w:r w:rsidRPr="00F11BCA">
              <w:rPr>
                <w:sz w:val="24"/>
              </w:rPr>
              <w:t xml:space="preserve"> та позитивний відгук від замовника датований не раніше дати оприлюднення даної закупівлі.</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3038"/>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numPr>
                <w:ilvl w:val="0"/>
                <w:numId w:val="29"/>
              </w:numPr>
              <w:tabs>
                <w:tab w:val="left" w:pos="705"/>
              </w:tabs>
              <w:ind w:right="140" w:firstLine="283"/>
              <w:jc w:val="both"/>
              <w:rPr>
                <w:sz w:val="24"/>
              </w:rPr>
            </w:pPr>
            <w:r>
              <w:rPr>
                <w:sz w:val="24"/>
              </w:rPr>
              <w:t xml:space="preserve">наявність працівників відповідної кваліфікації, які мають необхідні знання, досвід, тощо (відповідно до Додатку </w:t>
            </w:r>
            <w:r w:rsidR="00F11BCA">
              <w:rPr>
                <w:sz w:val="24"/>
              </w:rPr>
              <w:t>7</w:t>
            </w:r>
            <w:r>
              <w:rPr>
                <w:sz w:val="24"/>
              </w:rPr>
              <w:t xml:space="preserve"> тендерної</w:t>
            </w:r>
            <w:r>
              <w:rPr>
                <w:spacing w:val="-6"/>
                <w:sz w:val="24"/>
              </w:rPr>
              <w:t xml:space="preserve"> </w:t>
            </w:r>
            <w:r>
              <w:rPr>
                <w:sz w:val="24"/>
              </w:rPr>
              <w:t>документації);</w:t>
            </w:r>
          </w:p>
          <w:p w:rsidR="008050C9" w:rsidRDefault="00BF433B">
            <w:pPr>
              <w:pStyle w:val="TableParagraph"/>
              <w:numPr>
                <w:ilvl w:val="0"/>
                <w:numId w:val="29"/>
              </w:numPr>
              <w:tabs>
                <w:tab w:val="left" w:pos="638"/>
              </w:tabs>
              <w:ind w:left="637" w:hanging="141"/>
              <w:jc w:val="both"/>
              <w:rPr>
                <w:sz w:val="24"/>
              </w:rPr>
            </w:pPr>
            <w:r>
              <w:rPr>
                <w:sz w:val="24"/>
              </w:rPr>
              <w:t>наявність обладнання та матеріально-технічної</w:t>
            </w:r>
            <w:r>
              <w:rPr>
                <w:spacing w:val="-7"/>
                <w:sz w:val="24"/>
              </w:rPr>
              <w:t xml:space="preserve"> </w:t>
            </w:r>
            <w:r>
              <w:rPr>
                <w:sz w:val="24"/>
              </w:rPr>
              <w:t>бази;</w:t>
            </w:r>
          </w:p>
          <w:p w:rsidR="008050C9" w:rsidRDefault="00BF433B">
            <w:pPr>
              <w:pStyle w:val="TableParagraph"/>
              <w:ind w:left="214" w:right="135" w:firstLine="703"/>
              <w:jc w:val="both"/>
              <w:rPr>
                <w:sz w:val="24"/>
              </w:rPr>
            </w:pPr>
            <w:r>
              <w:rPr>
                <w:sz w:val="24"/>
              </w:rPr>
              <w:t xml:space="preserve">На підтвердження відповідності встановленому критерію учасник надає довідку про наявність обладнання та матеріально-технічної бази складену за формою згідно з Додатком </w:t>
            </w:r>
            <w:r w:rsidR="00B82183">
              <w:rPr>
                <w:sz w:val="24"/>
              </w:rPr>
              <w:t>8</w:t>
            </w:r>
            <w:r>
              <w:rPr>
                <w:sz w:val="24"/>
              </w:rPr>
              <w:t xml:space="preserve"> до цієї тендерної документації.</w:t>
            </w:r>
          </w:p>
          <w:p w:rsidR="00782883" w:rsidRDefault="003A32C7">
            <w:pPr>
              <w:pStyle w:val="TableParagraph"/>
              <w:ind w:left="214" w:right="135" w:firstLine="703"/>
              <w:jc w:val="both"/>
              <w:rPr>
                <w:color w:val="000000"/>
                <w:sz w:val="24"/>
                <w:szCs w:val="24"/>
              </w:rPr>
            </w:pPr>
            <w:r w:rsidRPr="003A32C7">
              <w:rPr>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ст.17 Закону</w:t>
            </w:r>
            <w:r w:rsidR="00782883">
              <w:rPr>
                <w:color w:val="000000"/>
                <w:sz w:val="24"/>
                <w:szCs w:val="24"/>
              </w:rPr>
              <w:t>, також надає довідку в довільній формі про відсутність підстав згідно п.2,п.3,п.5,п.6,п.8,п.9, п.12.п.13 ч.1 ст.17,та ч.2 ст.17 Закону.</w:t>
            </w:r>
            <w:r w:rsidRPr="003A32C7">
              <w:rPr>
                <w:color w:val="000000"/>
                <w:sz w:val="24"/>
                <w:szCs w:val="24"/>
              </w:rPr>
              <w:t xml:space="preserve"> </w:t>
            </w:r>
          </w:p>
          <w:p w:rsidR="003A32C7" w:rsidRPr="00782883" w:rsidRDefault="00782883">
            <w:pPr>
              <w:pStyle w:val="TableParagraph"/>
              <w:ind w:left="214" w:right="135" w:firstLine="703"/>
              <w:jc w:val="both"/>
              <w:rPr>
                <w:sz w:val="24"/>
                <w:szCs w:val="24"/>
              </w:rPr>
            </w:pPr>
            <w:r w:rsidRPr="00782883">
              <w:rPr>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ст.17 Закону.</w:t>
            </w:r>
          </w:p>
          <w:p w:rsidR="008050C9" w:rsidRPr="00ED60B9" w:rsidRDefault="00BF433B">
            <w:pPr>
              <w:pStyle w:val="TableParagraph"/>
              <w:spacing w:line="270" w:lineRule="atLeast"/>
              <w:ind w:left="214" w:right="143" w:firstLine="319"/>
              <w:jc w:val="both"/>
              <w:rPr>
                <w:sz w:val="24"/>
              </w:rPr>
            </w:pPr>
            <w:r w:rsidRPr="00ED60B9">
              <w:rPr>
                <w:sz w:val="24"/>
              </w:rPr>
              <w:t xml:space="preserve">Вимоги до </w:t>
            </w:r>
            <w:r w:rsidR="003A32C7">
              <w:rPr>
                <w:sz w:val="24"/>
              </w:rPr>
              <w:t>переможця</w:t>
            </w:r>
            <w:r w:rsidRPr="00ED60B9">
              <w:rPr>
                <w:sz w:val="24"/>
              </w:rPr>
              <w:t xml:space="preserve"> визначені відповідно до статті 17 Закону наведено у </w:t>
            </w:r>
            <w:r w:rsidRPr="00ED60B9">
              <w:rPr>
                <w:b/>
                <w:sz w:val="24"/>
              </w:rPr>
              <w:t>Додатку</w:t>
            </w:r>
            <w:r w:rsidRPr="00ED60B9">
              <w:rPr>
                <w:b/>
                <w:spacing w:val="-6"/>
                <w:sz w:val="24"/>
              </w:rPr>
              <w:t xml:space="preserve"> </w:t>
            </w:r>
            <w:r w:rsidRPr="00ED60B9">
              <w:rPr>
                <w:b/>
                <w:sz w:val="24"/>
              </w:rPr>
              <w:t>1</w:t>
            </w:r>
            <w:r w:rsidRPr="00ED60B9">
              <w:rPr>
                <w:sz w:val="24"/>
              </w:rPr>
              <w:t>.</w:t>
            </w:r>
          </w:p>
        </w:tc>
      </w:tr>
      <w:tr w:rsidR="008050C9">
        <w:trPr>
          <w:trHeight w:val="3035"/>
        </w:trPr>
        <w:tc>
          <w:tcPr>
            <w:tcW w:w="502" w:type="dxa"/>
          </w:tcPr>
          <w:p w:rsidR="008050C9" w:rsidRDefault="00BF433B">
            <w:pPr>
              <w:pStyle w:val="TableParagraph"/>
              <w:spacing w:line="267" w:lineRule="exact"/>
              <w:ind w:left="4"/>
              <w:rPr>
                <w:b/>
                <w:sz w:val="24"/>
              </w:rPr>
            </w:pPr>
            <w:r>
              <w:rPr>
                <w:b/>
                <w:sz w:val="24"/>
              </w:rPr>
              <w:t>6</w:t>
            </w:r>
          </w:p>
        </w:tc>
        <w:tc>
          <w:tcPr>
            <w:tcW w:w="3126" w:type="dxa"/>
          </w:tcPr>
          <w:p w:rsidR="008050C9" w:rsidRDefault="00BF433B">
            <w:pPr>
              <w:pStyle w:val="TableParagraph"/>
              <w:ind w:left="6" w:right="-15"/>
              <w:jc w:val="both"/>
              <w:rPr>
                <w:b/>
                <w:sz w:val="24"/>
              </w:rPr>
            </w:pPr>
            <w:r>
              <w:rPr>
                <w:b/>
                <w:sz w:val="24"/>
              </w:rPr>
              <w:t>Інформація про технічні, якісні та кількісні характеристики предмета закупівлі</w:t>
            </w:r>
          </w:p>
        </w:tc>
        <w:tc>
          <w:tcPr>
            <w:tcW w:w="6307" w:type="dxa"/>
          </w:tcPr>
          <w:p w:rsidR="008050C9" w:rsidRPr="00E219ED" w:rsidRDefault="00BF433B">
            <w:pPr>
              <w:pStyle w:val="TableParagraph"/>
              <w:ind w:left="214" w:right="134" w:firstLine="163"/>
              <w:jc w:val="both"/>
              <w:rPr>
                <w:color w:val="FF0000"/>
                <w:sz w:val="24"/>
              </w:rPr>
            </w:pPr>
            <w:r>
              <w:rPr>
                <w:sz w:val="24"/>
              </w:rPr>
              <w:t xml:space="preserve">Учасники процедури закупівлі повинні надати в складі </w:t>
            </w:r>
            <w:r w:rsidRPr="00D822A0">
              <w:rPr>
                <w:sz w:val="24"/>
              </w:rPr>
              <w:t>тендерних пропозицій кошторисні розрахунки вартості робіт передбачені чинним законодавством</w:t>
            </w:r>
            <w:r>
              <w:rPr>
                <w:sz w:val="24"/>
              </w:rPr>
              <w:t xml:space="preserve"> для виконання робіт, що визначені в Додатку 2 цієї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Pr>
                <w:b/>
                <w:sz w:val="24"/>
              </w:rPr>
              <w:t xml:space="preserve">Додатком 2 </w:t>
            </w:r>
            <w:r>
              <w:rPr>
                <w:sz w:val="24"/>
              </w:rPr>
              <w:t>до тендерної документації).</w:t>
            </w:r>
            <w:r w:rsidR="00163044">
              <w:rPr>
                <w:color w:val="000000"/>
                <w:sz w:val="27"/>
                <w:szCs w:val="27"/>
              </w:rPr>
              <w:t xml:space="preserve"> </w:t>
            </w:r>
            <w:r w:rsidR="00163044" w:rsidRPr="00163044">
              <w:rPr>
                <w:color w:val="000000"/>
                <w:sz w:val="24"/>
                <w:szCs w:val="24"/>
              </w:rPr>
              <w:t>Також учасник надає попередній акт огляду об’єкта.</w:t>
            </w:r>
          </w:p>
          <w:p w:rsidR="008050C9" w:rsidRDefault="00BF433B">
            <w:pPr>
              <w:pStyle w:val="TableParagraph"/>
              <w:spacing w:line="270" w:lineRule="atLeast"/>
              <w:ind w:left="214" w:right="140" w:firstLine="163"/>
              <w:jc w:val="both"/>
              <w:rPr>
                <w:sz w:val="24"/>
              </w:rPr>
            </w:pPr>
            <w:r>
              <w:rPr>
                <w:sz w:val="24"/>
              </w:rPr>
              <w:t>Замовником зазначаються вимоги до предмета закупівлі згідно з частиною другою статті 23</w:t>
            </w:r>
            <w:r>
              <w:rPr>
                <w:spacing w:val="-11"/>
                <w:sz w:val="24"/>
              </w:rPr>
              <w:t xml:space="preserve"> </w:t>
            </w:r>
            <w:r>
              <w:rPr>
                <w:sz w:val="24"/>
              </w:rPr>
              <w:t>Закону.</w:t>
            </w:r>
          </w:p>
          <w:p w:rsidR="00D822A0" w:rsidRDefault="00D822A0" w:rsidP="00D822A0">
            <w:pPr>
              <w:pStyle w:val="TableParagraph"/>
              <w:spacing w:line="270" w:lineRule="atLeast"/>
              <w:ind w:right="140"/>
              <w:jc w:val="both"/>
              <w:rPr>
                <w:sz w:val="24"/>
              </w:rPr>
            </w:pPr>
          </w:p>
        </w:tc>
      </w:tr>
      <w:tr w:rsidR="008050C9">
        <w:trPr>
          <w:trHeight w:val="1655"/>
        </w:trPr>
        <w:tc>
          <w:tcPr>
            <w:tcW w:w="502" w:type="dxa"/>
          </w:tcPr>
          <w:p w:rsidR="008050C9" w:rsidRDefault="00BF433B">
            <w:pPr>
              <w:pStyle w:val="TableParagraph"/>
              <w:spacing w:line="267" w:lineRule="exact"/>
              <w:ind w:left="4"/>
              <w:rPr>
                <w:b/>
                <w:sz w:val="24"/>
              </w:rPr>
            </w:pPr>
            <w:r>
              <w:rPr>
                <w:b/>
                <w:sz w:val="24"/>
              </w:rPr>
              <w:t>7</w:t>
            </w:r>
          </w:p>
        </w:tc>
        <w:tc>
          <w:tcPr>
            <w:tcW w:w="3126" w:type="dxa"/>
          </w:tcPr>
          <w:p w:rsidR="008050C9" w:rsidRDefault="00BF433B">
            <w:pPr>
              <w:pStyle w:val="TableParagraph"/>
              <w:ind w:left="6"/>
              <w:rPr>
                <w:b/>
                <w:sz w:val="24"/>
              </w:rPr>
            </w:pPr>
            <w:r>
              <w:rPr>
                <w:b/>
                <w:spacing w:val="-15"/>
                <w:sz w:val="24"/>
              </w:rPr>
              <w:t xml:space="preserve">Інформація </w:t>
            </w:r>
            <w:r>
              <w:rPr>
                <w:b/>
                <w:spacing w:val="-11"/>
                <w:sz w:val="24"/>
              </w:rPr>
              <w:t xml:space="preserve">про </w:t>
            </w:r>
            <w:r>
              <w:rPr>
                <w:b/>
                <w:spacing w:val="-15"/>
                <w:sz w:val="24"/>
              </w:rPr>
              <w:t xml:space="preserve">субпідрядника </w:t>
            </w:r>
            <w:r>
              <w:rPr>
                <w:b/>
                <w:sz w:val="24"/>
              </w:rPr>
              <w:t>(у випадку закупівлі</w:t>
            </w:r>
            <w:r>
              <w:rPr>
                <w:b/>
                <w:spacing w:val="-1"/>
                <w:sz w:val="24"/>
              </w:rPr>
              <w:t xml:space="preserve"> </w:t>
            </w:r>
            <w:r>
              <w:rPr>
                <w:b/>
                <w:sz w:val="24"/>
              </w:rPr>
              <w:t>робіт)</w:t>
            </w:r>
          </w:p>
        </w:tc>
        <w:tc>
          <w:tcPr>
            <w:tcW w:w="6307" w:type="dxa"/>
          </w:tcPr>
          <w:p w:rsidR="008050C9" w:rsidRDefault="00BF433B">
            <w:pPr>
              <w:pStyle w:val="TableParagraph"/>
              <w:ind w:left="214" w:right="137" w:firstLine="163"/>
              <w:jc w:val="both"/>
              <w:rPr>
                <w:sz w:val="24"/>
              </w:rPr>
            </w:pPr>
            <w:r>
              <w:rPr>
                <w:sz w:val="24"/>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w:t>
            </w:r>
          </w:p>
          <w:p w:rsidR="008050C9" w:rsidRDefault="00BF433B">
            <w:pPr>
              <w:pStyle w:val="TableParagraph"/>
              <w:spacing w:line="269" w:lineRule="exact"/>
              <w:ind w:left="214"/>
              <w:jc w:val="both"/>
              <w:rPr>
                <w:b/>
                <w:sz w:val="24"/>
              </w:rPr>
            </w:pPr>
            <w:r>
              <w:rPr>
                <w:sz w:val="24"/>
              </w:rPr>
              <w:t xml:space="preserve">про закупівлю згідно </w:t>
            </w:r>
            <w:r>
              <w:rPr>
                <w:b/>
                <w:sz w:val="24"/>
              </w:rPr>
              <w:t>з додатком</w:t>
            </w:r>
            <w:r>
              <w:rPr>
                <w:b/>
                <w:spacing w:val="58"/>
                <w:sz w:val="24"/>
              </w:rPr>
              <w:t xml:space="preserve"> </w:t>
            </w:r>
            <w:r>
              <w:rPr>
                <w:b/>
                <w:sz w:val="24"/>
              </w:rPr>
              <w:t>6.</w:t>
            </w:r>
          </w:p>
        </w:tc>
      </w:tr>
      <w:tr w:rsidR="008050C9">
        <w:trPr>
          <w:trHeight w:val="2208"/>
        </w:trPr>
        <w:tc>
          <w:tcPr>
            <w:tcW w:w="502" w:type="dxa"/>
          </w:tcPr>
          <w:p w:rsidR="008050C9" w:rsidRDefault="00BF433B">
            <w:pPr>
              <w:pStyle w:val="TableParagraph"/>
              <w:spacing w:line="267" w:lineRule="exact"/>
              <w:ind w:left="4"/>
              <w:rPr>
                <w:b/>
                <w:sz w:val="24"/>
              </w:rPr>
            </w:pPr>
            <w:r>
              <w:rPr>
                <w:b/>
                <w:sz w:val="24"/>
              </w:rPr>
              <w:t>8</w:t>
            </w:r>
          </w:p>
        </w:tc>
        <w:tc>
          <w:tcPr>
            <w:tcW w:w="3126" w:type="dxa"/>
          </w:tcPr>
          <w:p w:rsidR="008050C9" w:rsidRDefault="00BF433B">
            <w:pPr>
              <w:pStyle w:val="TableParagraph"/>
              <w:ind w:left="6" w:right="582"/>
              <w:rPr>
                <w:b/>
                <w:sz w:val="24"/>
              </w:rPr>
            </w:pPr>
            <w:r>
              <w:rPr>
                <w:b/>
                <w:sz w:val="24"/>
              </w:rPr>
              <w:t>Унесення змін або відкликання тендерної пропозиції учасником</w:t>
            </w:r>
          </w:p>
        </w:tc>
        <w:tc>
          <w:tcPr>
            <w:tcW w:w="6307" w:type="dxa"/>
          </w:tcPr>
          <w:p w:rsidR="008050C9" w:rsidRDefault="00BF433B">
            <w:pPr>
              <w:pStyle w:val="TableParagraph"/>
              <w:ind w:left="214" w:right="139" w:firstLine="163"/>
              <w:jc w:val="both"/>
              <w:rPr>
                <w:sz w:val="24"/>
              </w:rPr>
            </w:pPr>
            <w:r>
              <w:rPr>
                <w:sz w:val="24"/>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w:t>
            </w:r>
          </w:p>
          <w:p w:rsidR="008050C9" w:rsidRDefault="00BF433B">
            <w:pPr>
              <w:pStyle w:val="TableParagraph"/>
              <w:spacing w:line="269" w:lineRule="exact"/>
              <w:ind w:left="214"/>
              <w:rPr>
                <w:sz w:val="24"/>
              </w:rPr>
            </w:pPr>
            <w:r>
              <w:rPr>
                <w:sz w:val="24"/>
              </w:rPr>
              <w:t>пропозицій.</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1656" w:right="1180"/>
              <w:jc w:val="center"/>
              <w:rPr>
                <w:b/>
                <w:sz w:val="24"/>
              </w:rPr>
            </w:pPr>
            <w:r>
              <w:rPr>
                <w:b/>
                <w:sz w:val="24"/>
              </w:rPr>
              <w:t>ІV. Подання та розкриття тендерної пропозиції</w:t>
            </w:r>
          </w:p>
        </w:tc>
      </w:tr>
      <w:tr w:rsidR="008050C9">
        <w:trPr>
          <w:trHeight w:val="3314"/>
        </w:trPr>
        <w:tc>
          <w:tcPr>
            <w:tcW w:w="502" w:type="dxa"/>
          </w:tcPr>
          <w:p w:rsidR="008050C9" w:rsidRDefault="00BF433B">
            <w:pPr>
              <w:pStyle w:val="TableParagraph"/>
              <w:spacing w:line="269" w:lineRule="exact"/>
              <w:ind w:left="4"/>
              <w:rPr>
                <w:b/>
                <w:sz w:val="24"/>
              </w:rPr>
            </w:pPr>
            <w:r>
              <w:rPr>
                <w:b/>
                <w:sz w:val="24"/>
              </w:rPr>
              <w:lastRenderedPageBreak/>
              <w:t>1</w:t>
            </w:r>
          </w:p>
        </w:tc>
        <w:tc>
          <w:tcPr>
            <w:tcW w:w="3126" w:type="dxa"/>
          </w:tcPr>
          <w:p w:rsidR="008050C9" w:rsidRDefault="00BF433B">
            <w:pPr>
              <w:pStyle w:val="TableParagraph"/>
              <w:tabs>
                <w:tab w:val="left" w:pos="1315"/>
                <w:tab w:val="left" w:pos="2210"/>
              </w:tabs>
              <w:ind w:left="6" w:right="-15"/>
              <w:rPr>
                <w:b/>
                <w:sz w:val="24"/>
              </w:rPr>
            </w:pPr>
            <w:r>
              <w:rPr>
                <w:b/>
                <w:sz w:val="24"/>
              </w:rPr>
              <w:t>Кінцевий</w:t>
            </w:r>
            <w:r>
              <w:rPr>
                <w:b/>
                <w:sz w:val="24"/>
              </w:rPr>
              <w:tab/>
              <w:t>строк</w:t>
            </w:r>
            <w:r>
              <w:rPr>
                <w:b/>
                <w:sz w:val="24"/>
              </w:rPr>
              <w:tab/>
              <w:t>подання тендерної</w:t>
            </w:r>
            <w:r>
              <w:rPr>
                <w:b/>
                <w:spacing w:val="-1"/>
                <w:sz w:val="24"/>
              </w:rPr>
              <w:t xml:space="preserve"> </w:t>
            </w:r>
            <w:r>
              <w:rPr>
                <w:b/>
                <w:sz w:val="24"/>
              </w:rPr>
              <w:t>пропозиції</w:t>
            </w:r>
          </w:p>
        </w:tc>
        <w:tc>
          <w:tcPr>
            <w:tcW w:w="6307" w:type="dxa"/>
          </w:tcPr>
          <w:p w:rsidR="008050C9" w:rsidRPr="005D3350" w:rsidRDefault="00BF433B">
            <w:pPr>
              <w:pStyle w:val="TableParagraph"/>
              <w:tabs>
                <w:tab w:val="left" w:pos="1633"/>
                <w:tab w:val="left" w:pos="2485"/>
                <w:tab w:val="left" w:pos="3253"/>
                <w:tab w:val="left" w:pos="5051"/>
              </w:tabs>
              <w:spacing w:line="242" w:lineRule="auto"/>
              <w:ind w:left="214" w:right="137"/>
              <w:rPr>
                <w:b/>
                <w:i/>
                <w:sz w:val="24"/>
              </w:rPr>
            </w:pPr>
            <w:r>
              <w:rPr>
                <w:sz w:val="24"/>
              </w:rPr>
              <w:t xml:space="preserve">Кінцевий строк подання тендерних пропозицій до </w:t>
            </w:r>
            <w:r w:rsidR="00DA7C4D">
              <w:rPr>
                <w:sz w:val="24"/>
              </w:rPr>
              <w:t xml:space="preserve">16:00 </w:t>
            </w:r>
            <w:r w:rsidR="005D3350" w:rsidRPr="005D3350">
              <w:rPr>
                <w:b/>
                <w:sz w:val="24"/>
              </w:rPr>
              <w:t>03</w:t>
            </w:r>
            <w:r w:rsidRPr="005D3350">
              <w:rPr>
                <w:b/>
                <w:sz w:val="24"/>
              </w:rPr>
              <w:t>.</w:t>
            </w:r>
            <w:r w:rsidR="005D3350" w:rsidRPr="005D3350">
              <w:rPr>
                <w:b/>
                <w:sz w:val="24"/>
              </w:rPr>
              <w:t>10</w:t>
            </w:r>
            <w:r w:rsidRPr="005D3350">
              <w:rPr>
                <w:b/>
                <w:sz w:val="24"/>
              </w:rPr>
              <w:t>.202</w:t>
            </w:r>
            <w:r w:rsidR="0047583E" w:rsidRPr="005D3350">
              <w:rPr>
                <w:b/>
                <w:sz w:val="24"/>
              </w:rPr>
              <w:t>2</w:t>
            </w:r>
            <w:r w:rsidRPr="005D3350">
              <w:rPr>
                <w:b/>
                <w:sz w:val="24"/>
              </w:rPr>
              <w:t>року</w:t>
            </w:r>
            <w:r w:rsidR="00DA7C4D" w:rsidRPr="005D3350">
              <w:rPr>
                <w:b/>
                <w:sz w:val="24"/>
              </w:rPr>
              <w:t xml:space="preserve"> </w:t>
            </w:r>
            <w:r w:rsidRPr="005D3350">
              <w:rPr>
                <w:b/>
                <w:i/>
                <w:sz w:val="24"/>
              </w:rPr>
              <w:t>(час</w:t>
            </w:r>
            <w:r w:rsidRPr="005D3350">
              <w:rPr>
                <w:b/>
                <w:i/>
                <w:sz w:val="24"/>
              </w:rPr>
              <w:tab/>
              <w:t>визначається</w:t>
            </w:r>
            <w:r w:rsidRPr="005D3350">
              <w:rPr>
                <w:b/>
                <w:i/>
                <w:sz w:val="24"/>
              </w:rPr>
              <w:tab/>
            </w:r>
            <w:r w:rsidRPr="005D3350">
              <w:rPr>
                <w:b/>
                <w:i/>
                <w:spacing w:val="-3"/>
                <w:sz w:val="24"/>
              </w:rPr>
              <w:t xml:space="preserve">системою </w:t>
            </w:r>
            <w:r w:rsidRPr="005D3350">
              <w:rPr>
                <w:b/>
                <w:i/>
                <w:sz w:val="24"/>
              </w:rPr>
              <w:t>електронних закупівель</w:t>
            </w:r>
            <w:r w:rsidRPr="005D3350">
              <w:rPr>
                <w:b/>
                <w:i/>
                <w:spacing w:val="-1"/>
                <w:sz w:val="24"/>
              </w:rPr>
              <w:t xml:space="preserve"> </w:t>
            </w:r>
            <w:r w:rsidRPr="005D3350">
              <w:rPr>
                <w:b/>
                <w:i/>
                <w:sz w:val="24"/>
              </w:rPr>
              <w:t>автоматично)</w:t>
            </w:r>
          </w:p>
          <w:p w:rsidR="008050C9" w:rsidRDefault="00BF433B">
            <w:pPr>
              <w:pStyle w:val="TableParagraph"/>
              <w:ind w:left="214" w:right="138" w:firstLine="319"/>
              <w:jc w:val="both"/>
              <w:rPr>
                <w:sz w:val="24"/>
              </w:rPr>
            </w:pPr>
            <w:r>
              <w:rPr>
                <w:sz w:val="24"/>
              </w:rPr>
              <w:t>Отримана тендерна пропозиція автоматично вноситься до</w:t>
            </w:r>
            <w:r>
              <w:rPr>
                <w:spacing w:val="-1"/>
                <w:sz w:val="24"/>
              </w:rPr>
              <w:t xml:space="preserve"> </w:t>
            </w:r>
            <w:r>
              <w:rPr>
                <w:sz w:val="24"/>
              </w:rPr>
              <w:t>реєстру.</w:t>
            </w:r>
          </w:p>
          <w:p w:rsidR="008050C9" w:rsidRDefault="00BF433B">
            <w:pPr>
              <w:pStyle w:val="TableParagraph"/>
              <w:ind w:left="214" w:right="139" w:firstLine="319"/>
              <w:jc w:val="both"/>
              <w:rPr>
                <w:sz w:val="24"/>
              </w:rPr>
            </w:pPr>
            <w:r>
              <w:rPr>
                <w:sz w:val="24"/>
              </w:rPr>
              <w:t>Електронна система закупівель автоматично формує та надсилає повідомлення учаснику про отримання його пропозиції із зазначенням дати та</w:t>
            </w:r>
            <w:r>
              <w:rPr>
                <w:spacing w:val="-4"/>
                <w:sz w:val="24"/>
              </w:rPr>
              <w:t xml:space="preserve"> </w:t>
            </w:r>
            <w:r>
              <w:rPr>
                <w:sz w:val="24"/>
              </w:rPr>
              <w:t>часу.</w:t>
            </w:r>
          </w:p>
          <w:p w:rsidR="008050C9" w:rsidRDefault="00BF433B">
            <w:pPr>
              <w:pStyle w:val="TableParagraph"/>
              <w:ind w:left="214" w:right="139" w:firstLine="163"/>
              <w:jc w:val="both"/>
              <w:rPr>
                <w:sz w:val="24"/>
              </w:rPr>
            </w:pPr>
            <w:r>
              <w:rPr>
                <w:sz w:val="24"/>
              </w:rPr>
              <w:t>Тендерні пропозиції, отримані електронною системою закупівель після закінчення строку подання,</w:t>
            </w:r>
            <w:r>
              <w:rPr>
                <w:spacing w:val="52"/>
                <w:sz w:val="24"/>
              </w:rPr>
              <w:t xml:space="preserve"> </w:t>
            </w:r>
            <w:r>
              <w:rPr>
                <w:sz w:val="24"/>
              </w:rPr>
              <w:t>не</w:t>
            </w:r>
          </w:p>
          <w:p w:rsidR="008050C9" w:rsidRDefault="00BF433B">
            <w:pPr>
              <w:pStyle w:val="TableParagraph"/>
              <w:spacing w:line="270" w:lineRule="atLeast"/>
              <w:ind w:left="214" w:right="143"/>
              <w:jc w:val="both"/>
              <w:rPr>
                <w:sz w:val="24"/>
              </w:rPr>
            </w:pPr>
            <w:r>
              <w:rPr>
                <w:sz w:val="24"/>
              </w:rPr>
              <w:t>приймаються та автоматично повертаються учасникам, які їх подали.</w:t>
            </w:r>
          </w:p>
        </w:tc>
      </w:tr>
      <w:tr w:rsidR="008050C9">
        <w:trPr>
          <w:trHeight w:val="821"/>
        </w:trPr>
        <w:tc>
          <w:tcPr>
            <w:tcW w:w="502" w:type="dxa"/>
          </w:tcPr>
          <w:p w:rsidR="008050C9" w:rsidRDefault="00BF433B">
            <w:pPr>
              <w:pStyle w:val="TableParagraph"/>
              <w:spacing w:line="261" w:lineRule="exact"/>
              <w:ind w:left="4"/>
              <w:rPr>
                <w:b/>
                <w:sz w:val="24"/>
              </w:rPr>
            </w:pPr>
            <w:r>
              <w:rPr>
                <w:b/>
                <w:sz w:val="24"/>
              </w:rPr>
              <w:t>2</w:t>
            </w:r>
          </w:p>
        </w:tc>
        <w:tc>
          <w:tcPr>
            <w:tcW w:w="3126" w:type="dxa"/>
          </w:tcPr>
          <w:p w:rsidR="008050C9" w:rsidRDefault="00BF433B">
            <w:pPr>
              <w:pStyle w:val="TableParagraph"/>
              <w:tabs>
                <w:tab w:val="left" w:pos="817"/>
                <w:tab w:val="left" w:pos="1343"/>
                <w:tab w:val="left" w:pos="1990"/>
              </w:tabs>
              <w:spacing w:line="261" w:lineRule="exact"/>
              <w:ind w:left="6" w:right="-15"/>
              <w:rPr>
                <w:b/>
                <w:sz w:val="24"/>
              </w:rPr>
            </w:pPr>
            <w:r>
              <w:rPr>
                <w:b/>
                <w:sz w:val="24"/>
              </w:rPr>
              <w:t>Дата</w:t>
            </w:r>
            <w:r>
              <w:rPr>
                <w:b/>
                <w:sz w:val="24"/>
              </w:rPr>
              <w:tab/>
              <w:t>та</w:t>
            </w:r>
            <w:r>
              <w:rPr>
                <w:b/>
                <w:sz w:val="24"/>
              </w:rPr>
              <w:tab/>
              <w:t>час</w:t>
            </w:r>
            <w:r>
              <w:rPr>
                <w:b/>
                <w:sz w:val="24"/>
              </w:rPr>
              <w:tab/>
              <w:t>розкриття</w:t>
            </w:r>
          </w:p>
          <w:p w:rsidR="008050C9" w:rsidRDefault="00BF433B">
            <w:pPr>
              <w:pStyle w:val="TableParagraph"/>
              <w:ind w:left="6"/>
              <w:rPr>
                <w:b/>
                <w:sz w:val="24"/>
              </w:rPr>
            </w:pPr>
            <w:r>
              <w:rPr>
                <w:b/>
                <w:sz w:val="24"/>
              </w:rPr>
              <w:t>тендерної пропозиції</w:t>
            </w:r>
          </w:p>
        </w:tc>
        <w:tc>
          <w:tcPr>
            <w:tcW w:w="6307" w:type="dxa"/>
          </w:tcPr>
          <w:p w:rsidR="008050C9" w:rsidRDefault="00BF433B">
            <w:pPr>
              <w:pStyle w:val="TableParagraph"/>
              <w:tabs>
                <w:tab w:val="left" w:pos="1185"/>
                <w:tab w:val="left" w:pos="1581"/>
                <w:tab w:val="left" w:pos="2243"/>
                <w:tab w:val="left" w:pos="3595"/>
                <w:tab w:val="left" w:pos="4989"/>
              </w:tabs>
              <w:spacing w:line="256" w:lineRule="exact"/>
              <w:ind w:left="377"/>
              <w:rPr>
                <w:sz w:val="24"/>
              </w:rPr>
            </w:pPr>
            <w:r>
              <w:rPr>
                <w:sz w:val="24"/>
              </w:rPr>
              <w:t>Дата</w:t>
            </w:r>
            <w:r>
              <w:rPr>
                <w:sz w:val="24"/>
              </w:rPr>
              <w:tab/>
              <w:t>і</w:t>
            </w:r>
            <w:r>
              <w:rPr>
                <w:sz w:val="24"/>
              </w:rPr>
              <w:tab/>
              <w:t>час</w:t>
            </w:r>
            <w:r>
              <w:rPr>
                <w:sz w:val="24"/>
              </w:rPr>
              <w:tab/>
              <w:t>розкриття</w:t>
            </w:r>
            <w:r>
              <w:rPr>
                <w:sz w:val="24"/>
              </w:rPr>
              <w:tab/>
              <w:t>тендерних</w:t>
            </w:r>
            <w:r>
              <w:rPr>
                <w:sz w:val="24"/>
              </w:rPr>
              <w:tab/>
              <w:t>пропозицій</w:t>
            </w:r>
          </w:p>
          <w:p w:rsidR="008050C9" w:rsidRDefault="00BF433B">
            <w:pPr>
              <w:pStyle w:val="TableParagraph"/>
              <w:tabs>
                <w:tab w:val="left" w:pos="1794"/>
                <w:tab w:val="left" w:pos="1988"/>
                <w:tab w:val="left" w:pos="2281"/>
                <w:tab w:val="left" w:pos="3701"/>
                <w:tab w:val="left" w:pos="3924"/>
                <w:tab w:val="left" w:pos="4312"/>
                <w:tab w:val="left" w:pos="5068"/>
                <w:tab w:val="left" w:pos="5783"/>
              </w:tabs>
              <w:spacing w:line="270" w:lineRule="atLeast"/>
              <w:ind w:left="214" w:right="139"/>
              <w:rPr>
                <w:sz w:val="24"/>
              </w:rPr>
            </w:pPr>
            <w:r>
              <w:rPr>
                <w:sz w:val="24"/>
              </w:rPr>
              <w:t>визначаються</w:t>
            </w:r>
            <w:r>
              <w:rPr>
                <w:sz w:val="24"/>
              </w:rPr>
              <w:tab/>
            </w:r>
            <w:r>
              <w:rPr>
                <w:sz w:val="24"/>
              </w:rPr>
              <w:tab/>
              <w:t>електронною</w:t>
            </w:r>
            <w:r>
              <w:rPr>
                <w:sz w:val="24"/>
              </w:rPr>
              <w:tab/>
              <w:t>системою</w:t>
            </w:r>
            <w:r>
              <w:rPr>
                <w:sz w:val="24"/>
              </w:rPr>
              <w:tab/>
            </w:r>
            <w:r>
              <w:rPr>
                <w:spacing w:val="-3"/>
                <w:sz w:val="24"/>
              </w:rPr>
              <w:t xml:space="preserve">закупівель </w:t>
            </w:r>
            <w:r>
              <w:rPr>
                <w:sz w:val="24"/>
              </w:rPr>
              <w:t>автоматично</w:t>
            </w:r>
            <w:r>
              <w:rPr>
                <w:sz w:val="24"/>
              </w:rPr>
              <w:tab/>
              <w:t>та</w:t>
            </w:r>
            <w:r>
              <w:rPr>
                <w:sz w:val="24"/>
              </w:rPr>
              <w:tab/>
              <w:t>зазначаються</w:t>
            </w:r>
            <w:r>
              <w:rPr>
                <w:sz w:val="24"/>
              </w:rPr>
              <w:tab/>
            </w:r>
            <w:r>
              <w:rPr>
                <w:sz w:val="24"/>
              </w:rPr>
              <w:tab/>
              <w:t>в</w:t>
            </w:r>
            <w:r>
              <w:rPr>
                <w:sz w:val="24"/>
              </w:rPr>
              <w:tab/>
              <w:t>оголошенні</w:t>
            </w:r>
            <w:r>
              <w:rPr>
                <w:sz w:val="24"/>
              </w:rPr>
              <w:tab/>
            </w:r>
            <w:r>
              <w:rPr>
                <w:spacing w:val="-7"/>
                <w:sz w:val="24"/>
              </w:rPr>
              <w:t>про</w:t>
            </w:r>
          </w:p>
        </w:tc>
      </w:tr>
    </w:tbl>
    <w:p w:rsidR="008050C9" w:rsidRDefault="008050C9">
      <w:pPr>
        <w:spacing w:line="270" w:lineRule="atLeas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277"/>
        </w:trPr>
        <w:tc>
          <w:tcPr>
            <w:tcW w:w="502" w:type="dxa"/>
          </w:tcPr>
          <w:p w:rsidR="008050C9" w:rsidRDefault="008050C9">
            <w:pPr>
              <w:pStyle w:val="TableParagraph"/>
              <w:rPr>
                <w:sz w:val="20"/>
              </w:rPr>
            </w:pPr>
          </w:p>
        </w:tc>
        <w:tc>
          <w:tcPr>
            <w:tcW w:w="3126" w:type="dxa"/>
          </w:tcPr>
          <w:p w:rsidR="008050C9" w:rsidRDefault="008050C9">
            <w:pPr>
              <w:pStyle w:val="TableParagraph"/>
              <w:rPr>
                <w:sz w:val="20"/>
              </w:rPr>
            </w:pPr>
          </w:p>
        </w:tc>
        <w:tc>
          <w:tcPr>
            <w:tcW w:w="6307" w:type="dxa"/>
          </w:tcPr>
          <w:p w:rsidR="008050C9" w:rsidRDefault="00BF433B">
            <w:pPr>
              <w:pStyle w:val="TableParagraph"/>
              <w:spacing w:line="258" w:lineRule="exact"/>
              <w:ind w:left="214"/>
              <w:rPr>
                <w:sz w:val="24"/>
              </w:rPr>
            </w:pPr>
            <w:r>
              <w:rPr>
                <w:sz w:val="24"/>
              </w:rPr>
              <w:t>проведення процедури відкритих торгів</w:t>
            </w:r>
          </w:p>
        </w:tc>
      </w:tr>
      <w:tr w:rsidR="008050C9">
        <w:trPr>
          <w:trHeight w:val="5244"/>
        </w:trPr>
        <w:tc>
          <w:tcPr>
            <w:tcW w:w="502" w:type="dxa"/>
          </w:tcPr>
          <w:p w:rsidR="008050C9" w:rsidRDefault="00BF433B">
            <w:pPr>
              <w:pStyle w:val="TableParagraph"/>
              <w:spacing w:line="267" w:lineRule="exact"/>
              <w:ind w:left="4"/>
              <w:rPr>
                <w:b/>
                <w:sz w:val="24"/>
              </w:rPr>
            </w:pPr>
            <w:r>
              <w:rPr>
                <w:b/>
                <w:sz w:val="24"/>
              </w:rPr>
              <w:t>3</w:t>
            </w:r>
          </w:p>
        </w:tc>
        <w:tc>
          <w:tcPr>
            <w:tcW w:w="3126" w:type="dxa"/>
          </w:tcPr>
          <w:p w:rsidR="008050C9" w:rsidRDefault="00BF433B">
            <w:pPr>
              <w:pStyle w:val="TableParagraph"/>
              <w:ind w:left="6" w:right="765"/>
              <w:rPr>
                <w:b/>
                <w:sz w:val="24"/>
              </w:rPr>
            </w:pPr>
            <w:r>
              <w:rPr>
                <w:b/>
                <w:sz w:val="24"/>
              </w:rPr>
              <w:t>Розкриття тендерних пропозицій</w:t>
            </w:r>
          </w:p>
        </w:tc>
        <w:tc>
          <w:tcPr>
            <w:tcW w:w="6307" w:type="dxa"/>
          </w:tcPr>
          <w:p w:rsidR="008050C9" w:rsidRDefault="00BF433B">
            <w:pPr>
              <w:pStyle w:val="TableParagraph"/>
              <w:ind w:left="214" w:right="137" w:firstLine="319"/>
              <w:jc w:val="both"/>
              <w:rPr>
                <w:sz w:val="24"/>
              </w:rPr>
            </w:pPr>
            <w:r>
              <w:rPr>
                <w:sz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050C9" w:rsidRDefault="00BF433B">
            <w:pPr>
              <w:pStyle w:val="TableParagraph"/>
              <w:ind w:left="214" w:right="138" w:firstLine="319"/>
              <w:jc w:val="both"/>
              <w:rPr>
                <w:sz w:val="24"/>
              </w:rPr>
            </w:pPr>
            <w:r>
              <w:rPr>
                <w:sz w:val="24"/>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8050C9" w:rsidRDefault="00BF433B">
            <w:pPr>
              <w:pStyle w:val="TableParagraph"/>
              <w:spacing w:line="270" w:lineRule="atLeast"/>
              <w:ind w:left="214" w:right="140" w:firstLine="319"/>
              <w:jc w:val="both"/>
              <w:rPr>
                <w:sz w:val="24"/>
              </w:rPr>
            </w:pPr>
            <w:r>
              <w:rPr>
                <w:sz w:val="24"/>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3182"/>
              <w:rPr>
                <w:b/>
                <w:sz w:val="24"/>
              </w:rPr>
            </w:pPr>
            <w:r>
              <w:rPr>
                <w:b/>
                <w:sz w:val="24"/>
              </w:rPr>
              <w:t>V. Оцінка тендерної</w:t>
            </w:r>
            <w:r>
              <w:rPr>
                <w:b/>
                <w:spacing w:val="54"/>
                <w:sz w:val="24"/>
              </w:rPr>
              <w:t xml:space="preserve"> </w:t>
            </w:r>
            <w:r>
              <w:rPr>
                <w:b/>
                <w:sz w:val="24"/>
              </w:rPr>
              <w:t>пропозиції</w:t>
            </w:r>
          </w:p>
        </w:tc>
      </w:tr>
      <w:tr w:rsidR="008050C9">
        <w:trPr>
          <w:trHeight w:val="8556"/>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162"/>
              <w:rPr>
                <w:sz w:val="24"/>
              </w:rPr>
            </w:pPr>
            <w:r>
              <w:rPr>
                <w:sz w:val="24"/>
              </w:rPr>
              <w:t>Розгляд та оцінка тендерних пропозицій відповідно до статті 29 Закону</w:t>
            </w:r>
          </w:p>
        </w:tc>
        <w:tc>
          <w:tcPr>
            <w:tcW w:w="6307" w:type="dxa"/>
          </w:tcPr>
          <w:p w:rsidR="008050C9" w:rsidRDefault="00BF433B">
            <w:pPr>
              <w:pStyle w:val="TableParagraph"/>
              <w:ind w:left="214" w:right="137" w:firstLine="319"/>
              <w:jc w:val="both"/>
              <w:rPr>
                <w:sz w:val="24"/>
              </w:rPr>
            </w:pPr>
            <w:r>
              <w:rPr>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50C9" w:rsidRDefault="00BF433B">
            <w:pPr>
              <w:pStyle w:val="TableParagraph"/>
              <w:ind w:left="214" w:right="139" w:firstLine="319"/>
              <w:jc w:val="both"/>
              <w:rPr>
                <w:sz w:val="24"/>
              </w:rPr>
            </w:pPr>
            <w:r>
              <w:rPr>
                <w:color w:val="000009"/>
                <w:sz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050C9" w:rsidRDefault="00BF433B">
            <w:pPr>
              <w:pStyle w:val="TableParagraph"/>
              <w:ind w:left="214" w:right="138" w:firstLine="319"/>
              <w:jc w:val="both"/>
              <w:rPr>
                <w:sz w:val="24"/>
              </w:rPr>
            </w:pPr>
            <w:r>
              <w:rPr>
                <w:color w:val="000009"/>
                <w:sz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w:t>
            </w:r>
            <w:r>
              <w:rPr>
                <w:color w:val="000009"/>
                <w:spacing w:val="-9"/>
                <w:sz w:val="24"/>
              </w:rPr>
              <w:t xml:space="preserve"> </w:t>
            </w:r>
            <w:r>
              <w:rPr>
                <w:color w:val="000009"/>
                <w:sz w:val="24"/>
              </w:rPr>
              <w:t>рішення.</w:t>
            </w:r>
          </w:p>
          <w:p w:rsidR="008050C9" w:rsidRDefault="00BF433B">
            <w:pPr>
              <w:pStyle w:val="TableParagraph"/>
              <w:ind w:left="214" w:right="137"/>
              <w:jc w:val="both"/>
              <w:rPr>
                <w:sz w:val="24"/>
              </w:rPr>
            </w:pPr>
            <w:r>
              <w:rPr>
                <w:sz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050C9" w:rsidRDefault="00BF433B">
            <w:pPr>
              <w:pStyle w:val="TableParagraph"/>
              <w:ind w:left="214" w:right="134"/>
              <w:jc w:val="both"/>
              <w:rPr>
                <w:sz w:val="24"/>
              </w:rPr>
            </w:pPr>
            <w:r>
              <w:rPr>
                <w:sz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w:t>
            </w:r>
            <w:r>
              <w:rPr>
                <w:spacing w:val="12"/>
                <w:sz w:val="24"/>
              </w:rPr>
              <w:t xml:space="preserve"> </w:t>
            </w:r>
            <w:r>
              <w:rPr>
                <w:sz w:val="24"/>
              </w:rPr>
              <w:t xml:space="preserve">ніж  </w:t>
            </w:r>
            <w:r>
              <w:rPr>
                <w:spacing w:val="13"/>
                <w:sz w:val="24"/>
              </w:rPr>
              <w:t xml:space="preserve"> </w:t>
            </w:r>
            <w:r>
              <w:rPr>
                <w:sz w:val="24"/>
              </w:rPr>
              <w:t xml:space="preserve">два  </w:t>
            </w:r>
            <w:r>
              <w:rPr>
                <w:spacing w:val="13"/>
                <w:sz w:val="24"/>
              </w:rPr>
              <w:t xml:space="preserve"> </w:t>
            </w:r>
            <w:r>
              <w:rPr>
                <w:sz w:val="24"/>
              </w:rPr>
              <w:t xml:space="preserve">робочі  </w:t>
            </w:r>
            <w:r>
              <w:rPr>
                <w:spacing w:val="13"/>
                <w:sz w:val="24"/>
              </w:rPr>
              <w:t xml:space="preserve"> </w:t>
            </w:r>
            <w:r>
              <w:rPr>
                <w:sz w:val="24"/>
              </w:rPr>
              <w:t xml:space="preserve">дні  </w:t>
            </w:r>
            <w:r>
              <w:rPr>
                <w:spacing w:val="14"/>
                <w:sz w:val="24"/>
              </w:rPr>
              <w:t xml:space="preserve"> </w:t>
            </w:r>
            <w:r>
              <w:rPr>
                <w:sz w:val="24"/>
              </w:rPr>
              <w:t xml:space="preserve">до  </w:t>
            </w:r>
            <w:r>
              <w:rPr>
                <w:spacing w:val="11"/>
                <w:sz w:val="24"/>
              </w:rPr>
              <w:t xml:space="preserve"> </w:t>
            </w:r>
            <w:r>
              <w:rPr>
                <w:sz w:val="24"/>
              </w:rPr>
              <w:t xml:space="preserve">закінчення  </w:t>
            </w:r>
            <w:r>
              <w:rPr>
                <w:spacing w:val="14"/>
                <w:sz w:val="24"/>
              </w:rPr>
              <w:t xml:space="preserve"> </w:t>
            </w:r>
            <w:r>
              <w:rPr>
                <w:sz w:val="24"/>
              </w:rPr>
              <w:t>строку</w:t>
            </w:r>
          </w:p>
          <w:p w:rsidR="008050C9" w:rsidRDefault="00BF433B">
            <w:pPr>
              <w:pStyle w:val="TableParagraph"/>
              <w:spacing w:line="269" w:lineRule="exact"/>
              <w:ind w:left="214"/>
              <w:jc w:val="both"/>
              <w:rPr>
                <w:sz w:val="24"/>
              </w:rPr>
            </w:pPr>
            <w:r>
              <w:rPr>
                <w:sz w:val="24"/>
              </w:rPr>
              <w:t>розгляду тендерних пропозицій, повідомлення з</w:t>
            </w:r>
            <w:r>
              <w:rPr>
                <w:spacing w:val="-4"/>
                <w:sz w:val="24"/>
              </w:rPr>
              <w:t xml:space="preserve"> </w:t>
            </w:r>
            <w:r>
              <w:rPr>
                <w:sz w:val="24"/>
              </w:rPr>
              <w:t>вимогою</w:t>
            </w:r>
          </w:p>
        </w:tc>
      </w:tr>
    </w:tbl>
    <w:p w:rsidR="008050C9" w:rsidRDefault="008050C9">
      <w:pPr>
        <w:spacing w:line="269" w:lineRule="exac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0489"/>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41"/>
              <w:jc w:val="both"/>
              <w:rPr>
                <w:sz w:val="24"/>
              </w:rPr>
            </w:pPr>
            <w:r>
              <w:rPr>
                <w:sz w:val="24"/>
              </w:rPr>
              <w:t>про усунення таких невідповідностей в електронній системі закупівель.</w:t>
            </w:r>
          </w:p>
          <w:p w:rsidR="008050C9" w:rsidRDefault="00BF433B">
            <w:pPr>
              <w:pStyle w:val="TableParagraph"/>
              <w:ind w:left="214" w:right="135"/>
              <w:jc w:val="both"/>
              <w:rPr>
                <w:sz w:val="24"/>
              </w:rPr>
            </w:pPr>
            <w:r>
              <w:rPr>
                <w:sz w:val="24"/>
              </w:rPr>
              <w:t>Замовник розміщує повідомлення з вимогою про усунення невідповідностей в інформації та/або документах:</w:t>
            </w:r>
          </w:p>
          <w:p w:rsidR="008050C9" w:rsidRDefault="00BF433B">
            <w:pPr>
              <w:pStyle w:val="TableParagraph"/>
              <w:numPr>
                <w:ilvl w:val="0"/>
                <w:numId w:val="28"/>
              </w:numPr>
              <w:tabs>
                <w:tab w:val="left" w:pos="508"/>
              </w:tabs>
              <w:ind w:right="136" w:firstLine="0"/>
              <w:jc w:val="both"/>
              <w:rPr>
                <w:sz w:val="24"/>
              </w:rPr>
            </w:pPr>
            <w:r>
              <w:rPr>
                <w:sz w:val="24"/>
              </w:rPr>
              <w:t>що підтверджують відповідність учасника процедури закупівлі кваліфікаційним критеріям відповідно до</w:t>
            </w:r>
            <w:hyperlink r:id="rId11" w:anchor="n1250">
              <w:r>
                <w:rPr>
                  <w:color w:val="0000FF"/>
                  <w:sz w:val="24"/>
                  <w:u w:val="single" w:color="0000FF"/>
                </w:rPr>
                <w:t xml:space="preserve"> статті</w:t>
              </w:r>
            </w:hyperlink>
            <w:hyperlink r:id="rId12" w:anchor="n1250">
              <w:r>
                <w:rPr>
                  <w:color w:val="0000FF"/>
                  <w:sz w:val="24"/>
                  <w:u w:val="single" w:color="0000FF"/>
                </w:rPr>
                <w:t xml:space="preserve"> 16</w:t>
              </w:r>
            </w:hyperlink>
            <w:r>
              <w:rPr>
                <w:color w:val="0000FF"/>
                <w:sz w:val="24"/>
              </w:rPr>
              <w:t xml:space="preserve"> </w:t>
            </w:r>
            <w:r>
              <w:rPr>
                <w:sz w:val="24"/>
              </w:rPr>
              <w:t>цього</w:t>
            </w:r>
            <w:r>
              <w:rPr>
                <w:spacing w:val="-1"/>
                <w:sz w:val="24"/>
              </w:rPr>
              <w:t xml:space="preserve"> </w:t>
            </w:r>
            <w:r>
              <w:rPr>
                <w:sz w:val="24"/>
              </w:rPr>
              <w:t>Закону;</w:t>
            </w:r>
          </w:p>
          <w:p w:rsidR="008050C9" w:rsidRDefault="00BF433B">
            <w:pPr>
              <w:pStyle w:val="TableParagraph"/>
              <w:numPr>
                <w:ilvl w:val="0"/>
                <w:numId w:val="28"/>
              </w:numPr>
              <w:tabs>
                <w:tab w:val="left" w:pos="498"/>
              </w:tabs>
              <w:ind w:right="137" w:firstLine="0"/>
              <w:jc w:val="both"/>
              <w:rPr>
                <w:sz w:val="24"/>
              </w:rPr>
            </w:pPr>
            <w:r>
              <w:rPr>
                <w:sz w:val="24"/>
              </w:rPr>
              <w:t>на підтвердження права підпису тендерної пропозиції та/або договору про</w:t>
            </w:r>
            <w:r>
              <w:rPr>
                <w:spacing w:val="-6"/>
                <w:sz w:val="24"/>
              </w:rPr>
              <w:t xml:space="preserve"> </w:t>
            </w:r>
            <w:r>
              <w:rPr>
                <w:sz w:val="24"/>
              </w:rPr>
              <w:t>закупівлю.</w:t>
            </w:r>
          </w:p>
          <w:p w:rsidR="008050C9" w:rsidRDefault="00BF433B">
            <w:pPr>
              <w:pStyle w:val="TableParagraph"/>
              <w:ind w:left="214" w:right="141"/>
              <w:jc w:val="both"/>
              <w:rPr>
                <w:sz w:val="24"/>
              </w:rPr>
            </w:pPr>
            <w:r>
              <w:rPr>
                <w:sz w:val="24"/>
              </w:rPr>
              <w:t>Повідомлення з вимогою про усунення невідповідностей повинно містити таку інформацію:</w:t>
            </w:r>
          </w:p>
          <w:p w:rsidR="008050C9" w:rsidRDefault="00BF433B">
            <w:pPr>
              <w:pStyle w:val="TableParagraph"/>
              <w:numPr>
                <w:ilvl w:val="0"/>
                <w:numId w:val="27"/>
              </w:numPr>
              <w:tabs>
                <w:tab w:val="left" w:pos="474"/>
              </w:tabs>
              <w:jc w:val="both"/>
              <w:rPr>
                <w:sz w:val="24"/>
              </w:rPr>
            </w:pPr>
            <w:r>
              <w:rPr>
                <w:sz w:val="24"/>
              </w:rPr>
              <w:t>перелік виявлених</w:t>
            </w:r>
            <w:r>
              <w:rPr>
                <w:spacing w:val="2"/>
                <w:sz w:val="24"/>
              </w:rPr>
              <w:t xml:space="preserve"> </w:t>
            </w:r>
            <w:r>
              <w:rPr>
                <w:sz w:val="24"/>
              </w:rPr>
              <w:t>невідповідностей;</w:t>
            </w:r>
          </w:p>
          <w:p w:rsidR="008050C9" w:rsidRDefault="00BF433B">
            <w:pPr>
              <w:pStyle w:val="TableParagraph"/>
              <w:numPr>
                <w:ilvl w:val="0"/>
                <w:numId w:val="27"/>
              </w:numPr>
              <w:tabs>
                <w:tab w:val="left" w:pos="479"/>
              </w:tabs>
              <w:ind w:left="214" w:right="140" w:firstLine="0"/>
              <w:jc w:val="both"/>
              <w:rPr>
                <w:sz w:val="24"/>
              </w:rPr>
            </w:pPr>
            <w:r>
              <w:rPr>
                <w:sz w:val="24"/>
              </w:rPr>
              <w:t>посилання на вимогу (вимоги) тендерної документації, щодо якої (яких) виявлені</w:t>
            </w:r>
            <w:r>
              <w:rPr>
                <w:spacing w:val="-2"/>
                <w:sz w:val="24"/>
              </w:rPr>
              <w:t xml:space="preserve"> </w:t>
            </w:r>
            <w:r>
              <w:rPr>
                <w:sz w:val="24"/>
              </w:rPr>
              <w:t>невідповідності;</w:t>
            </w:r>
          </w:p>
          <w:p w:rsidR="008050C9" w:rsidRDefault="00BF433B">
            <w:pPr>
              <w:pStyle w:val="TableParagraph"/>
              <w:numPr>
                <w:ilvl w:val="0"/>
                <w:numId w:val="27"/>
              </w:numPr>
              <w:tabs>
                <w:tab w:val="left" w:pos="560"/>
              </w:tabs>
              <w:ind w:left="214" w:right="140" w:firstLine="0"/>
              <w:jc w:val="both"/>
              <w:rPr>
                <w:sz w:val="24"/>
              </w:rPr>
            </w:pPr>
            <w:r>
              <w:rPr>
                <w:sz w:val="24"/>
              </w:rPr>
              <w:t>перелік інформації та/або документів, які повинен подати учасник для усунення виявлених невідповідностей.</w:t>
            </w:r>
          </w:p>
          <w:p w:rsidR="008050C9" w:rsidRDefault="00BF433B">
            <w:pPr>
              <w:pStyle w:val="TableParagraph"/>
              <w:ind w:left="214" w:right="138"/>
              <w:jc w:val="both"/>
              <w:rPr>
                <w:sz w:val="24"/>
              </w:rPr>
            </w:pPr>
            <w:r>
              <w:rPr>
                <w:sz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w:t>
            </w:r>
            <w:r>
              <w:rPr>
                <w:spacing w:val="-7"/>
                <w:sz w:val="24"/>
              </w:rPr>
              <w:t xml:space="preserve"> </w:t>
            </w:r>
            <w:r>
              <w:rPr>
                <w:sz w:val="24"/>
              </w:rPr>
              <w:t>оскарження.</w:t>
            </w:r>
          </w:p>
          <w:p w:rsidR="008050C9" w:rsidRDefault="00BF433B">
            <w:pPr>
              <w:pStyle w:val="TableParagraph"/>
              <w:ind w:left="214" w:right="137" w:firstLine="319"/>
              <w:jc w:val="both"/>
              <w:rPr>
                <w:sz w:val="24"/>
              </w:rPr>
            </w:pPr>
            <w:r>
              <w:rPr>
                <w:sz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r>
              <w:rPr>
                <w:spacing w:val="1"/>
                <w:sz w:val="24"/>
              </w:rPr>
              <w:t xml:space="preserve"> </w:t>
            </w:r>
            <w:r>
              <w:rPr>
                <w:sz w:val="24"/>
              </w:rPr>
              <w:t>учасника</w:t>
            </w:r>
          </w:p>
          <w:p w:rsidR="008050C9" w:rsidRDefault="00BF433B">
            <w:pPr>
              <w:pStyle w:val="TableParagraph"/>
              <w:spacing w:line="276" w:lineRule="exact"/>
              <w:ind w:left="214" w:right="142" w:firstLine="319"/>
              <w:jc w:val="both"/>
              <w:rPr>
                <w:sz w:val="24"/>
              </w:rPr>
            </w:pPr>
            <w:r>
              <w:rPr>
                <w:sz w:val="24"/>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tc>
      </w:tr>
      <w:tr w:rsidR="008050C9">
        <w:trPr>
          <w:trHeight w:val="3866"/>
        </w:trPr>
        <w:tc>
          <w:tcPr>
            <w:tcW w:w="502" w:type="dxa"/>
          </w:tcPr>
          <w:p w:rsidR="008050C9" w:rsidRDefault="00BF433B">
            <w:pPr>
              <w:pStyle w:val="TableParagraph"/>
              <w:spacing w:line="269" w:lineRule="exact"/>
              <w:ind w:left="4"/>
              <w:rPr>
                <w:b/>
                <w:sz w:val="24"/>
              </w:rPr>
            </w:pPr>
            <w:r>
              <w:rPr>
                <w:b/>
                <w:sz w:val="24"/>
              </w:rPr>
              <w:t>2</w:t>
            </w:r>
          </w:p>
        </w:tc>
        <w:tc>
          <w:tcPr>
            <w:tcW w:w="3126" w:type="dxa"/>
          </w:tcPr>
          <w:p w:rsidR="008050C9" w:rsidRDefault="00BF433B">
            <w:pPr>
              <w:pStyle w:val="TableParagraph"/>
              <w:spacing w:line="269" w:lineRule="exact"/>
              <w:ind w:left="6"/>
              <w:rPr>
                <w:b/>
                <w:sz w:val="24"/>
              </w:rPr>
            </w:pPr>
            <w:r>
              <w:rPr>
                <w:b/>
                <w:sz w:val="24"/>
              </w:rPr>
              <w:t>Інша інформація</w:t>
            </w:r>
          </w:p>
        </w:tc>
        <w:tc>
          <w:tcPr>
            <w:tcW w:w="6307" w:type="dxa"/>
          </w:tcPr>
          <w:p w:rsidR="008050C9" w:rsidRDefault="00BF433B">
            <w:pPr>
              <w:pStyle w:val="TableParagraph"/>
              <w:tabs>
                <w:tab w:val="left" w:pos="1001"/>
                <w:tab w:val="left" w:pos="1344"/>
                <w:tab w:val="left" w:pos="1965"/>
                <w:tab w:val="left" w:pos="2020"/>
                <w:tab w:val="left" w:pos="2615"/>
                <w:tab w:val="left" w:pos="3365"/>
                <w:tab w:val="left" w:pos="3495"/>
                <w:tab w:val="left" w:pos="3761"/>
                <w:tab w:val="left" w:pos="4198"/>
                <w:tab w:val="left" w:pos="4843"/>
                <w:tab w:val="left" w:pos="5064"/>
                <w:tab w:val="left" w:pos="5147"/>
              </w:tabs>
              <w:ind w:left="214" w:right="135" w:firstLine="319"/>
              <w:jc w:val="right"/>
              <w:rPr>
                <w:sz w:val="24"/>
              </w:rPr>
            </w:pPr>
            <w:r>
              <w:rPr>
                <w:sz w:val="24"/>
              </w:rPr>
              <w:t>За</w:t>
            </w:r>
            <w:r>
              <w:rPr>
                <w:sz w:val="24"/>
              </w:rPr>
              <w:tab/>
              <w:t>результатами</w:t>
            </w:r>
            <w:r>
              <w:rPr>
                <w:sz w:val="24"/>
              </w:rPr>
              <w:tab/>
              <w:t>розгляду</w:t>
            </w:r>
            <w:r>
              <w:rPr>
                <w:sz w:val="24"/>
              </w:rPr>
              <w:tab/>
              <w:t>та</w:t>
            </w:r>
            <w:r>
              <w:rPr>
                <w:sz w:val="24"/>
              </w:rPr>
              <w:tab/>
              <w:t>оцінки</w:t>
            </w:r>
            <w:r>
              <w:rPr>
                <w:sz w:val="24"/>
              </w:rPr>
              <w:tab/>
            </w:r>
            <w:r>
              <w:rPr>
                <w:sz w:val="24"/>
              </w:rPr>
              <w:tab/>
            </w:r>
            <w:r>
              <w:rPr>
                <w:spacing w:val="-1"/>
                <w:sz w:val="24"/>
              </w:rPr>
              <w:t xml:space="preserve">тендерної </w:t>
            </w:r>
            <w:r>
              <w:rPr>
                <w:sz w:val="24"/>
              </w:rPr>
              <w:t>пропозиції замовник визначає переможця</w:t>
            </w:r>
            <w:r>
              <w:rPr>
                <w:spacing w:val="-11"/>
                <w:sz w:val="24"/>
              </w:rPr>
              <w:t xml:space="preserve"> </w:t>
            </w:r>
            <w:r>
              <w:rPr>
                <w:sz w:val="24"/>
              </w:rPr>
              <w:t>та</w:t>
            </w:r>
            <w:r>
              <w:rPr>
                <w:spacing w:val="27"/>
                <w:sz w:val="24"/>
              </w:rPr>
              <w:t xml:space="preserve"> </w:t>
            </w:r>
            <w:r>
              <w:rPr>
                <w:sz w:val="24"/>
              </w:rPr>
              <w:t>приймає рішення про намір укласти договір згідно з</w:t>
            </w:r>
            <w:r>
              <w:rPr>
                <w:spacing w:val="-17"/>
                <w:sz w:val="24"/>
              </w:rPr>
              <w:t xml:space="preserve"> </w:t>
            </w:r>
            <w:r>
              <w:rPr>
                <w:sz w:val="24"/>
              </w:rPr>
              <w:t>цим</w:t>
            </w:r>
            <w:r>
              <w:rPr>
                <w:spacing w:val="1"/>
                <w:sz w:val="24"/>
              </w:rPr>
              <w:t xml:space="preserve"> </w:t>
            </w:r>
            <w:r>
              <w:rPr>
                <w:sz w:val="24"/>
              </w:rPr>
              <w:t>Законом. Рішення про намір укласти договір</w:t>
            </w:r>
            <w:r>
              <w:rPr>
                <w:spacing w:val="24"/>
                <w:sz w:val="24"/>
              </w:rPr>
              <w:t xml:space="preserve"> </w:t>
            </w:r>
            <w:r>
              <w:rPr>
                <w:sz w:val="24"/>
              </w:rPr>
              <w:t>про</w:t>
            </w:r>
            <w:r>
              <w:rPr>
                <w:spacing w:val="16"/>
                <w:sz w:val="24"/>
              </w:rPr>
              <w:t xml:space="preserve"> </w:t>
            </w:r>
            <w:r>
              <w:rPr>
                <w:sz w:val="24"/>
              </w:rPr>
              <w:t>закупівлю приймається замовником у день</w:t>
            </w:r>
            <w:r>
              <w:rPr>
                <w:spacing w:val="-14"/>
                <w:sz w:val="24"/>
              </w:rPr>
              <w:t xml:space="preserve"> </w:t>
            </w:r>
            <w:r>
              <w:rPr>
                <w:sz w:val="24"/>
              </w:rPr>
              <w:t>визначення</w:t>
            </w:r>
            <w:r>
              <w:rPr>
                <w:spacing w:val="25"/>
                <w:sz w:val="24"/>
              </w:rPr>
              <w:t xml:space="preserve"> </w:t>
            </w:r>
            <w:r>
              <w:rPr>
                <w:sz w:val="24"/>
              </w:rPr>
              <w:t>переможця, та</w:t>
            </w:r>
            <w:r>
              <w:rPr>
                <w:spacing w:val="21"/>
                <w:sz w:val="24"/>
              </w:rPr>
              <w:t xml:space="preserve"> </w:t>
            </w:r>
            <w:r>
              <w:rPr>
                <w:sz w:val="24"/>
              </w:rPr>
              <w:t>протягом</w:t>
            </w:r>
            <w:r>
              <w:rPr>
                <w:spacing w:val="22"/>
                <w:sz w:val="24"/>
              </w:rPr>
              <w:t xml:space="preserve"> </w:t>
            </w:r>
            <w:r>
              <w:rPr>
                <w:sz w:val="24"/>
              </w:rPr>
              <w:t>одного</w:t>
            </w:r>
            <w:r>
              <w:rPr>
                <w:spacing w:val="22"/>
                <w:sz w:val="24"/>
              </w:rPr>
              <w:t xml:space="preserve"> </w:t>
            </w:r>
            <w:r>
              <w:rPr>
                <w:sz w:val="24"/>
              </w:rPr>
              <w:t>дня</w:t>
            </w:r>
            <w:r>
              <w:rPr>
                <w:spacing w:val="22"/>
                <w:sz w:val="24"/>
              </w:rPr>
              <w:t xml:space="preserve"> </w:t>
            </w:r>
            <w:r>
              <w:rPr>
                <w:sz w:val="24"/>
              </w:rPr>
              <w:t>після</w:t>
            </w:r>
            <w:r>
              <w:rPr>
                <w:spacing w:val="22"/>
                <w:sz w:val="24"/>
              </w:rPr>
              <w:t xml:space="preserve"> </w:t>
            </w:r>
            <w:r>
              <w:rPr>
                <w:sz w:val="24"/>
              </w:rPr>
              <w:t>прийняття</w:t>
            </w:r>
            <w:r>
              <w:rPr>
                <w:spacing w:val="22"/>
                <w:sz w:val="24"/>
              </w:rPr>
              <w:t xml:space="preserve"> </w:t>
            </w:r>
            <w:r>
              <w:rPr>
                <w:sz w:val="24"/>
              </w:rPr>
              <w:t>такого</w:t>
            </w:r>
            <w:r>
              <w:rPr>
                <w:spacing w:val="23"/>
                <w:sz w:val="24"/>
              </w:rPr>
              <w:t xml:space="preserve"> </w:t>
            </w:r>
            <w:r>
              <w:rPr>
                <w:sz w:val="24"/>
              </w:rPr>
              <w:t>рішення замовник оприлюднює на</w:t>
            </w:r>
            <w:r>
              <w:rPr>
                <w:spacing w:val="47"/>
                <w:sz w:val="24"/>
              </w:rPr>
              <w:t xml:space="preserve"> </w:t>
            </w:r>
            <w:r>
              <w:rPr>
                <w:sz w:val="24"/>
              </w:rPr>
              <w:t>веб-порталі</w:t>
            </w:r>
            <w:r>
              <w:rPr>
                <w:spacing w:val="58"/>
                <w:sz w:val="24"/>
              </w:rPr>
              <w:t xml:space="preserve"> </w:t>
            </w:r>
            <w:r>
              <w:rPr>
                <w:sz w:val="24"/>
              </w:rPr>
              <w:t>Уповноваженого органу повідомлення про намір укласти</w:t>
            </w:r>
            <w:r>
              <w:rPr>
                <w:spacing w:val="16"/>
                <w:sz w:val="24"/>
              </w:rPr>
              <w:t xml:space="preserve"> </w:t>
            </w:r>
            <w:r>
              <w:rPr>
                <w:sz w:val="24"/>
              </w:rPr>
              <w:t>договір</w:t>
            </w:r>
            <w:r>
              <w:rPr>
                <w:spacing w:val="5"/>
                <w:sz w:val="24"/>
              </w:rPr>
              <w:t xml:space="preserve"> </w:t>
            </w:r>
            <w:r>
              <w:rPr>
                <w:sz w:val="24"/>
              </w:rPr>
              <w:t>та надсилає</w:t>
            </w:r>
            <w:r>
              <w:rPr>
                <w:sz w:val="24"/>
              </w:rPr>
              <w:tab/>
              <w:t>його</w:t>
            </w:r>
            <w:r>
              <w:rPr>
                <w:sz w:val="24"/>
              </w:rPr>
              <w:tab/>
            </w:r>
            <w:r>
              <w:rPr>
                <w:sz w:val="24"/>
              </w:rPr>
              <w:tab/>
              <w:t>переможцю.</w:t>
            </w:r>
            <w:r>
              <w:rPr>
                <w:sz w:val="24"/>
              </w:rPr>
              <w:tab/>
            </w:r>
            <w:r>
              <w:rPr>
                <w:sz w:val="24"/>
              </w:rPr>
              <w:tab/>
              <w:t>Усім</w:t>
            </w:r>
            <w:r>
              <w:rPr>
                <w:sz w:val="24"/>
              </w:rPr>
              <w:tab/>
              <w:t>іншим</w:t>
            </w:r>
            <w:r>
              <w:rPr>
                <w:sz w:val="24"/>
              </w:rPr>
              <w:tab/>
            </w:r>
            <w:r>
              <w:rPr>
                <w:spacing w:val="-1"/>
                <w:sz w:val="24"/>
              </w:rPr>
              <w:t xml:space="preserve">учасникам </w:t>
            </w:r>
            <w:r>
              <w:rPr>
                <w:sz w:val="24"/>
              </w:rPr>
              <w:t>електронною</w:t>
            </w:r>
            <w:r>
              <w:rPr>
                <w:sz w:val="24"/>
              </w:rPr>
              <w:tab/>
              <w:t>системою</w:t>
            </w:r>
            <w:r>
              <w:rPr>
                <w:sz w:val="24"/>
              </w:rPr>
              <w:tab/>
              <w:t>закупівель</w:t>
            </w:r>
            <w:r>
              <w:rPr>
                <w:sz w:val="24"/>
              </w:rPr>
              <w:tab/>
            </w:r>
            <w:r>
              <w:rPr>
                <w:spacing w:val="-1"/>
                <w:sz w:val="24"/>
              </w:rPr>
              <w:t xml:space="preserve">автоматично </w:t>
            </w:r>
            <w:r>
              <w:rPr>
                <w:sz w:val="24"/>
              </w:rPr>
              <w:t>надсилається повідомлення із зазначенням</w:t>
            </w:r>
            <w:r>
              <w:rPr>
                <w:spacing w:val="4"/>
                <w:sz w:val="24"/>
              </w:rPr>
              <w:t xml:space="preserve"> </w:t>
            </w:r>
            <w:r>
              <w:rPr>
                <w:sz w:val="24"/>
              </w:rPr>
              <w:t>найменування</w:t>
            </w:r>
          </w:p>
          <w:p w:rsidR="008050C9" w:rsidRDefault="00BF433B">
            <w:pPr>
              <w:pStyle w:val="TableParagraph"/>
              <w:ind w:left="214"/>
              <w:rPr>
                <w:sz w:val="24"/>
              </w:rPr>
            </w:pPr>
            <w:r>
              <w:rPr>
                <w:sz w:val="24"/>
              </w:rPr>
              <w:t>та місцезнаходження переможця торгів.</w:t>
            </w:r>
          </w:p>
          <w:p w:rsidR="008050C9" w:rsidRDefault="00BF433B">
            <w:pPr>
              <w:pStyle w:val="TableParagraph"/>
              <w:spacing w:line="270" w:lineRule="atLeast"/>
              <w:ind w:left="214" w:firstLine="319"/>
              <w:rPr>
                <w:sz w:val="24"/>
              </w:rPr>
            </w:pPr>
            <w:r>
              <w:rPr>
                <w:sz w:val="24"/>
              </w:rPr>
              <w:t>Учасник, якого не визнано переможцем торгів за результатами оцінки та розгляду його пропозиції, може</w:t>
            </w:r>
          </w:p>
        </w:tc>
      </w:tr>
    </w:tbl>
    <w:p w:rsidR="008050C9" w:rsidRDefault="008050C9">
      <w:pPr>
        <w:spacing w:line="270" w:lineRule="atLeas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4353"/>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39"/>
              <w:jc w:val="both"/>
              <w:rPr>
                <w:sz w:val="24"/>
              </w:rPr>
            </w:pPr>
            <w:r>
              <w:rPr>
                <w:sz w:val="24"/>
              </w:rPr>
              <w:t>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8050C9" w:rsidRDefault="00BF433B">
            <w:pPr>
              <w:pStyle w:val="TableParagraph"/>
              <w:ind w:left="214" w:right="139" w:firstLine="319"/>
              <w:jc w:val="both"/>
              <w:rPr>
                <w:sz w:val="24"/>
              </w:rPr>
            </w:pPr>
            <w:r>
              <w:rPr>
                <w:sz w:val="24"/>
              </w:rPr>
              <w:t>Відповідно до частини 3 статті 22 Закону Замовник не відхиляє тендерну пропозицію через допущення учасниками формальних (несуттєвих) помилок.</w:t>
            </w:r>
          </w:p>
          <w:p w:rsidR="008050C9" w:rsidRDefault="00BF433B">
            <w:pPr>
              <w:pStyle w:val="TableParagraph"/>
              <w:ind w:left="214" w:right="137" w:firstLine="463"/>
              <w:jc w:val="both"/>
              <w:rPr>
                <w:b/>
                <w:sz w:val="24"/>
              </w:rPr>
            </w:pPr>
            <w:r>
              <w:rPr>
                <w:b/>
                <w:sz w:val="24"/>
              </w:rPr>
              <w:t>Перелік формальних помилок визначено відповідно до Наказу МРЕТ від 15.04.2020 № 710 «Про затвердження Переліку формальних помилок»:</w:t>
            </w:r>
          </w:p>
          <w:p w:rsidR="008050C9" w:rsidRDefault="00BF433B">
            <w:pPr>
              <w:pStyle w:val="TableParagraph"/>
              <w:numPr>
                <w:ilvl w:val="0"/>
                <w:numId w:val="26"/>
              </w:numPr>
              <w:tabs>
                <w:tab w:val="left" w:pos="1266"/>
              </w:tabs>
              <w:ind w:right="139" w:firstLine="463"/>
              <w:jc w:val="both"/>
              <w:rPr>
                <w:sz w:val="24"/>
              </w:rPr>
            </w:pPr>
            <w:r>
              <w:rPr>
                <w:sz w:val="24"/>
              </w:rPr>
              <w:t>Інформація/документ, подана учасником процедури закупівлі у складі тендерної пропозиції, містить помилку (помилки) у</w:t>
            </w:r>
            <w:r>
              <w:rPr>
                <w:spacing w:val="-14"/>
                <w:sz w:val="24"/>
              </w:rPr>
              <w:t xml:space="preserve"> </w:t>
            </w:r>
            <w:r>
              <w:rPr>
                <w:sz w:val="24"/>
              </w:rPr>
              <w:t>частині:</w:t>
            </w:r>
          </w:p>
          <w:p w:rsidR="008050C9" w:rsidRDefault="00BF433B">
            <w:pPr>
              <w:pStyle w:val="TableParagraph"/>
              <w:ind w:left="677"/>
              <w:jc w:val="both"/>
              <w:rPr>
                <w:sz w:val="24"/>
              </w:rPr>
            </w:pPr>
            <w:r>
              <w:rPr>
                <w:sz w:val="24"/>
              </w:rPr>
              <w:t>уживання великої</w:t>
            </w:r>
            <w:r>
              <w:rPr>
                <w:spacing w:val="-12"/>
                <w:sz w:val="24"/>
              </w:rPr>
              <w:t xml:space="preserve"> </w:t>
            </w:r>
            <w:r>
              <w:rPr>
                <w:sz w:val="24"/>
              </w:rPr>
              <w:t>літери;</w:t>
            </w:r>
          </w:p>
          <w:p w:rsidR="008050C9" w:rsidRDefault="00BF433B">
            <w:pPr>
              <w:pStyle w:val="TableParagraph"/>
              <w:ind w:left="214" w:right="137" w:firstLine="463"/>
              <w:jc w:val="both"/>
              <w:rPr>
                <w:sz w:val="24"/>
              </w:rPr>
            </w:pPr>
            <w:r>
              <w:rPr>
                <w:sz w:val="24"/>
              </w:rPr>
              <w:t>уживання розділових знаків та відмінювання слів у реченні;</w:t>
            </w:r>
          </w:p>
          <w:p w:rsidR="008050C9" w:rsidRDefault="00BF433B">
            <w:pPr>
              <w:pStyle w:val="TableParagraph"/>
              <w:ind w:left="214" w:right="141" w:firstLine="463"/>
              <w:jc w:val="both"/>
              <w:rPr>
                <w:sz w:val="24"/>
              </w:rPr>
            </w:pPr>
            <w:r>
              <w:rPr>
                <w:sz w:val="24"/>
              </w:rPr>
              <w:t>використання слова або мовного звороту, запозичених з іншої мови;</w:t>
            </w:r>
          </w:p>
          <w:p w:rsidR="008050C9" w:rsidRDefault="00BF433B">
            <w:pPr>
              <w:pStyle w:val="TableParagraph"/>
              <w:ind w:left="214" w:right="139" w:firstLine="463"/>
              <w:jc w:val="both"/>
              <w:rPr>
                <w:sz w:val="24"/>
              </w:rPr>
            </w:pPr>
            <w:r>
              <w:rPr>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50C9" w:rsidRDefault="00BF433B">
            <w:pPr>
              <w:pStyle w:val="TableParagraph"/>
              <w:ind w:left="214" w:right="140" w:firstLine="463"/>
              <w:jc w:val="both"/>
              <w:rPr>
                <w:sz w:val="24"/>
              </w:rPr>
            </w:pPr>
            <w:r>
              <w:rPr>
                <w:sz w:val="24"/>
              </w:rPr>
              <w:t>застосування правил переносу частини слова з рядка в рядок;</w:t>
            </w:r>
          </w:p>
          <w:p w:rsidR="008050C9" w:rsidRDefault="00BF433B">
            <w:pPr>
              <w:pStyle w:val="TableParagraph"/>
              <w:ind w:left="214" w:right="142" w:firstLine="463"/>
              <w:jc w:val="both"/>
              <w:rPr>
                <w:sz w:val="24"/>
              </w:rPr>
            </w:pPr>
            <w:r>
              <w:rPr>
                <w:sz w:val="24"/>
              </w:rPr>
              <w:t>написання слів разом та/або окремо, та/або через дефіс;</w:t>
            </w:r>
          </w:p>
          <w:p w:rsidR="008050C9" w:rsidRDefault="00BF433B">
            <w:pPr>
              <w:pStyle w:val="TableParagraph"/>
              <w:ind w:left="214" w:right="138" w:firstLine="463"/>
              <w:jc w:val="both"/>
              <w:rPr>
                <w:sz w:val="24"/>
              </w:rPr>
            </w:pPr>
            <w:r>
              <w:rPr>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50C9" w:rsidRDefault="00BF433B">
            <w:pPr>
              <w:pStyle w:val="TableParagraph"/>
              <w:numPr>
                <w:ilvl w:val="0"/>
                <w:numId w:val="26"/>
              </w:numPr>
              <w:tabs>
                <w:tab w:val="left" w:pos="1160"/>
              </w:tabs>
              <w:ind w:right="137" w:firstLine="463"/>
              <w:jc w:val="both"/>
              <w:rPr>
                <w:sz w:val="24"/>
              </w:rPr>
            </w:pPr>
            <w:r>
              <w:rPr>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50C9" w:rsidRDefault="00BF433B">
            <w:pPr>
              <w:pStyle w:val="TableParagraph"/>
              <w:numPr>
                <w:ilvl w:val="0"/>
                <w:numId w:val="26"/>
              </w:numPr>
              <w:tabs>
                <w:tab w:val="left" w:pos="1093"/>
              </w:tabs>
              <w:ind w:right="141" w:firstLine="463"/>
              <w:jc w:val="both"/>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w:t>
            </w:r>
            <w:r>
              <w:rPr>
                <w:spacing w:val="-7"/>
                <w:sz w:val="24"/>
              </w:rPr>
              <w:t xml:space="preserve"> </w:t>
            </w:r>
            <w:r>
              <w:rPr>
                <w:sz w:val="24"/>
              </w:rPr>
              <w:t>документації.</w:t>
            </w:r>
          </w:p>
          <w:p w:rsidR="008050C9" w:rsidRDefault="00BF433B">
            <w:pPr>
              <w:pStyle w:val="TableParagraph"/>
              <w:numPr>
                <w:ilvl w:val="0"/>
                <w:numId w:val="26"/>
              </w:numPr>
              <w:tabs>
                <w:tab w:val="left" w:pos="1062"/>
              </w:tabs>
              <w:spacing w:line="269" w:lineRule="exact"/>
              <w:ind w:left="1061" w:hanging="385"/>
              <w:jc w:val="both"/>
              <w:rPr>
                <w:sz w:val="24"/>
              </w:rPr>
            </w:pPr>
            <w:r>
              <w:rPr>
                <w:sz w:val="24"/>
              </w:rPr>
              <w:t>Окрема сторінка (сторінки) копії</w:t>
            </w:r>
            <w:r>
              <w:rPr>
                <w:spacing w:val="23"/>
                <w:sz w:val="24"/>
              </w:rPr>
              <w:t xml:space="preserve"> </w:t>
            </w:r>
            <w:r>
              <w:rPr>
                <w:sz w:val="24"/>
              </w:rPr>
              <w:t>документа</w:t>
            </w:r>
          </w:p>
        </w:tc>
      </w:tr>
    </w:tbl>
    <w:p w:rsidR="008050C9" w:rsidRDefault="008050C9">
      <w:pPr>
        <w:spacing w:line="269" w:lineRule="exac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2145"/>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42"/>
              <w:jc w:val="both"/>
              <w:rPr>
                <w:sz w:val="24"/>
              </w:rPr>
            </w:pPr>
            <w:r>
              <w:rPr>
                <w:sz w:val="24"/>
              </w:rPr>
              <w:t>(документів) не завірена підписом та/або печаткою учасника процедури закупівлі (у разі її використання).</w:t>
            </w:r>
          </w:p>
          <w:p w:rsidR="008050C9" w:rsidRDefault="00BF433B">
            <w:pPr>
              <w:pStyle w:val="TableParagraph"/>
              <w:numPr>
                <w:ilvl w:val="0"/>
                <w:numId w:val="25"/>
              </w:numPr>
              <w:tabs>
                <w:tab w:val="left" w:pos="976"/>
              </w:tabs>
              <w:ind w:right="140" w:firstLine="463"/>
              <w:jc w:val="both"/>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50C9" w:rsidRDefault="00BF433B">
            <w:pPr>
              <w:pStyle w:val="TableParagraph"/>
              <w:numPr>
                <w:ilvl w:val="0"/>
                <w:numId w:val="25"/>
              </w:numPr>
              <w:tabs>
                <w:tab w:val="left" w:pos="1088"/>
              </w:tabs>
              <w:ind w:right="137" w:firstLine="463"/>
              <w:jc w:val="both"/>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50C9" w:rsidRDefault="00BF433B">
            <w:pPr>
              <w:pStyle w:val="TableParagraph"/>
              <w:numPr>
                <w:ilvl w:val="0"/>
                <w:numId w:val="25"/>
              </w:numPr>
              <w:tabs>
                <w:tab w:val="left" w:pos="1088"/>
              </w:tabs>
              <w:ind w:right="137" w:firstLine="463"/>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50C9" w:rsidRDefault="00BF433B">
            <w:pPr>
              <w:pStyle w:val="TableParagraph"/>
              <w:numPr>
                <w:ilvl w:val="0"/>
                <w:numId w:val="25"/>
              </w:numPr>
              <w:tabs>
                <w:tab w:val="left" w:pos="1141"/>
              </w:tabs>
              <w:ind w:right="141" w:firstLine="463"/>
              <w:jc w:val="both"/>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w:t>
            </w:r>
            <w:r>
              <w:rPr>
                <w:spacing w:val="-10"/>
                <w:sz w:val="24"/>
              </w:rPr>
              <w:t xml:space="preserve"> </w:t>
            </w:r>
            <w:r>
              <w:rPr>
                <w:sz w:val="24"/>
              </w:rPr>
              <w:t>документа.</w:t>
            </w:r>
          </w:p>
          <w:p w:rsidR="008050C9" w:rsidRDefault="00BF433B">
            <w:pPr>
              <w:pStyle w:val="TableParagraph"/>
              <w:numPr>
                <w:ilvl w:val="0"/>
                <w:numId w:val="25"/>
              </w:numPr>
              <w:tabs>
                <w:tab w:val="left" w:pos="1141"/>
              </w:tabs>
              <w:ind w:right="138" w:firstLine="463"/>
              <w:jc w:val="both"/>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w:t>
            </w:r>
            <w:r>
              <w:rPr>
                <w:spacing w:val="-4"/>
                <w:sz w:val="24"/>
              </w:rPr>
              <w:t xml:space="preserve"> </w:t>
            </w:r>
            <w:r>
              <w:rPr>
                <w:sz w:val="24"/>
              </w:rPr>
              <w:t>тощо).</w:t>
            </w:r>
          </w:p>
          <w:p w:rsidR="008050C9" w:rsidRDefault="00BF433B">
            <w:pPr>
              <w:pStyle w:val="TableParagraph"/>
              <w:numPr>
                <w:ilvl w:val="0"/>
                <w:numId w:val="25"/>
              </w:numPr>
              <w:tabs>
                <w:tab w:val="left" w:pos="1178"/>
              </w:tabs>
              <w:ind w:right="138" w:firstLine="463"/>
              <w:jc w:val="both"/>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w:t>
            </w:r>
            <w:r>
              <w:rPr>
                <w:spacing w:val="-8"/>
                <w:sz w:val="24"/>
              </w:rPr>
              <w:t xml:space="preserve"> </w:t>
            </w:r>
            <w:r>
              <w:rPr>
                <w:sz w:val="24"/>
              </w:rPr>
              <w:t>(подані).</w:t>
            </w:r>
          </w:p>
          <w:p w:rsidR="008050C9" w:rsidRDefault="00BF433B">
            <w:pPr>
              <w:pStyle w:val="TableParagraph"/>
              <w:numPr>
                <w:ilvl w:val="0"/>
                <w:numId w:val="25"/>
              </w:numPr>
              <w:tabs>
                <w:tab w:val="left" w:pos="1177"/>
              </w:tabs>
              <w:ind w:right="139" w:firstLine="463"/>
              <w:jc w:val="both"/>
              <w:rPr>
                <w:sz w:val="24"/>
              </w:rPr>
            </w:pPr>
            <w:r>
              <w:rPr>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w:t>
            </w:r>
            <w:r>
              <w:rPr>
                <w:spacing w:val="-10"/>
                <w:sz w:val="24"/>
              </w:rPr>
              <w:t xml:space="preserve"> </w:t>
            </w:r>
            <w:r>
              <w:rPr>
                <w:sz w:val="24"/>
              </w:rPr>
              <w:t>правильною.</w:t>
            </w:r>
          </w:p>
          <w:p w:rsidR="008050C9" w:rsidRDefault="00BF433B">
            <w:pPr>
              <w:pStyle w:val="TableParagraph"/>
              <w:numPr>
                <w:ilvl w:val="0"/>
                <w:numId w:val="25"/>
              </w:numPr>
              <w:tabs>
                <w:tab w:val="left" w:pos="1177"/>
              </w:tabs>
              <w:spacing w:line="270" w:lineRule="atLeast"/>
              <w:ind w:right="139" w:firstLine="463"/>
              <w:jc w:val="both"/>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50C9">
        <w:trPr>
          <w:trHeight w:val="2210"/>
        </w:trPr>
        <w:tc>
          <w:tcPr>
            <w:tcW w:w="502" w:type="dxa"/>
          </w:tcPr>
          <w:p w:rsidR="008050C9" w:rsidRDefault="00BF433B">
            <w:pPr>
              <w:pStyle w:val="TableParagraph"/>
              <w:spacing w:line="269" w:lineRule="exact"/>
              <w:ind w:left="4"/>
              <w:rPr>
                <w:b/>
                <w:sz w:val="24"/>
              </w:rPr>
            </w:pPr>
            <w:r>
              <w:rPr>
                <w:b/>
                <w:sz w:val="24"/>
              </w:rPr>
              <w:t>3</w:t>
            </w:r>
          </w:p>
        </w:tc>
        <w:tc>
          <w:tcPr>
            <w:tcW w:w="3126" w:type="dxa"/>
          </w:tcPr>
          <w:p w:rsidR="008050C9" w:rsidRDefault="00BF433B">
            <w:pPr>
              <w:pStyle w:val="TableParagraph"/>
              <w:tabs>
                <w:tab w:val="left" w:pos="1994"/>
              </w:tabs>
              <w:ind w:left="6" w:right="-15"/>
              <w:rPr>
                <w:b/>
                <w:sz w:val="24"/>
              </w:rPr>
            </w:pPr>
            <w:r>
              <w:rPr>
                <w:b/>
                <w:sz w:val="24"/>
              </w:rPr>
              <w:t>Відхилення</w:t>
            </w:r>
            <w:r>
              <w:rPr>
                <w:b/>
                <w:sz w:val="24"/>
              </w:rPr>
              <w:tab/>
              <w:t>тендерних пропозицій</w:t>
            </w:r>
          </w:p>
        </w:tc>
        <w:tc>
          <w:tcPr>
            <w:tcW w:w="6307" w:type="dxa"/>
          </w:tcPr>
          <w:p w:rsidR="008050C9" w:rsidRDefault="00BF433B">
            <w:pPr>
              <w:pStyle w:val="TableParagraph"/>
              <w:ind w:left="214" w:right="140" w:firstLine="566"/>
              <w:jc w:val="both"/>
              <w:rPr>
                <w:sz w:val="24"/>
              </w:rPr>
            </w:pPr>
            <w:r>
              <w:rPr>
                <w:sz w:val="24"/>
              </w:rPr>
              <w:t>Замовник відхиляє тендерну пропозицію із зазначенням аргументації в електронній системі закупівель у разі якщо:</w:t>
            </w:r>
          </w:p>
          <w:p w:rsidR="008050C9" w:rsidRDefault="00BF433B">
            <w:pPr>
              <w:pStyle w:val="TableParagraph"/>
              <w:ind w:left="781"/>
              <w:jc w:val="both"/>
              <w:rPr>
                <w:sz w:val="24"/>
              </w:rPr>
            </w:pPr>
            <w:r>
              <w:rPr>
                <w:sz w:val="24"/>
              </w:rPr>
              <w:t>1) учасник процедури закупівлі:</w:t>
            </w:r>
          </w:p>
          <w:p w:rsidR="008050C9" w:rsidRDefault="00BF433B">
            <w:pPr>
              <w:pStyle w:val="TableParagraph"/>
              <w:spacing w:line="270" w:lineRule="atLeast"/>
              <w:ind w:left="214" w:right="139" w:firstLine="566"/>
              <w:jc w:val="both"/>
              <w:rPr>
                <w:sz w:val="24"/>
              </w:rPr>
            </w:pPr>
            <w:r>
              <w:rPr>
                <w:sz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4353"/>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37" w:firstLine="566"/>
              <w:jc w:val="both"/>
              <w:rPr>
                <w:sz w:val="24"/>
              </w:rPr>
            </w:pPr>
            <w:r>
              <w:rPr>
                <w:sz w:val="24"/>
              </w:rPr>
              <w:t>не відповідає, встановленим абзацом першим частиною третьою статті 22 Закону, вимогам до учасника відповідно до законодавства;</w:t>
            </w:r>
          </w:p>
          <w:p w:rsidR="008050C9" w:rsidRDefault="00BF433B">
            <w:pPr>
              <w:pStyle w:val="TableParagraph"/>
              <w:ind w:left="214" w:right="136" w:firstLine="566"/>
              <w:jc w:val="both"/>
              <w:rPr>
                <w:sz w:val="24"/>
              </w:rPr>
            </w:pPr>
            <w:r>
              <w:rPr>
                <w:sz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050C9" w:rsidRDefault="00BF433B">
            <w:pPr>
              <w:pStyle w:val="TableParagraph"/>
              <w:ind w:left="214" w:right="136" w:firstLine="566"/>
              <w:jc w:val="both"/>
              <w:rPr>
                <w:sz w:val="24"/>
              </w:rPr>
            </w:pPr>
            <w:r>
              <w:rPr>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050C9" w:rsidRDefault="00BF433B">
            <w:pPr>
              <w:pStyle w:val="TableParagraph"/>
              <w:ind w:left="214" w:right="139" w:firstLine="566"/>
              <w:jc w:val="both"/>
              <w:rPr>
                <w:sz w:val="24"/>
              </w:rPr>
            </w:pPr>
            <w:r>
              <w:rPr>
                <w:sz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50C9" w:rsidRDefault="00BF433B">
            <w:pPr>
              <w:pStyle w:val="TableParagraph"/>
              <w:ind w:left="214" w:right="140" w:firstLine="566"/>
              <w:jc w:val="both"/>
              <w:rPr>
                <w:sz w:val="24"/>
              </w:rPr>
            </w:pPr>
            <w:r>
              <w:rPr>
                <w:sz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050C9" w:rsidRDefault="00BF433B">
            <w:pPr>
              <w:pStyle w:val="TableParagraph"/>
              <w:ind w:left="214" w:right="140" w:firstLine="566"/>
              <w:jc w:val="both"/>
              <w:rPr>
                <w:sz w:val="24"/>
              </w:rPr>
            </w:pPr>
            <w:r>
              <w:rPr>
                <w:sz w:val="24"/>
              </w:rPr>
              <w:t>визначив конфіденційною інформацію, яка не може бути визначена як конфіденційна відповідно до вимог частини другої статті Закону;</w:t>
            </w:r>
          </w:p>
          <w:p w:rsidR="008050C9" w:rsidRDefault="00BF433B">
            <w:pPr>
              <w:pStyle w:val="TableParagraph"/>
              <w:numPr>
                <w:ilvl w:val="0"/>
                <w:numId w:val="24"/>
              </w:numPr>
              <w:tabs>
                <w:tab w:val="left" w:pos="1041"/>
              </w:tabs>
              <w:spacing w:line="275" w:lineRule="exact"/>
              <w:jc w:val="both"/>
              <w:rPr>
                <w:sz w:val="24"/>
              </w:rPr>
            </w:pPr>
            <w:r>
              <w:rPr>
                <w:sz w:val="24"/>
              </w:rPr>
              <w:t>тендерна пропозиція</w:t>
            </w:r>
            <w:r>
              <w:rPr>
                <w:spacing w:val="-4"/>
                <w:sz w:val="24"/>
              </w:rPr>
              <w:t xml:space="preserve"> </w:t>
            </w:r>
            <w:r>
              <w:rPr>
                <w:sz w:val="24"/>
              </w:rPr>
              <w:t>учасника:</w:t>
            </w:r>
          </w:p>
          <w:p w:rsidR="008050C9" w:rsidRDefault="00BF433B">
            <w:pPr>
              <w:pStyle w:val="TableParagraph"/>
              <w:ind w:left="214" w:right="139" w:firstLine="566"/>
              <w:jc w:val="both"/>
              <w:rPr>
                <w:sz w:val="24"/>
              </w:rPr>
            </w:pPr>
            <w:r>
              <w:rPr>
                <w:sz w:val="24"/>
              </w:rPr>
              <w:t>не відповідає умовам технічної специфікації та іншим вимогам щодо предмету закупівлі тендерної документації;</w:t>
            </w:r>
          </w:p>
          <w:p w:rsidR="008050C9" w:rsidRDefault="00BF433B">
            <w:pPr>
              <w:pStyle w:val="TableParagraph"/>
              <w:ind w:left="214" w:right="141" w:firstLine="566"/>
              <w:jc w:val="both"/>
              <w:rPr>
                <w:sz w:val="24"/>
              </w:rPr>
            </w:pPr>
            <w:r>
              <w:rPr>
                <w:sz w:val="24"/>
              </w:rPr>
              <w:t>викладена іншою мовою (мовами), аніж мова (мови), що вимагається тендерною документацією;</w:t>
            </w:r>
          </w:p>
          <w:p w:rsidR="008050C9" w:rsidRDefault="00BF433B">
            <w:pPr>
              <w:pStyle w:val="TableParagraph"/>
              <w:ind w:left="781"/>
              <w:jc w:val="both"/>
              <w:rPr>
                <w:sz w:val="24"/>
              </w:rPr>
            </w:pPr>
            <w:r>
              <w:rPr>
                <w:sz w:val="24"/>
              </w:rPr>
              <w:t>є такою, строк дії якої закінчився;</w:t>
            </w:r>
          </w:p>
          <w:p w:rsidR="008050C9" w:rsidRDefault="00BF433B">
            <w:pPr>
              <w:pStyle w:val="TableParagraph"/>
              <w:numPr>
                <w:ilvl w:val="0"/>
                <w:numId w:val="24"/>
              </w:numPr>
              <w:tabs>
                <w:tab w:val="left" w:pos="1041"/>
              </w:tabs>
              <w:jc w:val="both"/>
              <w:rPr>
                <w:sz w:val="24"/>
              </w:rPr>
            </w:pPr>
            <w:r>
              <w:rPr>
                <w:sz w:val="24"/>
              </w:rPr>
              <w:t>переможець процедури</w:t>
            </w:r>
            <w:r>
              <w:rPr>
                <w:spacing w:val="-1"/>
                <w:sz w:val="24"/>
              </w:rPr>
              <w:t xml:space="preserve"> </w:t>
            </w:r>
            <w:r>
              <w:rPr>
                <w:sz w:val="24"/>
              </w:rPr>
              <w:t>закупівлі:</w:t>
            </w:r>
          </w:p>
          <w:p w:rsidR="008050C9" w:rsidRDefault="00BF433B">
            <w:pPr>
              <w:pStyle w:val="TableParagraph"/>
              <w:ind w:left="214" w:right="139" w:firstLine="566"/>
              <w:jc w:val="both"/>
              <w:rPr>
                <w:sz w:val="24"/>
              </w:rPr>
            </w:pPr>
            <w:r>
              <w:rPr>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8050C9" w:rsidRDefault="00BF433B">
            <w:pPr>
              <w:pStyle w:val="TableParagraph"/>
              <w:ind w:left="214" w:right="140" w:firstLine="566"/>
              <w:jc w:val="both"/>
              <w:rPr>
                <w:sz w:val="24"/>
              </w:rPr>
            </w:pPr>
            <w:r>
              <w:rPr>
                <w:sz w:val="24"/>
              </w:rPr>
              <w:t>не надав у спосіб, зазначений в тендерній документації, документи, що підтверджують відсутність підстав, установлених статтею 17 Закону;</w:t>
            </w:r>
          </w:p>
          <w:p w:rsidR="008050C9" w:rsidRDefault="00BF433B">
            <w:pPr>
              <w:pStyle w:val="TableParagraph"/>
              <w:ind w:left="214" w:right="139" w:firstLine="566"/>
              <w:jc w:val="both"/>
              <w:rPr>
                <w:sz w:val="24"/>
              </w:rPr>
            </w:pPr>
            <w:r>
              <w:rPr>
                <w:sz w:val="24"/>
              </w:rPr>
              <w:t>не надав копію ліцензії або документу дозвільного характеру (у разі їх наявності) відповідно до частини другої статті 41 Закону;</w:t>
            </w:r>
          </w:p>
          <w:p w:rsidR="008050C9" w:rsidRDefault="00BF433B">
            <w:pPr>
              <w:pStyle w:val="TableParagraph"/>
              <w:ind w:left="214" w:right="138" w:firstLine="566"/>
              <w:jc w:val="both"/>
              <w:rPr>
                <w:sz w:val="24"/>
              </w:rPr>
            </w:pPr>
            <w:r>
              <w:rPr>
                <w:sz w:val="24"/>
              </w:rPr>
              <w:t>не надав забезпечення виконання договору про закупівлю, якщо таке забезпечення вимагалося замовником.</w:t>
            </w:r>
          </w:p>
          <w:p w:rsidR="008050C9" w:rsidRDefault="00BF433B">
            <w:pPr>
              <w:pStyle w:val="TableParagraph"/>
              <w:ind w:left="214" w:right="137" w:firstLine="535"/>
              <w:jc w:val="both"/>
              <w:rPr>
                <w:sz w:val="24"/>
              </w:rPr>
            </w:pPr>
            <w:r>
              <w:rPr>
                <w:sz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w:t>
            </w:r>
            <w:r>
              <w:rPr>
                <w:spacing w:val="53"/>
                <w:sz w:val="24"/>
              </w:rPr>
              <w:t xml:space="preserve"> </w:t>
            </w:r>
            <w:r>
              <w:rPr>
                <w:sz w:val="24"/>
              </w:rPr>
              <w:t>систему</w:t>
            </w:r>
          </w:p>
          <w:p w:rsidR="008050C9" w:rsidRDefault="00BF433B">
            <w:pPr>
              <w:pStyle w:val="TableParagraph"/>
              <w:spacing w:line="269" w:lineRule="exact"/>
              <w:ind w:left="214"/>
              <w:rPr>
                <w:sz w:val="24"/>
              </w:rPr>
            </w:pPr>
            <w:r>
              <w:rPr>
                <w:sz w:val="24"/>
              </w:rPr>
              <w:t>закупівель.</w:t>
            </w:r>
          </w:p>
        </w:tc>
      </w:tr>
    </w:tbl>
    <w:p w:rsidR="008050C9" w:rsidRDefault="008050C9">
      <w:pPr>
        <w:spacing w:line="269" w:lineRule="exac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277"/>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8" w:lineRule="exact"/>
              <w:ind w:left="1658" w:right="1180"/>
              <w:jc w:val="center"/>
              <w:rPr>
                <w:b/>
                <w:sz w:val="24"/>
              </w:rPr>
            </w:pPr>
            <w:r>
              <w:rPr>
                <w:b/>
                <w:sz w:val="24"/>
              </w:rPr>
              <w:t>VІ. Результати торгів та укладання договору про закупівлю</w:t>
            </w:r>
          </w:p>
        </w:tc>
      </w:tr>
      <w:tr w:rsidR="008050C9">
        <w:trPr>
          <w:trHeight w:val="11317"/>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15"/>
              <w:jc w:val="both"/>
              <w:rPr>
                <w:b/>
                <w:sz w:val="24"/>
              </w:rPr>
            </w:pPr>
            <w:r>
              <w:rPr>
                <w:b/>
                <w:sz w:val="24"/>
              </w:rPr>
              <w:t>Відміна замовником торгів чи визнання їх такими, що не відбулися</w:t>
            </w:r>
          </w:p>
        </w:tc>
        <w:tc>
          <w:tcPr>
            <w:tcW w:w="6307" w:type="dxa"/>
          </w:tcPr>
          <w:p w:rsidR="008050C9" w:rsidRDefault="00BF433B">
            <w:pPr>
              <w:pStyle w:val="TableParagraph"/>
              <w:spacing w:line="262" w:lineRule="exact"/>
              <w:ind w:left="214"/>
              <w:jc w:val="both"/>
              <w:rPr>
                <w:sz w:val="24"/>
              </w:rPr>
            </w:pPr>
            <w:r>
              <w:rPr>
                <w:sz w:val="24"/>
              </w:rPr>
              <w:t>1.1 Замовник відміняє тендер у разі:</w:t>
            </w:r>
          </w:p>
          <w:p w:rsidR="008050C9" w:rsidRDefault="00BF433B">
            <w:pPr>
              <w:pStyle w:val="TableParagraph"/>
              <w:numPr>
                <w:ilvl w:val="0"/>
                <w:numId w:val="23"/>
              </w:numPr>
              <w:tabs>
                <w:tab w:val="left" w:pos="715"/>
              </w:tabs>
              <w:ind w:right="142" w:firstLine="0"/>
              <w:jc w:val="both"/>
              <w:rPr>
                <w:sz w:val="24"/>
              </w:rPr>
            </w:pPr>
            <w:r>
              <w:rPr>
                <w:sz w:val="24"/>
              </w:rPr>
              <w:t>відсутності подальшої потреби в закупівлі товарів, робіт і послуг;</w:t>
            </w:r>
          </w:p>
          <w:p w:rsidR="008050C9" w:rsidRDefault="00BF433B">
            <w:pPr>
              <w:pStyle w:val="TableParagraph"/>
              <w:numPr>
                <w:ilvl w:val="0"/>
                <w:numId w:val="23"/>
              </w:numPr>
              <w:tabs>
                <w:tab w:val="left" w:pos="715"/>
              </w:tabs>
              <w:ind w:right="140" w:firstLine="0"/>
              <w:jc w:val="both"/>
              <w:rPr>
                <w:sz w:val="24"/>
              </w:rPr>
            </w:pPr>
            <w:r>
              <w:rPr>
                <w:sz w:val="24"/>
              </w:rPr>
              <w:t>неможливості усунення порушень, що виникли через виявлені порушення законодавства у сфері публічних</w:t>
            </w:r>
            <w:r>
              <w:rPr>
                <w:spacing w:val="1"/>
                <w:sz w:val="24"/>
              </w:rPr>
              <w:t xml:space="preserve"> </w:t>
            </w:r>
            <w:r>
              <w:rPr>
                <w:sz w:val="24"/>
              </w:rPr>
              <w:t>закупівель.</w:t>
            </w:r>
          </w:p>
          <w:p w:rsidR="008050C9" w:rsidRDefault="00BF433B">
            <w:pPr>
              <w:pStyle w:val="TableParagraph"/>
              <w:ind w:left="214" w:right="140"/>
              <w:jc w:val="both"/>
              <w:rPr>
                <w:sz w:val="24"/>
              </w:rPr>
            </w:pPr>
            <w:r>
              <w:rPr>
                <w:sz w:val="24"/>
              </w:rPr>
              <w:t>1.2. Тендер автоматично відміняються електронною системою закупівель у разі:</w:t>
            </w:r>
          </w:p>
          <w:p w:rsidR="008050C9" w:rsidRDefault="00BF433B">
            <w:pPr>
              <w:pStyle w:val="TableParagraph"/>
              <w:numPr>
                <w:ilvl w:val="0"/>
                <w:numId w:val="22"/>
              </w:numPr>
              <w:tabs>
                <w:tab w:val="left" w:pos="715"/>
              </w:tabs>
              <w:ind w:hanging="501"/>
              <w:jc w:val="both"/>
              <w:rPr>
                <w:sz w:val="24"/>
              </w:rPr>
            </w:pPr>
            <w:r>
              <w:rPr>
                <w:sz w:val="24"/>
              </w:rPr>
              <w:t>подання для</w:t>
            </w:r>
            <w:r>
              <w:rPr>
                <w:spacing w:val="1"/>
                <w:sz w:val="24"/>
              </w:rPr>
              <w:t xml:space="preserve"> </w:t>
            </w:r>
            <w:r>
              <w:rPr>
                <w:sz w:val="24"/>
              </w:rPr>
              <w:t>участі:</w:t>
            </w:r>
          </w:p>
          <w:p w:rsidR="008050C9" w:rsidRDefault="00BF433B">
            <w:pPr>
              <w:pStyle w:val="TableParagraph"/>
              <w:ind w:left="214"/>
              <w:jc w:val="both"/>
              <w:rPr>
                <w:sz w:val="24"/>
              </w:rPr>
            </w:pPr>
            <w:r>
              <w:rPr>
                <w:sz w:val="24"/>
              </w:rPr>
              <w:t>у відкритих торгах – менше двох тендерних пропозицій;</w:t>
            </w:r>
          </w:p>
          <w:p w:rsidR="008050C9" w:rsidRDefault="00BF433B">
            <w:pPr>
              <w:pStyle w:val="TableParagraph"/>
              <w:numPr>
                <w:ilvl w:val="0"/>
                <w:numId w:val="22"/>
              </w:numPr>
              <w:tabs>
                <w:tab w:val="left" w:pos="715"/>
              </w:tabs>
              <w:ind w:left="214" w:right="138" w:firstLine="0"/>
              <w:jc w:val="both"/>
              <w:rPr>
                <w:sz w:val="24"/>
              </w:rPr>
            </w:pPr>
            <w:r>
              <w:rPr>
                <w:sz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w:t>
            </w:r>
            <w:r>
              <w:rPr>
                <w:spacing w:val="-6"/>
                <w:sz w:val="24"/>
              </w:rPr>
              <w:t xml:space="preserve"> </w:t>
            </w:r>
            <w:r>
              <w:rPr>
                <w:sz w:val="24"/>
              </w:rPr>
              <w:t>пропозицій;</w:t>
            </w:r>
          </w:p>
          <w:p w:rsidR="008050C9" w:rsidRDefault="00BF433B">
            <w:pPr>
              <w:pStyle w:val="TableParagraph"/>
              <w:numPr>
                <w:ilvl w:val="0"/>
                <w:numId w:val="22"/>
              </w:numPr>
              <w:tabs>
                <w:tab w:val="left" w:pos="715"/>
              </w:tabs>
              <w:spacing w:before="1"/>
              <w:ind w:left="214" w:right="139" w:firstLine="0"/>
              <w:jc w:val="both"/>
              <w:rPr>
                <w:sz w:val="24"/>
              </w:rPr>
            </w:pPr>
            <w:r>
              <w:rPr>
                <w:sz w:val="24"/>
              </w:rPr>
              <w:t>відхилення всіх тендерних пропозицій згідно з Законом.</w:t>
            </w:r>
          </w:p>
          <w:p w:rsidR="008050C9" w:rsidRDefault="00BF433B">
            <w:pPr>
              <w:pStyle w:val="TableParagraph"/>
              <w:numPr>
                <w:ilvl w:val="1"/>
                <w:numId w:val="21"/>
              </w:numPr>
              <w:tabs>
                <w:tab w:val="left" w:pos="654"/>
              </w:tabs>
              <w:ind w:right="143" w:firstLine="0"/>
              <w:jc w:val="both"/>
              <w:rPr>
                <w:sz w:val="24"/>
              </w:rPr>
            </w:pPr>
            <w:r>
              <w:rPr>
                <w:sz w:val="24"/>
              </w:rPr>
              <w:t>Про відміну тендеру з підстав, визначених у частині першій та другій цієї статті, має бути чітко зазначено в тендерній документації.</w:t>
            </w:r>
          </w:p>
          <w:p w:rsidR="008050C9" w:rsidRDefault="00BF433B">
            <w:pPr>
              <w:pStyle w:val="TableParagraph"/>
              <w:numPr>
                <w:ilvl w:val="1"/>
                <w:numId w:val="21"/>
              </w:numPr>
              <w:tabs>
                <w:tab w:val="left" w:pos="635"/>
              </w:tabs>
              <w:ind w:left="634" w:hanging="421"/>
              <w:jc w:val="both"/>
              <w:rPr>
                <w:sz w:val="24"/>
              </w:rPr>
            </w:pPr>
            <w:r>
              <w:rPr>
                <w:sz w:val="24"/>
              </w:rPr>
              <w:t>Тендер може бути відмінено частково (за</w:t>
            </w:r>
            <w:r>
              <w:rPr>
                <w:spacing w:val="-10"/>
                <w:sz w:val="24"/>
              </w:rPr>
              <w:t xml:space="preserve"> </w:t>
            </w:r>
            <w:r>
              <w:rPr>
                <w:sz w:val="24"/>
              </w:rPr>
              <w:t>лотом).</w:t>
            </w:r>
          </w:p>
          <w:p w:rsidR="008050C9" w:rsidRDefault="00BF433B">
            <w:pPr>
              <w:pStyle w:val="TableParagraph"/>
              <w:numPr>
                <w:ilvl w:val="1"/>
                <w:numId w:val="21"/>
              </w:numPr>
              <w:tabs>
                <w:tab w:val="left" w:pos="692"/>
              </w:tabs>
              <w:ind w:right="139" w:firstLine="0"/>
              <w:jc w:val="both"/>
              <w:rPr>
                <w:sz w:val="24"/>
              </w:rPr>
            </w:pPr>
            <w:r>
              <w:rPr>
                <w:sz w:val="24"/>
              </w:rPr>
              <w:t>Замовник має право визнати тендер таким, що не відбувся, у</w:t>
            </w:r>
            <w:r>
              <w:rPr>
                <w:spacing w:val="-2"/>
                <w:sz w:val="24"/>
              </w:rPr>
              <w:t xml:space="preserve"> </w:t>
            </w:r>
            <w:r>
              <w:rPr>
                <w:sz w:val="24"/>
              </w:rPr>
              <w:t>разі:</w:t>
            </w:r>
          </w:p>
          <w:p w:rsidR="008050C9" w:rsidRDefault="00BF433B">
            <w:pPr>
              <w:pStyle w:val="TableParagraph"/>
              <w:numPr>
                <w:ilvl w:val="0"/>
                <w:numId w:val="20"/>
              </w:numPr>
              <w:tabs>
                <w:tab w:val="left" w:pos="715"/>
              </w:tabs>
              <w:ind w:right="138" w:firstLine="0"/>
              <w:jc w:val="both"/>
              <w:rPr>
                <w:sz w:val="24"/>
              </w:rPr>
            </w:pPr>
            <w:r>
              <w:rPr>
                <w:sz w:val="24"/>
              </w:rPr>
              <w:t>якщо здійснення закупівлі стало неможливим унаслідок непереборної</w:t>
            </w:r>
            <w:r>
              <w:rPr>
                <w:spacing w:val="-1"/>
                <w:sz w:val="24"/>
              </w:rPr>
              <w:t xml:space="preserve"> </w:t>
            </w:r>
            <w:r>
              <w:rPr>
                <w:sz w:val="24"/>
              </w:rPr>
              <w:t>сили;</w:t>
            </w:r>
          </w:p>
          <w:p w:rsidR="008050C9" w:rsidRDefault="00BF433B">
            <w:pPr>
              <w:pStyle w:val="TableParagraph"/>
              <w:numPr>
                <w:ilvl w:val="0"/>
                <w:numId w:val="20"/>
              </w:numPr>
              <w:tabs>
                <w:tab w:val="left" w:pos="715"/>
              </w:tabs>
              <w:ind w:right="141" w:firstLine="0"/>
              <w:jc w:val="both"/>
              <w:rPr>
                <w:sz w:val="24"/>
              </w:rPr>
            </w:pPr>
            <w:r>
              <w:rPr>
                <w:sz w:val="24"/>
              </w:rPr>
              <w:t>скорочення видатків на здійснення закупівлі товарів, робіт і послуг.</w:t>
            </w:r>
          </w:p>
          <w:p w:rsidR="008050C9" w:rsidRDefault="00BF433B">
            <w:pPr>
              <w:pStyle w:val="TableParagraph"/>
              <w:numPr>
                <w:ilvl w:val="1"/>
                <w:numId w:val="19"/>
              </w:numPr>
              <w:tabs>
                <w:tab w:val="left" w:pos="692"/>
              </w:tabs>
              <w:ind w:right="142" w:firstLine="0"/>
              <w:jc w:val="both"/>
              <w:rPr>
                <w:sz w:val="24"/>
              </w:rPr>
            </w:pPr>
            <w:r>
              <w:rPr>
                <w:sz w:val="24"/>
              </w:rPr>
              <w:t>Замовник має право визнати тендер таким, що не відбувся частково (за лотом).</w:t>
            </w:r>
          </w:p>
          <w:p w:rsidR="008050C9" w:rsidRDefault="00BF433B">
            <w:pPr>
              <w:pStyle w:val="TableParagraph"/>
              <w:numPr>
                <w:ilvl w:val="1"/>
                <w:numId w:val="19"/>
              </w:numPr>
              <w:tabs>
                <w:tab w:val="left" w:pos="704"/>
              </w:tabs>
              <w:ind w:right="139" w:firstLine="0"/>
              <w:jc w:val="both"/>
              <w:rPr>
                <w:sz w:val="24"/>
              </w:rPr>
            </w:pPr>
            <w:r>
              <w:rPr>
                <w:sz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w:t>
            </w:r>
            <w:r>
              <w:rPr>
                <w:spacing w:val="-1"/>
                <w:sz w:val="24"/>
              </w:rPr>
              <w:t xml:space="preserve"> </w:t>
            </w:r>
            <w:r>
              <w:rPr>
                <w:sz w:val="24"/>
              </w:rPr>
              <w:t>рішення.</w:t>
            </w:r>
          </w:p>
          <w:p w:rsidR="008050C9" w:rsidRDefault="00BF433B">
            <w:pPr>
              <w:pStyle w:val="TableParagraph"/>
              <w:spacing w:before="1" w:line="270" w:lineRule="atLeast"/>
              <w:ind w:left="214" w:right="140" w:firstLine="319"/>
              <w:jc w:val="both"/>
              <w:rPr>
                <w:sz w:val="24"/>
              </w:rPr>
            </w:pPr>
            <w:r>
              <w:rPr>
                <w:sz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w:t>
            </w:r>
            <w:r>
              <w:rPr>
                <w:spacing w:val="-9"/>
                <w:sz w:val="24"/>
              </w:rPr>
              <w:t xml:space="preserve"> </w:t>
            </w:r>
            <w:r>
              <w:rPr>
                <w:sz w:val="24"/>
              </w:rPr>
              <w:t>тендеру.</w:t>
            </w:r>
          </w:p>
        </w:tc>
      </w:tr>
      <w:tr w:rsidR="008050C9">
        <w:trPr>
          <w:trHeight w:val="2759"/>
        </w:trPr>
        <w:tc>
          <w:tcPr>
            <w:tcW w:w="502" w:type="dxa"/>
          </w:tcPr>
          <w:p w:rsidR="008050C9" w:rsidRDefault="00BF433B">
            <w:pPr>
              <w:pStyle w:val="TableParagraph"/>
              <w:spacing w:line="267" w:lineRule="exact"/>
              <w:ind w:left="4"/>
              <w:rPr>
                <w:b/>
                <w:sz w:val="24"/>
              </w:rPr>
            </w:pPr>
            <w:r>
              <w:rPr>
                <w:b/>
                <w:sz w:val="24"/>
              </w:rPr>
              <w:t>2</w:t>
            </w:r>
          </w:p>
        </w:tc>
        <w:tc>
          <w:tcPr>
            <w:tcW w:w="3126" w:type="dxa"/>
          </w:tcPr>
          <w:p w:rsidR="008050C9" w:rsidRDefault="00BF433B">
            <w:pPr>
              <w:pStyle w:val="TableParagraph"/>
              <w:spacing w:line="267" w:lineRule="exact"/>
              <w:ind w:left="6"/>
              <w:rPr>
                <w:b/>
                <w:sz w:val="24"/>
              </w:rPr>
            </w:pPr>
            <w:r>
              <w:rPr>
                <w:b/>
                <w:sz w:val="24"/>
              </w:rPr>
              <w:t>Строк укладання договору</w:t>
            </w:r>
          </w:p>
        </w:tc>
        <w:tc>
          <w:tcPr>
            <w:tcW w:w="6307" w:type="dxa"/>
          </w:tcPr>
          <w:p w:rsidR="008050C9" w:rsidRDefault="00BF433B">
            <w:pPr>
              <w:pStyle w:val="TableParagraph"/>
              <w:ind w:left="214" w:right="140" w:firstLine="605"/>
              <w:jc w:val="both"/>
              <w:rPr>
                <w:sz w:val="24"/>
              </w:rPr>
            </w:pPr>
            <w:r>
              <w:rPr>
                <w:sz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050C9" w:rsidRDefault="00BF433B">
            <w:pPr>
              <w:pStyle w:val="TableParagraph"/>
              <w:spacing w:line="270" w:lineRule="atLeast"/>
              <w:ind w:left="214" w:right="138" w:firstLine="566"/>
              <w:jc w:val="both"/>
              <w:rPr>
                <w:sz w:val="24"/>
              </w:rPr>
            </w:pPr>
            <w:r>
              <w:rPr>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w:t>
            </w:r>
            <w:r>
              <w:rPr>
                <w:spacing w:val="-5"/>
                <w:sz w:val="24"/>
              </w:rPr>
              <w:t xml:space="preserve"> </w:t>
            </w:r>
            <w:r>
              <w:rPr>
                <w:sz w:val="24"/>
              </w:rPr>
              <w:t>вимог</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106"/>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tabs>
                <w:tab w:val="left" w:pos="1539"/>
                <w:tab w:val="left" w:pos="1778"/>
                <w:tab w:val="left" w:pos="3196"/>
                <w:tab w:val="left" w:pos="3299"/>
                <w:tab w:val="left" w:pos="3726"/>
                <w:tab w:val="left" w:pos="4716"/>
                <w:tab w:val="left" w:pos="5047"/>
                <w:tab w:val="left" w:pos="5314"/>
              </w:tabs>
              <w:ind w:left="214" w:right="136"/>
              <w:rPr>
                <w:sz w:val="24"/>
              </w:rPr>
            </w:pPr>
            <w:r>
              <w:rPr>
                <w:sz w:val="24"/>
              </w:rPr>
              <w:t>тендерної</w:t>
            </w:r>
            <w:r>
              <w:rPr>
                <w:sz w:val="24"/>
              </w:rPr>
              <w:tab/>
              <w:t>документації</w:t>
            </w:r>
            <w:r>
              <w:rPr>
                <w:sz w:val="24"/>
              </w:rPr>
              <w:tab/>
              <w:t>та</w:t>
            </w:r>
            <w:r>
              <w:rPr>
                <w:sz w:val="24"/>
              </w:rPr>
              <w:tab/>
              <w:t>тендерної</w:t>
            </w:r>
            <w:r>
              <w:rPr>
                <w:sz w:val="24"/>
              </w:rPr>
              <w:tab/>
              <w:t>пропозиції переможця</w:t>
            </w:r>
            <w:r>
              <w:rPr>
                <w:sz w:val="24"/>
              </w:rPr>
              <w:tab/>
            </w:r>
            <w:r>
              <w:rPr>
                <w:sz w:val="24"/>
              </w:rPr>
              <w:tab/>
              <w:t>процедури</w:t>
            </w:r>
            <w:r>
              <w:rPr>
                <w:sz w:val="24"/>
              </w:rPr>
              <w:tab/>
            </w:r>
            <w:r>
              <w:rPr>
                <w:sz w:val="24"/>
              </w:rPr>
              <w:tab/>
              <w:t>закупівлі.</w:t>
            </w:r>
            <w:r>
              <w:rPr>
                <w:sz w:val="24"/>
              </w:rPr>
              <w:tab/>
              <w:t>У</w:t>
            </w:r>
            <w:r>
              <w:rPr>
                <w:sz w:val="24"/>
              </w:rPr>
              <w:tab/>
            </w:r>
            <w:r>
              <w:rPr>
                <w:sz w:val="24"/>
              </w:rPr>
              <w:tab/>
            </w:r>
            <w:r>
              <w:rPr>
                <w:spacing w:val="-3"/>
                <w:sz w:val="24"/>
              </w:rPr>
              <w:t>випадку</w:t>
            </w:r>
          </w:p>
          <w:p w:rsidR="008050C9" w:rsidRDefault="00BF433B">
            <w:pPr>
              <w:pStyle w:val="TableParagraph"/>
              <w:tabs>
                <w:tab w:val="left" w:pos="1965"/>
                <w:tab w:val="left" w:pos="3576"/>
                <w:tab w:val="left" w:pos="4442"/>
                <w:tab w:val="left" w:pos="5092"/>
              </w:tabs>
              <w:spacing w:line="270" w:lineRule="atLeast"/>
              <w:ind w:left="214" w:right="141"/>
              <w:rPr>
                <w:sz w:val="24"/>
              </w:rPr>
            </w:pPr>
            <w:r>
              <w:rPr>
                <w:sz w:val="24"/>
              </w:rPr>
              <w:t>обґрунтованої</w:t>
            </w:r>
            <w:r>
              <w:rPr>
                <w:sz w:val="24"/>
              </w:rPr>
              <w:tab/>
              <w:t>необхідності</w:t>
            </w:r>
            <w:r>
              <w:rPr>
                <w:sz w:val="24"/>
              </w:rPr>
              <w:tab/>
              <w:t>строк</w:t>
            </w:r>
            <w:r>
              <w:rPr>
                <w:sz w:val="24"/>
              </w:rPr>
              <w:tab/>
              <w:t>для</w:t>
            </w:r>
            <w:r>
              <w:rPr>
                <w:sz w:val="24"/>
              </w:rPr>
              <w:tab/>
            </w:r>
            <w:r>
              <w:rPr>
                <w:spacing w:val="-3"/>
                <w:sz w:val="24"/>
              </w:rPr>
              <w:t xml:space="preserve">укладання </w:t>
            </w:r>
            <w:r>
              <w:rPr>
                <w:sz w:val="24"/>
              </w:rPr>
              <w:t>договору може бути продовжений до 60</w:t>
            </w:r>
            <w:r>
              <w:rPr>
                <w:spacing w:val="-8"/>
                <w:sz w:val="24"/>
              </w:rPr>
              <w:t xml:space="preserve"> </w:t>
            </w:r>
            <w:r>
              <w:rPr>
                <w:sz w:val="24"/>
              </w:rPr>
              <w:t>днів.</w:t>
            </w:r>
          </w:p>
        </w:tc>
      </w:tr>
      <w:tr w:rsidR="008050C9">
        <w:trPr>
          <w:trHeight w:val="5244"/>
        </w:trPr>
        <w:tc>
          <w:tcPr>
            <w:tcW w:w="502" w:type="dxa"/>
          </w:tcPr>
          <w:p w:rsidR="008050C9" w:rsidRDefault="00BF433B">
            <w:pPr>
              <w:pStyle w:val="TableParagraph"/>
              <w:spacing w:line="267" w:lineRule="exact"/>
              <w:ind w:left="4"/>
              <w:rPr>
                <w:b/>
                <w:sz w:val="24"/>
              </w:rPr>
            </w:pPr>
            <w:r>
              <w:rPr>
                <w:b/>
                <w:sz w:val="24"/>
              </w:rPr>
              <w:t>3</w:t>
            </w:r>
          </w:p>
        </w:tc>
        <w:tc>
          <w:tcPr>
            <w:tcW w:w="3126" w:type="dxa"/>
          </w:tcPr>
          <w:p w:rsidR="008050C9" w:rsidRDefault="00BF433B">
            <w:pPr>
              <w:pStyle w:val="TableParagraph"/>
              <w:tabs>
                <w:tab w:val="left" w:pos="1279"/>
                <w:tab w:val="left" w:pos="2721"/>
              </w:tabs>
              <w:ind w:left="6" w:right="-15"/>
              <w:rPr>
                <w:b/>
                <w:sz w:val="24"/>
              </w:rPr>
            </w:pPr>
            <w:r>
              <w:rPr>
                <w:b/>
                <w:sz w:val="24"/>
              </w:rPr>
              <w:t>Проект</w:t>
            </w:r>
            <w:r>
              <w:rPr>
                <w:b/>
                <w:sz w:val="24"/>
              </w:rPr>
              <w:tab/>
              <w:t>договору</w:t>
            </w:r>
            <w:r>
              <w:rPr>
                <w:b/>
                <w:sz w:val="24"/>
              </w:rPr>
              <w:tab/>
              <w:t>про закупівлю</w:t>
            </w:r>
          </w:p>
        </w:tc>
        <w:tc>
          <w:tcPr>
            <w:tcW w:w="6307" w:type="dxa"/>
          </w:tcPr>
          <w:p w:rsidR="008050C9" w:rsidRDefault="00BF433B">
            <w:pPr>
              <w:pStyle w:val="TableParagraph"/>
              <w:ind w:left="214" w:right="138" w:firstLine="163"/>
              <w:jc w:val="both"/>
              <w:rPr>
                <w:sz w:val="24"/>
              </w:rPr>
            </w:pPr>
            <w:r>
              <w:rPr>
                <w:sz w:val="24"/>
              </w:rPr>
              <w:t xml:space="preserve">Згідно з </w:t>
            </w:r>
            <w:r>
              <w:rPr>
                <w:b/>
                <w:sz w:val="24"/>
              </w:rPr>
              <w:t xml:space="preserve">Додатком 5 </w:t>
            </w:r>
            <w:r>
              <w:rPr>
                <w:sz w:val="24"/>
              </w:rPr>
              <w:t>до тендерної документації, проект договору має бути заповнено зі сторони учасника.</w:t>
            </w:r>
          </w:p>
          <w:p w:rsidR="008050C9" w:rsidRDefault="00BF433B">
            <w:pPr>
              <w:pStyle w:val="TableParagraph"/>
              <w:ind w:left="214" w:right="139" w:firstLine="319"/>
              <w:jc w:val="both"/>
              <w:rPr>
                <w:sz w:val="24"/>
              </w:rPr>
            </w:pPr>
            <w:r>
              <w:rPr>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8050C9" w:rsidRDefault="00BF433B">
            <w:pPr>
              <w:pStyle w:val="TableParagraph"/>
              <w:ind w:left="214" w:right="139" w:firstLine="463"/>
              <w:jc w:val="both"/>
              <w:rPr>
                <w:sz w:val="24"/>
              </w:rPr>
            </w:pPr>
            <w:r>
              <w:rPr>
                <w:sz w:val="24"/>
              </w:rPr>
              <w:t>Переможець процедури закупівлі під час укладення договору про закупівлю повинен надати:</w:t>
            </w:r>
          </w:p>
          <w:p w:rsidR="008050C9" w:rsidRDefault="00BF433B">
            <w:pPr>
              <w:pStyle w:val="TableParagraph"/>
              <w:numPr>
                <w:ilvl w:val="0"/>
                <w:numId w:val="18"/>
              </w:numPr>
              <w:tabs>
                <w:tab w:val="left" w:pos="476"/>
              </w:tabs>
              <w:ind w:right="136" w:firstLine="0"/>
              <w:jc w:val="both"/>
              <w:rPr>
                <w:sz w:val="24"/>
              </w:rPr>
            </w:pPr>
            <w:r>
              <w:rPr>
                <w:sz w:val="24"/>
              </w:rPr>
              <w:t>відповідну інформацію про право підписання договору про</w:t>
            </w:r>
            <w:r>
              <w:rPr>
                <w:spacing w:val="-1"/>
                <w:sz w:val="24"/>
              </w:rPr>
              <w:t xml:space="preserve"> </w:t>
            </w:r>
            <w:r>
              <w:rPr>
                <w:sz w:val="24"/>
              </w:rPr>
              <w:t>закупівлю;</w:t>
            </w:r>
          </w:p>
          <w:p w:rsidR="008050C9" w:rsidRDefault="00BF433B">
            <w:pPr>
              <w:pStyle w:val="TableParagraph"/>
              <w:numPr>
                <w:ilvl w:val="0"/>
                <w:numId w:val="18"/>
              </w:numPr>
              <w:tabs>
                <w:tab w:val="left" w:pos="484"/>
              </w:tabs>
              <w:ind w:right="132" w:firstLine="0"/>
              <w:jc w:val="both"/>
              <w:rPr>
                <w:sz w:val="24"/>
              </w:rPr>
            </w:pPr>
            <w:r>
              <w:rPr>
                <w:sz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w:t>
            </w:r>
            <w:r>
              <w:rPr>
                <w:spacing w:val="-1"/>
                <w:sz w:val="24"/>
              </w:rPr>
              <w:t xml:space="preserve"> </w:t>
            </w:r>
            <w:r>
              <w:rPr>
                <w:sz w:val="24"/>
              </w:rPr>
              <w:t>законом.</w:t>
            </w:r>
          </w:p>
          <w:p w:rsidR="008050C9" w:rsidRDefault="00BF433B">
            <w:pPr>
              <w:pStyle w:val="TableParagraph"/>
              <w:spacing w:line="270" w:lineRule="atLeast"/>
              <w:ind w:left="214" w:right="134" w:firstLine="163"/>
              <w:jc w:val="both"/>
              <w:rPr>
                <w:sz w:val="24"/>
              </w:rPr>
            </w:pPr>
            <w:r>
              <w:rPr>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050C9">
        <w:trPr>
          <w:trHeight w:val="4140"/>
        </w:trPr>
        <w:tc>
          <w:tcPr>
            <w:tcW w:w="502" w:type="dxa"/>
          </w:tcPr>
          <w:p w:rsidR="008050C9" w:rsidRDefault="00BF433B">
            <w:pPr>
              <w:pStyle w:val="TableParagraph"/>
              <w:spacing w:line="267" w:lineRule="exact"/>
              <w:ind w:left="4"/>
              <w:rPr>
                <w:b/>
                <w:sz w:val="24"/>
              </w:rPr>
            </w:pPr>
            <w:r>
              <w:rPr>
                <w:b/>
                <w:sz w:val="24"/>
              </w:rPr>
              <w:t>4</w:t>
            </w:r>
          </w:p>
        </w:tc>
        <w:tc>
          <w:tcPr>
            <w:tcW w:w="3126" w:type="dxa"/>
          </w:tcPr>
          <w:p w:rsidR="008050C9" w:rsidRDefault="00BF433B">
            <w:pPr>
              <w:pStyle w:val="TableParagraph"/>
              <w:tabs>
                <w:tab w:val="left" w:pos="1416"/>
                <w:tab w:val="left" w:pos="2794"/>
              </w:tabs>
              <w:ind w:left="6" w:right="-15"/>
              <w:jc w:val="both"/>
              <w:rPr>
                <w:b/>
                <w:sz w:val="24"/>
              </w:rPr>
            </w:pPr>
            <w:r>
              <w:rPr>
                <w:b/>
                <w:sz w:val="24"/>
              </w:rPr>
              <w:t>Істотні</w:t>
            </w:r>
            <w:r>
              <w:rPr>
                <w:b/>
                <w:sz w:val="24"/>
              </w:rPr>
              <w:tab/>
              <w:t>умови,</w:t>
            </w:r>
            <w:r>
              <w:rPr>
                <w:b/>
                <w:sz w:val="24"/>
              </w:rPr>
              <w:tab/>
            </w:r>
            <w:r>
              <w:rPr>
                <w:b/>
                <w:spacing w:val="-3"/>
                <w:sz w:val="24"/>
              </w:rPr>
              <w:t xml:space="preserve">що </w:t>
            </w:r>
            <w:r>
              <w:rPr>
                <w:b/>
                <w:sz w:val="24"/>
              </w:rPr>
              <w:t>обов’язково включаються до договору про</w:t>
            </w:r>
            <w:r>
              <w:rPr>
                <w:b/>
                <w:spacing w:val="-2"/>
                <w:sz w:val="24"/>
              </w:rPr>
              <w:t xml:space="preserve"> </w:t>
            </w:r>
            <w:r>
              <w:rPr>
                <w:b/>
                <w:sz w:val="24"/>
              </w:rPr>
              <w:t>закупівлю</w:t>
            </w:r>
          </w:p>
        </w:tc>
        <w:tc>
          <w:tcPr>
            <w:tcW w:w="6307" w:type="dxa"/>
          </w:tcPr>
          <w:p w:rsidR="008050C9" w:rsidRDefault="00BF433B">
            <w:pPr>
              <w:pStyle w:val="TableParagraph"/>
              <w:ind w:left="214" w:firstLine="319"/>
              <w:rPr>
                <w:sz w:val="24"/>
              </w:rPr>
            </w:pPr>
            <w:r>
              <w:rPr>
                <w:sz w:val="24"/>
              </w:rPr>
              <w:t>Зазначається замовником відповідно до вимог статі 41 Закону.</w:t>
            </w:r>
          </w:p>
          <w:p w:rsidR="008050C9" w:rsidRDefault="00BF433B">
            <w:pPr>
              <w:pStyle w:val="TableParagraph"/>
              <w:ind w:left="214" w:right="153" w:firstLine="319"/>
              <w:rPr>
                <w:sz w:val="24"/>
              </w:rPr>
            </w:pPr>
            <w:r>
              <w:rPr>
                <w:sz w:val="24"/>
              </w:rPr>
              <w:t>Договір про закупівлю укладається відповідно до норм</w:t>
            </w:r>
            <w:hyperlink r:id="rId13">
              <w:r>
                <w:rPr>
                  <w:sz w:val="24"/>
                  <w:u w:val="single"/>
                </w:rPr>
                <w:t xml:space="preserve"> Цивільного кодексу України</w:t>
              </w:r>
            </w:hyperlink>
            <w:r>
              <w:rPr>
                <w:sz w:val="24"/>
              </w:rPr>
              <w:t xml:space="preserve"> та</w:t>
            </w:r>
            <w:hyperlink r:id="rId14">
              <w:r>
                <w:rPr>
                  <w:spacing w:val="10"/>
                  <w:sz w:val="24"/>
                  <w:u w:val="single"/>
                </w:rPr>
                <w:t xml:space="preserve"> </w:t>
              </w:r>
              <w:r>
                <w:rPr>
                  <w:sz w:val="24"/>
                  <w:u w:val="single"/>
                </w:rPr>
                <w:t>Господарського</w:t>
              </w:r>
            </w:hyperlink>
          </w:p>
          <w:p w:rsidR="008050C9" w:rsidRDefault="00367592">
            <w:pPr>
              <w:pStyle w:val="TableParagraph"/>
              <w:tabs>
                <w:tab w:val="left" w:pos="1372"/>
                <w:tab w:val="left" w:pos="2569"/>
                <w:tab w:val="left" w:pos="3020"/>
                <w:tab w:val="left" w:pos="4696"/>
              </w:tabs>
              <w:ind w:left="214" w:right="137"/>
              <w:rPr>
                <w:sz w:val="24"/>
              </w:rPr>
            </w:pPr>
            <w:hyperlink r:id="rId15">
              <w:r w:rsidR="00BF433B">
                <w:rPr>
                  <w:spacing w:val="-60"/>
                  <w:sz w:val="24"/>
                  <w:u w:val="single"/>
                </w:rPr>
                <w:t xml:space="preserve"> </w:t>
              </w:r>
              <w:r w:rsidR="00BF433B">
                <w:rPr>
                  <w:sz w:val="24"/>
                  <w:u w:val="single"/>
                </w:rPr>
                <w:t>кодексу</w:t>
              </w:r>
              <w:r w:rsidR="00BF433B">
                <w:rPr>
                  <w:sz w:val="24"/>
                  <w:u w:val="single"/>
                </w:rPr>
                <w:tab/>
                <w:t>України</w:t>
              </w:r>
            </w:hyperlink>
            <w:r w:rsidR="00BF433B">
              <w:rPr>
                <w:sz w:val="24"/>
              </w:rPr>
              <w:tab/>
              <w:t>з</w:t>
            </w:r>
            <w:r w:rsidR="00BF433B">
              <w:rPr>
                <w:sz w:val="24"/>
              </w:rPr>
              <w:tab/>
              <w:t>урахуванням</w:t>
            </w:r>
            <w:r w:rsidR="00BF433B">
              <w:rPr>
                <w:sz w:val="24"/>
              </w:rPr>
              <w:tab/>
            </w:r>
            <w:r w:rsidR="00BF433B">
              <w:rPr>
                <w:spacing w:val="-1"/>
                <w:sz w:val="24"/>
              </w:rPr>
              <w:t xml:space="preserve">особливостей, </w:t>
            </w:r>
            <w:r w:rsidR="00BF433B">
              <w:rPr>
                <w:sz w:val="24"/>
              </w:rPr>
              <w:t>визначених</w:t>
            </w:r>
            <w:r w:rsidR="00BF433B">
              <w:rPr>
                <w:spacing w:val="1"/>
                <w:sz w:val="24"/>
              </w:rPr>
              <w:t xml:space="preserve"> </w:t>
            </w:r>
            <w:r w:rsidR="00BF433B">
              <w:rPr>
                <w:sz w:val="24"/>
              </w:rPr>
              <w:t>Законом.</w:t>
            </w:r>
          </w:p>
          <w:p w:rsidR="008050C9" w:rsidRDefault="00BF433B">
            <w:pPr>
              <w:pStyle w:val="TableParagraph"/>
              <w:ind w:left="214" w:right="135" w:firstLine="521"/>
              <w:jc w:val="both"/>
              <w:rPr>
                <w:sz w:val="24"/>
              </w:rPr>
            </w:pPr>
            <w:r>
              <w:rPr>
                <w:color w:val="000009"/>
                <w:sz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w:t>
            </w:r>
            <w:r>
              <w:rPr>
                <w:color w:val="000009"/>
                <w:spacing w:val="5"/>
                <w:sz w:val="24"/>
              </w:rPr>
              <w:t xml:space="preserve"> </w:t>
            </w:r>
            <w:r>
              <w:rPr>
                <w:color w:val="000009"/>
                <w:sz w:val="24"/>
              </w:rPr>
              <w:t>бік</w:t>
            </w:r>
            <w:r>
              <w:rPr>
                <w:color w:val="000009"/>
                <w:spacing w:val="7"/>
                <w:sz w:val="24"/>
              </w:rPr>
              <w:t xml:space="preserve"> </w:t>
            </w:r>
            <w:r>
              <w:rPr>
                <w:color w:val="000009"/>
                <w:sz w:val="24"/>
              </w:rPr>
              <w:t>зменшення</w:t>
            </w:r>
            <w:r>
              <w:rPr>
                <w:color w:val="000009"/>
                <w:spacing w:val="3"/>
                <w:sz w:val="24"/>
              </w:rPr>
              <w:t xml:space="preserve"> </w:t>
            </w:r>
            <w:r>
              <w:rPr>
                <w:color w:val="000009"/>
                <w:sz w:val="24"/>
              </w:rPr>
              <w:t>ціни</w:t>
            </w:r>
            <w:r>
              <w:rPr>
                <w:color w:val="000009"/>
                <w:spacing w:val="7"/>
                <w:sz w:val="24"/>
              </w:rPr>
              <w:t xml:space="preserve"> </w:t>
            </w:r>
            <w:r>
              <w:rPr>
                <w:color w:val="000009"/>
                <w:sz w:val="24"/>
              </w:rPr>
              <w:t>тендерної</w:t>
            </w:r>
            <w:r>
              <w:rPr>
                <w:color w:val="000009"/>
                <w:spacing w:val="6"/>
                <w:sz w:val="24"/>
              </w:rPr>
              <w:t xml:space="preserve"> </w:t>
            </w:r>
            <w:r>
              <w:rPr>
                <w:color w:val="000009"/>
                <w:sz w:val="24"/>
              </w:rPr>
              <w:t>пропозиції</w:t>
            </w:r>
            <w:r>
              <w:rPr>
                <w:color w:val="000009"/>
                <w:spacing w:val="7"/>
                <w:sz w:val="24"/>
              </w:rPr>
              <w:t xml:space="preserve"> </w:t>
            </w:r>
            <w:r>
              <w:rPr>
                <w:color w:val="000009"/>
                <w:sz w:val="24"/>
              </w:rPr>
              <w:t>без</w:t>
            </w:r>
          </w:p>
          <w:p w:rsidR="008050C9" w:rsidRDefault="00BF433B">
            <w:pPr>
              <w:pStyle w:val="TableParagraph"/>
              <w:spacing w:line="269" w:lineRule="exact"/>
              <w:ind w:left="214"/>
              <w:jc w:val="both"/>
              <w:rPr>
                <w:sz w:val="24"/>
              </w:rPr>
            </w:pPr>
            <w:r>
              <w:rPr>
                <w:color w:val="000009"/>
                <w:sz w:val="24"/>
              </w:rPr>
              <w:t>зменшення обсягів закупівлі.</w:t>
            </w:r>
          </w:p>
        </w:tc>
      </w:tr>
      <w:tr w:rsidR="008050C9">
        <w:trPr>
          <w:trHeight w:val="3863"/>
        </w:trPr>
        <w:tc>
          <w:tcPr>
            <w:tcW w:w="502" w:type="dxa"/>
          </w:tcPr>
          <w:p w:rsidR="008050C9" w:rsidRDefault="00BF433B">
            <w:pPr>
              <w:pStyle w:val="TableParagraph"/>
              <w:spacing w:line="267" w:lineRule="exact"/>
              <w:ind w:left="4"/>
              <w:rPr>
                <w:b/>
                <w:sz w:val="24"/>
              </w:rPr>
            </w:pPr>
            <w:r>
              <w:rPr>
                <w:b/>
                <w:sz w:val="24"/>
              </w:rPr>
              <w:t>5</w:t>
            </w:r>
          </w:p>
        </w:tc>
        <w:tc>
          <w:tcPr>
            <w:tcW w:w="3126" w:type="dxa"/>
          </w:tcPr>
          <w:p w:rsidR="008050C9" w:rsidRDefault="00BF433B">
            <w:pPr>
              <w:pStyle w:val="TableParagraph"/>
              <w:ind w:left="6" w:right="-15"/>
              <w:jc w:val="both"/>
              <w:rPr>
                <w:b/>
                <w:sz w:val="24"/>
              </w:rPr>
            </w:pPr>
            <w:r>
              <w:rPr>
                <w:b/>
                <w:sz w:val="24"/>
              </w:rPr>
              <w:t>Дії замовника при відмові переможця торгів підписати договір про закупівлю</w:t>
            </w:r>
          </w:p>
        </w:tc>
        <w:tc>
          <w:tcPr>
            <w:tcW w:w="6307" w:type="dxa"/>
          </w:tcPr>
          <w:p w:rsidR="008050C9" w:rsidRDefault="00BF433B">
            <w:pPr>
              <w:pStyle w:val="TableParagraph"/>
              <w:ind w:left="233" w:right="155" w:firstLine="319"/>
              <w:jc w:val="both"/>
              <w:rPr>
                <w:sz w:val="24"/>
              </w:rPr>
            </w:pPr>
            <w:r>
              <w:rPr>
                <w:sz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Pr>
                <w:color w:val="000009"/>
                <w:sz w:val="24"/>
              </w:rPr>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w:t>
            </w:r>
            <w:hyperlink r:id="rId16" w:anchor="n1261">
              <w:r>
                <w:rPr>
                  <w:color w:val="0000FF"/>
                  <w:sz w:val="24"/>
                  <w:u w:val="single" w:color="0000FF"/>
                </w:rPr>
                <w:t xml:space="preserve"> статтею 17</w:t>
              </w:r>
            </w:hyperlink>
            <w:r>
              <w:rPr>
                <w:color w:val="0000FF"/>
                <w:sz w:val="24"/>
              </w:rPr>
              <w:t xml:space="preserve"> </w:t>
            </w:r>
            <w:r>
              <w:rPr>
                <w:color w:val="000009"/>
                <w:sz w:val="24"/>
              </w:rPr>
              <w:t>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Pr>
                <w:color w:val="000009"/>
                <w:spacing w:val="10"/>
                <w:sz w:val="24"/>
              </w:rPr>
              <w:t xml:space="preserve"> </w:t>
            </w:r>
            <w:r>
              <w:rPr>
                <w:color w:val="000009"/>
                <w:sz w:val="24"/>
              </w:rPr>
              <w:t>визначених</w:t>
            </w:r>
          </w:p>
          <w:p w:rsidR="008050C9" w:rsidRDefault="00BF433B">
            <w:pPr>
              <w:pStyle w:val="TableParagraph"/>
              <w:spacing w:line="269" w:lineRule="exact"/>
              <w:ind w:left="233"/>
              <w:jc w:val="both"/>
              <w:rPr>
                <w:sz w:val="24"/>
              </w:rPr>
            </w:pPr>
            <w:r>
              <w:rPr>
                <w:color w:val="000009"/>
                <w:sz w:val="24"/>
              </w:rPr>
              <w:t>статтею 33 Закону.</w:t>
            </w:r>
          </w:p>
        </w:tc>
      </w:tr>
    </w:tbl>
    <w:p w:rsidR="008050C9" w:rsidRDefault="008050C9">
      <w:pPr>
        <w:spacing w:line="269" w:lineRule="exac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554"/>
        </w:trPr>
        <w:tc>
          <w:tcPr>
            <w:tcW w:w="502" w:type="dxa"/>
          </w:tcPr>
          <w:p w:rsidR="008050C9" w:rsidRDefault="00BF433B">
            <w:pPr>
              <w:pStyle w:val="TableParagraph"/>
              <w:spacing w:line="269" w:lineRule="exact"/>
              <w:ind w:left="4"/>
              <w:rPr>
                <w:b/>
                <w:sz w:val="24"/>
              </w:rPr>
            </w:pPr>
            <w:r>
              <w:rPr>
                <w:b/>
                <w:sz w:val="24"/>
              </w:rPr>
              <w:lastRenderedPageBreak/>
              <w:t>6</w:t>
            </w:r>
          </w:p>
        </w:tc>
        <w:tc>
          <w:tcPr>
            <w:tcW w:w="3126" w:type="dxa"/>
          </w:tcPr>
          <w:p w:rsidR="008050C9" w:rsidRDefault="00BF433B">
            <w:pPr>
              <w:pStyle w:val="TableParagraph"/>
              <w:tabs>
                <w:tab w:val="left" w:pos="1923"/>
              </w:tabs>
              <w:spacing w:line="269" w:lineRule="exact"/>
              <w:ind w:left="6" w:right="-15"/>
              <w:rPr>
                <w:b/>
                <w:sz w:val="24"/>
              </w:rPr>
            </w:pPr>
            <w:r>
              <w:rPr>
                <w:b/>
                <w:sz w:val="24"/>
              </w:rPr>
              <w:t>Забезпечення</w:t>
            </w:r>
            <w:r>
              <w:rPr>
                <w:b/>
                <w:sz w:val="24"/>
              </w:rPr>
              <w:tab/>
              <w:t>виконання</w:t>
            </w:r>
          </w:p>
          <w:p w:rsidR="008050C9" w:rsidRDefault="00BF433B">
            <w:pPr>
              <w:pStyle w:val="TableParagraph"/>
              <w:spacing w:line="265" w:lineRule="exact"/>
              <w:ind w:left="6"/>
              <w:rPr>
                <w:b/>
                <w:sz w:val="24"/>
              </w:rPr>
            </w:pPr>
            <w:r>
              <w:rPr>
                <w:b/>
                <w:sz w:val="24"/>
              </w:rPr>
              <w:t>договору про закупівлю</w:t>
            </w:r>
          </w:p>
        </w:tc>
        <w:tc>
          <w:tcPr>
            <w:tcW w:w="6307" w:type="dxa"/>
          </w:tcPr>
          <w:p w:rsidR="008050C9" w:rsidRDefault="00BF433B">
            <w:pPr>
              <w:pStyle w:val="TableParagraph"/>
              <w:spacing w:line="269" w:lineRule="exact"/>
              <w:ind w:left="214"/>
              <w:rPr>
                <w:b/>
                <w:sz w:val="24"/>
              </w:rPr>
            </w:pPr>
            <w:r>
              <w:rPr>
                <w:b/>
                <w:sz w:val="24"/>
              </w:rPr>
              <w:t>Не передбачено.</w:t>
            </w:r>
          </w:p>
        </w:tc>
      </w:tr>
    </w:tbl>
    <w:p w:rsidR="008050C9" w:rsidRDefault="00BF433B">
      <w:pPr>
        <w:spacing w:line="262" w:lineRule="exact"/>
        <w:ind w:left="282"/>
        <w:rPr>
          <w:i/>
          <w:sz w:val="24"/>
        </w:rPr>
      </w:pPr>
      <w:r>
        <w:rPr>
          <w:i/>
          <w:sz w:val="24"/>
        </w:rPr>
        <w:t>Примітка:</w:t>
      </w:r>
    </w:p>
    <w:p w:rsidR="008050C9" w:rsidRDefault="00BF433B">
      <w:pPr>
        <w:ind w:left="282" w:right="685"/>
        <w:jc w:val="both"/>
        <w:rPr>
          <w:i/>
          <w:sz w:val="24"/>
        </w:rPr>
      </w:pPr>
      <w:r>
        <w:rPr>
          <w:i/>
          <w:sz w:val="24"/>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w:t>
      </w:r>
    </w:p>
    <w:p w:rsidR="008050C9" w:rsidRDefault="00BF433B">
      <w:pPr>
        <w:pStyle w:val="a3"/>
        <w:jc w:val="both"/>
      </w:pPr>
      <w:r>
        <w:t>Додатки 1-9 є невід'ємною частиною тендерної документації.</w:t>
      </w:r>
    </w:p>
    <w:p w:rsidR="008050C9" w:rsidRDefault="008050C9">
      <w:pPr>
        <w:jc w:val="both"/>
        <w:sectPr w:rsidR="008050C9">
          <w:pgSz w:w="11910" w:h="16840"/>
          <w:pgMar w:top="1120" w:right="160" w:bottom="46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Pr>
          <w:b/>
          <w:sz w:val="24"/>
          <w:u w:val="thick"/>
        </w:rPr>
        <w:t>1</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spacing w:before="4"/>
        <w:ind w:left="0"/>
      </w:pPr>
    </w:p>
    <w:p w:rsidR="008050C9" w:rsidRDefault="00BF433B">
      <w:pPr>
        <w:pStyle w:val="1"/>
        <w:spacing w:before="1"/>
        <w:ind w:right="735"/>
      </w:pPr>
      <w:r>
        <w:t>ПЕРЕЛІК ДОКУМЕНТІВ,</w:t>
      </w:r>
    </w:p>
    <w:p w:rsidR="008050C9" w:rsidRDefault="00BF433B">
      <w:pPr>
        <w:ind w:left="2017" w:right="2427"/>
        <w:jc w:val="center"/>
        <w:rPr>
          <w:b/>
          <w:sz w:val="24"/>
        </w:rPr>
      </w:pPr>
      <w:r>
        <w:rPr>
          <w:b/>
          <w:sz w:val="24"/>
        </w:rPr>
        <w:t>ЯКІ ОБОВ’ЯЗКОВО ПОДАЮТЬСЯ УЧАСНИКАМИ У СКЛАДІ ТЕНДЕРНОЇ ПРОПОЗИЦІЇ</w:t>
      </w:r>
    </w:p>
    <w:p w:rsidR="008050C9" w:rsidRDefault="00BF433B">
      <w:pPr>
        <w:pStyle w:val="a3"/>
        <w:ind w:left="332" w:right="747"/>
        <w:jc w:val="center"/>
      </w:pPr>
      <w:r>
        <w:t xml:space="preserve">Перелік документів, які обов’язково подаються учасниками у складі тендерної пропозиції і надаються в електронному вигляді, </w:t>
      </w:r>
      <w:r>
        <w:rPr>
          <w:b/>
        </w:rPr>
        <w:t xml:space="preserve">у </w:t>
      </w:r>
      <w:r>
        <w:t>форматі PDF або інший формат передбачений системою електронних закупівель prozorro.gov.ua та завантажуються у відповідні форми на електронному майданчику</w:t>
      </w:r>
    </w:p>
    <w:p w:rsidR="008050C9" w:rsidRPr="00D61995" w:rsidRDefault="008050C9">
      <w:pPr>
        <w:pStyle w:val="a3"/>
        <w:spacing w:before="6"/>
        <w:ind w:left="0"/>
      </w:pPr>
    </w:p>
    <w:p w:rsidR="008050C9" w:rsidRPr="00D61995" w:rsidRDefault="00BF433B">
      <w:pPr>
        <w:pStyle w:val="a4"/>
        <w:numPr>
          <w:ilvl w:val="1"/>
          <w:numId w:val="30"/>
        </w:numPr>
        <w:tabs>
          <w:tab w:val="left" w:pos="1168"/>
        </w:tabs>
        <w:spacing w:before="1"/>
        <w:ind w:right="693" w:firstLine="566"/>
        <w:jc w:val="left"/>
        <w:rPr>
          <w:sz w:val="24"/>
          <w:szCs w:val="24"/>
        </w:rPr>
      </w:pPr>
      <w:r w:rsidRPr="00D61995">
        <w:rPr>
          <w:sz w:val="24"/>
          <w:szCs w:val="24"/>
        </w:rPr>
        <w:t>Заповнена ТЕНДЕРНА ФОРМА: «ПРОПОЗИЦІЯ», яка подається за формою згідно з додатком 4 до цієї тендерної</w:t>
      </w:r>
      <w:r w:rsidRPr="00D61995">
        <w:rPr>
          <w:spacing w:val="-7"/>
          <w:sz w:val="24"/>
          <w:szCs w:val="24"/>
        </w:rPr>
        <w:t xml:space="preserve"> </w:t>
      </w:r>
      <w:r w:rsidRPr="00D61995">
        <w:rPr>
          <w:sz w:val="24"/>
          <w:szCs w:val="24"/>
        </w:rPr>
        <w:t>документації.</w:t>
      </w:r>
    </w:p>
    <w:p w:rsidR="0047583E" w:rsidRPr="00D61995" w:rsidRDefault="0047583E" w:rsidP="0047583E">
      <w:pPr>
        <w:pStyle w:val="a4"/>
        <w:numPr>
          <w:ilvl w:val="1"/>
          <w:numId w:val="30"/>
        </w:numPr>
        <w:jc w:val="left"/>
        <w:rPr>
          <w:sz w:val="24"/>
          <w:szCs w:val="24"/>
        </w:rPr>
      </w:pPr>
      <w:r w:rsidRPr="00D61995">
        <w:rPr>
          <w:sz w:val="24"/>
          <w:szCs w:val="24"/>
        </w:rPr>
        <w:t xml:space="preserve">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w:t>
      </w:r>
      <w:r w:rsidR="00F11BCA">
        <w:rPr>
          <w:sz w:val="24"/>
          <w:szCs w:val="24"/>
        </w:rPr>
        <w:t>про надання послуг</w:t>
      </w:r>
      <w:r w:rsidRPr="00D61995">
        <w:rPr>
          <w:sz w:val="24"/>
          <w:szCs w:val="24"/>
        </w:rPr>
        <w:t>, що є аналогічним за предметом закупівлі, подібний за змістом та своєю правовою природою.</w:t>
      </w:r>
    </w:p>
    <w:p w:rsidR="0047583E" w:rsidRPr="00D61995" w:rsidRDefault="0047583E" w:rsidP="0047583E">
      <w:pPr>
        <w:pStyle w:val="a4"/>
        <w:ind w:left="668"/>
        <w:jc w:val="left"/>
        <w:rPr>
          <w:sz w:val="24"/>
          <w:szCs w:val="24"/>
        </w:rPr>
      </w:pPr>
      <w:r w:rsidRPr="00D61995">
        <w:rPr>
          <w:sz w:val="24"/>
          <w:szCs w:val="24"/>
        </w:rPr>
        <w:t xml:space="preserve">Форма </w:t>
      </w:r>
    </w:p>
    <w:p w:rsidR="0047583E" w:rsidRPr="00D61995" w:rsidRDefault="0047583E" w:rsidP="0047583E">
      <w:pPr>
        <w:ind w:left="281"/>
        <w:rPr>
          <w:sz w:val="24"/>
          <w:szCs w:val="24"/>
        </w:rPr>
      </w:pPr>
      <w:r w:rsidRPr="00D61995">
        <w:rPr>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47583E" w:rsidRPr="00D61995" w:rsidTr="00B82183">
        <w:tc>
          <w:tcPr>
            <w:tcW w:w="456"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right"/>
              <w:rPr>
                <w:sz w:val="24"/>
                <w:szCs w:val="24"/>
              </w:rPr>
            </w:pPr>
            <w:r w:rsidRPr="00D61995">
              <w:rPr>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Інформація про виконання договору</w:t>
            </w:r>
          </w:p>
        </w:tc>
      </w:tr>
      <w:tr w:rsidR="0047583E" w:rsidRPr="00D61995" w:rsidTr="00B82183">
        <w:tc>
          <w:tcPr>
            <w:tcW w:w="456"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right"/>
              <w:rPr>
                <w:sz w:val="24"/>
                <w:szCs w:val="24"/>
              </w:rPr>
            </w:pPr>
            <w:r w:rsidRPr="00D61995">
              <w:rPr>
                <w:sz w:val="24"/>
                <w:szCs w:val="24"/>
              </w:rPr>
              <w:t>1</w:t>
            </w:r>
          </w:p>
        </w:tc>
        <w:tc>
          <w:tcPr>
            <w:tcW w:w="1781"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r>
      <w:tr w:rsidR="0047583E" w:rsidRPr="00D61995" w:rsidTr="00B82183">
        <w:tc>
          <w:tcPr>
            <w:tcW w:w="456"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right"/>
              <w:rPr>
                <w:sz w:val="24"/>
                <w:szCs w:val="24"/>
              </w:rPr>
            </w:pPr>
            <w:r w:rsidRPr="00D61995">
              <w:rPr>
                <w:sz w:val="24"/>
                <w:szCs w:val="24"/>
              </w:rPr>
              <w:t>2</w:t>
            </w:r>
          </w:p>
        </w:tc>
        <w:tc>
          <w:tcPr>
            <w:tcW w:w="1781"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r>
    </w:tbl>
    <w:p w:rsidR="0047583E" w:rsidRPr="00D61995" w:rsidRDefault="0047583E" w:rsidP="0047583E">
      <w:pPr>
        <w:ind w:left="281"/>
        <w:jc w:val="right"/>
        <w:rPr>
          <w:sz w:val="24"/>
          <w:szCs w:val="24"/>
        </w:rPr>
      </w:pPr>
    </w:p>
    <w:p w:rsidR="0047583E" w:rsidRPr="00D61995" w:rsidRDefault="0047583E" w:rsidP="0047583E">
      <w:pPr>
        <w:ind w:left="281"/>
        <w:jc w:val="both"/>
        <w:outlineLvl w:val="0"/>
        <w:rPr>
          <w:sz w:val="24"/>
          <w:szCs w:val="24"/>
        </w:rPr>
      </w:pPr>
      <w:r w:rsidRPr="00D61995">
        <w:rPr>
          <w:sz w:val="24"/>
          <w:szCs w:val="24"/>
        </w:rPr>
        <w:t>2.2.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двох), що наведений (наведені) в таблиці, складеної за Формою.</w:t>
      </w:r>
      <w:r w:rsidR="00C95A25">
        <w:rPr>
          <w:sz w:val="24"/>
          <w:szCs w:val="24"/>
        </w:rPr>
        <w:t xml:space="preserve"> Надати лист-відгу</w:t>
      </w:r>
      <w:r w:rsidR="000419E0">
        <w:rPr>
          <w:sz w:val="24"/>
          <w:szCs w:val="24"/>
        </w:rPr>
        <w:t>к</w:t>
      </w:r>
      <w:r w:rsidR="00C95A25">
        <w:rPr>
          <w:sz w:val="24"/>
          <w:szCs w:val="24"/>
        </w:rPr>
        <w:t xml:space="preserve"> по </w:t>
      </w:r>
      <w:r w:rsidR="000419E0">
        <w:rPr>
          <w:sz w:val="24"/>
          <w:szCs w:val="24"/>
        </w:rPr>
        <w:t>кожному виконаному договорі.</w:t>
      </w:r>
    </w:p>
    <w:p w:rsidR="008050C9" w:rsidRPr="00D61995" w:rsidRDefault="00BF433B" w:rsidP="00D61995">
      <w:pPr>
        <w:pStyle w:val="a4"/>
        <w:numPr>
          <w:ilvl w:val="1"/>
          <w:numId w:val="30"/>
        </w:numPr>
        <w:tabs>
          <w:tab w:val="left" w:pos="1103"/>
        </w:tabs>
        <w:ind w:right="687" w:firstLine="566"/>
        <w:jc w:val="left"/>
        <w:rPr>
          <w:sz w:val="24"/>
          <w:szCs w:val="24"/>
        </w:rPr>
      </w:pPr>
      <w:r w:rsidRPr="00D61995">
        <w:rPr>
          <w:sz w:val="24"/>
          <w:szCs w:val="24"/>
        </w:rPr>
        <w:t xml:space="preserve">Довідка щодо наявності працівників відповідної кваліфікації, які мають необхідні знання, досвід, тощо і подається за формою згідно з Додатком </w:t>
      </w:r>
      <w:r w:rsidR="00137F0F" w:rsidRPr="00D61995">
        <w:rPr>
          <w:sz w:val="24"/>
          <w:szCs w:val="24"/>
        </w:rPr>
        <w:t>7</w:t>
      </w:r>
      <w:r w:rsidRPr="00D61995">
        <w:rPr>
          <w:sz w:val="24"/>
          <w:szCs w:val="24"/>
        </w:rPr>
        <w:t xml:space="preserve"> до цієї тендерної документації.</w:t>
      </w:r>
    </w:p>
    <w:p w:rsidR="005D3350" w:rsidRPr="00D61995" w:rsidRDefault="005D3350" w:rsidP="00D61995">
      <w:pPr>
        <w:pStyle w:val="a4"/>
        <w:numPr>
          <w:ilvl w:val="1"/>
          <w:numId w:val="30"/>
        </w:numPr>
        <w:tabs>
          <w:tab w:val="left" w:pos="1269"/>
        </w:tabs>
        <w:ind w:right="682"/>
        <w:jc w:val="left"/>
        <w:rPr>
          <w:sz w:val="24"/>
          <w:szCs w:val="24"/>
        </w:rPr>
      </w:pPr>
      <w:r w:rsidRPr="00D61995">
        <w:rPr>
          <w:sz w:val="24"/>
          <w:szCs w:val="24"/>
        </w:rPr>
        <w:t>Довідка про наявність обладнання та матеріально-технічної бази складена за формою згідно</w:t>
      </w:r>
      <w:r w:rsidR="00D61995" w:rsidRPr="00D61995">
        <w:rPr>
          <w:sz w:val="24"/>
          <w:szCs w:val="24"/>
        </w:rPr>
        <w:t xml:space="preserve"> </w:t>
      </w:r>
      <w:r w:rsidRPr="00D61995">
        <w:rPr>
          <w:sz w:val="24"/>
          <w:szCs w:val="24"/>
        </w:rPr>
        <w:t xml:space="preserve">з Додатком </w:t>
      </w:r>
      <w:r w:rsidR="00137F0F" w:rsidRPr="00D61995">
        <w:rPr>
          <w:sz w:val="24"/>
          <w:szCs w:val="24"/>
        </w:rPr>
        <w:t>8</w:t>
      </w:r>
      <w:r w:rsidRPr="00D61995">
        <w:rPr>
          <w:sz w:val="24"/>
          <w:szCs w:val="24"/>
        </w:rPr>
        <w:t xml:space="preserve"> до цієї тендерної</w:t>
      </w:r>
      <w:r w:rsidRPr="00D61995">
        <w:rPr>
          <w:spacing w:val="-10"/>
          <w:sz w:val="24"/>
          <w:szCs w:val="24"/>
        </w:rPr>
        <w:t xml:space="preserve"> </w:t>
      </w:r>
      <w:r w:rsidRPr="00D61995">
        <w:rPr>
          <w:sz w:val="24"/>
          <w:szCs w:val="24"/>
        </w:rPr>
        <w:t>документації.</w:t>
      </w:r>
    </w:p>
    <w:p w:rsidR="008050C9" w:rsidRPr="00D61995" w:rsidRDefault="00BF433B" w:rsidP="00D61995">
      <w:pPr>
        <w:pStyle w:val="a4"/>
        <w:numPr>
          <w:ilvl w:val="1"/>
          <w:numId w:val="30"/>
        </w:numPr>
        <w:tabs>
          <w:tab w:val="left" w:pos="1269"/>
        </w:tabs>
        <w:ind w:right="682"/>
        <w:jc w:val="both"/>
        <w:rPr>
          <w:sz w:val="24"/>
          <w:szCs w:val="24"/>
        </w:rPr>
      </w:pPr>
      <w:r w:rsidRPr="00D61995">
        <w:rPr>
          <w:sz w:val="24"/>
          <w:szCs w:val="24"/>
        </w:rPr>
        <w:t>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протокол або витяг з протоколу загальних зборів, та/або довіреність, та/або</w:t>
      </w:r>
      <w:r w:rsidRPr="00D61995">
        <w:rPr>
          <w:spacing w:val="-16"/>
          <w:sz w:val="24"/>
          <w:szCs w:val="24"/>
        </w:rPr>
        <w:t xml:space="preserve"> </w:t>
      </w:r>
      <w:r w:rsidRPr="00D61995">
        <w:rPr>
          <w:sz w:val="24"/>
          <w:szCs w:val="24"/>
        </w:rPr>
        <w:t>доручення).</w:t>
      </w:r>
    </w:p>
    <w:p w:rsidR="008050C9" w:rsidRPr="00D61995" w:rsidRDefault="00BF433B">
      <w:pPr>
        <w:pStyle w:val="a4"/>
        <w:numPr>
          <w:ilvl w:val="1"/>
          <w:numId w:val="30"/>
        </w:numPr>
        <w:tabs>
          <w:tab w:val="left" w:pos="1096"/>
        </w:tabs>
        <w:ind w:right="691" w:firstLine="455"/>
        <w:jc w:val="both"/>
        <w:rPr>
          <w:sz w:val="24"/>
          <w:szCs w:val="24"/>
        </w:rPr>
      </w:pPr>
      <w:r w:rsidRPr="00D61995">
        <w:rPr>
          <w:sz w:val="24"/>
          <w:szCs w:val="24"/>
        </w:rPr>
        <w:t>Інформаційна довідка від учасника із зазначенням юридичної та поштової (фактичної) адреси (за наявності), телефонів</w:t>
      </w:r>
      <w:r w:rsidRPr="00D61995">
        <w:rPr>
          <w:spacing w:val="-3"/>
          <w:sz w:val="24"/>
          <w:szCs w:val="24"/>
        </w:rPr>
        <w:t xml:space="preserve"> </w:t>
      </w:r>
      <w:r w:rsidRPr="00D61995">
        <w:rPr>
          <w:sz w:val="24"/>
          <w:szCs w:val="24"/>
        </w:rPr>
        <w:t>(телефаксу).</w:t>
      </w:r>
    </w:p>
    <w:p w:rsidR="008050C9" w:rsidRPr="00D61995" w:rsidRDefault="00BF433B">
      <w:pPr>
        <w:pStyle w:val="a4"/>
        <w:numPr>
          <w:ilvl w:val="1"/>
          <w:numId w:val="30"/>
        </w:numPr>
        <w:tabs>
          <w:tab w:val="left" w:pos="1089"/>
        </w:tabs>
        <w:ind w:left="1088" w:hanging="241"/>
        <w:jc w:val="both"/>
        <w:rPr>
          <w:sz w:val="24"/>
          <w:szCs w:val="24"/>
        </w:rPr>
      </w:pPr>
      <w:r w:rsidRPr="00D61995">
        <w:rPr>
          <w:sz w:val="24"/>
          <w:szCs w:val="24"/>
        </w:rPr>
        <w:t>Копія довідки про присвоєння ідентифікаційного номера (для фізичних</w:t>
      </w:r>
      <w:r w:rsidRPr="00D61995">
        <w:rPr>
          <w:spacing w:val="-9"/>
          <w:sz w:val="24"/>
          <w:szCs w:val="24"/>
        </w:rPr>
        <w:t xml:space="preserve"> </w:t>
      </w:r>
      <w:r w:rsidRPr="00D61995">
        <w:rPr>
          <w:sz w:val="24"/>
          <w:szCs w:val="24"/>
        </w:rPr>
        <w:t>осіб).</w:t>
      </w:r>
    </w:p>
    <w:p w:rsidR="008050C9" w:rsidRPr="00D61995" w:rsidRDefault="00BF433B">
      <w:pPr>
        <w:pStyle w:val="a4"/>
        <w:numPr>
          <w:ilvl w:val="1"/>
          <w:numId w:val="30"/>
        </w:numPr>
        <w:tabs>
          <w:tab w:val="left" w:pos="1089"/>
        </w:tabs>
        <w:ind w:left="1088" w:hanging="241"/>
        <w:jc w:val="both"/>
        <w:rPr>
          <w:sz w:val="24"/>
          <w:szCs w:val="24"/>
        </w:rPr>
      </w:pPr>
      <w:r w:rsidRPr="00D61995">
        <w:rPr>
          <w:sz w:val="24"/>
          <w:szCs w:val="24"/>
        </w:rPr>
        <w:t>Копія паспорту (для фізичних</w:t>
      </w:r>
      <w:r w:rsidRPr="00D61995">
        <w:rPr>
          <w:spacing w:val="-5"/>
          <w:sz w:val="24"/>
          <w:szCs w:val="24"/>
        </w:rPr>
        <w:t xml:space="preserve"> </w:t>
      </w:r>
      <w:r w:rsidRPr="00D61995">
        <w:rPr>
          <w:sz w:val="24"/>
          <w:szCs w:val="24"/>
        </w:rPr>
        <w:t>осіб).</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t xml:space="preserve"> 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році) - для юридичних осіб та суб'єктів підприємницької діяльності. </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lastRenderedPageBreak/>
        <w:t xml:space="preserve"> Копія статуту або іншого установчого документу (для юридичних осіб).</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t>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rsidR="003A32C7" w:rsidRPr="003A32C7" w:rsidRDefault="00D61995" w:rsidP="003A32C7">
      <w:pPr>
        <w:pStyle w:val="a4"/>
        <w:numPr>
          <w:ilvl w:val="1"/>
          <w:numId w:val="30"/>
        </w:numPr>
        <w:tabs>
          <w:tab w:val="left" w:pos="1089"/>
        </w:tabs>
        <w:ind w:left="1088" w:hanging="241"/>
        <w:jc w:val="both"/>
        <w:rPr>
          <w:sz w:val="24"/>
          <w:szCs w:val="24"/>
        </w:rPr>
      </w:pPr>
      <w:r w:rsidRPr="00D61995">
        <w:rPr>
          <w:color w:val="000000"/>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0F1CAB">
        <w:rPr>
          <w:color w:val="000000"/>
          <w:sz w:val="24"/>
          <w:szCs w:val="24"/>
        </w:rPr>
        <w:t>провадження такого виду діяльності передбачено законом.</w:t>
      </w:r>
    </w:p>
    <w:p w:rsidR="0047583E" w:rsidRDefault="0047583E">
      <w:pPr>
        <w:pStyle w:val="1"/>
        <w:ind w:left="282" w:right="689" w:firstLine="463"/>
        <w:jc w:val="both"/>
      </w:pPr>
    </w:p>
    <w:p w:rsidR="0047583E" w:rsidRDefault="0047583E">
      <w:pPr>
        <w:pStyle w:val="1"/>
        <w:ind w:left="282" w:right="689" w:firstLine="463"/>
        <w:jc w:val="both"/>
      </w:pPr>
    </w:p>
    <w:p w:rsidR="0047583E" w:rsidRDefault="0047583E">
      <w:pPr>
        <w:pStyle w:val="1"/>
        <w:ind w:left="282" w:right="689" w:firstLine="463"/>
        <w:jc w:val="both"/>
      </w:pPr>
    </w:p>
    <w:p w:rsidR="0047583E" w:rsidRDefault="0047583E">
      <w:pPr>
        <w:pStyle w:val="1"/>
        <w:ind w:left="282" w:right="689" w:firstLine="463"/>
        <w:jc w:val="both"/>
      </w:pPr>
    </w:p>
    <w:p w:rsidR="0047583E" w:rsidRDefault="0047583E">
      <w:pPr>
        <w:pStyle w:val="1"/>
        <w:ind w:left="282" w:right="689" w:firstLine="463"/>
        <w:jc w:val="both"/>
      </w:pPr>
    </w:p>
    <w:p w:rsidR="00B3589E" w:rsidRDefault="00B3589E" w:rsidP="00B3589E">
      <w:pPr>
        <w:pBdr>
          <w:top w:val="nil"/>
          <w:left w:val="nil"/>
          <w:bottom w:val="nil"/>
          <w:right w:val="nil"/>
          <w:between w:val="nil"/>
        </w:pBdr>
        <w:shd w:val="clear" w:color="auto" w:fill="FFFFFF"/>
        <w:jc w:val="both"/>
        <w:rPr>
          <w:b/>
          <w:color w:val="000000"/>
          <w:sz w:val="28"/>
          <w:szCs w:val="28"/>
        </w:rPr>
      </w:pPr>
      <w:r w:rsidRPr="00087FEA">
        <w:rPr>
          <w:b/>
          <w:color w:val="000000"/>
          <w:sz w:val="28"/>
          <w:szCs w:val="28"/>
          <w:highlight w:val="white"/>
        </w:rPr>
        <w:t xml:space="preserve">Переможець </w:t>
      </w:r>
      <w:r w:rsidRPr="00087FEA">
        <w:rPr>
          <w:b/>
          <w:color w:val="000000"/>
          <w:sz w:val="28"/>
          <w:szCs w:val="28"/>
        </w:rPr>
        <w:t>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а саме:</w:t>
      </w:r>
    </w:p>
    <w:p w:rsidR="00B3589E" w:rsidRDefault="00B3589E" w:rsidP="00B3589E">
      <w:pPr>
        <w:pBdr>
          <w:top w:val="nil"/>
          <w:left w:val="nil"/>
          <w:bottom w:val="nil"/>
          <w:right w:val="nil"/>
          <w:between w:val="nil"/>
        </w:pBdr>
        <w:shd w:val="clear" w:color="auto" w:fill="FFFFFF"/>
        <w:jc w:val="both"/>
        <w:rPr>
          <w:color w:val="000000"/>
          <w:sz w:val="28"/>
          <w:szCs w:val="28"/>
        </w:rPr>
      </w:pPr>
      <w:r w:rsidRPr="00087FEA">
        <w:rPr>
          <w:sz w:val="28"/>
          <w:szCs w:val="28"/>
        </w:rPr>
        <w:t>- інформація</w:t>
      </w:r>
      <w:r>
        <w:rPr>
          <w:sz w:val="28"/>
          <w:szCs w:val="28"/>
        </w:rPr>
        <w:t xml:space="preserve"> (довідка або витяг)</w:t>
      </w:r>
      <w:r w:rsidRPr="00087FEA">
        <w:rPr>
          <w:sz w:val="28"/>
          <w:szCs w:val="28"/>
        </w:rPr>
        <w:t>,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sz w:val="28"/>
          <w:szCs w:val="28"/>
        </w:rPr>
        <w:t xml:space="preserve"> Замовник перевіряє самостійно але якщо на дату подання документів переможця не працює реєстр то переможець має надати витяг або довідку про відсутність підстав</w:t>
      </w:r>
      <w:r w:rsidRPr="00087FEA">
        <w:rPr>
          <w:sz w:val="28"/>
          <w:szCs w:val="28"/>
        </w:rPr>
        <w:t xml:space="preserve"> </w:t>
      </w:r>
      <w:r w:rsidRPr="00087FEA">
        <w:rPr>
          <w:b/>
          <w:sz w:val="28"/>
          <w:szCs w:val="28"/>
        </w:rPr>
        <w:t>(</w:t>
      </w:r>
      <w:r w:rsidRPr="00087FEA">
        <w:rPr>
          <w:b/>
          <w:color w:val="000000"/>
          <w:sz w:val="28"/>
          <w:szCs w:val="28"/>
        </w:rPr>
        <w:t>відповідно до п. 2, частини 1 ст. 17 Закону)</w:t>
      </w:r>
      <w:r w:rsidRPr="00087FEA">
        <w:rPr>
          <w:color w:val="000000"/>
          <w:sz w:val="28"/>
          <w:szCs w:val="28"/>
        </w:rPr>
        <w:t xml:space="preserve"> (подається тільки юридичними особами)</w:t>
      </w:r>
      <w:r>
        <w:rPr>
          <w:color w:val="000000"/>
          <w:sz w:val="28"/>
          <w:szCs w:val="28"/>
        </w:rPr>
        <w:t>.</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p>
    <w:p w:rsidR="00B3589E" w:rsidRDefault="00B3589E" w:rsidP="00B3589E">
      <w:pPr>
        <w:pBdr>
          <w:top w:val="nil"/>
          <w:left w:val="nil"/>
          <w:bottom w:val="nil"/>
          <w:right w:val="nil"/>
          <w:between w:val="nil"/>
        </w:pBdr>
        <w:shd w:val="clear" w:color="auto" w:fill="FFFFFF"/>
        <w:jc w:val="both"/>
        <w:rPr>
          <w:b/>
          <w:color w:val="000000"/>
          <w:sz w:val="28"/>
          <w:szCs w:val="28"/>
        </w:rPr>
      </w:pPr>
      <w:r w:rsidRPr="00087FEA">
        <w:rPr>
          <w:sz w:val="28"/>
          <w:szCs w:val="28"/>
        </w:rPr>
        <w:t>-  інформація</w:t>
      </w:r>
      <w:r>
        <w:rPr>
          <w:sz w:val="28"/>
          <w:szCs w:val="28"/>
        </w:rPr>
        <w:t xml:space="preserve"> (довідка або витяг) </w:t>
      </w:r>
      <w:r w:rsidRPr="00087FEA">
        <w:rPr>
          <w:sz w:val="28"/>
          <w:szCs w:val="28"/>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sz w:val="28"/>
          <w:szCs w:val="28"/>
        </w:rPr>
        <w:t xml:space="preserve"> Замовник перевіряє самостійно але якщо на дату подання документів переможця не працює реєстр то переможець має надати витяг або довідку про відсутність підстав</w:t>
      </w:r>
      <w:r w:rsidRPr="00087FEA">
        <w:rPr>
          <w:sz w:val="28"/>
          <w:szCs w:val="28"/>
        </w:rPr>
        <w:t xml:space="preserve"> </w:t>
      </w:r>
      <w:r w:rsidRPr="00087FEA">
        <w:rPr>
          <w:b/>
          <w:sz w:val="28"/>
          <w:szCs w:val="28"/>
        </w:rPr>
        <w:t>(</w:t>
      </w:r>
      <w:r w:rsidRPr="00087FEA">
        <w:rPr>
          <w:b/>
          <w:color w:val="000000"/>
          <w:sz w:val="28"/>
          <w:szCs w:val="28"/>
        </w:rPr>
        <w:t>відповідно до п. 3, частини 1 ст. 17 Закону)</w:t>
      </w:r>
      <w:r>
        <w:rPr>
          <w:b/>
          <w:color w:val="000000"/>
          <w:sz w:val="28"/>
          <w:szCs w:val="28"/>
        </w:rPr>
        <w:t>.</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r>
        <w:rPr>
          <w:b/>
          <w:color w:val="000000"/>
          <w:sz w:val="28"/>
          <w:szCs w:val="28"/>
        </w:rPr>
        <w:t xml:space="preserve">- </w:t>
      </w:r>
      <w:r w:rsidRPr="00087FEA">
        <w:rPr>
          <w:color w:val="000000"/>
          <w:sz w:val="28"/>
          <w:szCs w:val="28"/>
        </w:rPr>
        <w:t>Витяг</w:t>
      </w:r>
      <w:r>
        <w:rPr>
          <w:color w:val="000000"/>
          <w:sz w:val="28"/>
          <w:szCs w:val="28"/>
        </w:rPr>
        <w:t xml:space="preserve"> </w:t>
      </w:r>
      <w:r w:rsidRPr="00087FEA">
        <w:rPr>
          <w:color w:val="000000"/>
          <w:sz w:val="28"/>
          <w:szCs w:val="28"/>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87FEA">
        <w:rPr>
          <w:b/>
          <w:color w:val="000000"/>
          <w:sz w:val="28"/>
          <w:szCs w:val="28"/>
        </w:rPr>
        <w:t xml:space="preserve"> згідно п. 5, 6, частини 1 ст. 17 Закону.</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p>
    <w:p w:rsidR="00B3589E" w:rsidRPr="00087FEA" w:rsidRDefault="00B3589E" w:rsidP="00B3589E">
      <w:pPr>
        <w:pBdr>
          <w:top w:val="nil"/>
          <w:left w:val="nil"/>
          <w:bottom w:val="nil"/>
          <w:right w:val="nil"/>
          <w:between w:val="nil"/>
        </w:pBdr>
        <w:shd w:val="clear" w:color="auto" w:fill="FFFFFF"/>
        <w:jc w:val="both"/>
        <w:rPr>
          <w:color w:val="000000"/>
          <w:sz w:val="28"/>
          <w:szCs w:val="28"/>
        </w:rPr>
      </w:pPr>
      <w:r>
        <w:rPr>
          <w:sz w:val="28"/>
          <w:szCs w:val="28"/>
        </w:rPr>
        <w:t>-</w:t>
      </w:r>
      <w:r w:rsidRPr="00087FEA">
        <w:rPr>
          <w:sz w:val="28"/>
          <w:szCs w:val="28"/>
        </w:rPr>
        <w:t>Інформація</w:t>
      </w:r>
      <w:r>
        <w:rPr>
          <w:sz w:val="28"/>
          <w:szCs w:val="28"/>
        </w:rPr>
        <w:t xml:space="preserve"> (Лист)</w:t>
      </w:r>
      <w:r w:rsidRPr="00087FEA">
        <w:rPr>
          <w:sz w:val="28"/>
          <w:szCs w:val="28"/>
        </w:rPr>
        <w:t xml:space="preserve">,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087FEA">
        <w:rPr>
          <w:b/>
          <w:sz w:val="28"/>
          <w:szCs w:val="28"/>
        </w:rPr>
        <w:t>(</w:t>
      </w:r>
      <w:r w:rsidRPr="00087FEA">
        <w:rPr>
          <w:b/>
          <w:color w:val="000000"/>
          <w:sz w:val="28"/>
          <w:szCs w:val="28"/>
        </w:rPr>
        <w:t>відповідно до п. 8, частини 1 ст. 17 Закону)</w:t>
      </w:r>
      <w:r>
        <w:rPr>
          <w:b/>
          <w:color w:val="000000"/>
          <w:sz w:val="28"/>
          <w:szCs w:val="28"/>
        </w:rPr>
        <w:t>.</w:t>
      </w:r>
    </w:p>
    <w:p w:rsidR="00B3589E" w:rsidRPr="00087FEA" w:rsidRDefault="00B3589E" w:rsidP="00B3589E">
      <w:pPr>
        <w:pStyle w:val="a4"/>
        <w:rPr>
          <w:sz w:val="28"/>
          <w:szCs w:val="28"/>
        </w:rPr>
      </w:pPr>
    </w:p>
    <w:p w:rsidR="00B3589E" w:rsidRDefault="00B3589E" w:rsidP="00B3589E">
      <w:pPr>
        <w:widowControl/>
        <w:numPr>
          <w:ilvl w:val="0"/>
          <w:numId w:val="31"/>
        </w:numPr>
        <w:pBdr>
          <w:top w:val="nil"/>
          <w:left w:val="nil"/>
          <w:bottom w:val="nil"/>
          <w:right w:val="nil"/>
          <w:between w:val="nil"/>
        </w:pBdr>
        <w:shd w:val="clear" w:color="auto" w:fill="FFFFFF"/>
        <w:autoSpaceDE/>
        <w:autoSpaceDN/>
        <w:ind w:left="0" w:firstLine="0"/>
        <w:jc w:val="both"/>
        <w:rPr>
          <w:b/>
          <w:bCs/>
          <w:sz w:val="28"/>
          <w:szCs w:val="28"/>
        </w:rPr>
      </w:pPr>
      <w:r>
        <w:rPr>
          <w:sz w:val="28"/>
          <w:szCs w:val="28"/>
        </w:rPr>
        <w:t>Замовник перевіряє самостійно але якщо на дату подання документів переможця не працює реєстр то переможець має надати інформацію (витяг)</w:t>
      </w:r>
      <w:r w:rsidRPr="00087FEA">
        <w:rPr>
          <w:sz w:val="28"/>
          <w:szCs w:val="28"/>
        </w:rPr>
        <w:t xml:space="preserve">, про відсутність </w:t>
      </w:r>
      <w:r w:rsidRPr="00087FEA">
        <w:rPr>
          <w:sz w:val="28"/>
          <w:szCs w:val="28"/>
        </w:rPr>
        <w:lastRenderedPageBreak/>
        <w:t xml:space="preserve">підстави для відмови учаснику в участі в процедурі закупівлі, передбаченої </w:t>
      </w:r>
      <w:r w:rsidRPr="00087FEA">
        <w:rPr>
          <w:b/>
          <w:bCs/>
          <w:sz w:val="28"/>
          <w:szCs w:val="28"/>
        </w:rPr>
        <w:t>пунктом 9 частини 1 статті 17 Закону</w:t>
      </w:r>
      <w:r>
        <w:rPr>
          <w:b/>
          <w:bCs/>
          <w:sz w:val="28"/>
          <w:szCs w:val="28"/>
        </w:rPr>
        <w:t>.</w:t>
      </w:r>
    </w:p>
    <w:p w:rsidR="00B3589E" w:rsidRPr="00087FEA" w:rsidRDefault="00B3589E" w:rsidP="00B3589E">
      <w:pPr>
        <w:pBdr>
          <w:top w:val="nil"/>
          <w:left w:val="nil"/>
          <w:bottom w:val="nil"/>
          <w:right w:val="nil"/>
          <w:between w:val="nil"/>
        </w:pBdr>
        <w:shd w:val="clear" w:color="auto" w:fill="FFFFFF"/>
        <w:jc w:val="both"/>
        <w:rPr>
          <w:b/>
          <w:bCs/>
          <w:sz w:val="28"/>
          <w:szCs w:val="28"/>
        </w:rPr>
      </w:pPr>
    </w:p>
    <w:p w:rsidR="00B3589E" w:rsidRPr="00925E13" w:rsidRDefault="00B3589E" w:rsidP="00B3589E">
      <w:pPr>
        <w:pBdr>
          <w:top w:val="nil"/>
          <w:left w:val="nil"/>
          <w:bottom w:val="nil"/>
          <w:right w:val="nil"/>
          <w:between w:val="nil"/>
        </w:pBdr>
        <w:shd w:val="clear" w:color="auto" w:fill="FFFFFF"/>
        <w:jc w:val="both"/>
        <w:rPr>
          <w:color w:val="000000"/>
          <w:sz w:val="24"/>
          <w:szCs w:val="24"/>
        </w:rPr>
      </w:pPr>
      <w:r>
        <w:rPr>
          <w:sz w:val="28"/>
          <w:szCs w:val="28"/>
        </w:rPr>
        <w:t>-Витяг</w:t>
      </w:r>
      <w:r w:rsidRPr="00087FEA">
        <w:rPr>
          <w:sz w:val="28"/>
          <w:szCs w:val="28"/>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87FEA">
        <w:rPr>
          <w:b/>
          <w:sz w:val="28"/>
          <w:szCs w:val="28"/>
        </w:rPr>
        <w:t>(</w:t>
      </w:r>
      <w:r w:rsidRPr="00087FEA">
        <w:rPr>
          <w:b/>
          <w:color w:val="000000"/>
          <w:sz w:val="28"/>
          <w:szCs w:val="28"/>
        </w:rPr>
        <w:t>відповідно до п. 12, частини 1 ст. 17 Закону)</w:t>
      </w:r>
      <w:r>
        <w:rPr>
          <w:b/>
          <w:color w:val="000000"/>
          <w:sz w:val="28"/>
          <w:szCs w:val="28"/>
        </w:rPr>
        <w:t>.</w:t>
      </w:r>
    </w:p>
    <w:p w:rsidR="00B3589E" w:rsidRPr="00092BA2" w:rsidRDefault="00B3589E" w:rsidP="00B3589E">
      <w:pPr>
        <w:widowControl/>
        <w:numPr>
          <w:ilvl w:val="0"/>
          <w:numId w:val="31"/>
        </w:numPr>
        <w:pBdr>
          <w:top w:val="nil"/>
          <w:left w:val="nil"/>
          <w:bottom w:val="nil"/>
          <w:right w:val="nil"/>
          <w:between w:val="nil"/>
        </w:pBdr>
        <w:shd w:val="clear" w:color="auto" w:fill="FFFFFF"/>
        <w:autoSpaceDE/>
        <w:autoSpaceDN/>
        <w:ind w:left="0" w:firstLine="0"/>
        <w:jc w:val="both"/>
        <w:rPr>
          <w:color w:val="000000"/>
          <w:sz w:val="28"/>
          <w:szCs w:val="28"/>
        </w:rPr>
      </w:pPr>
      <w:r w:rsidRPr="00092BA2">
        <w:rPr>
          <w:color w:val="000000"/>
          <w:sz w:val="28"/>
          <w:szCs w:val="28"/>
        </w:rPr>
        <w:t>Замовник перевіряє інформацію самостійно в електронній системі закупівель. Переможець щодо якого буде сформовано довідку про наявність заборгованості зі сплати податків і зборів, може надати довідку з податкової служби про відсутність податкової заборгованості, сформованою більш пізньою датою. У випадку якщо в електронній закупівлі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наявність/відсутність заборгованості зі сплати податків і зборів (обов’язкових платежів) видану уповноваженим на це органом, що діє станом на дату подання документа</w:t>
      </w:r>
      <w:r>
        <w:rPr>
          <w:color w:val="000000"/>
          <w:sz w:val="28"/>
          <w:szCs w:val="28"/>
        </w:rPr>
        <w:t xml:space="preserve"> ( </w:t>
      </w:r>
      <w:r>
        <w:rPr>
          <w:b/>
          <w:bCs/>
          <w:color w:val="000000"/>
          <w:sz w:val="28"/>
          <w:szCs w:val="28"/>
        </w:rPr>
        <w:t>відповідно до п.13 частини 1 ст.17 Закону</w:t>
      </w:r>
      <w:r>
        <w:rPr>
          <w:color w:val="000000"/>
          <w:sz w:val="28"/>
          <w:szCs w:val="28"/>
        </w:rPr>
        <w:t>)</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p>
    <w:p w:rsidR="00B3589E" w:rsidRPr="00193558" w:rsidRDefault="00B3589E" w:rsidP="00B3589E">
      <w:pPr>
        <w:widowControl/>
        <w:numPr>
          <w:ilvl w:val="0"/>
          <w:numId w:val="31"/>
        </w:numPr>
        <w:pBdr>
          <w:top w:val="nil"/>
          <w:left w:val="nil"/>
          <w:bottom w:val="nil"/>
          <w:right w:val="nil"/>
          <w:between w:val="nil"/>
        </w:pBdr>
        <w:shd w:val="clear" w:color="auto" w:fill="FFFFFF"/>
        <w:autoSpaceDE/>
        <w:autoSpaceDN/>
        <w:ind w:left="0" w:firstLine="0"/>
        <w:jc w:val="both"/>
        <w:rPr>
          <w:color w:val="000000"/>
          <w:sz w:val="28"/>
          <w:szCs w:val="28"/>
        </w:rPr>
      </w:pPr>
      <w:r w:rsidRPr="00087FEA">
        <w:rPr>
          <w:sz w:val="28"/>
          <w:szCs w:val="28"/>
        </w:rPr>
        <w:t>довідка або інформація</w:t>
      </w:r>
      <w:r w:rsidRPr="00087FEA">
        <w:rPr>
          <w:color w:val="000000"/>
          <w:sz w:val="28"/>
          <w:szCs w:val="28"/>
        </w:rPr>
        <w:t xml:space="preserve">, про те, що </w:t>
      </w:r>
      <w:r w:rsidRPr="00087FEA">
        <w:rPr>
          <w:sz w:val="28"/>
          <w:szCs w:val="28"/>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087FEA">
        <w:rPr>
          <w:b/>
          <w:sz w:val="28"/>
          <w:szCs w:val="28"/>
        </w:rPr>
        <w:t>(</w:t>
      </w:r>
      <w:r w:rsidRPr="00087FEA">
        <w:rPr>
          <w:b/>
          <w:color w:val="000000"/>
          <w:sz w:val="28"/>
          <w:szCs w:val="28"/>
        </w:rPr>
        <w:t>відповідно до частини 2 ст. 17 Закону)</w:t>
      </w:r>
      <w:r>
        <w:rPr>
          <w:b/>
          <w:color w:val="000000"/>
          <w:sz w:val="28"/>
          <w:szCs w:val="28"/>
        </w:rPr>
        <w:t>.</w:t>
      </w:r>
    </w:p>
    <w:p w:rsidR="00B3589E" w:rsidRPr="005353F5" w:rsidRDefault="00B3589E" w:rsidP="00B3589E">
      <w:pPr>
        <w:jc w:val="both"/>
        <w:rPr>
          <w:sz w:val="24"/>
          <w:szCs w:val="24"/>
        </w:rPr>
      </w:pPr>
      <w:r w:rsidRPr="005353F5">
        <w:rPr>
          <w:sz w:val="24"/>
          <w:szCs w:val="24"/>
        </w:rPr>
        <w:t>Замовник самостійно перевіряє інформацію, що є доступною в електронній системі закупівель.</w:t>
      </w:r>
    </w:p>
    <w:p w:rsidR="00B3589E" w:rsidRPr="00D12CE2" w:rsidRDefault="00B3589E" w:rsidP="00B3589E">
      <w:pPr>
        <w:pStyle w:val="a4"/>
        <w:ind w:left="0"/>
        <w:rPr>
          <w:color w:val="000000"/>
          <w:sz w:val="28"/>
          <w:szCs w:val="28"/>
        </w:rPr>
      </w:pPr>
      <w:r>
        <w:rPr>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Pr>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w:t>
      </w:r>
      <w:r>
        <w:rPr>
          <w:color w:val="000000"/>
          <w:sz w:val="24"/>
          <w:szCs w:val="24"/>
        </w:rPr>
        <w:t>у.</w:t>
      </w:r>
    </w:p>
    <w:p w:rsidR="00A1295B" w:rsidRPr="00A1295B" w:rsidRDefault="00A1295B" w:rsidP="00A1295B">
      <w:pPr>
        <w:tabs>
          <w:tab w:val="left" w:pos="711"/>
        </w:tabs>
        <w:rPr>
          <w:sz w:val="24"/>
          <w:szCs w:val="24"/>
        </w:rPr>
        <w:sectPr w:rsidR="00A1295B" w:rsidRPr="00A1295B" w:rsidSect="00B82183">
          <w:headerReference w:type="default" r:id="rId17"/>
          <w:pgSz w:w="11906" w:h="16838"/>
          <w:pgMar w:top="567" w:right="424" w:bottom="1134" w:left="993" w:header="709" w:footer="709" w:gutter="0"/>
          <w:pgNumType w:start="1"/>
          <w:cols w:space="720"/>
          <w:titlePg/>
        </w:sectPr>
      </w:pPr>
    </w:p>
    <w:p w:rsidR="00A1295B" w:rsidRDefault="00A1295B" w:rsidP="00A1295B"/>
    <w:p w:rsidR="00A1295B" w:rsidRDefault="00A1295B" w:rsidP="00A1295B"/>
    <w:p w:rsidR="00A1295B" w:rsidRPr="00A1295B" w:rsidRDefault="00A1295B" w:rsidP="00A1295B">
      <w:pPr>
        <w:sectPr w:rsidR="00A1295B" w:rsidRPr="00A1295B">
          <w:pgSz w:w="11910" w:h="16840"/>
          <w:pgMar w:top="1040" w:right="160" w:bottom="540" w:left="1420" w:header="0" w:footer="275" w:gutter="0"/>
          <w:cols w:space="720"/>
        </w:sectPr>
      </w:pPr>
    </w:p>
    <w:p w:rsidR="008050C9" w:rsidRDefault="00BF433B" w:rsidP="00A1295B">
      <w:pPr>
        <w:spacing w:before="71" w:line="274" w:lineRule="exact"/>
        <w:ind w:right="685"/>
        <w:jc w:val="right"/>
        <w:rPr>
          <w:b/>
          <w:sz w:val="24"/>
        </w:rPr>
      </w:pPr>
      <w:r>
        <w:rPr>
          <w:b/>
          <w:sz w:val="24"/>
          <w:u w:val="thick"/>
        </w:rPr>
        <w:lastRenderedPageBreak/>
        <w:t>ДОДАТОК</w:t>
      </w:r>
      <w:r>
        <w:rPr>
          <w:b/>
          <w:spacing w:val="-1"/>
          <w:sz w:val="24"/>
          <w:u w:val="thick"/>
        </w:rPr>
        <w:t xml:space="preserve"> </w:t>
      </w:r>
      <w:r>
        <w:rPr>
          <w:b/>
          <w:sz w:val="24"/>
          <w:u w:val="thick"/>
        </w:rPr>
        <w:t>2</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spacing w:before="7"/>
        <w:ind w:left="0"/>
        <w:rPr>
          <w:sz w:val="16"/>
        </w:rPr>
      </w:pPr>
    </w:p>
    <w:p w:rsidR="008050C9" w:rsidRDefault="00BF433B">
      <w:pPr>
        <w:pStyle w:val="1"/>
        <w:spacing w:before="90"/>
        <w:ind w:right="736"/>
      </w:pPr>
      <w:r>
        <w:t>ТЕХНІЧНА СПЕЦИФІКАЦІЯ</w:t>
      </w:r>
    </w:p>
    <w:p w:rsidR="002322E7" w:rsidRDefault="002322E7">
      <w:pPr>
        <w:pStyle w:val="1"/>
        <w:spacing w:before="90"/>
        <w:ind w:right="736"/>
      </w:pPr>
    </w:p>
    <w:p w:rsidR="002322E7" w:rsidRDefault="002322E7" w:rsidP="002322E7">
      <w:pPr>
        <w:pStyle w:val="1"/>
        <w:tabs>
          <w:tab w:val="left" w:pos="7490"/>
        </w:tabs>
        <w:spacing w:before="90"/>
        <w:ind w:right="736"/>
        <w:jc w:val="left"/>
      </w:pPr>
      <w:r>
        <w:tab/>
      </w:r>
    </w:p>
    <w:tbl>
      <w:tblPr>
        <w:tblW w:w="10418" w:type="dxa"/>
        <w:jc w:val="center"/>
        <w:tblLayout w:type="fixed"/>
        <w:tblCellMar>
          <w:left w:w="28" w:type="dxa"/>
          <w:right w:w="28" w:type="dxa"/>
        </w:tblCellMar>
        <w:tblLook w:val="0000" w:firstRow="0" w:lastRow="0" w:firstColumn="0" w:lastColumn="0" w:noHBand="0" w:noVBand="0"/>
      </w:tblPr>
      <w:tblGrid>
        <w:gridCol w:w="10418"/>
      </w:tblGrid>
      <w:tr w:rsidR="002322E7" w:rsidTr="001C715B">
        <w:trPr>
          <w:jc w:val="center"/>
        </w:trPr>
        <w:tc>
          <w:tcPr>
            <w:tcW w:w="4876" w:type="dxa"/>
            <w:tcBorders>
              <w:top w:val="nil"/>
              <w:left w:val="nil"/>
              <w:bottom w:val="nil"/>
              <w:right w:val="nil"/>
            </w:tcBorders>
          </w:tcPr>
          <w:p w:rsidR="002322E7" w:rsidRDefault="002322E7" w:rsidP="001C715B">
            <w:pPr>
              <w:keepLines/>
              <w:jc w:val="center"/>
              <w:rPr>
                <w:rFonts w:ascii="Arial" w:hAnsi="Arial" w:cs="Arial"/>
                <w:sz w:val="16"/>
                <w:szCs w:val="16"/>
              </w:rPr>
            </w:pP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20"/>
                <w:szCs w:val="20"/>
              </w:rPr>
              <w:t>ЗАТВЕРДЖЕНО</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18"/>
                <w:szCs w:val="18"/>
              </w:rPr>
              <w:t>( назва організації, що затверджує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20"/>
                <w:szCs w:val="20"/>
                <w:u w:val="single"/>
                <w:lang w:val="en-US"/>
              </w:rPr>
              <w:t>___________________</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18"/>
                <w:szCs w:val="18"/>
              </w:rPr>
              <w:t>( посада, підпис, ініціали, прізвище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20"/>
                <w:szCs w:val="20"/>
              </w:rPr>
              <w:t>“_____” ____________________________20__ р.</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bl>
    <w:p w:rsidR="002322E7" w:rsidRDefault="002322E7" w:rsidP="002322E7">
      <w:pPr>
        <w:pStyle w:val="1"/>
        <w:tabs>
          <w:tab w:val="left" w:pos="7490"/>
        </w:tabs>
        <w:spacing w:before="90"/>
        <w:ind w:right="736"/>
        <w:jc w:val="left"/>
      </w:pPr>
    </w:p>
    <w:p w:rsidR="002322E7" w:rsidRDefault="002322E7" w:rsidP="002322E7">
      <w:pPr>
        <w:pStyle w:val="1"/>
        <w:spacing w:before="90"/>
        <w:ind w:right="736"/>
        <w:jc w:val="right"/>
      </w:pPr>
    </w:p>
    <w:tbl>
      <w:tblPr>
        <w:tblW w:w="10418" w:type="dxa"/>
        <w:jc w:val="center"/>
        <w:tblLayout w:type="fixed"/>
        <w:tblCellMar>
          <w:left w:w="28" w:type="dxa"/>
          <w:right w:w="28" w:type="dxa"/>
        </w:tblCellMar>
        <w:tblLook w:val="0000" w:firstRow="0" w:lastRow="0" w:firstColumn="0" w:lastColumn="0" w:noHBand="0" w:noVBand="0"/>
      </w:tblPr>
      <w:tblGrid>
        <w:gridCol w:w="57"/>
        <w:gridCol w:w="80"/>
        <w:gridCol w:w="1281"/>
        <w:gridCol w:w="1418"/>
        <w:gridCol w:w="1418"/>
        <w:gridCol w:w="622"/>
        <w:gridCol w:w="568"/>
        <w:gridCol w:w="80"/>
        <w:gridCol w:w="153"/>
        <w:gridCol w:w="1185"/>
        <w:gridCol w:w="80"/>
        <w:gridCol w:w="1338"/>
        <w:gridCol w:w="80"/>
        <w:gridCol w:w="1338"/>
        <w:gridCol w:w="80"/>
        <w:gridCol w:w="428"/>
        <w:gridCol w:w="212"/>
      </w:tblGrid>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jc w:val="center"/>
              <w:rPr>
                <w:rFonts w:ascii="Arial" w:hAnsi="Arial" w:cs="Arial"/>
                <w:sz w:val="20"/>
                <w:szCs w:val="20"/>
              </w:rPr>
            </w:pPr>
            <w:r>
              <w:rPr>
                <w:rFonts w:ascii="Arial" w:hAnsi="Arial" w:cs="Arial"/>
                <w:b/>
                <w:bCs/>
                <w:spacing w:val="-3"/>
                <w:sz w:val="24"/>
                <w:szCs w:val="24"/>
              </w:rPr>
              <w:t>ДЕФЕКТНИЙ АКТ</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b/>
                <w:bCs/>
                <w:spacing w:val="-3"/>
                <w:sz w:val="20"/>
                <w:szCs w:val="20"/>
              </w:rPr>
              <w:t xml:space="preserve">на </w:t>
            </w:r>
            <w:r>
              <w:rPr>
                <w:rFonts w:ascii="Arial" w:hAnsi="Arial" w:cs="Arial"/>
                <w:spacing w:val="-3"/>
                <w:sz w:val="20"/>
                <w:szCs w:val="20"/>
              </w:rPr>
              <w:t>Поточний ремонт з водовідведення найпростішого укриття Ланівського ліцею в</w:t>
            </w:r>
          </w:p>
          <w:p w:rsidR="002322E7" w:rsidRDefault="002322E7" w:rsidP="001C715B">
            <w:pPr>
              <w:keepLines/>
              <w:rPr>
                <w:rFonts w:ascii="Arial" w:hAnsi="Arial" w:cs="Arial"/>
                <w:sz w:val="20"/>
                <w:szCs w:val="20"/>
              </w:rPr>
            </w:pPr>
            <w:r>
              <w:rPr>
                <w:rFonts w:ascii="Arial" w:hAnsi="Arial" w:cs="Arial"/>
                <w:spacing w:val="-3"/>
                <w:sz w:val="20"/>
                <w:szCs w:val="20"/>
              </w:rPr>
              <w:t>с.Ланівка Стрийського району Львівської області</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 xml:space="preserve">Умови виконання робіт </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Об'єми робіт</w:t>
            </w:r>
          </w:p>
        </w:tc>
      </w:tr>
      <w:tr w:rsidR="002322E7" w:rsidTr="001C715B">
        <w:trPr>
          <w:gridBefore w:val="1"/>
          <w:gridAfter w:val="3"/>
          <w:wBefore w:w="57" w:type="dxa"/>
          <w:wAfter w:w="720" w:type="dxa"/>
          <w:jc w:val="center"/>
        </w:trPr>
        <w:tc>
          <w:tcPr>
            <w:tcW w:w="5387" w:type="dxa"/>
            <w:gridSpan w:val="6"/>
            <w:tcBorders>
              <w:top w:val="single" w:sz="12" w:space="0" w:color="auto"/>
              <w:left w:val="nil"/>
              <w:bottom w:val="nil"/>
              <w:right w:val="nil"/>
            </w:tcBorders>
            <w:vAlign w:val="center"/>
          </w:tcPr>
          <w:p w:rsidR="002322E7" w:rsidRDefault="002322E7" w:rsidP="001C715B">
            <w:pPr>
              <w:keepLines/>
              <w:jc w:val="center"/>
              <w:rPr>
                <w:rFonts w:ascii="Arial" w:hAnsi="Arial" w:cs="Arial"/>
                <w:spacing w:val="-3"/>
                <w:sz w:val="20"/>
                <w:szCs w:val="20"/>
              </w:rPr>
            </w:pPr>
          </w:p>
          <w:p w:rsidR="002322E7" w:rsidRDefault="002322E7" w:rsidP="001C715B">
            <w:pPr>
              <w:keepLines/>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2322E7" w:rsidRDefault="002322E7" w:rsidP="001C715B">
            <w:pPr>
              <w:keepLines/>
              <w:jc w:val="center"/>
              <w:rPr>
                <w:rFonts w:ascii="Arial" w:hAnsi="Arial" w:cs="Arial"/>
                <w:spacing w:val="-3"/>
                <w:sz w:val="20"/>
                <w:szCs w:val="20"/>
              </w:rPr>
            </w:pPr>
            <w:r>
              <w:rPr>
                <w:rFonts w:ascii="Arial" w:hAnsi="Arial" w:cs="Arial"/>
                <w:spacing w:val="-3"/>
                <w:sz w:val="20"/>
                <w:szCs w:val="20"/>
              </w:rPr>
              <w:t>Одиниця</w:t>
            </w:r>
          </w:p>
          <w:p w:rsidR="002322E7" w:rsidRDefault="002322E7" w:rsidP="001C715B">
            <w:pPr>
              <w:keepLines/>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Примітка</w:t>
            </w:r>
          </w:p>
        </w:tc>
      </w:tr>
      <w:tr w:rsidR="002322E7" w:rsidTr="001C715B">
        <w:trPr>
          <w:gridBefore w:val="1"/>
          <w:gridAfter w:val="3"/>
          <w:wBefore w:w="57" w:type="dxa"/>
          <w:wAfter w:w="720" w:type="dxa"/>
          <w:jc w:val="center"/>
        </w:trPr>
        <w:tc>
          <w:tcPr>
            <w:tcW w:w="5387" w:type="dxa"/>
            <w:gridSpan w:val="6"/>
            <w:tcBorders>
              <w:top w:val="single" w:sz="4" w:space="0" w:color="auto"/>
              <w:left w:val="nil"/>
              <w:bottom w:val="single" w:sz="4" w:space="0" w:color="auto"/>
              <w:right w:val="nil"/>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5</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дорожніх корит напівкоритного профілю</w:t>
            </w:r>
          </w:p>
          <w:p w:rsidR="002322E7" w:rsidRDefault="002322E7" w:rsidP="001C715B">
            <w:pPr>
              <w:keepLines/>
              <w:rPr>
                <w:rFonts w:ascii="Arial" w:hAnsi="Arial" w:cs="Arial"/>
                <w:sz w:val="20"/>
                <w:szCs w:val="20"/>
              </w:rPr>
            </w:pPr>
            <w:r>
              <w:rPr>
                <w:rFonts w:ascii="Arial" w:hAnsi="Arial" w:cs="Arial"/>
                <w:spacing w:val="-3"/>
                <w:sz w:val="20"/>
                <w:szCs w:val="20"/>
              </w:rPr>
              <w:t>вручну, глибина корита до 250 мм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одношарових основ товщиною 15 см із</w:t>
            </w:r>
          </w:p>
          <w:p w:rsidR="002322E7" w:rsidRDefault="002322E7" w:rsidP="001C715B">
            <w:pPr>
              <w:keepLines/>
              <w:rPr>
                <w:rFonts w:ascii="Arial" w:hAnsi="Arial" w:cs="Arial"/>
                <w:spacing w:val="-3"/>
                <w:sz w:val="20"/>
                <w:szCs w:val="20"/>
              </w:rPr>
            </w:pPr>
            <w:r>
              <w:rPr>
                <w:rFonts w:ascii="Arial" w:hAnsi="Arial" w:cs="Arial"/>
                <w:spacing w:val="-3"/>
                <w:sz w:val="20"/>
                <w:szCs w:val="20"/>
              </w:rPr>
              <w:t>щебеню фракції 40-70 мм з межею міцності на стиск до</w:t>
            </w:r>
          </w:p>
          <w:p w:rsidR="002322E7" w:rsidRDefault="002322E7" w:rsidP="001C715B">
            <w:pPr>
              <w:keepLines/>
              <w:rPr>
                <w:rFonts w:ascii="Arial" w:hAnsi="Arial" w:cs="Arial"/>
                <w:sz w:val="20"/>
                <w:szCs w:val="20"/>
              </w:rPr>
            </w:pPr>
            <w:r>
              <w:rPr>
                <w:rFonts w:ascii="Arial" w:hAnsi="Arial" w:cs="Arial"/>
                <w:spacing w:val="-3"/>
                <w:sz w:val="20"/>
                <w:szCs w:val="20"/>
              </w:rPr>
              <w:t>68,6 МПа [700 кг/см2]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rsidR="002322E7" w:rsidRDefault="002322E7" w:rsidP="001C715B">
            <w:pPr>
              <w:keepLines/>
              <w:rPr>
                <w:rFonts w:ascii="Arial" w:hAnsi="Arial" w:cs="Arial"/>
                <w:sz w:val="20"/>
                <w:szCs w:val="20"/>
              </w:rPr>
            </w:pPr>
            <w:r>
              <w:rPr>
                <w:rFonts w:ascii="Arial" w:hAnsi="Arial" w:cs="Arial"/>
                <w:spacing w:val="-3"/>
                <w:sz w:val="20"/>
                <w:szCs w:val="20"/>
              </w:rPr>
              <w:t>виключати до норм 18-23-9, 18-23-10, 18-23-11</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2322E7" w:rsidRDefault="002322E7" w:rsidP="001C715B">
            <w:pPr>
              <w:keepLines/>
              <w:rPr>
                <w:rFonts w:ascii="Arial" w:hAnsi="Arial" w:cs="Arial"/>
                <w:sz w:val="20"/>
                <w:szCs w:val="20"/>
              </w:rPr>
            </w:pPr>
            <w:r>
              <w:rPr>
                <w:rFonts w:ascii="Arial" w:hAnsi="Arial" w:cs="Arial"/>
                <w:spacing w:val="-3"/>
                <w:sz w:val="20"/>
                <w:szCs w:val="20"/>
              </w:rPr>
              <w:t>основи з піску</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Установлення бетонних поребриків на бетонну основу</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покриттів з дрібнорозмірних фігурних</w:t>
            </w:r>
          </w:p>
          <w:p w:rsidR="002322E7" w:rsidRDefault="002322E7" w:rsidP="001C715B">
            <w:pPr>
              <w:keepLines/>
              <w:rPr>
                <w:rFonts w:ascii="Arial" w:hAnsi="Arial" w:cs="Arial"/>
                <w:sz w:val="20"/>
                <w:szCs w:val="20"/>
              </w:rPr>
            </w:pPr>
            <w:r>
              <w:rPr>
                <w:rFonts w:ascii="Arial" w:hAnsi="Arial" w:cs="Arial"/>
                <w:spacing w:val="-3"/>
                <w:sz w:val="20"/>
                <w:szCs w:val="20"/>
              </w:rPr>
              <w:t>елементів мощення [ФЭМ]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Різання борозден відмостки</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 різу</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Розбирання відмостки</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w:t>
            </w:r>
          </w:p>
          <w:p w:rsidR="002322E7" w:rsidRDefault="002322E7" w:rsidP="001C715B">
            <w:pPr>
              <w:keepLines/>
              <w:rPr>
                <w:rFonts w:ascii="Arial" w:hAnsi="Arial" w:cs="Arial"/>
                <w:sz w:val="20"/>
                <w:szCs w:val="20"/>
              </w:rPr>
            </w:pPr>
            <w:r>
              <w:rPr>
                <w:rFonts w:ascii="Arial" w:hAnsi="Arial" w:cs="Arial"/>
                <w:spacing w:val="-3"/>
                <w:sz w:val="20"/>
                <w:szCs w:val="20"/>
              </w:rPr>
              <w:t>без кріплень з укосами, група ґрунту 1</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Улаштування підстильного шару бетонного (відмостка)</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бетонної стяжки товщиною 20 мм</w:t>
            </w:r>
          </w:p>
          <w:p w:rsidR="002322E7" w:rsidRDefault="002322E7" w:rsidP="001C715B">
            <w:pPr>
              <w:keepLines/>
              <w:rPr>
                <w:rFonts w:ascii="Arial" w:hAnsi="Arial" w:cs="Arial"/>
                <w:sz w:val="20"/>
                <w:szCs w:val="20"/>
              </w:rPr>
            </w:pPr>
            <w:r>
              <w:rPr>
                <w:rFonts w:ascii="Arial" w:hAnsi="Arial" w:cs="Arial"/>
                <w:spacing w:val="-3"/>
                <w:sz w:val="20"/>
                <w:szCs w:val="20"/>
              </w:rPr>
              <w:t>площею до 20 м2 (відмостка)</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2322E7" w:rsidRDefault="002322E7" w:rsidP="001C715B">
            <w:pPr>
              <w:keepLines/>
              <w:rPr>
                <w:rFonts w:ascii="Arial" w:hAnsi="Arial" w:cs="Arial"/>
                <w:spacing w:val="-3"/>
                <w:sz w:val="20"/>
                <w:szCs w:val="20"/>
              </w:rPr>
            </w:pPr>
            <w:r>
              <w:rPr>
                <w:rFonts w:ascii="Arial" w:hAnsi="Arial" w:cs="Arial"/>
                <w:spacing w:val="-3"/>
                <w:sz w:val="20"/>
                <w:szCs w:val="20"/>
              </w:rPr>
              <w:t>екскаваторами місткістю ковша 0,25 м3 у відвал, група</w:t>
            </w:r>
          </w:p>
          <w:p w:rsidR="002322E7" w:rsidRDefault="002322E7" w:rsidP="001C715B">
            <w:pPr>
              <w:keepLines/>
              <w:rPr>
                <w:rFonts w:ascii="Arial" w:hAnsi="Arial" w:cs="Arial"/>
                <w:sz w:val="20"/>
                <w:szCs w:val="20"/>
              </w:rPr>
            </w:pPr>
            <w:r>
              <w:rPr>
                <w:rFonts w:ascii="Arial" w:hAnsi="Arial" w:cs="Arial"/>
                <w:spacing w:val="-3"/>
                <w:sz w:val="20"/>
                <w:szCs w:val="20"/>
              </w:rPr>
              <w:t>ґрунту 1</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39,5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Улаштування піщаної основи під трубопроводи</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6,9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Прокладання труб каналізаційних в траншеях діаметр</w:t>
            </w:r>
          </w:p>
          <w:p w:rsidR="002322E7" w:rsidRDefault="002322E7" w:rsidP="001C715B">
            <w:pPr>
              <w:keepLines/>
              <w:rPr>
                <w:rFonts w:ascii="Arial" w:hAnsi="Arial" w:cs="Arial"/>
                <w:sz w:val="20"/>
                <w:szCs w:val="20"/>
              </w:rPr>
            </w:pPr>
            <w:r>
              <w:rPr>
                <w:rFonts w:ascii="Arial" w:hAnsi="Arial" w:cs="Arial"/>
                <w:spacing w:val="-3"/>
                <w:sz w:val="20"/>
                <w:szCs w:val="20"/>
              </w:rPr>
              <w:t>110</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178,5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2322E7" w:rsidRDefault="002322E7" w:rsidP="001C715B">
            <w:pPr>
              <w:keepLines/>
              <w:rPr>
                <w:rFonts w:ascii="Arial" w:hAnsi="Arial" w:cs="Arial"/>
                <w:sz w:val="20"/>
                <w:szCs w:val="20"/>
              </w:rPr>
            </w:pPr>
            <w:r>
              <w:rPr>
                <w:rFonts w:ascii="Arial" w:hAnsi="Arial" w:cs="Arial"/>
                <w:spacing w:val="-3"/>
                <w:sz w:val="20"/>
                <w:szCs w:val="20"/>
              </w:rPr>
              <w:t>мережі в сухих грунтах</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шт</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Розбирання водостічних труб з листової сталі з землі</w:t>
            </w:r>
          </w:p>
          <w:p w:rsidR="002322E7" w:rsidRDefault="002322E7" w:rsidP="001C715B">
            <w:pPr>
              <w:keepLines/>
              <w:rPr>
                <w:rFonts w:ascii="Arial" w:hAnsi="Arial" w:cs="Arial"/>
                <w:sz w:val="20"/>
                <w:szCs w:val="20"/>
              </w:rPr>
            </w:pPr>
            <w:r>
              <w:rPr>
                <w:rFonts w:ascii="Arial" w:hAnsi="Arial" w:cs="Arial"/>
                <w:spacing w:val="-3"/>
                <w:sz w:val="20"/>
                <w:szCs w:val="20"/>
              </w:rPr>
              <w:t>та помостів</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17,5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2322E7" w:rsidRDefault="002322E7" w:rsidP="001C715B">
            <w:pPr>
              <w:keepLines/>
              <w:rPr>
                <w:rFonts w:ascii="Arial" w:hAnsi="Arial" w:cs="Arial"/>
                <w:sz w:val="20"/>
                <w:szCs w:val="20"/>
              </w:rPr>
            </w:pPr>
            <w:r>
              <w:rPr>
                <w:rFonts w:ascii="Arial" w:hAnsi="Arial" w:cs="Arial"/>
                <w:spacing w:val="-3"/>
                <w:sz w:val="20"/>
                <w:szCs w:val="20"/>
              </w:rPr>
              <w:t>поліетиленових труб діаметром 110 мм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17,5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2322E7" w:rsidRDefault="002322E7" w:rsidP="001C715B">
            <w:pPr>
              <w:keepLines/>
              <w:rPr>
                <w:rFonts w:ascii="Arial" w:hAnsi="Arial" w:cs="Arial"/>
                <w:sz w:val="20"/>
                <w:szCs w:val="20"/>
              </w:rPr>
            </w:pPr>
            <w:r>
              <w:rPr>
                <w:rFonts w:ascii="Arial" w:hAnsi="Arial" w:cs="Arial"/>
                <w:spacing w:val="-3"/>
                <w:sz w:val="20"/>
                <w:szCs w:val="20"/>
              </w:rPr>
              <w:t>група ґрунту 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38,9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lastRenderedPageBreak/>
              <w:t>Планування площ механізованим способом, група</w:t>
            </w:r>
          </w:p>
          <w:p w:rsidR="002322E7" w:rsidRDefault="002322E7" w:rsidP="001C715B">
            <w:pPr>
              <w:keepLines/>
              <w:rPr>
                <w:rFonts w:ascii="Arial" w:hAnsi="Arial" w:cs="Arial"/>
                <w:sz w:val="20"/>
                <w:szCs w:val="20"/>
              </w:rPr>
            </w:pPr>
            <w:r>
              <w:rPr>
                <w:rFonts w:ascii="Arial" w:hAnsi="Arial" w:cs="Arial"/>
                <w:spacing w:val="-3"/>
                <w:sz w:val="20"/>
                <w:szCs w:val="20"/>
              </w:rPr>
              <w:t>ґрунту 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400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Планування площ ручним способом, група ґрунту 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128</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Планування ділянки під озеленення вручну</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100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2"/>
          <w:gridAfter w:val="2"/>
          <w:wBefore w:w="137" w:type="dxa"/>
          <w:wAfter w:w="64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Планування ділянки під озеленення механізованим</w:t>
            </w:r>
          </w:p>
          <w:p w:rsidR="002322E7" w:rsidRDefault="002322E7" w:rsidP="001C715B">
            <w:pPr>
              <w:keepLines/>
              <w:rPr>
                <w:rFonts w:ascii="Arial" w:hAnsi="Arial" w:cs="Arial"/>
                <w:sz w:val="20"/>
                <w:szCs w:val="20"/>
              </w:rPr>
            </w:pPr>
            <w:r>
              <w:rPr>
                <w:rFonts w:ascii="Arial" w:hAnsi="Arial" w:cs="Arial"/>
                <w:spacing w:val="-3"/>
                <w:sz w:val="20"/>
                <w:szCs w:val="20"/>
              </w:rPr>
              <w:t>способом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2322E7">
        <w:trPr>
          <w:gridBefore w:val="2"/>
          <w:wBefore w:w="137" w:type="dxa"/>
          <w:jc w:val="center"/>
        </w:trPr>
        <w:tc>
          <w:tcPr>
            <w:tcW w:w="10281" w:type="dxa"/>
            <w:gridSpan w:val="15"/>
            <w:tcBorders>
              <w:top w:val="single" w:sz="12" w:space="0" w:color="auto"/>
              <w:left w:val="nil"/>
              <w:bottom w:val="nil"/>
              <w:right w:val="nil"/>
            </w:tcBorders>
            <w:vAlign w:val="center"/>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blPrEx>
          <w:jc w:val="left"/>
        </w:tblPrEx>
        <w:trPr>
          <w:gridAfter w:val="8"/>
          <w:wAfter w:w="4741" w:type="dxa"/>
        </w:trPr>
        <w:tc>
          <w:tcPr>
            <w:tcW w:w="1418" w:type="dxa"/>
            <w:gridSpan w:val="3"/>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c>
          <w:tcPr>
            <w:tcW w:w="1423" w:type="dxa"/>
            <w:gridSpan w:val="4"/>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r>
    </w:tbl>
    <w:p w:rsidR="002322E7" w:rsidRDefault="002322E7" w:rsidP="002322E7">
      <w:pPr>
        <w:pStyle w:val="1"/>
        <w:spacing w:before="90"/>
        <w:ind w:left="0" w:right="736"/>
        <w:jc w:val="left"/>
      </w:pPr>
    </w:p>
    <w:p w:rsidR="002322E7" w:rsidRDefault="002322E7">
      <w:pPr>
        <w:pStyle w:val="1"/>
        <w:spacing w:before="90"/>
        <w:ind w:right="736"/>
      </w:pPr>
    </w:p>
    <w:p w:rsidR="008050C9" w:rsidRDefault="008050C9">
      <w:pPr>
        <w:jc w:val="both"/>
        <w:rPr>
          <w:sz w:val="24"/>
        </w:rPr>
        <w:sectPr w:rsidR="008050C9">
          <w:pgSz w:w="11910" w:h="16840"/>
          <w:pgMar w:top="112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Pr>
          <w:b/>
          <w:sz w:val="24"/>
          <w:u w:val="thick"/>
        </w:rPr>
        <w:t>3</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ind w:left="0"/>
        <w:rPr>
          <w:sz w:val="26"/>
        </w:rPr>
      </w:pPr>
    </w:p>
    <w:p w:rsidR="008050C9" w:rsidRDefault="008050C9">
      <w:pPr>
        <w:pStyle w:val="a3"/>
        <w:ind w:left="0"/>
        <w:rPr>
          <w:sz w:val="26"/>
        </w:rPr>
      </w:pPr>
    </w:p>
    <w:p w:rsidR="008050C9" w:rsidRDefault="008050C9">
      <w:pPr>
        <w:pStyle w:val="a3"/>
        <w:spacing w:before="5"/>
        <w:ind w:left="0"/>
        <w:rPr>
          <w:sz w:val="20"/>
        </w:rPr>
      </w:pPr>
    </w:p>
    <w:p w:rsidR="008050C9" w:rsidRDefault="00BF433B">
      <w:pPr>
        <w:pStyle w:val="1"/>
        <w:ind w:right="737"/>
      </w:pPr>
      <w:r>
        <w:t>Календарний графік надання послуг</w:t>
      </w:r>
    </w:p>
    <w:p w:rsidR="008050C9" w:rsidRDefault="008050C9">
      <w:pPr>
        <w:pStyle w:val="a3"/>
        <w:spacing w:before="8"/>
        <w:ind w:left="0"/>
        <w:rPr>
          <w:b/>
          <w:sz w:val="2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930"/>
        <w:gridCol w:w="1539"/>
        <w:gridCol w:w="1541"/>
        <w:gridCol w:w="1542"/>
        <w:gridCol w:w="1681"/>
      </w:tblGrid>
      <w:tr w:rsidR="008050C9">
        <w:trPr>
          <w:trHeight w:val="275"/>
        </w:trPr>
        <w:tc>
          <w:tcPr>
            <w:tcW w:w="979" w:type="dxa"/>
            <w:vMerge w:val="restart"/>
          </w:tcPr>
          <w:p w:rsidR="008050C9" w:rsidRDefault="008050C9">
            <w:pPr>
              <w:pStyle w:val="TableParagraph"/>
              <w:rPr>
                <w:b/>
                <w:sz w:val="26"/>
              </w:rPr>
            </w:pPr>
          </w:p>
          <w:p w:rsidR="008050C9" w:rsidRDefault="008050C9">
            <w:pPr>
              <w:pStyle w:val="TableParagraph"/>
              <w:spacing w:before="9"/>
              <w:rPr>
                <w:b/>
                <w:sz w:val="33"/>
              </w:rPr>
            </w:pPr>
          </w:p>
          <w:p w:rsidR="008050C9" w:rsidRDefault="00BF433B">
            <w:pPr>
              <w:pStyle w:val="TableParagraph"/>
              <w:ind w:left="316" w:right="289" w:firstLine="52"/>
              <w:rPr>
                <w:b/>
                <w:sz w:val="24"/>
              </w:rPr>
            </w:pPr>
            <w:r>
              <w:rPr>
                <w:b/>
                <w:sz w:val="24"/>
              </w:rPr>
              <w:t>№ п/п</w:t>
            </w:r>
          </w:p>
        </w:tc>
        <w:tc>
          <w:tcPr>
            <w:tcW w:w="1930" w:type="dxa"/>
            <w:vMerge w:val="restart"/>
          </w:tcPr>
          <w:p w:rsidR="008050C9" w:rsidRDefault="008050C9">
            <w:pPr>
              <w:pStyle w:val="TableParagraph"/>
              <w:spacing w:before="8"/>
              <w:rPr>
                <w:b/>
                <w:sz w:val="23"/>
              </w:rPr>
            </w:pPr>
          </w:p>
          <w:p w:rsidR="008050C9" w:rsidRDefault="00BF433B">
            <w:pPr>
              <w:pStyle w:val="TableParagraph"/>
              <w:ind w:left="146" w:right="140"/>
              <w:jc w:val="center"/>
              <w:rPr>
                <w:b/>
                <w:sz w:val="24"/>
              </w:rPr>
            </w:pPr>
            <w:r>
              <w:rPr>
                <w:b/>
                <w:sz w:val="24"/>
              </w:rPr>
              <w:t>Найменування робіт і основних</w:t>
            </w:r>
          </w:p>
          <w:p w:rsidR="008050C9" w:rsidRDefault="00BF433B">
            <w:pPr>
              <w:pStyle w:val="TableParagraph"/>
              <w:ind w:left="244" w:firstLine="105"/>
              <w:rPr>
                <w:b/>
                <w:sz w:val="24"/>
              </w:rPr>
            </w:pPr>
            <w:r>
              <w:rPr>
                <w:b/>
                <w:sz w:val="24"/>
              </w:rPr>
              <w:t xml:space="preserve">етапів </w:t>
            </w:r>
            <w:r>
              <w:rPr>
                <w:b/>
                <w:spacing w:val="-4"/>
                <w:sz w:val="24"/>
              </w:rPr>
              <w:t xml:space="preserve">його </w:t>
            </w:r>
            <w:r>
              <w:rPr>
                <w:b/>
                <w:sz w:val="24"/>
              </w:rPr>
              <w:t>виконання</w:t>
            </w:r>
          </w:p>
        </w:tc>
        <w:tc>
          <w:tcPr>
            <w:tcW w:w="6303" w:type="dxa"/>
            <w:gridSpan w:val="4"/>
          </w:tcPr>
          <w:p w:rsidR="008050C9" w:rsidRDefault="00BF433B">
            <w:pPr>
              <w:pStyle w:val="TableParagraph"/>
              <w:spacing w:line="256" w:lineRule="exact"/>
              <w:ind w:left="3045" w:right="2329"/>
              <w:jc w:val="center"/>
              <w:rPr>
                <w:b/>
                <w:sz w:val="24"/>
              </w:rPr>
            </w:pPr>
            <w:r>
              <w:rPr>
                <w:b/>
                <w:sz w:val="24"/>
              </w:rPr>
              <w:t>202</w:t>
            </w:r>
            <w:r w:rsidR="00A1295B">
              <w:rPr>
                <w:b/>
                <w:sz w:val="24"/>
              </w:rPr>
              <w:t>2</w:t>
            </w:r>
            <w:r>
              <w:rPr>
                <w:b/>
                <w:sz w:val="24"/>
              </w:rPr>
              <w:t xml:space="preserve"> рік</w:t>
            </w:r>
          </w:p>
        </w:tc>
      </w:tr>
      <w:tr w:rsidR="008050C9">
        <w:trPr>
          <w:trHeight w:val="1646"/>
        </w:trPr>
        <w:tc>
          <w:tcPr>
            <w:tcW w:w="979" w:type="dxa"/>
            <w:vMerge/>
            <w:tcBorders>
              <w:top w:val="nil"/>
            </w:tcBorders>
          </w:tcPr>
          <w:p w:rsidR="008050C9" w:rsidRDefault="008050C9">
            <w:pPr>
              <w:rPr>
                <w:sz w:val="2"/>
                <w:szCs w:val="2"/>
              </w:rPr>
            </w:pPr>
          </w:p>
        </w:tc>
        <w:tc>
          <w:tcPr>
            <w:tcW w:w="1930" w:type="dxa"/>
            <w:vMerge/>
            <w:tcBorders>
              <w:top w:val="nil"/>
            </w:tcBorders>
          </w:tcPr>
          <w:p w:rsidR="008050C9" w:rsidRDefault="008050C9">
            <w:pPr>
              <w:rPr>
                <w:sz w:val="2"/>
                <w:szCs w:val="2"/>
              </w:rPr>
            </w:pPr>
          </w:p>
        </w:tc>
        <w:tc>
          <w:tcPr>
            <w:tcW w:w="1539" w:type="dxa"/>
          </w:tcPr>
          <w:p w:rsidR="008050C9" w:rsidRDefault="008050C9">
            <w:pPr>
              <w:pStyle w:val="TableParagraph"/>
              <w:rPr>
                <w:b/>
                <w:sz w:val="26"/>
              </w:rPr>
            </w:pPr>
          </w:p>
          <w:p w:rsidR="008050C9" w:rsidRDefault="008050C9">
            <w:pPr>
              <w:pStyle w:val="TableParagraph"/>
              <w:spacing w:before="3"/>
              <w:rPr>
                <w:b/>
                <w:sz w:val="21"/>
              </w:rPr>
            </w:pPr>
          </w:p>
          <w:p w:rsidR="008050C9" w:rsidRDefault="00BF433B">
            <w:pPr>
              <w:pStyle w:val="TableParagraph"/>
              <w:ind w:left="235" w:right="145" w:hanging="58"/>
              <w:rPr>
                <w:b/>
                <w:sz w:val="24"/>
              </w:rPr>
            </w:pPr>
            <w:r>
              <w:rPr>
                <w:b/>
                <w:sz w:val="24"/>
              </w:rPr>
              <w:t>Календарн ий місяць</w:t>
            </w:r>
          </w:p>
        </w:tc>
        <w:tc>
          <w:tcPr>
            <w:tcW w:w="1541" w:type="dxa"/>
          </w:tcPr>
          <w:p w:rsidR="008050C9" w:rsidRDefault="008050C9">
            <w:pPr>
              <w:pStyle w:val="TableParagraph"/>
              <w:rPr>
                <w:b/>
                <w:sz w:val="26"/>
              </w:rPr>
            </w:pPr>
          </w:p>
          <w:p w:rsidR="008050C9" w:rsidRDefault="008050C9">
            <w:pPr>
              <w:pStyle w:val="TableParagraph"/>
              <w:spacing w:before="4"/>
              <w:rPr>
                <w:b/>
                <w:sz w:val="33"/>
              </w:rPr>
            </w:pPr>
          </w:p>
          <w:p w:rsidR="008050C9" w:rsidRDefault="00BF433B">
            <w:pPr>
              <w:pStyle w:val="TableParagraph"/>
              <w:ind w:left="309" w:right="302"/>
              <w:jc w:val="center"/>
              <w:rPr>
                <w:b/>
                <w:sz w:val="24"/>
              </w:rPr>
            </w:pPr>
            <w:r>
              <w:rPr>
                <w:b/>
                <w:sz w:val="24"/>
              </w:rPr>
              <w:t>-----------</w:t>
            </w:r>
          </w:p>
        </w:tc>
        <w:tc>
          <w:tcPr>
            <w:tcW w:w="1542" w:type="dxa"/>
          </w:tcPr>
          <w:p w:rsidR="008050C9" w:rsidRDefault="008050C9">
            <w:pPr>
              <w:pStyle w:val="TableParagraph"/>
              <w:rPr>
                <w:b/>
                <w:sz w:val="26"/>
              </w:rPr>
            </w:pPr>
          </w:p>
          <w:p w:rsidR="008050C9" w:rsidRDefault="008050C9">
            <w:pPr>
              <w:pStyle w:val="TableParagraph"/>
              <w:spacing w:before="4"/>
              <w:rPr>
                <w:b/>
                <w:sz w:val="33"/>
              </w:rPr>
            </w:pPr>
          </w:p>
          <w:p w:rsidR="008050C9" w:rsidRDefault="00BF433B">
            <w:pPr>
              <w:pStyle w:val="TableParagraph"/>
              <w:ind w:left="149" w:right="144"/>
              <w:jc w:val="center"/>
              <w:rPr>
                <w:b/>
                <w:sz w:val="24"/>
              </w:rPr>
            </w:pPr>
            <w:r>
              <w:rPr>
                <w:b/>
                <w:sz w:val="24"/>
              </w:rPr>
              <w:t>---------------</w:t>
            </w:r>
          </w:p>
        </w:tc>
        <w:tc>
          <w:tcPr>
            <w:tcW w:w="1681" w:type="dxa"/>
          </w:tcPr>
          <w:p w:rsidR="008050C9" w:rsidRDefault="008050C9">
            <w:pPr>
              <w:pStyle w:val="TableParagraph"/>
              <w:rPr>
                <w:b/>
                <w:sz w:val="26"/>
              </w:rPr>
            </w:pPr>
          </w:p>
          <w:p w:rsidR="008050C9" w:rsidRDefault="008050C9">
            <w:pPr>
              <w:pStyle w:val="TableParagraph"/>
              <w:spacing w:before="3"/>
              <w:rPr>
                <w:b/>
                <w:sz w:val="21"/>
              </w:rPr>
            </w:pPr>
          </w:p>
          <w:p w:rsidR="008050C9" w:rsidRDefault="00BF433B">
            <w:pPr>
              <w:pStyle w:val="TableParagraph"/>
              <w:ind w:left="471" w:right="81" w:hanging="365"/>
              <w:rPr>
                <w:b/>
                <w:sz w:val="24"/>
              </w:rPr>
            </w:pPr>
            <w:r>
              <w:rPr>
                <w:b/>
                <w:sz w:val="24"/>
              </w:rPr>
              <w:t>Календарний місяць</w:t>
            </w:r>
          </w:p>
        </w:tc>
      </w:tr>
      <w:tr w:rsidR="008050C9">
        <w:trPr>
          <w:trHeight w:val="287"/>
        </w:trPr>
        <w:tc>
          <w:tcPr>
            <w:tcW w:w="979" w:type="dxa"/>
          </w:tcPr>
          <w:p w:rsidR="008050C9" w:rsidRDefault="00BF433B">
            <w:pPr>
              <w:pStyle w:val="TableParagraph"/>
              <w:spacing w:before="3" w:line="264" w:lineRule="exact"/>
              <w:ind w:left="429"/>
              <w:rPr>
                <w:b/>
                <w:sz w:val="24"/>
              </w:rPr>
            </w:pPr>
            <w:r>
              <w:rPr>
                <w:b/>
                <w:sz w:val="24"/>
              </w:rPr>
              <w:t>1</w:t>
            </w:r>
          </w:p>
        </w:tc>
        <w:tc>
          <w:tcPr>
            <w:tcW w:w="1930" w:type="dxa"/>
          </w:tcPr>
          <w:p w:rsidR="008050C9" w:rsidRDefault="00BF433B">
            <w:pPr>
              <w:pStyle w:val="TableParagraph"/>
              <w:spacing w:before="3" w:line="264" w:lineRule="exact"/>
              <w:ind w:left="5"/>
              <w:jc w:val="center"/>
              <w:rPr>
                <w:b/>
                <w:sz w:val="24"/>
              </w:rPr>
            </w:pPr>
            <w:r>
              <w:rPr>
                <w:b/>
                <w:sz w:val="24"/>
              </w:rPr>
              <w:t>2</w:t>
            </w:r>
          </w:p>
        </w:tc>
        <w:tc>
          <w:tcPr>
            <w:tcW w:w="1539" w:type="dxa"/>
          </w:tcPr>
          <w:p w:rsidR="008050C9" w:rsidRDefault="00BF433B">
            <w:pPr>
              <w:pStyle w:val="TableParagraph"/>
              <w:spacing w:before="3" w:line="264" w:lineRule="exact"/>
              <w:ind w:left="12"/>
              <w:jc w:val="center"/>
              <w:rPr>
                <w:b/>
                <w:sz w:val="24"/>
              </w:rPr>
            </w:pPr>
            <w:r>
              <w:rPr>
                <w:b/>
                <w:sz w:val="24"/>
              </w:rPr>
              <w:t>4</w:t>
            </w:r>
          </w:p>
        </w:tc>
        <w:tc>
          <w:tcPr>
            <w:tcW w:w="1541" w:type="dxa"/>
          </w:tcPr>
          <w:p w:rsidR="008050C9" w:rsidRDefault="00BF433B">
            <w:pPr>
              <w:pStyle w:val="TableParagraph"/>
              <w:spacing w:before="3" w:line="264" w:lineRule="exact"/>
              <w:ind w:left="9"/>
              <w:jc w:val="center"/>
              <w:rPr>
                <w:b/>
                <w:sz w:val="24"/>
              </w:rPr>
            </w:pPr>
            <w:r>
              <w:rPr>
                <w:b/>
                <w:sz w:val="24"/>
              </w:rPr>
              <w:t>5</w:t>
            </w:r>
          </w:p>
        </w:tc>
        <w:tc>
          <w:tcPr>
            <w:tcW w:w="1542" w:type="dxa"/>
          </w:tcPr>
          <w:p w:rsidR="008050C9" w:rsidRDefault="00BF433B">
            <w:pPr>
              <w:pStyle w:val="TableParagraph"/>
              <w:spacing w:before="3" w:line="264" w:lineRule="exact"/>
              <w:ind w:left="9"/>
              <w:jc w:val="center"/>
              <w:rPr>
                <w:b/>
                <w:sz w:val="24"/>
              </w:rPr>
            </w:pPr>
            <w:r>
              <w:rPr>
                <w:b/>
                <w:sz w:val="24"/>
              </w:rPr>
              <w:t>6</w:t>
            </w:r>
          </w:p>
        </w:tc>
        <w:tc>
          <w:tcPr>
            <w:tcW w:w="1681" w:type="dxa"/>
          </w:tcPr>
          <w:p w:rsidR="008050C9" w:rsidRDefault="00BF433B">
            <w:pPr>
              <w:pStyle w:val="TableParagraph"/>
              <w:spacing w:before="3" w:line="264" w:lineRule="exact"/>
              <w:ind w:left="7"/>
              <w:jc w:val="center"/>
              <w:rPr>
                <w:b/>
                <w:sz w:val="24"/>
              </w:rPr>
            </w:pPr>
            <w:r>
              <w:rPr>
                <w:b/>
                <w:sz w:val="24"/>
              </w:rPr>
              <w:t>7</w:t>
            </w:r>
          </w:p>
        </w:tc>
      </w:tr>
      <w:tr w:rsidR="008050C9">
        <w:trPr>
          <w:trHeight w:val="275"/>
        </w:trPr>
        <w:tc>
          <w:tcPr>
            <w:tcW w:w="979" w:type="dxa"/>
          </w:tcPr>
          <w:p w:rsidR="008050C9" w:rsidRDefault="00BF433B">
            <w:pPr>
              <w:pStyle w:val="TableParagraph"/>
              <w:spacing w:line="256" w:lineRule="exact"/>
              <w:ind w:left="429"/>
              <w:rPr>
                <w:b/>
                <w:sz w:val="24"/>
              </w:rPr>
            </w:pPr>
            <w:r>
              <w:rPr>
                <w:b/>
                <w:sz w:val="24"/>
              </w:rPr>
              <w:t>1</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2</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3</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4</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8"/>
        </w:trPr>
        <w:tc>
          <w:tcPr>
            <w:tcW w:w="979" w:type="dxa"/>
          </w:tcPr>
          <w:p w:rsidR="008050C9" w:rsidRDefault="00BF433B">
            <w:pPr>
              <w:pStyle w:val="TableParagraph"/>
              <w:spacing w:line="258" w:lineRule="exact"/>
              <w:ind w:left="429"/>
              <w:rPr>
                <w:b/>
                <w:sz w:val="24"/>
              </w:rPr>
            </w:pPr>
            <w:r>
              <w:rPr>
                <w:b/>
                <w:sz w:val="24"/>
              </w:rPr>
              <w:t>5</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6</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7</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8</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bl>
    <w:p w:rsidR="008050C9" w:rsidRDefault="008050C9">
      <w:pPr>
        <w:pStyle w:val="a3"/>
        <w:ind w:left="0"/>
        <w:rPr>
          <w:b/>
          <w:sz w:val="26"/>
        </w:rPr>
      </w:pPr>
    </w:p>
    <w:p w:rsidR="008050C9" w:rsidRDefault="008050C9">
      <w:pPr>
        <w:pStyle w:val="a3"/>
        <w:ind w:left="0"/>
        <w:rPr>
          <w:b/>
          <w:sz w:val="26"/>
        </w:rPr>
      </w:pPr>
    </w:p>
    <w:p w:rsidR="008050C9" w:rsidRDefault="00BF433B">
      <w:pPr>
        <w:pStyle w:val="a3"/>
        <w:tabs>
          <w:tab w:val="left" w:pos="747"/>
          <w:tab w:val="left" w:pos="2408"/>
          <w:tab w:val="left" w:pos="3190"/>
        </w:tabs>
        <w:spacing w:before="222"/>
      </w:pPr>
      <w:r>
        <w:rPr>
          <w:w w:val="75"/>
        </w:rPr>
        <w:t>―</w:t>
      </w:r>
      <w:r>
        <w:rPr>
          <w:w w:val="75"/>
          <w:u w:val="single"/>
        </w:rPr>
        <w:t xml:space="preserve"> </w:t>
      </w:r>
      <w:r>
        <w:rPr>
          <w:w w:val="75"/>
          <w:u w:val="single"/>
        </w:rPr>
        <w:tab/>
      </w:r>
      <w:r>
        <w:rPr>
          <w:w w:val="75"/>
        </w:rPr>
        <w:t>‖</w:t>
      </w:r>
      <w:r>
        <w:rPr>
          <w:w w:val="75"/>
          <w:u w:val="single"/>
        </w:rPr>
        <w:t xml:space="preserve"> </w:t>
      </w:r>
      <w:r>
        <w:rPr>
          <w:w w:val="75"/>
          <w:u w:val="single"/>
        </w:rPr>
        <w:tab/>
      </w:r>
      <w:r>
        <w:rPr>
          <w:w w:val="90"/>
        </w:rPr>
        <w:t>202</w:t>
      </w:r>
      <w:r>
        <w:rPr>
          <w:w w:val="90"/>
          <w:u w:val="single"/>
        </w:rPr>
        <w:t xml:space="preserve"> </w:t>
      </w:r>
      <w:r>
        <w:rPr>
          <w:w w:val="90"/>
          <w:u w:val="single"/>
        </w:rPr>
        <w:tab/>
      </w:r>
      <w:r>
        <w:rPr>
          <w:w w:val="90"/>
        </w:rPr>
        <w:t>р.</w:t>
      </w:r>
    </w:p>
    <w:p w:rsidR="008050C9" w:rsidRDefault="008050C9">
      <w:pPr>
        <w:pStyle w:val="a3"/>
        <w:ind w:left="0"/>
      </w:pPr>
    </w:p>
    <w:p w:rsidR="008050C9" w:rsidRDefault="00BF433B">
      <w:pPr>
        <w:ind w:left="282" w:right="749" w:firstLine="180"/>
        <w:rPr>
          <w:i/>
          <w:sz w:val="24"/>
        </w:rPr>
      </w:pPr>
      <w:r>
        <w:rPr>
          <w:i/>
          <w:sz w:val="24"/>
        </w:rPr>
        <w:t>[Підпис] [прізвище, ініціали, посада уповноваженої особи учасника або прізвище, ініціали учасника-фізичної</w:t>
      </w:r>
      <w:r>
        <w:rPr>
          <w:i/>
          <w:spacing w:val="-1"/>
          <w:sz w:val="24"/>
        </w:rPr>
        <w:t xml:space="preserve"> </w:t>
      </w:r>
      <w:r>
        <w:rPr>
          <w:i/>
          <w:sz w:val="24"/>
        </w:rPr>
        <w:t>особи]</w:t>
      </w:r>
    </w:p>
    <w:p w:rsidR="008050C9" w:rsidRDefault="008050C9">
      <w:pPr>
        <w:pStyle w:val="a3"/>
        <w:ind w:left="0"/>
        <w:rPr>
          <w:i/>
        </w:rPr>
      </w:pPr>
    </w:p>
    <w:p w:rsidR="008050C9" w:rsidRDefault="00BF433B">
      <w:pPr>
        <w:pStyle w:val="a3"/>
      </w:pPr>
      <w:r>
        <w:t>М.П.</w:t>
      </w:r>
    </w:p>
    <w:p w:rsidR="008050C9" w:rsidRDefault="008050C9">
      <w:pPr>
        <w:sectPr w:rsidR="008050C9">
          <w:pgSz w:w="11910" w:h="16840"/>
          <w:pgMar w:top="104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Pr>
          <w:b/>
          <w:sz w:val="24"/>
          <w:u w:val="thick"/>
        </w:rPr>
        <w:t>4</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ind w:left="0"/>
      </w:pPr>
    </w:p>
    <w:p w:rsidR="00A1295B" w:rsidRPr="00BA70EC" w:rsidRDefault="00A1295B" w:rsidP="00A1295B">
      <w:pPr>
        <w:ind w:left="-142"/>
        <w:jc w:val="center"/>
        <w:rPr>
          <w:b/>
          <w:bCs/>
          <w:lang w:eastAsia="ru-RU"/>
        </w:rPr>
      </w:pPr>
      <w:r w:rsidRPr="00BA70EC">
        <w:rPr>
          <w:b/>
          <w:bCs/>
          <w:lang w:eastAsia="ru-RU"/>
        </w:rPr>
        <w:t>ЦІНОВА ПРОПОЗИЦІЯ</w:t>
      </w:r>
    </w:p>
    <w:p w:rsidR="00A1295B" w:rsidRPr="00BA70EC" w:rsidRDefault="00A1295B" w:rsidP="00A1295B">
      <w:pPr>
        <w:ind w:left="-142"/>
        <w:jc w:val="center"/>
        <w:rPr>
          <w:lang w:eastAsia="ru-RU"/>
        </w:rPr>
      </w:pPr>
      <w:r w:rsidRPr="00BA70EC">
        <w:rPr>
          <w:lang w:eastAsia="ru-RU"/>
        </w:rPr>
        <w:t xml:space="preserve">(форма, яка подається Учасником </w:t>
      </w:r>
      <w:r w:rsidRPr="00BA70EC">
        <w:rPr>
          <w:i/>
          <w:sz w:val="24"/>
          <w:szCs w:val="24"/>
          <w:lang w:eastAsia="ar-SA"/>
        </w:rPr>
        <w:t>на фірмовому бланку</w:t>
      </w:r>
      <w:r w:rsidRPr="00BA70EC">
        <w:rPr>
          <w:lang w:eastAsia="ru-RU"/>
        </w:rPr>
        <w:t>)</w:t>
      </w:r>
    </w:p>
    <w:p w:rsidR="00A1295B" w:rsidRPr="00BA70EC" w:rsidRDefault="00A1295B" w:rsidP="00A1295B">
      <w:pPr>
        <w:ind w:left="-142"/>
        <w:jc w:val="center"/>
        <w:rPr>
          <w:sz w:val="16"/>
          <w:lang w:eastAsia="ru-RU"/>
        </w:rPr>
      </w:pPr>
    </w:p>
    <w:p w:rsidR="00A1295B" w:rsidRPr="00BA70EC" w:rsidRDefault="00A1295B" w:rsidP="00A1295B">
      <w:pPr>
        <w:ind w:firstLine="426"/>
        <w:rPr>
          <w:lang w:eastAsia="ru-RU"/>
        </w:rPr>
      </w:pPr>
      <w:r w:rsidRPr="00BA70EC">
        <w:rPr>
          <w:lang w:eastAsia="ru-RU"/>
        </w:rPr>
        <w:t xml:space="preserve">Ми, ______________________________________________________________ </w:t>
      </w:r>
      <w:r w:rsidRPr="00BA70EC">
        <w:rPr>
          <w:i/>
          <w:lang w:eastAsia="ru-RU"/>
        </w:rPr>
        <w:t>(назва Учасника)</w:t>
      </w:r>
      <w:r w:rsidRPr="00BA70EC">
        <w:rPr>
          <w:lang w:eastAsia="ru-RU"/>
        </w:rPr>
        <w:t xml:space="preserve">, гарантуємо постачання товару/виконання послуг за </w:t>
      </w:r>
      <w:r w:rsidRPr="00BA70EC">
        <w:rPr>
          <w:b/>
          <w:lang w:eastAsia="ru-RU"/>
        </w:rPr>
        <w:t xml:space="preserve">ДК 021:2015 </w:t>
      </w:r>
      <w:r w:rsidRPr="00BA70EC">
        <w:rPr>
          <w:lang w:eastAsia="ru-RU"/>
        </w:rPr>
        <w:t xml:space="preserve">________________________________________________ </w:t>
      </w:r>
      <w:r w:rsidRPr="00BA70EC">
        <w:rPr>
          <w:i/>
          <w:lang w:eastAsia="ru-RU"/>
        </w:rPr>
        <w:t>(назва предмета закупівлі згідно оголошення)</w:t>
      </w:r>
      <w:r w:rsidRPr="00BA70EC">
        <w:rPr>
          <w:lang w:eastAsia="ru-RU"/>
        </w:rPr>
        <w:t xml:space="preserve">  та подаємо пропозицію наступного змісту:</w:t>
      </w:r>
    </w:p>
    <w:p w:rsidR="00A1295B" w:rsidRPr="00BA70EC" w:rsidRDefault="00A1295B" w:rsidP="00A1295B">
      <w:pPr>
        <w:ind w:firstLine="426"/>
        <w:rPr>
          <w:lang w:eastAsia="ru-RU"/>
        </w:rPr>
      </w:pPr>
      <w:r w:rsidRPr="00BA70EC">
        <w:rPr>
          <w:lang w:eastAsia="ru-RU"/>
        </w:rPr>
        <w:t>1. Повне найменування Учасника: _______________________________________________________</w:t>
      </w:r>
    </w:p>
    <w:p w:rsidR="00A1295B" w:rsidRDefault="00A1295B" w:rsidP="00A1295B">
      <w:pPr>
        <w:ind w:firstLine="426"/>
        <w:rPr>
          <w:lang w:eastAsia="ru-RU"/>
        </w:rPr>
      </w:pPr>
      <w:r w:rsidRPr="00BA70EC">
        <w:rPr>
          <w:lang w:eastAsia="ru-RU"/>
        </w:rPr>
        <w:t>2. Адреса (місце знаходження): _____________________________</w:t>
      </w:r>
      <w:r>
        <w:rPr>
          <w:lang w:eastAsia="ru-RU"/>
        </w:rPr>
        <w:t>______________________</w:t>
      </w:r>
    </w:p>
    <w:p w:rsidR="00A1295B" w:rsidRPr="00BA70EC" w:rsidRDefault="00A1295B" w:rsidP="00A1295B">
      <w:pPr>
        <w:ind w:firstLine="426"/>
        <w:rPr>
          <w:lang w:eastAsia="ru-RU"/>
        </w:rPr>
      </w:pPr>
      <w:r>
        <w:rPr>
          <w:lang w:eastAsia="ru-RU"/>
        </w:rPr>
        <w:t>3. Банківські реквізити________________________________</w:t>
      </w:r>
    </w:p>
    <w:p w:rsidR="00A1295B" w:rsidRPr="00BA70EC" w:rsidRDefault="00A1295B" w:rsidP="00A1295B">
      <w:pPr>
        <w:ind w:firstLine="426"/>
        <w:rPr>
          <w:lang w:eastAsia="ru-RU"/>
        </w:rPr>
      </w:pPr>
      <w:r>
        <w:rPr>
          <w:lang w:eastAsia="ru-RU"/>
        </w:rPr>
        <w:t>4</w:t>
      </w:r>
      <w:r w:rsidRPr="00BA70EC">
        <w:rPr>
          <w:lang w:eastAsia="ru-RU"/>
        </w:rPr>
        <w:t>. Телефон/факс:______________________________________</w:t>
      </w:r>
      <w:r>
        <w:rPr>
          <w:lang w:eastAsia="ru-RU"/>
        </w:rPr>
        <w:t>__________________________</w:t>
      </w:r>
    </w:p>
    <w:p w:rsidR="00A1295B" w:rsidRPr="00BA70EC" w:rsidRDefault="00A1295B" w:rsidP="00A1295B">
      <w:pPr>
        <w:ind w:firstLine="426"/>
        <w:rPr>
          <w:lang w:eastAsia="ru-RU"/>
        </w:rPr>
      </w:pPr>
      <w:r>
        <w:rPr>
          <w:lang w:eastAsia="ru-RU"/>
        </w:rPr>
        <w:t>5</w:t>
      </w:r>
      <w:r w:rsidRPr="00BA70EC">
        <w:rPr>
          <w:lang w:eastAsia="ru-RU"/>
        </w:rPr>
        <w:t>. Електронна адреса:__________________________________</w:t>
      </w:r>
      <w:r>
        <w:rPr>
          <w:lang w:eastAsia="ru-RU"/>
        </w:rPr>
        <w:t>__________________________</w:t>
      </w:r>
    </w:p>
    <w:p w:rsidR="00A1295B" w:rsidRPr="00BA70EC" w:rsidRDefault="00A1295B" w:rsidP="00A1295B">
      <w:pPr>
        <w:ind w:firstLine="426"/>
        <w:rPr>
          <w:lang w:eastAsia="ru-RU"/>
        </w:rPr>
      </w:pPr>
      <w:r>
        <w:rPr>
          <w:lang w:eastAsia="ru-RU"/>
        </w:rPr>
        <w:t>6</w:t>
      </w:r>
      <w:r w:rsidRPr="00BA70EC">
        <w:rPr>
          <w:lang w:eastAsia="ru-RU"/>
        </w:rPr>
        <w:t>. Керівництво (прізвище, ім’я по батькові): ______________</w:t>
      </w:r>
      <w:r>
        <w:rPr>
          <w:lang w:eastAsia="ru-RU"/>
        </w:rPr>
        <w:t>__________________________</w:t>
      </w:r>
    </w:p>
    <w:p w:rsidR="00A1295B" w:rsidRDefault="00A1295B" w:rsidP="00A1295B">
      <w:pPr>
        <w:ind w:firstLine="426"/>
        <w:rPr>
          <w:lang w:eastAsia="ru-RU"/>
        </w:rPr>
      </w:pPr>
    </w:p>
    <w:p w:rsidR="00A1295B" w:rsidRPr="00BA70EC" w:rsidRDefault="00A1295B" w:rsidP="00A1295B">
      <w:pPr>
        <w:ind w:firstLine="426"/>
        <w:rPr>
          <w:lang w:eastAsia="ru-RU"/>
        </w:rPr>
      </w:pPr>
      <w:r w:rsidRPr="00BA70EC">
        <w:rPr>
          <w:lang w:eastAsia="ru-RU"/>
        </w:rPr>
        <w:t xml:space="preserve"> Вивчивши документацію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вказавши загальну суму ______________ грн., (____________________________ словами), в тому числі ПДВ ___________ грн. (_____________________ словами).</w:t>
      </w:r>
    </w:p>
    <w:p w:rsidR="00A1295B" w:rsidRPr="00BA70EC" w:rsidRDefault="00A1295B" w:rsidP="00A1295B">
      <w:pPr>
        <w:ind w:firstLine="426"/>
        <w:rPr>
          <w:lang w:eastAsia="ru-RU"/>
        </w:rPr>
      </w:pPr>
      <w:r w:rsidRPr="00BA70EC">
        <w:rPr>
          <w:lang w:eastAsia="ru-RU"/>
        </w:rPr>
        <w:t xml:space="preserve">7. </w:t>
      </w:r>
      <w:r w:rsidRPr="00BA70EC">
        <w:rPr>
          <w:sz w:val="24"/>
          <w:szCs w:val="24"/>
        </w:rPr>
        <w:t xml:space="preserve">Термін надання послуг – </w:t>
      </w:r>
      <w:r>
        <w:rPr>
          <w:b/>
          <w:sz w:val="24"/>
          <w:szCs w:val="24"/>
        </w:rPr>
        <w:t>_____________</w:t>
      </w:r>
      <w:r w:rsidRPr="00237703">
        <w:rPr>
          <w:b/>
          <w:sz w:val="24"/>
          <w:szCs w:val="24"/>
        </w:rPr>
        <w:t xml:space="preserve"> </w:t>
      </w:r>
      <w:r w:rsidRPr="006B0D4E">
        <w:rPr>
          <w:sz w:val="24"/>
          <w:szCs w:val="24"/>
        </w:rPr>
        <w:t>р</w:t>
      </w:r>
      <w:r w:rsidRPr="006B0D4E">
        <w:rPr>
          <w:sz w:val="24"/>
          <w:szCs w:val="24"/>
          <w:lang w:eastAsia="ru-RU"/>
        </w:rPr>
        <w:t>.</w:t>
      </w:r>
    </w:p>
    <w:p w:rsidR="00A1295B" w:rsidRPr="00BA70EC" w:rsidRDefault="00A1295B" w:rsidP="00A1295B">
      <w:pPr>
        <w:ind w:firstLine="426"/>
        <w:rPr>
          <w:lang w:eastAsia="ru-RU"/>
        </w:rPr>
      </w:pPr>
      <w:r w:rsidRPr="00BA70EC">
        <w:rPr>
          <w:lang w:eastAsia="ru-RU"/>
        </w:rPr>
        <w:t>8 . Детальна інформація про товар/послуги, запропоновані у якості предмету закупівлі:</w:t>
      </w:r>
    </w:p>
    <w:p w:rsidR="00A1295B" w:rsidRPr="00BA70EC" w:rsidRDefault="00A1295B" w:rsidP="00A1295B">
      <w:pPr>
        <w:ind w:firstLine="426"/>
        <w:rPr>
          <w:lang w:eastAsia="ru-RU"/>
        </w:rPr>
      </w:pPr>
    </w:p>
    <w:tbl>
      <w:tblPr>
        <w:tblW w:w="10038" w:type="dxa"/>
        <w:tblInd w:w="-15" w:type="dxa"/>
        <w:tblLayout w:type="fixed"/>
        <w:tblLook w:val="04A0" w:firstRow="1" w:lastRow="0" w:firstColumn="1" w:lastColumn="0" w:noHBand="0" w:noVBand="1"/>
      </w:tblPr>
      <w:tblGrid>
        <w:gridCol w:w="1080"/>
        <w:gridCol w:w="2020"/>
        <w:gridCol w:w="1163"/>
        <w:gridCol w:w="822"/>
        <w:gridCol w:w="1503"/>
        <w:gridCol w:w="1440"/>
        <w:gridCol w:w="2010"/>
      </w:tblGrid>
      <w:tr w:rsidR="00A1295B" w:rsidRPr="00BA70EC" w:rsidTr="00B82183">
        <w:tc>
          <w:tcPr>
            <w:tcW w:w="108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b/>
                <w:sz w:val="24"/>
                <w:szCs w:val="24"/>
                <w:lang w:bidi="ru-RU"/>
              </w:rPr>
              <w:t xml:space="preserve">№ </w:t>
            </w:r>
            <w:r w:rsidRPr="00BA70EC">
              <w:rPr>
                <w:rFonts w:eastAsia="Times New Roman CYR"/>
                <w:b/>
                <w:sz w:val="24"/>
                <w:szCs w:val="24"/>
                <w:lang w:bidi="ru-RU"/>
              </w:rPr>
              <w:t>з/п</w:t>
            </w:r>
          </w:p>
        </w:tc>
        <w:tc>
          <w:tcPr>
            <w:tcW w:w="202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 xml:space="preserve">Найменування </w:t>
            </w:r>
          </w:p>
        </w:tc>
        <w:tc>
          <w:tcPr>
            <w:tcW w:w="1163"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Од. виміру</w:t>
            </w:r>
          </w:p>
        </w:tc>
        <w:tc>
          <w:tcPr>
            <w:tcW w:w="822" w:type="dxa"/>
            <w:tcBorders>
              <w:top w:val="single" w:sz="4" w:space="0" w:color="000000"/>
              <w:left w:val="single" w:sz="4" w:space="0" w:color="000000"/>
              <w:bottom w:val="single" w:sz="4" w:space="0" w:color="000000"/>
              <w:right w:val="nil"/>
            </w:tcBorders>
            <w:hideMark/>
          </w:tcPr>
          <w:p w:rsidR="00A1295B" w:rsidRPr="00BA70EC" w:rsidRDefault="00A1295B" w:rsidP="00B82183">
            <w:pPr>
              <w:snapToGrid w:val="0"/>
            </w:pPr>
            <w:r w:rsidRPr="00BA70EC">
              <w:rPr>
                <w:b/>
                <w:sz w:val="24"/>
                <w:szCs w:val="24"/>
              </w:rPr>
              <w:t>Кількість</w:t>
            </w:r>
          </w:p>
        </w:tc>
        <w:tc>
          <w:tcPr>
            <w:tcW w:w="1503"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snapToGrid w:val="0"/>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Ціна за од. без ПДВ, грн.</w:t>
            </w:r>
          </w:p>
        </w:tc>
        <w:tc>
          <w:tcPr>
            <w:tcW w:w="144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snapToGrid w:val="0"/>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Ціна за од. з ПДВ</w:t>
            </w:r>
            <w:r w:rsidRPr="00BA70EC">
              <w:rPr>
                <w:rFonts w:eastAsia="Times New Roman CYR"/>
                <w:sz w:val="24"/>
                <w:szCs w:val="24"/>
                <w:lang w:bidi="ru-RU"/>
              </w:rPr>
              <w:t>*</w:t>
            </w:r>
            <w:r w:rsidRPr="00BA70EC">
              <w:rPr>
                <w:rFonts w:eastAsia="Times New Roman CYR"/>
                <w:b/>
                <w:sz w:val="24"/>
                <w:szCs w:val="24"/>
                <w:lang w:bidi="ru-RU"/>
              </w:rPr>
              <w:t>, грн.</w:t>
            </w:r>
          </w:p>
        </w:tc>
        <w:tc>
          <w:tcPr>
            <w:tcW w:w="2010" w:type="dxa"/>
            <w:tcBorders>
              <w:top w:val="single" w:sz="4" w:space="0" w:color="000000"/>
              <w:left w:val="single" w:sz="4" w:space="0" w:color="000000"/>
              <w:bottom w:val="single" w:sz="4" w:space="0" w:color="000000"/>
              <w:right w:val="single" w:sz="4" w:space="0" w:color="000000"/>
            </w:tcBorders>
            <w:hideMark/>
          </w:tcPr>
          <w:p w:rsidR="00A1295B" w:rsidRPr="00BA70EC" w:rsidRDefault="00A1295B" w:rsidP="00B82183">
            <w:pPr>
              <w:suppressLineNumbers/>
              <w:snapToGrid w:val="0"/>
              <w:rPr>
                <w:rFonts w:ascii="Times New Roman CYR" w:eastAsia="Times New Roman CYR" w:hAnsi="Times New Roman CYR" w:cs="Times New Roman CYR"/>
                <w:sz w:val="24"/>
                <w:szCs w:val="24"/>
                <w:lang w:bidi="ru-RU"/>
              </w:rPr>
            </w:pPr>
            <w:r w:rsidRPr="00BA70EC">
              <w:rPr>
                <w:rFonts w:eastAsia="Times New Roman CYR"/>
                <w:b/>
                <w:bCs/>
                <w:sz w:val="24"/>
                <w:szCs w:val="24"/>
                <w:lang w:bidi="ru-RU"/>
              </w:rPr>
              <w:t>Загальна вартість, з ПДВ</w:t>
            </w:r>
            <w:r w:rsidRPr="00BA70EC">
              <w:rPr>
                <w:rFonts w:eastAsia="Times New Roman CYR"/>
                <w:sz w:val="24"/>
                <w:szCs w:val="24"/>
                <w:lang w:bidi="ru-RU"/>
              </w:rPr>
              <w:t xml:space="preserve">* </w:t>
            </w:r>
            <w:r w:rsidRPr="00BA70EC">
              <w:rPr>
                <w:rFonts w:eastAsia="Times New Roman CYR"/>
                <w:b/>
                <w:bCs/>
                <w:sz w:val="24"/>
                <w:szCs w:val="24"/>
                <w:lang w:bidi="ru-RU"/>
              </w:rPr>
              <w:t>грн.</w:t>
            </w:r>
          </w:p>
        </w:tc>
      </w:tr>
      <w:tr w:rsidR="00A1295B" w:rsidRPr="00BA70EC" w:rsidTr="00B82183">
        <w:tc>
          <w:tcPr>
            <w:tcW w:w="108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1</w:t>
            </w:r>
          </w:p>
        </w:tc>
        <w:tc>
          <w:tcPr>
            <w:tcW w:w="2020"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rPr>
                <w:rFonts w:ascii="Times New Roman CYR" w:eastAsia="Times New Roman CYR" w:hAnsi="Times New Roman CYR" w:cs="Times New Roman CYR"/>
                <w:sz w:val="24"/>
                <w:szCs w:val="24"/>
                <w:lang w:bidi="ru-RU"/>
              </w:rPr>
            </w:pPr>
          </w:p>
        </w:tc>
        <w:tc>
          <w:tcPr>
            <w:tcW w:w="1163"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rPr>
                <w:rFonts w:ascii="Times New Roman CYR" w:eastAsia="Times New Roman CYR" w:hAnsi="Times New Roman CYR" w:cs="Times New Roman CYR"/>
                <w:sz w:val="24"/>
                <w:szCs w:val="24"/>
                <w:lang w:bidi="ru-RU"/>
              </w:rPr>
            </w:pPr>
          </w:p>
        </w:tc>
        <w:tc>
          <w:tcPr>
            <w:tcW w:w="822" w:type="dxa"/>
            <w:tcBorders>
              <w:top w:val="single" w:sz="4" w:space="0" w:color="000000"/>
              <w:left w:val="single" w:sz="4" w:space="0" w:color="000000"/>
              <w:bottom w:val="single" w:sz="4" w:space="0" w:color="000000"/>
              <w:right w:val="nil"/>
            </w:tcBorders>
          </w:tcPr>
          <w:p w:rsidR="00A1295B" w:rsidRPr="00BA70EC" w:rsidRDefault="00A1295B" w:rsidP="00B82183">
            <w:pPr>
              <w:snapToGrid w:val="0"/>
            </w:pPr>
          </w:p>
        </w:tc>
        <w:tc>
          <w:tcPr>
            <w:tcW w:w="1503"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snapToGrid w:val="0"/>
              <w:rPr>
                <w:rFonts w:eastAsia="Times New Roman CYR"/>
                <w:b/>
                <w:sz w:val="24"/>
                <w:szCs w:val="24"/>
                <w:lang w:bidi="ru-RU"/>
              </w:rPr>
            </w:pPr>
          </w:p>
        </w:tc>
        <w:tc>
          <w:tcPr>
            <w:tcW w:w="1440"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snapToGrid w:val="0"/>
              <w:rPr>
                <w:rFonts w:eastAsia="Times New Roman CYR"/>
                <w:b/>
                <w:sz w:val="24"/>
                <w:szCs w:val="24"/>
                <w:lang w:bidi="ru-RU"/>
              </w:rPr>
            </w:pPr>
          </w:p>
        </w:tc>
        <w:tc>
          <w:tcPr>
            <w:tcW w:w="2010" w:type="dxa"/>
            <w:tcBorders>
              <w:top w:val="single" w:sz="4" w:space="0" w:color="000000"/>
              <w:left w:val="single" w:sz="4" w:space="0" w:color="000000"/>
              <w:bottom w:val="single" w:sz="4" w:space="0" w:color="000000"/>
              <w:right w:val="single" w:sz="4" w:space="0" w:color="000000"/>
            </w:tcBorders>
          </w:tcPr>
          <w:p w:rsidR="00A1295B" w:rsidRPr="00BA70EC" w:rsidRDefault="00A1295B" w:rsidP="00B82183">
            <w:pPr>
              <w:suppressLineNumbers/>
              <w:snapToGrid w:val="0"/>
              <w:rPr>
                <w:rFonts w:eastAsia="Times New Roman CYR"/>
                <w:b/>
                <w:bCs/>
                <w:sz w:val="24"/>
                <w:szCs w:val="24"/>
                <w:lang w:bidi="ru-RU"/>
              </w:rPr>
            </w:pPr>
          </w:p>
        </w:tc>
      </w:tr>
    </w:tbl>
    <w:p w:rsidR="00A1295B" w:rsidRPr="00BA70EC" w:rsidRDefault="00A1295B" w:rsidP="00A1295B">
      <w:pPr>
        <w:tabs>
          <w:tab w:val="left" w:pos="0"/>
          <w:tab w:val="left" w:pos="284"/>
          <w:tab w:val="left" w:pos="851"/>
        </w:tabs>
        <w:rPr>
          <w:sz w:val="16"/>
          <w:szCs w:val="24"/>
        </w:rPr>
      </w:pPr>
    </w:p>
    <w:p w:rsidR="00A1295B" w:rsidRPr="00BA70EC" w:rsidRDefault="00A1295B" w:rsidP="00A1295B">
      <w:pPr>
        <w:rPr>
          <w:b/>
          <w:sz w:val="24"/>
          <w:szCs w:val="24"/>
        </w:rPr>
      </w:pPr>
      <w:r w:rsidRPr="00BA70EC">
        <w:rPr>
          <w:b/>
          <w:sz w:val="24"/>
          <w:szCs w:val="24"/>
        </w:rPr>
        <w:t>Сума (прописом) _________________________ грн. (зазначається вартість пропозиції з ПДВ або без ПДВ</w:t>
      </w:r>
      <w:r w:rsidRPr="00BA70EC">
        <w:rPr>
          <w:sz w:val="24"/>
          <w:szCs w:val="24"/>
        </w:rPr>
        <w:t>*</w:t>
      </w:r>
      <w:r w:rsidRPr="00BA70EC">
        <w:rPr>
          <w:b/>
          <w:sz w:val="24"/>
          <w:szCs w:val="24"/>
        </w:rPr>
        <w:t>)</w:t>
      </w:r>
    </w:p>
    <w:p w:rsidR="00A1295B" w:rsidRPr="00BA70EC" w:rsidRDefault="00A1295B" w:rsidP="00A1295B">
      <w:pPr>
        <w:rPr>
          <w:b/>
          <w:sz w:val="14"/>
          <w:szCs w:val="24"/>
        </w:rPr>
      </w:pPr>
    </w:p>
    <w:p w:rsidR="00A1295B" w:rsidRPr="00BA70EC" w:rsidRDefault="00A1295B" w:rsidP="00A1295B">
      <w:pPr>
        <w:rPr>
          <w:b/>
          <w:sz w:val="14"/>
          <w:szCs w:val="24"/>
        </w:rPr>
      </w:pPr>
    </w:p>
    <w:p w:rsidR="00A1295B" w:rsidRPr="00BA70EC" w:rsidRDefault="00A1295B" w:rsidP="00A1295B">
      <w:pPr>
        <w:suppressAutoHyphens/>
        <w:ind w:firstLine="709"/>
        <w:jc w:val="both"/>
        <w:outlineLvl w:val="0"/>
        <w:rPr>
          <w:i/>
          <w:iCs/>
          <w:color w:val="0070C0"/>
          <w:szCs w:val="24"/>
          <w:u w:val="single"/>
          <w:lang w:eastAsia="ar-SA"/>
        </w:rPr>
      </w:pPr>
      <w:r w:rsidRPr="00BA70EC">
        <w:rPr>
          <w:i/>
          <w:iCs/>
          <w:color w:val="0070C0"/>
          <w:szCs w:val="24"/>
          <w:u w:val="single"/>
          <w:lang w:eastAsia="ar-SA"/>
        </w:rPr>
        <w:t xml:space="preserve">Увага!! </w:t>
      </w:r>
      <w:r w:rsidRPr="00BA70EC">
        <w:rPr>
          <w:i/>
          <w:iCs/>
          <w:color w:val="0070C0"/>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1295B" w:rsidRDefault="00A1295B" w:rsidP="00A1295B">
      <w:pPr>
        <w:tabs>
          <w:tab w:val="left" w:pos="0"/>
          <w:tab w:val="center" w:pos="4153"/>
          <w:tab w:val="right" w:pos="8306"/>
        </w:tabs>
        <w:jc w:val="both"/>
        <w:rPr>
          <w:szCs w:val="24"/>
        </w:rPr>
      </w:pPr>
      <w:r w:rsidRPr="00BA70EC">
        <w:rPr>
          <w:szCs w:val="24"/>
        </w:rPr>
        <w:t>Ціна включає в себе всі витрати на транспортування, страхування та інші витрати, сплату податків і зборів тощо.</w:t>
      </w:r>
    </w:p>
    <w:p w:rsidR="00A1295B" w:rsidRPr="00560351" w:rsidRDefault="00A1295B" w:rsidP="00A1295B">
      <w:pPr>
        <w:keepLines/>
        <w:jc w:val="both"/>
        <w:rPr>
          <w:bCs/>
          <w:spacing w:val="-3"/>
        </w:rPr>
      </w:pPr>
      <w:r>
        <w:t xml:space="preserve">1. </w:t>
      </w:r>
      <w:r w:rsidRPr="00560351">
        <w:t xml:space="preserve">Учасник визначив ціну з урахуванням </w:t>
      </w:r>
      <w:r w:rsidRPr="00560351">
        <w:rPr>
          <w:bCs/>
        </w:rPr>
        <w:t>всіх видів та обсягів робіт</w:t>
      </w:r>
      <w:r w:rsidRPr="00560351">
        <w:t xml:space="preserve">, що повинні бути виконані. Ціна пропозиції включає </w:t>
      </w:r>
      <w:r w:rsidRPr="00560351">
        <w:rPr>
          <w:bCs/>
        </w:rPr>
        <w:t>всі</w:t>
      </w:r>
      <w:r w:rsidRPr="00560351">
        <w:t xml:space="preserve"> витрати Учасника, зокрема сплату податків і зборів, що сплачуються або мають бути сплачені, вартість матеріалів за цінами на час проведення закупівлі, страхування,  інші витрати.</w:t>
      </w:r>
    </w:p>
    <w:p w:rsidR="00A1295B" w:rsidRPr="00560351" w:rsidRDefault="00A1295B" w:rsidP="00A1295B">
      <w:pPr>
        <w:jc w:val="both"/>
      </w:pPr>
      <w:r>
        <w:t xml:space="preserve">2. </w:t>
      </w:r>
      <w:r w:rsidRPr="00560351">
        <w:t xml:space="preserve">При складанні ціни пропозиції </w:t>
      </w:r>
      <w:r>
        <w:t>(договірної ціни) на виконання</w:t>
      </w:r>
      <w:r w:rsidRPr="00560351">
        <w:t xml:space="preserve">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A1295B" w:rsidRDefault="00A1295B" w:rsidP="00A1295B">
      <w:pPr>
        <w:jc w:val="both"/>
      </w:pPr>
      <w:r w:rsidRPr="00560351">
        <w:rPr>
          <w:lang w:eastAsia="uk-UA"/>
        </w:rPr>
        <w:t>3.</w:t>
      </w:r>
      <w:r w:rsidRPr="00560351">
        <w:t xml:space="preserve"> Ознайомившись з технічним завданням, вимогами щодо кількості та термінів виконання робіт, що закуповуються, ми маємо можливість і погоджуємось виконати роботи відповідної якості, в необхідній кількості та в установлені Замовником строки.</w:t>
      </w:r>
    </w:p>
    <w:p w:rsidR="00A1295B" w:rsidRDefault="00A1295B" w:rsidP="00A1295B">
      <w:pPr>
        <w:tabs>
          <w:tab w:val="left" w:pos="0"/>
          <w:tab w:val="center" w:pos="4153"/>
          <w:tab w:val="right" w:pos="8306"/>
        </w:tabs>
        <w:jc w:val="both"/>
        <w:rPr>
          <w:szCs w:val="24"/>
        </w:rPr>
      </w:pPr>
      <w:r w:rsidRPr="00BA70EC">
        <w:rPr>
          <w:szCs w:val="24"/>
        </w:rPr>
        <w:tab/>
        <w:t xml:space="preserve"> </w:t>
      </w:r>
    </w:p>
    <w:p w:rsidR="00A1295B" w:rsidRPr="00BA70EC" w:rsidRDefault="00A1295B" w:rsidP="00A1295B">
      <w:pPr>
        <w:tabs>
          <w:tab w:val="left" w:pos="0"/>
          <w:tab w:val="center" w:pos="4153"/>
          <w:tab w:val="right" w:pos="8306"/>
        </w:tabs>
        <w:jc w:val="both"/>
        <w:rPr>
          <w:szCs w:val="24"/>
        </w:rPr>
      </w:pPr>
      <w:r w:rsidRPr="00BA70EC">
        <w:rPr>
          <w:szCs w:val="24"/>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A1295B" w:rsidRPr="00BA70EC" w:rsidRDefault="00A1295B" w:rsidP="00A1295B">
      <w:pPr>
        <w:tabs>
          <w:tab w:val="left" w:pos="0"/>
          <w:tab w:val="center" w:pos="4153"/>
          <w:tab w:val="right" w:pos="8306"/>
        </w:tabs>
        <w:jc w:val="both"/>
        <w:rPr>
          <w:sz w:val="28"/>
          <w:szCs w:val="28"/>
        </w:rPr>
      </w:pPr>
      <w:r w:rsidRPr="00BA70EC">
        <w:rPr>
          <w:szCs w:val="24"/>
        </w:rPr>
        <w:tab/>
        <w:t xml:space="preserve">  Разом з цією ціновою пропозицією ми надаємо документи, передбачені Оголошенням (скановані копії, які є </w:t>
      </w:r>
      <w:r w:rsidRPr="00BA70EC">
        <w:rPr>
          <w:bCs/>
          <w:szCs w:val="24"/>
          <w:lang w:eastAsia="ru-RU"/>
        </w:rPr>
        <w:t>чіткими та розбірливими для читання</w:t>
      </w:r>
      <w:r w:rsidRPr="00BA70EC">
        <w:rPr>
          <w:szCs w:val="24"/>
        </w:rPr>
        <w:t>), на підтвердження заявлених вимог.</w:t>
      </w:r>
      <w:r w:rsidRPr="00BA70EC">
        <w:rPr>
          <w:sz w:val="24"/>
          <w:szCs w:val="24"/>
        </w:rPr>
        <w:br/>
      </w:r>
      <w:r w:rsidRPr="00BA70EC">
        <w:rPr>
          <w:sz w:val="28"/>
          <w:szCs w:val="28"/>
        </w:rPr>
        <w:t>____________________  _______________             _______________</w:t>
      </w:r>
    </w:p>
    <w:p w:rsidR="00A1295B" w:rsidRDefault="00A1295B" w:rsidP="00A1295B">
      <w:pPr>
        <w:snapToGrid w:val="0"/>
        <w:rPr>
          <w:rFonts w:eastAsia="Arial"/>
          <w:i/>
          <w:szCs w:val="24"/>
          <w:lang w:bidi="ru-RU"/>
        </w:rPr>
      </w:pPr>
      <w:r w:rsidRPr="00BA70EC">
        <w:rPr>
          <w:rFonts w:eastAsia="Arial"/>
          <w:i/>
          <w:sz w:val="20"/>
          <w:szCs w:val="24"/>
          <w:lang w:bidi="ru-RU"/>
        </w:rPr>
        <w:t>Посада, прізвище, ініціали, підпис уповноваженої особи Учасника, завірені печаткою (при наявності)</w:t>
      </w:r>
    </w:p>
    <w:p w:rsidR="008050C9" w:rsidRDefault="008050C9">
      <w:pPr>
        <w:rPr>
          <w:sz w:val="24"/>
        </w:rPr>
        <w:sectPr w:rsidR="008050C9">
          <w:pgSz w:w="11910" w:h="16840"/>
          <w:pgMar w:top="1040" w:right="160" w:bottom="540" w:left="1420" w:header="0" w:footer="275" w:gutter="0"/>
          <w:cols w:space="720"/>
        </w:sectPr>
      </w:pPr>
    </w:p>
    <w:p w:rsidR="008050C9" w:rsidRDefault="008050C9" w:rsidP="00202259">
      <w:pPr>
        <w:pStyle w:val="a3"/>
        <w:spacing w:before="66"/>
        <w:ind w:left="0"/>
      </w:pPr>
    </w:p>
    <w:p w:rsidR="008050C9" w:rsidRDefault="008050C9">
      <w:pPr>
        <w:sectPr w:rsidR="008050C9">
          <w:pgSz w:w="11910" w:h="16840"/>
          <w:pgMar w:top="1040" w:right="160" w:bottom="540" w:left="1420" w:header="0" w:footer="275" w:gutter="0"/>
          <w:cols w:num="2" w:space="720" w:equalWidth="0">
            <w:col w:w="5672" w:space="40"/>
            <w:col w:w="4618"/>
          </w:cols>
        </w:sectPr>
      </w:pPr>
    </w:p>
    <w:p w:rsidR="00202259" w:rsidRDefault="00202259" w:rsidP="00202259">
      <w:pPr>
        <w:pStyle w:val="a3"/>
        <w:spacing w:before="66"/>
        <w:ind w:left="2592"/>
        <w:jc w:val="right"/>
      </w:pPr>
      <w:bookmarkStart w:id="1" w:name="_Hlk114835850"/>
      <w:r>
        <w:rPr>
          <w:u w:val="single"/>
        </w:rPr>
        <w:lastRenderedPageBreak/>
        <w:t>ДОДАТОК</w:t>
      </w:r>
      <w:r>
        <w:rPr>
          <w:spacing w:val="-2"/>
          <w:u w:val="single"/>
        </w:rPr>
        <w:t xml:space="preserve"> </w:t>
      </w:r>
      <w:r>
        <w:rPr>
          <w:u w:val="single"/>
        </w:rPr>
        <w:t>5</w:t>
      </w:r>
    </w:p>
    <w:p w:rsidR="00202259" w:rsidRDefault="00202259" w:rsidP="00202259">
      <w:pPr>
        <w:pStyle w:val="a3"/>
        <w:ind w:left="1221"/>
        <w:jc w:val="right"/>
      </w:pPr>
      <w:r>
        <w:t>до тендерної</w:t>
      </w:r>
      <w:r>
        <w:rPr>
          <w:spacing w:val="-8"/>
        </w:rPr>
        <w:t xml:space="preserve"> </w:t>
      </w:r>
      <w:r>
        <w:t>документації</w:t>
      </w:r>
    </w:p>
    <w:p w:rsidR="00202259" w:rsidRDefault="00202259" w:rsidP="00A1295B">
      <w:pPr>
        <w:jc w:val="center"/>
        <w:rPr>
          <w:b/>
        </w:rPr>
      </w:pPr>
    </w:p>
    <w:p w:rsidR="00A1295B" w:rsidRPr="00CA0CF8" w:rsidRDefault="00A1295B" w:rsidP="00A1295B">
      <w:pPr>
        <w:jc w:val="center"/>
        <w:rPr>
          <w:b/>
        </w:rPr>
      </w:pPr>
      <w:bookmarkStart w:id="2" w:name="_Hlk114835817"/>
      <w:bookmarkStart w:id="3" w:name="_Hlk114653210"/>
      <w:bookmarkEnd w:id="1"/>
      <w:r w:rsidRPr="00CA0CF8">
        <w:rPr>
          <w:b/>
        </w:rPr>
        <w:t xml:space="preserve">Договір про </w:t>
      </w:r>
      <w:r>
        <w:rPr>
          <w:b/>
        </w:rPr>
        <w:t>надання послуг</w:t>
      </w:r>
      <w:r w:rsidRPr="00CA0CF8">
        <w:rPr>
          <w:b/>
        </w:rPr>
        <w:t xml:space="preserve"> № ____</w:t>
      </w:r>
    </w:p>
    <w:p w:rsidR="00A1295B" w:rsidRPr="00CA0CF8" w:rsidRDefault="00A1295B" w:rsidP="00A1295B"/>
    <w:p w:rsidR="00A309A2" w:rsidRPr="00857828" w:rsidRDefault="00A309A2" w:rsidP="00A309A2">
      <w:pPr>
        <w:widowControl/>
        <w:overflowPunct w:val="0"/>
        <w:adjustRightInd w:val="0"/>
        <w:ind w:right="368"/>
        <w:jc w:val="both"/>
        <w:rPr>
          <w:rFonts w:eastAsia="SimSun"/>
          <w:b/>
        </w:rPr>
      </w:pPr>
      <w:r w:rsidRPr="00857828">
        <w:rPr>
          <w:b/>
        </w:rPr>
        <w:t xml:space="preserve">м. </w:t>
      </w:r>
      <w:r w:rsidRPr="00CF0B5C">
        <w:rPr>
          <w:b/>
        </w:rPr>
        <w:t>Стрий</w:t>
      </w:r>
      <w:r w:rsidRPr="00857828">
        <w:rPr>
          <w:b/>
        </w:rPr>
        <w:tab/>
      </w:r>
      <w:r w:rsidRPr="00857828">
        <w:rPr>
          <w:b/>
        </w:rPr>
        <w:tab/>
      </w:r>
      <w:r w:rsidRPr="00857828">
        <w:rPr>
          <w:b/>
        </w:rPr>
        <w:tab/>
        <w:t xml:space="preserve">   </w:t>
      </w:r>
      <w:r w:rsidRPr="00857828">
        <w:rPr>
          <w:b/>
        </w:rPr>
        <w:tab/>
      </w:r>
      <w:r w:rsidRPr="00857828">
        <w:rPr>
          <w:b/>
        </w:rPr>
        <w:tab/>
      </w:r>
      <w:r w:rsidRPr="00857828">
        <w:rPr>
          <w:b/>
        </w:rPr>
        <w:tab/>
        <w:t xml:space="preserve">                 </w:t>
      </w:r>
      <w:r>
        <w:rPr>
          <w:b/>
        </w:rPr>
        <w:t xml:space="preserve">                </w:t>
      </w:r>
      <w:r w:rsidRPr="00857828">
        <w:rPr>
          <w:b/>
        </w:rPr>
        <w:t xml:space="preserve">       </w:t>
      </w:r>
      <w:r w:rsidRPr="00857828">
        <w:rPr>
          <w:rFonts w:eastAsia="SimSun"/>
          <w:b/>
        </w:rPr>
        <w:t>«___» _______</w:t>
      </w:r>
      <w:r w:rsidRPr="00CF0B5C">
        <w:rPr>
          <w:rFonts w:eastAsia="SimSun"/>
          <w:b/>
        </w:rPr>
        <w:t xml:space="preserve">__ </w:t>
      </w:r>
      <w:r w:rsidRPr="00857828">
        <w:rPr>
          <w:rFonts w:eastAsia="SimSun"/>
          <w:b/>
        </w:rPr>
        <w:t>20</w:t>
      </w:r>
      <w:r>
        <w:rPr>
          <w:rFonts w:eastAsia="SimSun"/>
          <w:b/>
        </w:rPr>
        <w:t>22</w:t>
      </w:r>
      <w:r w:rsidRPr="00857828">
        <w:rPr>
          <w:rFonts w:eastAsia="SimSun"/>
          <w:b/>
        </w:rPr>
        <w:t>р.</w:t>
      </w:r>
    </w:p>
    <w:p w:rsidR="00A309A2" w:rsidRPr="00857828" w:rsidRDefault="00A309A2" w:rsidP="00A309A2">
      <w:pPr>
        <w:widowControl/>
        <w:autoSpaceDE/>
        <w:autoSpaceDN/>
        <w:ind w:right="368"/>
        <w:jc w:val="center"/>
        <w:rPr>
          <w:b/>
        </w:rPr>
      </w:pPr>
    </w:p>
    <w:p w:rsidR="00A309A2" w:rsidRDefault="00A309A2" w:rsidP="00A309A2">
      <w:pPr>
        <w:widowControl/>
        <w:autoSpaceDE/>
        <w:autoSpaceDN/>
        <w:ind w:right="368"/>
        <w:jc w:val="both"/>
      </w:pPr>
      <w:r w:rsidRPr="00087606">
        <w:rPr>
          <w:b/>
        </w:rPr>
        <w:t>Замовник:</w:t>
      </w:r>
      <w:r>
        <w:rPr>
          <w:b/>
          <w:u w:val="single"/>
        </w:rPr>
        <w:t>______________________________________________________________________-______________</w:t>
      </w:r>
      <w:r w:rsidRPr="00087606">
        <w:t>, в особі _</w:t>
      </w:r>
      <w:r>
        <w:rPr>
          <w:b/>
          <w:u w:val="single"/>
        </w:rPr>
        <w:t>______________________________</w:t>
      </w:r>
      <w:r w:rsidRPr="00087606">
        <w:t>, що діє на підставі</w:t>
      </w:r>
      <w:r>
        <w:t xml:space="preserve"> ______________</w:t>
      </w:r>
      <w:r w:rsidRPr="00087606">
        <w:t>, з однієї Сторони</w:t>
      </w:r>
    </w:p>
    <w:p w:rsidR="00A309A2" w:rsidRPr="00087606" w:rsidRDefault="00A309A2" w:rsidP="00A309A2">
      <w:pPr>
        <w:widowControl/>
        <w:autoSpaceDE/>
        <w:autoSpaceDN/>
        <w:ind w:right="368"/>
        <w:jc w:val="both"/>
      </w:pPr>
      <w:r>
        <w:rPr>
          <w:b/>
        </w:rPr>
        <w:t>Виконавець</w:t>
      </w:r>
      <w:r w:rsidRPr="00087606">
        <w:rPr>
          <w:b/>
        </w:rPr>
        <w:t xml:space="preserve">: </w:t>
      </w:r>
      <w:r>
        <w:rPr>
          <w:b/>
        </w:rPr>
        <w:t>_______________________________________________________________</w:t>
      </w:r>
      <w:r w:rsidRPr="00087606">
        <w:t xml:space="preserve">який діє на підставі </w:t>
      </w:r>
      <w:r>
        <w:rPr>
          <w:snapToGrid w:val="0"/>
          <w:szCs w:val="20"/>
        </w:rPr>
        <w:t>____________</w:t>
      </w:r>
      <w:r w:rsidRPr="00087606">
        <w:t xml:space="preserve">,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w:t>
      </w:r>
      <w:r>
        <w:t>договорів підряду</w:t>
      </w:r>
      <w:r w:rsidRPr="00087606">
        <w:t xml:space="preserve">  уклали цей Договір  підряду (надалі – Договір) про нижченаведене:</w:t>
      </w:r>
    </w:p>
    <w:p w:rsidR="00A309A2" w:rsidRPr="00087606" w:rsidRDefault="00A309A2" w:rsidP="00A309A2">
      <w:pPr>
        <w:widowControl/>
        <w:autoSpaceDE/>
        <w:autoSpaceDN/>
        <w:ind w:right="368"/>
        <w:jc w:val="both"/>
      </w:pPr>
    </w:p>
    <w:p w:rsidR="00A309A2" w:rsidRDefault="00A309A2" w:rsidP="00A309A2">
      <w:pPr>
        <w:widowControl/>
        <w:autoSpaceDE/>
        <w:autoSpaceDN/>
        <w:ind w:right="368"/>
        <w:jc w:val="center"/>
        <w:rPr>
          <w:b/>
        </w:rPr>
      </w:pPr>
      <w:r w:rsidRPr="00087606">
        <w:rPr>
          <w:b/>
        </w:rPr>
        <w:t xml:space="preserve">1. ПРЕДМЕТ ДОГОВОРУ </w:t>
      </w:r>
    </w:p>
    <w:p w:rsidR="00A309A2" w:rsidRPr="00087606" w:rsidRDefault="00A309A2" w:rsidP="00A309A2">
      <w:pPr>
        <w:widowControl/>
        <w:autoSpaceDE/>
        <w:autoSpaceDN/>
        <w:ind w:right="368"/>
        <w:jc w:val="center"/>
        <w:rPr>
          <w:b/>
        </w:rPr>
      </w:pPr>
    </w:p>
    <w:p w:rsidR="00A309A2" w:rsidRDefault="00A309A2" w:rsidP="00A309A2">
      <w:pPr>
        <w:widowControl/>
        <w:autoSpaceDE/>
        <w:autoSpaceDN/>
        <w:ind w:right="368"/>
        <w:jc w:val="both"/>
        <w:rPr>
          <w:color w:val="000000"/>
          <w:sz w:val="27"/>
          <w:szCs w:val="27"/>
        </w:rPr>
      </w:pPr>
      <w:r w:rsidRPr="00087606">
        <w:t xml:space="preserve">1.1. </w:t>
      </w:r>
      <w:r w:rsidRPr="00163044">
        <w:rPr>
          <w:color w:val="000000"/>
        </w:rPr>
        <w:t>Згідно умов цього Договору Виконавець зобов’язується надати послугу: Поточний ремонт з водовідведення найпростішого укриття Ланівського ліцею в с.Ланівка Стрийського району Львівської області, код за ДК 021:2015: 45330000-9 Водопровідні та санітарно-технічні роботи (надалі по тексту Договору – Послуга), за переліком, обсягами робіт та матеріали, наведені у додатках до Договору, які є невід’ємними його частинами, а Замовник приймає та оплачує належним чином Послугу.</w:t>
      </w:r>
    </w:p>
    <w:p w:rsidR="00A309A2" w:rsidRPr="00087606" w:rsidRDefault="00A309A2" w:rsidP="00A309A2">
      <w:pPr>
        <w:widowControl/>
        <w:autoSpaceDE/>
        <w:autoSpaceDN/>
        <w:ind w:right="368"/>
        <w:jc w:val="both"/>
      </w:pPr>
      <w:r w:rsidRPr="00087606">
        <w:t>1.3. Склад та обсяги робіт, що доручаються до викона</w:t>
      </w:r>
      <w:r>
        <w:t xml:space="preserve">ння </w:t>
      </w:r>
      <w:r w:rsidR="00163044">
        <w:t>Виконавцю</w:t>
      </w:r>
      <w:r>
        <w:t>, визначені кошторис</w:t>
      </w:r>
      <w:r w:rsidRPr="00087606">
        <w:t>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rsidR="00A309A2" w:rsidRPr="00087606" w:rsidRDefault="00A309A2" w:rsidP="00A309A2">
      <w:pPr>
        <w:widowControl/>
        <w:autoSpaceDE/>
        <w:autoSpaceDN/>
        <w:ind w:right="368"/>
        <w:jc w:val="both"/>
      </w:pPr>
      <w:r w:rsidRPr="00087606">
        <w:t>1.4. Обсяги закупівлі робіт можуть бути зменшені залежно від реального фінансування видатків.</w:t>
      </w:r>
    </w:p>
    <w:p w:rsidR="00A309A2" w:rsidRPr="003925D2" w:rsidRDefault="00A309A2" w:rsidP="00A309A2">
      <w:pPr>
        <w:widowControl/>
        <w:ind w:right="368"/>
        <w:jc w:val="center"/>
        <w:rPr>
          <w:b/>
        </w:rPr>
      </w:pPr>
      <w:r w:rsidRPr="00087606">
        <w:rPr>
          <w:b/>
        </w:rPr>
        <w:t xml:space="preserve">2. </w:t>
      </w:r>
      <w:r>
        <w:rPr>
          <w:b/>
        </w:rPr>
        <w:t>ГАРАНТІЙНІ ЗОБОВ’ЯЗАННЯ</w:t>
      </w:r>
      <w:r w:rsidRPr="003925D2">
        <w:rPr>
          <w:b/>
        </w:rPr>
        <w:t xml:space="preserve"> </w:t>
      </w:r>
    </w:p>
    <w:p w:rsidR="00A309A2" w:rsidRPr="003925D2" w:rsidRDefault="00A309A2" w:rsidP="00A309A2">
      <w:pPr>
        <w:widowControl/>
        <w:ind w:right="368"/>
        <w:jc w:val="both"/>
      </w:pPr>
      <w:r w:rsidRPr="003925D2">
        <w:rPr>
          <w:lang w:val="ru-RU"/>
        </w:rPr>
        <w:t>2</w:t>
      </w:r>
      <w:r w:rsidRPr="003925D2">
        <w:t xml:space="preserve">.1. Початком гарантійних строків вважається день підписання акту про приймання-передачу закінчених робіт (об’єкт). </w:t>
      </w:r>
      <w:r w:rsidR="00163044">
        <w:t>Виконавець</w:t>
      </w:r>
      <w:r w:rsidRPr="003925D2">
        <w:t xml:space="preserve">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rsidR="00A309A2" w:rsidRPr="003925D2" w:rsidRDefault="00A309A2" w:rsidP="00A309A2">
      <w:pPr>
        <w:widowControl/>
        <w:ind w:right="368"/>
        <w:jc w:val="both"/>
      </w:pPr>
      <w:r w:rsidRPr="00CF0B5C">
        <w:t>2</w:t>
      </w:r>
      <w:r w:rsidRPr="003925D2">
        <w:t>.2.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A309A2" w:rsidRPr="003925D2" w:rsidRDefault="00A309A2" w:rsidP="00A309A2">
      <w:pPr>
        <w:widowControl/>
        <w:ind w:right="368"/>
        <w:jc w:val="both"/>
      </w:pPr>
      <w:r w:rsidRPr="003925D2">
        <w:t>Акт, складений без участі Підрядника, надсилається йому для виконання протягом 7 (семи) календарних днів після його складання.</w:t>
      </w:r>
    </w:p>
    <w:p w:rsidR="00A309A2" w:rsidRPr="003925D2" w:rsidRDefault="00A309A2" w:rsidP="00A309A2">
      <w:pPr>
        <w:widowControl/>
        <w:ind w:right="368"/>
        <w:jc w:val="both"/>
      </w:pPr>
      <w:r w:rsidRPr="003925D2">
        <w:rPr>
          <w:lang w:val="ru-RU"/>
        </w:rPr>
        <w:t>2</w:t>
      </w:r>
      <w:r w:rsidRPr="003925D2">
        <w:t xml:space="preserve">.3. </w:t>
      </w:r>
      <w:r w:rsidR="00163044">
        <w:t>Виконавець</w:t>
      </w:r>
      <w:r w:rsidRPr="003925D2">
        <w:t xml:space="preserve"> зобов’язаний за свій рахунок усунути всі недоліки (дефекти), які виникли з його вини, в строки та в порядку, визначені в акті про їх усунення. Якщо </w:t>
      </w:r>
      <w:r w:rsidR="00163044">
        <w:t>Виконавець</w:t>
      </w:r>
      <w:r w:rsidRPr="003925D2">
        <w:t xml:space="preserve">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A309A2" w:rsidRPr="003925D2" w:rsidRDefault="00A309A2" w:rsidP="00A309A2">
      <w:pPr>
        <w:widowControl/>
        <w:ind w:right="368"/>
        <w:jc w:val="both"/>
      </w:pPr>
      <w:r w:rsidRPr="003925D2">
        <w:rPr>
          <w:lang w:val="ru-RU"/>
        </w:rPr>
        <w:t>2</w:t>
      </w:r>
      <w:r w:rsidRPr="003925D2">
        <w:t>.4.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rsidR="00A309A2" w:rsidRPr="009765B6" w:rsidRDefault="00A309A2" w:rsidP="00A309A2">
      <w:pPr>
        <w:widowControl/>
        <w:ind w:right="368"/>
        <w:jc w:val="both"/>
        <w:rPr>
          <w:lang w:val="ru-RU"/>
        </w:rPr>
      </w:pPr>
      <w:r w:rsidRPr="003925D2">
        <w:rPr>
          <w:lang w:val="ru-RU"/>
        </w:rPr>
        <w:t>2</w:t>
      </w:r>
      <w:r w:rsidRPr="003925D2">
        <w:t>.5. У випадку передачі об’єкта будівництва на баланс третій Стороні така Сторона набуває права Замовника, визначені пу</w:t>
      </w:r>
      <w:r>
        <w:t>нктами 2.4 – 2.6 цього Договору</w:t>
      </w:r>
      <w:r w:rsidRPr="003925D2">
        <w:t>.</w:t>
      </w:r>
    </w:p>
    <w:p w:rsidR="00A309A2" w:rsidRPr="00087606" w:rsidRDefault="00A309A2" w:rsidP="00A309A2">
      <w:pPr>
        <w:widowControl/>
        <w:autoSpaceDE/>
        <w:autoSpaceDN/>
        <w:ind w:right="368"/>
        <w:jc w:val="center"/>
        <w:rPr>
          <w:b/>
        </w:rPr>
      </w:pPr>
      <w:r w:rsidRPr="00087606">
        <w:rPr>
          <w:b/>
        </w:rPr>
        <w:t xml:space="preserve">3. ЦІНА ДОГОВОРУ </w:t>
      </w:r>
    </w:p>
    <w:p w:rsidR="00A309A2" w:rsidRDefault="00A309A2" w:rsidP="00A309A2">
      <w:pPr>
        <w:jc w:val="both"/>
        <w:rPr>
          <w:lang w:eastAsia="uk-UA"/>
        </w:rPr>
      </w:pPr>
      <w:r w:rsidRPr="00087606">
        <w:rPr>
          <w:lang w:eastAsia="uk-UA"/>
        </w:rPr>
        <w:t>3.1. Вартість робіт за цим Договором становить</w:t>
      </w:r>
      <w:r>
        <w:rPr>
          <w:lang w:val="ru-RU" w:eastAsia="uk-UA"/>
        </w:rPr>
        <w:t xml:space="preserve">  </w:t>
      </w:r>
      <w:r w:rsidRPr="00CF0B5C">
        <w:rPr>
          <w:lang w:val="ru-RU" w:eastAsia="uk-UA"/>
        </w:rPr>
        <w:t xml:space="preserve"> </w:t>
      </w:r>
      <w:r w:rsidRPr="00CA1498">
        <w:rPr>
          <w:lang w:eastAsia="uk-UA"/>
        </w:rPr>
        <w:t>грн. (</w:t>
      </w:r>
      <w:r w:rsidRPr="00CF0B5C">
        <w:rPr>
          <w:lang w:eastAsia="uk-UA"/>
        </w:rPr>
        <w:t xml:space="preserve">  </w:t>
      </w:r>
      <w:r>
        <w:rPr>
          <w:lang w:eastAsia="uk-UA"/>
        </w:rPr>
        <w:t>грн.  коп.</w:t>
      </w:r>
      <w:r w:rsidRPr="00CA1498">
        <w:rPr>
          <w:lang w:eastAsia="uk-UA"/>
        </w:rPr>
        <w:t xml:space="preserve">), у тому числі ПДВ </w:t>
      </w:r>
      <w:r>
        <w:rPr>
          <w:lang w:eastAsia="uk-UA"/>
        </w:rPr>
        <w:t xml:space="preserve">  грн.</w:t>
      </w:r>
      <w:r w:rsidRPr="00087606">
        <w:rPr>
          <w:lang w:eastAsia="uk-UA"/>
        </w:rPr>
        <w:t xml:space="preserve"> та визначається на підставі Договірної ціни</w:t>
      </w:r>
      <w:r>
        <w:rPr>
          <w:lang w:eastAsia="uk-UA"/>
        </w:rPr>
        <w:t>.</w:t>
      </w:r>
      <w:r w:rsidRPr="00087606">
        <w:rPr>
          <w:lang w:eastAsia="uk-UA"/>
        </w:rPr>
        <w:t xml:space="preserve"> </w:t>
      </w:r>
      <w:r>
        <w:rPr>
          <w:lang w:eastAsia="uk-UA"/>
        </w:rPr>
        <w:t xml:space="preserve">                                                                                                   </w:t>
      </w:r>
    </w:p>
    <w:p w:rsidR="00A309A2" w:rsidRPr="00087606" w:rsidRDefault="00A309A2" w:rsidP="00A309A2">
      <w:pPr>
        <w:jc w:val="both"/>
        <w:rPr>
          <w:lang w:eastAsia="uk-UA"/>
        </w:rPr>
      </w:pPr>
      <w:r>
        <w:rPr>
          <w:lang w:eastAsia="uk-UA"/>
        </w:rPr>
        <w:t>(Додаток № 1</w:t>
      </w:r>
      <w:r w:rsidRPr="00087606">
        <w:rPr>
          <w:lang w:eastAsia="uk-UA"/>
        </w:rPr>
        <w:t xml:space="preserve"> до Договору).</w:t>
      </w:r>
    </w:p>
    <w:p w:rsidR="00A309A2" w:rsidRPr="00087606" w:rsidRDefault="00A309A2" w:rsidP="00A309A2">
      <w:pPr>
        <w:widowControl/>
        <w:tabs>
          <w:tab w:val="left" w:pos="851"/>
          <w:tab w:val="left" w:pos="5683"/>
          <w:tab w:val="left" w:pos="6621"/>
        </w:tabs>
        <w:autoSpaceDE/>
        <w:autoSpaceDN/>
        <w:ind w:right="368"/>
        <w:jc w:val="both"/>
        <w:rPr>
          <w:iCs/>
        </w:rPr>
      </w:pPr>
      <w:r w:rsidRPr="00087606">
        <w:lastRenderedPageBreak/>
        <w:t>Фінансування робіт в розрізі джерел буде визначено додатково відповідно до нормативно-законодавчих актів. З</w:t>
      </w:r>
      <w:r w:rsidRPr="00087606">
        <w:rPr>
          <w:iCs/>
        </w:rPr>
        <w:t>амовник бере на себе фінансові зобов’язання лише після надходження відповідних коштів на його рахунок.</w:t>
      </w:r>
    </w:p>
    <w:p w:rsidR="00A309A2" w:rsidRPr="00087606" w:rsidRDefault="00A309A2" w:rsidP="00A309A2">
      <w:pPr>
        <w:tabs>
          <w:tab w:val="left" w:pos="851"/>
          <w:tab w:val="left" w:pos="5683"/>
          <w:tab w:val="left" w:pos="6621"/>
        </w:tabs>
        <w:ind w:right="368"/>
        <w:jc w:val="both"/>
      </w:pPr>
      <w:r w:rsidRPr="00087606">
        <w:t>Договірна ціна визначається згідно з ДСТУ Б Д.1.1-1:2013 (зі змінами та доповненнями) на підставі проектної документації та є динамічною, та яка визначається відповідно до результатів тендеру.</w:t>
      </w:r>
    </w:p>
    <w:p w:rsidR="00A309A2" w:rsidRPr="00087606" w:rsidRDefault="00A309A2" w:rsidP="00A309A2">
      <w:pPr>
        <w:widowControl/>
        <w:tabs>
          <w:tab w:val="left" w:pos="851"/>
          <w:tab w:val="left" w:pos="5683"/>
          <w:tab w:val="left" w:pos="6621"/>
        </w:tabs>
        <w:autoSpaceDE/>
        <w:autoSpaceDN/>
        <w:ind w:right="368"/>
        <w:jc w:val="both"/>
      </w:pPr>
      <w:r w:rsidRPr="00087606">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A309A2" w:rsidRPr="00087606" w:rsidRDefault="00A309A2" w:rsidP="00A309A2">
      <w:pPr>
        <w:widowControl/>
        <w:autoSpaceDE/>
        <w:ind w:right="368"/>
        <w:jc w:val="both"/>
        <w:rPr>
          <w:lang w:eastAsia="uk-UA"/>
        </w:rPr>
      </w:pPr>
      <w:r w:rsidRPr="00087606">
        <w:rPr>
          <w:lang w:eastAsia="uk-UA"/>
        </w:rPr>
        <w:t>Сума договору на поточний рік може бути змінена в залежності від реального фінансування.</w:t>
      </w:r>
    </w:p>
    <w:p w:rsidR="00A309A2" w:rsidRPr="00087606" w:rsidRDefault="00A309A2" w:rsidP="00A309A2">
      <w:pPr>
        <w:widowControl/>
        <w:autoSpaceDE/>
        <w:ind w:right="368"/>
        <w:jc w:val="both"/>
        <w:rPr>
          <w:lang w:eastAsia="uk-UA"/>
        </w:rPr>
      </w:pPr>
      <w:r w:rsidRPr="00087606">
        <w:rPr>
          <w:lang w:eastAsia="uk-UA"/>
        </w:rPr>
        <w:t>3.2. Договірна  ціна може бути уточнена за наступних умов:</w:t>
      </w:r>
    </w:p>
    <w:p w:rsidR="00A309A2" w:rsidRPr="00087606" w:rsidRDefault="00A309A2" w:rsidP="00A309A2">
      <w:pPr>
        <w:widowControl/>
        <w:autoSpaceDE/>
        <w:ind w:right="368"/>
        <w:jc w:val="both"/>
        <w:rPr>
          <w:lang w:eastAsia="uk-UA"/>
        </w:rPr>
      </w:pPr>
      <w:r w:rsidRPr="00087606">
        <w:rPr>
          <w:lang w:eastAsia="uk-UA"/>
        </w:rPr>
        <w:t>- зменшення обсягів закупівлі, зокрема з урахуванням фактичного обсягу видатків Замовника;</w:t>
      </w:r>
    </w:p>
    <w:p w:rsidR="00A309A2" w:rsidRPr="00087606" w:rsidRDefault="00A309A2" w:rsidP="00A309A2">
      <w:pPr>
        <w:widowControl/>
        <w:autoSpaceDE/>
        <w:ind w:right="368"/>
        <w:jc w:val="both"/>
        <w:rPr>
          <w:lang w:eastAsia="uk-UA"/>
        </w:rPr>
      </w:pPr>
      <w:r w:rsidRPr="00087606">
        <w:rPr>
          <w:lang w:eastAsia="uk-UA"/>
        </w:rPr>
        <w:t xml:space="preserve">- узгодженої зміни ціни в бік зменшення (без зміни кількості (обсягу) та якості товарів, робіт і послуг) </w:t>
      </w:r>
      <w:r w:rsidRPr="00087606">
        <w:rPr>
          <w:b/>
          <w:bCs/>
          <w:lang w:eastAsia="uk-UA"/>
        </w:rPr>
        <w:t>за ініціативи Виконавця</w:t>
      </w:r>
      <w:r w:rsidRPr="00087606">
        <w:rPr>
          <w:lang w:eastAsia="uk-UA"/>
        </w:rPr>
        <w:t>;</w:t>
      </w:r>
    </w:p>
    <w:p w:rsidR="00A309A2" w:rsidRPr="00087606" w:rsidRDefault="00A309A2" w:rsidP="00A309A2">
      <w:pPr>
        <w:ind w:right="368"/>
        <w:jc w:val="both"/>
        <w:rPr>
          <w:lang w:eastAsia="uk-UA"/>
        </w:rPr>
      </w:pPr>
      <w:r w:rsidRPr="00087606">
        <w:rPr>
          <w:lang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rsidR="00A309A2" w:rsidRPr="00087606" w:rsidRDefault="00A309A2" w:rsidP="00A309A2">
      <w:pPr>
        <w:widowControl/>
        <w:autoSpaceDE/>
        <w:ind w:right="368"/>
        <w:jc w:val="both"/>
        <w:rPr>
          <w:lang w:eastAsia="uk-UA"/>
        </w:rPr>
      </w:pPr>
      <w:r w:rsidRPr="00087606">
        <w:rPr>
          <w:lang w:eastAsia="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A309A2" w:rsidRPr="00087606" w:rsidRDefault="00A309A2" w:rsidP="00A309A2">
      <w:pPr>
        <w:widowControl/>
        <w:autoSpaceDE/>
        <w:ind w:right="368"/>
        <w:jc w:val="both"/>
        <w:rPr>
          <w:lang w:eastAsia="uk-UA"/>
        </w:rPr>
      </w:pPr>
      <w:r w:rsidRPr="00087606">
        <w:rPr>
          <w:lang w:eastAsia="uk-UA"/>
        </w:rPr>
        <w:t>3.3. Джерелом фінансування за цим Договором є бюджетні кошти, які можуть бути передбачені для фінансування цього Договору.</w:t>
      </w:r>
    </w:p>
    <w:p w:rsidR="00A309A2" w:rsidRPr="00087606" w:rsidRDefault="00A309A2" w:rsidP="00A309A2">
      <w:pPr>
        <w:widowControl/>
        <w:autoSpaceDE/>
        <w:ind w:right="368"/>
        <w:jc w:val="both"/>
        <w:rPr>
          <w:lang w:eastAsia="uk-UA"/>
        </w:rPr>
      </w:pPr>
      <w:r w:rsidRPr="00087606">
        <w:rPr>
          <w:lang w:eastAsia="uk-UA"/>
        </w:rPr>
        <w:t>3.4. Договірна ціна може бути змінена в порядку визначеному цим договором.</w:t>
      </w:r>
    </w:p>
    <w:p w:rsidR="00A309A2" w:rsidRPr="00087606" w:rsidRDefault="00A309A2" w:rsidP="00A309A2">
      <w:pPr>
        <w:widowControl/>
        <w:tabs>
          <w:tab w:val="left" w:pos="540"/>
        </w:tabs>
        <w:adjustRightInd w:val="0"/>
        <w:ind w:right="368"/>
        <w:jc w:val="both"/>
        <w:rPr>
          <w:lang w:eastAsia="uk-UA"/>
        </w:rPr>
      </w:pPr>
      <w:r w:rsidRPr="00087606">
        <w:rPr>
          <w:shd w:val="clear" w:color="auto" w:fill="FFFFFF"/>
          <w:lang w:eastAsia="uk-UA"/>
        </w:rPr>
        <w:t>3.5.</w:t>
      </w:r>
      <w:r w:rsidRPr="00087606">
        <w:rPr>
          <w:lang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подати замовнику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rsidR="00A309A2" w:rsidRPr="00087606" w:rsidRDefault="00A309A2" w:rsidP="00A309A2">
      <w:pPr>
        <w:widowControl/>
        <w:tabs>
          <w:tab w:val="left" w:pos="540"/>
        </w:tabs>
        <w:adjustRightInd w:val="0"/>
        <w:ind w:right="368"/>
        <w:jc w:val="both"/>
        <w:rPr>
          <w:lang w:eastAsia="uk-UA"/>
        </w:rPr>
      </w:pPr>
      <w:r w:rsidRPr="00087606">
        <w:rPr>
          <w:lang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rsidR="00A309A2" w:rsidRPr="00087606" w:rsidRDefault="00A309A2" w:rsidP="00A309A2">
      <w:pPr>
        <w:widowControl/>
        <w:tabs>
          <w:tab w:val="left" w:pos="540"/>
        </w:tabs>
        <w:adjustRightInd w:val="0"/>
        <w:ind w:right="368"/>
        <w:jc w:val="both"/>
        <w:rPr>
          <w:lang w:eastAsia="uk-UA"/>
        </w:rPr>
      </w:pPr>
      <w:r w:rsidRPr="00087606">
        <w:rPr>
          <w:lang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A309A2" w:rsidRPr="00087606" w:rsidRDefault="00A309A2" w:rsidP="00A309A2">
      <w:pPr>
        <w:widowControl/>
        <w:autoSpaceDE/>
        <w:autoSpaceDN/>
        <w:ind w:right="368"/>
        <w:jc w:val="both"/>
      </w:pPr>
      <w:r w:rsidRPr="00087606">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A309A2" w:rsidRPr="00087606" w:rsidRDefault="00A309A2" w:rsidP="00A309A2">
      <w:pPr>
        <w:widowControl/>
        <w:tabs>
          <w:tab w:val="left" w:pos="540"/>
        </w:tabs>
        <w:adjustRightInd w:val="0"/>
        <w:ind w:right="368"/>
        <w:jc w:val="both"/>
        <w:rPr>
          <w:noProof/>
          <w:lang w:eastAsia="uk-UA"/>
        </w:rPr>
      </w:pPr>
      <w:r w:rsidRPr="00087606">
        <w:rPr>
          <w:lang w:eastAsia="uk-UA"/>
        </w:rPr>
        <w:t>3.7.Вартість робіт за цим Договором може бути зменшена за взаємною згодою Сторін.</w:t>
      </w:r>
      <w:r w:rsidRPr="00087606">
        <w:rPr>
          <w:noProof/>
          <w:lang w:eastAsia="uk-UA"/>
        </w:rPr>
        <w:t xml:space="preserve"> </w:t>
      </w:r>
    </w:p>
    <w:p w:rsidR="00A309A2" w:rsidRPr="00087606" w:rsidRDefault="00A309A2" w:rsidP="00A309A2">
      <w:pPr>
        <w:widowControl/>
        <w:autoSpaceDE/>
        <w:autoSpaceDN/>
        <w:ind w:right="368"/>
        <w:jc w:val="center"/>
        <w:rPr>
          <w:b/>
        </w:rPr>
      </w:pPr>
    </w:p>
    <w:p w:rsidR="00A309A2" w:rsidRPr="00087606" w:rsidRDefault="00A309A2" w:rsidP="00A309A2">
      <w:pPr>
        <w:widowControl/>
        <w:autoSpaceDE/>
        <w:autoSpaceDN/>
        <w:ind w:right="368"/>
        <w:jc w:val="center"/>
        <w:rPr>
          <w:b/>
        </w:rPr>
      </w:pPr>
      <w:r w:rsidRPr="00087606">
        <w:rPr>
          <w:b/>
        </w:rPr>
        <w:t xml:space="preserve"> 4. ПОРЯДОК ЗДІЙСНЕННЯ ОПЛАТИ</w:t>
      </w:r>
    </w:p>
    <w:p w:rsidR="00A309A2" w:rsidRPr="00163044" w:rsidRDefault="00A309A2" w:rsidP="00A309A2">
      <w:pPr>
        <w:widowControl/>
        <w:adjustRightInd w:val="0"/>
        <w:ind w:right="368"/>
        <w:jc w:val="both"/>
      </w:pPr>
      <w:r>
        <w:t>4.1</w:t>
      </w:r>
      <w:r w:rsidRPr="00087606">
        <w:t>.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капітальному ремонту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r w:rsidR="00163044">
        <w:t xml:space="preserve">. </w:t>
      </w:r>
      <w:r w:rsidR="00163044" w:rsidRPr="00163044">
        <w:rPr>
          <w:color w:val="000000"/>
        </w:rPr>
        <w:t>Порядок здійснення розрахунків:100% післяплата в термін не пізніше 15 робочих днів з дати підписання сторонами Довідки про вартість виконаних робіт</w:t>
      </w:r>
      <w:r w:rsidR="00163044">
        <w:rPr>
          <w:color w:val="000000"/>
        </w:rPr>
        <w:t>.</w:t>
      </w:r>
    </w:p>
    <w:p w:rsidR="00A309A2" w:rsidRPr="00087606" w:rsidRDefault="00A309A2" w:rsidP="00A309A2">
      <w:pPr>
        <w:adjustRightInd w:val="0"/>
        <w:ind w:right="368"/>
        <w:contextualSpacing/>
        <w:jc w:val="both"/>
        <w:rPr>
          <w:color w:val="FF6600"/>
        </w:rPr>
      </w:pPr>
      <w:r w:rsidRPr="00087606">
        <w:rPr>
          <w:lang w:eastAsia="uk-UA"/>
        </w:rPr>
        <w:t xml:space="preserve">Розрахунки за виконані роботи можуть проводитись повністю за виконані роботи або частково, шляхом проміжних платежів </w:t>
      </w:r>
      <w:r w:rsidRPr="00087606">
        <w:t>в межах не більш як 95 відсотків їх загальної вартості за договірною ціною</w:t>
      </w:r>
      <w:r w:rsidRPr="00087606">
        <w:rPr>
          <w:color w:val="FF6600"/>
        </w:rPr>
        <w:t>.</w:t>
      </w:r>
    </w:p>
    <w:p w:rsidR="00A309A2" w:rsidRPr="00087606" w:rsidRDefault="00A309A2" w:rsidP="00A309A2">
      <w:pPr>
        <w:adjustRightInd w:val="0"/>
        <w:ind w:right="368"/>
        <w:contextualSpacing/>
        <w:jc w:val="both"/>
        <w:rPr>
          <w:color w:val="FF6600"/>
        </w:rPr>
      </w:pPr>
      <w:r w:rsidRPr="00087606">
        <w:rPr>
          <w:noProof/>
          <w:lang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rsidR="00A309A2" w:rsidRPr="00087606" w:rsidRDefault="00A309A2" w:rsidP="00A309A2">
      <w:pPr>
        <w:widowControl/>
        <w:adjustRightInd w:val="0"/>
        <w:ind w:right="368"/>
        <w:jc w:val="both"/>
        <w:rPr>
          <w:noProof/>
          <w:lang w:eastAsia="uk-UA"/>
        </w:rPr>
      </w:pPr>
      <w:r>
        <w:t>4.2</w:t>
      </w:r>
      <w:r w:rsidRPr="00087606">
        <w:t>.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rsidR="00A309A2" w:rsidRPr="00087606" w:rsidRDefault="00A309A2" w:rsidP="00A309A2">
      <w:pPr>
        <w:widowControl/>
        <w:autoSpaceDE/>
        <w:ind w:right="368"/>
        <w:jc w:val="both"/>
        <w:rPr>
          <w:noProof/>
          <w:lang w:eastAsia="uk-UA"/>
        </w:rPr>
      </w:pPr>
      <w:r w:rsidRPr="00087606">
        <w:rPr>
          <w:noProof/>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A309A2" w:rsidRPr="00087606" w:rsidRDefault="00A309A2" w:rsidP="00A309A2">
      <w:pPr>
        <w:widowControl/>
        <w:ind w:right="368"/>
        <w:jc w:val="both"/>
      </w:pPr>
      <w:r w:rsidRPr="00087606">
        <w:rPr>
          <w:lang w:val="ru-RU"/>
        </w:rPr>
        <w:t>4.</w:t>
      </w:r>
      <w:r>
        <w:t>3</w:t>
      </w:r>
      <w:r w:rsidRPr="00087606">
        <w:t>. 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rsidR="00A309A2" w:rsidRPr="00087606" w:rsidRDefault="00A309A2" w:rsidP="00A309A2">
      <w:pPr>
        <w:widowControl/>
        <w:ind w:right="368"/>
        <w:jc w:val="both"/>
      </w:pPr>
      <w:r>
        <w:lastRenderedPageBreak/>
        <w:t>4.4</w:t>
      </w:r>
      <w:r w:rsidRPr="00087606">
        <w:t>.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w:t>
      </w:r>
    </w:p>
    <w:p w:rsidR="00A309A2" w:rsidRPr="00087606" w:rsidRDefault="00A309A2" w:rsidP="00A309A2">
      <w:pPr>
        <w:widowControl/>
        <w:autoSpaceDE/>
        <w:autoSpaceDN/>
        <w:ind w:right="368"/>
        <w:rPr>
          <w:b/>
        </w:rPr>
      </w:pPr>
    </w:p>
    <w:p w:rsidR="00A309A2" w:rsidRPr="00087606" w:rsidRDefault="00A309A2" w:rsidP="00A309A2">
      <w:pPr>
        <w:widowControl/>
        <w:autoSpaceDE/>
        <w:autoSpaceDN/>
        <w:ind w:right="368"/>
        <w:jc w:val="center"/>
        <w:rPr>
          <w:b/>
        </w:rPr>
      </w:pPr>
      <w:r w:rsidRPr="00087606">
        <w:rPr>
          <w:b/>
        </w:rPr>
        <w:t>5. ВИКОНАННЯ РОБІТ</w:t>
      </w:r>
    </w:p>
    <w:p w:rsidR="00A309A2" w:rsidRPr="00087606" w:rsidRDefault="00A309A2" w:rsidP="00A309A2">
      <w:pPr>
        <w:widowControl/>
        <w:autoSpaceDE/>
        <w:autoSpaceDN/>
        <w:ind w:right="368"/>
        <w:rPr>
          <w:b/>
        </w:rPr>
      </w:pPr>
      <w:r w:rsidRPr="00087606">
        <w:rPr>
          <w:b/>
        </w:rPr>
        <w:t>5.1. Загальні умови виконання робіт</w:t>
      </w:r>
    </w:p>
    <w:p w:rsidR="00A309A2" w:rsidRPr="00087606" w:rsidRDefault="00A309A2" w:rsidP="00A309A2">
      <w:pPr>
        <w:ind w:right="368"/>
        <w:jc w:val="both"/>
      </w:pPr>
      <w:r w:rsidRPr="00087606">
        <w:t xml:space="preserve">5.1.1. </w:t>
      </w:r>
      <w:r w:rsidR="00163044">
        <w:t>Виконавець</w:t>
      </w:r>
      <w:r w:rsidRPr="00087606">
        <w:t xml:space="preserve"> розпочинає виконання робіт протягом 5 (п’яти) робочих днів за умови:</w:t>
      </w:r>
    </w:p>
    <w:p w:rsidR="00A309A2" w:rsidRPr="00087606" w:rsidRDefault="00A309A2" w:rsidP="00A309A2">
      <w:pPr>
        <w:ind w:right="368"/>
        <w:jc w:val="both"/>
      </w:pPr>
      <w:r w:rsidRPr="00087606">
        <w:t xml:space="preserve">- отримання </w:t>
      </w:r>
      <w:r w:rsidR="00163044">
        <w:t>Виконавцем</w:t>
      </w:r>
      <w:r w:rsidRPr="00087606">
        <w:t xml:space="preserve"> від Замовника проектно-кошторисної документації за актом прийому-передачі;</w:t>
      </w:r>
    </w:p>
    <w:p w:rsidR="00A309A2" w:rsidRPr="00087606" w:rsidRDefault="00A309A2" w:rsidP="00A309A2">
      <w:pPr>
        <w:ind w:right="368"/>
        <w:jc w:val="both"/>
      </w:pPr>
      <w:r w:rsidRPr="00087606">
        <w:t xml:space="preserve">- передачі Замовником </w:t>
      </w:r>
      <w:r w:rsidR="00163044">
        <w:t>Виконавцю</w:t>
      </w:r>
      <w:r w:rsidRPr="00087606">
        <w:t xml:space="preserve"> </w:t>
      </w:r>
      <w:bookmarkStart w:id="4" w:name="_Hlk69212139"/>
      <w:r w:rsidRPr="00087606">
        <w:t>за актом прийому-передачі</w:t>
      </w:r>
      <w:bookmarkEnd w:id="4"/>
      <w:r w:rsidRPr="00087606">
        <w:t xml:space="preserve"> будівельного майданчику (фронту робіт);</w:t>
      </w:r>
    </w:p>
    <w:p w:rsidR="00A309A2" w:rsidRPr="00087606" w:rsidRDefault="00A309A2" w:rsidP="00A309A2">
      <w:pPr>
        <w:ind w:right="368"/>
        <w:jc w:val="both"/>
      </w:pPr>
      <w:r w:rsidRPr="00087606">
        <w:t>- забезпечення Замовником авторського та технічного наглядів на виконанням робіт на Об’єкті, та повідомлення про це Підрядника;</w:t>
      </w:r>
    </w:p>
    <w:p w:rsidR="00A309A2" w:rsidRPr="00087606" w:rsidRDefault="00A309A2" w:rsidP="00A309A2">
      <w:pPr>
        <w:ind w:right="368"/>
        <w:jc w:val="both"/>
      </w:pPr>
      <w:r w:rsidRPr="00087606">
        <w:t xml:space="preserve">- надання Замовником </w:t>
      </w:r>
      <w:r w:rsidR="00163044">
        <w:t>Виконавцю</w:t>
      </w:r>
      <w:r w:rsidRPr="00087606">
        <w:t xml:space="preserve"> всієї дозвільної документації про початок робіт на Об’єкті.</w:t>
      </w:r>
    </w:p>
    <w:p w:rsidR="00A309A2" w:rsidRPr="00087606" w:rsidRDefault="00A309A2" w:rsidP="00A309A2">
      <w:pPr>
        <w:widowControl/>
        <w:autoSpaceDE/>
        <w:autoSpaceDN/>
        <w:ind w:right="368"/>
        <w:jc w:val="both"/>
      </w:pPr>
      <w:r w:rsidRPr="00087606">
        <w:t xml:space="preserve">5.1.2. </w:t>
      </w:r>
      <w:r w:rsidR="00163044">
        <w:t>Виконавець</w:t>
      </w:r>
      <w:r w:rsidRPr="00087606">
        <w:t xml:space="preserve"> для виконання робіт має право вимагати передачі Замовником: </w:t>
      </w:r>
    </w:p>
    <w:p w:rsidR="00A309A2" w:rsidRPr="00087606" w:rsidRDefault="00A309A2" w:rsidP="00A309A2">
      <w:pPr>
        <w:widowControl/>
        <w:autoSpaceDE/>
        <w:autoSpaceDN/>
        <w:ind w:right="368"/>
        <w:jc w:val="both"/>
      </w:pPr>
      <w:r w:rsidRPr="00087606">
        <w:t>а) Будівельного майданчика (фронту робіт) – по акту приймання-передачі;</w:t>
      </w:r>
    </w:p>
    <w:p w:rsidR="00A309A2" w:rsidRPr="00087606" w:rsidRDefault="00A309A2" w:rsidP="00A309A2">
      <w:pPr>
        <w:widowControl/>
        <w:autoSpaceDE/>
        <w:autoSpaceDN/>
        <w:ind w:right="368"/>
        <w:jc w:val="both"/>
      </w:pPr>
      <w:r w:rsidRPr="00087606">
        <w:t xml:space="preserve">б) Проектної документації в обсягах та у строки передбачені цим Договором; </w:t>
      </w:r>
    </w:p>
    <w:p w:rsidR="00A309A2" w:rsidRPr="00087606" w:rsidRDefault="00A309A2" w:rsidP="00A309A2">
      <w:pPr>
        <w:widowControl/>
        <w:autoSpaceDE/>
        <w:autoSpaceDN/>
        <w:ind w:right="368"/>
        <w:jc w:val="both"/>
      </w:pPr>
      <w:r w:rsidRPr="00087606">
        <w:t>в) Дозвільних документів, необхідних для виконання робіт.</w:t>
      </w:r>
    </w:p>
    <w:p w:rsidR="00A309A2" w:rsidRPr="00087606" w:rsidRDefault="00A309A2" w:rsidP="00A309A2">
      <w:pPr>
        <w:widowControl/>
        <w:tabs>
          <w:tab w:val="left" w:pos="720"/>
        </w:tabs>
        <w:autoSpaceDE/>
        <w:autoSpaceDN/>
        <w:ind w:right="368"/>
        <w:jc w:val="both"/>
      </w:pPr>
      <w:r w:rsidRPr="00087606">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A309A2" w:rsidRPr="00087606" w:rsidRDefault="00A309A2" w:rsidP="00A309A2">
      <w:pPr>
        <w:widowControl/>
        <w:tabs>
          <w:tab w:val="num" w:pos="1440"/>
        </w:tabs>
        <w:adjustRightInd w:val="0"/>
        <w:ind w:right="368"/>
        <w:jc w:val="both"/>
        <w:rPr>
          <w:lang w:eastAsia="uk-UA"/>
        </w:rPr>
      </w:pPr>
      <w:r w:rsidRPr="00087606">
        <w:rPr>
          <w:noProof/>
          <w:lang w:eastAsia="uk-UA"/>
        </w:rPr>
        <w:t xml:space="preserve">5.1.4. </w:t>
      </w:r>
      <w:r w:rsidRPr="00087606">
        <w:rPr>
          <w:lang w:eastAsia="uk-UA"/>
        </w:rPr>
        <w:t>Виконання робіт може бути закінчено достроково тільки за згодою замовника.</w:t>
      </w:r>
    </w:p>
    <w:p w:rsidR="00A309A2" w:rsidRPr="00087606" w:rsidRDefault="00A309A2" w:rsidP="00A309A2">
      <w:pPr>
        <w:widowControl/>
        <w:autoSpaceDE/>
        <w:autoSpaceDN/>
        <w:ind w:right="368"/>
        <w:contextualSpacing/>
        <w:jc w:val="both"/>
        <w:rPr>
          <w:rFonts w:cs="Calibri"/>
        </w:rPr>
      </w:pPr>
      <w:r w:rsidRPr="00087606">
        <w:rPr>
          <w:rFonts w:cs="Calibri"/>
        </w:rPr>
        <w:t>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rPr>
        <w:t>виникнення обставин непереборної сили;</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noProof/>
        </w:rPr>
        <w:t>виникнення несприятливих гідрометеорологічних умов;</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rPr>
        <w:t>виникнення інших обставин, які можуть вплинути на строки виконання робіт;</w:t>
      </w:r>
    </w:p>
    <w:p w:rsidR="00A309A2" w:rsidRPr="00087606" w:rsidRDefault="00A309A2" w:rsidP="00A309A2">
      <w:pPr>
        <w:widowControl/>
        <w:numPr>
          <w:ilvl w:val="0"/>
          <w:numId w:val="36"/>
        </w:numPr>
        <w:autoSpaceDE/>
        <w:autoSpaceDN/>
        <w:adjustRightInd w:val="0"/>
        <w:spacing w:after="200" w:line="276" w:lineRule="auto"/>
        <w:ind w:left="0" w:right="368" w:firstLine="0"/>
        <w:jc w:val="both"/>
        <w:rPr>
          <w:noProof/>
          <w:lang w:eastAsia="uk-UA"/>
        </w:rPr>
      </w:pPr>
      <w:r w:rsidRPr="00087606">
        <w:rPr>
          <w:lang w:eastAsia="uk-UA"/>
        </w:rPr>
        <w:t>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A309A2" w:rsidRPr="00087606" w:rsidRDefault="00A309A2" w:rsidP="00A309A2">
      <w:pPr>
        <w:widowControl/>
        <w:tabs>
          <w:tab w:val="num" w:pos="1440"/>
        </w:tabs>
        <w:adjustRightInd w:val="0"/>
        <w:ind w:right="368"/>
        <w:jc w:val="both"/>
        <w:rPr>
          <w:noProof/>
          <w:lang w:eastAsia="uk-UA"/>
        </w:rPr>
      </w:pPr>
      <w:r w:rsidRPr="00087606">
        <w:rPr>
          <w:noProof/>
          <w:lang w:eastAsia="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A309A2" w:rsidRPr="00087606" w:rsidRDefault="00A309A2" w:rsidP="00A309A2">
      <w:pPr>
        <w:widowControl/>
        <w:tabs>
          <w:tab w:val="left" w:pos="900"/>
        </w:tabs>
        <w:autoSpaceDE/>
        <w:autoSpaceDN/>
        <w:ind w:right="368"/>
        <w:jc w:val="both"/>
      </w:pPr>
      <w:r w:rsidRPr="00087606">
        <w:t xml:space="preserve">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w:t>
      </w:r>
      <w:r w:rsidR="00163044">
        <w:t>Виконавець</w:t>
      </w:r>
      <w:r w:rsidRPr="00087606">
        <w:t xml:space="preserve">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 а Замовник до графіку фінансування.</w:t>
      </w:r>
    </w:p>
    <w:p w:rsidR="00A309A2" w:rsidRPr="00087606" w:rsidRDefault="00A309A2" w:rsidP="00A309A2">
      <w:pPr>
        <w:widowControl/>
        <w:autoSpaceDE/>
        <w:autoSpaceDN/>
        <w:ind w:right="368"/>
        <w:jc w:val="both"/>
      </w:pPr>
      <w:r w:rsidRPr="00087606">
        <w:t xml:space="preserve">5.1.7. Призупинення з вини </w:t>
      </w:r>
      <w:r w:rsidR="00163044">
        <w:t>Виконавця</w:t>
      </w:r>
      <w:r w:rsidRPr="00087606">
        <w:t xml:space="preserve">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w:t>
      </w:r>
      <w:r w:rsidR="00163044">
        <w:t>Виконавця</w:t>
      </w:r>
      <w:r w:rsidRPr="00087606">
        <w:t xml:space="preserve"> за прострочення термінів виконання робіт в таких випадках настає на умовах, вказаних у розділі 7 цього Договору.</w:t>
      </w:r>
    </w:p>
    <w:p w:rsidR="00A309A2" w:rsidRPr="00087606" w:rsidRDefault="00A309A2" w:rsidP="00A309A2">
      <w:pPr>
        <w:widowControl/>
        <w:autoSpaceDE/>
        <w:autoSpaceDN/>
        <w:ind w:right="368"/>
        <w:rPr>
          <w:b/>
        </w:rPr>
      </w:pPr>
      <w:r w:rsidRPr="00087606">
        <w:rPr>
          <w:b/>
        </w:rPr>
        <w:t xml:space="preserve">5.2. Забезпечення робіт (будівництва Об’єкту) проектною документацією </w:t>
      </w:r>
    </w:p>
    <w:p w:rsidR="00A309A2" w:rsidRPr="00087606" w:rsidRDefault="00A309A2" w:rsidP="00A309A2">
      <w:pPr>
        <w:widowControl/>
        <w:autoSpaceDE/>
        <w:autoSpaceDN/>
        <w:ind w:right="368"/>
        <w:jc w:val="both"/>
      </w:pPr>
      <w:r w:rsidRPr="00087606">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A309A2" w:rsidRPr="00087606" w:rsidRDefault="00A309A2" w:rsidP="00A309A2">
      <w:pPr>
        <w:widowControl/>
        <w:autoSpaceDE/>
        <w:ind w:right="368"/>
        <w:jc w:val="both"/>
        <w:rPr>
          <w:noProof/>
          <w:lang w:eastAsia="uk-UA"/>
        </w:rPr>
      </w:pPr>
      <w:r w:rsidRPr="00087606">
        <w:rPr>
          <w:noProof/>
          <w:lang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A309A2" w:rsidRPr="00087606" w:rsidRDefault="00A309A2" w:rsidP="00A309A2">
      <w:pPr>
        <w:widowControl/>
        <w:autoSpaceDE/>
        <w:ind w:right="368"/>
        <w:jc w:val="both"/>
        <w:rPr>
          <w:noProof/>
          <w:lang w:eastAsia="uk-UA"/>
        </w:rPr>
      </w:pPr>
      <w:r w:rsidRPr="00087606">
        <w:rPr>
          <w:noProof/>
          <w:lang w:eastAsia="uk-UA"/>
        </w:rPr>
        <w:t xml:space="preserve">5.2.3. </w:t>
      </w:r>
      <w:r w:rsidR="00163044">
        <w:rPr>
          <w:noProof/>
          <w:lang w:eastAsia="uk-UA"/>
        </w:rPr>
        <w:t>Виконавець</w:t>
      </w:r>
      <w:r w:rsidRPr="00087606">
        <w:rPr>
          <w:noProof/>
          <w:lang w:eastAsia="uk-UA"/>
        </w:rPr>
        <w:t xml:space="preserve">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A309A2" w:rsidRPr="00087606" w:rsidRDefault="00A309A2" w:rsidP="00A309A2">
      <w:pPr>
        <w:widowControl/>
        <w:autoSpaceDE/>
        <w:ind w:right="368"/>
        <w:jc w:val="both"/>
        <w:rPr>
          <w:b/>
          <w:lang w:eastAsia="uk-UA"/>
        </w:rPr>
      </w:pPr>
      <w:r w:rsidRPr="00087606">
        <w:rPr>
          <w:b/>
          <w:lang w:eastAsia="uk-UA"/>
        </w:rPr>
        <w:t>5.3. Забезпечення робіт матеріалами, устаткуванням та обладнанням.</w:t>
      </w:r>
    </w:p>
    <w:p w:rsidR="00A309A2" w:rsidRPr="00087606" w:rsidRDefault="00A309A2" w:rsidP="00A309A2">
      <w:pPr>
        <w:widowControl/>
        <w:autoSpaceDE/>
        <w:autoSpaceDN/>
        <w:ind w:right="368"/>
        <w:jc w:val="both"/>
      </w:pPr>
      <w:r w:rsidRPr="00087606">
        <w:rPr>
          <w:noProof/>
        </w:rPr>
        <w:lastRenderedPageBreak/>
        <w:t>5.3.1. Забезпечення робіт матеріалами, устаткуванням</w:t>
      </w:r>
      <w:r w:rsidRPr="00087606">
        <w:t xml:space="preserve">, </w:t>
      </w:r>
      <w:r w:rsidRPr="00087606">
        <w:rPr>
          <w:noProof/>
        </w:rPr>
        <w:t>здійснюється за рахунок і засобами</w:t>
      </w:r>
      <w:r w:rsidR="00163044">
        <w:rPr>
          <w:noProof/>
        </w:rPr>
        <w:t xml:space="preserve"> Виконавця</w:t>
      </w:r>
      <w:r w:rsidRPr="00087606">
        <w:rPr>
          <w:noProof/>
        </w:rPr>
        <w:t xml:space="preserve">. </w:t>
      </w:r>
    </w:p>
    <w:p w:rsidR="00A309A2" w:rsidRPr="00087606" w:rsidRDefault="00A309A2" w:rsidP="00A309A2">
      <w:pPr>
        <w:widowControl/>
        <w:autoSpaceDE/>
        <w:autoSpaceDN/>
        <w:ind w:right="368"/>
        <w:jc w:val="both"/>
      </w:pPr>
      <w:r w:rsidRPr="00087606">
        <w:t xml:space="preserve">5.3.2. У випадку використання </w:t>
      </w:r>
      <w:r w:rsidR="00163044">
        <w:t>Виконавцем</w:t>
      </w:r>
      <w:r w:rsidRPr="00087606">
        <w:t xml:space="preserve">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w:t>
      </w:r>
      <w:r w:rsidR="00163044">
        <w:t>Виконавець</w:t>
      </w:r>
      <w:r w:rsidRPr="00087606">
        <w:t xml:space="preserve"> зобов’язується за вимогою Замовника вивезти несертифіковані будівельні </w:t>
      </w:r>
    </w:p>
    <w:p w:rsidR="00A309A2" w:rsidRPr="00087606" w:rsidRDefault="00A309A2" w:rsidP="00A309A2">
      <w:pPr>
        <w:widowControl/>
        <w:autoSpaceDE/>
        <w:autoSpaceDN/>
        <w:ind w:right="368"/>
        <w:jc w:val="both"/>
      </w:pPr>
      <w:r w:rsidRPr="00087606">
        <w:t>матеріали та технічне обладнання з території будівельного майданчика, а також закупити за</w:t>
      </w:r>
    </w:p>
    <w:p w:rsidR="00A309A2" w:rsidRPr="00087606" w:rsidRDefault="00A309A2" w:rsidP="00A309A2">
      <w:pPr>
        <w:widowControl/>
        <w:autoSpaceDE/>
        <w:autoSpaceDN/>
        <w:ind w:right="368"/>
        <w:jc w:val="both"/>
      </w:pPr>
      <w:r w:rsidRPr="00087606">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A309A2" w:rsidRPr="00087606" w:rsidRDefault="00A309A2" w:rsidP="00A309A2">
      <w:pPr>
        <w:widowControl/>
        <w:autoSpaceDE/>
        <w:ind w:right="368"/>
        <w:jc w:val="both"/>
        <w:rPr>
          <w:b/>
          <w:lang w:eastAsia="uk-UA"/>
        </w:rPr>
      </w:pPr>
      <w:r w:rsidRPr="00087606">
        <w:rPr>
          <w:b/>
          <w:lang w:eastAsia="uk-UA"/>
        </w:rPr>
        <w:t>5.4. Контроль за відповідністю робіт та матеріальних ресурсів встановленим вимогам, проектній документації та Договору підряду.</w:t>
      </w:r>
    </w:p>
    <w:p w:rsidR="00A309A2" w:rsidRPr="00087606" w:rsidRDefault="00A309A2" w:rsidP="00A309A2">
      <w:pPr>
        <w:widowControl/>
        <w:ind w:right="368"/>
        <w:jc w:val="both"/>
      </w:pPr>
      <w:r w:rsidRPr="00087606">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A309A2" w:rsidRPr="00087606" w:rsidRDefault="00A309A2" w:rsidP="00A309A2">
      <w:pPr>
        <w:widowControl/>
        <w:ind w:right="368"/>
        <w:jc w:val="both"/>
      </w:pPr>
      <w:r w:rsidRPr="00087606">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A309A2" w:rsidRPr="00087606" w:rsidRDefault="00A309A2" w:rsidP="00A309A2">
      <w:pPr>
        <w:widowControl/>
        <w:tabs>
          <w:tab w:val="num" w:pos="5949"/>
        </w:tabs>
        <w:autoSpaceDE/>
        <w:ind w:right="368"/>
        <w:jc w:val="both"/>
        <w:rPr>
          <w:lang w:eastAsia="uk-UA"/>
        </w:rPr>
      </w:pPr>
      <w:r w:rsidRPr="00087606">
        <w:rPr>
          <w:lang w:eastAsia="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A309A2" w:rsidRPr="00087606" w:rsidRDefault="00A309A2" w:rsidP="00A309A2">
      <w:pPr>
        <w:widowControl/>
        <w:tabs>
          <w:tab w:val="num" w:pos="5949"/>
        </w:tabs>
        <w:autoSpaceDE/>
        <w:ind w:right="368"/>
        <w:jc w:val="both"/>
        <w:rPr>
          <w:lang w:eastAsia="uk-UA"/>
        </w:rPr>
      </w:pPr>
      <w:r w:rsidRPr="00087606">
        <w:rPr>
          <w:lang w:eastAsia="uk-UA"/>
        </w:rPr>
        <w:t>Авторський нагляд під час будівництва Об’єкта здійснюється в порядку, встановленому відповідним Договором та законодавством.</w:t>
      </w:r>
    </w:p>
    <w:p w:rsidR="00A309A2" w:rsidRPr="00087606" w:rsidRDefault="00A309A2" w:rsidP="00A309A2">
      <w:pPr>
        <w:widowControl/>
        <w:autoSpaceDE/>
        <w:ind w:right="368"/>
        <w:jc w:val="both"/>
        <w:rPr>
          <w:lang w:eastAsia="uk-UA"/>
        </w:rPr>
      </w:pPr>
      <w:r w:rsidRPr="00087606">
        <w:rPr>
          <w:lang w:eastAsia="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A309A2" w:rsidRPr="00087606" w:rsidRDefault="00A309A2" w:rsidP="00A309A2">
      <w:pPr>
        <w:widowControl/>
        <w:autoSpaceDE/>
        <w:ind w:right="368"/>
        <w:jc w:val="both"/>
        <w:rPr>
          <w:lang w:eastAsia="uk-UA"/>
        </w:rPr>
      </w:pPr>
      <w:r w:rsidRPr="00087606">
        <w:rPr>
          <w:lang w:eastAsia="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A309A2" w:rsidRPr="00087606" w:rsidRDefault="00A309A2" w:rsidP="00A309A2">
      <w:pPr>
        <w:widowControl/>
        <w:autoSpaceDE/>
        <w:ind w:right="368"/>
        <w:jc w:val="both"/>
        <w:rPr>
          <w:lang w:eastAsia="uk-UA"/>
        </w:rPr>
      </w:pPr>
      <w:r w:rsidRPr="00087606">
        <w:rPr>
          <w:lang w:eastAsia="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A309A2" w:rsidRPr="00087606" w:rsidRDefault="00A309A2" w:rsidP="00A309A2">
      <w:pPr>
        <w:widowControl/>
        <w:autoSpaceDE/>
        <w:autoSpaceDN/>
        <w:ind w:right="368"/>
        <w:jc w:val="both"/>
      </w:pPr>
      <w:r w:rsidRPr="00087606">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A309A2" w:rsidRPr="00087606" w:rsidRDefault="00A309A2" w:rsidP="00A309A2">
      <w:pPr>
        <w:widowControl/>
        <w:autoSpaceDE/>
        <w:ind w:right="368"/>
        <w:jc w:val="both"/>
        <w:rPr>
          <w:lang w:eastAsia="uk-UA"/>
        </w:rPr>
      </w:pPr>
      <w:r w:rsidRPr="00087606">
        <w:rPr>
          <w:lang w:eastAsia="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A309A2" w:rsidRPr="00087606" w:rsidRDefault="00A309A2" w:rsidP="00A309A2">
      <w:pPr>
        <w:widowControl/>
        <w:autoSpaceDE/>
        <w:ind w:right="368"/>
        <w:jc w:val="both"/>
        <w:rPr>
          <w:lang w:eastAsia="uk-UA"/>
        </w:rPr>
      </w:pPr>
      <w:r w:rsidRPr="00087606">
        <w:rPr>
          <w:lang w:eastAsia="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A309A2" w:rsidRPr="00087606" w:rsidRDefault="00A309A2" w:rsidP="00A309A2">
      <w:pPr>
        <w:widowControl/>
        <w:autoSpaceDE/>
        <w:ind w:right="368"/>
        <w:jc w:val="both"/>
        <w:rPr>
          <w:lang w:eastAsia="uk-UA"/>
        </w:rPr>
      </w:pPr>
      <w:r w:rsidRPr="00087606">
        <w:rPr>
          <w:lang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A309A2" w:rsidRPr="00087606" w:rsidRDefault="00A309A2" w:rsidP="00A309A2">
      <w:pPr>
        <w:widowControl/>
        <w:autoSpaceDE/>
        <w:ind w:right="368"/>
        <w:jc w:val="both"/>
        <w:rPr>
          <w:b/>
          <w:noProof/>
          <w:lang w:eastAsia="uk-UA"/>
        </w:rPr>
      </w:pPr>
      <w:r w:rsidRPr="00087606">
        <w:rPr>
          <w:b/>
          <w:noProof/>
          <w:lang w:eastAsia="uk-UA"/>
        </w:rPr>
        <w:t>5.5. Порядок залучення до виконання робіт субпідрядників</w:t>
      </w:r>
    </w:p>
    <w:p w:rsidR="00A309A2" w:rsidRPr="00087606" w:rsidRDefault="00A309A2" w:rsidP="00A309A2">
      <w:pPr>
        <w:tabs>
          <w:tab w:val="num" w:pos="1440"/>
        </w:tabs>
        <w:adjustRightInd w:val="0"/>
        <w:ind w:right="368"/>
        <w:jc w:val="both"/>
        <w:rPr>
          <w:lang w:eastAsia="uk-UA"/>
        </w:rPr>
      </w:pPr>
      <w:r w:rsidRPr="00087606">
        <w:rPr>
          <w:lang w:eastAsia="uk-UA"/>
        </w:rPr>
        <w:t>5.5.1. Підрядник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A309A2" w:rsidRPr="00087606" w:rsidRDefault="00A309A2" w:rsidP="00A309A2">
      <w:pPr>
        <w:widowControl/>
        <w:tabs>
          <w:tab w:val="num" w:pos="1440"/>
        </w:tabs>
        <w:adjustRightInd w:val="0"/>
        <w:ind w:right="368"/>
        <w:jc w:val="both"/>
        <w:rPr>
          <w:lang w:eastAsia="uk-UA"/>
        </w:rPr>
      </w:pPr>
      <w:r w:rsidRPr="00087606">
        <w:rPr>
          <w:lang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A309A2" w:rsidRPr="00087606" w:rsidRDefault="00A309A2" w:rsidP="00A309A2">
      <w:pPr>
        <w:widowControl/>
        <w:tabs>
          <w:tab w:val="num" w:pos="1440"/>
        </w:tabs>
        <w:adjustRightInd w:val="0"/>
        <w:ind w:right="368"/>
        <w:jc w:val="both"/>
        <w:rPr>
          <w:lang w:eastAsia="uk-UA"/>
        </w:rPr>
      </w:pPr>
      <w:r w:rsidRPr="00087606">
        <w:rPr>
          <w:lang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A309A2" w:rsidRPr="00087606" w:rsidRDefault="00A309A2" w:rsidP="00A309A2">
      <w:pPr>
        <w:widowControl/>
        <w:autoSpaceDE/>
        <w:ind w:right="368"/>
        <w:jc w:val="both"/>
        <w:rPr>
          <w:b/>
          <w:noProof/>
          <w:lang w:eastAsia="uk-UA"/>
        </w:rPr>
      </w:pPr>
      <w:r w:rsidRPr="00087606">
        <w:rPr>
          <w:b/>
          <w:noProof/>
          <w:lang w:eastAsia="uk-UA"/>
        </w:rPr>
        <w:t>5.6. Залучення до виконання робіт робочої сили.</w:t>
      </w:r>
    </w:p>
    <w:p w:rsidR="00A309A2" w:rsidRPr="00087606" w:rsidRDefault="00A309A2" w:rsidP="00A309A2">
      <w:pPr>
        <w:widowControl/>
        <w:autoSpaceDE/>
        <w:autoSpaceDN/>
        <w:ind w:right="368"/>
        <w:jc w:val="both"/>
        <w:rPr>
          <w:lang w:eastAsia="ru-RU"/>
        </w:rPr>
      </w:pPr>
      <w:r w:rsidRPr="00087606">
        <w:rPr>
          <w:lang w:eastAsia="ru-RU"/>
        </w:rPr>
        <w:lastRenderedPageBreak/>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A309A2" w:rsidRPr="00087606" w:rsidRDefault="00A309A2" w:rsidP="00A309A2">
      <w:pPr>
        <w:widowControl/>
        <w:shd w:val="clear" w:color="auto" w:fill="FFFFFF"/>
        <w:tabs>
          <w:tab w:val="left" w:pos="540"/>
        </w:tabs>
        <w:autoSpaceDE/>
        <w:autoSpaceDN/>
        <w:ind w:right="368"/>
        <w:jc w:val="both"/>
      </w:pPr>
      <w:r w:rsidRPr="00087606">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A309A2" w:rsidRPr="00087606" w:rsidRDefault="00A309A2" w:rsidP="00A309A2">
      <w:pPr>
        <w:widowControl/>
        <w:autoSpaceDE/>
        <w:ind w:right="368"/>
        <w:jc w:val="both"/>
        <w:rPr>
          <w:lang w:eastAsia="uk-UA"/>
        </w:rPr>
      </w:pPr>
      <w:r w:rsidRPr="00087606">
        <w:rPr>
          <w:noProof/>
          <w:lang w:eastAsia="uk-UA"/>
        </w:rPr>
        <w:t xml:space="preserve">5.6.3 </w:t>
      </w:r>
      <w:r w:rsidRPr="00087606">
        <w:rPr>
          <w:lang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A309A2" w:rsidRPr="00087606" w:rsidRDefault="00A309A2" w:rsidP="00A309A2">
      <w:pPr>
        <w:widowControl/>
        <w:autoSpaceDE/>
        <w:ind w:right="368"/>
        <w:jc w:val="both"/>
        <w:rPr>
          <w:b/>
          <w:noProof/>
          <w:lang w:eastAsia="uk-UA"/>
        </w:rPr>
      </w:pPr>
      <w:r w:rsidRPr="00087606">
        <w:rPr>
          <w:b/>
          <w:noProof/>
          <w:lang w:eastAsia="uk-UA"/>
        </w:rPr>
        <w:t>5.7. Організація виконання робіт.</w:t>
      </w:r>
    </w:p>
    <w:p w:rsidR="00A309A2" w:rsidRPr="00087606" w:rsidRDefault="00A309A2" w:rsidP="00A309A2">
      <w:pPr>
        <w:widowControl/>
        <w:ind w:right="368"/>
        <w:jc w:val="both"/>
      </w:pPr>
      <w:r w:rsidRPr="00087606">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A309A2" w:rsidRPr="00087606" w:rsidRDefault="00A309A2" w:rsidP="00A309A2">
      <w:pPr>
        <w:widowControl/>
        <w:ind w:right="368"/>
        <w:jc w:val="both"/>
      </w:pPr>
      <w:r w:rsidRPr="00087606">
        <w:t xml:space="preserve">5.7.2. Підрядник забезпечує виконання робіт згідно із складеним ним і погодженим Замовником Календарним графіком виконання робіт. </w:t>
      </w:r>
    </w:p>
    <w:p w:rsidR="00A309A2" w:rsidRPr="00087606" w:rsidRDefault="00A309A2" w:rsidP="00A309A2">
      <w:pPr>
        <w:widowControl/>
        <w:autoSpaceDE/>
        <w:ind w:right="368"/>
        <w:jc w:val="both"/>
        <w:rPr>
          <w:lang w:eastAsia="uk-UA"/>
        </w:rPr>
      </w:pPr>
      <w:r w:rsidRPr="00087606">
        <w:rPr>
          <w:lang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A309A2" w:rsidRPr="00087606" w:rsidRDefault="00A309A2" w:rsidP="00A309A2">
      <w:pPr>
        <w:widowControl/>
        <w:autoSpaceDE/>
        <w:ind w:right="368"/>
        <w:jc w:val="both"/>
        <w:rPr>
          <w:lang w:eastAsia="uk-UA"/>
        </w:rPr>
      </w:pPr>
      <w:r w:rsidRPr="00087606">
        <w:rPr>
          <w:lang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A309A2" w:rsidRPr="00087606" w:rsidRDefault="00A309A2" w:rsidP="00A309A2">
      <w:pPr>
        <w:widowControl/>
        <w:autoSpaceDE/>
        <w:ind w:right="368"/>
        <w:jc w:val="both"/>
        <w:rPr>
          <w:lang w:eastAsia="uk-UA"/>
        </w:rPr>
      </w:pPr>
      <w:r w:rsidRPr="00087606">
        <w:rPr>
          <w:lang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rsidR="00A309A2" w:rsidRPr="00087606" w:rsidRDefault="00A309A2" w:rsidP="00A309A2">
      <w:pPr>
        <w:widowControl/>
        <w:autoSpaceDE/>
        <w:ind w:right="368"/>
        <w:jc w:val="both"/>
        <w:rPr>
          <w:lang w:eastAsia="uk-UA"/>
        </w:rPr>
      </w:pPr>
      <w:r w:rsidRPr="00087606">
        <w:rPr>
          <w:lang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A309A2" w:rsidRPr="00087606" w:rsidRDefault="00A309A2" w:rsidP="00A309A2">
      <w:pPr>
        <w:widowControl/>
        <w:autoSpaceDE/>
        <w:ind w:right="368"/>
        <w:jc w:val="both"/>
        <w:rPr>
          <w:lang w:eastAsia="uk-UA"/>
        </w:rPr>
      </w:pPr>
      <w:r w:rsidRPr="00087606">
        <w:rPr>
          <w:lang w:eastAsia="uk-UA"/>
        </w:rPr>
        <w:t>5.7.6. Інші зобов’язання Сторін щодо організації виконання робіт мають відповідати положенням Загальних умов.</w:t>
      </w:r>
    </w:p>
    <w:p w:rsidR="00A309A2" w:rsidRPr="00087606" w:rsidRDefault="00A309A2" w:rsidP="00A309A2">
      <w:pPr>
        <w:widowControl/>
        <w:tabs>
          <w:tab w:val="left" w:pos="1843"/>
        </w:tabs>
        <w:autoSpaceDE/>
        <w:ind w:right="368"/>
        <w:jc w:val="both"/>
        <w:rPr>
          <w:b/>
          <w:lang w:eastAsia="uk-UA"/>
        </w:rPr>
      </w:pPr>
      <w:r w:rsidRPr="00087606">
        <w:rPr>
          <w:b/>
          <w:lang w:eastAsia="uk-UA"/>
        </w:rPr>
        <w:t>5.8. Приймання-передача закінч</w:t>
      </w:r>
      <w:r>
        <w:rPr>
          <w:b/>
          <w:lang w:eastAsia="uk-UA"/>
        </w:rPr>
        <w:t xml:space="preserve">ених робіт </w:t>
      </w:r>
      <w:r w:rsidRPr="00087606">
        <w:rPr>
          <w:b/>
          <w:lang w:eastAsia="uk-UA"/>
        </w:rPr>
        <w:t>.</w:t>
      </w:r>
    </w:p>
    <w:p w:rsidR="00A309A2" w:rsidRPr="00087606" w:rsidRDefault="00A309A2" w:rsidP="00A309A2">
      <w:pPr>
        <w:widowControl/>
        <w:autoSpaceDE/>
        <w:ind w:right="368"/>
        <w:jc w:val="both"/>
        <w:rPr>
          <w:lang w:eastAsia="uk-UA"/>
        </w:rPr>
      </w:pPr>
      <w:r w:rsidRPr="00087606">
        <w:rPr>
          <w:lang w:eastAsia="uk-UA"/>
        </w:rPr>
        <w:t>5.8.1. Приймання-передача виконаних робіт (об’єкта будівництва) здійснюється відповідно до вимог Загальних умов та інших нормативних актів.</w:t>
      </w:r>
    </w:p>
    <w:p w:rsidR="00A309A2" w:rsidRPr="00087606" w:rsidRDefault="00A309A2" w:rsidP="00A309A2">
      <w:pPr>
        <w:widowControl/>
        <w:autoSpaceDE/>
        <w:ind w:right="368"/>
        <w:jc w:val="both"/>
        <w:rPr>
          <w:lang w:eastAsia="uk-UA"/>
        </w:rPr>
      </w:pPr>
      <w:r w:rsidRPr="00087606">
        <w:rPr>
          <w:lang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A309A2" w:rsidRPr="00087606" w:rsidRDefault="00A309A2" w:rsidP="00A309A2">
      <w:pPr>
        <w:widowControl/>
        <w:tabs>
          <w:tab w:val="left" w:pos="540"/>
        </w:tabs>
        <w:adjustRightInd w:val="0"/>
        <w:ind w:right="368"/>
        <w:jc w:val="both"/>
        <w:rPr>
          <w:lang w:eastAsia="uk-UA"/>
        </w:rPr>
      </w:pPr>
      <w:r w:rsidRPr="00087606">
        <w:rPr>
          <w:lang w:eastAsia="uk-UA"/>
        </w:rPr>
        <w:t>5.8.3. Фінансування витрат на організацію приймання виконаних робіт Об’єкта  покладається на Підрядника.</w:t>
      </w:r>
    </w:p>
    <w:p w:rsidR="00A309A2" w:rsidRPr="00087606" w:rsidRDefault="00A309A2" w:rsidP="00A309A2">
      <w:pPr>
        <w:widowControl/>
        <w:autoSpaceDE/>
        <w:ind w:right="368"/>
        <w:jc w:val="both"/>
        <w:rPr>
          <w:lang w:eastAsia="uk-UA"/>
        </w:rPr>
      </w:pPr>
      <w:r w:rsidRPr="00087606">
        <w:rPr>
          <w:lang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A309A2" w:rsidRPr="00087606" w:rsidRDefault="00A309A2" w:rsidP="00A309A2">
      <w:pPr>
        <w:widowControl/>
        <w:autoSpaceDE/>
        <w:ind w:right="368"/>
        <w:jc w:val="both"/>
        <w:rPr>
          <w:lang w:eastAsia="uk-UA"/>
        </w:rPr>
      </w:pPr>
      <w:r w:rsidRPr="00087606">
        <w:rPr>
          <w:lang w:eastAsia="uk-UA"/>
        </w:rPr>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A309A2" w:rsidRPr="00087606" w:rsidRDefault="00A309A2" w:rsidP="00A309A2">
      <w:pPr>
        <w:widowControl/>
        <w:autoSpaceDE/>
        <w:ind w:right="368"/>
        <w:jc w:val="both"/>
        <w:rPr>
          <w:lang w:eastAsia="uk-UA"/>
        </w:rPr>
      </w:pPr>
      <w:r w:rsidRPr="00087606">
        <w:rPr>
          <w:lang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A309A2" w:rsidRPr="00087606" w:rsidRDefault="00A309A2" w:rsidP="00A309A2">
      <w:pPr>
        <w:ind w:right="368"/>
        <w:jc w:val="both"/>
        <w:rPr>
          <w:lang w:eastAsia="uk-UA"/>
        </w:rPr>
      </w:pPr>
      <w:r w:rsidRPr="00087606">
        <w:rPr>
          <w:lang w:eastAsia="uk-UA"/>
        </w:rPr>
        <w:t>5.8.7. Датою виконання своїх зобов’язань Підрядником вважаться день, коли він надіслав 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rsidR="00A309A2" w:rsidRPr="00087606" w:rsidRDefault="00A309A2" w:rsidP="00A309A2">
      <w:pPr>
        <w:widowControl/>
        <w:autoSpaceDE/>
        <w:ind w:right="368"/>
        <w:jc w:val="both"/>
        <w:rPr>
          <w:lang w:eastAsia="uk-UA"/>
        </w:rPr>
      </w:pPr>
      <w:r w:rsidRPr="00087606">
        <w:rPr>
          <w:lang w:eastAsia="uk-UA"/>
        </w:rPr>
        <w:t>5.8.7. Після оформлення декларації (акту готовності) відповідальність за об’єкт покладається на Замовника.</w:t>
      </w:r>
    </w:p>
    <w:p w:rsidR="00A309A2" w:rsidRPr="00087606" w:rsidRDefault="00A309A2" w:rsidP="00A309A2">
      <w:pPr>
        <w:widowControl/>
        <w:autoSpaceDE/>
        <w:ind w:right="368"/>
        <w:jc w:val="both"/>
        <w:rPr>
          <w:lang w:eastAsia="uk-UA"/>
        </w:rPr>
      </w:pPr>
      <w:r w:rsidRPr="00087606">
        <w:rPr>
          <w:lang w:eastAsia="uk-UA"/>
        </w:rPr>
        <w:lastRenderedPageBreak/>
        <w:t>5.8.8. Оформлення декларації (акту готовності) є підставою для проведення остаточних розрахунків між Сторонами.</w:t>
      </w:r>
    </w:p>
    <w:p w:rsidR="00A309A2" w:rsidRPr="00087606" w:rsidRDefault="00A309A2" w:rsidP="00A309A2">
      <w:pPr>
        <w:widowControl/>
        <w:autoSpaceDE/>
        <w:autoSpaceDN/>
        <w:ind w:right="368"/>
        <w:rPr>
          <w:b/>
        </w:rPr>
      </w:pPr>
      <w:r w:rsidRPr="00087606">
        <w:rPr>
          <w:b/>
        </w:rPr>
        <w:t>5.9. Ризики випадкового зн</w:t>
      </w:r>
      <w:r>
        <w:rPr>
          <w:b/>
        </w:rPr>
        <w:t xml:space="preserve">ищення або пошкодження об’єкта </w:t>
      </w:r>
      <w:r w:rsidRPr="00087606">
        <w:rPr>
          <w:b/>
        </w:rPr>
        <w:t xml:space="preserve">. </w:t>
      </w:r>
    </w:p>
    <w:p w:rsidR="00A309A2" w:rsidRPr="00087606" w:rsidRDefault="00A309A2" w:rsidP="00A309A2">
      <w:pPr>
        <w:widowControl/>
        <w:autoSpaceDE/>
        <w:autoSpaceDN/>
        <w:ind w:right="368"/>
        <w:jc w:val="both"/>
      </w:pPr>
      <w:r w:rsidRPr="00087606">
        <w:t xml:space="preserve">5.9.1. Ризик випадкового знищення або пошкодження Об’єкта будівництва до його прийняття Замовником несе Підрядник. </w:t>
      </w:r>
    </w:p>
    <w:p w:rsidR="00A309A2" w:rsidRPr="00087606" w:rsidRDefault="00A309A2" w:rsidP="00A309A2">
      <w:pPr>
        <w:widowControl/>
        <w:autoSpaceDE/>
        <w:autoSpaceDN/>
        <w:ind w:right="368"/>
        <w:jc w:val="both"/>
      </w:pPr>
      <w:r w:rsidRPr="00087606">
        <w:t>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rsidR="00A309A2" w:rsidRPr="00087606" w:rsidRDefault="00A309A2" w:rsidP="00A309A2">
      <w:pPr>
        <w:widowControl/>
        <w:autoSpaceDE/>
        <w:autoSpaceDN/>
        <w:ind w:right="368"/>
        <w:jc w:val="both"/>
      </w:pPr>
      <w:r w:rsidRPr="00087606">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A309A2" w:rsidRPr="00087606" w:rsidRDefault="00A309A2" w:rsidP="00A309A2">
      <w:pPr>
        <w:widowControl/>
        <w:autoSpaceDE/>
        <w:autoSpaceDN/>
        <w:ind w:right="368"/>
        <w:jc w:val="both"/>
      </w:pPr>
      <w:r w:rsidRPr="00087606">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A309A2" w:rsidRPr="00087606" w:rsidRDefault="00A309A2" w:rsidP="00A309A2">
      <w:pPr>
        <w:widowControl/>
        <w:autoSpaceDE/>
        <w:autoSpaceDN/>
        <w:ind w:right="368"/>
        <w:jc w:val="both"/>
      </w:pPr>
      <w:r w:rsidRPr="00087606">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A309A2" w:rsidRDefault="00A309A2" w:rsidP="00A309A2">
      <w:pPr>
        <w:widowControl/>
        <w:autoSpaceDE/>
        <w:autoSpaceDN/>
        <w:ind w:right="368"/>
        <w:jc w:val="both"/>
      </w:pPr>
      <w:r w:rsidRPr="00087606">
        <w:t>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rsidR="00A309A2" w:rsidRPr="00087606" w:rsidRDefault="00A309A2" w:rsidP="00A309A2">
      <w:pPr>
        <w:widowControl/>
        <w:autoSpaceDE/>
        <w:autoSpaceDN/>
        <w:ind w:right="368"/>
        <w:jc w:val="both"/>
      </w:pPr>
    </w:p>
    <w:p w:rsidR="00A309A2" w:rsidRPr="00087606" w:rsidRDefault="00A309A2" w:rsidP="00A309A2">
      <w:pPr>
        <w:widowControl/>
        <w:autoSpaceDE/>
        <w:ind w:right="368"/>
        <w:jc w:val="center"/>
        <w:rPr>
          <w:b/>
          <w:lang w:eastAsia="uk-UA"/>
        </w:rPr>
      </w:pPr>
      <w:r w:rsidRPr="00087606">
        <w:rPr>
          <w:b/>
          <w:lang w:eastAsia="uk-UA"/>
        </w:rPr>
        <w:t>6. ПРАВА ТА ОБОВ’ЯЗКИ СТОРІН</w:t>
      </w:r>
    </w:p>
    <w:p w:rsidR="00A309A2" w:rsidRPr="00087606" w:rsidRDefault="00A309A2" w:rsidP="00A309A2">
      <w:pPr>
        <w:widowControl/>
        <w:autoSpaceDE/>
        <w:autoSpaceDN/>
        <w:ind w:right="368"/>
        <w:jc w:val="both"/>
        <w:rPr>
          <w:b/>
          <w:i/>
        </w:rPr>
      </w:pPr>
      <w:r w:rsidRPr="00087606">
        <w:rPr>
          <w:b/>
        </w:rPr>
        <w:t>6.1</w:t>
      </w:r>
      <w:r w:rsidRPr="00087606">
        <w:rPr>
          <w:b/>
          <w:i/>
        </w:rPr>
        <w:t xml:space="preserve">. </w:t>
      </w:r>
      <w:r w:rsidRPr="00087606">
        <w:rPr>
          <w:b/>
        </w:rPr>
        <w:t>Підрядник у рамках даного Договору зобов'язується</w:t>
      </w:r>
      <w:r w:rsidRPr="00087606">
        <w:rPr>
          <w:b/>
          <w:i/>
        </w:rPr>
        <w:t>:</w:t>
      </w:r>
    </w:p>
    <w:p w:rsidR="00A309A2" w:rsidRPr="00087606" w:rsidRDefault="00A309A2" w:rsidP="00A309A2">
      <w:pPr>
        <w:widowControl/>
        <w:autoSpaceDE/>
        <w:autoSpaceDN/>
        <w:ind w:right="368"/>
        <w:jc w:val="both"/>
      </w:pPr>
      <w:r w:rsidRPr="00087606">
        <w:t xml:space="preserve">6.1.1. Забезпечити початок будівництва  відповідно до пп.5.1.1 цього Договору. </w:t>
      </w:r>
    </w:p>
    <w:p w:rsidR="00A309A2" w:rsidRPr="00087606" w:rsidRDefault="00A309A2" w:rsidP="00A309A2">
      <w:pPr>
        <w:widowControl/>
        <w:autoSpaceDE/>
        <w:autoSpaceDN/>
        <w:ind w:right="368"/>
        <w:jc w:val="both"/>
      </w:pPr>
      <w:r w:rsidRPr="00087606">
        <w:t xml:space="preserve">6.1.2. Виконати власними силами роботи, передбачені даним Договором і відповідно до затвердженої проектної документації. </w:t>
      </w:r>
    </w:p>
    <w:p w:rsidR="00A309A2" w:rsidRPr="00087606" w:rsidRDefault="00A309A2" w:rsidP="00A309A2">
      <w:pPr>
        <w:widowControl/>
        <w:autoSpaceDE/>
        <w:autoSpaceDN/>
        <w:ind w:right="368"/>
        <w:jc w:val="both"/>
      </w:pPr>
      <w:r w:rsidRPr="00087606">
        <w:t>6.1.3. Прийняти від Замовника у порядку передбаченому цим Договором проектно-кошторисну документацію.</w:t>
      </w:r>
    </w:p>
    <w:p w:rsidR="00A309A2" w:rsidRPr="00087606" w:rsidRDefault="00A309A2" w:rsidP="00A309A2">
      <w:pPr>
        <w:widowControl/>
        <w:autoSpaceDE/>
        <w:autoSpaceDN/>
        <w:ind w:right="368"/>
        <w:jc w:val="both"/>
      </w:pPr>
      <w:r w:rsidRPr="00087606">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A309A2" w:rsidRPr="00087606" w:rsidRDefault="00A309A2" w:rsidP="00A309A2">
      <w:pPr>
        <w:widowControl/>
        <w:autoSpaceDE/>
        <w:autoSpaceDN/>
        <w:ind w:right="368"/>
        <w:jc w:val="both"/>
      </w:pPr>
      <w:r w:rsidRPr="00087606">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A309A2" w:rsidRPr="00087606" w:rsidRDefault="00A309A2" w:rsidP="00A309A2">
      <w:pPr>
        <w:widowControl/>
        <w:autoSpaceDE/>
        <w:autoSpaceDN/>
        <w:ind w:right="368"/>
        <w:jc w:val="both"/>
      </w:pPr>
      <w:r w:rsidRPr="00087606">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A309A2" w:rsidRPr="00087606" w:rsidRDefault="00A309A2" w:rsidP="00A309A2">
      <w:pPr>
        <w:widowControl/>
        <w:autoSpaceDE/>
        <w:autoSpaceDN/>
        <w:ind w:right="368"/>
        <w:jc w:val="both"/>
      </w:pPr>
      <w:r w:rsidRPr="00087606">
        <w:t>6.1.7. Власними силами і засобами здійснити облаштування будівельного майданчика.</w:t>
      </w:r>
    </w:p>
    <w:p w:rsidR="00A309A2" w:rsidRPr="00087606" w:rsidRDefault="00A309A2" w:rsidP="00A309A2">
      <w:pPr>
        <w:widowControl/>
        <w:autoSpaceDE/>
        <w:autoSpaceDN/>
        <w:ind w:right="368"/>
        <w:jc w:val="both"/>
      </w:pPr>
      <w:r w:rsidRPr="00087606">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A309A2" w:rsidRPr="00087606" w:rsidRDefault="00A309A2" w:rsidP="00A309A2">
      <w:pPr>
        <w:ind w:right="368"/>
        <w:jc w:val="both"/>
      </w:pPr>
      <w:r w:rsidRPr="00087606">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A309A2" w:rsidRPr="00087606" w:rsidRDefault="00A309A2" w:rsidP="00A309A2">
      <w:pPr>
        <w:widowControl/>
        <w:autoSpaceDE/>
        <w:autoSpaceDN/>
        <w:ind w:right="368"/>
        <w:jc w:val="both"/>
      </w:pPr>
      <w:r w:rsidRPr="00087606">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A309A2" w:rsidRPr="00087606" w:rsidRDefault="00A309A2" w:rsidP="00A309A2">
      <w:pPr>
        <w:widowControl/>
        <w:autoSpaceDE/>
        <w:autoSpaceDN/>
        <w:ind w:right="368"/>
        <w:jc w:val="both"/>
      </w:pPr>
      <w:r w:rsidRPr="00087606">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A309A2" w:rsidRPr="00087606" w:rsidRDefault="00A309A2" w:rsidP="00A309A2">
      <w:pPr>
        <w:widowControl/>
        <w:autoSpaceDE/>
        <w:autoSpaceDN/>
        <w:ind w:right="368"/>
        <w:jc w:val="both"/>
      </w:pPr>
      <w:r w:rsidRPr="00087606">
        <w:lastRenderedPageBreak/>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A309A2" w:rsidRPr="00087606" w:rsidRDefault="00A309A2" w:rsidP="00A309A2">
      <w:pPr>
        <w:widowControl/>
        <w:autoSpaceDE/>
        <w:autoSpaceDN/>
        <w:ind w:right="368"/>
        <w:jc w:val="both"/>
      </w:pPr>
      <w:r w:rsidRPr="00087606">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rsidR="00A309A2" w:rsidRPr="00087606" w:rsidRDefault="00A309A2" w:rsidP="00A309A2">
      <w:pPr>
        <w:widowControl/>
        <w:autoSpaceDE/>
        <w:autoSpaceDN/>
        <w:ind w:right="368"/>
        <w:jc w:val="both"/>
      </w:pPr>
      <w:r w:rsidRPr="00087606">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A309A2" w:rsidRPr="00087606" w:rsidRDefault="00A309A2" w:rsidP="00A309A2">
      <w:pPr>
        <w:widowControl/>
        <w:autoSpaceDE/>
        <w:autoSpaceDN/>
        <w:ind w:right="368"/>
        <w:jc w:val="both"/>
      </w:pPr>
      <w:r w:rsidRPr="00087606">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rsidR="00A309A2" w:rsidRPr="00087606" w:rsidRDefault="00A309A2" w:rsidP="00A309A2">
      <w:pPr>
        <w:widowControl/>
        <w:autoSpaceDE/>
        <w:autoSpaceDN/>
        <w:ind w:right="368"/>
        <w:jc w:val="both"/>
      </w:pPr>
      <w:r w:rsidRPr="00087606">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rsidR="00A309A2" w:rsidRPr="00087606" w:rsidRDefault="00A309A2" w:rsidP="00A309A2">
      <w:pPr>
        <w:widowControl/>
        <w:autoSpaceDE/>
        <w:autoSpaceDN/>
        <w:ind w:right="368"/>
        <w:jc w:val="both"/>
      </w:pPr>
      <w:r w:rsidRPr="00087606">
        <w:t>6.1.17. Усунути власними силами і за власний рахунок усі дефекти і недоробки, виявлені</w:t>
      </w:r>
    </w:p>
    <w:p w:rsidR="00A309A2" w:rsidRPr="00087606" w:rsidRDefault="00A309A2" w:rsidP="00A309A2">
      <w:pPr>
        <w:widowControl/>
        <w:autoSpaceDE/>
        <w:autoSpaceDN/>
        <w:ind w:right="368"/>
        <w:jc w:val="both"/>
      </w:pPr>
      <w:r w:rsidRPr="00087606">
        <w:t>під час виконання робіт і під час гарантійного терміну у порядку та на умовах, встановлених цим Договором.</w:t>
      </w:r>
    </w:p>
    <w:p w:rsidR="00A309A2" w:rsidRPr="00087606" w:rsidRDefault="00A309A2" w:rsidP="00A309A2">
      <w:pPr>
        <w:widowControl/>
        <w:autoSpaceDE/>
        <w:autoSpaceDN/>
        <w:ind w:right="368"/>
        <w:jc w:val="both"/>
      </w:pPr>
      <w:r w:rsidRPr="00087606">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rsidR="00A309A2" w:rsidRPr="00087606" w:rsidRDefault="00A309A2" w:rsidP="00A309A2">
      <w:pPr>
        <w:ind w:right="368"/>
        <w:jc w:val="both"/>
      </w:pPr>
      <w:r w:rsidRPr="00087606">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rsidR="00A309A2" w:rsidRPr="00087606" w:rsidRDefault="00A309A2" w:rsidP="00A309A2">
      <w:pPr>
        <w:widowControl/>
        <w:autoSpaceDE/>
        <w:autoSpaceDN/>
        <w:ind w:right="368"/>
        <w:jc w:val="both"/>
      </w:pPr>
      <w:r w:rsidRPr="00087606">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A309A2" w:rsidRPr="00087606" w:rsidRDefault="00A309A2" w:rsidP="00A309A2">
      <w:pPr>
        <w:widowControl/>
        <w:autoSpaceDE/>
        <w:autoSpaceDN/>
        <w:ind w:right="368"/>
        <w:jc w:val="both"/>
      </w:pPr>
      <w:r w:rsidRPr="00087606">
        <w:t>6.1.21. Виконувати належним чином всі інші зобов’язання передбачені цим Договором та нормами чинного законодавства України.</w:t>
      </w:r>
    </w:p>
    <w:p w:rsidR="00A309A2" w:rsidRPr="00087606" w:rsidRDefault="00A309A2" w:rsidP="00A309A2">
      <w:pPr>
        <w:widowControl/>
        <w:autoSpaceDE/>
        <w:autoSpaceDN/>
        <w:ind w:right="368"/>
        <w:jc w:val="both"/>
      </w:pPr>
      <w:r w:rsidRPr="00087606">
        <w:t xml:space="preserve">6.1.22. Забезпечити за власний рахунок охорону будівельного майданчика. </w:t>
      </w:r>
    </w:p>
    <w:p w:rsidR="00A309A2" w:rsidRPr="00087606" w:rsidRDefault="00A309A2" w:rsidP="00A309A2">
      <w:pPr>
        <w:widowControl/>
        <w:autoSpaceDE/>
        <w:autoSpaceDN/>
        <w:ind w:right="368"/>
        <w:jc w:val="both"/>
      </w:pPr>
      <w:r w:rsidRPr="00087606">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A309A2" w:rsidRPr="00087606" w:rsidRDefault="00A309A2" w:rsidP="00A309A2">
      <w:pPr>
        <w:widowControl/>
        <w:autoSpaceDE/>
        <w:autoSpaceDN/>
        <w:ind w:right="368"/>
        <w:jc w:val="both"/>
      </w:pPr>
      <w:r w:rsidRPr="00087606">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A309A2" w:rsidRPr="00087606" w:rsidRDefault="00A309A2" w:rsidP="00A309A2">
      <w:pPr>
        <w:widowControl/>
        <w:autoSpaceDE/>
        <w:autoSpaceDN/>
        <w:ind w:right="368"/>
        <w:jc w:val="both"/>
      </w:pPr>
      <w:r w:rsidRPr="00087606">
        <w:t>6.1.25. Забезпечити  виконання робіт, що передбачено Договірної ціною.</w:t>
      </w:r>
    </w:p>
    <w:p w:rsidR="00A309A2" w:rsidRPr="00087606" w:rsidRDefault="00A309A2" w:rsidP="00A309A2">
      <w:pPr>
        <w:widowControl/>
        <w:autoSpaceDE/>
        <w:autoSpaceDN/>
        <w:ind w:right="368"/>
        <w:jc w:val="both"/>
      </w:pPr>
      <w:r w:rsidRPr="00087606">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rsidR="00A309A2" w:rsidRPr="00087606" w:rsidRDefault="00A309A2" w:rsidP="00A309A2">
      <w:pPr>
        <w:widowControl/>
        <w:autoSpaceDE/>
        <w:autoSpaceDN/>
        <w:ind w:right="368"/>
        <w:jc w:val="both"/>
      </w:pPr>
      <w:r w:rsidRPr="00087606">
        <w:t>6.1.27. Підрядник зобов’язується здійснювати заходи стосовно будівництва об’єкту відповідно до вимог ДБН А.3.2-2-2009 «</w:t>
      </w:r>
      <w:r w:rsidRPr="00087606">
        <w:rPr>
          <w:bCs/>
          <w:shd w:val="clear" w:color="auto" w:fill="FFFFFF"/>
        </w:rPr>
        <w:t>Охорона праці і промислова безпека в будівництві</w:t>
      </w:r>
      <w:r w:rsidRPr="00087606">
        <w:t xml:space="preserve">. </w:t>
      </w:r>
      <w:r w:rsidRPr="00087606">
        <w:rPr>
          <w:shd w:val="clear" w:color="auto" w:fill="FFFFFF"/>
        </w:rPr>
        <w:t>Основні положення</w:t>
      </w:r>
      <w:r w:rsidRPr="00087606">
        <w:t>» за власний рахунок, без подальшого відшкодування витрат Замовником.</w:t>
      </w:r>
    </w:p>
    <w:p w:rsidR="00A309A2" w:rsidRPr="00087606" w:rsidRDefault="00A309A2" w:rsidP="00A309A2">
      <w:pPr>
        <w:widowControl/>
        <w:autoSpaceDE/>
        <w:autoSpaceDN/>
        <w:ind w:right="368"/>
        <w:jc w:val="both"/>
        <w:rPr>
          <w:b/>
        </w:rPr>
      </w:pPr>
      <w:r w:rsidRPr="00087606">
        <w:rPr>
          <w:b/>
        </w:rPr>
        <w:t>6.2. Підрядник  має право:</w:t>
      </w:r>
    </w:p>
    <w:p w:rsidR="00A309A2" w:rsidRPr="00087606" w:rsidRDefault="00A309A2" w:rsidP="00A309A2">
      <w:pPr>
        <w:widowControl/>
        <w:autoSpaceDE/>
        <w:autoSpaceDN/>
        <w:ind w:right="368"/>
        <w:jc w:val="both"/>
      </w:pPr>
      <w:r w:rsidRPr="00087606">
        <w:t>6.2.1. Ініціювати внесення змін в цей Договір.</w:t>
      </w:r>
    </w:p>
    <w:p w:rsidR="00A309A2" w:rsidRPr="00087606" w:rsidRDefault="00A309A2" w:rsidP="00A309A2">
      <w:pPr>
        <w:widowControl/>
        <w:autoSpaceDE/>
        <w:autoSpaceDN/>
        <w:ind w:right="368"/>
        <w:jc w:val="both"/>
      </w:pPr>
      <w:r w:rsidRPr="00087606">
        <w:t>6.2.2 Направляти обґрунтовані зауваження до проектно-кошторисної документації, виявлені у ході будівництва.</w:t>
      </w:r>
    </w:p>
    <w:p w:rsidR="00A309A2" w:rsidRPr="00087606" w:rsidRDefault="00A309A2" w:rsidP="00A309A2">
      <w:pPr>
        <w:widowControl/>
        <w:autoSpaceDE/>
        <w:autoSpaceDN/>
        <w:ind w:right="368"/>
        <w:jc w:val="both"/>
      </w:pPr>
      <w:r w:rsidRPr="00087606">
        <w:t xml:space="preserve">6.2.3 Залучати до виконання певних обсягів робіт у якості субпідрядників спеціалізовані будівельні та інші організації. </w:t>
      </w:r>
    </w:p>
    <w:p w:rsidR="00A309A2" w:rsidRPr="00087606" w:rsidRDefault="00A309A2" w:rsidP="00A309A2">
      <w:pPr>
        <w:autoSpaceDE/>
        <w:autoSpaceDN/>
        <w:snapToGrid w:val="0"/>
        <w:ind w:right="368"/>
        <w:jc w:val="both"/>
        <w:rPr>
          <w:lang w:eastAsia="ru-RU"/>
        </w:rPr>
      </w:pPr>
      <w:r w:rsidRPr="00087606">
        <w:rPr>
          <w:lang w:eastAsia="ru-RU"/>
        </w:rPr>
        <w:t>6.2.4. Одержувати оплату за виконані роботи в розмірах і строки, визначені даним Договором.</w:t>
      </w:r>
    </w:p>
    <w:p w:rsidR="00A309A2" w:rsidRPr="00087606" w:rsidRDefault="00A309A2" w:rsidP="00A309A2">
      <w:pPr>
        <w:autoSpaceDE/>
        <w:autoSpaceDN/>
        <w:snapToGrid w:val="0"/>
        <w:ind w:right="368"/>
        <w:jc w:val="both"/>
        <w:rPr>
          <w:lang w:eastAsia="ru-RU"/>
        </w:rPr>
      </w:pPr>
      <w:r w:rsidRPr="00087606">
        <w:rPr>
          <w:lang w:eastAsia="ru-RU"/>
        </w:rPr>
        <w:t>6.2.5. Вимагати від Замовника належного та повного виконання обов’язків за цим Договором.</w:t>
      </w:r>
    </w:p>
    <w:p w:rsidR="00A309A2" w:rsidRPr="00087606" w:rsidRDefault="00A309A2" w:rsidP="00A309A2">
      <w:pPr>
        <w:autoSpaceDE/>
        <w:autoSpaceDN/>
        <w:snapToGrid w:val="0"/>
        <w:ind w:right="368"/>
        <w:jc w:val="both"/>
        <w:rPr>
          <w:lang w:eastAsia="ru-RU"/>
        </w:rPr>
      </w:pPr>
      <w:r w:rsidRPr="00087606">
        <w:rPr>
          <w:lang w:eastAsia="ru-RU"/>
        </w:rPr>
        <w:t>6.2.6. Реалізовувати інші права, передбачені цим Договором та нормами чинного законодавства України.</w:t>
      </w:r>
    </w:p>
    <w:p w:rsidR="00A309A2" w:rsidRPr="00087606" w:rsidRDefault="00A309A2" w:rsidP="00A309A2">
      <w:pPr>
        <w:widowControl/>
        <w:autoSpaceDE/>
        <w:autoSpaceDN/>
        <w:ind w:right="368"/>
        <w:jc w:val="both"/>
        <w:rPr>
          <w:b/>
        </w:rPr>
      </w:pPr>
      <w:r w:rsidRPr="00087606">
        <w:rPr>
          <w:b/>
        </w:rPr>
        <w:t>6.3. Замовник у рамках даного Договору зобов'язується:</w:t>
      </w:r>
    </w:p>
    <w:p w:rsidR="00A309A2" w:rsidRPr="00087606" w:rsidRDefault="00A309A2" w:rsidP="00A309A2">
      <w:pPr>
        <w:widowControl/>
        <w:autoSpaceDE/>
        <w:autoSpaceDN/>
        <w:ind w:right="368"/>
        <w:jc w:val="both"/>
      </w:pPr>
      <w:r w:rsidRPr="00087606">
        <w:t>6.3.1. Передати Підряднику будівельний майданчик, фронт робіт  на підставі Акту прийому-передачі.</w:t>
      </w:r>
    </w:p>
    <w:p w:rsidR="00A309A2" w:rsidRPr="00087606" w:rsidRDefault="00A309A2" w:rsidP="00A309A2">
      <w:pPr>
        <w:widowControl/>
        <w:autoSpaceDE/>
        <w:autoSpaceDN/>
        <w:ind w:right="368"/>
        <w:jc w:val="both"/>
      </w:pPr>
      <w:r w:rsidRPr="00087606">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A309A2" w:rsidRPr="00087606" w:rsidRDefault="00A309A2" w:rsidP="00A309A2">
      <w:pPr>
        <w:widowControl/>
        <w:autoSpaceDE/>
        <w:autoSpaceDN/>
        <w:ind w:right="368"/>
        <w:jc w:val="both"/>
      </w:pPr>
      <w:r w:rsidRPr="00087606">
        <w:t>6.3.3. Приймати виконані Підрядником  роботи  в порядку, передбаченому даним Договором.</w:t>
      </w:r>
    </w:p>
    <w:p w:rsidR="00A309A2" w:rsidRPr="00087606" w:rsidRDefault="00A309A2" w:rsidP="00A309A2">
      <w:pPr>
        <w:widowControl/>
        <w:autoSpaceDE/>
        <w:autoSpaceDN/>
        <w:ind w:right="368"/>
        <w:jc w:val="both"/>
      </w:pPr>
      <w:r w:rsidRPr="00087606">
        <w:lastRenderedPageBreak/>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A309A2" w:rsidRPr="00087606" w:rsidRDefault="00A309A2" w:rsidP="00A309A2">
      <w:pPr>
        <w:widowControl/>
        <w:autoSpaceDE/>
        <w:autoSpaceDN/>
        <w:ind w:right="368"/>
        <w:jc w:val="both"/>
      </w:pPr>
      <w:r w:rsidRPr="00087606">
        <w:t>6.3.5. Вчасно оплачувати роботи Підрядника на умовах даного Договору.</w:t>
      </w:r>
    </w:p>
    <w:p w:rsidR="00A309A2" w:rsidRPr="00087606" w:rsidRDefault="00A309A2" w:rsidP="00A309A2">
      <w:pPr>
        <w:autoSpaceDE/>
        <w:autoSpaceDN/>
        <w:snapToGrid w:val="0"/>
        <w:ind w:right="368"/>
        <w:jc w:val="both"/>
        <w:rPr>
          <w:lang w:eastAsia="ru-RU"/>
        </w:rPr>
      </w:pPr>
      <w:r w:rsidRPr="00087606">
        <w:rPr>
          <w:lang w:eastAsia="ru-RU"/>
        </w:rPr>
        <w:t>6.3.6. Негайно повідомляти Підрядника про виявлені недоліки в роботах.</w:t>
      </w:r>
    </w:p>
    <w:p w:rsidR="00A309A2" w:rsidRPr="00087606" w:rsidRDefault="00A309A2" w:rsidP="00A309A2">
      <w:pPr>
        <w:autoSpaceDE/>
        <w:autoSpaceDN/>
        <w:snapToGrid w:val="0"/>
        <w:ind w:right="368"/>
        <w:jc w:val="both"/>
        <w:rPr>
          <w:lang w:eastAsia="ru-RU"/>
        </w:rPr>
      </w:pPr>
      <w:r w:rsidRPr="00087606">
        <w:rPr>
          <w:lang w:eastAsia="ru-RU"/>
        </w:rPr>
        <w:t>6.3.7. Забезпечити прийняття об’єкта в експлуатацію в порядку передбаченому чинним законодавством України.</w:t>
      </w:r>
    </w:p>
    <w:p w:rsidR="00A309A2" w:rsidRPr="00087606" w:rsidRDefault="00A309A2" w:rsidP="00A309A2">
      <w:pPr>
        <w:autoSpaceDE/>
        <w:autoSpaceDN/>
        <w:snapToGrid w:val="0"/>
        <w:ind w:right="368"/>
        <w:jc w:val="both"/>
        <w:rPr>
          <w:lang w:eastAsia="ru-RU"/>
        </w:rPr>
      </w:pPr>
      <w:r w:rsidRPr="00087606">
        <w:rPr>
          <w:lang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A309A2" w:rsidRPr="00087606" w:rsidRDefault="00A309A2" w:rsidP="00A309A2">
      <w:pPr>
        <w:snapToGrid w:val="0"/>
        <w:ind w:right="368"/>
        <w:jc w:val="both"/>
        <w:rPr>
          <w:lang w:eastAsia="ru-RU"/>
        </w:rPr>
      </w:pPr>
      <w:r w:rsidRPr="00087606">
        <w:rPr>
          <w:lang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rsidR="00A309A2" w:rsidRPr="00087606" w:rsidRDefault="00A309A2" w:rsidP="00A309A2">
      <w:pPr>
        <w:widowControl/>
        <w:autoSpaceDE/>
        <w:autoSpaceDN/>
        <w:ind w:right="368"/>
        <w:jc w:val="both"/>
        <w:rPr>
          <w:b/>
        </w:rPr>
      </w:pPr>
      <w:r w:rsidRPr="00087606">
        <w:rPr>
          <w:b/>
        </w:rPr>
        <w:t>6.4. Замовник має право:</w:t>
      </w:r>
    </w:p>
    <w:p w:rsidR="00A309A2" w:rsidRPr="00087606" w:rsidRDefault="00A309A2" w:rsidP="00A309A2">
      <w:pPr>
        <w:widowControl/>
        <w:autoSpaceDE/>
        <w:autoSpaceDN/>
        <w:ind w:right="368"/>
        <w:jc w:val="both"/>
      </w:pPr>
      <w:r w:rsidRPr="00087606">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A309A2" w:rsidRPr="00087606" w:rsidRDefault="00A309A2" w:rsidP="00A309A2">
      <w:pPr>
        <w:widowControl/>
        <w:autoSpaceDE/>
        <w:autoSpaceDN/>
        <w:ind w:right="368"/>
        <w:jc w:val="both"/>
      </w:pPr>
      <w:r w:rsidRPr="00087606">
        <w:t>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A309A2" w:rsidRPr="00087606" w:rsidRDefault="00A309A2" w:rsidP="00A309A2">
      <w:pPr>
        <w:widowControl/>
        <w:autoSpaceDE/>
        <w:autoSpaceDN/>
        <w:ind w:right="368"/>
        <w:jc w:val="both"/>
      </w:pPr>
      <w:r w:rsidRPr="00087606">
        <w:t xml:space="preserve">6.4.3. Вимагати від Підрядника належного та повного виконання обов’язків за цим Договором. </w:t>
      </w:r>
    </w:p>
    <w:p w:rsidR="00A309A2" w:rsidRPr="00087606" w:rsidRDefault="00A309A2" w:rsidP="00A309A2">
      <w:pPr>
        <w:autoSpaceDE/>
        <w:autoSpaceDN/>
        <w:snapToGrid w:val="0"/>
        <w:ind w:right="368"/>
        <w:jc w:val="both"/>
        <w:rPr>
          <w:lang w:eastAsia="ru-RU"/>
        </w:rPr>
      </w:pPr>
      <w:r w:rsidRPr="00087606">
        <w:rPr>
          <w:lang w:eastAsia="ru-RU"/>
        </w:rPr>
        <w:t>6.4.4.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A309A2" w:rsidRDefault="00A309A2" w:rsidP="00A309A2">
      <w:pPr>
        <w:widowControl/>
        <w:autoSpaceDE/>
        <w:autoSpaceDN/>
        <w:ind w:right="368"/>
        <w:jc w:val="both"/>
      </w:pPr>
      <w:r w:rsidRPr="00087606">
        <w:t xml:space="preserve">6.4.5. Здійснювати інші права, передбачені цим Договором та нормами чинного законодавства України. </w:t>
      </w:r>
    </w:p>
    <w:p w:rsidR="00A309A2" w:rsidRPr="00087606" w:rsidRDefault="00A309A2" w:rsidP="00A309A2">
      <w:pPr>
        <w:widowControl/>
        <w:autoSpaceDE/>
        <w:autoSpaceDN/>
        <w:ind w:right="368"/>
        <w:jc w:val="both"/>
      </w:pPr>
    </w:p>
    <w:p w:rsidR="00A309A2" w:rsidRPr="00087606" w:rsidRDefault="00A309A2" w:rsidP="00A309A2">
      <w:pPr>
        <w:widowControl/>
        <w:autoSpaceDE/>
        <w:autoSpaceDN/>
        <w:ind w:right="368"/>
        <w:jc w:val="center"/>
        <w:rPr>
          <w:b/>
        </w:rPr>
      </w:pPr>
      <w:r w:rsidRPr="00087606">
        <w:rPr>
          <w:b/>
        </w:rPr>
        <w:t>7. ВІДПОВІДАЛЬНІСТЬ СТОРІН.</w:t>
      </w:r>
    </w:p>
    <w:p w:rsidR="00A309A2" w:rsidRPr="00087606" w:rsidRDefault="00A309A2" w:rsidP="00A309A2">
      <w:pPr>
        <w:widowControl/>
        <w:autoSpaceDE/>
        <w:autoSpaceDN/>
        <w:ind w:right="368"/>
        <w:jc w:val="both"/>
        <w:rPr>
          <w:lang w:eastAsia="ar-SA"/>
        </w:rPr>
      </w:pPr>
      <w:r w:rsidRPr="00087606">
        <w:rPr>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309A2" w:rsidRPr="00087606" w:rsidRDefault="00A309A2" w:rsidP="00A309A2">
      <w:pPr>
        <w:widowControl/>
        <w:autoSpaceDE/>
        <w:autoSpaceDN/>
        <w:ind w:right="368"/>
        <w:jc w:val="both"/>
        <w:rPr>
          <w:lang w:eastAsia="ar-SA"/>
        </w:rPr>
      </w:pPr>
      <w:r w:rsidRPr="00087606">
        <w:rPr>
          <w:lang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rsidR="00A309A2" w:rsidRPr="00087606" w:rsidRDefault="00A309A2" w:rsidP="00A309A2">
      <w:pPr>
        <w:widowControl/>
        <w:autoSpaceDE/>
        <w:autoSpaceDN/>
        <w:ind w:right="368"/>
        <w:jc w:val="both"/>
        <w:rPr>
          <w:lang w:eastAsia="ar-SA"/>
        </w:rPr>
      </w:pPr>
      <w:r w:rsidRPr="00087606">
        <w:rPr>
          <w:lang w:eastAsia="ar-SA"/>
        </w:rPr>
        <w:t>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від невикористаної суми авансу (попередньої оплати).</w:t>
      </w:r>
    </w:p>
    <w:p w:rsidR="00A309A2" w:rsidRPr="00087606" w:rsidRDefault="00A309A2" w:rsidP="00A309A2">
      <w:pPr>
        <w:widowControl/>
        <w:autoSpaceDE/>
        <w:autoSpaceDN/>
        <w:ind w:right="368"/>
        <w:jc w:val="both"/>
        <w:rPr>
          <w:lang w:eastAsia="ar-SA"/>
        </w:rPr>
      </w:pPr>
      <w:r w:rsidRPr="00087606">
        <w:rPr>
          <w:lang w:eastAsia="ar-SA"/>
        </w:rPr>
        <w:t xml:space="preserve">7.4.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A309A2" w:rsidRPr="00087606" w:rsidRDefault="00A309A2" w:rsidP="00A309A2">
      <w:pPr>
        <w:widowControl/>
        <w:autoSpaceDE/>
        <w:autoSpaceDN/>
        <w:ind w:right="368"/>
        <w:jc w:val="both"/>
        <w:rPr>
          <w:lang w:eastAsia="ru-RU"/>
        </w:rPr>
      </w:pPr>
      <w:r w:rsidRPr="00087606">
        <w:rPr>
          <w:lang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rsidR="00A309A2" w:rsidRPr="00087606" w:rsidRDefault="00A309A2" w:rsidP="00A309A2">
      <w:pPr>
        <w:widowControl/>
        <w:autoSpaceDE/>
        <w:autoSpaceDN/>
        <w:ind w:right="368"/>
        <w:jc w:val="both"/>
        <w:rPr>
          <w:lang w:eastAsia="ru-RU"/>
        </w:rPr>
      </w:pPr>
      <w:r w:rsidRPr="00087606">
        <w:rPr>
          <w:lang w:eastAsia="ru-RU"/>
        </w:rPr>
        <w:t>7.6. Замовник може застосувати штрафні санкції до Підрядника в разі:</w:t>
      </w:r>
    </w:p>
    <w:p w:rsidR="00A309A2" w:rsidRPr="00087606" w:rsidRDefault="00A309A2" w:rsidP="00A309A2">
      <w:pPr>
        <w:widowControl/>
        <w:autoSpaceDE/>
        <w:autoSpaceDN/>
        <w:ind w:right="368"/>
        <w:jc w:val="both"/>
        <w:rPr>
          <w:lang w:eastAsia="ru-RU"/>
        </w:rPr>
      </w:pPr>
      <w:r w:rsidRPr="00087606">
        <w:rPr>
          <w:lang w:eastAsia="ru-RU"/>
        </w:rPr>
        <w:t>- допущення Підрядником відхилень від проектно-кошторисної документації без узгодження з Замовником в розмірі 5% від суми договору;</w:t>
      </w:r>
    </w:p>
    <w:p w:rsidR="00A309A2" w:rsidRPr="00087606" w:rsidRDefault="00A309A2" w:rsidP="00A309A2">
      <w:pPr>
        <w:widowControl/>
        <w:autoSpaceDE/>
        <w:autoSpaceDN/>
        <w:ind w:right="368"/>
        <w:jc w:val="both"/>
        <w:rPr>
          <w:lang w:eastAsia="ru-RU"/>
        </w:rPr>
      </w:pPr>
      <w:r w:rsidRPr="00087606">
        <w:rPr>
          <w:lang w:eastAsia="ru-RU"/>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rsidR="00A309A2" w:rsidRPr="00087606" w:rsidRDefault="00A309A2" w:rsidP="00A309A2">
      <w:pPr>
        <w:widowControl/>
        <w:autoSpaceDE/>
        <w:autoSpaceDN/>
        <w:ind w:right="368"/>
        <w:jc w:val="both"/>
        <w:rPr>
          <w:lang w:eastAsia="ru-RU"/>
        </w:rPr>
      </w:pPr>
      <w:r w:rsidRPr="00087606">
        <w:rPr>
          <w:lang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A309A2" w:rsidRPr="00087606" w:rsidRDefault="00A309A2" w:rsidP="00A309A2">
      <w:pPr>
        <w:widowControl/>
        <w:tabs>
          <w:tab w:val="left" w:pos="540"/>
        </w:tabs>
        <w:adjustRightInd w:val="0"/>
        <w:ind w:right="368"/>
        <w:jc w:val="both"/>
        <w:rPr>
          <w:lang w:eastAsia="uk-UA"/>
        </w:rPr>
      </w:pPr>
      <w:r w:rsidRPr="00087606">
        <w:rPr>
          <w:lang w:eastAsia="uk-UA"/>
        </w:rPr>
        <w:t>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A309A2" w:rsidRPr="00087606" w:rsidRDefault="00A309A2" w:rsidP="00A309A2">
      <w:pPr>
        <w:widowControl/>
        <w:tabs>
          <w:tab w:val="left" w:pos="540"/>
        </w:tabs>
        <w:adjustRightInd w:val="0"/>
        <w:ind w:right="368"/>
        <w:jc w:val="both"/>
        <w:rPr>
          <w:lang w:eastAsia="uk-UA"/>
        </w:rPr>
      </w:pPr>
      <w:r w:rsidRPr="00087606">
        <w:rPr>
          <w:lang w:eastAsia="uk-UA"/>
        </w:rPr>
        <w:lastRenderedPageBreak/>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A309A2" w:rsidRPr="00087606" w:rsidRDefault="00A309A2" w:rsidP="00A309A2">
      <w:pPr>
        <w:widowControl/>
        <w:tabs>
          <w:tab w:val="left" w:pos="540"/>
        </w:tabs>
        <w:adjustRightInd w:val="0"/>
        <w:ind w:right="368"/>
        <w:jc w:val="both"/>
        <w:rPr>
          <w:lang w:eastAsia="uk-UA"/>
        </w:rPr>
      </w:pPr>
      <w:r w:rsidRPr="00087606">
        <w:rPr>
          <w:lang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A309A2" w:rsidRPr="00087606" w:rsidRDefault="00A309A2" w:rsidP="00A309A2">
      <w:pPr>
        <w:widowControl/>
        <w:tabs>
          <w:tab w:val="left" w:pos="540"/>
        </w:tabs>
        <w:adjustRightInd w:val="0"/>
        <w:ind w:right="368"/>
        <w:jc w:val="both"/>
        <w:rPr>
          <w:lang w:eastAsia="uk-UA"/>
        </w:rPr>
      </w:pPr>
      <w:r w:rsidRPr="00087606">
        <w:rPr>
          <w:lang w:eastAsia="uk-UA"/>
        </w:rPr>
        <w:t>7.10.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rsidR="00A309A2" w:rsidRPr="00087606" w:rsidRDefault="00A309A2" w:rsidP="00A309A2">
      <w:pPr>
        <w:widowControl/>
        <w:tabs>
          <w:tab w:val="left" w:pos="540"/>
        </w:tabs>
        <w:adjustRightInd w:val="0"/>
        <w:ind w:right="368"/>
        <w:jc w:val="both"/>
        <w:rPr>
          <w:lang w:val="ru-RU" w:eastAsia="uk-UA"/>
        </w:rPr>
      </w:pPr>
      <w:r w:rsidRPr="00087606">
        <w:rPr>
          <w:lang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A309A2" w:rsidRPr="00087606" w:rsidRDefault="00A309A2" w:rsidP="00A309A2">
      <w:pPr>
        <w:widowControl/>
        <w:tabs>
          <w:tab w:val="left" w:pos="540"/>
        </w:tabs>
        <w:adjustRightInd w:val="0"/>
        <w:ind w:right="368"/>
        <w:jc w:val="both"/>
        <w:rPr>
          <w:lang w:eastAsia="uk-UA"/>
        </w:rPr>
      </w:pPr>
      <w:r w:rsidRPr="00087606">
        <w:rPr>
          <w:lang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A309A2" w:rsidRPr="00087606" w:rsidRDefault="00A309A2" w:rsidP="00A309A2">
      <w:pPr>
        <w:tabs>
          <w:tab w:val="left" w:pos="540"/>
        </w:tabs>
        <w:adjustRightInd w:val="0"/>
        <w:ind w:right="368"/>
        <w:jc w:val="both"/>
        <w:rPr>
          <w:lang w:eastAsia="uk-UA"/>
        </w:rPr>
      </w:pPr>
      <w:r w:rsidRPr="00087606">
        <w:rPr>
          <w:lang w:eastAsia="uk-UA"/>
        </w:rPr>
        <w:t>7.13.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 з дати підписання сторонами акту готовності об’єкту до експлуатації.</w:t>
      </w:r>
    </w:p>
    <w:p w:rsidR="00A309A2" w:rsidRPr="00087606" w:rsidRDefault="00A309A2" w:rsidP="00A309A2">
      <w:pPr>
        <w:widowControl/>
        <w:tabs>
          <w:tab w:val="left" w:pos="540"/>
        </w:tabs>
        <w:adjustRightInd w:val="0"/>
        <w:ind w:right="368"/>
        <w:jc w:val="both"/>
        <w:rPr>
          <w:lang w:eastAsia="uk-UA"/>
        </w:rPr>
      </w:pPr>
      <w:r w:rsidRPr="00087606">
        <w:rPr>
          <w:lang w:eastAsia="uk-UA"/>
        </w:rPr>
        <w:t>7.14. Сплата штрафних санкцій не звільняє Сторони від виконання зобов’язань за цим Договором.</w:t>
      </w:r>
    </w:p>
    <w:p w:rsidR="00A309A2" w:rsidRPr="00087606" w:rsidRDefault="00A309A2" w:rsidP="00A309A2">
      <w:pPr>
        <w:widowControl/>
        <w:tabs>
          <w:tab w:val="left" w:pos="540"/>
        </w:tabs>
        <w:adjustRightInd w:val="0"/>
        <w:ind w:right="368"/>
        <w:jc w:val="both"/>
        <w:rPr>
          <w:lang w:eastAsia="uk-UA"/>
        </w:rPr>
      </w:pPr>
      <w:r w:rsidRPr="00087606">
        <w:rPr>
          <w:lang w:eastAsia="uk-UA"/>
        </w:rPr>
        <w:t>7.15. Замовник має право застосовувати оперативно-господарські санкції, відповідно ст. 236-237  Господарського Кодексу України.</w:t>
      </w:r>
    </w:p>
    <w:p w:rsidR="00A309A2" w:rsidRPr="00087606" w:rsidRDefault="00A309A2" w:rsidP="00A309A2">
      <w:pPr>
        <w:widowControl/>
        <w:tabs>
          <w:tab w:val="left" w:pos="540"/>
        </w:tabs>
        <w:adjustRightInd w:val="0"/>
        <w:ind w:right="368"/>
        <w:jc w:val="both"/>
        <w:rPr>
          <w:lang w:eastAsia="uk-UA"/>
        </w:rPr>
      </w:pPr>
      <w:r w:rsidRPr="00087606">
        <w:rPr>
          <w:lang w:eastAsia="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A309A2" w:rsidRPr="00087606" w:rsidRDefault="00A309A2" w:rsidP="00A309A2">
      <w:pPr>
        <w:widowControl/>
        <w:tabs>
          <w:tab w:val="left" w:pos="540"/>
        </w:tabs>
        <w:adjustRightInd w:val="0"/>
        <w:ind w:right="368"/>
        <w:jc w:val="both"/>
        <w:rPr>
          <w:lang w:eastAsia="uk-UA"/>
        </w:rPr>
      </w:pPr>
    </w:p>
    <w:p w:rsidR="00A309A2" w:rsidRPr="00087606" w:rsidRDefault="00A309A2" w:rsidP="00A309A2">
      <w:pPr>
        <w:widowControl/>
        <w:autoSpaceDE/>
        <w:autoSpaceDN/>
        <w:ind w:right="368"/>
        <w:jc w:val="center"/>
        <w:rPr>
          <w:b/>
        </w:rPr>
      </w:pPr>
      <w:r w:rsidRPr="00087606">
        <w:rPr>
          <w:b/>
        </w:rPr>
        <w:t xml:space="preserve">8. </w:t>
      </w:r>
      <w:r w:rsidRPr="0085572B">
        <w:rPr>
          <w:b/>
        </w:rPr>
        <w:t>ФОРС-МАЖОР</w:t>
      </w:r>
    </w:p>
    <w:p w:rsidR="00A309A2" w:rsidRPr="00087606" w:rsidRDefault="00A309A2" w:rsidP="00A309A2">
      <w:pPr>
        <w:widowControl/>
        <w:autoSpaceDE/>
        <w:autoSpaceDN/>
        <w:ind w:right="368"/>
        <w:jc w:val="both"/>
      </w:pPr>
      <w:r w:rsidRPr="00087606">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087606">
        <w:rPr>
          <w:spacing w:val="1"/>
        </w:rPr>
        <w:t>обставин форс-мажору), в тому числі:</w:t>
      </w:r>
    </w:p>
    <w:p w:rsidR="00A309A2" w:rsidRPr="00087606" w:rsidRDefault="00A309A2" w:rsidP="00A309A2">
      <w:pPr>
        <w:widowControl/>
        <w:tabs>
          <w:tab w:val="left" w:pos="1080"/>
        </w:tabs>
        <w:autoSpaceDE/>
        <w:autoSpaceDN/>
        <w:ind w:right="368"/>
      </w:pPr>
      <w:r w:rsidRPr="00087606">
        <w:rPr>
          <w:spacing w:val="-9"/>
        </w:rPr>
        <w:t>1)</w:t>
      </w:r>
      <w:r w:rsidRPr="00087606">
        <w:tab/>
        <w:t xml:space="preserve">аварія, катастрофа, епідемія, епізоотія, </w:t>
      </w:r>
      <w:r w:rsidRPr="00087606">
        <w:rPr>
          <w:spacing w:val="2"/>
        </w:rPr>
        <w:t>повінь, лавини, зсуву, пожежі, землетрусу та інших стихійних лих;</w:t>
      </w:r>
    </w:p>
    <w:p w:rsidR="00A309A2" w:rsidRPr="00087606" w:rsidRDefault="00A309A2" w:rsidP="00A309A2">
      <w:pPr>
        <w:widowControl/>
        <w:shd w:val="clear" w:color="auto" w:fill="FFFFFF"/>
        <w:tabs>
          <w:tab w:val="left" w:pos="259"/>
          <w:tab w:val="left" w:pos="1080"/>
        </w:tabs>
        <w:autoSpaceDE/>
        <w:autoSpaceDN/>
        <w:ind w:right="368"/>
        <w:jc w:val="both"/>
      </w:pPr>
      <w:r w:rsidRPr="00087606">
        <w:rPr>
          <w:spacing w:val="-5"/>
        </w:rPr>
        <w:t>2)</w:t>
      </w:r>
      <w:r w:rsidRPr="00087606">
        <w:tab/>
      </w:r>
      <w:r w:rsidRPr="00087606">
        <w:rPr>
          <w:spacing w:val="1"/>
        </w:rPr>
        <w:t>війни, військових дій (з оголошенням або без оголошення війни), вторгнення, інших дій ворожих держав, мобілізації, ембарго;</w:t>
      </w:r>
    </w:p>
    <w:p w:rsidR="00A309A2" w:rsidRPr="00087606" w:rsidRDefault="00A309A2" w:rsidP="00A309A2">
      <w:pPr>
        <w:widowControl/>
        <w:shd w:val="clear" w:color="auto" w:fill="FFFFFF"/>
        <w:tabs>
          <w:tab w:val="left" w:pos="259"/>
          <w:tab w:val="left" w:pos="1080"/>
        </w:tabs>
        <w:autoSpaceDE/>
        <w:autoSpaceDN/>
        <w:ind w:right="368"/>
        <w:jc w:val="both"/>
      </w:pPr>
      <w:r w:rsidRPr="00087606">
        <w:rPr>
          <w:spacing w:val="-5"/>
        </w:rPr>
        <w:t>3)</w:t>
      </w:r>
      <w:r w:rsidRPr="00087606">
        <w:tab/>
      </w:r>
      <w:r w:rsidRPr="00087606">
        <w:rPr>
          <w:spacing w:val="2"/>
        </w:rPr>
        <w:t xml:space="preserve">страйку або безладів, за винятком випадків, якщо вони виникнуть лише серед </w:t>
      </w:r>
      <w:r w:rsidRPr="00087606">
        <w:rPr>
          <w:spacing w:val="1"/>
        </w:rPr>
        <w:t>працівників Підрядника або його субпідрядників, та якщо ці обставини безпосередньо вплинули на виконання цього Договору.</w:t>
      </w:r>
    </w:p>
    <w:p w:rsidR="00A309A2" w:rsidRPr="00087606" w:rsidRDefault="00A309A2" w:rsidP="00A309A2">
      <w:pPr>
        <w:widowControl/>
        <w:shd w:val="clear" w:color="auto" w:fill="FFFFFF"/>
        <w:autoSpaceDE/>
        <w:autoSpaceDN/>
        <w:ind w:right="368"/>
        <w:jc w:val="both"/>
      </w:pPr>
      <w:r w:rsidRPr="00087606">
        <w:rPr>
          <w:spacing w:val="1"/>
        </w:rPr>
        <w:t xml:space="preserve">У таких випадках термін виконання зобов'язань за цим Договором відстрочується відповідно на час </w:t>
      </w:r>
      <w:r w:rsidRPr="00087606">
        <w:rPr>
          <w:spacing w:val="2"/>
        </w:rPr>
        <w:t>дії цих обставин та наслідків, викликаних цими обставинами.</w:t>
      </w:r>
    </w:p>
    <w:p w:rsidR="00A309A2" w:rsidRPr="00087606" w:rsidRDefault="00A309A2" w:rsidP="00A309A2">
      <w:pPr>
        <w:widowControl/>
        <w:autoSpaceDE/>
        <w:autoSpaceDN/>
        <w:ind w:right="368"/>
        <w:jc w:val="both"/>
      </w:pPr>
      <w:r w:rsidRPr="00087606">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A309A2" w:rsidRPr="00087606" w:rsidRDefault="00A309A2" w:rsidP="00A309A2">
      <w:pPr>
        <w:widowControl/>
        <w:autoSpaceDE/>
        <w:autoSpaceDN/>
        <w:ind w:right="368"/>
        <w:jc w:val="both"/>
      </w:pPr>
      <w:r w:rsidRPr="00087606">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A309A2" w:rsidRPr="00087606" w:rsidRDefault="00A309A2" w:rsidP="00A309A2">
      <w:pPr>
        <w:widowControl/>
        <w:autoSpaceDE/>
        <w:autoSpaceDN/>
        <w:ind w:right="368"/>
        <w:jc w:val="both"/>
      </w:pPr>
      <w:r w:rsidRPr="00087606">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A309A2" w:rsidRPr="00087606" w:rsidRDefault="00A309A2" w:rsidP="00A309A2">
      <w:pPr>
        <w:widowControl/>
        <w:autoSpaceDE/>
        <w:ind w:right="368"/>
        <w:jc w:val="both"/>
        <w:rPr>
          <w:b/>
          <w:caps/>
          <w:lang w:eastAsia="uk-UA"/>
        </w:rPr>
      </w:pPr>
    </w:p>
    <w:p w:rsidR="00A309A2" w:rsidRPr="00087606" w:rsidRDefault="00A309A2" w:rsidP="00A309A2">
      <w:pPr>
        <w:widowControl/>
        <w:autoSpaceDE/>
        <w:autoSpaceDN/>
        <w:ind w:right="368"/>
        <w:jc w:val="center"/>
        <w:rPr>
          <w:b/>
          <w:caps/>
        </w:rPr>
      </w:pPr>
      <w:r w:rsidRPr="00087606">
        <w:rPr>
          <w:b/>
          <w:caps/>
        </w:rPr>
        <w:t>9. Вирішення спорів.</w:t>
      </w:r>
    </w:p>
    <w:p w:rsidR="00A309A2" w:rsidRPr="00087606" w:rsidRDefault="00A309A2" w:rsidP="00A309A2">
      <w:pPr>
        <w:widowControl/>
        <w:autoSpaceDE/>
        <w:autoSpaceDN/>
        <w:ind w:right="368"/>
        <w:jc w:val="both"/>
      </w:pPr>
      <w:r w:rsidRPr="00087606">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09A2" w:rsidRPr="00087606" w:rsidRDefault="00A309A2" w:rsidP="00A309A2">
      <w:pPr>
        <w:widowControl/>
        <w:autoSpaceDE/>
        <w:autoSpaceDN/>
        <w:ind w:right="368"/>
        <w:jc w:val="both"/>
      </w:pPr>
      <w:r w:rsidRPr="00087606">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A309A2" w:rsidRPr="00087606" w:rsidRDefault="00A309A2" w:rsidP="00A309A2">
      <w:pPr>
        <w:widowControl/>
        <w:autoSpaceDE/>
        <w:autoSpaceDN/>
        <w:ind w:right="368"/>
        <w:jc w:val="both"/>
      </w:pPr>
      <w:r w:rsidRPr="00087606">
        <w:t xml:space="preserve">9.3. У разі недосягнення Сторонами згоди спори (розбіжності) вирішуються у судовому порядку. </w:t>
      </w:r>
    </w:p>
    <w:p w:rsidR="00A309A2" w:rsidRPr="00087606" w:rsidRDefault="00A309A2" w:rsidP="00A309A2">
      <w:pPr>
        <w:widowControl/>
        <w:autoSpaceDE/>
        <w:ind w:right="368"/>
        <w:jc w:val="both"/>
        <w:rPr>
          <w:noProof/>
          <w:lang w:eastAsia="uk-UA"/>
        </w:rPr>
      </w:pPr>
      <w:r w:rsidRPr="00087606">
        <w:rPr>
          <w:noProof/>
          <w:lang w:eastAsia="uk-UA"/>
        </w:rPr>
        <w:lastRenderedPageBreak/>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A309A2" w:rsidRPr="00087606" w:rsidRDefault="00A309A2" w:rsidP="00A309A2">
      <w:pPr>
        <w:widowControl/>
        <w:autoSpaceDE/>
        <w:ind w:right="368"/>
        <w:jc w:val="both"/>
        <w:rPr>
          <w:lang w:val="ru-RU" w:eastAsia="uk-UA"/>
        </w:rPr>
      </w:pPr>
      <w:r w:rsidRPr="00087606">
        <w:rPr>
          <w:lang w:val="ru-RU" w:eastAsia="uk-UA"/>
        </w:rPr>
        <w:t>9.5. Незважаючи на здійснення будь-якого судового провадження чи іншої процедури</w:t>
      </w:r>
      <w:r w:rsidRPr="00087606">
        <w:rPr>
          <w:lang w:eastAsia="uk-UA"/>
        </w:rPr>
        <w:t xml:space="preserve"> </w:t>
      </w:r>
      <w:r w:rsidRPr="00087606">
        <w:rPr>
          <w:lang w:val="ru-RU" w:eastAsia="uk-UA"/>
        </w:rPr>
        <w:t>вирішення спору між Сторонами, кожна Сторона повинна продовжувати виконувати всі ті свої</w:t>
      </w:r>
      <w:r w:rsidRPr="00087606">
        <w:rPr>
          <w:lang w:eastAsia="uk-UA"/>
        </w:rPr>
        <w:t xml:space="preserve"> </w:t>
      </w:r>
      <w:r w:rsidRPr="00087606">
        <w:rPr>
          <w:lang w:val="ru-RU" w:eastAsia="uk-UA"/>
        </w:rPr>
        <w:t>зобов'язання за цим Договором, які не є предметом такого спору і не зазнають його прямого впливу.</w:t>
      </w:r>
    </w:p>
    <w:p w:rsidR="00A309A2" w:rsidRPr="00087606" w:rsidRDefault="00A309A2" w:rsidP="00A309A2">
      <w:pPr>
        <w:widowControl/>
        <w:autoSpaceDE/>
        <w:autoSpaceDN/>
        <w:ind w:right="368"/>
        <w:jc w:val="both"/>
      </w:pPr>
    </w:p>
    <w:p w:rsidR="00A309A2" w:rsidRPr="00087606" w:rsidRDefault="00A309A2" w:rsidP="00A309A2">
      <w:pPr>
        <w:widowControl/>
        <w:autoSpaceDE/>
        <w:ind w:right="368"/>
        <w:jc w:val="center"/>
        <w:rPr>
          <w:b/>
          <w:caps/>
          <w:lang w:eastAsia="uk-UA"/>
        </w:rPr>
      </w:pPr>
      <w:r w:rsidRPr="00087606">
        <w:rPr>
          <w:b/>
          <w:caps/>
          <w:lang w:eastAsia="uk-UA"/>
        </w:rPr>
        <w:t>10. Строки дії Договору.</w:t>
      </w:r>
    </w:p>
    <w:p w:rsidR="00A309A2" w:rsidRPr="00087606" w:rsidRDefault="00A309A2" w:rsidP="00A309A2">
      <w:pPr>
        <w:widowControl/>
        <w:autoSpaceDE/>
        <w:autoSpaceDN/>
        <w:ind w:right="368"/>
        <w:jc w:val="both"/>
      </w:pPr>
      <w:r w:rsidRPr="00087606">
        <w:t xml:space="preserve">10.1. Цей Договір набуває чинності з дати його укладання і діє до </w:t>
      </w:r>
      <w:r w:rsidRPr="00087606">
        <w:rPr>
          <w:b/>
        </w:rPr>
        <w:t>31.12.20</w:t>
      </w:r>
      <w:r>
        <w:rPr>
          <w:b/>
        </w:rPr>
        <w:t>22</w:t>
      </w:r>
      <w:r w:rsidRPr="00087606">
        <w:t>, але в будь-якому разі до повного виконання Сторонами зобов’язань за цим договором.</w:t>
      </w:r>
    </w:p>
    <w:p w:rsidR="00A309A2" w:rsidRPr="00087606" w:rsidRDefault="00A309A2" w:rsidP="00A309A2">
      <w:pPr>
        <w:widowControl/>
        <w:autoSpaceDE/>
        <w:ind w:right="368"/>
        <w:jc w:val="both"/>
        <w:rPr>
          <w:lang w:eastAsia="uk-UA"/>
        </w:rPr>
      </w:pPr>
      <w:r w:rsidRPr="00087606">
        <w:rPr>
          <w:lang w:eastAsia="uk-UA"/>
        </w:rPr>
        <w:t>10.2. Закінчення строку дії Договору не звільняє Сторони від відповідальності за його порушення, яке мало місце під час дії Договору.</w:t>
      </w:r>
    </w:p>
    <w:p w:rsidR="00A309A2" w:rsidRPr="00087606" w:rsidRDefault="00A309A2" w:rsidP="00A309A2">
      <w:pPr>
        <w:widowControl/>
        <w:autoSpaceDE/>
        <w:autoSpaceDN/>
        <w:ind w:right="368"/>
        <w:jc w:val="both"/>
        <w:rPr>
          <w:b/>
        </w:rPr>
      </w:pPr>
      <w:r w:rsidRPr="00087606">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309A2" w:rsidRPr="00087606" w:rsidRDefault="00A309A2" w:rsidP="00A309A2">
      <w:pPr>
        <w:widowControl/>
        <w:autoSpaceDE/>
        <w:autoSpaceDN/>
        <w:ind w:right="368"/>
        <w:jc w:val="both"/>
        <w:rPr>
          <w:b/>
        </w:rPr>
      </w:pPr>
      <w:r w:rsidRPr="00087606">
        <w:t>10.4. Розірвання Договору може відбуватись:</w:t>
      </w:r>
    </w:p>
    <w:p w:rsidR="00A309A2" w:rsidRPr="00087606" w:rsidRDefault="00A309A2" w:rsidP="00A309A2">
      <w:pPr>
        <w:widowControl/>
        <w:autoSpaceDE/>
        <w:autoSpaceDN/>
        <w:ind w:right="368"/>
        <w:jc w:val="both"/>
        <w:rPr>
          <w:b/>
        </w:rPr>
      </w:pPr>
      <w:r w:rsidRPr="00087606">
        <w:t>10.4.1 За згодою Сторін.</w:t>
      </w:r>
    </w:p>
    <w:p w:rsidR="00A309A2" w:rsidRPr="00087606" w:rsidRDefault="00A309A2" w:rsidP="00A309A2">
      <w:pPr>
        <w:widowControl/>
        <w:autoSpaceDE/>
        <w:autoSpaceDN/>
        <w:ind w:right="368"/>
        <w:jc w:val="both"/>
      </w:pPr>
      <w:r w:rsidRPr="00087606">
        <w:t>10.4.2. В односторонньому порядку з ініціативи Замовника у випадку:</w:t>
      </w:r>
    </w:p>
    <w:p w:rsidR="00A309A2" w:rsidRPr="00087606" w:rsidRDefault="00A309A2" w:rsidP="00A309A2">
      <w:pPr>
        <w:widowControl/>
        <w:autoSpaceDE/>
        <w:autoSpaceDN/>
        <w:ind w:right="368"/>
        <w:jc w:val="both"/>
      </w:pPr>
      <w:r w:rsidRPr="00087606">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rsidR="00A309A2" w:rsidRPr="00087606" w:rsidRDefault="00A309A2" w:rsidP="00A309A2">
      <w:pPr>
        <w:widowControl/>
        <w:autoSpaceDE/>
        <w:autoSpaceDN/>
        <w:ind w:right="368"/>
        <w:jc w:val="both"/>
      </w:pPr>
      <w:r w:rsidRPr="00087606">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rsidR="00A309A2" w:rsidRPr="00087606" w:rsidRDefault="00A309A2" w:rsidP="00A309A2">
      <w:pPr>
        <w:widowControl/>
        <w:autoSpaceDE/>
        <w:autoSpaceDN/>
        <w:ind w:right="368"/>
        <w:jc w:val="both"/>
      </w:pPr>
      <w:r w:rsidRPr="00087606">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rsidR="00A309A2" w:rsidRPr="00087606" w:rsidRDefault="00A309A2" w:rsidP="00A309A2">
      <w:pPr>
        <w:widowControl/>
        <w:autoSpaceDE/>
        <w:autoSpaceDN/>
        <w:ind w:right="368"/>
        <w:jc w:val="both"/>
      </w:pPr>
      <w:r w:rsidRPr="00087606">
        <w:t>10.4.3. В односторонньому порядку з ініціативи Підрядника:</w:t>
      </w:r>
    </w:p>
    <w:p w:rsidR="00A309A2" w:rsidRPr="00087606" w:rsidRDefault="00A309A2" w:rsidP="00A309A2">
      <w:pPr>
        <w:widowControl/>
        <w:autoSpaceDE/>
        <w:autoSpaceDN/>
        <w:ind w:right="368"/>
        <w:jc w:val="both"/>
      </w:pPr>
      <w:r w:rsidRPr="00087606">
        <w:t xml:space="preserve">а) у випадку необґрунтованої відмови Замовника від виконання обов’язків, передбачених цим Договором. </w:t>
      </w:r>
    </w:p>
    <w:p w:rsidR="00A309A2" w:rsidRPr="00087606" w:rsidRDefault="00A309A2" w:rsidP="00A309A2">
      <w:pPr>
        <w:widowControl/>
        <w:autoSpaceDE/>
        <w:autoSpaceDN/>
        <w:ind w:right="368"/>
        <w:jc w:val="both"/>
      </w:pPr>
      <w:r w:rsidRPr="00087606">
        <w:t>10.5. Порядок розірвання Договору</w:t>
      </w:r>
    </w:p>
    <w:p w:rsidR="00A309A2" w:rsidRPr="00087606" w:rsidRDefault="00A309A2" w:rsidP="00A309A2">
      <w:pPr>
        <w:widowControl/>
        <w:autoSpaceDE/>
        <w:autoSpaceDN/>
        <w:ind w:right="368"/>
        <w:jc w:val="both"/>
      </w:pPr>
      <w:r w:rsidRPr="00087606">
        <w:t>У випадках розірвання Договору на підставах, передбачених п. 10.4.2. Замовник письмово повідомляє Підрядника про розірвання Договору.</w:t>
      </w:r>
    </w:p>
    <w:p w:rsidR="00A309A2" w:rsidRPr="00087606" w:rsidRDefault="00A309A2" w:rsidP="00A309A2">
      <w:pPr>
        <w:widowControl/>
        <w:autoSpaceDE/>
        <w:autoSpaceDN/>
        <w:ind w:right="368"/>
        <w:jc w:val="both"/>
      </w:pPr>
      <w:r w:rsidRPr="00087606">
        <w:t>На підставі письмового повідомлення Замовника Сторони складають  та підписують акт, який є підставою для взаємних розрахунків.</w:t>
      </w:r>
    </w:p>
    <w:p w:rsidR="00A309A2" w:rsidRPr="00087606" w:rsidRDefault="00A309A2" w:rsidP="00A309A2">
      <w:pPr>
        <w:widowControl/>
        <w:autoSpaceDE/>
        <w:autoSpaceDN/>
        <w:ind w:right="368"/>
        <w:jc w:val="both"/>
      </w:pPr>
      <w:r w:rsidRPr="00087606">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A309A2" w:rsidRPr="00087606" w:rsidRDefault="00A309A2" w:rsidP="00A309A2">
      <w:pPr>
        <w:widowControl/>
        <w:autoSpaceDE/>
        <w:autoSpaceDN/>
        <w:ind w:right="368"/>
        <w:jc w:val="both"/>
      </w:pPr>
      <w:r w:rsidRPr="00087606">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A309A2" w:rsidRPr="00087606" w:rsidRDefault="00A309A2" w:rsidP="00A309A2">
      <w:pPr>
        <w:widowControl/>
        <w:autoSpaceDE/>
        <w:autoSpaceDN/>
        <w:ind w:right="368"/>
        <w:jc w:val="both"/>
      </w:pPr>
      <w:r w:rsidRPr="00087606">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rsidR="00A309A2" w:rsidRPr="00087606" w:rsidRDefault="00A309A2" w:rsidP="00A309A2">
      <w:pPr>
        <w:widowControl/>
        <w:autoSpaceDE/>
        <w:autoSpaceDN/>
        <w:ind w:right="368"/>
        <w:jc w:val="both"/>
      </w:pPr>
      <w:r w:rsidRPr="00087606">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rsidR="00A309A2" w:rsidRPr="00087606" w:rsidRDefault="00A309A2" w:rsidP="00A309A2">
      <w:pPr>
        <w:widowControl/>
        <w:autoSpaceDE/>
        <w:ind w:right="368"/>
        <w:jc w:val="both"/>
        <w:rPr>
          <w:lang w:eastAsia="uk-UA"/>
        </w:rPr>
      </w:pPr>
      <w:r w:rsidRPr="00087606">
        <w:rPr>
          <w:lang w:eastAsia="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A309A2" w:rsidRPr="00087606" w:rsidRDefault="00A309A2" w:rsidP="00A309A2">
      <w:pPr>
        <w:widowControl/>
        <w:autoSpaceDE/>
        <w:ind w:right="368"/>
        <w:jc w:val="both"/>
        <w:rPr>
          <w:lang w:eastAsia="uk-UA"/>
        </w:rPr>
      </w:pPr>
      <w:r w:rsidRPr="00087606">
        <w:rPr>
          <w:lang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A309A2" w:rsidRPr="00087606" w:rsidRDefault="00A309A2" w:rsidP="00A309A2">
      <w:pPr>
        <w:widowControl/>
        <w:autoSpaceDE/>
        <w:ind w:right="368"/>
        <w:jc w:val="both"/>
        <w:rPr>
          <w:lang w:eastAsia="uk-UA"/>
        </w:rPr>
      </w:pPr>
      <w:r w:rsidRPr="00087606">
        <w:rPr>
          <w:lang w:eastAsia="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309A2" w:rsidRPr="00087606" w:rsidRDefault="00A309A2" w:rsidP="00A309A2">
      <w:pPr>
        <w:widowControl/>
        <w:autoSpaceDE/>
        <w:ind w:right="368"/>
        <w:jc w:val="both"/>
        <w:rPr>
          <w:lang w:eastAsia="uk-UA"/>
        </w:rPr>
      </w:pPr>
    </w:p>
    <w:p w:rsidR="00A309A2" w:rsidRPr="00087606" w:rsidRDefault="00A309A2" w:rsidP="00A309A2">
      <w:pPr>
        <w:widowControl/>
        <w:autoSpaceDE/>
        <w:ind w:right="368"/>
        <w:jc w:val="center"/>
        <w:rPr>
          <w:b/>
          <w:caps/>
          <w:lang w:eastAsia="uk-UA"/>
        </w:rPr>
      </w:pPr>
      <w:r w:rsidRPr="00087606">
        <w:rPr>
          <w:b/>
          <w:caps/>
          <w:lang w:eastAsia="uk-UA"/>
        </w:rPr>
        <w:t xml:space="preserve">11. </w:t>
      </w:r>
      <w:r w:rsidRPr="00087606">
        <w:rPr>
          <w:b/>
          <w:lang w:eastAsia="uk-UA"/>
        </w:rPr>
        <w:t xml:space="preserve">ІНШІ УМОВИ </w:t>
      </w:r>
      <w:r w:rsidRPr="00087606">
        <w:rPr>
          <w:b/>
          <w:caps/>
          <w:lang w:eastAsia="uk-UA"/>
        </w:rPr>
        <w:t>договору.</w:t>
      </w:r>
    </w:p>
    <w:p w:rsidR="00A309A2" w:rsidRPr="00087606" w:rsidRDefault="00A309A2" w:rsidP="00A309A2">
      <w:pPr>
        <w:widowControl/>
        <w:autoSpaceDE/>
        <w:autoSpaceDN/>
        <w:ind w:right="368"/>
        <w:jc w:val="both"/>
      </w:pPr>
      <w:r w:rsidRPr="00087606">
        <w:lastRenderedPageBreak/>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A309A2" w:rsidRPr="00087606" w:rsidRDefault="00A309A2" w:rsidP="00A309A2">
      <w:pPr>
        <w:widowControl/>
        <w:autoSpaceDE/>
        <w:autoSpaceDN/>
        <w:ind w:right="368"/>
        <w:jc w:val="both"/>
        <w:rPr>
          <w:bCs/>
        </w:rPr>
      </w:pPr>
      <w:r w:rsidRPr="00087606">
        <w:rPr>
          <w:bCs/>
        </w:rPr>
        <w:t>11.2. Розірвання цього Договору можливе в порядку визначеному законодавством України і цим Договором.</w:t>
      </w:r>
    </w:p>
    <w:p w:rsidR="00A309A2" w:rsidRPr="00087606" w:rsidRDefault="00A309A2" w:rsidP="00A309A2">
      <w:pPr>
        <w:widowControl/>
        <w:autoSpaceDE/>
        <w:autoSpaceDN/>
        <w:ind w:right="368"/>
        <w:jc w:val="both"/>
      </w:pPr>
      <w:r w:rsidRPr="00087606">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A309A2" w:rsidRPr="00087606" w:rsidRDefault="00A309A2" w:rsidP="00A309A2">
      <w:pPr>
        <w:widowControl/>
        <w:autoSpaceDE/>
        <w:autoSpaceDN/>
        <w:ind w:right="368"/>
        <w:jc w:val="both"/>
      </w:pPr>
      <w:r w:rsidRPr="00087606">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A309A2" w:rsidRPr="00087606" w:rsidRDefault="00A309A2" w:rsidP="00A309A2">
      <w:pPr>
        <w:widowControl/>
        <w:autoSpaceDE/>
        <w:autoSpaceDN/>
        <w:ind w:right="368"/>
        <w:jc w:val="both"/>
      </w:pPr>
      <w:r w:rsidRPr="00087606">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A309A2" w:rsidRPr="00087606" w:rsidRDefault="00A309A2" w:rsidP="00A309A2">
      <w:pPr>
        <w:widowControl/>
        <w:autoSpaceDE/>
        <w:autoSpaceDN/>
        <w:ind w:right="368"/>
        <w:jc w:val="both"/>
      </w:pPr>
      <w:r w:rsidRPr="00087606">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A309A2" w:rsidRPr="00087606" w:rsidRDefault="00A309A2" w:rsidP="00A309A2">
      <w:pPr>
        <w:widowControl/>
        <w:autoSpaceDE/>
        <w:autoSpaceDN/>
        <w:ind w:right="368"/>
        <w:jc w:val="both"/>
      </w:pPr>
      <w:r w:rsidRPr="00087606">
        <w:t>11.7. Підрядник приймає до виконання зміни в проекті, у т.ч. додаткові роботи, які затверджені Замовником та погоджені проектною організацією.</w:t>
      </w:r>
    </w:p>
    <w:p w:rsidR="00A309A2" w:rsidRPr="00087606" w:rsidRDefault="00A309A2" w:rsidP="00A309A2">
      <w:pPr>
        <w:widowControl/>
        <w:autoSpaceDE/>
        <w:autoSpaceDN/>
        <w:ind w:right="368"/>
        <w:jc w:val="both"/>
      </w:pPr>
      <w:r w:rsidRPr="00087606">
        <w:t>11.8. Усі зміни до цього Договору, вносяться в період його дії письмово, шляхом підписання додаткових угод, що є невід’ємною частиною цього Договору.</w:t>
      </w:r>
    </w:p>
    <w:p w:rsidR="00A309A2" w:rsidRPr="00087606" w:rsidRDefault="00A309A2" w:rsidP="00A309A2">
      <w:pPr>
        <w:widowControl/>
        <w:autoSpaceDE/>
        <w:autoSpaceDN/>
        <w:ind w:right="368"/>
        <w:jc w:val="both"/>
      </w:pPr>
      <w:r w:rsidRPr="00087606">
        <w:t>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w:t>
      </w:r>
    </w:p>
    <w:p w:rsidR="00A309A2" w:rsidRPr="00087606" w:rsidRDefault="00A309A2" w:rsidP="00A309A2">
      <w:pPr>
        <w:widowControl/>
        <w:autoSpaceDE/>
        <w:autoSpaceDN/>
        <w:ind w:right="368"/>
        <w:jc w:val="both"/>
      </w:pPr>
      <w:r w:rsidRPr="00087606">
        <w:t>11.10. Зміна істотних умов Договору, як і будь-які інші зміни Договору оформлюються шляхом укладання додаткової угоди до Договору.</w:t>
      </w:r>
    </w:p>
    <w:p w:rsidR="00A309A2" w:rsidRPr="00087606" w:rsidRDefault="00A309A2" w:rsidP="00A309A2">
      <w:pPr>
        <w:widowControl/>
        <w:autoSpaceDE/>
        <w:autoSpaceDN/>
        <w:ind w:right="368"/>
        <w:jc w:val="both"/>
      </w:pPr>
      <w:r w:rsidRPr="00087606">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A309A2" w:rsidRPr="00087606" w:rsidRDefault="00A309A2" w:rsidP="00A309A2">
      <w:pPr>
        <w:widowControl/>
        <w:autoSpaceDE/>
        <w:autoSpaceDN/>
        <w:ind w:right="368"/>
        <w:jc w:val="both"/>
      </w:pPr>
      <w:r w:rsidRPr="00087606">
        <w:t>11.12. 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A309A2" w:rsidRPr="00087606" w:rsidRDefault="00A309A2" w:rsidP="00A309A2">
      <w:pPr>
        <w:widowControl/>
        <w:autoSpaceDE/>
        <w:autoSpaceDN/>
        <w:ind w:right="368"/>
        <w:jc w:val="both"/>
      </w:pPr>
      <w:r w:rsidRPr="00087606">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A309A2" w:rsidRPr="00087606" w:rsidRDefault="00A309A2" w:rsidP="00A309A2">
      <w:pPr>
        <w:widowControl/>
        <w:autoSpaceDE/>
        <w:autoSpaceDN/>
        <w:ind w:right="368"/>
        <w:jc w:val="both"/>
      </w:pPr>
      <w:r w:rsidRPr="00087606">
        <w:t xml:space="preserve">11.14. Порядок зміни ціні Договору, а також інших істотних умов Договору, визначається Сторонами під час підписання Договору. </w:t>
      </w:r>
    </w:p>
    <w:p w:rsidR="00A309A2" w:rsidRPr="00087606" w:rsidRDefault="00A309A2" w:rsidP="00A309A2">
      <w:pPr>
        <w:widowControl/>
        <w:autoSpaceDE/>
        <w:autoSpaceDN/>
        <w:ind w:right="368"/>
        <w:jc w:val="both"/>
      </w:pPr>
    </w:p>
    <w:p w:rsidR="00A309A2" w:rsidRPr="00087606" w:rsidRDefault="00A309A2" w:rsidP="00A309A2">
      <w:pPr>
        <w:widowControl/>
        <w:suppressAutoHyphens/>
        <w:autoSpaceDE/>
        <w:autoSpaceDN/>
        <w:ind w:right="368"/>
        <w:contextualSpacing/>
        <w:jc w:val="center"/>
        <w:rPr>
          <w:b/>
          <w:lang w:eastAsia="uk-UA"/>
        </w:rPr>
      </w:pPr>
      <w:r w:rsidRPr="00087606">
        <w:rPr>
          <w:b/>
          <w:lang w:eastAsia="uk-UA"/>
        </w:rPr>
        <w:t xml:space="preserve"> 12. АНТИКОРУПЦІЙНІ ЗАСТЕРЕЖЕННЯ</w:t>
      </w:r>
    </w:p>
    <w:p w:rsidR="00A309A2" w:rsidRPr="00087606" w:rsidRDefault="00A309A2" w:rsidP="00A309A2">
      <w:pPr>
        <w:widowControl/>
        <w:autoSpaceDE/>
        <w:autoSpaceDN/>
        <w:ind w:right="368"/>
        <w:jc w:val="both"/>
        <w:rPr>
          <w:lang w:eastAsia="uk-UA"/>
        </w:rPr>
      </w:pPr>
      <w:r w:rsidRPr="00087606">
        <w:rPr>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309A2" w:rsidRPr="00087606" w:rsidRDefault="00A309A2" w:rsidP="00A309A2">
      <w:pPr>
        <w:widowControl/>
        <w:autoSpaceDE/>
        <w:autoSpaceDN/>
        <w:ind w:right="368"/>
        <w:jc w:val="both"/>
        <w:rPr>
          <w:lang w:eastAsia="uk-UA"/>
        </w:rPr>
      </w:pPr>
      <w:r w:rsidRPr="00087606">
        <w:rPr>
          <w:lang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9A2" w:rsidRPr="00087606" w:rsidRDefault="00A309A2" w:rsidP="00A309A2">
      <w:pPr>
        <w:widowControl/>
        <w:autoSpaceDE/>
        <w:autoSpaceDN/>
        <w:ind w:right="368"/>
        <w:jc w:val="both"/>
        <w:rPr>
          <w:lang w:eastAsia="uk-UA"/>
        </w:rPr>
      </w:pPr>
      <w:r w:rsidRPr="00087606">
        <w:rPr>
          <w:lang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309A2" w:rsidRPr="00087606" w:rsidRDefault="00A309A2" w:rsidP="00A309A2">
      <w:pPr>
        <w:widowControl/>
        <w:autoSpaceDE/>
        <w:autoSpaceDN/>
        <w:ind w:right="368"/>
        <w:jc w:val="both"/>
        <w:rPr>
          <w:lang w:eastAsia="uk-UA"/>
        </w:rPr>
      </w:pPr>
      <w:r w:rsidRPr="00087606">
        <w:rPr>
          <w:lang w:eastAsia="uk-UA"/>
        </w:rPr>
        <w:t xml:space="preserve">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w:t>
      </w:r>
      <w:r w:rsidRPr="00087606">
        <w:rPr>
          <w:lang w:eastAsia="uk-UA"/>
        </w:rPr>
        <w:lastRenderedPageBreak/>
        <w:t>відбудеться, інша Сторона має право зупинити виконання Договору на будь який строк, письмово повідомивши про це іншу Сторону.</w:t>
      </w:r>
    </w:p>
    <w:p w:rsidR="00A309A2" w:rsidRPr="00087606" w:rsidRDefault="00A309A2" w:rsidP="00A309A2">
      <w:pPr>
        <w:widowControl/>
        <w:autoSpaceDE/>
        <w:autoSpaceDN/>
        <w:ind w:right="368"/>
        <w:jc w:val="both"/>
        <w:rPr>
          <w:lang w:eastAsia="uk-UA"/>
        </w:rPr>
      </w:pPr>
    </w:p>
    <w:p w:rsidR="00A309A2" w:rsidRPr="00857828" w:rsidRDefault="00A309A2" w:rsidP="00A309A2">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368"/>
        <w:jc w:val="center"/>
        <w:rPr>
          <w:b/>
          <w:caps/>
          <w:lang w:eastAsia="uk-UA"/>
        </w:rPr>
      </w:pPr>
      <w:r w:rsidRPr="00857828">
        <w:rPr>
          <w:b/>
          <w:caps/>
          <w:lang w:eastAsia="uk-UA"/>
        </w:rPr>
        <w:t>1</w:t>
      </w:r>
      <w:r>
        <w:rPr>
          <w:b/>
          <w:caps/>
          <w:lang w:eastAsia="uk-UA"/>
        </w:rPr>
        <w:t>3</w:t>
      </w:r>
      <w:r w:rsidRPr="00857828">
        <w:rPr>
          <w:b/>
          <w:caps/>
          <w:lang w:eastAsia="uk-UA"/>
        </w:rPr>
        <w:t>. Додатки до Договору.</w:t>
      </w:r>
    </w:p>
    <w:p w:rsidR="00A309A2" w:rsidRDefault="00A309A2" w:rsidP="00A309A2">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368"/>
        <w:jc w:val="both"/>
        <w:rPr>
          <w:b/>
          <w:caps/>
        </w:rPr>
      </w:pPr>
      <w:r>
        <w:rPr>
          <w:iCs/>
          <w:lang w:eastAsia="uk-UA"/>
        </w:rPr>
        <w:t>13.1. Договірна ціна (Додаток №1).</w:t>
      </w:r>
    </w:p>
    <w:p w:rsidR="00202259" w:rsidRPr="00A309A2" w:rsidRDefault="00202259" w:rsidP="00202259">
      <w:pPr>
        <w:pStyle w:val="2"/>
        <w:tabs>
          <w:tab w:val="left" w:pos="360"/>
        </w:tabs>
        <w:spacing w:after="0" w:line="240" w:lineRule="auto"/>
        <w:ind w:left="360"/>
        <w:rPr>
          <w:b/>
          <w:noProof/>
          <w:lang w:val="uk-UA"/>
        </w:rPr>
      </w:pPr>
    </w:p>
    <w:p w:rsidR="00A1295B" w:rsidRPr="00CA0CF8" w:rsidRDefault="00A1295B" w:rsidP="00A1295B">
      <w:pPr>
        <w:jc w:val="center"/>
        <w:rPr>
          <w:b/>
        </w:rPr>
      </w:pPr>
      <w:r w:rsidRPr="00CA0CF8">
        <w:rPr>
          <w:b/>
        </w:rPr>
        <w:t>1</w:t>
      </w:r>
      <w:r w:rsidR="00A309A2">
        <w:rPr>
          <w:b/>
          <w:lang w:val="ru-RU"/>
        </w:rPr>
        <w:t>4</w:t>
      </w:r>
      <w:r w:rsidRPr="00CA0CF8">
        <w:rPr>
          <w:b/>
        </w:rPr>
        <w:t>.Юридичні та банківські реквізити</w:t>
      </w:r>
    </w:p>
    <w:p w:rsidR="00A1295B" w:rsidRPr="00CA0CF8" w:rsidRDefault="00A1295B" w:rsidP="00A1295B"/>
    <w:tbl>
      <w:tblPr>
        <w:tblW w:w="9747" w:type="dxa"/>
        <w:tblLayout w:type="fixed"/>
        <w:tblLook w:val="0000" w:firstRow="0" w:lastRow="0" w:firstColumn="0" w:lastColumn="0" w:noHBand="0" w:noVBand="0"/>
      </w:tblPr>
      <w:tblGrid>
        <w:gridCol w:w="4876"/>
        <w:gridCol w:w="4871"/>
      </w:tblGrid>
      <w:tr w:rsidR="00A1295B" w:rsidRPr="00CA0CF8" w:rsidTr="00B82183">
        <w:tc>
          <w:tcPr>
            <w:tcW w:w="4876" w:type="dxa"/>
          </w:tcPr>
          <w:p w:rsidR="00A1295B" w:rsidRPr="00CA0CF8" w:rsidRDefault="00163044" w:rsidP="00B82183">
            <w:pPr>
              <w:rPr>
                <w:b/>
                <w:color w:val="000000"/>
              </w:rPr>
            </w:pPr>
            <w:r>
              <w:rPr>
                <w:b/>
                <w:color w:val="000000"/>
                <w:lang w:val="ru-RU"/>
              </w:rPr>
              <w:t>Замовник</w:t>
            </w:r>
            <w:r w:rsidR="00A1295B" w:rsidRPr="00CA0CF8">
              <w:rPr>
                <w:b/>
                <w:color w:val="000000"/>
              </w:rPr>
              <w:t>:</w:t>
            </w:r>
          </w:p>
          <w:p w:rsidR="00A1295B" w:rsidRPr="00CA0CF8" w:rsidRDefault="00A1295B" w:rsidP="00B82183">
            <w:pPr>
              <w:rPr>
                <w:i/>
                <w:color w:val="000000"/>
              </w:rPr>
            </w:pPr>
          </w:p>
          <w:p w:rsidR="00A1295B" w:rsidRPr="00CA0CF8" w:rsidRDefault="00A1295B" w:rsidP="00B82183">
            <w:r w:rsidRPr="00CA0CF8">
              <w:t>___________________________________</w:t>
            </w:r>
          </w:p>
          <w:p w:rsidR="00A1295B" w:rsidRPr="00CA0CF8" w:rsidRDefault="00A1295B" w:rsidP="00B82183">
            <w:r w:rsidRPr="00CA0CF8">
              <w:t>___________________________________</w:t>
            </w:r>
          </w:p>
          <w:p w:rsidR="00A1295B" w:rsidRPr="00CA0CF8" w:rsidRDefault="00A1295B" w:rsidP="00B82183">
            <w:pPr>
              <w:rPr>
                <w:color w:val="000000"/>
              </w:rPr>
            </w:pPr>
          </w:p>
          <w:p w:rsidR="00A1295B" w:rsidRPr="00CA0CF8" w:rsidRDefault="00A1295B" w:rsidP="00B82183">
            <w:pPr>
              <w:rPr>
                <w:i/>
                <w:color w:val="000000"/>
              </w:rPr>
            </w:pPr>
            <w:r w:rsidRPr="00CA0CF8">
              <w:rPr>
                <w:i/>
                <w:color w:val="000000"/>
              </w:rPr>
              <w:t>_______________ /___________________/</w:t>
            </w:r>
          </w:p>
          <w:p w:rsidR="00A1295B" w:rsidRPr="00CA0CF8" w:rsidRDefault="00A1295B" w:rsidP="00B82183">
            <w:r w:rsidRPr="00CA0CF8">
              <w:t xml:space="preserve">        (підпис)</w:t>
            </w:r>
          </w:p>
          <w:p w:rsidR="00A1295B" w:rsidRPr="00CA0CF8" w:rsidRDefault="00A1295B" w:rsidP="00B82183">
            <w:pPr>
              <w:rPr>
                <w:color w:val="000000"/>
              </w:rPr>
            </w:pPr>
            <w:r w:rsidRPr="00CA0CF8">
              <w:t xml:space="preserve">                             М. П.</w:t>
            </w:r>
          </w:p>
        </w:tc>
        <w:tc>
          <w:tcPr>
            <w:tcW w:w="4871" w:type="dxa"/>
          </w:tcPr>
          <w:p w:rsidR="00A1295B" w:rsidRPr="00CA0CF8" w:rsidRDefault="00163044" w:rsidP="00B82183">
            <w:pPr>
              <w:rPr>
                <w:b/>
                <w:color w:val="000000"/>
              </w:rPr>
            </w:pPr>
            <w:r>
              <w:rPr>
                <w:b/>
                <w:color w:val="000000"/>
                <w:lang w:val="ru-RU"/>
              </w:rPr>
              <w:t>Виконавець</w:t>
            </w:r>
            <w:r w:rsidR="00A1295B" w:rsidRPr="00CA0CF8">
              <w:rPr>
                <w:b/>
                <w:color w:val="000000"/>
              </w:rPr>
              <w:t>:</w:t>
            </w:r>
          </w:p>
          <w:p w:rsidR="00A1295B" w:rsidRPr="00CA0CF8" w:rsidRDefault="00A1295B" w:rsidP="00B82183">
            <w:pPr>
              <w:rPr>
                <w:i/>
                <w:color w:val="000000"/>
              </w:rPr>
            </w:pPr>
          </w:p>
          <w:p w:rsidR="00A1295B" w:rsidRPr="00CA0CF8" w:rsidRDefault="00A1295B" w:rsidP="00B82183">
            <w:r w:rsidRPr="00CA0CF8">
              <w:t>___________________________________</w:t>
            </w:r>
          </w:p>
          <w:p w:rsidR="00A1295B" w:rsidRPr="00CA0CF8" w:rsidRDefault="00A1295B" w:rsidP="00B82183">
            <w:r w:rsidRPr="00CA0CF8">
              <w:t>___________________________________</w:t>
            </w:r>
          </w:p>
          <w:p w:rsidR="00A1295B" w:rsidRPr="00CA0CF8" w:rsidRDefault="00A1295B" w:rsidP="00B82183">
            <w:pPr>
              <w:rPr>
                <w:color w:val="000000"/>
              </w:rPr>
            </w:pPr>
          </w:p>
          <w:p w:rsidR="00A1295B" w:rsidRPr="00CA0CF8" w:rsidRDefault="00A1295B" w:rsidP="00B82183">
            <w:pPr>
              <w:rPr>
                <w:i/>
                <w:color w:val="000000"/>
              </w:rPr>
            </w:pPr>
            <w:r w:rsidRPr="00CA0CF8">
              <w:rPr>
                <w:i/>
                <w:color w:val="000000"/>
              </w:rPr>
              <w:t>_______________ /___________________/</w:t>
            </w:r>
          </w:p>
          <w:p w:rsidR="00A1295B" w:rsidRPr="00CA0CF8" w:rsidRDefault="00A1295B" w:rsidP="00B82183">
            <w:r w:rsidRPr="00CA0CF8">
              <w:t xml:space="preserve">        (підпис)</w:t>
            </w:r>
          </w:p>
          <w:p w:rsidR="00A1295B" w:rsidRPr="00CA0CF8" w:rsidRDefault="00A1295B" w:rsidP="00B82183">
            <w:pPr>
              <w:rPr>
                <w:color w:val="000000"/>
              </w:rPr>
            </w:pPr>
            <w:r w:rsidRPr="00CA0CF8">
              <w:t xml:space="preserve">                             М. П.</w:t>
            </w:r>
          </w:p>
        </w:tc>
      </w:tr>
    </w:tbl>
    <w:p w:rsidR="008050C9" w:rsidRDefault="008050C9">
      <w:pPr>
        <w:pStyle w:val="a3"/>
        <w:spacing w:before="5"/>
        <w:ind w:left="0"/>
        <w:rPr>
          <w:b/>
          <w:sz w:val="19"/>
        </w:rPr>
      </w:pPr>
    </w:p>
    <w:bookmarkEnd w:id="2"/>
    <w:p w:rsidR="008050C9" w:rsidRDefault="008050C9">
      <w:pPr>
        <w:pStyle w:val="a3"/>
        <w:spacing w:before="4"/>
        <w:ind w:left="0"/>
        <w:rPr>
          <w:i/>
        </w:rPr>
      </w:pPr>
    </w:p>
    <w:bookmarkEnd w:id="3"/>
    <w:p w:rsidR="008050C9" w:rsidRDefault="008050C9">
      <w:pPr>
        <w:jc w:val="both"/>
        <w:rPr>
          <w:sz w:val="24"/>
        </w:rPr>
        <w:sectPr w:rsidR="008050C9">
          <w:pgSz w:w="11910" w:h="16840"/>
          <w:pgMar w:top="1040" w:right="160" w:bottom="540" w:left="1420" w:header="0" w:footer="275" w:gutter="0"/>
          <w:cols w:space="720"/>
        </w:sectPr>
      </w:pPr>
    </w:p>
    <w:p w:rsidR="008050C9" w:rsidRDefault="00BF433B">
      <w:pPr>
        <w:spacing w:before="71" w:line="274" w:lineRule="exact"/>
        <w:ind w:left="282"/>
        <w:rPr>
          <w:b/>
          <w:sz w:val="24"/>
        </w:rPr>
      </w:pPr>
      <w:r>
        <w:rPr>
          <w:spacing w:val="-60"/>
          <w:sz w:val="24"/>
          <w:u w:val="thick"/>
        </w:rPr>
        <w:lastRenderedPageBreak/>
        <w:t xml:space="preserve"> </w:t>
      </w:r>
      <w:r>
        <w:rPr>
          <w:b/>
          <w:sz w:val="24"/>
          <w:u w:val="thick"/>
        </w:rPr>
        <w:t>ДОДАТОК 6</w:t>
      </w:r>
    </w:p>
    <w:p w:rsidR="008050C9" w:rsidRDefault="00BF433B">
      <w:pPr>
        <w:pStyle w:val="a3"/>
        <w:spacing w:line="274" w:lineRule="exact"/>
        <w:ind w:left="0" w:right="686"/>
        <w:jc w:val="right"/>
      </w:pPr>
      <w:r>
        <w:t>до тендерної документації</w:t>
      </w:r>
    </w:p>
    <w:p w:rsidR="008050C9" w:rsidRDefault="008050C9">
      <w:pPr>
        <w:pStyle w:val="a3"/>
        <w:spacing w:before="7"/>
        <w:ind w:left="0"/>
        <w:rPr>
          <w:sz w:val="16"/>
        </w:rPr>
      </w:pPr>
    </w:p>
    <w:p w:rsidR="008050C9" w:rsidRDefault="00BF433B">
      <w:pPr>
        <w:spacing w:before="92" w:line="237" w:lineRule="auto"/>
        <w:ind w:left="282" w:firstLine="1024"/>
        <w:rPr>
          <w:i/>
          <w:sz w:val="24"/>
        </w:rPr>
      </w:pPr>
      <w:r>
        <w:rPr>
          <w:b/>
          <w:sz w:val="24"/>
        </w:rPr>
        <w:t xml:space="preserve">Пропозиції щодо залучення субпідрядних організацій до виконання робіт </w:t>
      </w:r>
      <w:r>
        <w:rPr>
          <w:i/>
          <w:sz w:val="24"/>
        </w:rPr>
        <w:t>(заповнюється для кожного субпідрядника в разі залучення учасником субпідрядників до виконання робіт)</w:t>
      </w:r>
    </w:p>
    <w:p w:rsidR="008050C9" w:rsidRDefault="008050C9">
      <w:pPr>
        <w:pStyle w:val="a3"/>
        <w:spacing w:before="5"/>
        <w:ind w:left="0"/>
        <w:rPr>
          <w:i/>
          <w:sz w:val="21"/>
        </w:rPr>
      </w:pPr>
    </w:p>
    <w:tbl>
      <w:tblPr>
        <w:tblStyle w:val="TableNormal"/>
        <w:tblW w:w="0" w:type="auto"/>
        <w:tblInd w:w="6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42"/>
        <w:gridCol w:w="2715"/>
        <w:gridCol w:w="3157"/>
      </w:tblGrid>
      <w:tr w:rsidR="008050C9">
        <w:trPr>
          <w:trHeight w:val="1378"/>
        </w:trPr>
        <w:tc>
          <w:tcPr>
            <w:tcW w:w="2842" w:type="dxa"/>
          </w:tcPr>
          <w:p w:rsidR="008050C9" w:rsidRDefault="008050C9">
            <w:pPr>
              <w:pStyle w:val="TableParagraph"/>
              <w:spacing w:before="3"/>
              <w:rPr>
                <w:i/>
                <w:sz w:val="35"/>
              </w:rPr>
            </w:pPr>
          </w:p>
          <w:p w:rsidR="008050C9" w:rsidRDefault="00BF433B">
            <w:pPr>
              <w:pStyle w:val="TableParagraph"/>
              <w:ind w:left="666" w:right="254" w:hanging="356"/>
              <w:rPr>
                <w:sz w:val="24"/>
              </w:rPr>
            </w:pPr>
            <w:r>
              <w:rPr>
                <w:sz w:val="24"/>
              </w:rPr>
              <w:t>Назва субпідрядника, його реквізити</w:t>
            </w:r>
          </w:p>
        </w:tc>
        <w:tc>
          <w:tcPr>
            <w:tcW w:w="2715" w:type="dxa"/>
          </w:tcPr>
          <w:p w:rsidR="008050C9" w:rsidRDefault="00BF433B">
            <w:pPr>
              <w:pStyle w:val="TableParagraph"/>
              <w:spacing w:before="130"/>
              <w:ind w:left="568" w:right="528" w:hanging="1"/>
              <w:jc w:val="center"/>
              <w:rPr>
                <w:sz w:val="24"/>
              </w:rPr>
            </w:pPr>
            <w:r>
              <w:rPr>
                <w:sz w:val="24"/>
              </w:rPr>
              <w:t>Види робіт, які передбачається доручити</w:t>
            </w:r>
          </w:p>
          <w:p w:rsidR="008050C9" w:rsidRDefault="00BF433B">
            <w:pPr>
              <w:pStyle w:val="TableParagraph"/>
              <w:ind w:left="581" w:right="537"/>
              <w:jc w:val="center"/>
              <w:rPr>
                <w:sz w:val="24"/>
              </w:rPr>
            </w:pPr>
            <w:r>
              <w:rPr>
                <w:sz w:val="24"/>
              </w:rPr>
              <w:t>субпідряднику</w:t>
            </w:r>
          </w:p>
        </w:tc>
        <w:tc>
          <w:tcPr>
            <w:tcW w:w="3157" w:type="dxa"/>
          </w:tcPr>
          <w:p w:rsidR="008050C9" w:rsidRDefault="00BF433B">
            <w:pPr>
              <w:pStyle w:val="TableParagraph"/>
              <w:ind w:left="114" w:right="74" w:hanging="4"/>
              <w:jc w:val="center"/>
              <w:rPr>
                <w:sz w:val="24"/>
              </w:rPr>
            </w:pPr>
            <w:r>
              <w:rPr>
                <w:sz w:val="24"/>
              </w:rPr>
              <w:t>Орієнтовна вартість робіт субпідрядника, сумою (грн.) та у відсотках (%) до ціни тендерної пропозиції</w:t>
            </w:r>
          </w:p>
          <w:p w:rsidR="008050C9" w:rsidRDefault="00BF433B">
            <w:pPr>
              <w:pStyle w:val="TableParagraph"/>
              <w:spacing w:line="261" w:lineRule="exact"/>
              <w:ind w:left="1088" w:right="1050"/>
              <w:jc w:val="center"/>
              <w:rPr>
                <w:sz w:val="24"/>
              </w:rPr>
            </w:pPr>
            <w:r>
              <w:rPr>
                <w:sz w:val="24"/>
              </w:rPr>
              <w:t>учасника</w:t>
            </w:r>
          </w:p>
        </w:tc>
      </w:tr>
      <w:tr w:rsidR="008050C9">
        <w:trPr>
          <w:trHeight w:val="277"/>
        </w:trPr>
        <w:tc>
          <w:tcPr>
            <w:tcW w:w="2842" w:type="dxa"/>
            <w:tcBorders>
              <w:bottom w:val="single" w:sz="4" w:space="0" w:color="000000"/>
            </w:tcBorders>
          </w:tcPr>
          <w:p w:rsidR="008050C9" w:rsidRDefault="008050C9">
            <w:pPr>
              <w:pStyle w:val="TableParagraph"/>
              <w:rPr>
                <w:sz w:val="20"/>
              </w:rPr>
            </w:pPr>
          </w:p>
        </w:tc>
        <w:tc>
          <w:tcPr>
            <w:tcW w:w="2715" w:type="dxa"/>
            <w:tcBorders>
              <w:bottom w:val="single" w:sz="4" w:space="0" w:color="000000"/>
            </w:tcBorders>
          </w:tcPr>
          <w:p w:rsidR="008050C9" w:rsidRDefault="008050C9">
            <w:pPr>
              <w:pStyle w:val="TableParagraph"/>
              <w:rPr>
                <w:sz w:val="20"/>
              </w:rPr>
            </w:pPr>
          </w:p>
        </w:tc>
        <w:tc>
          <w:tcPr>
            <w:tcW w:w="3157" w:type="dxa"/>
            <w:tcBorders>
              <w:bottom w:val="single" w:sz="4" w:space="0" w:color="000000"/>
            </w:tcBorders>
          </w:tcPr>
          <w:p w:rsidR="008050C9" w:rsidRDefault="008050C9">
            <w:pPr>
              <w:pStyle w:val="TableParagraph"/>
              <w:rPr>
                <w:sz w:val="20"/>
              </w:rPr>
            </w:pPr>
          </w:p>
        </w:tc>
      </w:tr>
    </w:tbl>
    <w:p w:rsidR="008050C9" w:rsidRDefault="008050C9">
      <w:pPr>
        <w:pStyle w:val="a3"/>
        <w:ind w:left="0"/>
        <w:rPr>
          <w:i/>
          <w:sz w:val="26"/>
        </w:rPr>
      </w:pPr>
    </w:p>
    <w:p w:rsidR="008050C9" w:rsidRDefault="008050C9">
      <w:pPr>
        <w:pStyle w:val="a3"/>
        <w:ind w:left="0"/>
        <w:rPr>
          <w:i/>
          <w:sz w:val="26"/>
        </w:rPr>
      </w:pPr>
    </w:p>
    <w:p w:rsidR="008050C9" w:rsidRDefault="008050C9">
      <w:pPr>
        <w:pStyle w:val="a3"/>
        <w:ind w:left="0"/>
        <w:rPr>
          <w:i/>
          <w:sz w:val="26"/>
        </w:rPr>
      </w:pPr>
    </w:p>
    <w:p w:rsidR="008050C9" w:rsidRDefault="00BF433B">
      <w:pPr>
        <w:pStyle w:val="a3"/>
        <w:tabs>
          <w:tab w:val="left" w:pos="1829"/>
          <w:tab w:val="left" w:pos="3962"/>
          <w:tab w:val="left" w:pos="4622"/>
        </w:tabs>
        <w:spacing w:before="199"/>
      </w:pPr>
      <w:r>
        <w:t>Датовано:</w:t>
      </w:r>
      <w:r>
        <w:rPr>
          <w:spacing w:val="-3"/>
        </w:rPr>
        <w:t xml:space="preserve"> </w:t>
      </w:r>
      <w:r>
        <w:t>"</w:t>
      </w:r>
      <w:r>
        <w:rPr>
          <w:u w:val="single"/>
        </w:rPr>
        <w:t xml:space="preserve"> </w:t>
      </w:r>
      <w:r>
        <w:rPr>
          <w:u w:val="single"/>
        </w:rPr>
        <w:tab/>
      </w:r>
      <w:r>
        <w:t>"</w:t>
      </w:r>
      <w:r>
        <w:rPr>
          <w:u w:val="single"/>
        </w:rPr>
        <w:t xml:space="preserve"> </w:t>
      </w:r>
      <w:r>
        <w:rPr>
          <w:u w:val="single"/>
        </w:rPr>
        <w:tab/>
      </w:r>
      <w:r>
        <w:t>202</w:t>
      </w:r>
      <w:r>
        <w:rPr>
          <w:u w:val="single"/>
        </w:rPr>
        <w:t xml:space="preserve"> </w:t>
      </w:r>
      <w:r>
        <w:rPr>
          <w:u w:val="single"/>
        </w:rPr>
        <w:tab/>
      </w:r>
      <w:r>
        <w:t>р.</w:t>
      </w:r>
    </w:p>
    <w:p w:rsidR="008050C9" w:rsidRDefault="00367592">
      <w:pPr>
        <w:pStyle w:val="a3"/>
        <w:spacing w:before="8"/>
        <w:ind w:left="0"/>
        <w:rPr>
          <w:sz w:val="19"/>
        </w:rPr>
      </w:pPr>
      <w:r>
        <w:pict>
          <v:shape id="_x0000_s1028" style="position:absolute;margin-left:85.1pt;margin-top:13.55pt;width:462pt;height:.1pt;z-index:-15726592;mso-wrap-distance-left:0;mso-wrap-distance-right:0;mso-position-horizontal-relative:page" coordorigin="1702,271" coordsize="9240,0" path="m1702,271r9240,e" filled="f" strokeweight=".17356mm">
            <v:path arrowok="t"/>
            <w10:wrap type="topAndBottom" anchorx="page"/>
          </v:shape>
        </w:pict>
      </w:r>
    </w:p>
    <w:p w:rsidR="008050C9" w:rsidRDefault="00BF433B">
      <w:pPr>
        <w:tabs>
          <w:tab w:val="left" w:pos="761"/>
          <w:tab w:val="left" w:pos="4806"/>
        </w:tabs>
        <w:spacing w:line="247" w:lineRule="exact"/>
        <w:ind w:left="282"/>
        <w:rPr>
          <w:i/>
          <w:sz w:val="24"/>
        </w:rPr>
      </w:pPr>
      <w:r>
        <w:rPr>
          <w:i/>
          <w:sz w:val="24"/>
        </w:rPr>
        <w:t>_</w:t>
      </w:r>
      <w:r>
        <w:rPr>
          <w:i/>
          <w:sz w:val="24"/>
        </w:rPr>
        <w:tab/>
        <w:t>[Підпис]</w:t>
      </w:r>
      <w:r>
        <w:rPr>
          <w:i/>
          <w:sz w:val="24"/>
        </w:rPr>
        <w:tab/>
        <w:t>[прізвище, ім'я та по батькові,</w:t>
      </w:r>
      <w:r>
        <w:rPr>
          <w:i/>
          <w:spacing w:val="-5"/>
          <w:sz w:val="24"/>
        </w:rPr>
        <w:t xml:space="preserve"> </w:t>
      </w:r>
      <w:r>
        <w:rPr>
          <w:i/>
          <w:sz w:val="24"/>
        </w:rPr>
        <w:t>посада</w:t>
      </w:r>
    </w:p>
    <w:p w:rsidR="008050C9" w:rsidRDefault="00BF433B">
      <w:pPr>
        <w:ind w:left="282"/>
        <w:rPr>
          <w:i/>
          <w:sz w:val="24"/>
        </w:rPr>
      </w:pPr>
      <w:r>
        <w:rPr>
          <w:i/>
          <w:sz w:val="24"/>
        </w:rPr>
        <w:t>уповноваженої особи учасника]</w:t>
      </w:r>
    </w:p>
    <w:p w:rsidR="008050C9" w:rsidRDefault="008050C9">
      <w:pPr>
        <w:rPr>
          <w:sz w:val="24"/>
        </w:rPr>
        <w:sectPr w:rsidR="008050C9">
          <w:pgSz w:w="11910" w:h="16840"/>
          <w:pgMar w:top="1040" w:right="160" w:bottom="540" w:left="1420" w:header="0" w:footer="275" w:gutter="0"/>
          <w:cols w:space="720"/>
        </w:sectPr>
      </w:pPr>
    </w:p>
    <w:p w:rsidR="008050C9" w:rsidRDefault="00BF433B" w:rsidP="00202259">
      <w:pPr>
        <w:spacing w:before="71" w:line="274" w:lineRule="exact"/>
        <w:ind w:right="685"/>
        <w:jc w:val="right"/>
      </w:pPr>
      <w:r>
        <w:rPr>
          <w:spacing w:val="-60"/>
          <w:sz w:val="24"/>
          <w:u w:val="thick"/>
        </w:rPr>
        <w:lastRenderedPageBreak/>
        <w:t xml:space="preserve"> </w:t>
      </w:r>
    </w:p>
    <w:p w:rsidR="008050C9" w:rsidRDefault="008050C9">
      <w:pPr>
        <w:jc w:val="both"/>
        <w:sectPr w:rsidR="008050C9">
          <w:pgSz w:w="11910" w:h="16840"/>
          <w:pgMar w:top="104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sidR="00202259">
        <w:rPr>
          <w:b/>
          <w:sz w:val="24"/>
          <w:u w:val="thick"/>
        </w:rPr>
        <w:t>7</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spacing w:before="4"/>
        <w:ind w:left="0"/>
      </w:pPr>
    </w:p>
    <w:p w:rsidR="008050C9" w:rsidRDefault="00BF433B">
      <w:pPr>
        <w:pStyle w:val="1"/>
        <w:spacing w:before="1"/>
        <w:ind w:right="733"/>
      </w:pPr>
      <w:r>
        <w:t>ДОВІДКА</w:t>
      </w:r>
    </w:p>
    <w:p w:rsidR="008050C9" w:rsidRDefault="00BF433B">
      <w:pPr>
        <w:ind w:left="2017" w:right="2426"/>
        <w:jc w:val="center"/>
        <w:rPr>
          <w:b/>
          <w:sz w:val="24"/>
        </w:rPr>
      </w:pPr>
      <w:r>
        <w:rPr>
          <w:b/>
          <w:sz w:val="24"/>
        </w:rPr>
        <w:t>про наявність працівників відповідної кваліфікації, які мають необхідні знання та досвід</w:t>
      </w:r>
    </w:p>
    <w:p w:rsidR="008050C9" w:rsidRDefault="008050C9">
      <w:pPr>
        <w:pStyle w:val="a3"/>
        <w:ind w:left="0"/>
        <w:rPr>
          <w:b/>
          <w:sz w:val="20"/>
        </w:rPr>
      </w:pPr>
    </w:p>
    <w:p w:rsidR="008050C9" w:rsidRDefault="008050C9">
      <w:pPr>
        <w:pStyle w:val="a3"/>
        <w:spacing w:before="3"/>
        <w:ind w:left="0"/>
        <w:rPr>
          <w:b/>
          <w:sz w:val="2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124"/>
        <w:gridCol w:w="1593"/>
        <w:gridCol w:w="1891"/>
        <w:gridCol w:w="1632"/>
        <w:gridCol w:w="1723"/>
      </w:tblGrid>
      <w:tr w:rsidR="008050C9">
        <w:trPr>
          <w:trHeight w:val="1105"/>
        </w:trPr>
        <w:tc>
          <w:tcPr>
            <w:tcW w:w="607" w:type="dxa"/>
          </w:tcPr>
          <w:p w:rsidR="008050C9" w:rsidRDefault="00BF433B">
            <w:pPr>
              <w:pStyle w:val="TableParagraph"/>
              <w:ind w:left="107" w:right="180"/>
              <w:rPr>
                <w:sz w:val="24"/>
              </w:rPr>
            </w:pPr>
            <w:r>
              <w:rPr>
                <w:sz w:val="24"/>
              </w:rPr>
              <w:t>№ з/п</w:t>
            </w:r>
          </w:p>
        </w:tc>
        <w:tc>
          <w:tcPr>
            <w:tcW w:w="2124" w:type="dxa"/>
          </w:tcPr>
          <w:p w:rsidR="008050C9" w:rsidRDefault="00BF433B">
            <w:pPr>
              <w:pStyle w:val="TableParagraph"/>
              <w:tabs>
                <w:tab w:val="left" w:pos="1223"/>
              </w:tabs>
              <w:ind w:left="107" w:right="98"/>
              <w:rPr>
                <w:sz w:val="24"/>
              </w:rPr>
            </w:pPr>
            <w:r>
              <w:rPr>
                <w:sz w:val="24"/>
              </w:rPr>
              <w:t>Посада</w:t>
            </w:r>
            <w:r>
              <w:rPr>
                <w:sz w:val="24"/>
              </w:rPr>
              <w:tab/>
            </w:r>
            <w:r>
              <w:rPr>
                <w:spacing w:val="-3"/>
                <w:sz w:val="24"/>
              </w:rPr>
              <w:t xml:space="preserve">(робоча </w:t>
            </w:r>
            <w:r>
              <w:rPr>
                <w:sz w:val="24"/>
              </w:rPr>
              <w:t>професія)</w:t>
            </w:r>
          </w:p>
        </w:tc>
        <w:tc>
          <w:tcPr>
            <w:tcW w:w="1593" w:type="dxa"/>
          </w:tcPr>
          <w:p w:rsidR="008050C9" w:rsidRDefault="00BF433B">
            <w:pPr>
              <w:pStyle w:val="TableParagraph"/>
              <w:ind w:left="108"/>
              <w:rPr>
                <w:sz w:val="24"/>
              </w:rPr>
            </w:pPr>
            <w:r>
              <w:rPr>
                <w:sz w:val="24"/>
              </w:rPr>
              <w:t>Прізвище та ініціали</w:t>
            </w:r>
          </w:p>
        </w:tc>
        <w:tc>
          <w:tcPr>
            <w:tcW w:w="1891" w:type="dxa"/>
          </w:tcPr>
          <w:p w:rsidR="008050C9" w:rsidRDefault="00BF433B">
            <w:pPr>
              <w:pStyle w:val="TableParagraph"/>
              <w:tabs>
                <w:tab w:val="left" w:pos="1714"/>
              </w:tabs>
              <w:spacing w:line="270" w:lineRule="exact"/>
              <w:ind w:left="107"/>
              <w:rPr>
                <w:sz w:val="24"/>
              </w:rPr>
            </w:pPr>
            <w:r>
              <w:rPr>
                <w:sz w:val="24"/>
              </w:rPr>
              <w:t>Освіта</w:t>
            </w:r>
            <w:r>
              <w:rPr>
                <w:sz w:val="24"/>
              </w:rPr>
              <w:tab/>
              <w:t>і</w:t>
            </w:r>
          </w:p>
          <w:p w:rsidR="008050C9" w:rsidRDefault="00BF433B">
            <w:pPr>
              <w:pStyle w:val="TableParagraph"/>
              <w:ind w:left="107" w:right="305"/>
              <w:rPr>
                <w:sz w:val="24"/>
              </w:rPr>
            </w:pPr>
            <w:r>
              <w:rPr>
                <w:sz w:val="24"/>
              </w:rPr>
              <w:t>спеціальність, розряд</w:t>
            </w:r>
          </w:p>
        </w:tc>
        <w:tc>
          <w:tcPr>
            <w:tcW w:w="1632" w:type="dxa"/>
          </w:tcPr>
          <w:p w:rsidR="008050C9" w:rsidRDefault="00BF433B">
            <w:pPr>
              <w:pStyle w:val="TableParagraph"/>
              <w:ind w:left="109" w:right="3"/>
              <w:rPr>
                <w:sz w:val="24"/>
              </w:rPr>
            </w:pPr>
            <w:r>
              <w:rPr>
                <w:sz w:val="24"/>
              </w:rPr>
              <w:t>Загальний стаж роботи, років</w:t>
            </w:r>
          </w:p>
        </w:tc>
        <w:tc>
          <w:tcPr>
            <w:tcW w:w="1723" w:type="dxa"/>
          </w:tcPr>
          <w:p w:rsidR="008050C9" w:rsidRDefault="00BF433B">
            <w:pPr>
              <w:pStyle w:val="TableParagraph"/>
              <w:ind w:left="110" w:right="339"/>
              <w:rPr>
                <w:sz w:val="24"/>
              </w:rPr>
            </w:pPr>
            <w:r>
              <w:rPr>
                <w:sz w:val="24"/>
              </w:rPr>
              <w:t>Досвід виконання</w:t>
            </w:r>
          </w:p>
          <w:p w:rsidR="008050C9" w:rsidRDefault="00BF433B">
            <w:pPr>
              <w:pStyle w:val="TableParagraph"/>
              <w:spacing w:line="270" w:lineRule="atLeast"/>
              <w:ind w:left="110" w:right="339"/>
              <w:rPr>
                <w:sz w:val="24"/>
              </w:rPr>
            </w:pPr>
            <w:r>
              <w:rPr>
                <w:sz w:val="24"/>
              </w:rPr>
              <w:t>аналогічних робіт, років</w:t>
            </w:r>
          </w:p>
        </w:tc>
      </w:tr>
      <w:tr w:rsidR="008050C9">
        <w:trPr>
          <w:trHeight w:val="276"/>
        </w:trPr>
        <w:tc>
          <w:tcPr>
            <w:tcW w:w="607" w:type="dxa"/>
          </w:tcPr>
          <w:p w:rsidR="008050C9" w:rsidRDefault="00BF433B">
            <w:pPr>
              <w:pStyle w:val="TableParagraph"/>
              <w:spacing w:line="256" w:lineRule="exact"/>
              <w:ind w:left="107"/>
              <w:rPr>
                <w:sz w:val="24"/>
              </w:rPr>
            </w:pPr>
            <w:r>
              <w:rPr>
                <w:sz w:val="24"/>
              </w:rPr>
              <w:t>1</w:t>
            </w:r>
          </w:p>
        </w:tc>
        <w:tc>
          <w:tcPr>
            <w:tcW w:w="2124" w:type="dxa"/>
          </w:tcPr>
          <w:p w:rsidR="008050C9" w:rsidRDefault="00BF433B">
            <w:pPr>
              <w:pStyle w:val="TableParagraph"/>
              <w:spacing w:line="256" w:lineRule="exact"/>
              <w:ind w:left="107"/>
              <w:rPr>
                <w:sz w:val="24"/>
              </w:rPr>
            </w:pPr>
            <w:r>
              <w:rPr>
                <w:sz w:val="24"/>
              </w:rPr>
              <w:t>2</w:t>
            </w:r>
          </w:p>
        </w:tc>
        <w:tc>
          <w:tcPr>
            <w:tcW w:w="1593" w:type="dxa"/>
          </w:tcPr>
          <w:p w:rsidR="008050C9" w:rsidRDefault="00BF433B">
            <w:pPr>
              <w:pStyle w:val="TableParagraph"/>
              <w:spacing w:line="256" w:lineRule="exact"/>
              <w:ind w:left="108"/>
              <w:rPr>
                <w:sz w:val="24"/>
              </w:rPr>
            </w:pPr>
            <w:r>
              <w:rPr>
                <w:sz w:val="24"/>
              </w:rPr>
              <w:t>3</w:t>
            </w:r>
          </w:p>
        </w:tc>
        <w:tc>
          <w:tcPr>
            <w:tcW w:w="1891" w:type="dxa"/>
          </w:tcPr>
          <w:p w:rsidR="008050C9" w:rsidRDefault="00BF433B">
            <w:pPr>
              <w:pStyle w:val="TableParagraph"/>
              <w:spacing w:line="256" w:lineRule="exact"/>
              <w:ind w:left="107"/>
              <w:rPr>
                <w:sz w:val="24"/>
              </w:rPr>
            </w:pPr>
            <w:r>
              <w:rPr>
                <w:sz w:val="24"/>
              </w:rPr>
              <w:t>4</w:t>
            </w:r>
          </w:p>
        </w:tc>
        <w:tc>
          <w:tcPr>
            <w:tcW w:w="1632" w:type="dxa"/>
          </w:tcPr>
          <w:p w:rsidR="008050C9" w:rsidRDefault="00BF433B">
            <w:pPr>
              <w:pStyle w:val="TableParagraph"/>
              <w:spacing w:line="256" w:lineRule="exact"/>
              <w:ind w:left="109"/>
              <w:rPr>
                <w:sz w:val="24"/>
              </w:rPr>
            </w:pPr>
            <w:r>
              <w:rPr>
                <w:sz w:val="24"/>
              </w:rPr>
              <w:t>5</w:t>
            </w:r>
          </w:p>
        </w:tc>
        <w:tc>
          <w:tcPr>
            <w:tcW w:w="1723" w:type="dxa"/>
          </w:tcPr>
          <w:p w:rsidR="008050C9" w:rsidRDefault="00BF433B">
            <w:pPr>
              <w:pStyle w:val="TableParagraph"/>
              <w:spacing w:line="256" w:lineRule="exact"/>
              <w:ind w:left="110"/>
              <w:rPr>
                <w:sz w:val="24"/>
              </w:rPr>
            </w:pPr>
            <w:r>
              <w:rPr>
                <w:sz w:val="24"/>
              </w:rPr>
              <w:t>6</w:t>
            </w:r>
          </w:p>
        </w:tc>
      </w:tr>
      <w:tr w:rsidR="008050C9">
        <w:trPr>
          <w:trHeight w:val="275"/>
        </w:trPr>
        <w:tc>
          <w:tcPr>
            <w:tcW w:w="607" w:type="dxa"/>
          </w:tcPr>
          <w:p w:rsidR="008050C9" w:rsidRDefault="00BF433B">
            <w:pPr>
              <w:pStyle w:val="TableParagraph"/>
              <w:spacing w:line="256" w:lineRule="exact"/>
              <w:ind w:left="107"/>
              <w:rPr>
                <w:sz w:val="24"/>
              </w:rPr>
            </w:pPr>
            <w:r>
              <w:rPr>
                <w:sz w:val="24"/>
              </w:rPr>
              <w:t>1</w:t>
            </w:r>
          </w:p>
        </w:tc>
        <w:tc>
          <w:tcPr>
            <w:tcW w:w="2124" w:type="dxa"/>
          </w:tcPr>
          <w:p w:rsidR="008050C9" w:rsidRDefault="008050C9">
            <w:pPr>
              <w:pStyle w:val="TableParagraph"/>
              <w:rPr>
                <w:sz w:val="20"/>
              </w:rPr>
            </w:pPr>
          </w:p>
        </w:tc>
        <w:tc>
          <w:tcPr>
            <w:tcW w:w="1593" w:type="dxa"/>
          </w:tcPr>
          <w:p w:rsidR="008050C9" w:rsidRDefault="008050C9">
            <w:pPr>
              <w:pStyle w:val="TableParagraph"/>
              <w:rPr>
                <w:sz w:val="20"/>
              </w:rPr>
            </w:pPr>
          </w:p>
        </w:tc>
        <w:tc>
          <w:tcPr>
            <w:tcW w:w="1891" w:type="dxa"/>
          </w:tcPr>
          <w:p w:rsidR="008050C9" w:rsidRDefault="008050C9">
            <w:pPr>
              <w:pStyle w:val="TableParagraph"/>
              <w:rPr>
                <w:sz w:val="20"/>
              </w:rPr>
            </w:pPr>
          </w:p>
        </w:tc>
        <w:tc>
          <w:tcPr>
            <w:tcW w:w="1632" w:type="dxa"/>
          </w:tcPr>
          <w:p w:rsidR="008050C9" w:rsidRDefault="008050C9">
            <w:pPr>
              <w:pStyle w:val="TableParagraph"/>
              <w:rPr>
                <w:sz w:val="20"/>
              </w:rPr>
            </w:pPr>
          </w:p>
        </w:tc>
        <w:tc>
          <w:tcPr>
            <w:tcW w:w="1723" w:type="dxa"/>
          </w:tcPr>
          <w:p w:rsidR="008050C9" w:rsidRDefault="008050C9">
            <w:pPr>
              <w:pStyle w:val="TableParagraph"/>
              <w:rPr>
                <w:sz w:val="20"/>
              </w:rPr>
            </w:pPr>
          </w:p>
        </w:tc>
      </w:tr>
      <w:tr w:rsidR="008050C9">
        <w:trPr>
          <w:trHeight w:val="275"/>
        </w:trPr>
        <w:tc>
          <w:tcPr>
            <w:tcW w:w="607" w:type="dxa"/>
          </w:tcPr>
          <w:p w:rsidR="008050C9" w:rsidRDefault="00BF433B">
            <w:pPr>
              <w:pStyle w:val="TableParagraph"/>
              <w:spacing w:line="256" w:lineRule="exact"/>
              <w:ind w:left="107"/>
              <w:rPr>
                <w:sz w:val="24"/>
              </w:rPr>
            </w:pPr>
            <w:r>
              <w:rPr>
                <w:sz w:val="24"/>
              </w:rPr>
              <w:t>…</w:t>
            </w:r>
          </w:p>
        </w:tc>
        <w:tc>
          <w:tcPr>
            <w:tcW w:w="2124" w:type="dxa"/>
          </w:tcPr>
          <w:p w:rsidR="008050C9" w:rsidRDefault="008050C9">
            <w:pPr>
              <w:pStyle w:val="TableParagraph"/>
              <w:rPr>
                <w:sz w:val="20"/>
              </w:rPr>
            </w:pPr>
          </w:p>
        </w:tc>
        <w:tc>
          <w:tcPr>
            <w:tcW w:w="1593" w:type="dxa"/>
          </w:tcPr>
          <w:p w:rsidR="008050C9" w:rsidRDefault="008050C9">
            <w:pPr>
              <w:pStyle w:val="TableParagraph"/>
              <w:rPr>
                <w:sz w:val="20"/>
              </w:rPr>
            </w:pPr>
          </w:p>
        </w:tc>
        <w:tc>
          <w:tcPr>
            <w:tcW w:w="1891" w:type="dxa"/>
          </w:tcPr>
          <w:p w:rsidR="008050C9" w:rsidRDefault="008050C9">
            <w:pPr>
              <w:pStyle w:val="TableParagraph"/>
              <w:rPr>
                <w:sz w:val="20"/>
              </w:rPr>
            </w:pPr>
          </w:p>
        </w:tc>
        <w:tc>
          <w:tcPr>
            <w:tcW w:w="1632" w:type="dxa"/>
          </w:tcPr>
          <w:p w:rsidR="008050C9" w:rsidRDefault="008050C9">
            <w:pPr>
              <w:pStyle w:val="TableParagraph"/>
              <w:rPr>
                <w:sz w:val="20"/>
              </w:rPr>
            </w:pPr>
          </w:p>
        </w:tc>
        <w:tc>
          <w:tcPr>
            <w:tcW w:w="1723" w:type="dxa"/>
          </w:tcPr>
          <w:p w:rsidR="008050C9" w:rsidRDefault="008050C9">
            <w:pPr>
              <w:pStyle w:val="TableParagraph"/>
              <w:rPr>
                <w:sz w:val="20"/>
              </w:rPr>
            </w:pPr>
          </w:p>
        </w:tc>
      </w:tr>
    </w:tbl>
    <w:p w:rsidR="008050C9" w:rsidRDefault="008050C9">
      <w:pPr>
        <w:pStyle w:val="a3"/>
        <w:spacing w:before="5"/>
        <w:ind w:left="0"/>
        <w:rPr>
          <w:b/>
          <w:sz w:val="15"/>
        </w:rPr>
      </w:pPr>
    </w:p>
    <w:p w:rsidR="008050C9" w:rsidRDefault="00BF433B">
      <w:pPr>
        <w:pStyle w:val="a3"/>
        <w:spacing w:before="90"/>
        <w:ind w:right="684" w:firstLine="707"/>
        <w:jc w:val="both"/>
      </w:pPr>
      <w:r>
        <w:rPr>
          <w:i/>
        </w:rPr>
        <w:t xml:space="preserve">Примітка: </w:t>
      </w:r>
      <w:r>
        <w:t>У разі залучення Учасником до виконання вказаних у тендерній документації робіт працівників субпідрядника, подається в складі тендерної пропозиції Учасником така ж довідка про персонал субпідрядника на фірмовому бланку субпідрядника. Серед наведених працівників у довідці Учасник повинен підтвердити обов’язкову наявність наступних фахівців: -інженерно-технічного персоналу (кошторисник, виконавець робіт та інші); -спеціалісти робочих професій.</w:t>
      </w:r>
    </w:p>
    <w:p w:rsidR="008050C9" w:rsidRDefault="008050C9">
      <w:pPr>
        <w:pStyle w:val="a3"/>
        <w:ind w:left="0"/>
      </w:pPr>
    </w:p>
    <w:p w:rsidR="008050C9" w:rsidRDefault="00BF433B">
      <w:pPr>
        <w:pStyle w:val="a3"/>
        <w:tabs>
          <w:tab w:val="left" w:pos="1769"/>
          <w:tab w:val="left" w:pos="3912"/>
          <w:tab w:val="left" w:pos="4452"/>
        </w:tabs>
      </w:pPr>
      <w:r>
        <w:t>Датовано</w:t>
      </w:r>
      <w:r>
        <w:rPr>
          <w:spacing w:val="-32"/>
        </w:rPr>
        <w:t xml:space="preserve"> </w:t>
      </w:r>
      <w:r>
        <w:rPr>
          <w:w w:val="85"/>
        </w:rPr>
        <w:t>―</w:t>
      </w:r>
      <w:r>
        <w:rPr>
          <w:w w:val="85"/>
          <w:u w:val="single"/>
        </w:rPr>
        <w:t xml:space="preserve"> </w:t>
      </w:r>
      <w:r>
        <w:rPr>
          <w:w w:val="85"/>
          <w:u w:val="single"/>
        </w:rPr>
        <w:tab/>
      </w:r>
      <w:r>
        <w:rPr>
          <w:w w:val="85"/>
        </w:rPr>
        <w:t>‖</w:t>
      </w:r>
      <w:r>
        <w:rPr>
          <w:w w:val="85"/>
          <w:u w:val="single"/>
        </w:rPr>
        <w:t xml:space="preserve"> </w:t>
      </w:r>
      <w:r>
        <w:rPr>
          <w:w w:val="85"/>
          <w:u w:val="single"/>
        </w:rPr>
        <w:tab/>
      </w:r>
      <w:r>
        <w:t>20</w:t>
      </w:r>
      <w:r>
        <w:rPr>
          <w:u w:val="single"/>
        </w:rPr>
        <w:t xml:space="preserve"> </w:t>
      </w:r>
      <w:r>
        <w:rPr>
          <w:u w:val="single"/>
        </w:rPr>
        <w:tab/>
      </w:r>
      <w:r>
        <w:t>р.</w:t>
      </w:r>
    </w:p>
    <w:p w:rsidR="008050C9" w:rsidRDefault="008050C9">
      <w:pPr>
        <w:pStyle w:val="a3"/>
        <w:ind w:left="0"/>
        <w:rPr>
          <w:sz w:val="20"/>
        </w:rPr>
      </w:pPr>
    </w:p>
    <w:p w:rsidR="008050C9" w:rsidRDefault="00367592">
      <w:pPr>
        <w:pStyle w:val="a3"/>
        <w:spacing w:before="9"/>
        <w:ind w:left="0"/>
        <w:rPr>
          <w:sz w:val="23"/>
        </w:rPr>
      </w:pPr>
      <w:r>
        <w:pict>
          <v:shape id="_x0000_s1027" style="position:absolute;margin-left:85.1pt;margin-top:15.9pt;width:465pt;height:.1pt;z-index:-15726080;mso-wrap-distance-left:0;mso-wrap-distance-right:0;mso-position-horizontal-relative:page" coordorigin="1702,318" coordsize="9300,0" o:spt="100" adj="0,,0" path="m1702,318r960,m2722,318r8280,e" filled="f" strokeweight=".17356mm">
            <v:stroke joinstyle="round"/>
            <v:formulas/>
            <v:path arrowok="t" o:connecttype="segments"/>
            <w10:wrap type="topAndBottom" anchorx="page"/>
          </v:shape>
        </w:pict>
      </w:r>
    </w:p>
    <w:p w:rsidR="008050C9" w:rsidRDefault="00BF433B">
      <w:pPr>
        <w:tabs>
          <w:tab w:val="left" w:pos="3623"/>
        </w:tabs>
        <w:spacing w:line="247" w:lineRule="exact"/>
        <w:ind w:left="462"/>
        <w:rPr>
          <w:i/>
          <w:sz w:val="24"/>
        </w:rPr>
      </w:pPr>
      <w:r>
        <w:rPr>
          <w:i/>
          <w:sz w:val="24"/>
        </w:rPr>
        <w:t>[Підпис]</w:t>
      </w:r>
      <w:r>
        <w:rPr>
          <w:i/>
          <w:sz w:val="24"/>
        </w:rPr>
        <w:tab/>
        <w:t>[прізвище, ініціали, посада уповноваженої особи</w:t>
      </w:r>
      <w:r>
        <w:rPr>
          <w:i/>
          <w:spacing w:val="25"/>
          <w:sz w:val="24"/>
        </w:rPr>
        <w:t xml:space="preserve"> </w:t>
      </w:r>
      <w:r>
        <w:rPr>
          <w:i/>
          <w:sz w:val="24"/>
        </w:rPr>
        <w:t>учасника</w:t>
      </w:r>
    </w:p>
    <w:p w:rsidR="008050C9" w:rsidRDefault="00BF433B">
      <w:pPr>
        <w:ind w:left="282"/>
        <w:rPr>
          <w:i/>
          <w:sz w:val="24"/>
        </w:rPr>
      </w:pPr>
      <w:r>
        <w:rPr>
          <w:i/>
          <w:sz w:val="24"/>
        </w:rPr>
        <w:t>або прізвище, ініціали учасника-фізичної особи]</w:t>
      </w:r>
    </w:p>
    <w:p w:rsidR="008050C9" w:rsidRDefault="008050C9">
      <w:pPr>
        <w:pStyle w:val="a3"/>
        <w:ind w:left="0"/>
        <w:rPr>
          <w:i/>
        </w:rPr>
      </w:pPr>
    </w:p>
    <w:p w:rsidR="008050C9" w:rsidRDefault="00BF433B">
      <w:pPr>
        <w:pStyle w:val="a3"/>
      </w:pPr>
      <w:r>
        <w:t>М.П.</w:t>
      </w:r>
    </w:p>
    <w:p w:rsidR="008050C9" w:rsidRDefault="008050C9">
      <w:pPr>
        <w:sectPr w:rsidR="008050C9">
          <w:pgSz w:w="11910" w:h="16840"/>
          <w:pgMar w:top="104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sidR="00202259">
        <w:rPr>
          <w:b/>
          <w:sz w:val="24"/>
          <w:u w:val="thick"/>
        </w:rPr>
        <w:t>8</w:t>
      </w:r>
    </w:p>
    <w:p w:rsidR="008050C9" w:rsidRDefault="00BF433B">
      <w:pPr>
        <w:pStyle w:val="a3"/>
        <w:spacing w:line="274" w:lineRule="exact"/>
        <w:ind w:left="0" w:right="685"/>
        <w:jc w:val="right"/>
      </w:pPr>
      <w:r>
        <w:t>до тендерної</w:t>
      </w:r>
      <w:r>
        <w:rPr>
          <w:spacing w:val="-7"/>
        </w:rPr>
        <w:t xml:space="preserve"> </w:t>
      </w:r>
      <w:r>
        <w:t>документації</w:t>
      </w:r>
    </w:p>
    <w:p w:rsidR="008050C9" w:rsidRDefault="008050C9">
      <w:pPr>
        <w:pStyle w:val="a3"/>
        <w:spacing w:before="4"/>
        <w:ind w:left="0"/>
      </w:pPr>
    </w:p>
    <w:p w:rsidR="008050C9" w:rsidRDefault="00BF433B">
      <w:pPr>
        <w:pStyle w:val="1"/>
        <w:spacing w:before="1"/>
        <w:ind w:right="736"/>
      </w:pPr>
      <w:r>
        <w:t>Довідка</w:t>
      </w:r>
    </w:p>
    <w:p w:rsidR="008050C9" w:rsidRDefault="00BF433B">
      <w:pPr>
        <w:ind w:left="498" w:right="910" w:firstLine="2"/>
        <w:jc w:val="center"/>
        <w:rPr>
          <w:b/>
          <w:sz w:val="24"/>
        </w:rPr>
      </w:pPr>
      <w:r>
        <w:rPr>
          <w:b/>
          <w:sz w:val="24"/>
        </w:rPr>
        <w:t>про наявність техніки, механізмів та обладнання (власних, орендованих, та які наявні в субпідрядника), необхідних для надання послуг, визначених у технічних вимогах тендерної документації</w:t>
      </w:r>
    </w:p>
    <w:p w:rsidR="008050C9" w:rsidRDefault="008050C9">
      <w:pPr>
        <w:pStyle w:val="a3"/>
        <w:ind w:left="0"/>
        <w:rPr>
          <w:b/>
          <w:sz w:val="20"/>
        </w:rPr>
      </w:pPr>
    </w:p>
    <w:p w:rsidR="008050C9" w:rsidRDefault="008050C9">
      <w:pPr>
        <w:pStyle w:val="a3"/>
        <w:spacing w:before="3"/>
        <w:ind w:left="0"/>
        <w:rPr>
          <w:b/>
          <w:sz w:val="2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715"/>
        <w:gridCol w:w="4273"/>
      </w:tblGrid>
      <w:tr w:rsidR="008050C9">
        <w:trPr>
          <w:trHeight w:val="553"/>
        </w:trPr>
        <w:tc>
          <w:tcPr>
            <w:tcW w:w="586" w:type="dxa"/>
          </w:tcPr>
          <w:p w:rsidR="008050C9" w:rsidRDefault="00BF433B">
            <w:pPr>
              <w:pStyle w:val="TableParagraph"/>
              <w:spacing w:line="270" w:lineRule="exact"/>
              <w:ind w:left="107"/>
              <w:rPr>
                <w:sz w:val="24"/>
              </w:rPr>
            </w:pPr>
            <w:r>
              <w:rPr>
                <w:sz w:val="24"/>
              </w:rPr>
              <w:t>№</w:t>
            </w:r>
          </w:p>
          <w:p w:rsidR="008050C9" w:rsidRDefault="00BF433B">
            <w:pPr>
              <w:pStyle w:val="TableParagraph"/>
              <w:spacing w:line="264" w:lineRule="exact"/>
              <w:ind w:left="107"/>
              <w:rPr>
                <w:sz w:val="24"/>
              </w:rPr>
            </w:pPr>
            <w:r>
              <w:rPr>
                <w:sz w:val="24"/>
              </w:rPr>
              <w:t>з/п</w:t>
            </w:r>
          </w:p>
        </w:tc>
        <w:tc>
          <w:tcPr>
            <w:tcW w:w="4715" w:type="dxa"/>
          </w:tcPr>
          <w:p w:rsidR="008050C9" w:rsidRDefault="00BF433B">
            <w:pPr>
              <w:pStyle w:val="TableParagraph"/>
              <w:spacing w:line="270" w:lineRule="exact"/>
              <w:ind w:left="483" w:right="479"/>
              <w:jc w:val="center"/>
              <w:rPr>
                <w:sz w:val="24"/>
              </w:rPr>
            </w:pPr>
            <w:r>
              <w:rPr>
                <w:sz w:val="24"/>
              </w:rPr>
              <w:t>Найменування обладнання, машин і</w:t>
            </w:r>
          </w:p>
          <w:p w:rsidR="008050C9" w:rsidRDefault="00BF433B">
            <w:pPr>
              <w:pStyle w:val="TableParagraph"/>
              <w:spacing w:line="264" w:lineRule="exact"/>
              <w:ind w:left="483" w:right="476"/>
              <w:jc w:val="center"/>
              <w:rPr>
                <w:sz w:val="24"/>
              </w:rPr>
            </w:pPr>
            <w:r>
              <w:rPr>
                <w:sz w:val="24"/>
              </w:rPr>
              <w:t>механізмів</w:t>
            </w:r>
          </w:p>
        </w:tc>
        <w:tc>
          <w:tcPr>
            <w:tcW w:w="4273" w:type="dxa"/>
          </w:tcPr>
          <w:p w:rsidR="008050C9" w:rsidRDefault="00BF433B">
            <w:pPr>
              <w:pStyle w:val="TableParagraph"/>
              <w:spacing w:line="270" w:lineRule="exact"/>
              <w:ind w:left="1400" w:right="1392"/>
              <w:jc w:val="center"/>
              <w:rPr>
                <w:sz w:val="24"/>
              </w:rPr>
            </w:pPr>
            <w:r>
              <w:rPr>
                <w:sz w:val="24"/>
              </w:rPr>
              <w:t>Кількість, шт.</w:t>
            </w:r>
          </w:p>
        </w:tc>
      </w:tr>
      <w:tr w:rsidR="008050C9">
        <w:trPr>
          <w:trHeight w:val="275"/>
        </w:trPr>
        <w:tc>
          <w:tcPr>
            <w:tcW w:w="586" w:type="dxa"/>
          </w:tcPr>
          <w:p w:rsidR="008050C9" w:rsidRDefault="00BF433B">
            <w:pPr>
              <w:pStyle w:val="TableParagraph"/>
              <w:spacing w:line="256" w:lineRule="exact"/>
              <w:ind w:left="9"/>
              <w:jc w:val="center"/>
              <w:rPr>
                <w:sz w:val="24"/>
              </w:rPr>
            </w:pPr>
            <w:r>
              <w:rPr>
                <w:sz w:val="24"/>
              </w:rPr>
              <w:t>1</w:t>
            </w:r>
          </w:p>
        </w:tc>
        <w:tc>
          <w:tcPr>
            <w:tcW w:w="4715" w:type="dxa"/>
          </w:tcPr>
          <w:p w:rsidR="008050C9" w:rsidRDefault="00BF433B">
            <w:pPr>
              <w:pStyle w:val="TableParagraph"/>
              <w:spacing w:line="256" w:lineRule="exact"/>
              <w:ind w:left="8"/>
              <w:jc w:val="center"/>
              <w:rPr>
                <w:sz w:val="24"/>
              </w:rPr>
            </w:pPr>
            <w:r>
              <w:rPr>
                <w:sz w:val="24"/>
              </w:rPr>
              <w:t>2</w:t>
            </w:r>
          </w:p>
        </w:tc>
        <w:tc>
          <w:tcPr>
            <w:tcW w:w="4273" w:type="dxa"/>
          </w:tcPr>
          <w:p w:rsidR="008050C9" w:rsidRDefault="00BF433B">
            <w:pPr>
              <w:pStyle w:val="TableParagraph"/>
              <w:spacing w:line="256" w:lineRule="exact"/>
              <w:ind w:left="8"/>
              <w:jc w:val="center"/>
              <w:rPr>
                <w:sz w:val="24"/>
              </w:rPr>
            </w:pPr>
            <w:r>
              <w:rPr>
                <w:sz w:val="24"/>
              </w:rPr>
              <w:t>3</w:t>
            </w:r>
          </w:p>
        </w:tc>
      </w:tr>
      <w:tr w:rsidR="008050C9">
        <w:trPr>
          <w:trHeight w:val="276"/>
        </w:trPr>
        <w:tc>
          <w:tcPr>
            <w:tcW w:w="9574" w:type="dxa"/>
            <w:gridSpan w:val="3"/>
          </w:tcPr>
          <w:p w:rsidR="008050C9" w:rsidRDefault="00BF433B">
            <w:pPr>
              <w:pStyle w:val="TableParagraph"/>
              <w:spacing w:line="256" w:lineRule="exact"/>
              <w:ind w:left="4015"/>
              <w:rPr>
                <w:sz w:val="24"/>
              </w:rPr>
            </w:pPr>
            <w:r>
              <w:rPr>
                <w:sz w:val="24"/>
              </w:rPr>
              <w:t>1. Власна техніка</w:t>
            </w:r>
          </w:p>
        </w:tc>
      </w:tr>
      <w:tr w:rsidR="008050C9">
        <w:trPr>
          <w:trHeight w:val="275"/>
        </w:trPr>
        <w:tc>
          <w:tcPr>
            <w:tcW w:w="586" w:type="dxa"/>
          </w:tcPr>
          <w:p w:rsidR="008050C9" w:rsidRDefault="008050C9">
            <w:pPr>
              <w:pStyle w:val="TableParagraph"/>
              <w:rPr>
                <w:sz w:val="20"/>
              </w:rPr>
            </w:pPr>
          </w:p>
        </w:tc>
        <w:tc>
          <w:tcPr>
            <w:tcW w:w="4715" w:type="dxa"/>
          </w:tcPr>
          <w:p w:rsidR="008050C9" w:rsidRDefault="008050C9">
            <w:pPr>
              <w:pStyle w:val="TableParagraph"/>
              <w:rPr>
                <w:sz w:val="20"/>
              </w:rPr>
            </w:pPr>
          </w:p>
        </w:tc>
        <w:tc>
          <w:tcPr>
            <w:tcW w:w="4273" w:type="dxa"/>
          </w:tcPr>
          <w:p w:rsidR="008050C9" w:rsidRDefault="008050C9">
            <w:pPr>
              <w:pStyle w:val="TableParagraph"/>
              <w:rPr>
                <w:sz w:val="20"/>
              </w:rPr>
            </w:pPr>
          </w:p>
        </w:tc>
      </w:tr>
      <w:tr w:rsidR="008050C9">
        <w:trPr>
          <w:trHeight w:val="275"/>
        </w:trPr>
        <w:tc>
          <w:tcPr>
            <w:tcW w:w="9574" w:type="dxa"/>
            <w:gridSpan w:val="3"/>
          </w:tcPr>
          <w:p w:rsidR="008050C9" w:rsidRDefault="00BF433B">
            <w:pPr>
              <w:pStyle w:val="TableParagraph"/>
              <w:spacing w:line="256" w:lineRule="exact"/>
              <w:ind w:left="3768"/>
              <w:rPr>
                <w:sz w:val="24"/>
              </w:rPr>
            </w:pPr>
            <w:r>
              <w:rPr>
                <w:sz w:val="24"/>
              </w:rPr>
              <w:t>2. Орендована техніка</w:t>
            </w:r>
          </w:p>
        </w:tc>
      </w:tr>
      <w:tr w:rsidR="008050C9">
        <w:trPr>
          <w:trHeight w:val="275"/>
        </w:trPr>
        <w:tc>
          <w:tcPr>
            <w:tcW w:w="586" w:type="dxa"/>
          </w:tcPr>
          <w:p w:rsidR="008050C9" w:rsidRDefault="008050C9">
            <w:pPr>
              <w:pStyle w:val="TableParagraph"/>
              <w:rPr>
                <w:sz w:val="20"/>
              </w:rPr>
            </w:pPr>
          </w:p>
        </w:tc>
        <w:tc>
          <w:tcPr>
            <w:tcW w:w="4715" w:type="dxa"/>
          </w:tcPr>
          <w:p w:rsidR="008050C9" w:rsidRDefault="008050C9">
            <w:pPr>
              <w:pStyle w:val="TableParagraph"/>
              <w:rPr>
                <w:sz w:val="20"/>
              </w:rPr>
            </w:pPr>
          </w:p>
        </w:tc>
        <w:tc>
          <w:tcPr>
            <w:tcW w:w="4273" w:type="dxa"/>
          </w:tcPr>
          <w:p w:rsidR="008050C9" w:rsidRDefault="008050C9">
            <w:pPr>
              <w:pStyle w:val="TableParagraph"/>
              <w:rPr>
                <w:sz w:val="20"/>
              </w:rPr>
            </w:pPr>
          </w:p>
        </w:tc>
      </w:tr>
      <w:tr w:rsidR="008050C9">
        <w:trPr>
          <w:trHeight w:val="278"/>
        </w:trPr>
        <w:tc>
          <w:tcPr>
            <w:tcW w:w="9574" w:type="dxa"/>
            <w:gridSpan w:val="3"/>
          </w:tcPr>
          <w:p w:rsidR="008050C9" w:rsidRDefault="00BF433B">
            <w:pPr>
              <w:pStyle w:val="TableParagraph"/>
              <w:spacing w:line="258" w:lineRule="exact"/>
              <w:ind w:left="2669"/>
              <w:rPr>
                <w:sz w:val="24"/>
              </w:rPr>
            </w:pPr>
            <w:r>
              <w:rPr>
                <w:sz w:val="24"/>
              </w:rPr>
              <w:t>3. Техніка субпідрядника (у разі залучення)</w:t>
            </w:r>
          </w:p>
        </w:tc>
      </w:tr>
      <w:tr w:rsidR="008050C9">
        <w:trPr>
          <w:trHeight w:val="275"/>
        </w:trPr>
        <w:tc>
          <w:tcPr>
            <w:tcW w:w="586" w:type="dxa"/>
          </w:tcPr>
          <w:p w:rsidR="008050C9" w:rsidRDefault="008050C9">
            <w:pPr>
              <w:pStyle w:val="TableParagraph"/>
              <w:rPr>
                <w:sz w:val="20"/>
              </w:rPr>
            </w:pPr>
          </w:p>
        </w:tc>
        <w:tc>
          <w:tcPr>
            <w:tcW w:w="4715" w:type="dxa"/>
          </w:tcPr>
          <w:p w:rsidR="008050C9" w:rsidRDefault="008050C9">
            <w:pPr>
              <w:pStyle w:val="TableParagraph"/>
              <w:rPr>
                <w:sz w:val="20"/>
              </w:rPr>
            </w:pPr>
          </w:p>
        </w:tc>
        <w:tc>
          <w:tcPr>
            <w:tcW w:w="4273" w:type="dxa"/>
          </w:tcPr>
          <w:p w:rsidR="008050C9" w:rsidRDefault="008050C9">
            <w:pPr>
              <w:pStyle w:val="TableParagraph"/>
              <w:rPr>
                <w:sz w:val="20"/>
              </w:rPr>
            </w:pPr>
          </w:p>
        </w:tc>
      </w:tr>
    </w:tbl>
    <w:p w:rsidR="008050C9" w:rsidRDefault="008050C9">
      <w:pPr>
        <w:pStyle w:val="a3"/>
        <w:spacing w:before="5"/>
        <w:ind w:left="0"/>
        <w:rPr>
          <w:b/>
          <w:sz w:val="15"/>
        </w:rPr>
      </w:pPr>
    </w:p>
    <w:p w:rsidR="008050C9" w:rsidRDefault="00BF433B">
      <w:pPr>
        <w:pStyle w:val="a3"/>
        <w:spacing w:before="90"/>
        <w:ind w:right="690"/>
        <w:jc w:val="both"/>
      </w:pPr>
      <w:r>
        <w:rPr>
          <w:i/>
        </w:rPr>
        <w:t xml:space="preserve">Примітка: </w:t>
      </w:r>
      <w:r>
        <w:t>у разі залучення Учасником орендованої техніки, механізмів  та обладнання для виконання робіт, визначених у технічних вимогах тендерної документації, подаються в складі тендерної пропозиції Учасником копії договорів, які підтверджують наявність зазначеної орендованої техніки, механізмів та обладнання, або договорів на дання</w:t>
      </w:r>
      <w:r>
        <w:rPr>
          <w:spacing w:val="-29"/>
        </w:rPr>
        <w:t xml:space="preserve"> </w:t>
      </w:r>
      <w:r>
        <w:t>послуг.</w:t>
      </w:r>
    </w:p>
    <w:p w:rsidR="008050C9" w:rsidRDefault="008050C9">
      <w:pPr>
        <w:pStyle w:val="a3"/>
        <w:spacing w:before="10"/>
        <w:ind w:left="0"/>
        <w:rPr>
          <w:sz w:val="34"/>
        </w:rPr>
      </w:pPr>
    </w:p>
    <w:p w:rsidR="008050C9" w:rsidRDefault="00BF433B">
      <w:pPr>
        <w:pStyle w:val="a3"/>
        <w:ind w:right="692"/>
        <w:jc w:val="both"/>
      </w:pPr>
      <w:r>
        <w:rPr>
          <w:b/>
          <w:color w:val="000066"/>
        </w:rPr>
        <w:t>*</w:t>
      </w:r>
      <w: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8050C9" w:rsidRDefault="008050C9">
      <w:pPr>
        <w:pStyle w:val="a3"/>
        <w:ind w:left="0"/>
        <w:rPr>
          <w:sz w:val="26"/>
        </w:rPr>
      </w:pPr>
    </w:p>
    <w:p w:rsidR="008050C9" w:rsidRDefault="008050C9">
      <w:pPr>
        <w:pStyle w:val="a3"/>
        <w:ind w:left="0"/>
        <w:rPr>
          <w:sz w:val="22"/>
        </w:rPr>
      </w:pPr>
    </w:p>
    <w:p w:rsidR="008050C9" w:rsidRDefault="00BF433B">
      <w:pPr>
        <w:pStyle w:val="a3"/>
        <w:tabs>
          <w:tab w:val="left" w:pos="3912"/>
        </w:tabs>
        <w:spacing w:before="1"/>
        <w:jc w:val="both"/>
      </w:pPr>
      <w:r>
        <w:t>Датовано</w:t>
      </w:r>
      <w:r>
        <w:rPr>
          <w:spacing w:val="-19"/>
        </w:rPr>
        <w:t xml:space="preserve"> </w:t>
      </w:r>
      <w:r>
        <w:rPr>
          <w:w w:val="85"/>
        </w:rPr>
        <w:t>―</w:t>
      </w:r>
      <w:r>
        <w:rPr>
          <w:w w:val="85"/>
          <w:u w:val="single"/>
        </w:rPr>
        <w:t xml:space="preserve">   </w:t>
      </w:r>
      <w:r>
        <w:rPr>
          <w:spacing w:val="46"/>
          <w:w w:val="85"/>
          <w:u w:val="single"/>
        </w:rPr>
        <w:t xml:space="preserve"> </w:t>
      </w:r>
      <w:r>
        <w:rPr>
          <w:w w:val="85"/>
        </w:rPr>
        <w:t>‖</w:t>
      </w:r>
      <w:r>
        <w:rPr>
          <w:w w:val="85"/>
          <w:u w:val="single"/>
        </w:rPr>
        <w:t xml:space="preserve"> </w:t>
      </w:r>
      <w:r>
        <w:rPr>
          <w:w w:val="85"/>
          <w:u w:val="single"/>
        </w:rPr>
        <w:tab/>
      </w:r>
      <w:r>
        <w:t>20</w:t>
      </w:r>
      <w:r>
        <w:rPr>
          <w:spacing w:val="55"/>
          <w:u w:val="single"/>
        </w:rPr>
        <w:t xml:space="preserve"> </w:t>
      </w:r>
      <w:r>
        <w:t>р.</w:t>
      </w:r>
    </w:p>
    <w:p w:rsidR="008050C9" w:rsidRDefault="008050C9">
      <w:pPr>
        <w:pStyle w:val="a3"/>
        <w:ind w:left="0"/>
        <w:rPr>
          <w:sz w:val="20"/>
        </w:rPr>
      </w:pPr>
    </w:p>
    <w:p w:rsidR="008050C9" w:rsidRDefault="00367592">
      <w:pPr>
        <w:pStyle w:val="a3"/>
        <w:spacing w:before="8"/>
        <w:ind w:left="0"/>
        <w:rPr>
          <w:sz w:val="23"/>
        </w:rPr>
      </w:pPr>
      <w:r>
        <w:pict>
          <v:shape id="_x0000_s1026" style="position:absolute;margin-left:85.1pt;margin-top:15.85pt;width:465pt;height:.1pt;z-index:-15725568;mso-wrap-distance-left:0;mso-wrap-distance-right:0;mso-position-horizontal-relative:page" coordorigin="1702,317" coordsize="9300,0" o:spt="100" adj="0,,0" path="m1702,317r960,m2722,317r8280,e" filled="f" strokeweight=".17356mm">
            <v:stroke joinstyle="round"/>
            <v:formulas/>
            <v:path arrowok="t" o:connecttype="segments"/>
            <w10:wrap type="topAndBottom" anchorx="page"/>
          </v:shape>
        </w:pict>
      </w:r>
    </w:p>
    <w:p w:rsidR="008050C9" w:rsidRDefault="00BF433B">
      <w:pPr>
        <w:tabs>
          <w:tab w:val="left" w:pos="3623"/>
        </w:tabs>
        <w:spacing w:line="247" w:lineRule="exact"/>
        <w:ind w:left="462"/>
        <w:rPr>
          <w:i/>
          <w:sz w:val="24"/>
        </w:rPr>
      </w:pPr>
      <w:r>
        <w:rPr>
          <w:i/>
          <w:sz w:val="24"/>
        </w:rPr>
        <w:t>[Підпис]</w:t>
      </w:r>
      <w:r>
        <w:rPr>
          <w:i/>
          <w:sz w:val="24"/>
        </w:rPr>
        <w:tab/>
        <w:t>[прізвище, ініціали, посада уповноваженої особи</w:t>
      </w:r>
      <w:r>
        <w:rPr>
          <w:i/>
          <w:spacing w:val="29"/>
          <w:sz w:val="24"/>
        </w:rPr>
        <w:t xml:space="preserve"> </w:t>
      </w:r>
      <w:r>
        <w:rPr>
          <w:i/>
          <w:sz w:val="24"/>
        </w:rPr>
        <w:t>учасника</w:t>
      </w:r>
    </w:p>
    <w:p w:rsidR="008050C9" w:rsidRDefault="00BF433B">
      <w:pPr>
        <w:ind w:left="282"/>
        <w:rPr>
          <w:i/>
          <w:sz w:val="24"/>
        </w:rPr>
      </w:pPr>
      <w:r>
        <w:rPr>
          <w:i/>
          <w:sz w:val="24"/>
        </w:rPr>
        <w:t>або прізвище, ініціали учасника-фізичної особи]</w:t>
      </w:r>
    </w:p>
    <w:p w:rsidR="008050C9" w:rsidRDefault="008050C9">
      <w:pPr>
        <w:pStyle w:val="a3"/>
        <w:ind w:left="0"/>
        <w:rPr>
          <w:i/>
        </w:rPr>
      </w:pPr>
    </w:p>
    <w:p w:rsidR="008050C9" w:rsidRDefault="00BF433B">
      <w:pPr>
        <w:pStyle w:val="a3"/>
      </w:pPr>
      <w:r>
        <w:t>М.П.</w:t>
      </w:r>
    </w:p>
    <w:sectPr w:rsidR="008050C9">
      <w:pgSz w:w="11910" w:h="16840"/>
      <w:pgMar w:top="1040" w:right="160" w:bottom="540" w:left="1420" w:header="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592" w:rsidRDefault="00367592">
      <w:r>
        <w:separator/>
      </w:r>
    </w:p>
  </w:endnote>
  <w:endnote w:type="continuationSeparator" w:id="0">
    <w:p w:rsidR="00367592" w:rsidRDefault="0036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78A" w:rsidRDefault="00367592">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0.05pt;margin-top:813.2pt;width:18pt;height:15.3pt;z-index:-251658752;mso-position-horizontal-relative:page;mso-position-vertical-relative:page" filled="f" stroked="f">
          <v:textbox inset="0,0,0,0">
            <w:txbxContent>
              <w:p w:rsidR="0000778A" w:rsidRDefault="0000778A">
                <w:pPr>
                  <w:pStyle w:val="a3"/>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592" w:rsidRDefault="00367592">
      <w:r>
        <w:separator/>
      </w:r>
    </w:p>
  </w:footnote>
  <w:footnote w:type="continuationSeparator" w:id="0">
    <w:p w:rsidR="00367592" w:rsidRDefault="0036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78A" w:rsidRDefault="0000778A" w:rsidP="00B8218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697B"/>
    <w:multiLevelType w:val="hybridMultilevel"/>
    <w:tmpl w:val="D95C4BB4"/>
    <w:lvl w:ilvl="0" w:tplc="B9241354">
      <w:start w:val="4"/>
      <w:numFmt w:val="upperRoman"/>
      <w:lvlText w:val="%1."/>
      <w:lvlJc w:val="left"/>
      <w:pPr>
        <w:ind w:left="668" w:hanging="387"/>
      </w:pPr>
      <w:rPr>
        <w:rFonts w:ascii="Times New Roman" w:eastAsia="Times New Roman" w:hAnsi="Times New Roman" w:cs="Times New Roman" w:hint="default"/>
        <w:b/>
        <w:bCs/>
        <w:spacing w:val="-1"/>
        <w:w w:val="100"/>
        <w:sz w:val="24"/>
        <w:szCs w:val="24"/>
        <w:lang w:val="uk-UA" w:eastAsia="en-US" w:bidi="ar-SA"/>
      </w:rPr>
    </w:lvl>
    <w:lvl w:ilvl="1" w:tplc="EA9E5E00">
      <w:start w:val="1"/>
      <w:numFmt w:val="decimal"/>
      <w:lvlText w:val="%2."/>
      <w:lvlJc w:val="left"/>
      <w:pPr>
        <w:ind w:left="282" w:hanging="319"/>
        <w:jc w:val="right"/>
      </w:pPr>
      <w:rPr>
        <w:rFonts w:ascii="Times New Roman" w:eastAsia="Times New Roman" w:hAnsi="Times New Roman" w:cs="Times New Roman" w:hint="default"/>
        <w:spacing w:val="-8"/>
        <w:w w:val="100"/>
        <w:sz w:val="24"/>
        <w:szCs w:val="24"/>
        <w:lang w:val="uk-UA" w:eastAsia="en-US" w:bidi="ar-SA"/>
      </w:rPr>
    </w:lvl>
    <w:lvl w:ilvl="2" w:tplc="B3F2BB50">
      <w:numFmt w:val="bullet"/>
      <w:lvlText w:val="•"/>
      <w:lvlJc w:val="left"/>
      <w:pPr>
        <w:ind w:left="1734" w:hanging="319"/>
      </w:pPr>
      <w:rPr>
        <w:rFonts w:hint="default"/>
        <w:lang w:val="uk-UA" w:eastAsia="en-US" w:bidi="ar-SA"/>
      </w:rPr>
    </w:lvl>
    <w:lvl w:ilvl="3" w:tplc="7EFE47A4">
      <w:numFmt w:val="bullet"/>
      <w:lvlText w:val="•"/>
      <w:lvlJc w:val="left"/>
      <w:pPr>
        <w:ind w:left="2808" w:hanging="319"/>
      </w:pPr>
      <w:rPr>
        <w:rFonts w:hint="default"/>
        <w:lang w:val="uk-UA" w:eastAsia="en-US" w:bidi="ar-SA"/>
      </w:rPr>
    </w:lvl>
    <w:lvl w:ilvl="4" w:tplc="CE761DBE">
      <w:numFmt w:val="bullet"/>
      <w:lvlText w:val="•"/>
      <w:lvlJc w:val="left"/>
      <w:pPr>
        <w:ind w:left="3882" w:hanging="319"/>
      </w:pPr>
      <w:rPr>
        <w:rFonts w:hint="default"/>
        <w:lang w:val="uk-UA" w:eastAsia="en-US" w:bidi="ar-SA"/>
      </w:rPr>
    </w:lvl>
    <w:lvl w:ilvl="5" w:tplc="59129C9A">
      <w:numFmt w:val="bullet"/>
      <w:lvlText w:val="•"/>
      <w:lvlJc w:val="left"/>
      <w:pPr>
        <w:ind w:left="4956" w:hanging="319"/>
      </w:pPr>
      <w:rPr>
        <w:rFonts w:hint="default"/>
        <w:lang w:val="uk-UA" w:eastAsia="en-US" w:bidi="ar-SA"/>
      </w:rPr>
    </w:lvl>
    <w:lvl w:ilvl="6" w:tplc="527010A0">
      <w:numFmt w:val="bullet"/>
      <w:lvlText w:val="•"/>
      <w:lvlJc w:val="left"/>
      <w:pPr>
        <w:ind w:left="6030" w:hanging="319"/>
      </w:pPr>
      <w:rPr>
        <w:rFonts w:hint="default"/>
        <w:lang w:val="uk-UA" w:eastAsia="en-US" w:bidi="ar-SA"/>
      </w:rPr>
    </w:lvl>
    <w:lvl w:ilvl="7" w:tplc="1D165C8A">
      <w:numFmt w:val="bullet"/>
      <w:lvlText w:val="•"/>
      <w:lvlJc w:val="left"/>
      <w:pPr>
        <w:ind w:left="7104" w:hanging="319"/>
      </w:pPr>
      <w:rPr>
        <w:rFonts w:hint="default"/>
        <w:lang w:val="uk-UA" w:eastAsia="en-US" w:bidi="ar-SA"/>
      </w:rPr>
    </w:lvl>
    <w:lvl w:ilvl="8" w:tplc="863C4378">
      <w:numFmt w:val="bullet"/>
      <w:lvlText w:val="•"/>
      <w:lvlJc w:val="left"/>
      <w:pPr>
        <w:ind w:left="8178" w:hanging="319"/>
      </w:pPr>
      <w:rPr>
        <w:rFonts w:hint="default"/>
        <w:lang w:val="uk-UA" w:eastAsia="en-US" w:bidi="ar-SA"/>
      </w:rPr>
    </w:lvl>
  </w:abstractNum>
  <w:abstractNum w:abstractNumId="1" w15:restartNumberingAfterBreak="0">
    <w:nsid w:val="056B79C1"/>
    <w:multiLevelType w:val="multilevel"/>
    <w:tmpl w:val="129654F6"/>
    <w:lvl w:ilvl="0">
      <w:start w:val="2"/>
      <w:numFmt w:val="decimal"/>
      <w:lvlText w:val="%1"/>
      <w:lvlJc w:val="left"/>
      <w:pPr>
        <w:ind w:left="702" w:hanging="420"/>
      </w:pPr>
      <w:rPr>
        <w:rFonts w:hint="default"/>
        <w:lang w:val="uk-UA" w:eastAsia="en-US" w:bidi="ar-SA"/>
      </w:rPr>
    </w:lvl>
    <w:lvl w:ilvl="1">
      <w:start w:val="1"/>
      <w:numFmt w:val="decimal"/>
      <w:lvlText w:val="%1.%2."/>
      <w:lvlJc w:val="left"/>
      <w:pPr>
        <w:ind w:left="702" w:hanging="420"/>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625" w:hanging="420"/>
      </w:pPr>
      <w:rPr>
        <w:rFonts w:hint="default"/>
        <w:lang w:val="uk-UA" w:eastAsia="en-US" w:bidi="ar-SA"/>
      </w:rPr>
    </w:lvl>
    <w:lvl w:ilvl="3">
      <w:numFmt w:val="bullet"/>
      <w:lvlText w:val="•"/>
      <w:lvlJc w:val="left"/>
      <w:pPr>
        <w:ind w:left="3587" w:hanging="420"/>
      </w:pPr>
      <w:rPr>
        <w:rFonts w:hint="default"/>
        <w:lang w:val="uk-UA" w:eastAsia="en-US" w:bidi="ar-SA"/>
      </w:rPr>
    </w:lvl>
    <w:lvl w:ilvl="4">
      <w:numFmt w:val="bullet"/>
      <w:lvlText w:val="•"/>
      <w:lvlJc w:val="left"/>
      <w:pPr>
        <w:ind w:left="4550" w:hanging="420"/>
      </w:pPr>
      <w:rPr>
        <w:rFonts w:hint="default"/>
        <w:lang w:val="uk-UA" w:eastAsia="en-US" w:bidi="ar-SA"/>
      </w:rPr>
    </w:lvl>
    <w:lvl w:ilvl="5">
      <w:numFmt w:val="bullet"/>
      <w:lvlText w:val="•"/>
      <w:lvlJc w:val="left"/>
      <w:pPr>
        <w:ind w:left="5513" w:hanging="420"/>
      </w:pPr>
      <w:rPr>
        <w:rFonts w:hint="default"/>
        <w:lang w:val="uk-UA" w:eastAsia="en-US" w:bidi="ar-SA"/>
      </w:rPr>
    </w:lvl>
    <w:lvl w:ilvl="6">
      <w:numFmt w:val="bullet"/>
      <w:lvlText w:val="•"/>
      <w:lvlJc w:val="left"/>
      <w:pPr>
        <w:ind w:left="6475" w:hanging="420"/>
      </w:pPr>
      <w:rPr>
        <w:rFonts w:hint="default"/>
        <w:lang w:val="uk-UA" w:eastAsia="en-US" w:bidi="ar-SA"/>
      </w:rPr>
    </w:lvl>
    <w:lvl w:ilvl="7">
      <w:numFmt w:val="bullet"/>
      <w:lvlText w:val="•"/>
      <w:lvlJc w:val="left"/>
      <w:pPr>
        <w:ind w:left="7438" w:hanging="420"/>
      </w:pPr>
      <w:rPr>
        <w:rFonts w:hint="default"/>
        <w:lang w:val="uk-UA" w:eastAsia="en-US" w:bidi="ar-SA"/>
      </w:rPr>
    </w:lvl>
    <w:lvl w:ilvl="8">
      <w:numFmt w:val="bullet"/>
      <w:lvlText w:val="•"/>
      <w:lvlJc w:val="left"/>
      <w:pPr>
        <w:ind w:left="8401" w:hanging="420"/>
      </w:pPr>
      <w:rPr>
        <w:rFonts w:hint="default"/>
        <w:lang w:val="uk-UA" w:eastAsia="en-US" w:bidi="ar-SA"/>
      </w:rPr>
    </w:lvl>
  </w:abstractNum>
  <w:abstractNum w:abstractNumId="2" w15:restartNumberingAfterBreak="0">
    <w:nsid w:val="06D137D4"/>
    <w:multiLevelType w:val="hybridMultilevel"/>
    <w:tmpl w:val="15EC3EEE"/>
    <w:lvl w:ilvl="0" w:tplc="AFFC0768">
      <w:start w:val="1"/>
      <w:numFmt w:val="decimal"/>
      <w:lvlText w:val="%1)"/>
      <w:lvlJc w:val="left"/>
      <w:pPr>
        <w:ind w:left="282" w:hanging="267"/>
      </w:pPr>
      <w:rPr>
        <w:rFonts w:ascii="Times New Roman" w:eastAsia="Times New Roman" w:hAnsi="Times New Roman" w:cs="Times New Roman" w:hint="default"/>
        <w:w w:val="100"/>
        <w:sz w:val="24"/>
        <w:szCs w:val="24"/>
        <w:lang w:val="uk-UA" w:eastAsia="en-US" w:bidi="ar-SA"/>
      </w:rPr>
    </w:lvl>
    <w:lvl w:ilvl="1" w:tplc="8C60D292">
      <w:numFmt w:val="bullet"/>
      <w:lvlText w:val="•"/>
      <w:lvlJc w:val="left"/>
      <w:pPr>
        <w:ind w:left="1284" w:hanging="267"/>
      </w:pPr>
      <w:rPr>
        <w:rFonts w:hint="default"/>
        <w:lang w:val="uk-UA" w:eastAsia="en-US" w:bidi="ar-SA"/>
      </w:rPr>
    </w:lvl>
    <w:lvl w:ilvl="2" w:tplc="B6DCB652">
      <w:numFmt w:val="bullet"/>
      <w:lvlText w:val="•"/>
      <w:lvlJc w:val="left"/>
      <w:pPr>
        <w:ind w:left="2289" w:hanging="267"/>
      </w:pPr>
      <w:rPr>
        <w:rFonts w:hint="default"/>
        <w:lang w:val="uk-UA" w:eastAsia="en-US" w:bidi="ar-SA"/>
      </w:rPr>
    </w:lvl>
    <w:lvl w:ilvl="3" w:tplc="DF2C278C">
      <w:numFmt w:val="bullet"/>
      <w:lvlText w:val="•"/>
      <w:lvlJc w:val="left"/>
      <w:pPr>
        <w:ind w:left="3293" w:hanging="267"/>
      </w:pPr>
      <w:rPr>
        <w:rFonts w:hint="default"/>
        <w:lang w:val="uk-UA" w:eastAsia="en-US" w:bidi="ar-SA"/>
      </w:rPr>
    </w:lvl>
    <w:lvl w:ilvl="4" w:tplc="6F36FDF0">
      <w:numFmt w:val="bullet"/>
      <w:lvlText w:val="•"/>
      <w:lvlJc w:val="left"/>
      <w:pPr>
        <w:ind w:left="4298" w:hanging="267"/>
      </w:pPr>
      <w:rPr>
        <w:rFonts w:hint="default"/>
        <w:lang w:val="uk-UA" w:eastAsia="en-US" w:bidi="ar-SA"/>
      </w:rPr>
    </w:lvl>
    <w:lvl w:ilvl="5" w:tplc="6F88430C">
      <w:numFmt w:val="bullet"/>
      <w:lvlText w:val="•"/>
      <w:lvlJc w:val="left"/>
      <w:pPr>
        <w:ind w:left="5303" w:hanging="267"/>
      </w:pPr>
      <w:rPr>
        <w:rFonts w:hint="default"/>
        <w:lang w:val="uk-UA" w:eastAsia="en-US" w:bidi="ar-SA"/>
      </w:rPr>
    </w:lvl>
    <w:lvl w:ilvl="6" w:tplc="98E4F75C">
      <w:numFmt w:val="bullet"/>
      <w:lvlText w:val="•"/>
      <w:lvlJc w:val="left"/>
      <w:pPr>
        <w:ind w:left="6307" w:hanging="267"/>
      </w:pPr>
      <w:rPr>
        <w:rFonts w:hint="default"/>
        <w:lang w:val="uk-UA" w:eastAsia="en-US" w:bidi="ar-SA"/>
      </w:rPr>
    </w:lvl>
    <w:lvl w:ilvl="7" w:tplc="2E2EEFEE">
      <w:numFmt w:val="bullet"/>
      <w:lvlText w:val="•"/>
      <w:lvlJc w:val="left"/>
      <w:pPr>
        <w:ind w:left="7312" w:hanging="267"/>
      </w:pPr>
      <w:rPr>
        <w:rFonts w:hint="default"/>
        <w:lang w:val="uk-UA" w:eastAsia="en-US" w:bidi="ar-SA"/>
      </w:rPr>
    </w:lvl>
    <w:lvl w:ilvl="8" w:tplc="1F403A9E">
      <w:numFmt w:val="bullet"/>
      <w:lvlText w:val="•"/>
      <w:lvlJc w:val="left"/>
      <w:pPr>
        <w:ind w:left="8317" w:hanging="267"/>
      </w:pPr>
      <w:rPr>
        <w:rFonts w:hint="default"/>
        <w:lang w:val="uk-UA" w:eastAsia="en-US" w:bidi="ar-SA"/>
      </w:rPr>
    </w:lvl>
  </w:abstractNum>
  <w:abstractNum w:abstractNumId="3" w15:restartNumberingAfterBreak="0">
    <w:nsid w:val="09704C27"/>
    <w:multiLevelType w:val="multilevel"/>
    <w:tmpl w:val="C504A212"/>
    <w:lvl w:ilvl="0">
      <w:start w:val="3"/>
      <w:numFmt w:val="decimal"/>
      <w:lvlText w:val="%1"/>
      <w:lvlJc w:val="left"/>
      <w:pPr>
        <w:ind w:left="282" w:hanging="423"/>
      </w:pPr>
      <w:rPr>
        <w:rFonts w:hint="default"/>
        <w:lang w:val="uk-UA" w:eastAsia="en-US" w:bidi="ar-SA"/>
      </w:rPr>
    </w:lvl>
    <w:lvl w:ilvl="1">
      <w:start w:val="1"/>
      <w:numFmt w:val="decimal"/>
      <w:lvlText w:val="%1.%2."/>
      <w:lvlJc w:val="left"/>
      <w:pPr>
        <w:ind w:left="28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23"/>
      </w:pPr>
      <w:rPr>
        <w:rFonts w:hint="default"/>
        <w:lang w:val="uk-UA" w:eastAsia="en-US" w:bidi="ar-SA"/>
      </w:rPr>
    </w:lvl>
    <w:lvl w:ilvl="3">
      <w:numFmt w:val="bullet"/>
      <w:lvlText w:val="•"/>
      <w:lvlJc w:val="left"/>
      <w:pPr>
        <w:ind w:left="3293" w:hanging="423"/>
      </w:pPr>
      <w:rPr>
        <w:rFonts w:hint="default"/>
        <w:lang w:val="uk-UA" w:eastAsia="en-US" w:bidi="ar-SA"/>
      </w:rPr>
    </w:lvl>
    <w:lvl w:ilvl="4">
      <w:numFmt w:val="bullet"/>
      <w:lvlText w:val="•"/>
      <w:lvlJc w:val="left"/>
      <w:pPr>
        <w:ind w:left="4298" w:hanging="423"/>
      </w:pPr>
      <w:rPr>
        <w:rFonts w:hint="default"/>
        <w:lang w:val="uk-UA" w:eastAsia="en-US" w:bidi="ar-SA"/>
      </w:rPr>
    </w:lvl>
    <w:lvl w:ilvl="5">
      <w:numFmt w:val="bullet"/>
      <w:lvlText w:val="•"/>
      <w:lvlJc w:val="left"/>
      <w:pPr>
        <w:ind w:left="5303" w:hanging="423"/>
      </w:pPr>
      <w:rPr>
        <w:rFonts w:hint="default"/>
        <w:lang w:val="uk-UA" w:eastAsia="en-US" w:bidi="ar-SA"/>
      </w:rPr>
    </w:lvl>
    <w:lvl w:ilvl="6">
      <w:numFmt w:val="bullet"/>
      <w:lvlText w:val="•"/>
      <w:lvlJc w:val="left"/>
      <w:pPr>
        <w:ind w:left="6307" w:hanging="423"/>
      </w:pPr>
      <w:rPr>
        <w:rFonts w:hint="default"/>
        <w:lang w:val="uk-UA" w:eastAsia="en-US" w:bidi="ar-SA"/>
      </w:rPr>
    </w:lvl>
    <w:lvl w:ilvl="7">
      <w:numFmt w:val="bullet"/>
      <w:lvlText w:val="•"/>
      <w:lvlJc w:val="left"/>
      <w:pPr>
        <w:ind w:left="7312" w:hanging="423"/>
      </w:pPr>
      <w:rPr>
        <w:rFonts w:hint="default"/>
        <w:lang w:val="uk-UA" w:eastAsia="en-US" w:bidi="ar-SA"/>
      </w:rPr>
    </w:lvl>
    <w:lvl w:ilvl="8">
      <w:numFmt w:val="bullet"/>
      <w:lvlText w:val="•"/>
      <w:lvlJc w:val="left"/>
      <w:pPr>
        <w:ind w:left="8317" w:hanging="423"/>
      </w:pPr>
      <w:rPr>
        <w:rFonts w:hint="default"/>
        <w:lang w:val="uk-UA" w:eastAsia="en-US" w:bidi="ar-SA"/>
      </w:rPr>
    </w:lvl>
  </w:abstractNum>
  <w:abstractNum w:abstractNumId="4" w15:restartNumberingAfterBreak="0">
    <w:nsid w:val="0BDB13CC"/>
    <w:multiLevelType w:val="hybridMultilevel"/>
    <w:tmpl w:val="5EB006D6"/>
    <w:lvl w:ilvl="0" w:tplc="9A927ADE">
      <w:start w:val="1"/>
      <w:numFmt w:val="decimal"/>
      <w:lvlText w:val="%1."/>
      <w:lvlJc w:val="left"/>
      <w:pPr>
        <w:ind w:left="282" w:hanging="240"/>
      </w:pPr>
      <w:rPr>
        <w:rFonts w:ascii="Times New Roman" w:eastAsia="Times New Roman" w:hAnsi="Times New Roman" w:cs="Times New Roman" w:hint="default"/>
        <w:spacing w:val="-8"/>
        <w:w w:val="100"/>
        <w:sz w:val="24"/>
        <w:szCs w:val="24"/>
        <w:lang w:val="uk-UA" w:eastAsia="en-US" w:bidi="ar-SA"/>
      </w:rPr>
    </w:lvl>
    <w:lvl w:ilvl="1" w:tplc="FEA6C03E">
      <w:numFmt w:val="bullet"/>
      <w:lvlText w:val="•"/>
      <w:lvlJc w:val="left"/>
      <w:pPr>
        <w:ind w:left="1284" w:hanging="240"/>
      </w:pPr>
      <w:rPr>
        <w:rFonts w:hint="default"/>
        <w:lang w:val="uk-UA" w:eastAsia="en-US" w:bidi="ar-SA"/>
      </w:rPr>
    </w:lvl>
    <w:lvl w:ilvl="2" w:tplc="C1E037CC">
      <w:numFmt w:val="bullet"/>
      <w:lvlText w:val="•"/>
      <w:lvlJc w:val="left"/>
      <w:pPr>
        <w:ind w:left="2289" w:hanging="240"/>
      </w:pPr>
      <w:rPr>
        <w:rFonts w:hint="default"/>
        <w:lang w:val="uk-UA" w:eastAsia="en-US" w:bidi="ar-SA"/>
      </w:rPr>
    </w:lvl>
    <w:lvl w:ilvl="3" w:tplc="061A95BA">
      <w:numFmt w:val="bullet"/>
      <w:lvlText w:val="•"/>
      <w:lvlJc w:val="left"/>
      <w:pPr>
        <w:ind w:left="3293" w:hanging="240"/>
      </w:pPr>
      <w:rPr>
        <w:rFonts w:hint="default"/>
        <w:lang w:val="uk-UA" w:eastAsia="en-US" w:bidi="ar-SA"/>
      </w:rPr>
    </w:lvl>
    <w:lvl w:ilvl="4" w:tplc="6AA0E33A">
      <w:numFmt w:val="bullet"/>
      <w:lvlText w:val="•"/>
      <w:lvlJc w:val="left"/>
      <w:pPr>
        <w:ind w:left="4298" w:hanging="240"/>
      </w:pPr>
      <w:rPr>
        <w:rFonts w:hint="default"/>
        <w:lang w:val="uk-UA" w:eastAsia="en-US" w:bidi="ar-SA"/>
      </w:rPr>
    </w:lvl>
    <w:lvl w:ilvl="5" w:tplc="BCA69F62">
      <w:numFmt w:val="bullet"/>
      <w:lvlText w:val="•"/>
      <w:lvlJc w:val="left"/>
      <w:pPr>
        <w:ind w:left="5303" w:hanging="240"/>
      </w:pPr>
      <w:rPr>
        <w:rFonts w:hint="default"/>
        <w:lang w:val="uk-UA" w:eastAsia="en-US" w:bidi="ar-SA"/>
      </w:rPr>
    </w:lvl>
    <w:lvl w:ilvl="6" w:tplc="014AE1B8">
      <w:numFmt w:val="bullet"/>
      <w:lvlText w:val="•"/>
      <w:lvlJc w:val="left"/>
      <w:pPr>
        <w:ind w:left="6307" w:hanging="240"/>
      </w:pPr>
      <w:rPr>
        <w:rFonts w:hint="default"/>
        <w:lang w:val="uk-UA" w:eastAsia="en-US" w:bidi="ar-SA"/>
      </w:rPr>
    </w:lvl>
    <w:lvl w:ilvl="7" w:tplc="F31E54B6">
      <w:numFmt w:val="bullet"/>
      <w:lvlText w:val="•"/>
      <w:lvlJc w:val="left"/>
      <w:pPr>
        <w:ind w:left="7312" w:hanging="240"/>
      </w:pPr>
      <w:rPr>
        <w:rFonts w:hint="default"/>
        <w:lang w:val="uk-UA" w:eastAsia="en-US" w:bidi="ar-SA"/>
      </w:rPr>
    </w:lvl>
    <w:lvl w:ilvl="8" w:tplc="24F2CFFE">
      <w:numFmt w:val="bullet"/>
      <w:lvlText w:val="•"/>
      <w:lvlJc w:val="left"/>
      <w:pPr>
        <w:ind w:left="8317" w:hanging="240"/>
      </w:pPr>
      <w:rPr>
        <w:rFonts w:hint="default"/>
        <w:lang w:val="uk-UA" w:eastAsia="en-US" w:bidi="ar-SA"/>
      </w:rPr>
    </w:lvl>
  </w:abstractNum>
  <w:abstractNum w:abstractNumId="5" w15:restartNumberingAfterBreak="0">
    <w:nsid w:val="16B43429"/>
    <w:multiLevelType w:val="multilevel"/>
    <w:tmpl w:val="F934E45A"/>
    <w:lvl w:ilvl="0">
      <w:start w:val="11"/>
      <w:numFmt w:val="decimal"/>
      <w:lvlText w:val="%1"/>
      <w:lvlJc w:val="left"/>
      <w:pPr>
        <w:ind w:left="282" w:hanging="540"/>
      </w:pPr>
      <w:rPr>
        <w:rFonts w:hint="default"/>
        <w:lang w:val="uk-UA" w:eastAsia="en-US" w:bidi="ar-SA"/>
      </w:rPr>
    </w:lvl>
    <w:lvl w:ilvl="1">
      <w:start w:val="1"/>
      <w:numFmt w:val="decimal"/>
      <w:lvlText w:val="%1.%2."/>
      <w:lvlJc w:val="left"/>
      <w:pPr>
        <w:ind w:left="282" w:hanging="540"/>
      </w:pPr>
      <w:rPr>
        <w:rFonts w:ascii="Times New Roman" w:eastAsia="Times New Roman" w:hAnsi="Times New Roman" w:cs="Times New Roman" w:hint="default"/>
        <w:spacing w:val="-17"/>
        <w:w w:val="100"/>
        <w:sz w:val="24"/>
        <w:szCs w:val="24"/>
        <w:lang w:val="uk-UA" w:eastAsia="en-US" w:bidi="ar-SA"/>
      </w:rPr>
    </w:lvl>
    <w:lvl w:ilvl="2">
      <w:numFmt w:val="bullet"/>
      <w:lvlText w:val="•"/>
      <w:lvlJc w:val="left"/>
      <w:pPr>
        <w:ind w:left="2289" w:hanging="540"/>
      </w:pPr>
      <w:rPr>
        <w:rFonts w:hint="default"/>
        <w:lang w:val="uk-UA" w:eastAsia="en-US" w:bidi="ar-SA"/>
      </w:rPr>
    </w:lvl>
    <w:lvl w:ilvl="3">
      <w:numFmt w:val="bullet"/>
      <w:lvlText w:val="•"/>
      <w:lvlJc w:val="left"/>
      <w:pPr>
        <w:ind w:left="3293" w:hanging="540"/>
      </w:pPr>
      <w:rPr>
        <w:rFonts w:hint="default"/>
        <w:lang w:val="uk-UA" w:eastAsia="en-US" w:bidi="ar-SA"/>
      </w:rPr>
    </w:lvl>
    <w:lvl w:ilvl="4">
      <w:numFmt w:val="bullet"/>
      <w:lvlText w:val="•"/>
      <w:lvlJc w:val="left"/>
      <w:pPr>
        <w:ind w:left="4298" w:hanging="540"/>
      </w:pPr>
      <w:rPr>
        <w:rFonts w:hint="default"/>
        <w:lang w:val="uk-UA" w:eastAsia="en-US" w:bidi="ar-SA"/>
      </w:rPr>
    </w:lvl>
    <w:lvl w:ilvl="5">
      <w:numFmt w:val="bullet"/>
      <w:lvlText w:val="•"/>
      <w:lvlJc w:val="left"/>
      <w:pPr>
        <w:ind w:left="5303" w:hanging="540"/>
      </w:pPr>
      <w:rPr>
        <w:rFonts w:hint="default"/>
        <w:lang w:val="uk-UA" w:eastAsia="en-US" w:bidi="ar-SA"/>
      </w:rPr>
    </w:lvl>
    <w:lvl w:ilvl="6">
      <w:numFmt w:val="bullet"/>
      <w:lvlText w:val="•"/>
      <w:lvlJc w:val="left"/>
      <w:pPr>
        <w:ind w:left="6307" w:hanging="540"/>
      </w:pPr>
      <w:rPr>
        <w:rFonts w:hint="default"/>
        <w:lang w:val="uk-UA" w:eastAsia="en-US" w:bidi="ar-SA"/>
      </w:rPr>
    </w:lvl>
    <w:lvl w:ilvl="7">
      <w:numFmt w:val="bullet"/>
      <w:lvlText w:val="•"/>
      <w:lvlJc w:val="left"/>
      <w:pPr>
        <w:ind w:left="7312" w:hanging="540"/>
      </w:pPr>
      <w:rPr>
        <w:rFonts w:hint="default"/>
        <w:lang w:val="uk-UA" w:eastAsia="en-US" w:bidi="ar-SA"/>
      </w:rPr>
    </w:lvl>
    <w:lvl w:ilvl="8">
      <w:numFmt w:val="bullet"/>
      <w:lvlText w:val="•"/>
      <w:lvlJc w:val="left"/>
      <w:pPr>
        <w:ind w:left="8317" w:hanging="540"/>
      </w:pPr>
      <w:rPr>
        <w:rFonts w:hint="default"/>
        <w:lang w:val="uk-UA" w:eastAsia="en-US" w:bidi="ar-SA"/>
      </w:rPr>
    </w:lvl>
  </w:abstractNum>
  <w:abstractNum w:abstractNumId="6" w15:restartNumberingAfterBreak="0">
    <w:nsid w:val="1A5855FF"/>
    <w:multiLevelType w:val="multilevel"/>
    <w:tmpl w:val="05AE3516"/>
    <w:lvl w:ilvl="0">
      <w:start w:val="10"/>
      <w:numFmt w:val="decimal"/>
      <w:lvlText w:val="%1"/>
      <w:lvlJc w:val="left"/>
      <w:pPr>
        <w:ind w:left="282" w:hanging="593"/>
      </w:pPr>
      <w:rPr>
        <w:rFonts w:hint="default"/>
        <w:lang w:val="uk-UA" w:eastAsia="en-US" w:bidi="ar-SA"/>
      </w:rPr>
    </w:lvl>
    <w:lvl w:ilvl="1">
      <w:start w:val="1"/>
      <w:numFmt w:val="decimal"/>
      <w:lvlText w:val="%1.%2."/>
      <w:lvlJc w:val="left"/>
      <w:pPr>
        <w:ind w:left="282" w:hanging="593"/>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282" w:hanging="262"/>
      </w:pPr>
      <w:rPr>
        <w:rFonts w:ascii="Times New Roman" w:eastAsia="Times New Roman" w:hAnsi="Times New Roman" w:cs="Times New Roman" w:hint="default"/>
        <w:spacing w:val="-8"/>
        <w:w w:val="99"/>
        <w:sz w:val="24"/>
        <w:szCs w:val="24"/>
        <w:lang w:val="uk-UA" w:eastAsia="en-US" w:bidi="ar-SA"/>
      </w:rPr>
    </w:lvl>
    <w:lvl w:ilvl="3">
      <w:numFmt w:val="bullet"/>
      <w:lvlText w:val="•"/>
      <w:lvlJc w:val="left"/>
      <w:pPr>
        <w:ind w:left="3293" w:hanging="262"/>
      </w:pPr>
      <w:rPr>
        <w:rFonts w:hint="default"/>
        <w:lang w:val="uk-UA" w:eastAsia="en-US" w:bidi="ar-SA"/>
      </w:rPr>
    </w:lvl>
    <w:lvl w:ilvl="4">
      <w:numFmt w:val="bullet"/>
      <w:lvlText w:val="•"/>
      <w:lvlJc w:val="left"/>
      <w:pPr>
        <w:ind w:left="4298" w:hanging="262"/>
      </w:pPr>
      <w:rPr>
        <w:rFonts w:hint="default"/>
        <w:lang w:val="uk-UA" w:eastAsia="en-US" w:bidi="ar-SA"/>
      </w:rPr>
    </w:lvl>
    <w:lvl w:ilvl="5">
      <w:numFmt w:val="bullet"/>
      <w:lvlText w:val="•"/>
      <w:lvlJc w:val="left"/>
      <w:pPr>
        <w:ind w:left="5303" w:hanging="262"/>
      </w:pPr>
      <w:rPr>
        <w:rFonts w:hint="default"/>
        <w:lang w:val="uk-UA" w:eastAsia="en-US" w:bidi="ar-SA"/>
      </w:rPr>
    </w:lvl>
    <w:lvl w:ilvl="6">
      <w:numFmt w:val="bullet"/>
      <w:lvlText w:val="•"/>
      <w:lvlJc w:val="left"/>
      <w:pPr>
        <w:ind w:left="6307" w:hanging="262"/>
      </w:pPr>
      <w:rPr>
        <w:rFonts w:hint="default"/>
        <w:lang w:val="uk-UA" w:eastAsia="en-US" w:bidi="ar-SA"/>
      </w:rPr>
    </w:lvl>
    <w:lvl w:ilvl="7">
      <w:numFmt w:val="bullet"/>
      <w:lvlText w:val="•"/>
      <w:lvlJc w:val="left"/>
      <w:pPr>
        <w:ind w:left="7312" w:hanging="262"/>
      </w:pPr>
      <w:rPr>
        <w:rFonts w:hint="default"/>
        <w:lang w:val="uk-UA" w:eastAsia="en-US" w:bidi="ar-SA"/>
      </w:rPr>
    </w:lvl>
    <w:lvl w:ilvl="8">
      <w:numFmt w:val="bullet"/>
      <w:lvlText w:val="•"/>
      <w:lvlJc w:val="left"/>
      <w:pPr>
        <w:ind w:left="8317" w:hanging="262"/>
      </w:pPr>
      <w:rPr>
        <w:rFonts w:hint="default"/>
        <w:lang w:val="uk-UA" w:eastAsia="en-US" w:bidi="ar-SA"/>
      </w:rPr>
    </w:lvl>
  </w:abstractNum>
  <w:abstractNum w:abstractNumId="7" w15:restartNumberingAfterBreak="0">
    <w:nsid w:val="1C941255"/>
    <w:multiLevelType w:val="multilevel"/>
    <w:tmpl w:val="F2B82A46"/>
    <w:lvl w:ilvl="0">
      <w:start w:val="1"/>
      <w:numFmt w:val="decimal"/>
      <w:lvlText w:val="%1"/>
      <w:lvlJc w:val="left"/>
      <w:pPr>
        <w:ind w:left="282" w:hanging="483"/>
      </w:pPr>
      <w:rPr>
        <w:rFonts w:hint="default"/>
        <w:lang w:val="uk-UA" w:eastAsia="en-US" w:bidi="ar-SA"/>
      </w:rPr>
    </w:lvl>
    <w:lvl w:ilvl="1">
      <w:start w:val="1"/>
      <w:numFmt w:val="decimal"/>
      <w:lvlText w:val="%1.%2."/>
      <w:lvlJc w:val="left"/>
      <w:pPr>
        <w:ind w:left="282" w:hanging="483"/>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2289" w:hanging="483"/>
      </w:pPr>
      <w:rPr>
        <w:rFonts w:hint="default"/>
        <w:lang w:val="uk-UA" w:eastAsia="en-US" w:bidi="ar-SA"/>
      </w:rPr>
    </w:lvl>
    <w:lvl w:ilvl="3">
      <w:numFmt w:val="bullet"/>
      <w:lvlText w:val="•"/>
      <w:lvlJc w:val="left"/>
      <w:pPr>
        <w:ind w:left="3293" w:hanging="483"/>
      </w:pPr>
      <w:rPr>
        <w:rFonts w:hint="default"/>
        <w:lang w:val="uk-UA" w:eastAsia="en-US" w:bidi="ar-SA"/>
      </w:rPr>
    </w:lvl>
    <w:lvl w:ilvl="4">
      <w:numFmt w:val="bullet"/>
      <w:lvlText w:val="•"/>
      <w:lvlJc w:val="left"/>
      <w:pPr>
        <w:ind w:left="4298" w:hanging="483"/>
      </w:pPr>
      <w:rPr>
        <w:rFonts w:hint="default"/>
        <w:lang w:val="uk-UA" w:eastAsia="en-US" w:bidi="ar-SA"/>
      </w:rPr>
    </w:lvl>
    <w:lvl w:ilvl="5">
      <w:numFmt w:val="bullet"/>
      <w:lvlText w:val="•"/>
      <w:lvlJc w:val="left"/>
      <w:pPr>
        <w:ind w:left="5303" w:hanging="483"/>
      </w:pPr>
      <w:rPr>
        <w:rFonts w:hint="default"/>
        <w:lang w:val="uk-UA" w:eastAsia="en-US" w:bidi="ar-SA"/>
      </w:rPr>
    </w:lvl>
    <w:lvl w:ilvl="6">
      <w:numFmt w:val="bullet"/>
      <w:lvlText w:val="•"/>
      <w:lvlJc w:val="left"/>
      <w:pPr>
        <w:ind w:left="6307" w:hanging="483"/>
      </w:pPr>
      <w:rPr>
        <w:rFonts w:hint="default"/>
        <w:lang w:val="uk-UA" w:eastAsia="en-US" w:bidi="ar-SA"/>
      </w:rPr>
    </w:lvl>
    <w:lvl w:ilvl="7">
      <w:numFmt w:val="bullet"/>
      <w:lvlText w:val="•"/>
      <w:lvlJc w:val="left"/>
      <w:pPr>
        <w:ind w:left="7312" w:hanging="483"/>
      </w:pPr>
      <w:rPr>
        <w:rFonts w:hint="default"/>
        <w:lang w:val="uk-UA" w:eastAsia="en-US" w:bidi="ar-SA"/>
      </w:rPr>
    </w:lvl>
    <w:lvl w:ilvl="8">
      <w:numFmt w:val="bullet"/>
      <w:lvlText w:val="•"/>
      <w:lvlJc w:val="left"/>
      <w:pPr>
        <w:ind w:left="8317" w:hanging="483"/>
      </w:pPr>
      <w:rPr>
        <w:rFonts w:hint="default"/>
        <w:lang w:val="uk-UA" w:eastAsia="en-US" w:bidi="ar-SA"/>
      </w:rPr>
    </w:lvl>
  </w:abstractNum>
  <w:abstractNum w:abstractNumId="8" w15:restartNumberingAfterBreak="0">
    <w:nsid w:val="223F76DE"/>
    <w:multiLevelType w:val="multilevel"/>
    <w:tmpl w:val="4066E1C4"/>
    <w:lvl w:ilvl="0">
      <w:start w:val="6"/>
      <w:numFmt w:val="decimal"/>
      <w:lvlText w:val="%1"/>
      <w:lvlJc w:val="left"/>
      <w:pPr>
        <w:ind w:left="282" w:hanging="430"/>
      </w:pPr>
      <w:rPr>
        <w:rFonts w:hint="default"/>
        <w:lang w:val="uk-UA" w:eastAsia="en-US" w:bidi="ar-SA"/>
      </w:rPr>
    </w:lvl>
    <w:lvl w:ilvl="1">
      <w:start w:val="1"/>
      <w:numFmt w:val="decimal"/>
      <w:lvlText w:val="%1.%2."/>
      <w:lvlJc w:val="left"/>
      <w:pPr>
        <w:ind w:left="28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30"/>
      </w:pPr>
      <w:rPr>
        <w:rFonts w:hint="default"/>
        <w:lang w:val="uk-UA" w:eastAsia="en-US" w:bidi="ar-SA"/>
      </w:rPr>
    </w:lvl>
    <w:lvl w:ilvl="3">
      <w:numFmt w:val="bullet"/>
      <w:lvlText w:val="•"/>
      <w:lvlJc w:val="left"/>
      <w:pPr>
        <w:ind w:left="3293" w:hanging="430"/>
      </w:pPr>
      <w:rPr>
        <w:rFonts w:hint="default"/>
        <w:lang w:val="uk-UA" w:eastAsia="en-US" w:bidi="ar-SA"/>
      </w:rPr>
    </w:lvl>
    <w:lvl w:ilvl="4">
      <w:numFmt w:val="bullet"/>
      <w:lvlText w:val="•"/>
      <w:lvlJc w:val="left"/>
      <w:pPr>
        <w:ind w:left="4298" w:hanging="430"/>
      </w:pPr>
      <w:rPr>
        <w:rFonts w:hint="default"/>
        <w:lang w:val="uk-UA" w:eastAsia="en-US" w:bidi="ar-SA"/>
      </w:rPr>
    </w:lvl>
    <w:lvl w:ilvl="5">
      <w:numFmt w:val="bullet"/>
      <w:lvlText w:val="•"/>
      <w:lvlJc w:val="left"/>
      <w:pPr>
        <w:ind w:left="5303" w:hanging="430"/>
      </w:pPr>
      <w:rPr>
        <w:rFonts w:hint="default"/>
        <w:lang w:val="uk-UA" w:eastAsia="en-US" w:bidi="ar-SA"/>
      </w:rPr>
    </w:lvl>
    <w:lvl w:ilvl="6">
      <w:numFmt w:val="bullet"/>
      <w:lvlText w:val="•"/>
      <w:lvlJc w:val="left"/>
      <w:pPr>
        <w:ind w:left="6307" w:hanging="430"/>
      </w:pPr>
      <w:rPr>
        <w:rFonts w:hint="default"/>
        <w:lang w:val="uk-UA" w:eastAsia="en-US" w:bidi="ar-SA"/>
      </w:rPr>
    </w:lvl>
    <w:lvl w:ilvl="7">
      <w:numFmt w:val="bullet"/>
      <w:lvlText w:val="•"/>
      <w:lvlJc w:val="left"/>
      <w:pPr>
        <w:ind w:left="7312" w:hanging="430"/>
      </w:pPr>
      <w:rPr>
        <w:rFonts w:hint="default"/>
        <w:lang w:val="uk-UA" w:eastAsia="en-US" w:bidi="ar-SA"/>
      </w:rPr>
    </w:lvl>
    <w:lvl w:ilvl="8">
      <w:numFmt w:val="bullet"/>
      <w:lvlText w:val="•"/>
      <w:lvlJc w:val="left"/>
      <w:pPr>
        <w:ind w:left="8317" w:hanging="430"/>
      </w:pPr>
      <w:rPr>
        <w:rFonts w:hint="default"/>
        <w:lang w:val="uk-UA" w:eastAsia="en-US" w:bidi="ar-SA"/>
      </w:rPr>
    </w:lvl>
  </w:abstractNum>
  <w:abstractNum w:abstractNumId="9" w15:restartNumberingAfterBreak="0">
    <w:nsid w:val="278F45BA"/>
    <w:multiLevelType w:val="hybridMultilevel"/>
    <w:tmpl w:val="67A45A14"/>
    <w:lvl w:ilvl="0" w:tplc="08422AFE">
      <w:start w:val="1"/>
      <w:numFmt w:val="decimal"/>
      <w:lvlText w:val="%1)"/>
      <w:lvlJc w:val="left"/>
      <w:pPr>
        <w:ind w:left="214" w:hanging="262"/>
      </w:pPr>
      <w:rPr>
        <w:rFonts w:ascii="Times New Roman" w:eastAsia="Times New Roman" w:hAnsi="Times New Roman" w:cs="Times New Roman" w:hint="default"/>
        <w:w w:val="100"/>
        <w:sz w:val="24"/>
        <w:szCs w:val="24"/>
        <w:lang w:val="uk-UA" w:eastAsia="en-US" w:bidi="ar-SA"/>
      </w:rPr>
    </w:lvl>
    <w:lvl w:ilvl="1" w:tplc="CBAAAD1E">
      <w:numFmt w:val="bullet"/>
      <w:lvlText w:val="•"/>
      <w:lvlJc w:val="left"/>
      <w:pPr>
        <w:ind w:left="827" w:hanging="262"/>
      </w:pPr>
      <w:rPr>
        <w:rFonts w:hint="default"/>
        <w:lang w:val="uk-UA" w:eastAsia="en-US" w:bidi="ar-SA"/>
      </w:rPr>
    </w:lvl>
    <w:lvl w:ilvl="2" w:tplc="07F24B0C">
      <w:numFmt w:val="bullet"/>
      <w:lvlText w:val="•"/>
      <w:lvlJc w:val="left"/>
      <w:pPr>
        <w:ind w:left="1434" w:hanging="262"/>
      </w:pPr>
      <w:rPr>
        <w:rFonts w:hint="default"/>
        <w:lang w:val="uk-UA" w:eastAsia="en-US" w:bidi="ar-SA"/>
      </w:rPr>
    </w:lvl>
    <w:lvl w:ilvl="3" w:tplc="95F68BEA">
      <w:numFmt w:val="bullet"/>
      <w:lvlText w:val="•"/>
      <w:lvlJc w:val="left"/>
      <w:pPr>
        <w:ind w:left="2041" w:hanging="262"/>
      </w:pPr>
      <w:rPr>
        <w:rFonts w:hint="default"/>
        <w:lang w:val="uk-UA" w:eastAsia="en-US" w:bidi="ar-SA"/>
      </w:rPr>
    </w:lvl>
    <w:lvl w:ilvl="4" w:tplc="1EBEBF94">
      <w:numFmt w:val="bullet"/>
      <w:lvlText w:val="•"/>
      <w:lvlJc w:val="left"/>
      <w:pPr>
        <w:ind w:left="2648" w:hanging="262"/>
      </w:pPr>
      <w:rPr>
        <w:rFonts w:hint="default"/>
        <w:lang w:val="uk-UA" w:eastAsia="en-US" w:bidi="ar-SA"/>
      </w:rPr>
    </w:lvl>
    <w:lvl w:ilvl="5" w:tplc="094C1CD8">
      <w:numFmt w:val="bullet"/>
      <w:lvlText w:val="•"/>
      <w:lvlJc w:val="left"/>
      <w:pPr>
        <w:ind w:left="3256" w:hanging="262"/>
      </w:pPr>
      <w:rPr>
        <w:rFonts w:hint="default"/>
        <w:lang w:val="uk-UA" w:eastAsia="en-US" w:bidi="ar-SA"/>
      </w:rPr>
    </w:lvl>
    <w:lvl w:ilvl="6" w:tplc="E33C1D60">
      <w:numFmt w:val="bullet"/>
      <w:lvlText w:val="•"/>
      <w:lvlJc w:val="left"/>
      <w:pPr>
        <w:ind w:left="3863" w:hanging="262"/>
      </w:pPr>
      <w:rPr>
        <w:rFonts w:hint="default"/>
        <w:lang w:val="uk-UA" w:eastAsia="en-US" w:bidi="ar-SA"/>
      </w:rPr>
    </w:lvl>
    <w:lvl w:ilvl="7" w:tplc="68A88C14">
      <w:numFmt w:val="bullet"/>
      <w:lvlText w:val="•"/>
      <w:lvlJc w:val="left"/>
      <w:pPr>
        <w:ind w:left="4470" w:hanging="262"/>
      </w:pPr>
      <w:rPr>
        <w:rFonts w:hint="default"/>
        <w:lang w:val="uk-UA" w:eastAsia="en-US" w:bidi="ar-SA"/>
      </w:rPr>
    </w:lvl>
    <w:lvl w:ilvl="8" w:tplc="65EEEE5A">
      <w:numFmt w:val="bullet"/>
      <w:lvlText w:val="•"/>
      <w:lvlJc w:val="left"/>
      <w:pPr>
        <w:ind w:left="5077" w:hanging="262"/>
      </w:pPr>
      <w:rPr>
        <w:rFonts w:hint="default"/>
        <w:lang w:val="uk-UA" w:eastAsia="en-US" w:bidi="ar-SA"/>
      </w:rPr>
    </w:lvl>
  </w:abstractNum>
  <w:abstractNum w:abstractNumId="10" w15:restartNumberingAfterBreak="0">
    <w:nsid w:val="2B9E08FB"/>
    <w:multiLevelType w:val="multilevel"/>
    <w:tmpl w:val="A84E6C8C"/>
    <w:lvl w:ilvl="0">
      <w:start w:val="7"/>
      <w:numFmt w:val="decimal"/>
      <w:lvlText w:val="%1"/>
      <w:lvlJc w:val="left"/>
      <w:pPr>
        <w:ind w:left="282" w:hanging="423"/>
      </w:pPr>
      <w:rPr>
        <w:rFonts w:hint="default"/>
        <w:lang w:val="uk-UA" w:eastAsia="en-US" w:bidi="ar-SA"/>
      </w:rPr>
    </w:lvl>
    <w:lvl w:ilvl="1">
      <w:start w:val="1"/>
      <w:numFmt w:val="decimal"/>
      <w:lvlText w:val="%1.%2."/>
      <w:lvlJc w:val="left"/>
      <w:pPr>
        <w:ind w:left="28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23"/>
      </w:pPr>
      <w:rPr>
        <w:rFonts w:hint="default"/>
        <w:lang w:val="uk-UA" w:eastAsia="en-US" w:bidi="ar-SA"/>
      </w:rPr>
    </w:lvl>
    <w:lvl w:ilvl="3">
      <w:numFmt w:val="bullet"/>
      <w:lvlText w:val="•"/>
      <w:lvlJc w:val="left"/>
      <w:pPr>
        <w:ind w:left="3293" w:hanging="423"/>
      </w:pPr>
      <w:rPr>
        <w:rFonts w:hint="default"/>
        <w:lang w:val="uk-UA" w:eastAsia="en-US" w:bidi="ar-SA"/>
      </w:rPr>
    </w:lvl>
    <w:lvl w:ilvl="4">
      <w:numFmt w:val="bullet"/>
      <w:lvlText w:val="•"/>
      <w:lvlJc w:val="left"/>
      <w:pPr>
        <w:ind w:left="4298" w:hanging="423"/>
      </w:pPr>
      <w:rPr>
        <w:rFonts w:hint="default"/>
        <w:lang w:val="uk-UA" w:eastAsia="en-US" w:bidi="ar-SA"/>
      </w:rPr>
    </w:lvl>
    <w:lvl w:ilvl="5">
      <w:numFmt w:val="bullet"/>
      <w:lvlText w:val="•"/>
      <w:lvlJc w:val="left"/>
      <w:pPr>
        <w:ind w:left="5303" w:hanging="423"/>
      </w:pPr>
      <w:rPr>
        <w:rFonts w:hint="default"/>
        <w:lang w:val="uk-UA" w:eastAsia="en-US" w:bidi="ar-SA"/>
      </w:rPr>
    </w:lvl>
    <w:lvl w:ilvl="6">
      <w:numFmt w:val="bullet"/>
      <w:lvlText w:val="•"/>
      <w:lvlJc w:val="left"/>
      <w:pPr>
        <w:ind w:left="6307" w:hanging="423"/>
      </w:pPr>
      <w:rPr>
        <w:rFonts w:hint="default"/>
        <w:lang w:val="uk-UA" w:eastAsia="en-US" w:bidi="ar-SA"/>
      </w:rPr>
    </w:lvl>
    <w:lvl w:ilvl="7">
      <w:numFmt w:val="bullet"/>
      <w:lvlText w:val="•"/>
      <w:lvlJc w:val="left"/>
      <w:pPr>
        <w:ind w:left="7312" w:hanging="423"/>
      </w:pPr>
      <w:rPr>
        <w:rFonts w:hint="default"/>
        <w:lang w:val="uk-UA" w:eastAsia="en-US" w:bidi="ar-SA"/>
      </w:rPr>
    </w:lvl>
    <w:lvl w:ilvl="8">
      <w:numFmt w:val="bullet"/>
      <w:lvlText w:val="•"/>
      <w:lvlJc w:val="left"/>
      <w:pPr>
        <w:ind w:left="8317" w:hanging="423"/>
      </w:pPr>
      <w:rPr>
        <w:rFonts w:hint="default"/>
        <w:lang w:val="uk-UA" w:eastAsia="en-US" w:bidi="ar-SA"/>
      </w:rPr>
    </w:lvl>
  </w:abstractNum>
  <w:abstractNum w:abstractNumId="11" w15:restartNumberingAfterBreak="0">
    <w:nsid w:val="2D153BA1"/>
    <w:multiLevelType w:val="multilevel"/>
    <w:tmpl w:val="CE5E7ADE"/>
    <w:lvl w:ilvl="0">
      <w:start w:val="9"/>
      <w:numFmt w:val="decimal"/>
      <w:lvlText w:val="%1"/>
      <w:lvlJc w:val="left"/>
      <w:pPr>
        <w:ind w:left="282" w:hanging="432"/>
      </w:pPr>
      <w:rPr>
        <w:rFonts w:hint="default"/>
        <w:lang w:val="uk-UA" w:eastAsia="en-US" w:bidi="ar-SA"/>
      </w:rPr>
    </w:lvl>
    <w:lvl w:ilvl="1">
      <w:start w:val="1"/>
      <w:numFmt w:val="decimal"/>
      <w:lvlText w:val="%1.%2."/>
      <w:lvlJc w:val="left"/>
      <w:pPr>
        <w:ind w:left="282"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32"/>
      </w:pPr>
      <w:rPr>
        <w:rFonts w:hint="default"/>
        <w:lang w:val="uk-UA" w:eastAsia="en-US" w:bidi="ar-SA"/>
      </w:rPr>
    </w:lvl>
    <w:lvl w:ilvl="3">
      <w:numFmt w:val="bullet"/>
      <w:lvlText w:val="•"/>
      <w:lvlJc w:val="left"/>
      <w:pPr>
        <w:ind w:left="3293" w:hanging="432"/>
      </w:pPr>
      <w:rPr>
        <w:rFonts w:hint="default"/>
        <w:lang w:val="uk-UA" w:eastAsia="en-US" w:bidi="ar-SA"/>
      </w:rPr>
    </w:lvl>
    <w:lvl w:ilvl="4">
      <w:numFmt w:val="bullet"/>
      <w:lvlText w:val="•"/>
      <w:lvlJc w:val="left"/>
      <w:pPr>
        <w:ind w:left="4298" w:hanging="432"/>
      </w:pPr>
      <w:rPr>
        <w:rFonts w:hint="default"/>
        <w:lang w:val="uk-UA" w:eastAsia="en-US" w:bidi="ar-SA"/>
      </w:rPr>
    </w:lvl>
    <w:lvl w:ilvl="5">
      <w:numFmt w:val="bullet"/>
      <w:lvlText w:val="•"/>
      <w:lvlJc w:val="left"/>
      <w:pPr>
        <w:ind w:left="5303" w:hanging="432"/>
      </w:pPr>
      <w:rPr>
        <w:rFonts w:hint="default"/>
        <w:lang w:val="uk-UA" w:eastAsia="en-US" w:bidi="ar-SA"/>
      </w:rPr>
    </w:lvl>
    <w:lvl w:ilvl="6">
      <w:numFmt w:val="bullet"/>
      <w:lvlText w:val="•"/>
      <w:lvlJc w:val="left"/>
      <w:pPr>
        <w:ind w:left="6307" w:hanging="432"/>
      </w:pPr>
      <w:rPr>
        <w:rFonts w:hint="default"/>
        <w:lang w:val="uk-UA" w:eastAsia="en-US" w:bidi="ar-SA"/>
      </w:rPr>
    </w:lvl>
    <w:lvl w:ilvl="7">
      <w:numFmt w:val="bullet"/>
      <w:lvlText w:val="•"/>
      <w:lvlJc w:val="left"/>
      <w:pPr>
        <w:ind w:left="7312" w:hanging="432"/>
      </w:pPr>
      <w:rPr>
        <w:rFonts w:hint="default"/>
        <w:lang w:val="uk-UA" w:eastAsia="en-US" w:bidi="ar-SA"/>
      </w:rPr>
    </w:lvl>
    <w:lvl w:ilvl="8">
      <w:numFmt w:val="bullet"/>
      <w:lvlText w:val="•"/>
      <w:lvlJc w:val="left"/>
      <w:pPr>
        <w:ind w:left="8317" w:hanging="432"/>
      </w:pPr>
      <w:rPr>
        <w:rFonts w:hint="default"/>
        <w:lang w:val="uk-UA" w:eastAsia="en-US" w:bidi="ar-SA"/>
      </w:rPr>
    </w:lvl>
  </w:abstractNum>
  <w:abstractNum w:abstractNumId="12" w15:restartNumberingAfterBreak="0">
    <w:nsid w:val="31DB51F8"/>
    <w:multiLevelType w:val="hybridMultilevel"/>
    <w:tmpl w:val="DF1E119A"/>
    <w:lvl w:ilvl="0" w:tplc="8A22C63A">
      <w:start w:val="2"/>
      <w:numFmt w:val="decimal"/>
      <w:lvlText w:val="%1)"/>
      <w:lvlJc w:val="left"/>
      <w:pPr>
        <w:ind w:left="1040" w:hanging="260"/>
      </w:pPr>
      <w:rPr>
        <w:rFonts w:ascii="Times New Roman" w:eastAsia="Times New Roman" w:hAnsi="Times New Roman" w:cs="Times New Roman" w:hint="default"/>
        <w:w w:val="99"/>
        <w:sz w:val="24"/>
        <w:szCs w:val="24"/>
        <w:lang w:val="uk-UA" w:eastAsia="en-US" w:bidi="ar-SA"/>
      </w:rPr>
    </w:lvl>
    <w:lvl w:ilvl="1" w:tplc="4E22BC8C">
      <w:numFmt w:val="bullet"/>
      <w:lvlText w:val="•"/>
      <w:lvlJc w:val="left"/>
      <w:pPr>
        <w:ind w:left="1565" w:hanging="260"/>
      </w:pPr>
      <w:rPr>
        <w:rFonts w:hint="default"/>
        <w:lang w:val="uk-UA" w:eastAsia="en-US" w:bidi="ar-SA"/>
      </w:rPr>
    </w:lvl>
    <w:lvl w:ilvl="2" w:tplc="02166442">
      <w:numFmt w:val="bullet"/>
      <w:lvlText w:val="•"/>
      <w:lvlJc w:val="left"/>
      <w:pPr>
        <w:ind w:left="2090" w:hanging="260"/>
      </w:pPr>
      <w:rPr>
        <w:rFonts w:hint="default"/>
        <w:lang w:val="uk-UA" w:eastAsia="en-US" w:bidi="ar-SA"/>
      </w:rPr>
    </w:lvl>
    <w:lvl w:ilvl="3" w:tplc="A78A0A3A">
      <w:numFmt w:val="bullet"/>
      <w:lvlText w:val="•"/>
      <w:lvlJc w:val="left"/>
      <w:pPr>
        <w:ind w:left="2615" w:hanging="260"/>
      </w:pPr>
      <w:rPr>
        <w:rFonts w:hint="default"/>
        <w:lang w:val="uk-UA" w:eastAsia="en-US" w:bidi="ar-SA"/>
      </w:rPr>
    </w:lvl>
    <w:lvl w:ilvl="4" w:tplc="D1B2355E">
      <w:numFmt w:val="bullet"/>
      <w:lvlText w:val="•"/>
      <w:lvlJc w:val="left"/>
      <w:pPr>
        <w:ind w:left="3140" w:hanging="260"/>
      </w:pPr>
      <w:rPr>
        <w:rFonts w:hint="default"/>
        <w:lang w:val="uk-UA" w:eastAsia="en-US" w:bidi="ar-SA"/>
      </w:rPr>
    </w:lvl>
    <w:lvl w:ilvl="5" w:tplc="DCDA409A">
      <w:numFmt w:val="bullet"/>
      <w:lvlText w:val="•"/>
      <w:lvlJc w:val="left"/>
      <w:pPr>
        <w:ind w:left="3666" w:hanging="260"/>
      </w:pPr>
      <w:rPr>
        <w:rFonts w:hint="default"/>
        <w:lang w:val="uk-UA" w:eastAsia="en-US" w:bidi="ar-SA"/>
      </w:rPr>
    </w:lvl>
    <w:lvl w:ilvl="6" w:tplc="C1DE0294">
      <w:numFmt w:val="bullet"/>
      <w:lvlText w:val="•"/>
      <w:lvlJc w:val="left"/>
      <w:pPr>
        <w:ind w:left="4191" w:hanging="260"/>
      </w:pPr>
      <w:rPr>
        <w:rFonts w:hint="default"/>
        <w:lang w:val="uk-UA" w:eastAsia="en-US" w:bidi="ar-SA"/>
      </w:rPr>
    </w:lvl>
    <w:lvl w:ilvl="7" w:tplc="422AAE18">
      <w:numFmt w:val="bullet"/>
      <w:lvlText w:val="•"/>
      <w:lvlJc w:val="left"/>
      <w:pPr>
        <w:ind w:left="4716" w:hanging="260"/>
      </w:pPr>
      <w:rPr>
        <w:rFonts w:hint="default"/>
        <w:lang w:val="uk-UA" w:eastAsia="en-US" w:bidi="ar-SA"/>
      </w:rPr>
    </w:lvl>
    <w:lvl w:ilvl="8" w:tplc="3E269E32">
      <w:numFmt w:val="bullet"/>
      <w:lvlText w:val="•"/>
      <w:lvlJc w:val="left"/>
      <w:pPr>
        <w:ind w:left="5241" w:hanging="260"/>
      </w:pPr>
      <w:rPr>
        <w:rFonts w:hint="default"/>
        <w:lang w:val="uk-UA" w:eastAsia="en-US" w:bidi="ar-SA"/>
      </w:rPr>
    </w:lvl>
  </w:abstractNum>
  <w:abstractNum w:abstractNumId="13"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858"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411493"/>
    <w:multiLevelType w:val="multilevel"/>
    <w:tmpl w:val="2F4E40DA"/>
    <w:lvl w:ilvl="0">
      <w:start w:val="1"/>
      <w:numFmt w:val="decimal"/>
      <w:lvlText w:val="%1"/>
      <w:lvlJc w:val="left"/>
      <w:pPr>
        <w:ind w:left="214" w:hanging="439"/>
      </w:pPr>
      <w:rPr>
        <w:rFonts w:hint="default"/>
        <w:lang w:val="uk-UA" w:eastAsia="en-US" w:bidi="ar-SA"/>
      </w:rPr>
    </w:lvl>
    <w:lvl w:ilvl="1">
      <w:start w:val="3"/>
      <w:numFmt w:val="decimal"/>
      <w:lvlText w:val="%1.%2."/>
      <w:lvlJc w:val="left"/>
      <w:pPr>
        <w:ind w:left="214"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434" w:hanging="439"/>
      </w:pPr>
      <w:rPr>
        <w:rFonts w:hint="default"/>
        <w:lang w:val="uk-UA" w:eastAsia="en-US" w:bidi="ar-SA"/>
      </w:rPr>
    </w:lvl>
    <w:lvl w:ilvl="3">
      <w:numFmt w:val="bullet"/>
      <w:lvlText w:val="•"/>
      <w:lvlJc w:val="left"/>
      <w:pPr>
        <w:ind w:left="2041" w:hanging="439"/>
      </w:pPr>
      <w:rPr>
        <w:rFonts w:hint="default"/>
        <w:lang w:val="uk-UA" w:eastAsia="en-US" w:bidi="ar-SA"/>
      </w:rPr>
    </w:lvl>
    <w:lvl w:ilvl="4">
      <w:numFmt w:val="bullet"/>
      <w:lvlText w:val="•"/>
      <w:lvlJc w:val="left"/>
      <w:pPr>
        <w:ind w:left="2648" w:hanging="439"/>
      </w:pPr>
      <w:rPr>
        <w:rFonts w:hint="default"/>
        <w:lang w:val="uk-UA" w:eastAsia="en-US" w:bidi="ar-SA"/>
      </w:rPr>
    </w:lvl>
    <w:lvl w:ilvl="5">
      <w:numFmt w:val="bullet"/>
      <w:lvlText w:val="•"/>
      <w:lvlJc w:val="left"/>
      <w:pPr>
        <w:ind w:left="3256" w:hanging="439"/>
      </w:pPr>
      <w:rPr>
        <w:rFonts w:hint="default"/>
        <w:lang w:val="uk-UA" w:eastAsia="en-US" w:bidi="ar-SA"/>
      </w:rPr>
    </w:lvl>
    <w:lvl w:ilvl="6">
      <w:numFmt w:val="bullet"/>
      <w:lvlText w:val="•"/>
      <w:lvlJc w:val="left"/>
      <w:pPr>
        <w:ind w:left="3863" w:hanging="439"/>
      </w:pPr>
      <w:rPr>
        <w:rFonts w:hint="default"/>
        <w:lang w:val="uk-UA" w:eastAsia="en-US" w:bidi="ar-SA"/>
      </w:rPr>
    </w:lvl>
    <w:lvl w:ilvl="7">
      <w:numFmt w:val="bullet"/>
      <w:lvlText w:val="•"/>
      <w:lvlJc w:val="left"/>
      <w:pPr>
        <w:ind w:left="4470" w:hanging="439"/>
      </w:pPr>
      <w:rPr>
        <w:rFonts w:hint="default"/>
        <w:lang w:val="uk-UA" w:eastAsia="en-US" w:bidi="ar-SA"/>
      </w:rPr>
    </w:lvl>
    <w:lvl w:ilvl="8">
      <w:numFmt w:val="bullet"/>
      <w:lvlText w:val="•"/>
      <w:lvlJc w:val="left"/>
      <w:pPr>
        <w:ind w:left="5077" w:hanging="439"/>
      </w:pPr>
      <w:rPr>
        <w:rFonts w:hint="default"/>
        <w:lang w:val="uk-UA" w:eastAsia="en-US" w:bidi="ar-SA"/>
      </w:rPr>
    </w:lvl>
  </w:abstractNum>
  <w:abstractNum w:abstractNumId="15" w15:restartNumberingAfterBreak="0">
    <w:nsid w:val="3BA437EF"/>
    <w:multiLevelType w:val="multilevel"/>
    <w:tmpl w:val="57061D64"/>
    <w:lvl w:ilvl="0">
      <w:start w:val="8"/>
      <w:numFmt w:val="decimal"/>
      <w:lvlText w:val="%1"/>
      <w:lvlJc w:val="left"/>
      <w:pPr>
        <w:ind w:left="282" w:hanging="447"/>
      </w:pPr>
      <w:rPr>
        <w:rFonts w:hint="default"/>
        <w:lang w:val="uk-UA" w:eastAsia="en-US" w:bidi="ar-SA"/>
      </w:rPr>
    </w:lvl>
    <w:lvl w:ilvl="1">
      <w:start w:val="1"/>
      <w:numFmt w:val="decimal"/>
      <w:lvlText w:val="%1.%2."/>
      <w:lvlJc w:val="left"/>
      <w:pPr>
        <w:ind w:left="282"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47"/>
      </w:pPr>
      <w:rPr>
        <w:rFonts w:hint="default"/>
        <w:lang w:val="uk-UA" w:eastAsia="en-US" w:bidi="ar-SA"/>
      </w:rPr>
    </w:lvl>
    <w:lvl w:ilvl="3">
      <w:numFmt w:val="bullet"/>
      <w:lvlText w:val="•"/>
      <w:lvlJc w:val="left"/>
      <w:pPr>
        <w:ind w:left="3293" w:hanging="447"/>
      </w:pPr>
      <w:rPr>
        <w:rFonts w:hint="default"/>
        <w:lang w:val="uk-UA" w:eastAsia="en-US" w:bidi="ar-SA"/>
      </w:rPr>
    </w:lvl>
    <w:lvl w:ilvl="4">
      <w:numFmt w:val="bullet"/>
      <w:lvlText w:val="•"/>
      <w:lvlJc w:val="left"/>
      <w:pPr>
        <w:ind w:left="4298" w:hanging="447"/>
      </w:pPr>
      <w:rPr>
        <w:rFonts w:hint="default"/>
        <w:lang w:val="uk-UA" w:eastAsia="en-US" w:bidi="ar-SA"/>
      </w:rPr>
    </w:lvl>
    <w:lvl w:ilvl="5">
      <w:numFmt w:val="bullet"/>
      <w:lvlText w:val="•"/>
      <w:lvlJc w:val="left"/>
      <w:pPr>
        <w:ind w:left="5303" w:hanging="447"/>
      </w:pPr>
      <w:rPr>
        <w:rFonts w:hint="default"/>
        <w:lang w:val="uk-UA" w:eastAsia="en-US" w:bidi="ar-SA"/>
      </w:rPr>
    </w:lvl>
    <w:lvl w:ilvl="6">
      <w:numFmt w:val="bullet"/>
      <w:lvlText w:val="•"/>
      <w:lvlJc w:val="left"/>
      <w:pPr>
        <w:ind w:left="6307" w:hanging="447"/>
      </w:pPr>
      <w:rPr>
        <w:rFonts w:hint="default"/>
        <w:lang w:val="uk-UA" w:eastAsia="en-US" w:bidi="ar-SA"/>
      </w:rPr>
    </w:lvl>
    <w:lvl w:ilvl="7">
      <w:numFmt w:val="bullet"/>
      <w:lvlText w:val="•"/>
      <w:lvlJc w:val="left"/>
      <w:pPr>
        <w:ind w:left="7312" w:hanging="447"/>
      </w:pPr>
      <w:rPr>
        <w:rFonts w:hint="default"/>
        <w:lang w:val="uk-UA" w:eastAsia="en-US" w:bidi="ar-SA"/>
      </w:rPr>
    </w:lvl>
    <w:lvl w:ilvl="8">
      <w:numFmt w:val="bullet"/>
      <w:lvlText w:val="•"/>
      <w:lvlJc w:val="left"/>
      <w:pPr>
        <w:ind w:left="8317" w:hanging="447"/>
      </w:pPr>
      <w:rPr>
        <w:rFonts w:hint="default"/>
        <w:lang w:val="uk-UA" w:eastAsia="en-US" w:bidi="ar-SA"/>
      </w:rPr>
    </w:lvl>
  </w:abstractNum>
  <w:abstractNum w:abstractNumId="16" w15:restartNumberingAfterBreak="0">
    <w:nsid w:val="40025CD7"/>
    <w:multiLevelType w:val="multilevel"/>
    <w:tmpl w:val="C690F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0762A"/>
    <w:multiLevelType w:val="hybridMultilevel"/>
    <w:tmpl w:val="FB26652C"/>
    <w:lvl w:ilvl="0" w:tplc="DFD46ABA">
      <w:numFmt w:val="bullet"/>
      <w:lvlText w:val="-"/>
      <w:lvlJc w:val="left"/>
      <w:pPr>
        <w:ind w:left="214" w:hanging="207"/>
      </w:pPr>
      <w:rPr>
        <w:rFonts w:ascii="Times New Roman" w:eastAsia="Times New Roman" w:hAnsi="Times New Roman" w:cs="Times New Roman" w:hint="default"/>
        <w:spacing w:val="-5"/>
        <w:w w:val="99"/>
        <w:sz w:val="24"/>
        <w:szCs w:val="24"/>
        <w:lang w:val="uk-UA" w:eastAsia="en-US" w:bidi="ar-SA"/>
      </w:rPr>
    </w:lvl>
    <w:lvl w:ilvl="1" w:tplc="CB0AB1CC">
      <w:numFmt w:val="bullet"/>
      <w:lvlText w:val="•"/>
      <w:lvlJc w:val="left"/>
      <w:pPr>
        <w:ind w:left="827" w:hanging="207"/>
      </w:pPr>
      <w:rPr>
        <w:rFonts w:hint="default"/>
        <w:lang w:val="uk-UA" w:eastAsia="en-US" w:bidi="ar-SA"/>
      </w:rPr>
    </w:lvl>
    <w:lvl w:ilvl="2" w:tplc="541E5B02">
      <w:numFmt w:val="bullet"/>
      <w:lvlText w:val="•"/>
      <w:lvlJc w:val="left"/>
      <w:pPr>
        <w:ind w:left="1434" w:hanging="207"/>
      </w:pPr>
      <w:rPr>
        <w:rFonts w:hint="default"/>
        <w:lang w:val="uk-UA" w:eastAsia="en-US" w:bidi="ar-SA"/>
      </w:rPr>
    </w:lvl>
    <w:lvl w:ilvl="3" w:tplc="D59A0788">
      <w:numFmt w:val="bullet"/>
      <w:lvlText w:val="•"/>
      <w:lvlJc w:val="left"/>
      <w:pPr>
        <w:ind w:left="2041" w:hanging="207"/>
      </w:pPr>
      <w:rPr>
        <w:rFonts w:hint="default"/>
        <w:lang w:val="uk-UA" w:eastAsia="en-US" w:bidi="ar-SA"/>
      </w:rPr>
    </w:lvl>
    <w:lvl w:ilvl="4" w:tplc="70FCDAC8">
      <w:numFmt w:val="bullet"/>
      <w:lvlText w:val="•"/>
      <w:lvlJc w:val="left"/>
      <w:pPr>
        <w:ind w:left="2648" w:hanging="207"/>
      </w:pPr>
      <w:rPr>
        <w:rFonts w:hint="default"/>
        <w:lang w:val="uk-UA" w:eastAsia="en-US" w:bidi="ar-SA"/>
      </w:rPr>
    </w:lvl>
    <w:lvl w:ilvl="5" w:tplc="A49EBE98">
      <w:numFmt w:val="bullet"/>
      <w:lvlText w:val="•"/>
      <w:lvlJc w:val="left"/>
      <w:pPr>
        <w:ind w:left="3256" w:hanging="207"/>
      </w:pPr>
      <w:rPr>
        <w:rFonts w:hint="default"/>
        <w:lang w:val="uk-UA" w:eastAsia="en-US" w:bidi="ar-SA"/>
      </w:rPr>
    </w:lvl>
    <w:lvl w:ilvl="6" w:tplc="3E4684A6">
      <w:numFmt w:val="bullet"/>
      <w:lvlText w:val="•"/>
      <w:lvlJc w:val="left"/>
      <w:pPr>
        <w:ind w:left="3863" w:hanging="207"/>
      </w:pPr>
      <w:rPr>
        <w:rFonts w:hint="default"/>
        <w:lang w:val="uk-UA" w:eastAsia="en-US" w:bidi="ar-SA"/>
      </w:rPr>
    </w:lvl>
    <w:lvl w:ilvl="7" w:tplc="78ACC950">
      <w:numFmt w:val="bullet"/>
      <w:lvlText w:val="•"/>
      <w:lvlJc w:val="left"/>
      <w:pPr>
        <w:ind w:left="4470" w:hanging="207"/>
      </w:pPr>
      <w:rPr>
        <w:rFonts w:hint="default"/>
        <w:lang w:val="uk-UA" w:eastAsia="en-US" w:bidi="ar-SA"/>
      </w:rPr>
    </w:lvl>
    <w:lvl w:ilvl="8" w:tplc="A0045212">
      <w:numFmt w:val="bullet"/>
      <w:lvlText w:val="•"/>
      <w:lvlJc w:val="left"/>
      <w:pPr>
        <w:ind w:left="5077" w:hanging="207"/>
      </w:pPr>
      <w:rPr>
        <w:rFonts w:hint="default"/>
        <w:lang w:val="uk-UA" w:eastAsia="en-US" w:bidi="ar-SA"/>
      </w:rPr>
    </w:lvl>
  </w:abstractNum>
  <w:abstractNum w:abstractNumId="18" w15:restartNumberingAfterBreak="0">
    <w:nsid w:val="44AC3E9E"/>
    <w:multiLevelType w:val="multilevel"/>
    <w:tmpl w:val="E06AC9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1D002A"/>
    <w:multiLevelType w:val="hybridMultilevel"/>
    <w:tmpl w:val="EACA0142"/>
    <w:lvl w:ilvl="0" w:tplc="B8A2C4AC">
      <w:start w:val="5"/>
      <w:numFmt w:val="decimal"/>
      <w:lvlText w:val="%1."/>
      <w:lvlJc w:val="left"/>
      <w:pPr>
        <w:ind w:left="214" w:hanging="298"/>
      </w:pPr>
      <w:rPr>
        <w:rFonts w:ascii="Times New Roman" w:eastAsia="Times New Roman" w:hAnsi="Times New Roman" w:cs="Times New Roman" w:hint="default"/>
        <w:spacing w:val="-8"/>
        <w:w w:val="100"/>
        <w:sz w:val="24"/>
        <w:szCs w:val="24"/>
        <w:lang w:val="uk-UA" w:eastAsia="en-US" w:bidi="ar-SA"/>
      </w:rPr>
    </w:lvl>
    <w:lvl w:ilvl="1" w:tplc="7F10E7E4">
      <w:numFmt w:val="bullet"/>
      <w:lvlText w:val="•"/>
      <w:lvlJc w:val="left"/>
      <w:pPr>
        <w:ind w:left="827" w:hanging="298"/>
      </w:pPr>
      <w:rPr>
        <w:rFonts w:hint="default"/>
        <w:lang w:val="uk-UA" w:eastAsia="en-US" w:bidi="ar-SA"/>
      </w:rPr>
    </w:lvl>
    <w:lvl w:ilvl="2" w:tplc="BAA24A90">
      <w:numFmt w:val="bullet"/>
      <w:lvlText w:val="•"/>
      <w:lvlJc w:val="left"/>
      <w:pPr>
        <w:ind w:left="1434" w:hanging="298"/>
      </w:pPr>
      <w:rPr>
        <w:rFonts w:hint="default"/>
        <w:lang w:val="uk-UA" w:eastAsia="en-US" w:bidi="ar-SA"/>
      </w:rPr>
    </w:lvl>
    <w:lvl w:ilvl="3" w:tplc="FC7CC7B6">
      <w:numFmt w:val="bullet"/>
      <w:lvlText w:val="•"/>
      <w:lvlJc w:val="left"/>
      <w:pPr>
        <w:ind w:left="2041" w:hanging="298"/>
      </w:pPr>
      <w:rPr>
        <w:rFonts w:hint="default"/>
        <w:lang w:val="uk-UA" w:eastAsia="en-US" w:bidi="ar-SA"/>
      </w:rPr>
    </w:lvl>
    <w:lvl w:ilvl="4" w:tplc="12604BC8">
      <w:numFmt w:val="bullet"/>
      <w:lvlText w:val="•"/>
      <w:lvlJc w:val="left"/>
      <w:pPr>
        <w:ind w:left="2648" w:hanging="298"/>
      </w:pPr>
      <w:rPr>
        <w:rFonts w:hint="default"/>
        <w:lang w:val="uk-UA" w:eastAsia="en-US" w:bidi="ar-SA"/>
      </w:rPr>
    </w:lvl>
    <w:lvl w:ilvl="5" w:tplc="B07E5D42">
      <w:numFmt w:val="bullet"/>
      <w:lvlText w:val="•"/>
      <w:lvlJc w:val="left"/>
      <w:pPr>
        <w:ind w:left="3256" w:hanging="298"/>
      </w:pPr>
      <w:rPr>
        <w:rFonts w:hint="default"/>
        <w:lang w:val="uk-UA" w:eastAsia="en-US" w:bidi="ar-SA"/>
      </w:rPr>
    </w:lvl>
    <w:lvl w:ilvl="6" w:tplc="42367D08">
      <w:numFmt w:val="bullet"/>
      <w:lvlText w:val="•"/>
      <w:lvlJc w:val="left"/>
      <w:pPr>
        <w:ind w:left="3863" w:hanging="298"/>
      </w:pPr>
      <w:rPr>
        <w:rFonts w:hint="default"/>
        <w:lang w:val="uk-UA" w:eastAsia="en-US" w:bidi="ar-SA"/>
      </w:rPr>
    </w:lvl>
    <w:lvl w:ilvl="7" w:tplc="0922BE14">
      <w:numFmt w:val="bullet"/>
      <w:lvlText w:val="•"/>
      <w:lvlJc w:val="left"/>
      <w:pPr>
        <w:ind w:left="4470" w:hanging="298"/>
      </w:pPr>
      <w:rPr>
        <w:rFonts w:hint="default"/>
        <w:lang w:val="uk-UA" w:eastAsia="en-US" w:bidi="ar-SA"/>
      </w:rPr>
    </w:lvl>
    <w:lvl w:ilvl="8" w:tplc="B0D0A364">
      <w:numFmt w:val="bullet"/>
      <w:lvlText w:val="•"/>
      <w:lvlJc w:val="left"/>
      <w:pPr>
        <w:ind w:left="5077" w:hanging="298"/>
      </w:pPr>
      <w:rPr>
        <w:rFonts w:hint="default"/>
        <w:lang w:val="uk-UA" w:eastAsia="en-US" w:bidi="ar-SA"/>
      </w:rPr>
    </w:lvl>
  </w:abstractNum>
  <w:abstractNum w:abstractNumId="20" w15:restartNumberingAfterBreak="0">
    <w:nsid w:val="48F51315"/>
    <w:multiLevelType w:val="hybridMultilevel"/>
    <w:tmpl w:val="8EB64112"/>
    <w:lvl w:ilvl="0" w:tplc="A9247E66">
      <w:start w:val="1"/>
      <w:numFmt w:val="decimal"/>
      <w:lvlText w:val="%1."/>
      <w:lvlJc w:val="left"/>
      <w:pPr>
        <w:ind w:left="282" w:hanging="334"/>
      </w:pPr>
      <w:rPr>
        <w:rFonts w:ascii="Times New Roman" w:eastAsia="Times New Roman" w:hAnsi="Times New Roman" w:cs="Times New Roman" w:hint="default"/>
        <w:spacing w:val="-28"/>
        <w:w w:val="100"/>
        <w:sz w:val="24"/>
        <w:szCs w:val="24"/>
        <w:lang w:val="uk-UA" w:eastAsia="en-US" w:bidi="ar-SA"/>
      </w:rPr>
    </w:lvl>
    <w:lvl w:ilvl="1" w:tplc="733E82C0">
      <w:start w:val="1"/>
      <w:numFmt w:val="decimal"/>
      <w:lvlText w:val="%2."/>
      <w:lvlJc w:val="left"/>
      <w:pPr>
        <w:ind w:left="4072" w:hanging="240"/>
        <w:jc w:val="right"/>
      </w:pPr>
      <w:rPr>
        <w:rFonts w:ascii="Times New Roman" w:eastAsia="Times New Roman" w:hAnsi="Times New Roman" w:cs="Times New Roman" w:hint="default"/>
        <w:b/>
        <w:bCs/>
        <w:spacing w:val="-2"/>
        <w:w w:val="100"/>
        <w:sz w:val="24"/>
        <w:szCs w:val="24"/>
        <w:lang w:val="uk-UA" w:eastAsia="en-US" w:bidi="ar-SA"/>
      </w:rPr>
    </w:lvl>
    <w:lvl w:ilvl="2" w:tplc="8D06C412">
      <w:numFmt w:val="bullet"/>
      <w:lvlText w:val="•"/>
      <w:lvlJc w:val="left"/>
      <w:pPr>
        <w:ind w:left="4774" w:hanging="240"/>
      </w:pPr>
      <w:rPr>
        <w:rFonts w:hint="default"/>
        <w:lang w:val="uk-UA" w:eastAsia="en-US" w:bidi="ar-SA"/>
      </w:rPr>
    </w:lvl>
    <w:lvl w:ilvl="3" w:tplc="A030E2C0">
      <w:numFmt w:val="bullet"/>
      <w:lvlText w:val="•"/>
      <w:lvlJc w:val="left"/>
      <w:pPr>
        <w:ind w:left="5468" w:hanging="240"/>
      </w:pPr>
      <w:rPr>
        <w:rFonts w:hint="default"/>
        <w:lang w:val="uk-UA" w:eastAsia="en-US" w:bidi="ar-SA"/>
      </w:rPr>
    </w:lvl>
    <w:lvl w:ilvl="4" w:tplc="75E2E838">
      <w:numFmt w:val="bullet"/>
      <w:lvlText w:val="•"/>
      <w:lvlJc w:val="left"/>
      <w:pPr>
        <w:ind w:left="6162" w:hanging="240"/>
      </w:pPr>
      <w:rPr>
        <w:rFonts w:hint="default"/>
        <w:lang w:val="uk-UA" w:eastAsia="en-US" w:bidi="ar-SA"/>
      </w:rPr>
    </w:lvl>
    <w:lvl w:ilvl="5" w:tplc="5A3638AC">
      <w:numFmt w:val="bullet"/>
      <w:lvlText w:val="•"/>
      <w:lvlJc w:val="left"/>
      <w:pPr>
        <w:ind w:left="6856" w:hanging="240"/>
      </w:pPr>
      <w:rPr>
        <w:rFonts w:hint="default"/>
        <w:lang w:val="uk-UA" w:eastAsia="en-US" w:bidi="ar-SA"/>
      </w:rPr>
    </w:lvl>
    <w:lvl w:ilvl="6" w:tplc="8A2AE886">
      <w:numFmt w:val="bullet"/>
      <w:lvlText w:val="•"/>
      <w:lvlJc w:val="left"/>
      <w:pPr>
        <w:ind w:left="7550" w:hanging="240"/>
      </w:pPr>
      <w:rPr>
        <w:rFonts w:hint="default"/>
        <w:lang w:val="uk-UA" w:eastAsia="en-US" w:bidi="ar-SA"/>
      </w:rPr>
    </w:lvl>
    <w:lvl w:ilvl="7" w:tplc="1D54A310">
      <w:numFmt w:val="bullet"/>
      <w:lvlText w:val="•"/>
      <w:lvlJc w:val="left"/>
      <w:pPr>
        <w:ind w:left="8244" w:hanging="240"/>
      </w:pPr>
      <w:rPr>
        <w:rFonts w:hint="default"/>
        <w:lang w:val="uk-UA" w:eastAsia="en-US" w:bidi="ar-SA"/>
      </w:rPr>
    </w:lvl>
    <w:lvl w:ilvl="8" w:tplc="41BE8BA6">
      <w:numFmt w:val="bullet"/>
      <w:lvlText w:val="•"/>
      <w:lvlJc w:val="left"/>
      <w:pPr>
        <w:ind w:left="8938" w:hanging="240"/>
      </w:pPr>
      <w:rPr>
        <w:rFonts w:hint="default"/>
        <w:lang w:val="uk-UA" w:eastAsia="en-US" w:bidi="ar-SA"/>
      </w:rPr>
    </w:lvl>
  </w:abstractNum>
  <w:abstractNum w:abstractNumId="21"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2" w15:restartNumberingAfterBreak="0">
    <w:nsid w:val="4D9512DA"/>
    <w:multiLevelType w:val="hybridMultilevel"/>
    <w:tmpl w:val="DA6E59F2"/>
    <w:lvl w:ilvl="0" w:tplc="FD66F06C">
      <w:start w:val="1"/>
      <w:numFmt w:val="decimal"/>
      <w:lvlText w:val="%1)"/>
      <w:lvlJc w:val="left"/>
      <w:pPr>
        <w:ind w:left="714" w:hanging="500"/>
      </w:pPr>
      <w:rPr>
        <w:rFonts w:ascii="Times New Roman" w:eastAsia="Times New Roman" w:hAnsi="Times New Roman" w:cs="Times New Roman" w:hint="default"/>
        <w:spacing w:val="-8"/>
        <w:w w:val="99"/>
        <w:sz w:val="24"/>
        <w:szCs w:val="24"/>
        <w:lang w:val="uk-UA" w:eastAsia="en-US" w:bidi="ar-SA"/>
      </w:rPr>
    </w:lvl>
    <w:lvl w:ilvl="1" w:tplc="0D421E3E">
      <w:numFmt w:val="bullet"/>
      <w:lvlText w:val="•"/>
      <w:lvlJc w:val="left"/>
      <w:pPr>
        <w:ind w:left="1277" w:hanging="500"/>
      </w:pPr>
      <w:rPr>
        <w:rFonts w:hint="default"/>
        <w:lang w:val="uk-UA" w:eastAsia="en-US" w:bidi="ar-SA"/>
      </w:rPr>
    </w:lvl>
    <w:lvl w:ilvl="2" w:tplc="AB38F46C">
      <w:numFmt w:val="bullet"/>
      <w:lvlText w:val="•"/>
      <w:lvlJc w:val="left"/>
      <w:pPr>
        <w:ind w:left="1834" w:hanging="500"/>
      </w:pPr>
      <w:rPr>
        <w:rFonts w:hint="default"/>
        <w:lang w:val="uk-UA" w:eastAsia="en-US" w:bidi="ar-SA"/>
      </w:rPr>
    </w:lvl>
    <w:lvl w:ilvl="3" w:tplc="634274E8">
      <w:numFmt w:val="bullet"/>
      <w:lvlText w:val="•"/>
      <w:lvlJc w:val="left"/>
      <w:pPr>
        <w:ind w:left="2391" w:hanging="500"/>
      </w:pPr>
      <w:rPr>
        <w:rFonts w:hint="default"/>
        <w:lang w:val="uk-UA" w:eastAsia="en-US" w:bidi="ar-SA"/>
      </w:rPr>
    </w:lvl>
    <w:lvl w:ilvl="4" w:tplc="6DDC1818">
      <w:numFmt w:val="bullet"/>
      <w:lvlText w:val="•"/>
      <w:lvlJc w:val="left"/>
      <w:pPr>
        <w:ind w:left="2948" w:hanging="500"/>
      </w:pPr>
      <w:rPr>
        <w:rFonts w:hint="default"/>
        <w:lang w:val="uk-UA" w:eastAsia="en-US" w:bidi="ar-SA"/>
      </w:rPr>
    </w:lvl>
    <w:lvl w:ilvl="5" w:tplc="C91497E0">
      <w:numFmt w:val="bullet"/>
      <w:lvlText w:val="•"/>
      <w:lvlJc w:val="left"/>
      <w:pPr>
        <w:ind w:left="3506" w:hanging="500"/>
      </w:pPr>
      <w:rPr>
        <w:rFonts w:hint="default"/>
        <w:lang w:val="uk-UA" w:eastAsia="en-US" w:bidi="ar-SA"/>
      </w:rPr>
    </w:lvl>
    <w:lvl w:ilvl="6" w:tplc="D98EC0D6">
      <w:numFmt w:val="bullet"/>
      <w:lvlText w:val="•"/>
      <w:lvlJc w:val="left"/>
      <w:pPr>
        <w:ind w:left="4063" w:hanging="500"/>
      </w:pPr>
      <w:rPr>
        <w:rFonts w:hint="default"/>
        <w:lang w:val="uk-UA" w:eastAsia="en-US" w:bidi="ar-SA"/>
      </w:rPr>
    </w:lvl>
    <w:lvl w:ilvl="7" w:tplc="5406BA78">
      <w:numFmt w:val="bullet"/>
      <w:lvlText w:val="•"/>
      <w:lvlJc w:val="left"/>
      <w:pPr>
        <w:ind w:left="4620" w:hanging="500"/>
      </w:pPr>
      <w:rPr>
        <w:rFonts w:hint="default"/>
        <w:lang w:val="uk-UA" w:eastAsia="en-US" w:bidi="ar-SA"/>
      </w:rPr>
    </w:lvl>
    <w:lvl w:ilvl="8" w:tplc="3DEE3F66">
      <w:numFmt w:val="bullet"/>
      <w:lvlText w:val="•"/>
      <w:lvlJc w:val="left"/>
      <w:pPr>
        <w:ind w:left="5177" w:hanging="500"/>
      </w:pPr>
      <w:rPr>
        <w:rFonts w:hint="default"/>
        <w:lang w:val="uk-UA" w:eastAsia="en-US" w:bidi="ar-SA"/>
      </w:rPr>
    </w:lvl>
  </w:abstractNum>
  <w:abstractNum w:abstractNumId="23" w15:restartNumberingAfterBreak="0">
    <w:nsid w:val="4DDC470D"/>
    <w:multiLevelType w:val="hybridMultilevel"/>
    <w:tmpl w:val="249616D2"/>
    <w:lvl w:ilvl="0" w:tplc="B49A00B4">
      <w:numFmt w:val="bullet"/>
      <w:lvlText w:val="-"/>
      <w:lvlJc w:val="left"/>
      <w:pPr>
        <w:ind w:left="282" w:hanging="140"/>
      </w:pPr>
      <w:rPr>
        <w:rFonts w:ascii="Times New Roman" w:eastAsia="Times New Roman" w:hAnsi="Times New Roman" w:cs="Times New Roman" w:hint="default"/>
        <w:w w:val="99"/>
        <w:sz w:val="24"/>
        <w:szCs w:val="24"/>
        <w:lang w:val="uk-UA" w:eastAsia="en-US" w:bidi="ar-SA"/>
      </w:rPr>
    </w:lvl>
    <w:lvl w:ilvl="1" w:tplc="37BA557E">
      <w:numFmt w:val="bullet"/>
      <w:lvlText w:val="•"/>
      <w:lvlJc w:val="left"/>
      <w:pPr>
        <w:ind w:left="1284" w:hanging="140"/>
      </w:pPr>
      <w:rPr>
        <w:rFonts w:hint="default"/>
        <w:lang w:val="uk-UA" w:eastAsia="en-US" w:bidi="ar-SA"/>
      </w:rPr>
    </w:lvl>
    <w:lvl w:ilvl="2" w:tplc="44DE7514">
      <w:numFmt w:val="bullet"/>
      <w:lvlText w:val="•"/>
      <w:lvlJc w:val="left"/>
      <w:pPr>
        <w:ind w:left="2289" w:hanging="140"/>
      </w:pPr>
      <w:rPr>
        <w:rFonts w:hint="default"/>
        <w:lang w:val="uk-UA" w:eastAsia="en-US" w:bidi="ar-SA"/>
      </w:rPr>
    </w:lvl>
    <w:lvl w:ilvl="3" w:tplc="0E8A0B14">
      <w:numFmt w:val="bullet"/>
      <w:lvlText w:val="•"/>
      <w:lvlJc w:val="left"/>
      <w:pPr>
        <w:ind w:left="3293" w:hanging="140"/>
      </w:pPr>
      <w:rPr>
        <w:rFonts w:hint="default"/>
        <w:lang w:val="uk-UA" w:eastAsia="en-US" w:bidi="ar-SA"/>
      </w:rPr>
    </w:lvl>
    <w:lvl w:ilvl="4" w:tplc="498600F4">
      <w:numFmt w:val="bullet"/>
      <w:lvlText w:val="•"/>
      <w:lvlJc w:val="left"/>
      <w:pPr>
        <w:ind w:left="4298" w:hanging="140"/>
      </w:pPr>
      <w:rPr>
        <w:rFonts w:hint="default"/>
        <w:lang w:val="uk-UA" w:eastAsia="en-US" w:bidi="ar-SA"/>
      </w:rPr>
    </w:lvl>
    <w:lvl w:ilvl="5" w:tplc="0ABE5E10">
      <w:numFmt w:val="bullet"/>
      <w:lvlText w:val="•"/>
      <w:lvlJc w:val="left"/>
      <w:pPr>
        <w:ind w:left="5303" w:hanging="140"/>
      </w:pPr>
      <w:rPr>
        <w:rFonts w:hint="default"/>
        <w:lang w:val="uk-UA" w:eastAsia="en-US" w:bidi="ar-SA"/>
      </w:rPr>
    </w:lvl>
    <w:lvl w:ilvl="6" w:tplc="DF5668E0">
      <w:numFmt w:val="bullet"/>
      <w:lvlText w:val="•"/>
      <w:lvlJc w:val="left"/>
      <w:pPr>
        <w:ind w:left="6307" w:hanging="140"/>
      </w:pPr>
      <w:rPr>
        <w:rFonts w:hint="default"/>
        <w:lang w:val="uk-UA" w:eastAsia="en-US" w:bidi="ar-SA"/>
      </w:rPr>
    </w:lvl>
    <w:lvl w:ilvl="7" w:tplc="CCE4D888">
      <w:numFmt w:val="bullet"/>
      <w:lvlText w:val="•"/>
      <w:lvlJc w:val="left"/>
      <w:pPr>
        <w:ind w:left="7312" w:hanging="140"/>
      </w:pPr>
      <w:rPr>
        <w:rFonts w:hint="default"/>
        <w:lang w:val="uk-UA" w:eastAsia="en-US" w:bidi="ar-SA"/>
      </w:rPr>
    </w:lvl>
    <w:lvl w:ilvl="8" w:tplc="5C743ADA">
      <w:numFmt w:val="bullet"/>
      <w:lvlText w:val="•"/>
      <w:lvlJc w:val="left"/>
      <w:pPr>
        <w:ind w:left="8317" w:hanging="140"/>
      </w:pPr>
      <w:rPr>
        <w:rFonts w:hint="default"/>
        <w:lang w:val="uk-UA" w:eastAsia="en-US" w:bidi="ar-SA"/>
      </w:rPr>
    </w:lvl>
  </w:abstractNum>
  <w:abstractNum w:abstractNumId="24" w15:restartNumberingAfterBreak="0">
    <w:nsid w:val="4FFA6EBF"/>
    <w:multiLevelType w:val="hybridMultilevel"/>
    <w:tmpl w:val="A46433B0"/>
    <w:lvl w:ilvl="0" w:tplc="54F82258">
      <w:start w:val="1"/>
      <w:numFmt w:val="decimal"/>
      <w:lvlText w:val="%1)"/>
      <w:lvlJc w:val="left"/>
      <w:pPr>
        <w:ind w:left="214" w:hanging="500"/>
      </w:pPr>
      <w:rPr>
        <w:rFonts w:ascii="Times New Roman" w:eastAsia="Times New Roman" w:hAnsi="Times New Roman" w:cs="Times New Roman" w:hint="default"/>
        <w:spacing w:val="-8"/>
        <w:w w:val="99"/>
        <w:sz w:val="24"/>
        <w:szCs w:val="24"/>
        <w:lang w:val="uk-UA" w:eastAsia="en-US" w:bidi="ar-SA"/>
      </w:rPr>
    </w:lvl>
    <w:lvl w:ilvl="1" w:tplc="0820328A">
      <w:numFmt w:val="bullet"/>
      <w:lvlText w:val="•"/>
      <w:lvlJc w:val="left"/>
      <w:pPr>
        <w:ind w:left="827" w:hanging="500"/>
      </w:pPr>
      <w:rPr>
        <w:rFonts w:hint="default"/>
        <w:lang w:val="uk-UA" w:eastAsia="en-US" w:bidi="ar-SA"/>
      </w:rPr>
    </w:lvl>
    <w:lvl w:ilvl="2" w:tplc="5A92F8A4">
      <w:numFmt w:val="bullet"/>
      <w:lvlText w:val="•"/>
      <w:lvlJc w:val="left"/>
      <w:pPr>
        <w:ind w:left="1434" w:hanging="500"/>
      </w:pPr>
      <w:rPr>
        <w:rFonts w:hint="default"/>
        <w:lang w:val="uk-UA" w:eastAsia="en-US" w:bidi="ar-SA"/>
      </w:rPr>
    </w:lvl>
    <w:lvl w:ilvl="3" w:tplc="52609E84">
      <w:numFmt w:val="bullet"/>
      <w:lvlText w:val="•"/>
      <w:lvlJc w:val="left"/>
      <w:pPr>
        <w:ind w:left="2041" w:hanging="500"/>
      </w:pPr>
      <w:rPr>
        <w:rFonts w:hint="default"/>
        <w:lang w:val="uk-UA" w:eastAsia="en-US" w:bidi="ar-SA"/>
      </w:rPr>
    </w:lvl>
    <w:lvl w:ilvl="4" w:tplc="BD807098">
      <w:numFmt w:val="bullet"/>
      <w:lvlText w:val="•"/>
      <w:lvlJc w:val="left"/>
      <w:pPr>
        <w:ind w:left="2648" w:hanging="500"/>
      </w:pPr>
      <w:rPr>
        <w:rFonts w:hint="default"/>
        <w:lang w:val="uk-UA" w:eastAsia="en-US" w:bidi="ar-SA"/>
      </w:rPr>
    </w:lvl>
    <w:lvl w:ilvl="5" w:tplc="DA9E9C4C">
      <w:numFmt w:val="bullet"/>
      <w:lvlText w:val="•"/>
      <w:lvlJc w:val="left"/>
      <w:pPr>
        <w:ind w:left="3256" w:hanging="500"/>
      </w:pPr>
      <w:rPr>
        <w:rFonts w:hint="default"/>
        <w:lang w:val="uk-UA" w:eastAsia="en-US" w:bidi="ar-SA"/>
      </w:rPr>
    </w:lvl>
    <w:lvl w:ilvl="6" w:tplc="9CC00E08">
      <w:numFmt w:val="bullet"/>
      <w:lvlText w:val="•"/>
      <w:lvlJc w:val="left"/>
      <w:pPr>
        <w:ind w:left="3863" w:hanging="500"/>
      </w:pPr>
      <w:rPr>
        <w:rFonts w:hint="default"/>
        <w:lang w:val="uk-UA" w:eastAsia="en-US" w:bidi="ar-SA"/>
      </w:rPr>
    </w:lvl>
    <w:lvl w:ilvl="7" w:tplc="A5649CC2">
      <w:numFmt w:val="bullet"/>
      <w:lvlText w:val="•"/>
      <w:lvlJc w:val="left"/>
      <w:pPr>
        <w:ind w:left="4470" w:hanging="500"/>
      </w:pPr>
      <w:rPr>
        <w:rFonts w:hint="default"/>
        <w:lang w:val="uk-UA" w:eastAsia="en-US" w:bidi="ar-SA"/>
      </w:rPr>
    </w:lvl>
    <w:lvl w:ilvl="8" w:tplc="59BA916C">
      <w:numFmt w:val="bullet"/>
      <w:lvlText w:val="•"/>
      <w:lvlJc w:val="left"/>
      <w:pPr>
        <w:ind w:left="5077" w:hanging="500"/>
      </w:pPr>
      <w:rPr>
        <w:rFonts w:hint="default"/>
        <w:lang w:val="uk-UA" w:eastAsia="en-US" w:bidi="ar-SA"/>
      </w:rPr>
    </w:lvl>
  </w:abstractNum>
  <w:abstractNum w:abstractNumId="25" w15:restartNumberingAfterBreak="0">
    <w:nsid w:val="50633B45"/>
    <w:multiLevelType w:val="multilevel"/>
    <w:tmpl w:val="E3663F6A"/>
    <w:lvl w:ilvl="0">
      <w:start w:val="4"/>
      <w:numFmt w:val="decimal"/>
      <w:lvlText w:val="%1"/>
      <w:lvlJc w:val="left"/>
      <w:pPr>
        <w:ind w:left="702" w:hanging="420"/>
      </w:pPr>
      <w:rPr>
        <w:rFonts w:hint="default"/>
        <w:lang w:val="uk-UA" w:eastAsia="en-US" w:bidi="ar-SA"/>
      </w:rPr>
    </w:lvl>
    <w:lvl w:ilvl="1">
      <w:start w:val="1"/>
      <w:numFmt w:val="decimal"/>
      <w:lvlText w:val="%1.%2."/>
      <w:lvlJc w:val="left"/>
      <w:pPr>
        <w:ind w:left="702" w:hanging="420"/>
      </w:pPr>
      <w:rPr>
        <w:rFonts w:ascii="Times New Roman" w:eastAsia="Times New Roman" w:hAnsi="Times New Roman" w:cs="Times New Roman" w:hint="default"/>
        <w:b/>
        <w:bCs/>
        <w:spacing w:val="-2"/>
        <w:w w:val="100"/>
        <w:sz w:val="24"/>
        <w:szCs w:val="24"/>
        <w:lang w:val="uk-UA" w:eastAsia="en-US" w:bidi="ar-SA"/>
      </w:rPr>
    </w:lvl>
    <w:lvl w:ilvl="2">
      <w:start w:val="1"/>
      <w:numFmt w:val="decimal"/>
      <w:lvlText w:val="%1.%2.%3."/>
      <w:lvlJc w:val="left"/>
      <w:pPr>
        <w:ind w:left="282" w:hanging="60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39" w:hanging="607"/>
      </w:pPr>
      <w:rPr>
        <w:rFonts w:hint="default"/>
        <w:lang w:val="uk-UA" w:eastAsia="en-US" w:bidi="ar-SA"/>
      </w:rPr>
    </w:lvl>
    <w:lvl w:ilvl="4">
      <w:numFmt w:val="bullet"/>
      <w:lvlText w:val="•"/>
      <w:lvlJc w:val="left"/>
      <w:pPr>
        <w:ind w:left="3908" w:hanging="607"/>
      </w:pPr>
      <w:rPr>
        <w:rFonts w:hint="default"/>
        <w:lang w:val="uk-UA" w:eastAsia="en-US" w:bidi="ar-SA"/>
      </w:rPr>
    </w:lvl>
    <w:lvl w:ilvl="5">
      <w:numFmt w:val="bullet"/>
      <w:lvlText w:val="•"/>
      <w:lvlJc w:val="left"/>
      <w:pPr>
        <w:ind w:left="4978" w:hanging="607"/>
      </w:pPr>
      <w:rPr>
        <w:rFonts w:hint="default"/>
        <w:lang w:val="uk-UA" w:eastAsia="en-US" w:bidi="ar-SA"/>
      </w:rPr>
    </w:lvl>
    <w:lvl w:ilvl="6">
      <w:numFmt w:val="bullet"/>
      <w:lvlText w:val="•"/>
      <w:lvlJc w:val="left"/>
      <w:pPr>
        <w:ind w:left="6048" w:hanging="607"/>
      </w:pPr>
      <w:rPr>
        <w:rFonts w:hint="default"/>
        <w:lang w:val="uk-UA" w:eastAsia="en-US" w:bidi="ar-SA"/>
      </w:rPr>
    </w:lvl>
    <w:lvl w:ilvl="7">
      <w:numFmt w:val="bullet"/>
      <w:lvlText w:val="•"/>
      <w:lvlJc w:val="left"/>
      <w:pPr>
        <w:ind w:left="7117" w:hanging="607"/>
      </w:pPr>
      <w:rPr>
        <w:rFonts w:hint="default"/>
        <w:lang w:val="uk-UA" w:eastAsia="en-US" w:bidi="ar-SA"/>
      </w:rPr>
    </w:lvl>
    <w:lvl w:ilvl="8">
      <w:numFmt w:val="bullet"/>
      <w:lvlText w:val="•"/>
      <w:lvlJc w:val="left"/>
      <w:pPr>
        <w:ind w:left="8187" w:hanging="607"/>
      </w:pPr>
      <w:rPr>
        <w:rFonts w:hint="default"/>
        <w:lang w:val="uk-UA" w:eastAsia="en-US" w:bidi="ar-SA"/>
      </w:rPr>
    </w:lvl>
  </w:abstractNum>
  <w:abstractNum w:abstractNumId="26" w15:restartNumberingAfterBreak="0">
    <w:nsid w:val="56A12821"/>
    <w:multiLevelType w:val="hybridMultilevel"/>
    <w:tmpl w:val="656EBF9E"/>
    <w:lvl w:ilvl="0" w:tplc="9E48D164">
      <w:start w:val="1"/>
      <w:numFmt w:val="decimal"/>
      <w:lvlText w:val="%1)"/>
      <w:lvlJc w:val="left"/>
      <w:pPr>
        <w:ind w:left="214" w:hanging="500"/>
      </w:pPr>
      <w:rPr>
        <w:rFonts w:ascii="Times New Roman" w:eastAsia="Times New Roman" w:hAnsi="Times New Roman" w:cs="Times New Roman" w:hint="default"/>
        <w:spacing w:val="-18"/>
        <w:w w:val="99"/>
        <w:sz w:val="24"/>
        <w:szCs w:val="24"/>
        <w:lang w:val="uk-UA" w:eastAsia="en-US" w:bidi="ar-SA"/>
      </w:rPr>
    </w:lvl>
    <w:lvl w:ilvl="1" w:tplc="9F7E507E">
      <w:numFmt w:val="bullet"/>
      <w:lvlText w:val="•"/>
      <w:lvlJc w:val="left"/>
      <w:pPr>
        <w:ind w:left="827" w:hanging="500"/>
      </w:pPr>
      <w:rPr>
        <w:rFonts w:hint="default"/>
        <w:lang w:val="uk-UA" w:eastAsia="en-US" w:bidi="ar-SA"/>
      </w:rPr>
    </w:lvl>
    <w:lvl w:ilvl="2" w:tplc="70E22306">
      <w:numFmt w:val="bullet"/>
      <w:lvlText w:val="•"/>
      <w:lvlJc w:val="left"/>
      <w:pPr>
        <w:ind w:left="1434" w:hanging="500"/>
      </w:pPr>
      <w:rPr>
        <w:rFonts w:hint="default"/>
        <w:lang w:val="uk-UA" w:eastAsia="en-US" w:bidi="ar-SA"/>
      </w:rPr>
    </w:lvl>
    <w:lvl w:ilvl="3" w:tplc="EA904402">
      <w:numFmt w:val="bullet"/>
      <w:lvlText w:val="•"/>
      <w:lvlJc w:val="left"/>
      <w:pPr>
        <w:ind w:left="2041" w:hanging="500"/>
      </w:pPr>
      <w:rPr>
        <w:rFonts w:hint="default"/>
        <w:lang w:val="uk-UA" w:eastAsia="en-US" w:bidi="ar-SA"/>
      </w:rPr>
    </w:lvl>
    <w:lvl w:ilvl="4" w:tplc="59D82FB8">
      <w:numFmt w:val="bullet"/>
      <w:lvlText w:val="•"/>
      <w:lvlJc w:val="left"/>
      <w:pPr>
        <w:ind w:left="2648" w:hanging="500"/>
      </w:pPr>
      <w:rPr>
        <w:rFonts w:hint="default"/>
        <w:lang w:val="uk-UA" w:eastAsia="en-US" w:bidi="ar-SA"/>
      </w:rPr>
    </w:lvl>
    <w:lvl w:ilvl="5" w:tplc="0BCC100C">
      <w:numFmt w:val="bullet"/>
      <w:lvlText w:val="•"/>
      <w:lvlJc w:val="left"/>
      <w:pPr>
        <w:ind w:left="3256" w:hanging="500"/>
      </w:pPr>
      <w:rPr>
        <w:rFonts w:hint="default"/>
        <w:lang w:val="uk-UA" w:eastAsia="en-US" w:bidi="ar-SA"/>
      </w:rPr>
    </w:lvl>
    <w:lvl w:ilvl="6" w:tplc="F90CD0DE">
      <w:numFmt w:val="bullet"/>
      <w:lvlText w:val="•"/>
      <w:lvlJc w:val="left"/>
      <w:pPr>
        <w:ind w:left="3863" w:hanging="500"/>
      </w:pPr>
      <w:rPr>
        <w:rFonts w:hint="default"/>
        <w:lang w:val="uk-UA" w:eastAsia="en-US" w:bidi="ar-SA"/>
      </w:rPr>
    </w:lvl>
    <w:lvl w:ilvl="7" w:tplc="509E105E">
      <w:numFmt w:val="bullet"/>
      <w:lvlText w:val="•"/>
      <w:lvlJc w:val="left"/>
      <w:pPr>
        <w:ind w:left="4470" w:hanging="500"/>
      </w:pPr>
      <w:rPr>
        <w:rFonts w:hint="default"/>
        <w:lang w:val="uk-UA" w:eastAsia="en-US" w:bidi="ar-SA"/>
      </w:rPr>
    </w:lvl>
    <w:lvl w:ilvl="8" w:tplc="6052920C">
      <w:numFmt w:val="bullet"/>
      <w:lvlText w:val="•"/>
      <w:lvlJc w:val="left"/>
      <w:pPr>
        <w:ind w:left="5077" w:hanging="500"/>
      </w:pPr>
      <w:rPr>
        <w:rFonts w:hint="default"/>
        <w:lang w:val="uk-UA" w:eastAsia="en-US" w:bidi="ar-SA"/>
      </w:rPr>
    </w:lvl>
  </w:abstractNum>
  <w:abstractNum w:abstractNumId="27" w15:restartNumberingAfterBreak="0">
    <w:nsid w:val="5B713B70"/>
    <w:multiLevelType w:val="multilevel"/>
    <w:tmpl w:val="1A20C1DC"/>
    <w:lvl w:ilvl="0">
      <w:start w:val="1"/>
      <w:numFmt w:val="decimal"/>
      <w:lvlText w:val="%1"/>
      <w:lvlJc w:val="left"/>
      <w:pPr>
        <w:ind w:left="214" w:hanging="478"/>
      </w:pPr>
      <w:rPr>
        <w:rFonts w:hint="default"/>
        <w:lang w:val="uk-UA" w:eastAsia="en-US" w:bidi="ar-SA"/>
      </w:rPr>
    </w:lvl>
    <w:lvl w:ilvl="1">
      <w:start w:val="6"/>
      <w:numFmt w:val="decimal"/>
      <w:lvlText w:val="%1.%2."/>
      <w:lvlJc w:val="left"/>
      <w:pPr>
        <w:ind w:left="214" w:hanging="478"/>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1434" w:hanging="478"/>
      </w:pPr>
      <w:rPr>
        <w:rFonts w:hint="default"/>
        <w:lang w:val="uk-UA" w:eastAsia="en-US" w:bidi="ar-SA"/>
      </w:rPr>
    </w:lvl>
    <w:lvl w:ilvl="3">
      <w:numFmt w:val="bullet"/>
      <w:lvlText w:val="•"/>
      <w:lvlJc w:val="left"/>
      <w:pPr>
        <w:ind w:left="2041" w:hanging="478"/>
      </w:pPr>
      <w:rPr>
        <w:rFonts w:hint="default"/>
        <w:lang w:val="uk-UA" w:eastAsia="en-US" w:bidi="ar-SA"/>
      </w:rPr>
    </w:lvl>
    <w:lvl w:ilvl="4">
      <w:numFmt w:val="bullet"/>
      <w:lvlText w:val="•"/>
      <w:lvlJc w:val="left"/>
      <w:pPr>
        <w:ind w:left="2648" w:hanging="478"/>
      </w:pPr>
      <w:rPr>
        <w:rFonts w:hint="default"/>
        <w:lang w:val="uk-UA" w:eastAsia="en-US" w:bidi="ar-SA"/>
      </w:rPr>
    </w:lvl>
    <w:lvl w:ilvl="5">
      <w:numFmt w:val="bullet"/>
      <w:lvlText w:val="•"/>
      <w:lvlJc w:val="left"/>
      <w:pPr>
        <w:ind w:left="3256" w:hanging="478"/>
      </w:pPr>
      <w:rPr>
        <w:rFonts w:hint="default"/>
        <w:lang w:val="uk-UA" w:eastAsia="en-US" w:bidi="ar-SA"/>
      </w:rPr>
    </w:lvl>
    <w:lvl w:ilvl="6">
      <w:numFmt w:val="bullet"/>
      <w:lvlText w:val="•"/>
      <w:lvlJc w:val="left"/>
      <w:pPr>
        <w:ind w:left="3863" w:hanging="478"/>
      </w:pPr>
      <w:rPr>
        <w:rFonts w:hint="default"/>
        <w:lang w:val="uk-UA" w:eastAsia="en-US" w:bidi="ar-SA"/>
      </w:rPr>
    </w:lvl>
    <w:lvl w:ilvl="7">
      <w:numFmt w:val="bullet"/>
      <w:lvlText w:val="•"/>
      <w:lvlJc w:val="left"/>
      <w:pPr>
        <w:ind w:left="4470" w:hanging="478"/>
      </w:pPr>
      <w:rPr>
        <w:rFonts w:hint="default"/>
        <w:lang w:val="uk-UA" w:eastAsia="en-US" w:bidi="ar-SA"/>
      </w:rPr>
    </w:lvl>
    <w:lvl w:ilvl="8">
      <w:numFmt w:val="bullet"/>
      <w:lvlText w:val="•"/>
      <w:lvlJc w:val="left"/>
      <w:pPr>
        <w:ind w:left="5077" w:hanging="478"/>
      </w:pPr>
      <w:rPr>
        <w:rFonts w:hint="default"/>
        <w:lang w:val="uk-UA" w:eastAsia="en-US" w:bidi="ar-SA"/>
      </w:rPr>
    </w:lvl>
  </w:abstractNum>
  <w:abstractNum w:abstractNumId="28" w15:restartNumberingAfterBreak="0">
    <w:nsid w:val="60514095"/>
    <w:multiLevelType w:val="hybridMultilevel"/>
    <w:tmpl w:val="8626C9E2"/>
    <w:lvl w:ilvl="0" w:tplc="9B92B37C">
      <w:start w:val="1"/>
      <w:numFmt w:val="decimal"/>
      <w:lvlText w:val="%1."/>
      <w:lvlJc w:val="left"/>
      <w:pPr>
        <w:ind w:left="214" w:hanging="588"/>
      </w:pPr>
      <w:rPr>
        <w:rFonts w:ascii="Times New Roman" w:eastAsia="Times New Roman" w:hAnsi="Times New Roman" w:cs="Times New Roman" w:hint="default"/>
        <w:spacing w:val="-15"/>
        <w:w w:val="100"/>
        <w:sz w:val="24"/>
        <w:szCs w:val="24"/>
        <w:lang w:val="uk-UA" w:eastAsia="en-US" w:bidi="ar-SA"/>
      </w:rPr>
    </w:lvl>
    <w:lvl w:ilvl="1" w:tplc="53BA60AC">
      <w:numFmt w:val="bullet"/>
      <w:lvlText w:val="•"/>
      <w:lvlJc w:val="left"/>
      <w:pPr>
        <w:ind w:left="827" w:hanging="588"/>
      </w:pPr>
      <w:rPr>
        <w:rFonts w:hint="default"/>
        <w:lang w:val="uk-UA" w:eastAsia="en-US" w:bidi="ar-SA"/>
      </w:rPr>
    </w:lvl>
    <w:lvl w:ilvl="2" w:tplc="11E039B8">
      <w:numFmt w:val="bullet"/>
      <w:lvlText w:val="•"/>
      <w:lvlJc w:val="left"/>
      <w:pPr>
        <w:ind w:left="1434" w:hanging="588"/>
      </w:pPr>
      <w:rPr>
        <w:rFonts w:hint="default"/>
        <w:lang w:val="uk-UA" w:eastAsia="en-US" w:bidi="ar-SA"/>
      </w:rPr>
    </w:lvl>
    <w:lvl w:ilvl="3" w:tplc="CDD02322">
      <w:numFmt w:val="bullet"/>
      <w:lvlText w:val="•"/>
      <w:lvlJc w:val="left"/>
      <w:pPr>
        <w:ind w:left="2041" w:hanging="588"/>
      </w:pPr>
      <w:rPr>
        <w:rFonts w:hint="default"/>
        <w:lang w:val="uk-UA" w:eastAsia="en-US" w:bidi="ar-SA"/>
      </w:rPr>
    </w:lvl>
    <w:lvl w:ilvl="4" w:tplc="4926C3C6">
      <w:numFmt w:val="bullet"/>
      <w:lvlText w:val="•"/>
      <w:lvlJc w:val="left"/>
      <w:pPr>
        <w:ind w:left="2648" w:hanging="588"/>
      </w:pPr>
      <w:rPr>
        <w:rFonts w:hint="default"/>
        <w:lang w:val="uk-UA" w:eastAsia="en-US" w:bidi="ar-SA"/>
      </w:rPr>
    </w:lvl>
    <w:lvl w:ilvl="5" w:tplc="25245620">
      <w:numFmt w:val="bullet"/>
      <w:lvlText w:val="•"/>
      <w:lvlJc w:val="left"/>
      <w:pPr>
        <w:ind w:left="3256" w:hanging="588"/>
      </w:pPr>
      <w:rPr>
        <w:rFonts w:hint="default"/>
        <w:lang w:val="uk-UA" w:eastAsia="en-US" w:bidi="ar-SA"/>
      </w:rPr>
    </w:lvl>
    <w:lvl w:ilvl="6" w:tplc="82F0D500">
      <w:numFmt w:val="bullet"/>
      <w:lvlText w:val="•"/>
      <w:lvlJc w:val="left"/>
      <w:pPr>
        <w:ind w:left="3863" w:hanging="588"/>
      </w:pPr>
      <w:rPr>
        <w:rFonts w:hint="default"/>
        <w:lang w:val="uk-UA" w:eastAsia="en-US" w:bidi="ar-SA"/>
      </w:rPr>
    </w:lvl>
    <w:lvl w:ilvl="7" w:tplc="030C4BE2">
      <w:numFmt w:val="bullet"/>
      <w:lvlText w:val="•"/>
      <w:lvlJc w:val="left"/>
      <w:pPr>
        <w:ind w:left="4470" w:hanging="588"/>
      </w:pPr>
      <w:rPr>
        <w:rFonts w:hint="default"/>
        <w:lang w:val="uk-UA" w:eastAsia="en-US" w:bidi="ar-SA"/>
      </w:rPr>
    </w:lvl>
    <w:lvl w:ilvl="8" w:tplc="AB848A8E">
      <w:numFmt w:val="bullet"/>
      <w:lvlText w:val="•"/>
      <w:lvlJc w:val="left"/>
      <w:pPr>
        <w:ind w:left="5077" w:hanging="588"/>
      </w:pPr>
      <w:rPr>
        <w:rFonts w:hint="default"/>
        <w:lang w:val="uk-UA" w:eastAsia="en-US" w:bidi="ar-SA"/>
      </w:rPr>
    </w:lvl>
  </w:abstractNum>
  <w:abstractNum w:abstractNumId="29" w15:restartNumberingAfterBreak="0">
    <w:nsid w:val="6C3C75B8"/>
    <w:multiLevelType w:val="multilevel"/>
    <w:tmpl w:val="B3EC09FE"/>
    <w:lvl w:ilvl="0">
      <w:start w:val="5"/>
      <w:numFmt w:val="decimal"/>
      <w:lvlText w:val="%1"/>
      <w:lvlJc w:val="left"/>
      <w:pPr>
        <w:ind w:left="282" w:hanging="442"/>
      </w:pPr>
      <w:rPr>
        <w:rFonts w:hint="default"/>
        <w:lang w:val="uk-UA" w:eastAsia="en-US" w:bidi="ar-SA"/>
      </w:rPr>
    </w:lvl>
    <w:lvl w:ilvl="1">
      <w:start w:val="1"/>
      <w:numFmt w:val="decimal"/>
      <w:lvlText w:val="%1.%2."/>
      <w:lvlJc w:val="left"/>
      <w:pPr>
        <w:ind w:left="282" w:hanging="44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82" w:hanging="647"/>
      </w:pPr>
      <w:rPr>
        <w:rFonts w:ascii="Times New Roman" w:eastAsia="Times New Roman" w:hAnsi="Times New Roman" w:cs="Times New Roman" w:hint="default"/>
        <w:spacing w:val="-29"/>
        <w:w w:val="100"/>
        <w:sz w:val="24"/>
        <w:szCs w:val="24"/>
        <w:lang w:val="uk-UA" w:eastAsia="en-US" w:bidi="ar-SA"/>
      </w:rPr>
    </w:lvl>
    <w:lvl w:ilvl="3">
      <w:numFmt w:val="bullet"/>
      <w:lvlText w:val="•"/>
      <w:lvlJc w:val="left"/>
      <w:pPr>
        <w:ind w:left="3293" w:hanging="647"/>
      </w:pPr>
      <w:rPr>
        <w:rFonts w:hint="default"/>
        <w:lang w:val="uk-UA" w:eastAsia="en-US" w:bidi="ar-SA"/>
      </w:rPr>
    </w:lvl>
    <w:lvl w:ilvl="4">
      <w:numFmt w:val="bullet"/>
      <w:lvlText w:val="•"/>
      <w:lvlJc w:val="left"/>
      <w:pPr>
        <w:ind w:left="4298" w:hanging="647"/>
      </w:pPr>
      <w:rPr>
        <w:rFonts w:hint="default"/>
        <w:lang w:val="uk-UA" w:eastAsia="en-US" w:bidi="ar-SA"/>
      </w:rPr>
    </w:lvl>
    <w:lvl w:ilvl="5">
      <w:numFmt w:val="bullet"/>
      <w:lvlText w:val="•"/>
      <w:lvlJc w:val="left"/>
      <w:pPr>
        <w:ind w:left="5303" w:hanging="647"/>
      </w:pPr>
      <w:rPr>
        <w:rFonts w:hint="default"/>
        <w:lang w:val="uk-UA" w:eastAsia="en-US" w:bidi="ar-SA"/>
      </w:rPr>
    </w:lvl>
    <w:lvl w:ilvl="6">
      <w:numFmt w:val="bullet"/>
      <w:lvlText w:val="•"/>
      <w:lvlJc w:val="left"/>
      <w:pPr>
        <w:ind w:left="6307" w:hanging="647"/>
      </w:pPr>
      <w:rPr>
        <w:rFonts w:hint="default"/>
        <w:lang w:val="uk-UA" w:eastAsia="en-US" w:bidi="ar-SA"/>
      </w:rPr>
    </w:lvl>
    <w:lvl w:ilvl="7">
      <w:numFmt w:val="bullet"/>
      <w:lvlText w:val="•"/>
      <w:lvlJc w:val="left"/>
      <w:pPr>
        <w:ind w:left="7312" w:hanging="647"/>
      </w:pPr>
      <w:rPr>
        <w:rFonts w:hint="default"/>
        <w:lang w:val="uk-UA" w:eastAsia="en-US" w:bidi="ar-SA"/>
      </w:rPr>
    </w:lvl>
    <w:lvl w:ilvl="8">
      <w:numFmt w:val="bullet"/>
      <w:lvlText w:val="•"/>
      <w:lvlJc w:val="left"/>
      <w:pPr>
        <w:ind w:left="8317" w:hanging="647"/>
      </w:pPr>
      <w:rPr>
        <w:rFonts w:hint="default"/>
        <w:lang w:val="uk-UA" w:eastAsia="en-US" w:bidi="ar-SA"/>
      </w:rPr>
    </w:lvl>
  </w:abstractNum>
  <w:abstractNum w:abstractNumId="30" w15:restartNumberingAfterBreak="0">
    <w:nsid w:val="6EF208B1"/>
    <w:multiLevelType w:val="hybridMultilevel"/>
    <w:tmpl w:val="1B7499F2"/>
    <w:lvl w:ilvl="0" w:tplc="77267DDE">
      <w:start w:val="1"/>
      <w:numFmt w:val="decimal"/>
      <w:lvlText w:val="%1)"/>
      <w:lvlJc w:val="left"/>
      <w:pPr>
        <w:ind w:left="214" w:hanging="293"/>
      </w:pPr>
      <w:rPr>
        <w:rFonts w:ascii="Times New Roman" w:eastAsia="Times New Roman" w:hAnsi="Times New Roman" w:cs="Times New Roman" w:hint="default"/>
        <w:spacing w:val="-60"/>
        <w:w w:val="100"/>
        <w:sz w:val="24"/>
        <w:szCs w:val="24"/>
        <w:lang w:val="uk-UA" w:eastAsia="en-US" w:bidi="ar-SA"/>
      </w:rPr>
    </w:lvl>
    <w:lvl w:ilvl="1" w:tplc="0C08DD6A">
      <w:numFmt w:val="bullet"/>
      <w:lvlText w:val="•"/>
      <w:lvlJc w:val="left"/>
      <w:pPr>
        <w:ind w:left="827" w:hanging="293"/>
      </w:pPr>
      <w:rPr>
        <w:rFonts w:hint="default"/>
        <w:lang w:val="uk-UA" w:eastAsia="en-US" w:bidi="ar-SA"/>
      </w:rPr>
    </w:lvl>
    <w:lvl w:ilvl="2" w:tplc="C7C8E774">
      <w:numFmt w:val="bullet"/>
      <w:lvlText w:val="•"/>
      <w:lvlJc w:val="left"/>
      <w:pPr>
        <w:ind w:left="1434" w:hanging="293"/>
      </w:pPr>
      <w:rPr>
        <w:rFonts w:hint="default"/>
        <w:lang w:val="uk-UA" w:eastAsia="en-US" w:bidi="ar-SA"/>
      </w:rPr>
    </w:lvl>
    <w:lvl w:ilvl="3" w:tplc="0F883162">
      <w:numFmt w:val="bullet"/>
      <w:lvlText w:val="•"/>
      <w:lvlJc w:val="left"/>
      <w:pPr>
        <w:ind w:left="2041" w:hanging="293"/>
      </w:pPr>
      <w:rPr>
        <w:rFonts w:hint="default"/>
        <w:lang w:val="uk-UA" w:eastAsia="en-US" w:bidi="ar-SA"/>
      </w:rPr>
    </w:lvl>
    <w:lvl w:ilvl="4" w:tplc="D292A1D4">
      <w:numFmt w:val="bullet"/>
      <w:lvlText w:val="•"/>
      <w:lvlJc w:val="left"/>
      <w:pPr>
        <w:ind w:left="2648" w:hanging="293"/>
      </w:pPr>
      <w:rPr>
        <w:rFonts w:hint="default"/>
        <w:lang w:val="uk-UA" w:eastAsia="en-US" w:bidi="ar-SA"/>
      </w:rPr>
    </w:lvl>
    <w:lvl w:ilvl="5" w:tplc="C0D2BA08">
      <w:numFmt w:val="bullet"/>
      <w:lvlText w:val="•"/>
      <w:lvlJc w:val="left"/>
      <w:pPr>
        <w:ind w:left="3256" w:hanging="293"/>
      </w:pPr>
      <w:rPr>
        <w:rFonts w:hint="default"/>
        <w:lang w:val="uk-UA" w:eastAsia="en-US" w:bidi="ar-SA"/>
      </w:rPr>
    </w:lvl>
    <w:lvl w:ilvl="6" w:tplc="7B6AF884">
      <w:numFmt w:val="bullet"/>
      <w:lvlText w:val="•"/>
      <w:lvlJc w:val="left"/>
      <w:pPr>
        <w:ind w:left="3863" w:hanging="293"/>
      </w:pPr>
      <w:rPr>
        <w:rFonts w:hint="default"/>
        <w:lang w:val="uk-UA" w:eastAsia="en-US" w:bidi="ar-SA"/>
      </w:rPr>
    </w:lvl>
    <w:lvl w:ilvl="7" w:tplc="96D4B186">
      <w:numFmt w:val="bullet"/>
      <w:lvlText w:val="•"/>
      <w:lvlJc w:val="left"/>
      <w:pPr>
        <w:ind w:left="4470" w:hanging="293"/>
      </w:pPr>
      <w:rPr>
        <w:rFonts w:hint="default"/>
        <w:lang w:val="uk-UA" w:eastAsia="en-US" w:bidi="ar-SA"/>
      </w:rPr>
    </w:lvl>
    <w:lvl w:ilvl="8" w:tplc="EF16C54C">
      <w:numFmt w:val="bullet"/>
      <w:lvlText w:val="•"/>
      <w:lvlJc w:val="left"/>
      <w:pPr>
        <w:ind w:left="5077" w:hanging="293"/>
      </w:pPr>
      <w:rPr>
        <w:rFonts w:hint="default"/>
        <w:lang w:val="uk-UA" w:eastAsia="en-US" w:bidi="ar-SA"/>
      </w:rPr>
    </w:lvl>
  </w:abstractNum>
  <w:abstractNum w:abstractNumId="31" w15:restartNumberingAfterBreak="0">
    <w:nsid w:val="753F564D"/>
    <w:multiLevelType w:val="multilevel"/>
    <w:tmpl w:val="98A80C7E"/>
    <w:lvl w:ilvl="0">
      <w:start w:val="12"/>
      <w:numFmt w:val="decimal"/>
      <w:lvlText w:val="%1"/>
      <w:lvlJc w:val="left"/>
      <w:pPr>
        <w:ind w:left="822" w:hanging="540"/>
      </w:pPr>
      <w:rPr>
        <w:rFonts w:hint="default"/>
        <w:lang w:val="uk-UA" w:eastAsia="en-US" w:bidi="ar-SA"/>
      </w:rPr>
    </w:lvl>
    <w:lvl w:ilvl="1">
      <w:start w:val="1"/>
      <w:numFmt w:val="decimal"/>
      <w:lvlText w:val="%1.%2."/>
      <w:lvlJc w:val="left"/>
      <w:pPr>
        <w:ind w:left="822" w:hanging="540"/>
      </w:pPr>
      <w:rPr>
        <w:rFonts w:ascii="Times New Roman" w:eastAsia="Times New Roman" w:hAnsi="Times New Roman" w:cs="Times New Roman" w:hint="default"/>
        <w:spacing w:val="-8"/>
        <w:w w:val="100"/>
        <w:sz w:val="24"/>
        <w:szCs w:val="24"/>
        <w:lang w:val="uk-UA" w:eastAsia="en-US" w:bidi="ar-SA"/>
      </w:rPr>
    </w:lvl>
    <w:lvl w:ilvl="2">
      <w:start w:val="1"/>
      <w:numFmt w:val="decimal"/>
      <w:lvlText w:val="%1.%2.%3."/>
      <w:lvlJc w:val="left"/>
      <w:pPr>
        <w:ind w:left="1002" w:hanging="72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072" w:hanging="720"/>
      </w:pPr>
      <w:rPr>
        <w:rFonts w:hint="default"/>
        <w:lang w:val="uk-UA" w:eastAsia="en-US" w:bidi="ar-SA"/>
      </w:rPr>
    </w:lvl>
    <w:lvl w:ilvl="4">
      <w:numFmt w:val="bullet"/>
      <w:lvlText w:val="•"/>
      <w:lvlJc w:val="left"/>
      <w:pPr>
        <w:ind w:left="4108" w:hanging="720"/>
      </w:pPr>
      <w:rPr>
        <w:rFonts w:hint="default"/>
        <w:lang w:val="uk-UA" w:eastAsia="en-US" w:bidi="ar-SA"/>
      </w:rPr>
    </w:lvl>
    <w:lvl w:ilvl="5">
      <w:numFmt w:val="bullet"/>
      <w:lvlText w:val="•"/>
      <w:lvlJc w:val="left"/>
      <w:pPr>
        <w:ind w:left="5145" w:hanging="720"/>
      </w:pPr>
      <w:rPr>
        <w:rFonts w:hint="default"/>
        <w:lang w:val="uk-UA" w:eastAsia="en-US" w:bidi="ar-SA"/>
      </w:rPr>
    </w:lvl>
    <w:lvl w:ilvl="6">
      <w:numFmt w:val="bullet"/>
      <w:lvlText w:val="•"/>
      <w:lvlJc w:val="left"/>
      <w:pPr>
        <w:ind w:left="6181" w:hanging="720"/>
      </w:pPr>
      <w:rPr>
        <w:rFonts w:hint="default"/>
        <w:lang w:val="uk-UA" w:eastAsia="en-US" w:bidi="ar-SA"/>
      </w:rPr>
    </w:lvl>
    <w:lvl w:ilvl="7">
      <w:numFmt w:val="bullet"/>
      <w:lvlText w:val="•"/>
      <w:lvlJc w:val="left"/>
      <w:pPr>
        <w:ind w:left="7217" w:hanging="720"/>
      </w:pPr>
      <w:rPr>
        <w:rFonts w:hint="default"/>
        <w:lang w:val="uk-UA" w:eastAsia="en-US" w:bidi="ar-SA"/>
      </w:rPr>
    </w:lvl>
    <w:lvl w:ilvl="8">
      <w:numFmt w:val="bullet"/>
      <w:lvlText w:val="•"/>
      <w:lvlJc w:val="left"/>
      <w:pPr>
        <w:ind w:left="8253" w:hanging="720"/>
      </w:pPr>
      <w:rPr>
        <w:rFonts w:hint="default"/>
        <w:lang w:val="uk-UA" w:eastAsia="en-US" w:bidi="ar-SA"/>
      </w:rPr>
    </w:lvl>
  </w:abstractNum>
  <w:abstractNum w:abstractNumId="32" w15:restartNumberingAfterBreak="0">
    <w:nsid w:val="77DD3584"/>
    <w:multiLevelType w:val="hybridMultilevel"/>
    <w:tmpl w:val="804204B4"/>
    <w:lvl w:ilvl="0" w:tplc="CD862FD0">
      <w:start w:val="1"/>
      <w:numFmt w:val="decimal"/>
      <w:lvlText w:val="%1)"/>
      <w:lvlJc w:val="left"/>
      <w:pPr>
        <w:ind w:left="473" w:hanging="260"/>
      </w:pPr>
      <w:rPr>
        <w:rFonts w:ascii="Times New Roman" w:eastAsia="Times New Roman" w:hAnsi="Times New Roman" w:cs="Times New Roman" w:hint="default"/>
        <w:w w:val="100"/>
        <w:sz w:val="24"/>
        <w:szCs w:val="24"/>
        <w:lang w:val="uk-UA" w:eastAsia="en-US" w:bidi="ar-SA"/>
      </w:rPr>
    </w:lvl>
    <w:lvl w:ilvl="1" w:tplc="A0FC8E0E">
      <w:numFmt w:val="bullet"/>
      <w:lvlText w:val="•"/>
      <w:lvlJc w:val="left"/>
      <w:pPr>
        <w:ind w:left="1061" w:hanging="260"/>
      </w:pPr>
      <w:rPr>
        <w:rFonts w:hint="default"/>
        <w:lang w:val="uk-UA" w:eastAsia="en-US" w:bidi="ar-SA"/>
      </w:rPr>
    </w:lvl>
    <w:lvl w:ilvl="2" w:tplc="3592695A">
      <w:numFmt w:val="bullet"/>
      <w:lvlText w:val="•"/>
      <w:lvlJc w:val="left"/>
      <w:pPr>
        <w:ind w:left="1642" w:hanging="260"/>
      </w:pPr>
      <w:rPr>
        <w:rFonts w:hint="default"/>
        <w:lang w:val="uk-UA" w:eastAsia="en-US" w:bidi="ar-SA"/>
      </w:rPr>
    </w:lvl>
    <w:lvl w:ilvl="3" w:tplc="17D806EC">
      <w:numFmt w:val="bullet"/>
      <w:lvlText w:val="•"/>
      <w:lvlJc w:val="left"/>
      <w:pPr>
        <w:ind w:left="2223" w:hanging="260"/>
      </w:pPr>
      <w:rPr>
        <w:rFonts w:hint="default"/>
        <w:lang w:val="uk-UA" w:eastAsia="en-US" w:bidi="ar-SA"/>
      </w:rPr>
    </w:lvl>
    <w:lvl w:ilvl="4" w:tplc="E86AACF0">
      <w:numFmt w:val="bullet"/>
      <w:lvlText w:val="•"/>
      <w:lvlJc w:val="left"/>
      <w:pPr>
        <w:ind w:left="2804" w:hanging="260"/>
      </w:pPr>
      <w:rPr>
        <w:rFonts w:hint="default"/>
        <w:lang w:val="uk-UA" w:eastAsia="en-US" w:bidi="ar-SA"/>
      </w:rPr>
    </w:lvl>
    <w:lvl w:ilvl="5" w:tplc="E71CB306">
      <w:numFmt w:val="bullet"/>
      <w:lvlText w:val="•"/>
      <w:lvlJc w:val="left"/>
      <w:pPr>
        <w:ind w:left="3386" w:hanging="260"/>
      </w:pPr>
      <w:rPr>
        <w:rFonts w:hint="default"/>
        <w:lang w:val="uk-UA" w:eastAsia="en-US" w:bidi="ar-SA"/>
      </w:rPr>
    </w:lvl>
    <w:lvl w:ilvl="6" w:tplc="7C1CBC80">
      <w:numFmt w:val="bullet"/>
      <w:lvlText w:val="•"/>
      <w:lvlJc w:val="left"/>
      <w:pPr>
        <w:ind w:left="3967" w:hanging="260"/>
      </w:pPr>
      <w:rPr>
        <w:rFonts w:hint="default"/>
        <w:lang w:val="uk-UA" w:eastAsia="en-US" w:bidi="ar-SA"/>
      </w:rPr>
    </w:lvl>
    <w:lvl w:ilvl="7" w:tplc="1DA24F7A">
      <w:numFmt w:val="bullet"/>
      <w:lvlText w:val="•"/>
      <w:lvlJc w:val="left"/>
      <w:pPr>
        <w:ind w:left="4548" w:hanging="260"/>
      </w:pPr>
      <w:rPr>
        <w:rFonts w:hint="default"/>
        <w:lang w:val="uk-UA" w:eastAsia="en-US" w:bidi="ar-SA"/>
      </w:rPr>
    </w:lvl>
    <w:lvl w:ilvl="8" w:tplc="688431F4">
      <w:numFmt w:val="bullet"/>
      <w:lvlText w:val="•"/>
      <w:lvlJc w:val="left"/>
      <w:pPr>
        <w:ind w:left="5129" w:hanging="260"/>
      </w:pPr>
      <w:rPr>
        <w:rFonts w:hint="default"/>
        <w:lang w:val="uk-UA" w:eastAsia="en-US" w:bidi="ar-SA"/>
      </w:rPr>
    </w:lvl>
  </w:abstractNum>
  <w:abstractNum w:abstractNumId="33" w15:restartNumberingAfterBreak="0">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9AF6E1E"/>
    <w:multiLevelType w:val="multilevel"/>
    <w:tmpl w:val="3CD2AA04"/>
    <w:lvl w:ilvl="0">
      <w:start w:val="4"/>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24C81"/>
    <w:multiLevelType w:val="hybridMultilevel"/>
    <w:tmpl w:val="6B5ADD28"/>
    <w:lvl w:ilvl="0" w:tplc="07D85392">
      <w:numFmt w:val="bullet"/>
      <w:lvlText w:val="-"/>
      <w:lvlJc w:val="left"/>
      <w:pPr>
        <w:ind w:left="1002" w:hanging="360"/>
      </w:pPr>
      <w:rPr>
        <w:rFonts w:ascii="Times New Roman" w:eastAsia="Times New Roman" w:hAnsi="Times New Roman" w:cs="Times New Roman" w:hint="default"/>
        <w:spacing w:val="-25"/>
        <w:w w:val="99"/>
        <w:sz w:val="24"/>
        <w:szCs w:val="24"/>
        <w:lang w:val="uk-UA" w:eastAsia="en-US" w:bidi="ar-SA"/>
      </w:rPr>
    </w:lvl>
    <w:lvl w:ilvl="1" w:tplc="934EAB32">
      <w:numFmt w:val="bullet"/>
      <w:lvlText w:val="•"/>
      <w:lvlJc w:val="left"/>
      <w:pPr>
        <w:ind w:left="1932" w:hanging="360"/>
      </w:pPr>
      <w:rPr>
        <w:rFonts w:hint="default"/>
        <w:lang w:val="uk-UA" w:eastAsia="en-US" w:bidi="ar-SA"/>
      </w:rPr>
    </w:lvl>
    <w:lvl w:ilvl="2" w:tplc="10ECB4D8">
      <w:numFmt w:val="bullet"/>
      <w:lvlText w:val="•"/>
      <w:lvlJc w:val="left"/>
      <w:pPr>
        <w:ind w:left="2865" w:hanging="360"/>
      </w:pPr>
      <w:rPr>
        <w:rFonts w:hint="default"/>
        <w:lang w:val="uk-UA" w:eastAsia="en-US" w:bidi="ar-SA"/>
      </w:rPr>
    </w:lvl>
    <w:lvl w:ilvl="3" w:tplc="60F040A8">
      <w:numFmt w:val="bullet"/>
      <w:lvlText w:val="•"/>
      <w:lvlJc w:val="left"/>
      <w:pPr>
        <w:ind w:left="3797" w:hanging="360"/>
      </w:pPr>
      <w:rPr>
        <w:rFonts w:hint="default"/>
        <w:lang w:val="uk-UA" w:eastAsia="en-US" w:bidi="ar-SA"/>
      </w:rPr>
    </w:lvl>
    <w:lvl w:ilvl="4" w:tplc="DD80F126">
      <w:numFmt w:val="bullet"/>
      <w:lvlText w:val="•"/>
      <w:lvlJc w:val="left"/>
      <w:pPr>
        <w:ind w:left="4730" w:hanging="360"/>
      </w:pPr>
      <w:rPr>
        <w:rFonts w:hint="default"/>
        <w:lang w:val="uk-UA" w:eastAsia="en-US" w:bidi="ar-SA"/>
      </w:rPr>
    </w:lvl>
    <w:lvl w:ilvl="5" w:tplc="FF8C36D4">
      <w:numFmt w:val="bullet"/>
      <w:lvlText w:val="•"/>
      <w:lvlJc w:val="left"/>
      <w:pPr>
        <w:ind w:left="5663" w:hanging="360"/>
      </w:pPr>
      <w:rPr>
        <w:rFonts w:hint="default"/>
        <w:lang w:val="uk-UA" w:eastAsia="en-US" w:bidi="ar-SA"/>
      </w:rPr>
    </w:lvl>
    <w:lvl w:ilvl="6" w:tplc="EF82CD20">
      <w:numFmt w:val="bullet"/>
      <w:lvlText w:val="•"/>
      <w:lvlJc w:val="left"/>
      <w:pPr>
        <w:ind w:left="6595" w:hanging="360"/>
      </w:pPr>
      <w:rPr>
        <w:rFonts w:hint="default"/>
        <w:lang w:val="uk-UA" w:eastAsia="en-US" w:bidi="ar-SA"/>
      </w:rPr>
    </w:lvl>
    <w:lvl w:ilvl="7" w:tplc="D4660172">
      <w:numFmt w:val="bullet"/>
      <w:lvlText w:val="•"/>
      <w:lvlJc w:val="left"/>
      <w:pPr>
        <w:ind w:left="7528" w:hanging="360"/>
      </w:pPr>
      <w:rPr>
        <w:rFonts w:hint="default"/>
        <w:lang w:val="uk-UA" w:eastAsia="en-US" w:bidi="ar-SA"/>
      </w:rPr>
    </w:lvl>
    <w:lvl w:ilvl="8" w:tplc="E5B4B87C">
      <w:numFmt w:val="bullet"/>
      <w:lvlText w:val="•"/>
      <w:lvlJc w:val="left"/>
      <w:pPr>
        <w:ind w:left="8461" w:hanging="360"/>
      </w:pPr>
      <w:rPr>
        <w:rFonts w:hint="default"/>
        <w:lang w:val="uk-UA" w:eastAsia="en-US" w:bidi="ar-SA"/>
      </w:rPr>
    </w:lvl>
  </w:abstractNum>
  <w:num w:numId="1">
    <w:abstractNumId w:val="4"/>
  </w:num>
  <w:num w:numId="2">
    <w:abstractNumId w:val="31"/>
  </w:num>
  <w:num w:numId="3">
    <w:abstractNumId w:val="5"/>
  </w:num>
  <w:num w:numId="4">
    <w:abstractNumId w:val="6"/>
  </w:num>
  <w:num w:numId="5">
    <w:abstractNumId w:val="11"/>
  </w:num>
  <w:num w:numId="6">
    <w:abstractNumId w:val="15"/>
  </w:num>
  <w:num w:numId="7">
    <w:abstractNumId w:val="10"/>
  </w:num>
  <w:num w:numId="8">
    <w:abstractNumId w:val="8"/>
  </w:num>
  <w:num w:numId="9">
    <w:abstractNumId w:val="29"/>
  </w:num>
  <w:num w:numId="10">
    <w:abstractNumId w:val="25"/>
  </w:num>
  <w:num w:numId="11">
    <w:abstractNumId w:val="3"/>
  </w:num>
  <w:num w:numId="12">
    <w:abstractNumId w:val="23"/>
  </w:num>
  <w:num w:numId="13">
    <w:abstractNumId w:val="1"/>
  </w:num>
  <w:num w:numId="14">
    <w:abstractNumId w:val="7"/>
  </w:num>
  <w:num w:numId="15">
    <w:abstractNumId w:val="20"/>
  </w:num>
  <w:num w:numId="16">
    <w:abstractNumId w:val="35"/>
  </w:num>
  <w:num w:numId="17">
    <w:abstractNumId w:val="2"/>
  </w:num>
  <w:num w:numId="18">
    <w:abstractNumId w:val="9"/>
  </w:num>
  <w:num w:numId="19">
    <w:abstractNumId w:val="27"/>
  </w:num>
  <w:num w:numId="20">
    <w:abstractNumId w:val="24"/>
  </w:num>
  <w:num w:numId="21">
    <w:abstractNumId w:val="14"/>
  </w:num>
  <w:num w:numId="22">
    <w:abstractNumId w:val="22"/>
  </w:num>
  <w:num w:numId="23">
    <w:abstractNumId w:val="26"/>
  </w:num>
  <w:num w:numId="24">
    <w:abstractNumId w:val="12"/>
  </w:num>
  <w:num w:numId="25">
    <w:abstractNumId w:val="19"/>
  </w:num>
  <w:num w:numId="26">
    <w:abstractNumId w:val="28"/>
  </w:num>
  <w:num w:numId="27">
    <w:abstractNumId w:val="32"/>
  </w:num>
  <w:num w:numId="28">
    <w:abstractNumId w:val="30"/>
  </w:num>
  <w:num w:numId="29">
    <w:abstractNumId w:val="17"/>
  </w:num>
  <w:num w:numId="30">
    <w:abstractNumId w:val="0"/>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50C9"/>
    <w:rsid w:val="0000778A"/>
    <w:rsid w:val="000419E0"/>
    <w:rsid w:val="00057BAB"/>
    <w:rsid w:val="00092BA2"/>
    <w:rsid w:val="000F1CAB"/>
    <w:rsid w:val="001154E3"/>
    <w:rsid w:val="00137F0F"/>
    <w:rsid w:val="00163044"/>
    <w:rsid w:val="0019027F"/>
    <w:rsid w:val="001C715B"/>
    <w:rsid w:val="00202259"/>
    <w:rsid w:val="002322E7"/>
    <w:rsid w:val="00236860"/>
    <w:rsid w:val="00286ABE"/>
    <w:rsid w:val="00367592"/>
    <w:rsid w:val="003A32C7"/>
    <w:rsid w:val="003D2807"/>
    <w:rsid w:val="00454637"/>
    <w:rsid w:val="0047583E"/>
    <w:rsid w:val="00483DE2"/>
    <w:rsid w:val="00484282"/>
    <w:rsid w:val="00565C6C"/>
    <w:rsid w:val="005A621F"/>
    <w:rsid w:val="005D3350"/>
    <w:rsid w:val="006009A2"/>
    <w:rsid w:val="00671DED"/>
    <w:rsid w:val="00675067"/>
    <w:rsid w:val="006B0C26"/>
    <w:rsid w:val="00757BF0"/>
    <w:rsid w:val="00782883"/>
    <w:rsid w:val="008050C9"/>
    <w:rsid w:val="008078BE"/>
    <w:rsid w:val="00823182"/>
    <w:rsid w:val="00864868"/>
    <w:rsid w:val="00925E13"/>
    <w:rsid w:val="0097210A"/>
    <w:rsid w:val="00A1295B"/>
    <w:rsid w:val="00A309A2"/>
    <w:rsid w:val="00A86653"/>
    <w:rsid w:val="00AB6611"/>
    <w:rsid w:val="00AC2908"/>
    <w:rsid w:val="00B25931"/>
    <w:rsid w:val="00B3589E"/>
    <w:rsid w:val="00B82183"/>
    <w:rsid w:val="00BF433B"/>
    <w:rsid w:val="00C65C64"/>
    <w:rsid w:val="00C95A25"/>
    <w:rsid w:val="00D61995"/>
    <w:rsid w:val="00D639DC"/>
    <w:rsid w:val="00D822A0"/>
    <w:rsid w:val="00DA7C4D"/>
    <w:rsid w:val="00DD58F9"/>
    <w:rsid w:val="00DE286A"/>
    <w:rsid w:val="00E07B0F"/>
    <w:rsid w:val="00E219ED"/>
    <w:rsid w:val="00E302F2"/>
    <w:rsid w:val="00E42F0D"/>
    <w:rsid w:val="00ED60B9"/>
    <w:rsid w:val="00F11BCA"/>
    <w:rsid w:val="00F2179E"/>
    <w:rsid w:val="00F52609"/>
    <w:rsid w:val="00F870B4"/>
    <w:rsid w:val="00FC0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DF11C"/>
  <w15:docId w15:val="{1FF89CA3-A55D-4684-8B18-3F256CFA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3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4"/>
      <w:szCs w:val="24"/>
    </w:rPr>
  </w:style>
  <w:style w:type="paragraph" w:styleId="a4">
    <w:name w:val="List Paragraph"/>
    <w:aliases w:val="AC List 01,Bullet List,FooterText,numbered,Paragraphe de liste1,lp1,название табл/рис"/>
    <w:basedOn w:val="a"/>
    <w:link w:val="a5"/>
    <w:uiPriority w:val="34"/>
    <w:qFormat/>
    <w:pPr>
      <w:ind w:left="282"/>
      <w:jc w:val="both"/>
    </w:pPr>
  </w:style>
  <w:style w:type="paragraph" w:customStyle="1" w:styleId="TableParagraph">
    <w:name w:val="Table Paragraph"/>
    <w:basedOn w:val="a"/>
    <w:uiPriority w:val="1"/>
    <w:qFormat/>
  </w:style>
  <w:style w:type="character" w:customStyle="1" w:styleId="go">
    <w:name w:val="go"/>
    <w:rsid w:val="00BF433B"/>
  </w:style>
  <w:style w:type="character" w:customStyle="1" w:styleId="a5">
    <w:name w:val="Абзац списку Знак"/>
    <w:aliases w:val="AC List 01 Знак1,Bullet List Знак1,FooterText Знак1,numbered Знак1,Paragraphe de liste1 Знак1,lp1 Знак1,название табл/рис Знак1"/>
    <w:link w:val="a4"/>
    <w:uiPriority w:val="34"/>
    <w:locked/>
    <w:rsid w:val="0047583E"/>
    <w:rPr>
      <w:rFonts w:ascii="Times New Roman" w:eastAsia="Times New Roman" w:hAnsi="Times New Roman" w:cs="Times New Roman"/>
      <w:lang w:val="uk-UA"/>
    </w:rPr>
  </w:style>
  <w:style w:type="character" w:customStyle="1" w:styleId="rvts0">
    <w:name w:val="rvts0"/>
    <w:rsid w:val="00A1295B"/>
    <w:rPr>
      <w:rFonts w:cs="Times New Roman"/>
    </w:rPr>
  </w:style>
  <w:style w:type="character" w:customStyle="1" w:styleId="FontStyle24">
    <w:name w:val="Font Style24"/>
    <w:rsid w:val="00A1295B"/>
    <w:rPr>
      <w:rFonts w:ascii="Times New Roman" w:hAnsi="Times New Roman" w:cs="Times New Roman"/>
      <w:b/>
      <w:bCs/>
      <w:sz w:val="22"/>
      <w:szCs w:val="22"/>
    </w:rPr>
  </w:style>
  <w:style w:type="character" w:customStyle="1" w:styleId="FontStyle25">
    <w:name w:val="Font Style25"/>
    <w:rsid w:val="00A1295B"/>
    <w:rPr>
      <w:rFonts w:ascii="Times New Roman" w:hAnsi="Times New Roman" w:cs="Times New Roman"/>
      <w:sz w:val="22"/>
      <w:szCs w:val="22"/>
    </w:rPr>
  </w:style>
  <w:style w:type="paragraph" w:customStyle="1" w:styleId="Oaeno">
    <w:name w:val="Oaeno"/>
    <w:rsid w:val="00A1295B"/>
    <w:pPr>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A1295B"/>
    <w:pPr>
      <w:widowControl/>
      <w:autoSpaceDE/>
      <w:autoSpaceDN/>
      <w:spacing w:before="100" w:beforeAutospacing="1" w:after="100" w:afterAutospacing="1"/>
    </w:pPr>
    <w:rPr>
      <w:sz w:val="24"/>
      <w:szCs w:val="24"/>
    </w:rPr>
  </w:style>
  <w:style w:type="character" w:customStyle="1" w:styleId="10">
    <w:name w:val="Абзац списку Знак1"/>
    <w:aliases w:val="AC List 01 Знак,Bullet List Знак,FooterText Знак,numbered Знак,Paragraphe de liste1 Знак,lp1 Знак,название табл/рис Знак"/>
    <w:uiPriority w:val="34"/>
    <w:rsid w:val="00A1295B"/>
    <w:rPr>
      <w:rFonts w:eastAsia="Times New Roman"/>
      <w:sz w:val="22"/>
      <w:szCs w:val="22"/>
    </w:rPr>
  </w:style>
  <w:style w:type="paragraph" w:customStyle="1" w:styleId="a6">
    <w:name w:val="Òåêñò"/>
    <w:rsid w:val="00A1295B"/>
    <w:pPr>
      <w:autoSpaceDE/>
      <w:autoSpaceDN/>
      <w:spacing w:line="210" w:lineRule="atLeast"/>
      <w:ind w:firstLine="454"/>
      <w:jc w:val="both"/>
    </w:pPr>
    <w:rPr>
      <w:rFonts w:ascii="Times New Roman" w:eastAsia="Times New Roman" w:hAnsi="Times New Roman" w:cs="Times New Roman"/>
      <w:color w:val="000000"/>
      <w:sz w:val="20"/>
      <w:szCs w:val="20"/>
      <w:lang w:eastAsia="ru-RU"/>
    </w:rPr>
  </w:style>
  <w:style w:type="paragraph" w:styleId="a7">
    <w:name w:val="Body Text Indent"/>
    <w:basedOn w:val="a"/>
    <w:link w:val="a8"/>
    <w:uiPriority w:val="99"/>
    <w:semiHidden/>
    <w:unhideWhenUsed/>
    <w:rsid w:val="00202259"/>
    <w:pPr>
      <w:widowControl/>
      <w:autoSpaceDE/>
      <w:autoSpaceDN/>
      <w:spacing w:after="120" w:line="276" w:lineRule="auto"/>
      <w:ind w:left="283"/>
    </w:pPr>
    <w:rPr>
      <w:rFonts w:ascii="Calibri" w:eastAsia="Calibri" w:hAnsi="Calibri"/>
      <w:lang w:val="x-none"/>
    </w:rPr>
  </w:style>
  <w:style w:type="character" w:customStyle="1" w:styleId="a8">
    <w:name w:val="Основний текст з відступом Знак"/>
    <w:basedOn w:val="a0"/>
    <w:link w:val="a7"/>
    <w:uiPriority w:val="99"/>
    <w:semiHidden/>
    <w:rsid w:val="00202259"/>
    <w:rPr>
      <w:rFonts w:ascii="Calibri" w:eastAsia="Calibri" w:hAnsi="Calibri" w:cs="Times New Roman"/>
      <w:lang w:val="x-none"/>
    </w:rPr>
  </w:style>
  <w:style w:type="paragraph" w:styleId="2">
    <w:name w:val="Body Text Indent 2"/>
    <w:basedOn w:val="a"/>
    <w:link w:val="20"/>
    <w:uiPriority w:val="99"/>
    <w:unhideWhenUsed/>
    <w:rsid w:val="00202259"/>
    <w:pPr>
      <w:widowControl/>
      <w:autoSpaceDE/>
      <w:autoSpaceDN/>
      <w:spacing w:after="120" w:line="480" w:lineRule="auto"/>
      <w:ind w:left="283"/>
    </w:pPr>
    <w:rPr>
      <w:rFonts w:ascii="Calibri" w:hAnsi="Calibri"/>
      <w:lang w:val="x-none" w:eastAsia="x-none"/>
    </w:rPr>
  </w:style>
  <w:style w:type="character" w:customStyle="1" w:styleId="20">
    <w:name w:val="Основний текст з відступом 2 Знак"/>
    <w:basedOn w:val="a0"/>
    <w:link w:val="2"/>
    <w:uiPriority w:val="99"/>
    <w:rsid w:val="00202259"/>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7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3.rada.gov.ua/laws/show/43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3.rada.gov.ua/laws/show/436-15"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zorro.gov.ua/" TargetMode="External"/><Relationship Id="rId14" Type="http://schemas.openxmlformats.org/officeDocument/2006/relationships/hyperlink" Target="http://zakon3.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1FAD-207E-48F2-9FDF-6C621FF5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41</Pages>
  <Words>62892</Words>
  <Characters>35849</Characters>
  <Application>Microsoft Office Word</Application>
  <DocSecurity>0</DocSecurity>
  <Lines>298</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olshanetska95@gmail.com</cp:lastModifiedBy>
  <cp:revision>23</cp:revision>
  <dcterms:created xsi:type="dcterms:W3CDTF">2022-08-09T12:09:00Z</dcterms:created>
  <dcterms:modified xsi:type="dcterms:W3CDTF">2022-09-23T11:47:00Z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2010</vt:lpwstr>
  </property>
  <property fmtid="{D5CDD505-2E9C-101B-9397-08002B2CF9AE}" pid="4" name="LastSaved">
    <vt:filetime>2022-08-09T00:00:00Z</vt:filetime>
  </property>
</Properties>
</file>