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612B" w14:textId="0F783E6D" w:rsidR="002E112F" w:rsidRPr="004778F7" w:rsidRDefault="002E112F" w:rsidP="002E112F">
      <w:pPr>
        <w:spacing w:line="240" w:lineRule="atLeast"/>
        <w:rPr>
          <w:rFonts w:ascii="Arial" w:eastAsia="Times New Roman" w:hAnsi="Arial" w:cs="Arial"/>
          <w:b/>
          <w:bCs/>
          <w:color w:val="6D6D6D"/>
          <w:sz w:val="21"/>
          <w:szCs w:val="21"/>
          <w:lang w:eastAsia="uk-UA"/>
        </w:rPr>
      </w:pPr>
      <w:r w:rsidRPr="004778F7">
        <w:rPr>
          <w:b/>
          <w:bCs/>
        </w:rPr>
        <w:t>Перелік змін, що вносяться до тендерної документації на закупівлю  «</w:t>
      </w:r>
      <w:r w:rsidRPr="004778F7">
        <w:rPr>
          <w:rFonts w:ascii="Arial" w:hAnsi="Arial" w:cs="Arial"/>
          <w:b/>
          <w:bCs/>
          <w:color w:val="000000"/>
          <w:sz w:val="21"/>
          <w:szCs w:val="21"/>
          <w:shd w:val="clear" w:color="auto" w:fill="FDFEFD"/>
        </w:rPr>
        <w:t xml:space="preserve">Поточний ремонт з водовідведення найпростішого укриття </w:t>
      </w:r>
      <w:proofErr w:type="spellStart"/>
      <w:r w:rsidRPr="004778F7">
        <w:rPr>
          <w:rFonts w:ascii="Arial" w:hAnsi="Arial" w:cs="Arial"/>
          <w:b/>
          <w:bCs/>
          <w:color w:val="000000"/>
          <w:sz w:val="21"/>
          <w:szCs w:val="21"/>
          <w:shd w:val="clear" w:color="auto" w:fill="FDFEFD"/>
        </w:rPr>
        <w:t>Ланівського</w:t>
      </w:r>
      <w:proofErr w:type="spellEnd"/>
      <w:r w:rsidRPr="004778F7">
        <w:rPr>
          <w:rFonts w:ascii="Arial" w:hAnsi="Arial" w:cs="Arial"/>
          <w:b/>
          <w:bCs/>
          <w:color w:val="000000"/>
          <w:sz w:val="21"/>
          <w:szCs w:val="21"/>
          <w:shd w:val="clear" w:color="auto" w:fill="FDFEFD"/>
        </w:rPr>
        <w:t xml:space="preserve"> ліцею в </w:t>
      </w:r>
      <w:proofErr w:type="spellStart"/>
      <w:r w:rsidRPr="004778F7">
        <w:rPr>
          <w:rFonts w:ascii="Arial" w:hAnsi="Arial" w:cs="Arial"/>
          <w:b/>
          <w:bCs/>
          <w:color w:val="000000"/>
          <w:sz w:val="21"/>
          <w:szCs w:val="21"/>
          <w:shd w:val="clear" w:color="auto" w:fill="FDFEFD"/>
        </w:rPr>
        <w:t>с.Ланівка</w:t>
      </w:r>
      <w:proofErr w:type="spellEnd"/>
      <w:r w:rsidRPr="004778F7">
        <w:rPr>
          <w:rFonts w:ascii="Arial" w:hAnsi="Arial" w:cs="Arial"/>
          <w:b/>
          <w:bCs/>
          <w:color w:val="000000"/>
          <w:sz w:val="21"/>
          <w:szCs w:val="21"/>
          <w:shd w:val="clear" w:color="auto" w:fill="FDFEFD"/>
        </w:rPr>
        <w:t xml:space="preserve"> Стрийського району Львівської області», ідентифікатор закупівлі </w:t>
      </w:r>
      <w:hyperlink r:id="rId6" w:tgtFrame="_blank" w:tooltip="Оголошення на порталі Уповноваженого органу" w:history="1">
        <w:r w:rsidRPr="004778F7">
          <w:rPr>
            <w:rFonts w:ascii="Arial" w:eastAsia="Times New Roman" w:hAnsi="Arial" w:cs="Arial"/>
            <w:b/>
            <w:bCs/>
            <w:color w:val="000000"/>
            <w:sz w:val="21"/>
            <w:szCs w:val="21"/>
            <w:u w:val="single"/>
            <w:bdr w:val="none" w:sz="0" w:space="0" w:color="auto" w:frame="1"/>
            <w:lang w:eastAsia="uk-UA"/>
          </w:rPr>
          <w:t>UA-2022-09-16-010025-a</w:t>
        </w:r>
      </w:hyperlink>
      <w:r w:rsidRPr="004778F7">
        <w:rPr>
          <w:rFonts w:ascii="Arial" w:eastAsia="Times New Roman" w:hAnsi="Arial" w:cs="Arial"/>
          <w:b/>
          <w:bCs/>
          <w:color w:val="6D6D6D"/>
          <w:sz w:val="21"/>
          <w:szCs w:val="21"/>
          <w:lang w:eastAsia="uk-UA"/>
        </w:rPr>
        <w:t>.</w:t>
      </w:r>
    </w:p>
    <w:p w14:paraId="12FF8689" w14:textId="30136FF3" w:rsidR="002E112F" w:rsidRDefault="002E112F" w:rsidP="002E112F">
      <w:pPr>
        <w:spacing w:line="240" w:lineRule="atLeast"/>
        <w:rPr>
          <w:rFonts w:ascii="Arial" w:eastAsia="Times New Roman" w:hAnsi="Arial" w:cs="Arial"/>
          <w:color w:val="6D6D6D"/>
          <w:sz w:val="21"/>
          <w:szCs w:val="21"/>
          <w:lang w:eastAsia="uk-UA"/>
        </w:rPr>
      </w:pPr>
    </w:p>
    <w:tbl>
      <w:tblPr>
        <w:tblW w:w="96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gridCol w:w="26"/>
        <w:gridCol w:w="4997"/>
      </w:tblGrid>
      <w:tr w:rsidR="002E112F" w14:paraId="7A6C7D88" w14:textId="63D96270" w:rsidTr="00121CA3">
        <w:trPr>
          <w:trHeight w:val="643"/>
        </w:trPr>
        <w:tc>
          <w:tcPr>
            <w:tcW w:w="4697" w:type="dxa"/>
            <w:gridSpan w:val="2"/>
          </w:tcPr>
          <w:p w14:paraId="1ED2073D" w14:textId="16E7F9AC" w:rsidR="002E112F" w:rsidRPr="002E112F" w:rsidRDefault="002E112F" w:rsidP="00121CA3">
            <w:pPr>
              <w:spacing w:line="240" w:lineRule="atLeast"/>
              <w:rPr>
                <w:rFonts w:ascii="Arial" w:eastAsia="Times New Roman" w:hAnsi="Arial" w:cs="Arial"/>
                <w:sz w:val="21"/>
                <w:szCs w:val="21"/>
                <w:lang w:eastAsia="uk-UA"/>
              </w:rPr>
            </w:pPr>
            <w:r w:rsidRPr="002E112F">
              <w:rPr>
                <w:rFonts w:ascii="Arial" w:eastAsia="Times New Roman" w:hAnsi="Arial" w:cs="Arial"/>
                <w:sz w:val="21"/>
                <w:szCs w:val="21"/>
                <w:lang w:eastAsia="uk-UA"/>
              </w:rPr>
              <w:t xml:space="preserve">Чинна редакція </w:t>
            </w:r>
            <w:r>
              <w:rPr>
                <w:rFonts w:ascii="Arial" w:eastAsia="Times New Roman" w:hAnsi="Arial" w:cs="Arial"/>
                <w:sz w:val="21"/>
                <w:szCs w:val="21"/>
                <w:lang w:eastAsia="uk-UA"/>
              </w:rPr>
              <w:t>тендерної документації</w:t>
            </w:r>
          </w:p>
        </w:tc>
        <w:tc>
          <w:tcPr>
            <w:tcW w:w="4997" w:type="dxa"/>
          </w:tcPr>
          <w:p w14:paraId="25A248AB" w14:textId="70565EBC" w:rsidR="002E112F" w:rsidRDefault="002E112F" w:rsidP="00121CA3">
            <w:pPr>
              <w:spacing w:line="240" w:lineRule="atLeast"/>
              <w:rPr>
                <w:rFonts w:ascii="Arial" w:eastAsia="Times New Roman" w:hAnsi="Arial" w:cs="Arial"/>
                <w:color w:val="6D6D6D"/>
                <w:sz w:val="21"/>
                <w:szCs w:val="21"/>
                <w:lang w:eastAsia="uk-UA"/>
              </w:rPr>
            </w:pPr>
            <w:r w:rsidRPr="002E112F">
              <w:rPr>
                <w:rFonts w:ascii="Arial" w:eastAsia="Times New Roman" w:hAnsi="Arial" w:cs="Arial"/>
                <w:sz w:val="21"/>
                <w:szCs w:val="21"/>
                <w:lang w:eastAsia="uk-UA"/>
              </w:rPr>
              <w:t>Нова</w:t>
            </w:r>
            <w:r>
              <w:rPr>
                <w:rFonts w:ascii="Arial" w:eastAsia="Times New Roman" w:hAnsi="Arial" w:cs="Arial"/>
                <w:sz w:val="21"/>
                <w:szCs w:val="21"/>
                <w:lang w:eastAsia="uk-UA"/>
              </w:rPr>
              <w:t xml:space="preserve"> редакція тендерної документації</w:t>
            </w:r>
          </w:p>
        </w:tc>
      </w:tr>
      <w:tr w:rsidR="002E112F" w14:paraId="6C8B46E4" w14:textId="77777777" w:rsidTr="00121CA3">
        <w:trPr>
          <w:trHeight w:val="462"/>
        </w:trPr>
        <w:tc>
          <w:tcPr>
            <w:tcW w:w="9694" w:type="dxa"/>
            <w:gridSpan w:val="3"/>
          </w:tcPr>
          <w:p w14:paraId="78F866C3" w14:textId="6EE17F3C" w:rsidR="002E112F" w:rsidRDefault="00D044BB" w:rsidP="00121CA3">
            <w:pPr>
              <w:spacing w:line="240" w:lineRule="atLeast"/>
              <w:jc w:val="center"/>
              <w:rPr>
                <w:rFonts w:ascii="Arial" w:eastAsia="Times New Roman" w:hAnsi="Arial" w:cs="Arial"/>
                <w:color w:val="6D6D6D"/>
                <w:sz w:val="21"/>
                <w:szCs w:val="21"/>
                <w:lang w:eastAsia="uk-UA"/>
              </w:rPr>
            </w:pPr>
            <w:r>
              <w:rPr>
                <w:b/>
                <w:sz w:val="24"/>
              </w:rPr>
              <w:t>IIІ. Інструкція з підготовки тендерної пропозиції</w:t>
            </w:r>
          </w:p>
        </w:tc>
      </w:tr>
      <w:tr w:rsidR="00D044BB" w14:paraId="3E27E02C" w14:textId="431696A2" w:rsidTr="00121CA3">
        <w:trPr>
          <w:trHeight w:val="3386"/>
        </w:trPr>
        <w:tc>
          <w:tcPr>
            <w:tcW w:w="4671" w:type="dxa"/>
          </w:tcPr>
          <w:p w14:paraId="2591E23A" w14:textId="77777777" w:rsidR="00D044BB" w:rsidRPr="004778F7" w:rsidRDefault="00D044BB" w:rsidP="00121CA3">
            <w:pPr>
              <w:pStyle w:val="TableParagraph"/>
              <w:ind w:left="214" w:right="138" w:firstLine="163"/>
              <w:jc w:val="both"/>
            </w:pPr>
            <w:r w:rsidRPr="004778F7">
              <w:rPr>
                <w:b/>
              </w:rPr>
              <w:t xml:space="preserve">1.Зміст і спосіб подання тендерної пропозиції. </w:t>
            </w:r>
            <w:r w:rsidRPr="004778F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з:</w:t>
            </w:r>
          </w:p>
          <w:p w14:paraId="68A0A236" w14:textId="77777777" w:rsidR="00D044BB" w:rsidRPr="004778F7" w:rsidRDefault="00D044BB" w:rsidP="00121CA3">
            <w:pPr>
              <w:pStyle w:val="TableParagraph"/>
              <w:ind w:left="214" w:right="140" w:firstLine="163"/>
              <w:jc w:val="both"/>
            </w:pPr>
            <w:r w:rsidRPr="004778F7">
              <w:t>інформацією та документами, що підтверджують відповідність учасника кваліфікаційним критеріям;</w:t>
            </w:r>
          </w:p>
          <w:p w14:paraId="757BD4F8" w14:textId="77777777" w:rsidR="00D044BB" w:rsidRPr="004778F7" w:rsidRDefault="00D044BB" w:rsidP="00121CA3">
            <w:pPr>
              <w:pStyle w:val="TableParagraph"/>
              <w:ind w:left="214" w:right="140" w:firstLine="163"/>
              <w:jc w:val="both"/>
            </w:pPr>
            <w:r w:rsidRPr="004778F7">
              <w:t>інформацією  (довідка в довільній формі) щодо відповідності учасника вимогам, визначеним у</w:t>
            </w:r>
            <w:r w:rsidRPr="004778F7">
              <w:rPr>
                <w:u w:val="single"/>
              </w:rPr>
              <w:t xml:space="preserve"> статті 17 (п.2. п.3. п.5. п.6. п8. п.9 п.12 п.13 ч.1 та ч.2)</w:t>
            </w:r>
            <w:r w:rsidRPr="004778F7">
              <w:t xml:space="preserve"> Закону ;</w:t>
            </w:r>
          </w:p>
          <w:p w14:paraId="3E4D7FAD" w14:textId="2AA628C1" w:rsidR="00D044BB" w:rsidRPr="004778F7" w:rsidRDefault="00D044BB" w:rsidP="00121CA3">
            <w:pPr>
              <w:spacing w:line="240" w:lineRule="atLeast"/>
              <w:jc w:val="both"/>
              <w:rPr>
                <w:rFonts w:ascii="Times New Roman" w:eastAsia="Times New Roman" w:hAnsi="Times New Roman" w:cs="Times New Roman"/>
                <w:color w:val="6D6D6D"/>
                <w:lang w:eastAsia="uk-UA"/>
              </w:rPr>
            </w:pPr>
          </w:p>
        </w:tc>
        <w:tc>
          <w:tcPr>
            <w:tcW w:w="5023" w:type="dxa"/>
            <w:gridSpan w:val="2"/>
          </w:tcPr>
          <w:p w14:paraId="76EEBDA4" w14:textId="77777777" w:rsidR="00D044BB" w:rsidRPr="004778F7" w:rsidRDefault="00D044BB" w:rsidP="00121CA3">
            <w:pPr>
              <w:pStyle w:val="TableParagraph"/>
              <w:ind w:left="214" w:right="138" w:firstLine="163"/>
            </w:pPr>
            <w:r w:rsidRPr="004778F7">
              <w:rPr>
                <w:b/>
              </w:rPr>
              <w:t xml:space="preserve">1.Зміст і спосіб подання тендерної пропозиції. </w:t>
            </w:r>
            <w:r w:rsidRPr="004778F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з:</w:t>
            </w:r>
          </w:p>
          <w:p w14:paraId="3FEE21A8" w14:textId="77777777" w:rsidR="00D044BB" w:rsidRPr="004778F7" w:rsidRDefault="00D044BB" w:rsidP="00121CA3">
            <w:pPr>
              <w:pStyle w:val="TableParagraph"/>
              <w:ind w:left="214" w:right="140" w:firstLine="163"/>
            </w:pPr>
            <w:r w:rsidRPr="004778F7">
              <w:t>інформацією та документами, що підтверджують відповідність учасника кваліфікаційним критеріям;</w:t>
            </w:r>
          </w:p>
          <w:p w14:paraId="549D9F70" w14:textId="0DD37F83" w:rsidR="00D044BB" w:rsidRPr="004778F7" w:rsidRDefault="00D044BB" w:rsidP="00121CA3">
            <w:pPr>
              <w:spacing w:line="240" w:lineRule="atLeast"/>
              <w:rPr>
                <w:rFonts w:ascii="Times New Roman" w:eastAsia="Times New Roman" w:hAnsi="Times New Roman" w:cs="Times New Roman"/>
                <w:color w:val="6D6D6D"/>
                <w:lang w:eastAsia="uk-UA"/>
              </w:rPr>
            </w:pPr>
            <w:r w:rsidRPr="004778F7">
              <w:rPr>
                <w:rFonts w:ascii="Times New Roman" w:hAnsi="Times New Roman" w:cs="Times New Roman"/>
              </w:rPr>
              <w:t xml:space="preserve">     інформацією щодо відповідності учасника вимогам, визначеним у</w:t>
            </w:r>
            <w:r w:rsidRPr="004778F7">
              <w:rPr>
                <w:rFonts w:ascii="Times New Roman" w:hAnsi="Times New Roman" w:cs="Times New Roman"/>
                <w:u w:val="single"/>
              </w:rPr>
              <w:t xml:space="preserve"> статті 17 </w:t>
            </w:r>
            <w:r w:rsidRPr="004778F7">
              <w:rPr>
                <w:rFonts w:ascii="Times New Roman" w:hAnsi="Times New Roman" w:cs="Times New Roman"/>
              </w:rPr>
              <w:t>Закону.</w:t>
            </w:r>
          </w:p>
        </w:tc>
      </w:tr>
      <w:tr w:rsidR="0014611E" w14:paraId="2A679280" w14:textId="4E98B697" w:rsidTr="00121CA3">
        <w:trPr>
          <w:trHeight w:val="1594"/>
        </w:trPr>
        <w:tc>
          <w:tcPr>
            <w:tcW w:w="4671" w:type="dxa"/>
          </w:tcPr>
          <w:p w14:paraId="790CDA9A" w14:textId="3035D2EB" w:rsidR="0014611E" w:rsidRPr="004778F7" w:rsidRDefault="0014611E" w:rsidP="00121CA3">
            <w:pPr>
              <w:pStyle w:val="TableParagraph"/>
              <w:ind w:left="6" w:right="158"/>
              <w:rPr>
                <w:b/>
              </w:rPr>
            </w:pPr>
            <w:r w:rsidRPr="004778F7">
              <w:rPr>
                <w:b/>
              </w:rPr>
              <w:t>5.Кваліфікаційні критерії до учасників та вимоги, установлені статтею</w:t>
            </w:r>
            <w:r w:rsidRPr="004778F7">
              <w:rPr>
                <w:b/>
                <w:spacing w:val="58"/>
              </w:rPr>
              <w:t xml:space="preserve"> </w:t>
            </w:r>
            <w:r w:rsidRPr="004778F7">
              <w:rPr>
                <w:b/>
              </w:rPr>
              <w:t>17</w:t>
            </w:r>
          </w:p>
          <w:p w14:paraId="1C67C94E" w14:textId="77777777" w:rsidR="00121CA3" w:rsidRPr="004778F7" w:rsidRDefault="0014611E" w:rsidP="00121CA3">
            <w:pPr>
              <w:spacing w:line="240" w:lineRule="atLeast"/>
              <w:rPr>
                <w:rFonts w:ascii="Times New Roman" w:hAnsi="Times New Roman" w:cs="Times New Roman"/>
                <w:color w:val="000000"/>
              </w:rPr>
            </w:pPr>
            <w:r w:rsidRPr="004778F7">
              <w:rPr>
                <w:rFonts w:ascii="Times New Roman" w:hAnsi="Times New Roman" w:cs="Times New Roman"/>
                <w:b/>
              </w:rPr>
              <w:t xml:space="preserve">Закону. </w:t>
            </w:r>
            <w:r w:rsidRPr="004778F7">
              <w:rPr>
                <w:rFonts w:ascii="Times New Roman" w:hAnsi="Times New Roman" w:cs="Times New Roman"/>
                <w:color w:val="000000"/>
              </w:rPr>
              <w:t>У складі тендерної пропозиції учасники повинні надати документи у сканованому вигляді (формат PDF). Учасники повинні подати документально підтверджену інформацію про їх відповідність кваліфікаційним критеріям, відповідно до статті 16 Закону, - наявність документально підтвердженого досвіду виконання аналогічного договору; На підтвердження відповідності встановленому критерію учасник надає Копію договору на роботи, що відноситься до категорії робіт за кодом ДК 021:2015: 45000000-7 — Будівельні роботи та поточний ремонт. Додатково для підтвердження виконання зобов’язань за аналогічним договором учасники надають копію акту(актів) виконаних робіт/ копії інших документів, що підтверджують факт завершення виконання робіт та позитивний відгук від замовника датований не раніше дати оприлюднення даної закупівлі.</w:t>
            </w:r>
            <w:r w:rsidR="00121CA3" w:rsidRPr="004778F7">
              <w:rPr>
                <w:rFonts w:ascii="Times New Roman" w:hAnsi="Times New Roman" w:cs="Times New Roman"/>
                <w:color w:val="000000"/>
              </w:rPr>
              <w:t xml:space="preserve"> </w:t>
            </w:r>
          </w:p>
          <w:p w14:paraId="696A345C" w14:textId="79E334A6" w:rsidR="0014611E" w:rsidRPr="004778F7" w:rsidRDefault="00121CA3" w:rsidP="00121CA3">
            <w:pPr>
              <w:spacing w:line="240" w:lineRule="atLeast"/>
              <w:rPr>
                <w:rFonts w:ascii="Times New Roman" w:eastAsia="Times New Roman" w:hAnsi="Times New Roman" w:cs="Times New Roman"/>
                <w:color w:val="6D6D6D"/>
                <w:lang w:eastAsia="uk-UA"/>
              </w:rPr>
            </w:pPr>
            <w:r w:rsidRPr="004778F7">
              <w:rPr>
                <w:rFonts w:ascii="Times New Roman" w:hAnsi="Times New Roman" w:cs="Times New Roman"/>
                <w:color w:val="000000"/>
              </w:rPr>
              <w:t>- наявність працівників відповідної кваліфікації, які мають необхідні знання, досвід, тощо (відповідно до Додатку 8 тендерної документації); - наявність обладнання та матеріально-технічної бази; На підтвердження відповідності встановленому критерію учасник надає довідку про наявність обладнання та матеріально-технічної бази складену за формою згідно з Додатком 8 до цієї тендерної документації.</w:t>
            </w:r>
          </w:p>
        </w:tc>
        <w:tc>
          <w:tcPr>
            <w:tcW w:w="5023" w:type="dxa"/>
            <w:gridSpan w:val="2"/>
          </w:tcPr>
          <w:p w14:paraId="7602AB94" w14:textId="77777777" w:rsidR="0014611E" w:rsidRPr="004778F7" w:rsidRDefault="0014611E" w:rsidP="00121CA3">
            <w:pPr>
              <w:pStyle w:val="TableParagraph"/>
              <w:ind w:left="6" w:right="158"/>
              <w:rPr>
                <w:b/>
              </w:rPr>
            </w:pPr>
            <w:r w:rsidRPr="004778F7">
              <w:rPr>
                <w:b/>
              </w:rPr>
              <w:t>5.Кваліфікаційні критерії до учасників та вимоги, установлені статтею</w:t>
            </w:r>
            <w:r w:rsidRPr="004778F7">
              <w:rPr>
                <w:b/>
                <w:spacing w:val="58"/>
              </w:rPr>
              <w:t xml:space="preserve"> </w:t>
            </w:r>
            <w:r w:rsidRPr="004778F7">
              <w:rPr>
                <w:b/>
              </w:rPr>
              <w:t>17</w:t>
            </w:r>
          </w:p>
          <w:p w14:paraId="6931C9E1" w14:textId="77777777" w:rsidR="00121CA3" w:rsidRPr="004778F7" w:rsidRDefault="0014611E" w:rsidP="00121CA3">
            <w:pPr>
              <w:pStyle w:val="TableParagraph"/>
              <w:ind w:left="214" w:right="137" w:firstLine="283"/>
              <w:jc w:val="both"/>
            </w:pPr>
            <w:r w:rsidRPr="004778F7">
              <w:rPr>
                <w:b/>
              </w:rPr>
              <w:t xml:space="preserve">Закону. </w:t>
            </w:r>
            <w:r w:rsidR="00121CA3" w:rsidRPr="004778F7">
              <w:t>У складі тендерної пропозиції учасники повинні надати документи у сканованому вигляді (</w:t>
            </w:r>
            <w:r w:rsidR="00121CA3" w:rsidRPr="004778F7">
              <w:rPr>
                <w:b/>
              </w:rPr>
              <w:t>формат PDF</w:t>
            </w:r>
            <w:r w:rsidR="00121CA3" w:rsidRPr="004778F7">
              <w:t>).</w:t>
            </w:r>
          </w:p>
          <w:p w14:paraId="361AA0B2" w14:textId="77777777" w:rsidR="00121CA3" w:rsidRPr="004778F7" w:rsidRDefault="00121CA3" w:rsidP="00121CA3">
            <w:pPr>
              <w:pStyle w:val="TableParagraph"/>
              <w:ind w:left="214" w:right="138" w:firstLine="283"/>
              <w:jc w:val="both"/>
              <w:rPr>
                <w:i/>
              </w:rPr>
            </w:pPr>
            <w:r w:rsidRPr="004778F7">
              <w:rPr>
                <w:i/>
              </w:rPr>
              <w:t>Учасники повинні подати документально підтверджену інформацію про їх відповідність кваліфікаційним критеріям, відповідно до статті 16 Закону,</w:t>
            </w:r>
          </w:p>
          <w:p w14:paraId="36938BFB" w14:textId="77777777" w:rsidR="00121CA3" w:rsidRPr="004778F7" w:rsidRDefault="00121CA3" w:rsidP="00121CA3">
            <w:pPr>
              <w:pStyle w:val="TableParagraph"/>
              <w:ind w:left="214" w:right="138" w:firstLine="283"/>
              <w:jc w:val="both"/>
            </w:pPr>
            <w:r w:rsidRPr="004778F7">
              <w:t>- наявність документально підтвердженого досвіду виконання аналогічного договору;</w:t>
            </w:r>
          </w:p>
          <w:p w14:paraId="1513548B" w14:textId="77777777" w:rsidR="0014611E" w:rsidRPr="004778F7" w:rsidRDefault="00121CA3" w:rsidP="00121CA3">
            <w:pPr>
              <w:spacing w:line="240" w:lineRule="atLeast"/>
              <w:rPr>
                <w:rFonts w:ascii="Times New Roman" w:hAnsi="Times New Roman" w:cs="Times New Roman"/>
              </w:rPr>
            </w:pPr>
            <w:r w:rsidRPr="004778F7">
              <w:rPr>
                <w:rFonts w:ascii="Times New Roman" w:hAnsi="Times New Roman" w:cs="Times New Roman"/>
              </w:rPr>
              <w:t>На підтвердження відповідності встановленому критерію учасник надає копію договору (договорів). Аналогічним договором є договір (двосторонній або декілька сторонній) про надання послуг, що є аналогічним за предметом закупівлі, подібний за змістом та своєю правовою природою та позитивний відгук від замовника датований не раніше дати оприлюднення даної закупівлі.</w:t>
            </w:r>
          </w:p>
          <w:p w14:paraId="73FA058B" w14:textId="77777777" w:rsidR="00121CA3" w:rsidRPr="004778F7" w:rsidRDefault="00121CA3" w:rsidP="00121CA3">
            <w:pPr>
              <w:spacing w:line="240" w:lineRule="atLeast"/>
              <w:rPr>
                <w:rFonts w:ascii="Times New Roman" w:hAnsi="Times New Roman" w:cs="Times New Roman"/>
                <w:color w:val="000000"/>
              </w:rPr>
            </w:pPr>
            <w:r w:rsidRPr="004778F7">
              <w:rPr>
                <w:rFonts w:ascii="Times New Roman" w:hAnsi="Times New Roman" w:cs="Times New Roman"/>
                <w:color w:val="000000"/>
              </w:rPr>
              <w:t>- наявність працівників відповідної кваліфікації, які мають необхідні знання, досвід, тощо (відповідно до Додатку 8 тендерної документації); - наявність обладнання та матеріально-технічної бази; На підтвердження відповідності встановленому критерію учасник надає довідку про наявність обладнання та матеріально-технічної бази складену за формою згідно з Додатком 8 до цієї тендерної документації.</w:t>
            </w:r>
          </w:p>
          <w:p w14:paraId="59B390B8" w14:textId="77777777" w:rsidR="004778F7" w:rsidRPr="004778F7" w:rsidRDefault="004778F7" w:rsidP="004778F7">
            <w:pPr>
              <w:pStyle w:val="TableParagraph"/>
              <w:ind w:left="214" w:right="135"/>
              <w:jc w:val="both"/>
              <w:rPr>
                <w:color w:val="000000"/>
              </w:rPr>
            </w:pPr>
            <w:r w:rsidRPr="004778F7">
              <w:rPr>
                <w:color w:val="000000"/>
              </w:rPr>
              <w:t xml:space="preserve">Учасник процедури закупівлі в електронній системі </w:t>
            </w:r>
            <w:proofErr w:type="spellStart"/>
            <w:r w:rsidRPr="004778F7">
              <w:rPr>
                <w:color w:val="000000"/>
              </w:rPr>
              <w:t>закупівель</w:t>
            </w:r>
            <w:proofErr w:type="spellEnd"/>
            <w:r w:rsidRPr="004778F7">
              <w:rPr>
                <w:color w:val="000000"/>
              </w:rPr>
              <w:t xml:space="preserve"> під час подання тендерної пропозиції підтверджує відсутність підстав, передбачених пунктами 5, 6, 12 і 13 частини </w:t>
            </w:r>
            <w:r w:rsidRPr="004778F7">
              <w:rPr>
                <w:color w:val="000000"/>
              </w:rPr>
              <w:lastRenderedPageBreak/>
              <w:t xml:space="preserve">першої та частиною другою ст.17 Закону, також надає довідку в довільній формі про відсутність підстав згідно п.2,п.3,п.5,п.6,п.8,п.9, п.12.п.13 ч.1 ст.17,та ч.2 ст.17 Закону. </w:t>
            </w:r>
          </w:p>
          <w:p w14:paraId="58C3B9FC" w14:textId="77777777" w:rsidR="004778F7" w:rsidRPr="004778F7" w:rsidRDefault="004778F7" w:rsidP="004778F7">
            <w:pPr>
              <w:pStyle w:val="TableParagraph"/>
              <w:ind w:left="214" w:right="135" w:firstLine="703"/>
              <w:jc w:val="both"/>
            </w:pPr>
            <w:r w:rsidRPr="004778F7">
              <w:rPr>
                <w:color w:val="000000"/>
              </w:rPr>
              <w:t>Замовник не вимагає від учасників документів, що підтверджують відсутність підстав, визначених пунктами 1 і 7 частини першої ст.17 Закону.</w:t>
            </w:r>
          </w:p>
          <w:p w14:paraId="53A19639" w14:textId="67C2DBE6" w:rsidR="004778F7" w:rsidRPr="004778F7" w:rsidRDefault="004778F7" w:rsidP="004778F7">
            <w:pPr>
              <w:spacing w:line="240" w:lineRule="atLeast"/>
              <w:rPr>
                <w:rFonts w:ascii="Times New Roman" w:eastAsia="Times New Roman" w:hAnsi="Times New Roman" w:cs="Times New Roman"/>
                <w:color w:val="6D6D6D"/>
                <w:lang w:eastAsia="uk-UA"/>
              </w:rPr>
            </w:pPr>
            <w:r w:rsidRPr="004778F7">
              <w:rPr>
                <w:rFonts w:ascii="Times New Roman" w:hAnsi="Times New Roman" w:cs="Times New Roman"/>
              </w:rPr>
              <w:t xml:space="preserve">Вимоги до переможця визначені відповідно до статті 17 Закону наведено у </w:t>
            </w:r>
            <w:r w:rsidRPr="004778F7">
              <w:rPr>
                <w:rFonts w:ascii="Times New Roman" w:hAnsi="Times New Roman" w:cs="Times New Roman"/>
                <w:b/>
              </w:rPr>
              <w:t>Додатку</w:t>
            </w:r>
            <w:r w:rsidRPr="004778F7">
              <w:rPr>
                <w:rFonts w:ascii="Times New Roman" w:hAnsi="Times New Roman" w:cs="Times New Roman"/>
                <w:b/>
                <w:spacing w:val="-6"/>
              </w:rPr>
              <w:t xml:space="preserve"> </w:t>
            </w:r>
            <w:r w:rsidRPr="004778F7">
              <w:rPr>
                <w:rFonts w:ascii="Times New Roman" w:hAnsi="Times New Roman" w:cs="Times New Roman"/>
                <w:b/>
              </w:rPr>
              <w:t>1</w:t>
            </w:r>
            <w:r w:rsidRPr="004778F7">
              <w:rPr>
                <w:rFonts w:ascii="Times New Roman" w:hAnsi="Times New Roman" w:cs="Times New Roman"/>
              </w:rPr>
              <w:t>.</w:t>
            </w:r>
          </w:p>
        </w:tc>
      </w:tr>
    </w:tbl>
    <w:p w14:paraId="6FEEC241" w14:textId="5C167501" w:rsidR="002E112F" w:rsidRDefault="002E112F" w:rsidP="002E112F">
      <w:pPr>
        <w:spacing w:line="240" w:lineRule="atLeast"/>
        <w:rPr>
          <w:rFonts w:ascii="Arial" w:eastAsia="Times New Roman" w:hAnsi="Arial" w:cs="Arial"/>
          <w:color w:val="6D6D6D"/>
          <w:sz w:val="21"/>
          <w:szCs w:val="21"/>
          <w:lang w:eastAsia="uk-UA"/>
        </w:rPr>
      </w:pPr>
      <w:bookmarkStart w:id="0" w:name="_GoBack"/>
      <w:bookmarkEnd w:id="0"/>
    </w:p>
    <w:p w14:paraId="53710D4F" w14:textId="77777777" w:rsidR="00D12CE2" w:rsidRDefault="00D12CE2" w:rsidP="00D12CE2">
      <w:pPr>
        <w:spacing w:before="71" w:line="274" w:lineRule="exact"/>
        <w:ind w:right="685"/>
        <w:jc w:val="right"/>
        <w:rPr>
          <w:b/>
          <w:sz w:val="24"/>
        </w:rPr>
      </w:pPr>
      <w:r>
        <w:rPr>
          <w:rFonts w:ascii="Arial" w:eastAsia="Times New Roman" w:hAnsi="Arial" w:cs="Arial"/>
          <w:color w:val="6D6D6D"/>
          <w:sz w:val="21"/>
          <w:szCs w:val="21"/>
          <w:lang w:eastAsia="uk-UA"/>
        </w:rPr>
        <w:t xml:space="preserve">                                                                                                                                            </w:t>
      </w:r>
      <w:r>
        <w:rPr>
          <w:b/>
          <w:sz w:val="24"/>
          <w:u w:val="thick"/>
        </w:rPr>
        <w:t>ДОДАТОК</w:t>
      </w:r>
      <w:r>
        <w:rPr>
          <w:b/>
          <w:spacing w:val="-1"/>
          <w:sz w:val="24"/>
          <w:u w:val="thick"/>
        </w:rPr>
        <w:t xml:space="preserve"> </w:t>
      </w:r>
      <w:r>
        <w:rPr>
          <w:b/>
          <w:sz w:val="24"/>
          <w:u w:val="thick"/>
        </w:rPr>
        <w:t>1</w:t>
      </w:r>
    </w:p>
    <w:p w14:paraId="33186664" w14:textId="77777777" w:rsidR="00D12CE2" w:rsidRDefault="00D12CE2" w:rsidP="00D12CE2">
      <w:pPr>
        <w:pStyle w:val="a5"/>
        <w:spacing w:line="274" w:lineRule="exact"/>
        <w:ind w:left="0" w:right="686"/>
        <w:jc w:val="right"/>
      </w:pPr>
      <w:r>
        <w:t>до тендерної</w:t>
      </w:r>
      <w:r>
        <w:rPr>
          <w:spacing w:val="-8"/>
        </w:rPr>
        <w:t xml:space="preserve"> </w:t>
      </w:r>
      <w:r>
        <w:t>документації</w:t>
      </w:r>
    </w:p>
    <w:p w14:paraId="4A1CEA3C" w14:textId="77777777" w:rsidR="00D12CE2" w:rsidRDefault="00D12CE2" w:rsidP="00D12CE2">
      <w:pPr>
        <w:pStyle w:val="a5"/>
        <w:spacing w:before="4"/>
        <w:ind w:left="0"/>
      </w:pPr>
    </w:p>
    <w:p w14:paraId="5252ECD1" w14:textId="77777777" w:rsidR="00D12CE2" w:rsidRDefault="00D12CE2" w:rsidP="00D12CE2">
      <w:pPr>
        <w:pStyle w:val="1"/>
        <w:spacing w:before="1"/>
        <w:ind w:right="735"/>
      </w:pPr>
      <w:r>
        <w:t>ПЕРЕЛІК ДОКУМЕНТІВ,</w:t>
      </w:r>
    </w:p>
    <w:p w14:paraId="64939F79" w14:textId="5253F2C7" w:rsidR="00D12CE2" w:rsidRPr="002E112F" w:rsidRDefault="00D12CE2" w:rsidP="002E112F">
      <w:pPr>
        <w:spacing w:line="240" w:lineRule="atLeast"/>
        <w:rPr>
          <w:rFonts w:ascii="Arial" w:eastAsia="Times New Roman" w:hAnsi="Arial" w:cs="Arial"/>
          <w:color w:val="6D6D6D"/>
          <w:sz w:val="21"/>
          <w:szCs w:val="21"/>
          <w:lang w:eastAsia="uk-UA"/>
        </w:rPr>
      </w:pPr>
    </w:p>
    <w:p w14:paraId="3D482B6E" w14:textId="77777777" w:rsidR="00D12CE2" w:rsidRDefault="00D12CE2" w:rsidP="00D12CE2">
      <w:pPr>
        <w:pBdr>
          <w:top w:val="nil"/>
          <w:left w:val="nil"/>
          <w:bottom w:val="nil"/>
          <w:right w:val="nil"/>
          <w:between w:val="nil"/>
        </w:pBdr>
        <w:shd w:val="clear" w:color="auto" w:fill="FFFFFF"/>
        <w:jc w:val="both"/>
        <w:rPr>
          <w:b/>
          <w:color w:val="000000"/>
          <w:sz w:val="28"/>
          <w:szCs w:val="28"/>
        </w:rPr>
      </w:pPr>
      <w:r w:rsidRPr="00087FEA">
        <w:rPr>
          <w:b/>
          <w:color w:val="000000"/>
          <w:sz w:val="28"/>
          <w:szCs w:val="28"/>
          <w:highlight w:val="white"/>
        </w:rPr>
        <w:t xml:space="preserve">Переможець </w:t>
      </w:r>
      <w:r w:rsidRPr="00087FEA">
        <w:rPr>
          <w:b/>
          <w:color w:val="000000"/>
          <w:sz w:val="28"/>
          <w:szCs w:val="28"/>
        </w:rPr>
        <w:t xml:space="preserve">процедури закупівлі у строк, що не перевищує десяти днів з дати оприлюднення в електронній системі </w:t>
      </w:r>
      <w:proofErr w:type="spellStart"/>
      <w:r w:rsidRPr="00087FEA">
        <w:rPr>
          <w:b/>
          <w:color w:val="000000"/>
          <w:sz w:val="28"/>
          <w:szCs w:val="28"/>
        </w:rPr>
        <w:t>закупівель</w:t>
      </w:r>
      <w:proofErr w:type="spellEnd"/>
      <w:r w:rsidRPr="00087FEA">
        <w:rPr>
          <w:b/>
          <w:color w:val="000000"/>
          <w:sz w:val="28"/>
          <w:szCs w:val="28"/>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087FEA">
        <w:rPr>
          <w:b/>
          <w:color w:val="000000"/>
          <w:sz w:val="28"/>
          <w:szCs w:val="28"/>
        </w:rPr>
        <w:t>закупівель</w:t>
      </w:r>
      <w:proofErr w:type="spellEnd"/>
      <w:r w:rsidRPr="00087FEA">
        <w:rPr>
          <w:b/>
          <w:color w:val="000000"/>
          <w:sz w:val="28"/>
          <w:szCs w:val="28"/>
        </w:rPr>
        <w:t xml:space="preserve"> (у вигляді передбаченому згідно п. 1.3. 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47E604A6" w14:textId="77777777" w:rsidR="00D12CE2" w:rsidRDefault="00D12CE2" w:rsidP="00D12CE2">
      <w:pPr>
        <w:pBdr>
          <w:top w:val="nil"/>
          <w:left w:val="nil"/>
          <w:bottom w:val="nil"/>
          <w:right w:val="nil"/>
          <w:between w:val="nil"/>
        </w:pBdr>
        <w:shd w:val="clear" w:color="auto" w:fill="FFFFFF"/>
        <w:jc w:val="both"/>
        <w:rPr>
          <w:color w:val="000000"/>
          <w:sz w:val="28"/>
          <w:szCs w:val="28"/>
        </w:rPr>
      </w:pPr>
      <w:r w:rsidRPr="00087FEA">
        <w:rPr>
          <w:sz w:val="28"/>
          <w:szCs w:val="28"/>
        </w:rPr>
        <w:t>- інформація</w:t>
      </w:r>
      <w:r>
        <w:rPr>
          <w:sz w:val="28"/>
          <w:szCs w:val="28"/>
        </w:rPr>
        <w:t xml:space="preserve"> (довідка або витяг)</w:t>
      </w:r>
      <w:r w:rsidRPr="00087FEA">
        <w:rPr>
          <w:sz w:val="28"/>
          <w:szCs w:val="28"/>
        </w:rPr>
        <w:t xml:space="preserve">, про те, що відомості про юридичну особу, яка є учасником процедури закупівлі, не </w:t>
      </w:r>
      <w:proofErr w:type="spellStart"/>
      <w:r w:rsidRPr="00087FEA">
        <w:rPr>
          <w:sz w:val="28"/>
          <w:szCs w:val="28"/>
        </w:rPr>
        <w:t>внесено</w:t>
      </w:r>
      <w:proofErr w:type="spellEnd"/>
      <w:r w:rsidRPr="00087FEA">
        <w:rPr>
          <w:sz w:val="28"/>
          <w:szCs w:val="28"/>
        </w:rPr>
        <w:t xml:space="preserve"> до Єдиного державного реєстру осіб, які вчинили корупційні або пов’язані з корупцією правопорушення.</w:t>
      </w:r>
      <w:r>
        <w:rPr>
          <w:sz w:val="28"/>
          <w:szCs w:val="28"/>
        </w:rPr>
        <w:t xml:space="preserve"> Замовник перевіряє самостійно але якщо на дату подання документів переможця не працює реєстр то переможець має надати витяг або довідку про відсутність підстав</w:t>
      </w:r>
      <w:r w:rsidRPr="00087FEA">
        <w:rPr>
          <w:sz w:val="28"/>
          <w:szCs w:val="28"/>
        </w:rPr>
        <w:t xml:space="preserve"> </w:t>
      </w:r>
      <w:r w:rsidRPr="00087FEA">
        <w:rPr>
          <w:b/>
          <w:sz w:val="28"/>
          <w:szCs w:val="28"/>
        </w:rPr>
        <w:t>(</w:t>
      </w:r>
      <w:r w:rsidRPr="00087FEA">
        <w:rPr>
          <w:b/>
          <w:color w:val="000000"/>
          <w:sz w:val="28"/>
          <w:szCs w:val="28"/>
        </w:rPr>
        <w:t>відповідно до п. 2, частини 1 ст. 17 Закону)</w:t>
      </w:r>
      <w:r w:rsidRPr="00087FEA">
        <w:rPr>
          <w:color w:val="000000"/>
          <w:sz w:val="28"/>
          <w:szCs w:val="28"/>
        </w:rPr>
        <w:t xml:space="preserve"> (подається тільки юридичними особами)</w:t>
      </w:r>
      <w:r>
        <w:rPr>
          <w:color w:val="000000"/>
          <w:sz w:val="28"/>
          <w:szCs w:val="28"/>
        </w:rPr>
        <w:t>.</w:t>
      </w:r>
    </w:p>
    <w:p w14:paraId="5E4D21DB" w14:textId="77777777" w:rsidR="00D12CE2" w:rsidRPr="00087FEA" w:rsidRDefault="00D12CE2" w:rsidP="00D12CE2">
      <w:pPr>
        <w:pBdr>
          <w:top w:val="nil"/>
          <w:left w:val="nil"/>
          <w:bottom w:val="nil"/>
          <w:right w:val="nil"/>
          <w:between w:val="nil"/>
        </w:pBdr>
        <w:shd w:val="clear" w:color="auto" w:fill="FFFFFF"/>
        <w:jc w:val="both"/>
        <w:rPr>
          <w:color w:val="000000"/>
          <w:sz w:val="28"/>
          <w:szCs w:val="28"/>
        </w:rPr>
      </w:pPr>
    </w:p>
    <w:p w14:paraId="5018A852" w14:textId="77777777" w:rsidR="00D12CE2" w:rsidRDefault="00D12CE2" w:rsidP="00D12CE2">
      <w:pPr>
        <w:pBdr>
          <w:top w:val="nil"/>
          <w:left w:val="nil"/>
          <w:bottom w:val="nil"/>
          <w:right w:val="nil"/>
          <w:between w:val="nil"/>
        </w:pBdr>
        <w:shd w:val="clear" w:color="auto" w:fill="FFFFFF"/>
        <w:jc w:val="both"/>
        <w:rPr>
          <w:b/>
          <w:color w:val="000000"/>
          <w:sz w:val="28"/>
          <w:szCs w:val="28"/>
        </w:rPr>
      </w:pPr>
      <w:r w:rsidRPr="00087FEA">
        <w:rPr>
          <w:sz w:val="28"/>
          <w:szCs w:val="28"/>
        </w:rPr>
        <w:t>-  інформація</w:t>
      </w:r>
      <w:r>
        <w:rPr>
          <w:sz w:val="28"/>
          <w:szCs w:val="28"/>
        </w:rPr>
        <w:t xml:space="preserve"> (довідка або витяг) </w:t>
      </w:r>
      <w:r w:rsidRPr="00087FEA">
        <w:rPr>
          <w:sz w:val="28"/>
          <w:szCs w:val="28"/>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sz w:val="28"/>
          <w:szCs w:val="28"/>
        </w:rPr>
        <w:t xml:space="preserve"> Замовник перевіряє самостійно але якщо на дату подання документів переможця не працює реєстр то переможець має надати витяг або довідку про відсутність підстав</w:t>
      </w:r>
      <w:r w:rsidRPr="00087FEA">
        <w:rPr>
          <w:sz w:val="28"/>
          <w:szCs w:val="28"/>
        </w:rPr>
        <w:t xml:space="preserve"> </w:t>
      </w:r>
      <w:r w:rsidRPr="00087FEA">
        <w:rPr>
          <w:b/>
          <w:sz w:val="28"/>
          <w:szCs w:val="28"/>
        </w:rPr>
        <w:t>(</w:t>
      </w:r>
      <w:r w:rsidRPr="00087FEA">
        <w:rPr>
          <w:b/>
          <w:color w:val="000000"/>
          <w:sz w:val="28"/>
          <w:szCs w:val="28"/>
        </w:rPr>
        <w:t>відповідно до п. 3, частини 1 ст. 17 Закону)</w:t>
      </w:r>
      <w:r>
        <w:rPr>
          <w:b/>
          <w:color w:val="000000"/>
          <w:sz w:val="28"/>
          <w:szCs w:val="28"/>
        </w:rPr>
        <w:t>.</w:t>
      </w:r>
    </w:p>
    <w:p w14:paraId="2157A912" w14:textId="7D7C07B0" w:rsidR="00D12CE2" w:rsidRPr="00087FEA" w:rsidRDefault="00D12CE2" w:rsidP="00D12CE2">
      <w:pPr>
        <w:pBdr>
          <w:top w:val="nil"/>
          <w:left w:val="nil"/>
          <w:bottom w:val="nil"/>
          <w:right w:val="nil"/>
          <w:between w:val="nil"/>
        </w:pBdr>
        <w:shd w:val="clear" w:color="auto" w:fill="FFFFFF"/>
        <w:spacing w:after="0" w:line="240" w:lineRule="auto"/>
        <w:jc w:val="both"/>
        <w:rPr>
          <w:color w:val="000000"/>
          <w:sz w:val="28"/>
          <w:szCs w:val="28"/>
        </w:rPr>
      </w:pPr>
      <w:r>
        <w:rPr>
          <w:b/>
          <w:color w:val="000000"/>
          <w:sz w:val="28"/>
          <w:szCs w:val="28"/>
        </w:rPr>
        <w:t xml:space="preserve">- </w:t>
      </w:r>
      <w:r w:rsidRPr="00087FEA">
        <w:rPr>
          <w:color w:val="000000"/>
          <w:sz w:val="28"/>
          <w:szCs w:val="28"/>
        </w:rPr>
        <w:t>Витяг</w:t>
      </w:r>
      <w:r>
        <w:rPr>
          <w:color w:val="000000"/>
          <w:sz w:val="28"/>
          <w:szCs w:val="28"/>
        </w:rPr>
        <w:t xml:space="preserve"> </w:t>
      </w:r>
      <w:r w:rsidRPr="00087FEA">
        <w:rPr>
          <w:color w:val="000000"/>
          <w:sz w:val="28"/>
          <w:szCs w:val="28"/>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087FEA">
        <w:rPr>
          <w:color w:val="000000"/>
          <w:sz w:val="28"/>
          <w:szCs w:val="28"/>
        </w:rPr>
        <w:lastRenderedPageBreak/>
        <w:t>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87FEA">
        <w:rPr>
          <w:b/>
          <w:color w:val="000000"/>
          <w:sz w:val="28"/>
          <w:szCs w:val="28"/>
        </w:rPr>
        <w:t xml:space="preserve"> згідно п. 5, 6, частини 1 ст. 17 Закону.</w:t>
      </w:r>
    </w:p>
    <w:p w14:paraId="3AFDE564" w14:textId="77777777" w:rsidR="00D12CE2" w:rsidRPr="00087FEA" w:rsidRDefault="00D12CE2" w:rsidP="00D12CE2">
      <w:pPr>
        <w:pBdr>
          <w:top w:val="nil"/>
          <w:left w:val="nil"/>
          <w:bottom w:val="nil"/>
          <w:right w:val="nil"/>
          <w:between w:val="nil"/>
        </w:pBdr>
        <w:shd w:val="clear" w:color="auto" w:fill="FFFFFF"/>
        <w:jc w:val="both"/>
        <w:rPr>
          <w:color w:val="000000"/>
          <w:sz w:val="28"/>
          <w:szCs w:val="28"/>
        </w:rPr>
      </w:pPr>
    </w:p>
    <w:p w14:paraId="3955FC9A" w14:textId="1A3FF03D" w:rsidR="00D12CE2" w:rsidRPr="00087FEA" w:rsidRDefault="00D12CE2" w:rsidP="00D12CE2">
      <w:pPr>
        <w:pBdr>
          <w:top w:val="nil"/>
          <w:left w:val="nil"/>
          <w:bottom w:val="nil"/>
          <w:right w:val="nil"/>
          <w:between w:val="nil"/>
        </w:pBdr>
        <w:shd w:val="clear" w:color="auto" w:fill="FFFFFF"/>
        <w:jc w:val="both"/>
        <w:rPr>
          <w:color w:val="000000"/>
          <w:sz w:val="28"/>
          <w:szCs w:val="28"/>
        </w:rPr>
      </w:pPr>
      <w:r>
        <w:rPr>
          <w:sz w:val="28"/>
          <w:szCs w:val="28"/>
        </w:rPr>
        <w:t>-</w:t>
      </w:r>
      <w:r w:rsidRPr="00087FEA">
        <w:rPr>
          <w:sz w:val="28"/>
          <w:szCs w:val="28"/>
        </w:rPr>
        <w:t>Інформація</w:t>
      </w:r>
      <w:r>
        <w:rPr>
          <w:sz w:val="28"/>
          <w:szCs w:val="28"/>
        </w:rPr>
        <w:t xml:space="preserve"> (Лист)</w:t>
      </w:r>
      <w:r w:rsidRPr="00087FEA">
        <w:rPr>
          <w:sz w:val="28"/>
          <w:szCs w:val="28"/>
        </w:rPr>
        <w:t xml:space="preserve">, про те що, учасник процедури закупівлі не визнаний у встановленому законом порядку банкрутом та стосовно нього не відкрита ліквідаційна процедура </w:t>
      </w:r>
      <w:r w:rsidRPr="00087FEA">
        <w:rPr>
          <w:b/>
          <w:sz w:val="28"/>
          <w:szCs w:val="28"/>
        </w:rPr>
        <w:t>(</w:t>
      </w:r>
      <w:r w:rsidRPr="00087FEA">
        <w:rPr>
          <w:b/>
          <w:color w:val="000000"/>
          <w:sz w:val="28"/>
          <w:szCs w:val="28"/>
        </w:rPr>
        <w:t>відповідно до п. 8, частини 1 ст. 17 Закону)</w:t>
      </w:r>
      <w:r>
        <w:rPr>
          <w:b/>
          <w:color w:val="000000"/>
          <w:sz w:val="28"/>
          <w:szCs w:val="28"/>
        </w:rPr>
        <w:t>.</w:t>
      </w:r>
    </w:p>
    <w:p w14:paraId="32C88087" w14:textId="77777777" w:rsidR="00D12CE2" w:rsidRPr="00087FEA" w:rsidRDefault="00D12CE2" w:rsidP="00D12CE2">
      <w:pPr>
        <w:pStyle w:val="a3"/>
        <w:rPr>
          <w:sz w:val="28"/>
          <w:szCs w:val="28"/>
        </w:rPr>
      </w:pPr>
    </w:p>
    <w:p w14:paraId="50F79A0D" w14:textId="5379B257" w:rsidR="00D12CE2" w:rsidRDefault="00D12CE2" w:rsidP="00D12CE2">
      <w:pPr>
        <w:numPr>
          <w:ilvl w:val="0"/>
          <w:numId w:val="2"/>
        </w:numPr>
        <w:pBdr>
          <w:top w:val="nil"/>
          <w:left w:val="nil"/>
          <w:bottom w:val="nil"/>
          <w:right w:val="nil"/>
          <w:between w:val="nil"/>
        </w:pBdr>
        <w:shd w:val="clear" w:color="auto" w:fill="FFFFFF"/>
        <w:spacing w:after="0" w:line="240" w:lineRule="auto"/>
        <w:ind w:left="0" w:firstLine="0"/>
        <w:jc w:val="both"/>
        <w:rPr>
          <w:b/>
          <w:bCs/>
          <w:sz w:val="28"/>
          <w:szCs w:val="28"/>
        </w:rPr>
      </w:pPr>
      <w:r>
        <w:rPr>
          <w:sz w:val="28"/>
          <w:szCs w:val="28"/>
        </w:rPr>
        <w:t>Замовник перевіряє самостійно але якщо на дату подання документів переможця не працює реєстр то переможець має надати інформацію (витяг)</w:t>
      </w:r>
      <w:r w:rsidRPr="00087FEA">
        <w:rPr>
          <w:sz w:val="28"/>
          <w:szCs w:val="28"/>
        </w:rPr>
        <w:t xml:space="preserve">, про відсутність підстави для відмови учаснику в участі в процедурі закупівлі, передбаченої </w:t>
      </w:r>
      <w:r w:rsidRPr="00087FEA">
        <w:rPr>
          <w:b/>
          <w:bCs/>
          <w:sz w:val="28"/>
          <w:szCs w:val="28"/>
        </w:rPr>
        <w:t>пунктом 9 частини 1 статті 17 Закону</w:t>
      </w:r>
      <w:r>
        <w:rPr>
          <w:b/>
          <w:bCs/>
          <w:sz w:val="28"/>
          <w:szCs w:val="28"/>
        </w:rPr>
        <w:t>.</w:t>
      </w:r>
    </w:p>
    <w:p w14:paraId="7EBB8C2B" w14:textId="77777777" w:rsidR="00D12CE2" w:rsidRPr="00087FEA" w:rsidRDefault="00D12CE2" w:rsidP="00D12CE2">
      <w:pPr>
        <w:pBdr>
          <w:top w:val="nil"/>
          <w:left w:val="nil"/>
          <w:bottom w:val="nil"/>
          <w:right w:val="nil"/>
          <w:between w:val="nil"/>
        </w:pBdr>
        <w:shd w:val="clear" w:color="auto" w:fill="FFFFFF"/>
        <w:spacing w:after="0" w:line="240" w:lineRule="auto"/>
        <w:jc w:val="both"/>
        <w:rPr>
          <w:b/>
          <w:bCs/>
          <w:sz w:val="28"/>
          <w:szCs w:val="28"/>
        </w:rPr>
      </w:pPr>
    </w:p>
    <w:p w14:paraId="092B5202" w14:textId="21F00D08" w:rsidR="00D12CE2" w:rsidRPr="00925E13" w:rsidRDefault="00D12CE2" w:rsidP="00D12CE2">
      <w:pPr>
        <w:pBdr>
          <w:top w:val="nil"/>
          <w:left w:val="nil"/>
          <w:bottom w:val="nil"/>
          <w:right w:val="nil"/>
          <w:between w:val="nil"/>
        </w:pBdr>
        <w:shd w:val="clear" w:color="auto" w:fill="FFFFFF"/>
        <w:spacing w:after="0" w:line="240" w:lineRule="auto"/>
        <w:jc w:val="both"/>
        <w:rPr>
          <w:color w:val="000000"/>
          <w:sz w:val="24"/>
          <w:szCs w:val="24"/>
        </w:rPr>
      </w:pPr>
      <w:r>
        <w:rPr>
          <w:sz w:val="28"/>
          <w:szCs w:val="28"/>
        </w:rPr>
        <w:t>-Витяг</w:t>
      </w:r>
      <w:r w:rsidRPr="00087FEA">
        <w:rPr>
          <w:sz w:val="28"/>
          <w:szCs w:val="28"/>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87FEA">
        <w:rPr>
          <w:b/>
          <w:sz w:val="28"/>
          <w:szCs w:val="28"/>
        </w:rPr>
        <w:t>(</w:t>
      </w:r>
      <w:r w:rsidRPr="00087FEA">
        <w:rPr>
          <w:b/>
          <w:color w:val="000000"/>
          <w:sz w:val="28"/>
          <w:szCs w:val="28"/>
        </w:rPr>
        <w:t>відповідно до п. 12, частини 1 ст. 17 Закону)</w:t>
      </w:r>
      <w:r>
        <w:rPr>
          <w:b/>
          <w:color w:val="000000"/>
          <w:sz w:val="28"/>
          <w:szCs w:val="28"/>
        </w:rPr>
        <w:t>.</w:t>
      </w:r>
    </w:p>
    <w:p w14:paraId="5DF5D5AA" w14:textId="77777777" w:rsidR="00D12CE2" w:rsidRPr="00092BA2" w:rsidRDefault="00D12CE2" w:rsidP="00D12CE2">
      <w:pPr>
        <w:numPr>
          <w:ilvl w:val="0"/>
          <w:numId w:val="2"/>
        </w:numPr>
        <w:pBdr>
          <w:top w:val="nil"/>
          <w:left w:val="nil"/>
          <w:bottom w:val="nil"/>
          <w:right w:val="nil"/>
          <w:between w:val="nil"/>
        </w:pBdr>
        <w:shd w:val="clear" w:color="auto" w:fill="FFFFFF"/>
        <w:spacing w:after="0" w:line="240" w:lineRule="auto"/>
        <w:ind w:left="0" w:firstLine="0"/>
        <w:jc w:val="both"/>
        <w:rPr>
          <w:color w:val="000000"/>
          <w:sz w:val="28"/>
          <w:szCs w:val="28"/>
        </w:rPr>
      </w:pPr>
      <w:r w:rsidRPr="00092BA2">
        <w:rPr>
          <w:color w:val="000000"/>
          <w:sz w:val="28"/>
          <w:szCs w:val="28"/>
        </w:rPr>
        <w:t xml:space="preserve">Замовник перевіряє інформацію самостійно в електронній системі </w:t>
      </w:r>
      <w:proofErr w:type="spellStart"/>
      <w:r w:rsidRPr="00092BA2">
        <w:rPr>
          <w:color w:val="000000"/>
          <w:sz w:val="28"/>
          <w:szCs w:val="28"/>
        </w:rPr>
        <w:t>закупівель</w:t>
      </w:r>
      <w:proofErr w:type="spellEnd"/>
      <w:r w:rsidRPr="00092BA2">
        <w:rPr>
          <w:color w:val="000000"/>
          <w:sz w:val="28"/>
          <w:szCs w:val="28"/>
        </w:rPr>
        <w:t>. Переможець щодо якого буде сформовано довідку про наявність заборгованості зі сплати податків і зборів, може надати довідку з податкової служби про відсутність податкової заборгованості, сформованою більш пізньою датою. У випадку якщо в електронній закупівлі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наявність/відсутність заборгованості зі сплати податків і зборів (обов’язкових платежів) видану уповноваженим на це органом, що діє станом на дату подання документа</w:t>
      </w:r>
      <w:r>
        <w:rPr>
          <w:color w:val="000000"/>
          <w:sz w:val="28"/>
          <w:szCs w:val="28"/>
        </w:rPr>
        <w:t xml:space="preserve"> ( </w:t>
      </w:r>
      <w:r>
        <w:rPr>
          <w:b/>
          <w:bCs/>
          <w:color w:val="000000"/>
          <w:sz w:val="28"/>
          <w:szCs w:val="28"/>
        </w:rPr>
        <w:t>відповідно до п.13 частини 1 ст.17 Закону</w:t>
      </w:r>
      <w:r>
        <w:rPr>
          <w:color w:val="000000"/>
          <w:sz w:val="28"/>
          <w:szCs w:val="28"/>
        </w:rPr>
        <w:t>)</w:t>
      </w:r>
    </w:p>
    <w:p w14:paraId="3B12CAC7" w14:textId="77777777" w:rsidR="00D12CE2" w:rsidRPr="00087FEA" w:rsidRDefault="00D12CE2" w:rsidP="00D12CE2">
      <w:pPr>
        <w:pBdr>
          <w:top w:val="nil"/>
          <w:left w:val="nil"/>
          <w:bottom w:val="nil"/>
          <w:right w:val="nil"/>
          <w:between w:val="nil"/>
        </w:pBdr>
        <w:shd w:val="clear" w:color="auto" w:fill="FFFFFF"/>
        <w:jc w:val="both"/>
        <w:rPr>
          <w:color w:val="000000"/>
          <w:sz w:val="28"/>
          <w:szCs w:val="28"/>
        </w:rPr>
      </w:pPr>
    </w:p>
    <w:p w14:paraId="5AF9FCF9" w14:textId="77777777" w:rsidR="00D12CE2" w:rsidRPr="00193558" w:rsidRDefault="00D12CE2" w:rsidP="00D12CE2">
      <w:pPr>
        <w:numPr>
          <w:ilvl w:val="0"/>
          <w:numId w:val="2"/>
        </w:numPr>
        <w:pBdr>
          <w:top w:val="nil"/>
          <w:left w:val="nil"/>
          <w:bottom w:val="nil"/>
          <w:right w:val="nil"/>
          <w:between w:val="nil"/>
        </w:pBdr>
        <w:shd w:val="clear" w:color="auto" w:fill="FFFFFF"/>
        <w:spacing w:after="0" w:line="240" w:lineRule="auto"/>
        <w:ind w:left="0" w:firstLine="0"/>
        <w:jc w:val="both"/>
        <w:rPr>
          <w:color w:val="000000"/>
          <w:sz w:val="28"/>
          <w:szCs w:val="28"/>
        </w:rPr>
      </w:pPr>
      <w:r w:rsidRPr="00087FEA">
        <w:rPr>
          <w:sz w:val="28"/>
          <w:szCs w:val="28"/>
        </w:rPr>
        <w:t>довідка або інформація</w:t>
      </w:r>
      <w:r w:rsidRPr="00087FEA">
        <w:rPr>
          <w:color w:val="000000"/>
          <w:sz w:val="28"/>
          <w:szCs w:val="28"/>
        </w:rPr>
        <w:t xml:space="preserve">, про те, що </w:t>
      </w:r>
      <w:r w:rsidRPr="00087FEA">
        <w:rPr>
          <w:sz w:val="28"/>
          <w:szCs w:val="28"/>
        </w:rPr>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w:t>
      </w:r>
      <w:r w:rsidRPr="00087FEA">
        <w:rPr>
          <w:b/>
          <w:sz w:val="28"/>
          <w:szCs w:val="28"/>
        </w:rPr>
        <w:t>(</w:t>
      </w:r>
      <w:r w:rsidRPr="00087FEA">
        <w:rPr>
          <w:b/>
          <w:color w:val="000000"/>
          <w:sz w:val="28"/>
          <w:szCs w:val="28"/>
        </w:rPr>
        <w:t>відповідно до частини 2 ст. 17 Закону)</w:t>
      </w:r>
      <w:r>
        <w:rPr>
          <w:b/>
          <w:color w:val="000000"/>
          <w:sz w:val="28"/>
          <w:szCs w:val="28"/>
        </w:rPr>
        <w:t>.</w:t>
      </w:r>
    </w:p>
    <w:p w14:paraId="32E108C7" w14:textId="74ED8B32" w:rsidR="00D12CE2" w:rsidRPr="00D75FB1" w:rsidRDefault="00D12CE2" w:rsidP="00D75FB1">
      <w:pPr>
        <w:jc w:val="both"/>
        <w:rPr>
          <w:sz w:val="24"/>
          <w:szCs w:val="24"/>
        </w:rPr>
      </w:pPr>
      <w:r w:rsidRPr="005353F5">
        <w:rPr>
          <w:sz w:val="24"/>
          <w:szCs w:val="24"/>
        </w:rPr>
        <w:t xml:space="preserve">Замовник самостійно перевіряє інформацію, що є доступною в електронній системі </w:t>
      </w:r>
      <w:proofErr w:type="spellStart"/>
      <w:r w:rsidRPr="005353F5">
        <w:rPr>
          <w:sz w:val="24"/>
          <w:szCs w:val="24"/>
        </w:rPr>
        <w:t>закупівель</w:t>
      </w:r>
      <w:proofErr w:type="spellEnd"/>
      <w:r w:rsidRPr="005353F5">
        <w:rPr>
          <w:sz w:val="24"/>
          <w:szCs w:val="24"/>
        </w:rPr>
        <w:t>.</w:t>
      </w:r>
      <w:r w:rsidR="00D75FB1">
        <w:rPr>
          <w:sz w:val="24"/>
          <w:szCs w:val="24"/>
        </w:rPr>
        <w:t xml:space="preserve"> </w:t>
      </w:r>
      <w:r>
        <w:rPr>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Pr>
          <w:color w:val="000000"/>
          <w:sz w:val="24"/>
          <w:szCs w:val="24"/>
          <w:highlight w:val="white"/>
        </w:rPr>
        <w:t xml:space="preserve">У разі якщо учасник </w:t>
      </w:r>
      <w:r>
        <w:rPr>
          <w:color w:val="000000"/>
          <w:sz w:val="24"/>
          <w:szCs w:val="24"/>
          <w:highlight w:val="white"/>
        </w:rPr>
        <w:lastRenderedPageBreak/>
        <w:t>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w:t>
      </w:r>
      <w:r>
        <w:rPr>
          <w:color w:val="000000"/>
          <w:sz w:val="24"/>
          <w:szCs w:val="24"/>
        </w:rPr>
        <w:t>у.</w:t>
      </w:r>
    </w:p>
    <w:p w14:paraId="7E1A9015" w14:textId="77777777" w:rsidR="00D12CE2" w:rsidRPr="00A1295B" w:rsidRDefault="00D12CE2" w:rsidP="00D12CE2">
      <w:pPr>
        <w:rPr>
          <w:sz w:val="24"/>
          <w:szCs w:val="24"/>
        </w:rPr>
      </w:pPr>
    </w:p>
    <w:p w14:paraId="01806377" w14:textId="77777777" w:rsidR="009333E9" w:rsidRDefault="009333E9" w:rsidP="009333E9">
      <w:pPr>
        <w:pStyle w:val="a5"/>
        <w:spacing w:before="66"/>
        <w:ind w:left="2592"/>
        <w:jc w:val="right"/>
      </w:pPr>
      <w:r>
        <w:rPr>
          <w:u w:val="single"/>
        </w:rPr>
        <w:t>ДОДАТОК</w:t>
      </w:r>
      <w:r>
        <w:rPr>
          <w:spacing w:val="-2"/>
          <w:u w:val="single"/>
        </w:rPr>
        <w:t xml:space="preserve"> </w:t>
      </w:r>
      <w:r>
        <w:rPr>
          <w:u w:val="single"/>
        </w:rPr>
        <w:t>5</w:t>
      </w:r>
    </w:p>
    <w:p w14:paraId="35746A5A" w14:textId="77777777" w:rsidR="009333E9" w:rsidRDefault="009333E9" w:rsidP="009333E9">
      <w:pPr>
        <w:pStyle w:val="a5"/>
        <w:ind w:left="1221"/>
        <w:jc w:val="right"/>
      </w:pPr>
      <w:r>
        <w:t>до тендерної</w:t>
      </w:r>
      <w:r>
        <w:rPr>
          <w:spacing w:val="-8"/>
        </w:rPr>
        <w:t xml:space="preserve"> </w:t>
      </w:r>
      <w:r>
        <w:t>документації</w:t>
      </w:r>
    </w:p>
    <w:p w14:paraId="4E20D949" w14:textId="77777777" w:rsidR="009333E9" w:rsidRDefault="009333E9" w:rsidP="009333E9">
      <w:pPr>
        <w:jc w:val="center"/>
        <w:rPr>
          <w:b/>
        </w:rPr>
      </w:pPr>
    </w:p>
    <w:p w14:paraId="53BCE563" w14:textId="77777777" w:rsidR="009333E9" w:rsidRDefault="009333E9" w:rsidP="009333E9">
      <w:pPr>
        <w:jc w:val="center"/>
        <w:rPr>
          <w:b/>
        </w:rPr>
      </w:pPr>
    </w:p>
    <w:p w14:paraId="1F4A53DF" w14:textId="77777777" w:rsidR="009333E9" w:rsidRDefault="009333E9" w:rsidP="009333E9">
      <w:pPr>
        <w:jc w:val="center"/>
        <w:rPr>
          <w:b/>
        </w:rPr>
      </w:pPr>
    </w:p>
    <w:p w14:paraId="3B3B7C28" w14:textId="10B8DEDC" w:rsidR="009333E9" w:rsidRPr="00CA0CF8" w:rsidRDefault="009333E9" w:rsidP="009333E9">
      <w:pPr>
        <w:jc w:val="center"/>
        <w:rPr>
          <w:b/>
        </w:rPr>
      </w:pPr>
      <w:r w:rsidRPr="00CA0CF8">
        <w:rPr>
          <w:b/>
        </w:rPr>
        <w:t xml:space="preserve">Договір про </w:t>
      </w:r>
      <w:r>
        <w:rPr>
          <w:b/>
        </w:rPr>
        <w:t>надання послуг</w:t>
      </w:r>
      <w:r w:rsidRPr="00CA0CF8">
        <w:rPr>
          <w:b/>
        </w:rPr>
        <w:t xml:space="preserve"> № ____</w:t>
      </w:r>
    </w:p>
    <w:p w14:paraId="7416CD38" w14:textId="77777777" w:rsidR="009333E9" w:rsidRPr="00CA0CF8" w:rsidRDefault="009333E9" w:rsidP="009333E9"/>
    <w:p w14:paraId="29CBC126" w14:textId="77777777" w:rsidR="009333E9" w:rsidRPr="00857828" w:rsidRDefault="009333E9" w:rsidP="009333E9">
      <w:pPr>
        <w:overflowPunct w:val="0"/>
        <w:adjustRightInd w:val="0"/>
        <w:ind w:right="368"/>
        <w:jc w:val="both"/>
        <w:rPr>
          <w:rFonts w:eastAsia="SimSun"/>
          <w:b/>
        </w:rPr>
      </w:pPr>
      <w:r w:rsidRPr="00857828">
        <w:rPr>
          <w:b/>
        </w:rPr>
        <w:t xml:space="preserve">м. </w:t>
      </w:r>
      <w:r w:rsidRPr="00CF0B5C">
        <w:rPr>
          <w:b/>
        </w:rPr>
        <w:t>Стрий</w:t>
      </w:r>
      <w:r w:rsidRPr="00857828">
        <w:rPr>
          <w:b/>
        </w:rPr>
        <w:tab/>
      </w:r>
      <w:r w:rsidRPr="00857828">
        <w:rPr>
          <w:b/>
        </w:rPr>
        <w:tab/>
      </w:r>
      <w:r w:rsidRPr="00857828">
        <w:rPr>
          <w:b/>
        </w:rPr>
        <w:tab/>
        <w:t xml:space="preserve">   </w:t>
      </w:r>
      <w:r w:rsidRPr="00857828">
        <w:rPr>
          <w:b/>
        </w:rPr>
        <w:tab/>
      </w:r>
      <w:r w:rsidRPr="00857828">
        <w:rPr>
          <w:b/>
        </w:rPr>
        <w:tab/>
      </w:r>
      <w:r w:rsidRPr="00857828">
        <w:rPr>
          <w:b/>
        </w:rPr>
        <w:tab/>
        <w:t xml:space="preserve">                 </w:t>
      </w:r>
      <w:r>
        <w:rPr>
          <w:b/>
        </w:rPr>
        <w:t xml:space="preserve">                </w:t>
      </w:r>
      <w:r w:rsidRPr="00857828">
        <w:rPr>
          <w:b/>
        </w:rPr>
        <w:t xml:space="preserve">       </w:t>
      </w:r>
      <w:r w:rsidRPr="00857828">
        <w:rPr>
          <w:rFonts w:eastAsia="SimSun"/>
          <w:b/>
        </w:rPr>
        <w:t>«___» _______</w:t>
      </w:r>
      <w:r w:rsidRPr="00CF0B5C">
        <w:rPr>
          <w:rFonts w:eastAsia="SimSun"/>
          <w:b/>
        </w:rPr>
        <w:t xml:space="preserve">__ </w:t>
      </w:r>
      <w:r w:rsidRPr="00857828">
        <w:rPr>
          <w:rFonts w:eastAsia="SimSun"/>
          <w:b/>
        </w:rPr>
        <w:t>20</w:t>
      </w:r>
      <w:r>
        <w:rPr>
          <w:rFonts w:eastAsia="SimSun"/>
          <w:b/>
        </w:rPr>
        <w:t>22</w:t>
      </w:r>
      <w:r w:rsidRPr="00857828">
        <w:rPr>
          <w:rFonts w:eastAsia="SimSun"/>
          <w:b/>
        </w:rPr>
        <w:t>р.</w:t>
      </w:r>
    </w:p>
    <w:p w14:paraId="08BDA68D" w14:textId="77777777" w:rsidR="009333E9" w:rsidRPr="00857828" w:rsidRDefault="009333E9" w:rsidP="009333E9">
      <w:pPr>
        <w:ind w:right="368"/>
        <w:jc w:val="center"/>
        <w:rPr>
          <w:b/>
        </w:rPr>
      </w:pPr>
    </w:p>
    <w:p w14:paraId="6EAB173B" w14:textId="77777777" w:rsidR="009333E9" w:rsidRDefault="009333E9" w:rsidP="009333E9">
      <w:pPr>
        <w:ind w:right="368"/>
        <w:jc w:val="both"/>
      </w:pPr>
      <w:r w:rsidRPr="00087606">
        <w:rPr>
          <w:b/>
        </w:rPr>
        <w:t>Замовник:</w:t>
      </w:r>
      <w:r>
        <w:rPr>
          <w:b/>
          <w:u w:val="single"/>
        </w:rPr>
        <w:t>______________________________________________________________________-______________</w:t>
      </w:r>
      <w:r w:rsidRPr="00087606">
        <w:t>, в особі _</w:t>
      </w:r>
      <w:r>
        <w:rPr>
          <w:b/>
          <w:u w:val="single"/>
        </w:rPr>
        <w:t>______________________________</w:t>
      </w:r>
      <w:r w:rsidRPr="00087606">
        <w:t>, що діє на підставі</w:t>
      </w:r>
      <w:r>
        <w:t xml:space="preserve"> ______________</w:t>
      </w:r>
      <w:r w:rsidRPr="00087606">
        <w:t>, з однієї Сторони</w:t>
      </w:r>
    </w:p>
    <w:p w14:paraId="34A7327D" w14:textId="77777777" w:rsidR="009333E9" w:rsidRPr="00087606" w:rsidRDefault="009333E9" w:rsidP="009333E9">
      <w:pPr>
        <w:ind w:right="368"/>
        <w:jc w:val="both"/>
      </w:pPr>
      <w:r>
        <w:rPr>
          <w:b/>
        </w:rPr>
        <w:t>Виконавець</w:t>
      </w:r>
      <w:r w:rsidRPr="00087606">
        <w:rPr>
          <w:b/>
        </w:rPr>
        <w:t xml:space="preserve">: </w:t>
      </w:r>
      <w:r>
        <w:rPr>
          <w:b/>
        </w:rPr>
        <w:t>_______________________________________________________________</w:t>
      </w:r>
      <w:r w:rsidRPr="00087606">
        <w:t xml:space="preserve">який діє на підставі </w:t>
      </w:r>
      <w:r>
        <w:rPr>
          <w:snapToGrid w:val="0"/>
          <w:szCs w:val="20"/>
        </w:rPr>
        <w:t>____________</w:t>
      </w:r>
      <w:r w:rsidRPr="00087606">
        <w:t xml:space="preserve">, 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w:t>
      </w:r>
      <w:r>
        <w:t xml:space="preserve">договорів </w:t>
      </w:r>
      <w:proofErr w:type="spellStart"/>
      <w:r>
        <w:t>підряду</w:t>
      </w:r>
      <w:proofErr w:type="spellEnd"/>
      <w:r w:rsidRPr="00087606">
        <w:t xml:space="preserve">  уклали цей Договір  </w:t>
      </w:r>
      <w:proofErr w:type="spellStart"/>
      <w:r w:rsidRPr="00087606">
        <w:t>підряду</w:t>
      </w:r>
      <w:proofErr w:type="spellEnd"/>
      <w:r w:rsidRPr="00087606">
        <w:t xml:space="preserve"> (надалі – Договір) про нижченаведене:</w:t>
      </w:r>
    </w:p>
    <w:p w14:paraId="0D48A939" w14:textId="77777777" w:rsidR="009333E9" w:rsidRPr="00087606" w:rsidRDefault="009333E9" w:rsidP="009333E9">
      <w:pPr>
        <w:ind w:right="368"/>
        <w:jc w:val="both"/>
      </w:pPr>
    </w:p>
    <w:p w14:paraId="3790B1F2" w14:textId="77777777" w:rsidR="009333E9" w:rsidRDefault="009333E9" w:rsidP="009333E9">
      <w:pPr>
        <w:ind w:right="368"/>
        <w:jc w:val="center"/>
        <w:rPr>
          <w:b/>
        </w:rPr>
      </w:pPr>
      <w:r w:rsidRPr="00087606">
        <w:rPr>
          <w:b/>
        </w:rPr>
        <w:t xml:space="preserve">1. ПРЕДМЕТ ДОГОВОРУ </w:t>
      </w:r>
    </w:p>
    <w:p w14:paraId="45075A45" w14:textId="77777777" w:rsidR="009333E9" w:rsidRPr="00087606" w:rsidRDefault="009333E9" w:rsidP="009333E9">
      <w:pPr>
        <w:ind w:right="368"/>
        <w:jc w:val="center"/>
        <w:rPr>
          <w:b/>
        </w:rPr>
      </w:pPr>
    </w:p>
    <w:p w14:paraId="461EDC3D" w14:textId="77777777" w:rsidR="009333E9" w:rsidRDefault="009333E9" w:rsidP="009333E9">
      <w:pPr>
        <w:ind w:right="368"/>
        <w:jc w:val="both"/>
        <w:rPr>
          <w:color w:val="000000"/>
          <w:sz w:val="27"/>
          <w:szCs w:val="27"/>
        </w:rPr>
      </w:pPr>
      <w:r w:rsidRPr="00087606">
        <w:t xml:space="preserve">1.1. </w:t>
      </w:r>
      <w:r w:rsidRPr="00163044">
        <w:rPr>
          <w:color w:val="000000"/>
        </w:rPr>
        <w:t xml:space="preserve">Згідно умов цього Договору Виконавець зобов’язується надати послугу: Поточний ремонт з водовідведення найпростішого укриття </w:t>
      </w:r>
      <w:proofErr w:type="spellStart"/>
      <w:r w:rsidRPr="00163044">
        <w:rPr>
          <w:color w:val="000000"/>
        </w:rPr>
        <w:t>Ланівського</w:t>
      </w:r>
      <w:proofErr w:type="spellEnd"/>
      <w:r w:rsidRPr="00163044">
        <w:rPr>
          <w:color w:val="000000"/>
        </w:rPr>
        <w:t xml:space="preserve"> ліцею в </w:t>
      </w:r>
      <w:proofErr w:type="spellStart"/>
      <w:r w:rsidRPr="00163044">
        <w:rPr>
          <w:color w:val="000000"/>
        </w:rPr>
        <w:t>с.Ланівка</w:t>
      </w:r>
      <w:proofErr w:type="spellEnd"/>
      <w:r w:rsidRPr="00163044">
        <w:rPr>
          <w:color w:val="000000"/>
        </w:rPr>
        <w:t xml:space="preserve"> Стрийського району Львівської області, код за ДК 021:2015: 45330000-9 Водопровідні та санітарно-технічні роботи (надалі по тексту Договору – Послуга), за переліком, обсягами робіт та матеріали, наведені у додатках до Договору, які є невід’ємними його частинами, а Замовник приймає та оплачує належним чином Послугу.</w:t>
      </w:r>
    </w:p>
    <w:p w14:paraId="28F3DB77" w14:textId="77777777" w:rsidR="009333E9" w:rsidRPr="00087606" w:rsidRDefault="009333E9" w:rsidP="009333E9">
      <w:pPr>
        <w:ind w:right="368"/>
        <w:jc w:val="both"/>
      </w:pPr>
      <w:r w:rsidRPr="00087606">
        <w:t>1.3. Склад та обсяги робіт, що доручаються до викона</w:t>
      </w:r>
      <w:r>
        <w:t>ння Виконавцю, визначені кошторис</w:t>
      </w:r>
      <w:r w:rsidRPr="00087606">
        <w:t>ною документацією і можуть бути змінені виключно за погодженням сторін в процесі будівництва у порядку визначеному чинним законодавством України.</w:t>
      </w:r>
    </w:p>
    <w:p w14:paraId="2E372CC3" w14:textId="77777777" w:rsidR="009333E9" w:rsidRPr="00087606" w:rsidRDefault="009333E9" w:rsidP="009333E9">
      <w:pPr>
        <w:ind w:right="368"/>
        <w:jc w:val="both"/>
      </w:pPr>
      <w:r w:rsidRPr="00087606">
        <w:t>1.4. Обсяги закупівлі робіт можуть бути зменшені залежно від реального фінансування видатків.</w:t>
      </w:r>
    </w:p>
    <w:p w14:paraId="15BD0817" w14:textId="77777777" w:rsidR="009333E9" w:rsidRPr="003925D2" w:rsidRDefault="009333E9" w:rsidP="009333E9">
      <w:pPr>
        <w:ind w:right="368"/>
        <w:jc w:val="center"/>
        <w:rPr>
          <w:b/>
        </w:rPr>
      </w:pPr>
      <w:r w:rsidRPr="00087606">
        <w:rPr>
          <w:b/>
        </w:rPr>
        <w:t xml:space="preserve">2. </w:t>
      </w:r>
      <w:r>
        <w:rPr>
          <w:b/>
        </w:rPr>
        <w:t>ГАРАНТІЙНІ ЗОБОВ’ЯЗАННЯ</w:t>
      </w:r>
      <w:r w:rsidRPr="003925D2">
        <w:rPr>
          <w:b/>
        </w:rPr>
        <w:t xml:space="preserve"> </w:t>
      </w:r>
    </w:p>
    <w:p w14:paraId="0FEC0644" w14:textId="77777777" w:rsidR="009333E9" w:rsidRPr="003925D2" w:rsidRDefault="009333E9" w:rsidP="009333E9">
      <w:pPr>
        <w:ind w:right="368"/>
        <w:jc w:val="both"/>
      </w:pPr>
      <w:r w:rsidRPr="003925D2">
        <w:rPr>
          <w:lang w:val="ru-RU"/>
        </w:rPr>
        <w:t>2</w:t>
      </w:r>
      <w:r w:rsidRPr="003925D2">
        <w:t xml:space="preserve">.1. Початком гарантійних строків вважається день підписання акту про приймання-передачу закінчених робіт (об’єкт). </w:t>
      </w:r>
      <w:r>
        <w:t>Виконавець</w:t>
      </w:r>
      <w:r w:rsidRPr="003925D2">
        <w:t xml:space="preserve"> гарантує якість виконаних робіт протягом 10 років з моменту приймання «Замовником» цих робіт, при нормальній експлуатації. Гарантійний строк матеріалів та </w:t>
      </w:r>
      <w:r w:rsidRPr="003925D2">
        <w:lastRenderedPageBreak/>
        <w:t>виробів, що були використані для виконання Робіт, визначається згідно з паспортами виробників цих матеріалів і виробів.</w:t>
      </w:r>
    </w:p>
    <w:p w14:paraId="6CB9231C" w14:textId="77777777" w:rsidR="009333E9" w:rsidRPr="003925D2" w:rsidRDefault="009333E9" w:rsidP="009333E9">
      <w:pPr>
        <w:ind w:right="368"/>
        <w:jc w:val="both"/>
      </w:pPr>
      <w:r w:rsidRPr="00CF0B5C">
        <w:t>2</w:t>
      </w:r>
      <w:r w:rsidRPr="003925D2">
        <w:t>.2.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14:paraId="1584E328" w14:textId="77777777" w:rsidR="009333E9" w:rsidRPr="003925D2" w:rsidRDefault="009333E9" w:rsidP="009333E9">
      <w:pPr>
        <w:ind w:right="368"/>
        <w:jc w:val="both"/>
      </w:pPr>
      <w:r w:rsidRPr="003925D2">
        <w:t>Акт, складений без участі Підрядника, надсилається йому для виконання протягом 7 (семи) календарних днів після його складання.</w:t>
      </w:r>
    </w:p>
    <w:p w14:paraId="260B4448" w14:textId="77777777" w:rsidR="009333E9" w:rsidRPr="003925D2" w:rsidRDefault="009333E9" w:rsidP="009333E9">
      <w:pPr>
        <w:ind w:right="368"/>
        <w:jc w:val="both"/>
      </w:pPr>
      <w:r w:rsidRPr="003925D2">
        <w:rPr>
          <w:lang w:val="ru-RU"/>
        </w:rPr>
        <w:t>2</w:t>
      </w:r>
      <w:r w:rsidRPr="003925D2">
        <w:t xml:space="preserve">.3. </w:t>
      </w:r>
      <w:r>
        <w:t>Виконавець</w:t>
      </w:r>
      <w:r w:rsidRPr="003925D2">
        <w:t xml:space="preserve"> зобов’язаний за свій рахунок усунути всі недоліки (дефекти), які виникли з його вини, в строки та в порядку, визначені в акті про їх усунення. Якщо </w:t>
      </w:r>
      <w:r>
        <w:t>Виконавець</w:t>
      </w:r>
      <w:r w:rsidRPr="003925D2">
        <w:t xml:space="preserve">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14:paraId="19475454" w14:textId="77777777" w:rsidR="009333E9" w:rsidRPr="003925D2" w:rsidRDefault="009333E9" w:rsidP="009333E9">
      <w:pPr>
        <w:ind w:right="368"/>
        <w:jc w:val="both"/>
      </w:pPr>
      <w:r w:rsidRPr="003925D2">
        <w:rPr>
          <w:lang w:val="ru-RU"/>
        </w:rPr>
        <w:t>2</w:t>
      </w:r>
      <w:r w:rsidRPr="003925D2">
        <w:t>.4.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об’єкті виявлено недоліки (дефекти), що призводять до його руйнування, роблять небезпечним або неможливим його подальшу експлуатацію.</w:t>
      </w:r>
    </w:p>
    <w:p w14:paraId="607AC9A5" w14:textId="77777777" w:rsidR="009333E9" w:rsidRPr="009765B6" w:rsidRDefault="009333E9" w:rsidP="009333E9">
      <w:pPr>
        <w:ind w:right="368"/>
        <w:jc w:val="both"/>
        <w:rPr>
          <w:lang w:val="ru-RU"/>
        </w:rPr>
      </w:pPr>
      <w:r w:rsidRPr="003925D2">
        <w:rPr>
          <w:lang w:val="ru-RU"/>
        </w:rPr>
        <w:t>2</w:t>
      </w:r>
      <w:r w:rsidRPr="003925D2">
        <w:t>.5. У випадку передачі об’єкта будівництва на баланс третій Стороні така Сторона набуває права Замовника, визначені пу</w:t>
      </w:r>
      <w:r>
        <w:t>нктами 2.4 – 2.6 цього Договору</w:t>
      </w:r>
      <w:r w:rsidRPr="003925D2">
        <w:t>.</w:t>
      </w:r>
    </w:p>
    <w:p w14:paraId="6196A272" w14:textId="77777777" w:rsidR="009333E9" w:rsidRPr="00087606" w:rsidRDefault="009333E9" w:rsidP="009333E9">
      <w:pPr>
        <w:ind w:right="368"/>
        <w:jc w:val="center"/>
        <w:rPr>
          <w:b/>
        </w:rPr>
      </w:pPr>
      <w:r w:rsidRPr="00087606">
        <w:rPr>
          <w:b/>
        </w:rPr>
        <w:t xml:space="preserve">3. ЦІНА ДОГОВОРУ </w:t>
      </w:r>
    </w:p>
    <w:p w14:paraId="6AE2D1A5" w14:textId="77777777" w:rsidR="009333E9" w:rsidRDefault="009333E9" w:rsidP="009333E9">
      <w:pPr>
        <w:jc w:val="both"/>
        <w:rPr>
          <w:lang w:eastAsia="uk-UA"/>
        </w:rPr>
      </w:pPr>
      <w:r w:rsidRPr="00087606">
        <w:rPr>
          <w:lang w:eastAsia="uk-UA"/>
        </w:rPr>
        <w:t>3.1. Вартість робіт за цим Договором становить</w:t>
      </w:r>
      <w:r>
        <w:rPr>
          <w:lang w:val="ru-RU" w:eastAsia="uk-UA"/>
        </w:rPr>
        <w:t xml:space="preserve">  </w:t>
      </w:r>
      <w:r w:rsidRPr="00CF0B5C">
        <w:rPr>
          <w:lang w:val="ru-RU" w:eastAsia="uk-UA"/>
        </w:rPr>
        <w:t xml:space="preserve"> </w:t>
      </w:r>
      <w:r w:rsidRPr="00CA1498">
        <w:rPr>
          <w:lang w:eastAsia="uk-UA"/>
        </w:rPr>
        <w:t>грн. (</w:t>
      </w:r>
      <w:r w:rsidRPr="00CF0B5C">
        <w:rPr>
          <w:lang w:eastAsia="uk-UA"/>
        </w:rPr>
        <w:t xml:space="preserve">  </w:t>
      </w:r>
      <w:r>
        <w:rPr>
          <w:lang w:eastAsia="uk-UA"/>
        </w:rPr>
        <w:t>грн.  коп.</w:t>
      </w:r>
      <w:r w:rsidRPr="00CA1498">
        <w:rPr>
          <w:lang w:eastAsia="uk-UA"/>
        </w:rPr>
        <w:t xml:space="preserve">), у тому числі ПДВ </w:t>
      </w:r>
      <w:r>
        <w:rPr>
          <w:lang w:eastAsia="uk-UA"/>
        </w:rPr>
        <w:t xml:space="preserve">  грн.</w:t>
      </w:r>
      <w:r w:rsidRPr="00087606">
        <w:rPr>
          <w:lang w:eastAsia="uk-UA"/>
        </w:rPr>
        <w:t xml:space="preserve"> та визначається на підставі Договірної ціни</w:t>
      </w:r>
      <w:r>
        <w:rPr>
          <w:lang w:eastAsia="uk-UA"/>
        </w:rPr>
        <w:t>.</w:t>
      </w:r>
      <w:r w:rsidRPr="00087606">
        <w:rPr>
          <w:lang w:eastAsia="uk-UA"/>
        </w:rPr>
        <w:t xml:space="preserve"> </w:t>
      </w:r>
      <w:r>
        <w:rPr>
          <w:lang w:eastAsia="uk-UA"/>
        </w:rPr>
        <w:t xml:space="preserve">                                                                                                   </w:t>
      </w:r>
    </w:p>
    <w:p w14:paraId="1A9185CE" w14:textId="77777777" w:rsidR="009333E9" w:rsidRPr="00087606" w:rsidRDefault="009333E9" w:rsidP="009333E9">
      <w:pPr>
        <w:jc w:val="both"/>
        <w:rPr>
          <w:lang w:eastAsia="uk-UA"/>
        </w:rPr>
      </w:pPr>
      <w:r>
        <w:rPr>
          <w:lang w:eastAsia="uk-UA"/>
        </w:rPr>
        <w:t>(Додаток № 1</w:t>
      </w:r>
      <w:r w:rsidRPr="00087606">
        <w:rPr>
          <w:lang w:eastAsia="uk-UA"/>
        </w:rPr>
        <w:t xml:space="preserve"> до Договору).</w:t>
      </w:r>
    </w:p>
    <w:p w14:paraId="5BC6E1D0" w14:textId="77777777" w:rsidR="009333E9" w:rsidRPr="00087606" w:rsidRDefault="009333E9" w:rsidP="009333E9">
      <w:pPr>
        <w:tabs>
          <w:tab w:val="left" w:pos="851"/>
          <w:tab w:val="left" w:pos="5683"/>
          <w:tab w:val="left" w:pos="6621"/>
        </w:tabs>
        <w:ind w:right="368"/>
        <w:jc w:val="both"/>
        <w:rPr>
          <w:iCs/>
        </w:rPr>
      </w:pPr>
      <w:r w:rsidRPr="00087606">
        <w:t>Фінансування робіт в розрізі джерел буде визначено додатково відповідно до нормативно-законодавчих актів. З</w:t>
      </w:r>
      <w:r w:rsidRPr="00087606">
        <w:rPr>
          <w:iCs/>
        </w:rPr>
        <w:t>амовник бере на себе фінансові зобов’язання лише після надходження відповідних коштів на його рахунок.</w:t>
      </w:r>
    </w:p>
    <w:p w14:paraId="77D1C851" w14:textId="77777777" w:rsidR="009333E9" w:rsidRPr="00087606" w:rsidRDefault="009333E9" w:rsidP="009333E9">
      <w:pPr>
        <w:tabs>
          <w:tab w:val="left" w:pos="851"/>
          <w:tab w:val="left" w:pos="5683"/>
          <w:tab w:val="left" w:pos="6621"/>
        </w:tabs>
        <w:ind w:right="368"/>
        <w:jc w:val="both"/>
      </w:pPr>
      <w:r w:rsidRPr="00087606">
        <w:t>Договірна ціна визначається згідно з ДСТУ Б Д.1.1-1:2013 (зі змінами та доповненнями) на підставі проектної документації та є динамічною, та яка визначається відповідно до результатів тендеру.</w:t>
      </w:r>
    </w:p>
    <w:p w14:paraId="45FED0DF" w14:textId="77777777" w:rsidR="009333E9" w:rsidRPr="00087606" w:rsidRDefault="009333E9" w:rsidP="009333E9">
      <w:pPr>
        <w:tabs>
          <w:tab w:val="left" w:pos="851"/>
          <w:tab w:val="left" w:pos="5683"/>
          <w:tab w:val="left" w:pos="6621"/>
        </w:tabs>
        <w:ind w:right="368"/>
        <w:jc w:val="both"/>
      </w:pPr>
      <w:r w:rsidRPr="00087606">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14:paraId="5B9FE82E" w14:textId="77777777" w:rsidR="009333E9" w:rsidRPr="00087606" w:rsidRDefault="009333E9" w:rsidP="009333E9">
      <w:pPr>
        <w:ind w:right="368"/>
        <w:jc w:val="both"/>
        <w:rPr>
          <w:lang w:eastAsia="uk-UA"/>
        </w:rPr>
      </w:pPr>
      <w:r w:rsidRPr="00087606">
        <w:rPr>
          <w:lang w:eastAsia="uk-UA"/>
        </w:rPr>
        <w:t>Сума договору на поточний рік може бути змінена в залежності від реального фінансування.</w:t>
      </w:r>
    </w:p>
    <w:p w14:paraId="209B1F81" w14:textId="77777777" w:rsidR="009333E9" w:rsidRPr="00087606" w:rsidRDefault="009333E9" w:rsidP="009333E9">
      <w:pPr>
        <w:ind w:right="368"/>
        <w:jc w:val="both"/>
        <w:rPr>
          <w:lang w:eastAsia="uk-UA"/>
        </w:rPr>
      </w:pPr>
      <w:r w:rsidRPr="00087606">
        <w:rPr>
          <w:lang w:eastAsia="uk-UA"/>
        </w:rPr>
        <w:t>3.2. Договірна  ціна може бути уточнена за наступних умов:</w:t>
      </w:r>
    </w:p>
    <w:p w14:paraId="7A1455D3" w14:textId="77777777" w:rsidR="009333E9" w:rsidRPr="00087606" w:rsidRDefault="009333E9" w:rsidP="009333E9">
      <w:pPr>
        <w:ind w:right="368"/>
        <w:jc w:val="both"/>
        <w:rPr>
          <w:lang w:eastAsia="uk-UA"/>
        </w:rPr>
      </w:pPr>
      <w:r w:rsidRPr="00087606">
        <w:rPr>
          <w:lang w:eastAsia="uk-UA"/>
        </w:rPr>
        <w:t>- зменшення обсягів закупівлі, зокрема з урахуванням фактичного обсягу видатків Замовника;</w:t>
      </w:r>
    </w:p>
    <w:p w14:paraId="792D882B" w14:textId="77777777" w:rsidR="009333E9" w:rsidRPr="00087606" w:rsidRDefault="009333E9" w:rsidP="009333E9">
      <w:pPr>
        <w:ind w:right="368"/>
        <w:jc w:val="both"/>
        <w:rPr>
          <w:lang w:eastAsia="uk-UA"/>
        </w:rPr>
      </w:pPr>
      <w:r w:rsidRPr="00087606">
        <w:rPr>
          <w:lang w:eastAsia="uk-UA"/>
        </w:rPr>
        <w:t xml:space="preserve">- узгодженої зміни ціни в бік зменшення (без зміни кількості (обсягу) та якості товарів, робіт і послуг) </w:t>
      </w:r>
      <w:r w:rsidRPr="00087606">
        <w:rPr>
          <w:b/>
          <w:bCs/>
          <w:lang w:eastAsia="uk-UA"/>
        </w:rPr>
        <w:t>за ініціативи Виконавця</w:t>
      </w:r>
      <w:r w:rsidRPr="00087606">
        <w:rPr>
          <w:lang w:eastAsia="uk-UA"/>
        </w:rPr>
        <w:t>;</w:t>
      </w:r>
    </w:p>
    <w:p w14:paraId="62CDD806" w14:textId="77777777" w:rsidR="009333E9" w:rsidRPr="00087606" w:rsidRDefault="009333E9" w:rsidP="009333E9">
      <w:pPr>
        <w:ind w:right="368"/>
        <w:jc w:val="both"/>
        <w:rPr>
          <w:lang w:eastAsia="uk-UA"/>
        </w:rPr>
      </w:pPr>
      <w:r w:rsidRPr="00087606">
        <w:rPr>
          <w:lang w:eastAsia="uk-UA"/>
        </w:rPr>
        <w:t>- виявлення в проектно-кошторисній документації недоліків, в наслідок яких відбувається корегування проектно-кошторисної документації;</w:t>
      </w:r>
    </w:p>
    <w:p w14:paraId="0DE54882" w14:textId="77777777" w:rsidR="009333E9" w:rsidRPr="00087606" w:rsidRDefault="009333E9" w:rsidP="009333E9">
      <w:pPr>
        <w:ind w:right="368"/>
        <w:jc w:val="both"/>
        <w:rPr>
          <w:lang w:eastAsia="uk-UA"/>
        </w:rPr>
      </w:pPr>
      <w:r w:rsidRPr="00087606">
        <w:rPr>
          <w:lang w:eastAsia="uk-UA"/>
        </w:rPr>
        <w:lastRenderedPageBreak/>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14:paraId="301B4D0A" w14:textId="77777777" w:rsidR="009333E9" w:rsidRPr="00087606" w:rsidRDefault="009333E9" w:rsidP="009333E9">
      <w:pPr>
        <w:ind w:right="368"/>
        <w:jc w:val="both"/>
        <w:rPr>
          <w:lang w:eastAsia="uk-UA"/>
        </w:rPr>
      </w:pPr>
      <w:r w:rsidRPr="00087606">
        <w:rPr>
          <w:lang w:eastAsia="uk-UA"/>
        </w:rPr>
        <w:t>3.3. Джерелом фінансування за цим Договором є бюджетні кошти, які можуть бути передбачені для фінансування цього Договору.</w:t>
      </w:r>
    </w:p>
    <w:p w14:paraId="226739BF" w14:textId="77777777" w:rsidR="009333E9" w:rsidRPr="00087606" w:rsidRDefault="009333E9" w:rsidP="009333E9">
      <w:pPr>
        <w:ind w:right="368"/>
        <w:jc w:val="both"/>
        <w:rPr>
          <w:lang w:eastAsia="uk-UA"/>
        </w:rPr>
      </w:pPr>
      <w:r w:rsidRPr="00087606">
        <w:rPr>
          <w:lang w:eastAsia="uk-UA"/>
        </w:rPr>
        <w:t>3.4. Договірна ціна може бути змінена в порядку визначеному цим договором.</w:t>
      </w:r>
    </w:p>
    <w:p w14:paraId="6D1F284E" w14:textId="77777777" w:rsidR="009333E9" w:rsidRPr="00087606" w:rsidRDefault="009333E9" w:rsidP="009333E9">
      <w:pPr>
        <w:tabs>
          <w:tab w:val="left" w:pos="540"/>
        </w:tabs>
        <w:adjustRightInd w:val="0"/>
        <w:ind w:right="368"/>
        <w:jc w:val="both"/>
        <w:rPr>
          <w:lang w:eastAsia="uk-UA"/>
        </w:rPr>
      </w:pPr>
      <w:r w:rsidRPr="00087606">
        <w:rPr>
          <w:shd w:val="clear" w:color="auto" w:fill="FFFFFF"/>
          <w:lang w:eastAsia="uk-UA"/>
        </w:rPr>
        <w:t>3.5.</w:t>
      </w:r>
      <w:r w:rsidRPr="00087606">
        <w:rPr>
          <w:lang w:eastAsia="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 про це замовника та  подати замовнику пропозиції з відповідними розрахунками (локальні кошториси на додаткові роботи, проект відкоригованої договірної ціни, пропозиції по виключенню робіт, необхідність в яких на даному етапі відсутня).</w:t>
      </w:r>
    </w:p>
    <w:p w14:paraId="5F5A22F5" w14:textId="77777777" w:rsidR="009333E9" w:rsidRPr="00087606" w:rsidRDefault="009333E9" w:rsidP="009333E9">
      <w:pPr>
        <w:tabs>
          <w:tab w:val="left" w:pos="540"/>
        </w:tabs>
        <w:adjustRightInd w:val="0"/>
        <w:ind w:right="368"/>
        <w:jc w:val="both"/>
        <w:rPr>
          <w:lang w:eastAsia="uk-UA"/>
        </w:rPr>
      </w:pPr>
      <w:r w:rsidRPr="00087606">
        <w:rPr>
          <w:lang w:eastAsia="uk-UA"/>
        </w:rPr>
        <w:t xml:space="preserve">Замовник розглядає це питання протягом п’яти робочих днів від дня отримання повідомлення підрядника та доводить до підрядника прийняте рішення. </w:t>
      </w:r>
    </w:p>
    <w:p w14:paraId="1FFBFD21" w14:textId="77777777" w:rsidR="009333E9" w:rsidRPr="00087606" w:rsidRDefault="009333E9" w:rsidP="009333E9">
      <w:pPr>
        <w:tabs>
          <w:tab w:val="left" w:pos="540"/>
        </w:tabs>
        <w:adjustRightInd w:val="0"/>
        <w:ind w:right="368"/>
        <w:jc w:val="both"/>
        <w:rPr>
          <w:lang w:eastAsia="uk-UA"/>
        </w:rPr>
      </w:pPr>
      <w:r w:rsidRPr="00087606">
        <w:rPr>
          <w:lang w:eastAsia="uk-UA"/>
        </w:rPr>
        <w:t>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14:paraId="212A9296" w14:textId="77777777" w:rsidR="009333E9" w:rsidRPr="00087606" w:rsidRDefault="009333E9" w:rsidP="009333E9">
      <w:pPr>
        <w:ind w:right="368"/>
        <w:jc w:val="both"/>
      </w:pPr>
      <w:r w:rsidRPr="00087606">
        <w:t>3.6.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14:paraId="794655C9" w14:textId="77777777" w:rsidR="009333E9" w:rsidRPr="00087606" w:rsidRDefault="009333E9" w:rsidP="009333E9">
      <w:pPr>
        <w:tabs>
          <w:tab w:val="left" w:pos="540"/>
        </w:tabs>
        <w:adjustRightInd w:val="0"/>
        <w:ind w:right="368"/>
        <w:jc w:val="both"/>
        <w:rPr>
          <w:noProof/>
          <w:lang w:eastAsia="uk-UA"/>
        </w:rPr>
      </w:pPr>
      <w:r w:rsidRPr="00087606">
        <w:rPr>
          <w:lang w:eastAsia="uk-UA"/>
        </w:rPr>
        <w:t>3.7.Вартість робіт за цим Договором може бути зменшена за взаємною згодою Сторін.</w:t>
      </w:r>
      <w:r w:rsidRPr="00087606">
        <w:rPr>
          <w:noProof/>
          <w:lang w:eastAsia="uk-UA"/>
        </w:rPr>
        <w:t xml:space="preserve"> </w:t>
      </w:r>
    </w:p>
    <w:p w14:paraId="1A56034C" w14:textId="77777777" w:rsidR="009333E9" w:rsidRPr="00087606" w:rsidRDefault="009333E9" w:rsidP="009333E9">
      <w:pPr>
        <w:ind w:right="368"/>
        <w:jc w:val="center"/>
        <w:rPr>
          <w:b/>
        </w:rPr>
      </w:pPr>
    </w:p>
    <w:p w14:paraId="70C93713" w14:textId="77777777" w:rsidR="009333E9" w:rsidRPr="00087606" w:rsidRDefault="009333E9" w:rsidP="009333E9">
      <w:pPr>
        <w:ind w:right="368"/>
        <w:jc w:val="center"/>
        <w:rPr>
          <w:b/>
        </w:rPr>
      </w:pPr>
      <w:r w:rsidRPr="00087606">
        <w:rPr>
          <w:b/>
        </w:rPr>
        <w:t xml:space="preserve"> 4. ПОРЯДОК ЗДІЙСНЕННЯ ОПЛАТИ</w:t>
      </w:r>
    </w:p>
    <w:p w14:paraId="7252C424" w14:textId="77777777" w:rsidR="009333E9" w:rsidRPr="00163044" w:rsidRDefault="009333E9" w:rsidP="009333E9">
      <w:pPr>
        <w:adjustRightInd w:val="0"/>
        <w:ind w:right="368"/>
        <w:jc w:val="both"/>
      </w:pPr>
      <w:r>
        <w:t>4.1</w:t>
      </w:r>
      <w:r w:rsidRPr="00087606">
        <w:t>. 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капітальному ремонту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r>
        <w:t xml:space="preserve">. </w:t>
      </w:r>
      <w:r w:rsidRPr="00163044">
        <w:rPr>
          <w:color w:val="000000"/>
        </w:rPr>
        <w:t>Порядок здійснення розрахунків:100% післяплата в термін не пізніше 15 робочих днів з дати підписання сторонами Довідки про вартість виконаних робіт</w:t>
      </w:r>
      <w:r>
        <w:rPr>
          <w:color w:val="000000"/>
        </w:rPr>
        <w:t>.</w:t>
      </w:r>
    </w:p>
    <w:p w14:paraId="6C3B9D2D" w14:textId="77777777" w:rsidR="009333E9" w:rsidRPr="00087606" w:rsidRDefault="009333E9" w:rsidP="009333E9">
      <w:pPr>
        <w:adjustRightInd w:val="0"/>
        <w:ind w:right="368"/>
        <w:contextualSpacing/>
        <w:jc w:val="both"/>
        <w:rPr>
          <w:color w:val="FF6600"/>
        </w:rPr>
      </w:pPr>
      <w:r w:rsidRPr="00087606">
        <w:rPr>
          <w:lang w:eastAsia="uk-UA"/>
        </w:rPr>
        <w:t xml:space="preserve">Розрахунки за виконані роботи можуть проводитись повністю за виконані роботи або частково, шляхом проміжних платежів </w:t>
      </w:r>
      <w:r w:rsidRPr="00087606">
        <w:t>в межах не більш як 95 відсотків їх загальної вартості за договірною ціною</w:t>
      </w:r>
      <w:r w:rsidRPr="00087606">
        <w:rPr>
          <w:color w:val="FF6600"/>
        </w:rPr>
        <w:t>.</w:t>
      </w:r>
    </w:p>
    <w:p w14:paraId="4609AA2E" w14:textId="77777777" w:rsidR="009333E9" w:rsidRPr="00087606" w:rsidRDefault="009333E9" w:rsidP="009333E9">
      <w:pPr>
        <w:adjustRightInd w:val="0"/>
        <w:ind w:right="368"/>
        <w:contextualSpacing/>
        <w:jc w:val="both"/>
        <w:rPr>
          <w:color w:val="FF6600"/>
        </w:rPr>
      </w:pPr>
      <w:r w:rsidRPr="00087606">
        <w:rPr>
          <w:noProof/>
          <w:lang w:eastAsia="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w:t>
      </w:r>
    </w:p>
    <w:p w14:paraId="7BD270A9" w14:textId="77777777" w:rsidR="009333E9" w:rsidRPr="00087606" w:rsidRDefault="009333E9" w:rsidP="009333E9">
      <w:pPr>
        <w:adjustRightInd w:val="0"/>
        <w:ind w:right="368"/>
        <w:jc w:val="both"/>
        <w:rPr>
          <w:noProof/>
          <w:lang w:eastAsia="uk-UA"/>
        </w:rPr>
      </w:pPr>
      <w:r>
        <w:t>4.2</w:t>
      </w:r>
      <w:r w:rsidRPr="00087606">
        <w:t>. У разі виявлення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14:paraId="53390E50" w14:textId="77777777" w:rsidR="009333E9" w:rsidRPr="00087606" w:rsidRDefault="009333E9" w:rsidP="009333E9">
      <w:pPr>
        <w:ind w:right="368"/>
        <w:jc w:val="both"/>
        <w:rPr>
          <w:noProof/>
          <w:lang w:eastAsia="uk-UA"/>
        </w:rPr>
      </w:pPr>
      <w:r w:rsidRPr="00087606">
        <w:rPr>
          <w:noProof/>
          <w:lang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14:paraId="4EE6E3E9" w14:textId="77777777" w:rsidR="009333E9" w:rsidRPr="00087606" w:rsidRDefault="009333E9" w:rsidP="009333E9">
      <w:pPr>
        <w:ind w:right="368"/>
        <w:jc w:val="both"/>
      </w:pPr>
      <w:r w:rsidRPr="00087606">
        <w:rPr>
          <w:lang w:val="ru-RU"/>
        </w:rPr>
        <w:lastRenderedPageBreak/>
        <w:t>4.</w:t>
      </w:r>
      <w:r>
        <w:t>3</w:t>
      </w:r>
      <w:r w:rsidRPr="00087606">
        <w:t>. Замовник має право повернути рахунок Підряднику без  здійснення  оплати  в разі  неналежного  оформлення поданих документів (відсутність печатки, підписів тощо).</w:t>
      </w:r>
    </w:p>
    <w:p w14:paraId="0AC23B1D" w14:textId="77777777" w:rsidR="009333E9" w:rsidRPr="00087606" w:rsidRDefault="009333E9" w:rsidP="009333E9">
      <w:pPr>
        <w:ind w:right="368"/>
        <w:jc w:val="both"/>
      </w:pPr>
      <w:r>
        <w:t>4.4</w:t>
      </w:r>
      <w:r w:rsidRPr="00087606">
        <w:t>. Кінцеві розрахунки здійснюються у двотижневий термін після виконання і приймання всіх передбачених договором робіт та реєстрації декларації про готовність об'єкта до експлуатації або видачі сертифіката, в тому числі щодо пускових комплексів та черг.</w:t>
      </w:r>
    </w:p>
    <w:p w14:paraId="5862765D" w14:textId="77777777" w:rsidR="009333E9" w:rsidRPr="00087606" w:rsidRDefault="009333E9" w:rsidP="009333E9">
      <w:pPr>
        <w:ind w:right="368"/>
        <w:rPr>
          <w:b/>
        </w:rPr>
      </w:pPr>
    </w:p>
    <w:p w14:paraId="5463BBC7" w14:textId="77777777" w:rsidR="009333E9" w:rsidRPr="00087606" w:rsidRDefault="009333E9" w:rsidP="009333E9">
      <w:pPr>
        <w:ind w:right="368"/>
        <w:jc w:val="center"/>
        <w:rPr>
          <w:b/>
        </w:rPr>
      </w:pPr>
      <w:r w:rsidRPr="00087606">
        <w:rPr>
          <w:b/>
        </w:rPr>
        <w:t>5. ВИКОНАННЯ РОБІТ</w:t>
      </w:r>
    </w:p>
    <w:p w14:paraId="1127B403" w14:textId="77777777" w:rsidR="009333E9" w:rsidRPr="00087606" w:rsidRDefault="009333E9" w:rsidP="009333E9">
      <w:pPr>
        <w:ind w:right="368"/>
        <w:rPr>
          <w:b/>
        </w:rPr>
      </w:pPr>
      <w:r w:rsidRPr="00087606">
        <w:rPr>
          <w:b/>
        </w:rPr>
        <w:t>5.1. Загальні умови виконання робіт</w:t>
      </w:r>
    </w:p>
    <w:p w14:paraId="3B318E16" w14:textId="77777777" w:rsidR="009333E9" w:rsidRPr="00087606" w:rsidRDefault="009333E9" w:rsidP="009333E9">
      <w:pPr>
        <w:ind w:right="368"/>
        <w:jc w:val="both"/>
      </w:pPr>
      <w:r w:rsidRPr="00087606">
        <w:t xml:space="preserve">5.1.1. </w:t>
      </w:r>
      <w:r>
        <w:t>Виконавець</w:t>
      </w:r>
      <w:r w:rsidRPr="00087606">
        <w:t xml:space="preserve"> розпочинає виконання робіт протягом 5 (п’яти) робочих днів за умови:</w:t>
      </w:r>
    </w:p>
    <w:p w14:paraId="7724C844" w14:textId="77777777" w:rsidR="009333E9" w:rsidRPr="00087606" w:rsidRDefault="009333E9" w:rsidP="009333E9">
      <w:pPr>
        <w:ind w:right="368"/>
        <w:jc w:val="both"/>
      </w:pPr>
      <w:r w:rsidRPr="00087606">
        <w:t xml:space="preserve">- отримання </w:t>
      </w:r>
      <w:r>
        <w:t>Виконавцем</w:t>
      </w:r>
      <w:r w:rsidRPr="00087606">
        <w:t xml:space="preserve"> від Замовника проектно-кошторисної документації за актом прийому-передачі;</w:t>
      </w:r>
    </w:p>
    <w:p w14:paraId="5923D695" w14:textId="77777777" w:rsidR="009333E9" w:rsidRPr="00087606" w:rsidRDefault="009333E9" w:rsidP="009333E9">
      <w:pPr>
        <w:ind w:right="368"/>
        <w:jc w:val="both"/>
      </w:pPr>
      <w:r w:rsidRPr="00087606">
        <w:t xml:space="preserve">- передачі Замовником </w:t>
      </w:r>
      <w:r>
        <w:t>Виконавцю</w:t>
      </w:r>
      <w:r w:rsidRPr="00087606">
        <w:t xml:space="preserve"> </w:t>
      </w:r>
      <w:bookmarkStart w:id="1" w:name="_Hlk69212139"/>
      <w:r w:rsidRPr="00087606">
        <w:t>за актом прийому-передачі</w:t>
      </w:r>
      <w:bookmarkEnd w:id="1"/>
      <w:r w:rsidRPr="00087606">
        <w:t xml:space="preserve"> будівельного майданчику (фронту робіт);</w:t>
      </w:r>
    </w:p>
    <w:p w14:paraId="4EEBF1F6" w14:textId="77777777" w:rsidR="009333E9" w:rsidRPr="00087606" w:rsidRDefault="009333E9" w:rsidP="009333E9">
      <w:pPr>
        <w:ind w:right="368"/>
        <w:jc w:val="both"/>
      </w:pPr>
      <w:r w:rsidRPr="00087606">
        <w:t>- забезпечення Замовником авторського та технічного наглядів на виконанням робіт на Об’єкті, та повідомлення про це Підрядника;</w:t>
      </w:r>
    </w:p>
    <w:p w14:paraId="4CAE506B" w14:textId="77777777" w:rsidR="009333E9" w:rsidRPr="00087606" w:rsidRDefault="009333E9" w:rsidP="009333E9">
      <w:pPr>
        <w:ind w:right="368"/>
        <w:jc w:val="both"/>
      </w:pPr>
      <w:r w:rsidRPr="00087606">
        <w:t xml:space="preserve">- надання Замовником </w:t>
      </w:r>
      <w:r>
        <w:t>Виконавцю</w:t>
      </w:r>
      <w:r w:rsidRPr="00087606">
        <w:t xml:space="preserve"> всієї дозвільної документації про початок робіт на Об’єкті.</w:t>
      </w:r>
    </w:p>
    <w:p w14:paraId="565001D8" w14:textId="77777777" w:rsidR="009333E9" w:rsidRPr="00087606" w:rsidRDefault="009333E9" w:rsidP="009333E9">
      <w:pPr>
        <w:ind w:right="368"/>
        <w:jc w:val="both"/>
      </w:pPr>
      <w:r w:rsidRPr="00087606">
        <w:t xml:space="preserve">5.1.2. </w:t>
      </w:r>
      <w:r>
        <w:t>Виконавець</w:t>
      </w:r>
      <w:r w:rsidRPr="00087606">
        <w:t xml:space="preserve"> для виконання робіт має право вимагати передачі Замовником: </w:t>
      </w:r>
    </w:p>
    <w:p w14:paraId="5663A7AA" w14:textId="77777777" w:rsidR="009333E9" w:rsidRPr="00087606" w:rsidRDefault="009333E9" w:rsidP="009333E9">
      <w:pPr>
        <w:ind w:right="368"/>
        <w:jc w:val="both"/>
      </w:pPr>
      <w:r w:rsidRPr="00087606">
        <w:t>а) Будівельного майданчика (фронту робіт) – по акту приймання-передачі;</w:t>
      </w:r>
    </w:p>
    <w:p w14:paraId="482409B0" w14:textId="77777777" w:rsidR="009333E9" w:rsidRPr="00087606" w:rsidRDefault="009333E9" w:rsidP="009333E9">
      <w:pPr>
        <w:ind w:right="368"/>
        <w:jc w:val="both"/>
      </w:pPr>
      <w:r w:rsidRPr="00087606">
        <w:t xml:space="preserve">б) Проектної документації в обсягах та у строки передбачені цим Договором; </w:t>
      </w:r>
    </w:p>
    <w:p w14:paraId="2994721E" w14:textId="77777777" w:rsidR="009333E9" w:rsidRPr="00087606" w:rsidRDefault="009333E9" w:rsidP="009333E9">
      <w:pPr>
        <w:ind w:right="368"/>
        <w:jc w:val="both"/>
      </w:pPr>
      <w:r w:rsidRPr="00087606">
        <w:t>в) Дозвільних документів, необхідних для виконання робіт.</w:t>
      </w:r>
    </w:p>
    <w:p w14:paraId="3EEA9FD2" w14:textId="77777777" w:rsidR="009333E9" w:rsidRPr="00087606" w:rsidRDefault="009333E9" w:rsidP="009333E9">
      <w:pPr>
        <w:tabs>
          <w:tab w:val="left" w:pos="720"/>
        </w:tabs>
        <w:ind w:right="368"/>
        <w:jc w:val="both"/>
      </w:pPr>
      <w:r w:rsidRPr="00087606">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14:paraId="4A021A99" w14:textId="77777777" w:rsidR="009333E9" w:rsidRPr="00087606" w:rsidRDefault="009333E9" w:rsidP="009333E9">
      <w:pPr>
        <w:tabs>
          <w:tab w:val="num" w:pos="1440"/>
        </w:tabs>
        <w:adjustRightInd w:val="0"/>
        <w:ind w:right="368"/>
        <w:jc w:val="both"/>
        <w:rPr>
          <w:lang w:eastAsia="uk-UA"/>
        </w:rPr>
      </w:pPr>
      <w:r w:rsidRPr="00087606">
        <w:rPr>
          <w:noProof/>
          <w:lang w:eastAsia="uk-UA"/>
        </w:rPr>
        <w:t xml:space="preserve">5.1.4. </w:t>
      </w:r>
      <w:r w:rsidRPr="00087606">
        <w:rPr>
          <w:lang w:eastAsia="uk-UA"/>
        </w:rPr>
        <w:t>Виконання робіт може бути закінчено достроково тільки за згодою замовника.</w:t>
      </w:r>
    </w:p>
    <w:p w14:paraId="4DC33B38" w14:textId="77777777" w:rsidR="009333E9" w:rsidRPr="00087606" w:rsidRDefault="009333E9" w:rsidP="009333E9">
      <w:pPr>
        <w:ind w:right="368"/>
        <w:contextualSpacing/>
        <w:jc w:val="both"/>
        <w:rPr>
          <w:rFonts w:cs="Calibri"/>
        </w:rPr>
      </w:pPr>
      <w:r w:rsidRPr="00087606">
        <w:rPr>
          <w:rFonts w:cs="Calibri"/>
        </w:rPr>
        <w:t xml:space="preserve">5.1.5. Строки виконання робіт можуть бути змінені (продовжені) у разі виникнення документально підтверджених об’єктивних обставин, що спричинили таке продовження  з внесенням відповідних змін у договір </w:t>
      </w:r>
      <w:proofErr w:type="spellStart"/>
      <w:r w:rsidRPr="00087606">
        <w:rPr>
          <w:rFonts w:cs="Calibri"/>
        </w:rPr>
        <w:t>підряду</w:t>
      </w:r>
      <w:proofErr w:type="spellEnd"/>
      <w:r w:rsidRPr="00087606">
        <w:rPr>
          <w:rFonts w:cs="Calibri"/>
        </w:rPr>
        <w:t xml:space="preserve"> в разі:</w:t>
      </w:r>
    </w:p>
    <w:p w14:paraId="55C3B2CD" w14:textId="77777777" w:rsidR="009333E9" w:rsidRPr="00087606" w:rsidRDefault="009333E9" w:rsidP="009333E9">
      <w:pPr>
        <w:numPr>
          <w:ilvl w:val="0"/>
          <w:numId w:val="3"/>
        </w:numPr>
        <w:spacing w:after="200" w:line="276" w:lineRule="auto"/>
        <w:ind w:left="0" w:right="368" w:firstLine="0"/>
        <w:contextualSpacing/>
        <w:jc w:val="both"/>
        <w:rPr>
          <w:rFonts w:cs="Calibri"/>
        </w:rPr>
      </w:pPr>
      <w:r w:rsidRPr="00087606">
        <w:rPr>
          <w:rFonts w:cs="Calibri"/>
        </w:rPr>
        <w:t>виникнення обставин непереборної сили;</w:t>
      </w:r>
    </w:p>
    <w:p w14:paraId="4FAF4C0C" w14:textId="77777777" w:rsidR="009333E9" w:rsidRPr="00087606" w:rsidRDefault="009333E9" w:rsidP="009333E9">
      <w:pPr>
        <w:numPr>
          <w:ilvl w:val="0"/>
          <w:numId w:val="3"/>
        </w:numPr>
        <w:spacing w:after="200" w:line="276" w:lineRule="auto"/>
        <w:ind w:left="0" w:right="368" w:firstLine="0"/>
        <w:contextualSpacing/>
        <w:jc w:val="both"/>
        <w:rPr>
          <w:rFonts w:cs="Calibri"/>
        </w:rPr>
      </w:pPr>
      <w:r w:rsidRPr="00087606">
        <w:rPr>
          <w:rFonts w:cs="Calibri"/>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14:paraId="13053F94" w14:textId="77777777" w:rsidR="009333E9" w:rsidRPr="00087606" w:rsidRDefault="009333E9" w:rsidP="009333E9">
      <w:pPr>
        <w:numPr>
          <w:ilvl w:val="0"/>
          <w:numId w:val="3"/>
        </w:numPr>
        <w:spacing w:after="200" w:line="276" w:lineRule="auto"/>
        <w:ind w:left="0" w:right="368" w:firstLine="0"/>
        <w:contextualSpacing/>
        <w:jc w:val="both"/>
        <w:rPr>
          <w:rFonts w:cs="Calibri"/>
        </w:rPr>
      </w:pPr>
      <w:r w:rsidRPr="00087606">
        <w:rPr>
          <w:rFonts w:cs="Calibri"/>
          <w:noProof/>
        </w:rPr>
        <w:t>виникнення несприятливих гідрометеорологічних умов;</w:t>
      </w:r>
    </w:p>
    <w:p w14:paraId="4B64D4BA" w14:textId="77777777" w:rsidR="009333E9" w:rsidRPr="00087606" w:rsidRDefault="009333E9" w:rsidP="009333E9">
      <w:pPr>
        <w:numPr>
          <w:ilvl w:val="0"/>
          <w:numId w:val="3"/>
        </w:numPr>
        <w:spacing w:after="200" w:line="276" w:lineRule="auto"/>
        <w:ind w:left="0" w:right="368" w:firstLine="0"/>
        <w:contextualSpacing/>
        <w:jc w:val="both"/>
        <w:rPr>
          <w:rFonts w:cs="Calibri"/>
        </w:rPr>
      </w:pPr>
      <w:r w:rsidRPr="00087606">
        <w:rPr>
          <w:rFonts w:cs="Calibri"/>
        </w:rPr>
        <w:t>виникнення інших обставин, які можуть вплинути на строки виконання робіт;</w:t>
      </w:r>
    </w:p>
    <w:p w14:paraId="7641B3BE" w14:textId="77777777" w:rsidR="009333E9" w:rsidRPr="00087606" w:rsidRDefault="009333E9" w:rsidP="009333E9">
      <w:pPr>
        <w:numPr>
          <w:ilvl w:val="0"/>
          <w:numId w:val="3"/>
        </w:numPr>
        <w:adjustRightInd w:val="0"/>
        <w:spacing w:after="200" w:line="276" w:lineRule="auto"/>
        <w:ind w:left="0" w:right="368" w:firstLine="0"/>
        <w:jc w:val="both"/>
        <w:rPr>
          <w:noProof/>
          <w:lang w:eastAsia="uk-UA"/>
        </w:rPr>
      </w:pPr>
      <w:r w:rsidRPr="00087606">
        <w:rPr>
          <w:lang w:eastAsia="uk-UA"/>
        </w:rPr>
        <w:t xml:space="preserve">замовник може приймати рішення про уповільнення темпів виконання робіт, їх зупинення або прискорення з внесенням відповідних змін у договір </w:t>
      </w:r>
      <w:proofErr w:type="spellStart"/>
      <w:r w:rsidRPr="00087606">
        <w:rPr>
          <w:lang w:eastAsia="uk-UA"/>
        </w:rPr>
        <w:t>підряду</w:t>
      </w:r>
      <w:proofErr w:type="spellEnd"/>
      <w:r w:rsidRPr="00087606">
        <w:rPr>
          <w:lang w:eastAsia="uk-UA"/>
        </w:rPr>
        <w:t>.</w:t>
      </w:r>
    </w:p>
    <w:p w14:paraId="51996780" w14:textId="77777777" w:rsidR="009333E9" w:rsidRPr="00087606" w:rsidRDefault="009333E9" w:rsidP="009333E9">
      <w:pPr>
        <w:tabs>
          <w:tab w:val="num" w:pos="1440"/>
        </w:tabs>
        <w:adjustRightInd w:val="0"/>
        <w:ind w:right="368"/>
        <w:jc w:val="both"/>
        <w:rPr>
          <w:noProof/>
          <w:lang w:eastAsia="uk-UA"/>
        </w:rPr>
      </w:pPr>
      <w:r w:rsidRPr="00087606">
        <w:rPr>
          <w:noProof/>
          <w:lang w:eastAsia="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14:paraId="05246D80" w14:textId="77777777" w:rsidR="009333E9" w:rsidRPr="00087606" w:rsidRDefault="009333E9" w:rsidP="009333E9">
      <w:pPr>
        <w:tabs>
          <w:tab w:val="left" w:pos="900"/>
        </w:tabs>
        <w:ind w:right="368"/>
        <w:jc w:val="both"/>
      </w:pPr>
      <w:r w:rsidRPr="00087606">
        <w:t xml:space="preserve">5.1.6. Замовник може у разі необхідності прийняти рішення про уповільнення, зупинення або прискорення виконання робіт (будівництва Об’єкта) письмово повідомивши про це підрядника. Таке рішення Замовника є обов’язковим для виконання Підрядником.  </w:t>
      </w:r>
      <w:r>
        <w:t>Виконавець</w:t>
      </w:r>
      <w:r w:rsidRPr="00087606">
        <w:t xml:space="preserve"> не може посилатись на відсутність техніки, обладнання, необхідної кількості спеціалістів, вільних обігових коштів, або не проведення оплати Замовником як на підстави невиконання рішення Замовника про </w:t>
      </w:r>
      <w:r w:rsidRPr="00087606">
        <w:lastRenderedPageBreak/>
        <w:t xml:space="preserve">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w:t>
      </w:r>
      <w:proofErr w:type="spellStart"/>
      <w:r w:rsidRPr="00087606">
        <w:t>внести</w:t>
      </w:r>
      <w:proofErr w:type="spellEnd"/>
      <w:r w:rsidRPr="00087606">
        <w:t xml:space="preserve"> зміни до Календарного графіку виконання робіт, а Замовник до графіку фінансування.</w:t>
      </w:r>
    </w:p>
    <w:p w14:paraId="61896C5D" w14:textId="77777777" w:rsidR="009333E9" w:rsidRPr="00087606" w:rsidRDefault="009333E9" w:rsidP="009333E9">
      <w:pPr>
        <w:ind w:right="368"/>
        <w:jc w:val="both"/>
      </w:pPr>
      <w:r w:rsidRPr="00087606">
        <w:t xml:space="preserve">5.1.7. Призупинення з вини </w:t>
      </w:r>
      <w:r>
        <w:t>Виконавця</w:t>
      </w:r>
      <w:r w:rsidRPr="00087606">
        <w:t xml:space="preserve">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w:t>
      </w:r>
      <w:r>
        <w:t>Виконавця</w:t>
      </w:r>
      <w:r w:rsidRPr="00087606">
        <w:t xml:space="preserve"> за прострочення термінів виконання робіт в таких випадках настає на умовах, вказаних у розділі 7 цього Договору.</w:t>
      </w:r>
    </w:p>
    <w:p w14:paraId="700F13B5" w14:textId="77777777" w:rsidR="009333E9" w:rsidRPr="00087606" w:rsidRDefault="009333E9" w:rsidP="009333E9">
      <w:pPr>
        <w:ind w:right="368"/>
        <w:rPr>
          <w:b/>
        </w:rPr>
      </w:pPr>
      <w:r w:rsidRPr="00087606">
        <w:rPr>
          <w:b/>
        </w:rPr>
        <w:t xml:space="preserve">5.2. Забезпечення робіт (будівництва Об’єкту) проектною документацією </w:t>
      </w:r>
    </w:p>
    <w:p w14:paraId="0D74047D" w14:textId="77777777" w:rsidR="009333E9" w:rsidRPr="00087606" w:rsidRDefault="009333E9" w:rsidP="009333E9">
      <w:pPr>
        <w:ind w:right="368"/>
        <w:jc w:val="both"/>
      </w:pPr>
      <w:r w:rsidRPr="00087606">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14:paraId="36DCDB18" w14:textId="77777777" w:rsidR="009333E9" w:rsidRPr="00087606" w:rsidRDefault="009333E9" w:rsidP="009333E9">
      <w:pPr>
        <w:ind w:right="368"/>
        <w:jc w:val="both"/>
        <w:rPr>
          <w:noProof/>
          <w:lang w:eastAsia="uk-UA"/>
        </w:rPr>
      </w:pPr>
      <w:r w:rsidRPr="00087606">
        <w:rPr>
          <w:noProof/>
          <w:lang w:eastAsia="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14:paraId="51CDFD96" w14:textId="77777777" w:rsidR="009333E9" w:rsidRPr="00087606" w:rsidRDefault="009333E9" w:rsidP="009333E9">
      <w:pPr>
        <w:ind w:right="368"/>
        <w:jc w:val="both"/>
        <w:rPr>
          <w:noProof/>
          <w:lang w:eastAsia="uk-UA"/>
        </w:rPr>
      </w:pPr>
      <w:r w:rsidRPr="00087606">
        <w:rPr>
          <w:noProof/>
          <w:lang w:eastAsia="uk-UA"/>
        </w:rPr>
        <w:t xml:space="preserve">5.2.3. </w:t>
      </w:r>
      <w:r>
        <w:rPr>
          <w:noProof/>
          <w:lang w:eastAsia="uk-UA"/>
        </w:rPr>
        <w:t>Виконавець</w:t>
      </w:r>
      <w:r w:rsidRPr="00087606">
        <w:rPr>
          <w:noProof/>
          <w:lang w:eastAsia="uk-UA"/>
        </w:rPr>
        <w:t xml:space="preserve">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14:paraId="66864379" w14:textId="77777777" w:rsidR="009333E9" w:rsidRPr="00087606" w:rsidRDefault="009333E9" w:rsidP="009333E9">
      <w:pPr>
        <w:ind w:right="368"/>
        <w:jc w:val="both"/>
        <w:rPr>
          <w:b/>
          <w:lang w:eastAsia="uk-UA"/>
        </w:rPr>
      </w:pPr>
      <w:r w:rsidRPr="00087606">
        <w:rPr>
          <w:b/>
          <w:lang w:eastAsia="uk-UA"/>
        </w:rPr>
        <w:t>5.3. Забезпечення робіт матеріалами, устаткуванням та обладнанням.</w:t>
      </w:r>
    </w:p>
    <w:p w14:paraId="47D76CF2" w14:textId="77777777" w:rsidR="009333E9" w:rsidRPr="00087606" w:rsidRDefault="009333E9" w:rsidP="009333E9">
      <w:pPr>
        <w:ind w:right="368"/>
        <w:jc w:val="both"/>
      </w:pPr>
      <w:r w:rsidRPr="00087606">
        <w:rPr>
          <w:noProof/>
        </w:rPr>
        <w:t>5.3.1. Забезпечення робіт матеріалами, устаткуванням</w:t>
      </w:r>
      <w:r w:rsidRPr="00087606">
        <w:t xml:space="preserve">, </w:t>
      </w:r>
      <w:r w:rsidRPr="00087606">
        <w:rPr>
          <w:noProof/>
        </w:rPr>
        <w:t>здійснюється за рахунок і засобами</w:t>
      </w:r>
      <w:r>
        <w:rPr>
          <w:noProof/>
        </w:rPr>
        <w:t xml:space="preserve"> Виконавця</w:t>
      </w:r>
      <w:r w:rsidRPr="00087606">
        <w:rPr>
          <w:noProof/>
        </w:rPr>
        <w:t xml:space="preserve">. </w:t>
      </w:r>
    </w:p>
    <w:p w14:paraId="2E7B60A6" w14:textId="77777777" w:rsidR="009333E9" w:rsidRPr="00087606" w:rsidRDefault="009333E9" w:rsidP="009333E9">
      <w:pPr>
        <w:ind w:right="368"/>
        <w:jc w:val="both"/>
      </w:pPr>
      <w:r w:rsidRPr="00087606">
        <w:t xml:space="preserve">5.3.2. У випадку використання </w:t>
      </w:r>
      <w:r>
        <w:t>Виконавцем</w:t>
      </w:r>
      <w:r w:rsidRPr="00087606">
        <w:t xml:space="preserve">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w:t>
      </w:r>
      <w:r>
        <w:t>Виконавець</w:t>
      </w:r>
      <w:r w:rsidRPr="00087606">
        <w:t xml:space="preserve"> зобов’язується за вимогою Замовника вивезти несертифіковані будівельні </w:t>
      </w:r>
    </w:p>
    <w:p w14:paraId="4E3786E3" w14:textId="77777777" w:rsidR="009333E9" w:rsidRPr="00087606" w:rsidRDefault="009333E9" w:rsidP="009333E9">
      <w:pPr>
        <w:ind w:right="368"/>
        <w:jc w:val="both"/>
      </w:pPr>
      <w:r w:rsidRPr="00087606">
        <w:t>матеріали та технічне обладнання з території будівельного майданчика, а також закупити за</w:t>
      </w:r>
    </w:p>
    <w:p w14:paraId="433E905A" w14:textId="77777777" w:rsidR="009333E9" w:rsidRPr="00087606" w:rsidRDefault="009333E9" w:rsidP="009333E9">
      <w:pPr>
        <w:ind w:right="368"/>
        <w:jc w:val="both"/>
      </w:pPr>
      <w:r w:rsidRPr="00087606">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14:paraId="52349706" w14:textId="77777777" w:rsidR="009333E9" w:rsidRPr="00087606" w:rsidRDefault="009333E9" w:rsidP="009333E9">
      <w:pPr>
        <w:ind w:right="368"/>
        <w:jc w:val="both"/>
        <w:rPr>
          <w:b/>
          <w:lang w:eastAsia="uk-UA"/>
        </w:rPr>
      </w:pPr>
      <w:r w:rsidRPr="00087606">
        <w:rPr>
          <w:b/>
          <w:lang w:eastAsia="uk-UA"/>
        </w:rPr>
        <w:t xml:space="preserve">5.4. Контроль за відповідністю робіт та матеріальних ресурсів встановленим вимогам, проектній документації та Договору </w:t>
      </w:r>
      <w:proofErr w:type="spellStart"/>
      <w:r w:rsidRPr="00087606">
        <w:rPr>
          <w:b/>
          <w:lang w:eastAsia="uk-UA"/>
        </w:rPr>
        <w:t>підряду</w:t>
      </w:r>
      <w:proofErr w:type="spellEnd"/>
      <w:r w:rsidRPr="00087606">
        <w:rPr>
          <w:b/>
          <w:lang w:eastAsia="uk-UA"/>
        </w:rPr>
        <w:t>.</w:t>
      </w:r>
    </w:p>
    <w:p w14:paraId="4692A236" w14:textId="77777777" w:rsidR="009333E9" w:rsidRPr="00087606" w:rsidRDefault="009333E9" w:rsidP="009333E9">
      <w:pPr>
        <w:ind w:right="368"/>
        <w:jc w:val="both"/>
      </w:pPr>
      <w:r w:rsidRPr="00087606">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14:paraId="0265D414" w14:textId="77777777" w:rsidR="009333E9" w:rsidRPr="00087606" w:rsidRDefault="009333E9" w:rsidP="009333E9">
      <w:pPr>
        <w:ind w:right="368"/>
        <w:jc w:val="both"/>
      </w:pPr>
      <w:r w:rsidRPr="00087606">
        <w:t>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14:paraId="1785AA4E" w14:textId="77777777" w:rsidR="009333E9" w:rsidRPr="00087606" w:rsidRDefault="009333E9" w:rsidP="009333E9">
      <w:pPr>
        <w:tabs>
          <w:tab w:val="num" w:pos="5949"/>
        </w:tabs>
        <w:ind w:right="368"/>
        <w:jc w:val="both"/>
        <w:rPr>
          <w:lang w:eastAsia="uk-UA"/>
        </w:rPr>
      </w:pPr>
      <w:r w:rsidRPr="00087606">
        <w:rPr>
          <w:lang w:eastAsia="uk-UA"/>
        </w:rPr>
        <w:lastRenderedPageBreak/>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14:paraId="7DE33E2A" w14:textId="77777777" w:rsidR="009333E9" w:rsidRPr="00087606" w:rsidRDefault="009333E9" w:rsidP="009333E9">
      <w:pPr>
        <w:tabs>
          <w:tab w:val="num" w:pos="5949"/>
        </w:tabs>
        <w:ind w:right="368"/>
        <w:jc w:val="both"/>
        <w:rPr>
          <w:lang w:eastAsia="uk-UA"/>
        </w:rPr>
      </w:pPr>
      <w:r w:rsidRPr="00087606">
        <w:rPr>
          <w:lang w:eastAsia="uk-UA"/>
        </w:rPr>
        <w:t>Авторський нагляд під час будівництва Об’єкта здійснюється в порядку, встановленому відповідним Договором та законодавством.</w:t>
      </w:r>
    </w:p>
    <w:p w14:paraId="11D4BB36" w14:textId="77777777" w:rsidR="009333E9" w:rsidRPr="00087606" w:rsidRDefault="009333E9" w:rsidP="009333E9">
      <w:pPr>
        <w:ind w:right="368"/>
        <w:jc w:val="both"/>
        <w:rPr>
          <w:lang w:eastAsia="uk-UA"/>
        </w:rPr>
      </w:pPr>
      <w:r w:rsidRPr="00087606">
        <w:rPr>
          <w:lang w:eastAsia="uk-UA"/>
        </w:rPr>
        <w:t>5.4.4. Замовник має право у будь-який час, не втручаючись у господарську діяльність Підрядника (Субпідрядника) здійснювати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291EB41A" w14:textId="77777777" w:rsidR="009333E9" w:rsidRPr="00087606" w:rsidRDefault="009333E9" w:rsidP="009333E9">
      <w:pPr>
        <w:ind w:right="368"/>
        <w:jc w:val="both"/>
        <w:rPr>
          <w:lang w:eastAsia="uk-UA"/>
        </w:rPr>
      </w:pPr>
      <w:r w:rsidRPr="00087606">
        <w:rPr>
          <w:lang w:eastAsia="uk-UA"/>
        </w:rPr>
        <w:t>5.4.5.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19F006BD" w14:textId="77777777" w:rsidR="009333E9" w:rsidRPr="00087606" w:rsidRDefault="009333E9" w:rsidP="009333E9">
      <w:pPr>
        <w:ind w:right="368"/>
        <w:jc w:val="both"/>
        <w:rPr>
          <w:lang w:eastAsia="uk-UA"/>
        </w:rPr>
      </w:pPr>
      <w:r w:rsidRPr="00087606">
        <w:rPr>
          <w:lang w:eastAsia="uk-UA"/>
        </w:rPr>
        <w:t>5.4.6.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14:paraId="283F4A77" w14:textId="77777777" w:rsidR="009333E9" w:rsidRPr="00087606" w:rsidRDefault="009333E9" w:rsidP="009333E9">
      <w:pPr>
        <w:ind w:right="368"/>
        <w:jc w:val="both"/>
      </w:pPr>
      <w:r w:rsidRPr="00087606">
        <w:t>5.4.7.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14:paraId="1F188DDA" w14:textId="77777777" w:rsidR="009333E9" w:rsidRPr="00087606" w:rsidRDefault="009333E9" w:rsidP="009333E9">
      <w:pPr>
        <w:ind w:right="368"/>
        <w:jc w:val="both"/>
        <w:rPr>
          <w:lang w:eastAsia="uk-UA"/>
        </w:rPr>
      </w:pPr>
      <w:r w:rsidRPr="00087606">
        <w:rPr>
          <w:lang w:eastAsia="uk-UA"/>
        </w:rPr>
        <w:t>5.4.8.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14:paraId="0C0696C7" w14:textId="77777777" w:rsidR="009333E9" w:rsidRPr="00087606" w:rsidRDefault="009333E9" w:rsidP="009333E9">
      <w:pPr>
        <w:ind w:right="368"/>
        <w:jc w:val="both"/>
        <w:rPr>
          <w:lang w:eastAsia="uk-UA"/>
        </w:rPr>
      </w:pPr>
      <w:r w:rsidRPr="00087606">
        <w:rPr>
          <w:lang w:eastAsia="uk-UA"/>
        </w:rPr>
        <w:t>5.4.9.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14:paraId="73D2F4B5" w14:textId="77777777" w:rsidR="009333E9" w:rsidRPr="00087606" w:rsidRDefault="009333E9" w:rsidP="009333E9">
      <w:pPr>
        <w:ind w:right="368"/>
        <w:jc w:val="both"/>
        <w:rPr>
          <w:lang w:eastAsia="uk-UA"/>
        </w:rPr>
      </w:pPr>
      <w:r w:rsidRPr="00087606">
        <w:rPr>
          <w:lang w:eastAsia="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14:paraId="7F02A83B" w14:textId="77777777" w:rsidR="009333E9" w:rsidRPr="00087606" w:rsidRDefault="009333E9" w:rsidP="009333E9">
      <w:pPr>
        <w:ind w:right="368"/>
        <w:jc w:val="both"/>
        <w:rPr>
          <w:b/>
          <w:noProof/>
          <w:lang w:eastAsia="uk-UA"/>
        </w:rPr>
      </w:pPr>
      <w:r w:rsidRPr="00087606">
        <w:rPr>
          <w:b/>
          <w:noProof/>
          <w:lang w:eastAsia="uk-UA"/>
        </w:rPr>
        <w:t>5.5. Порядок залучення до виконання робіт субпідрядників</w:t>
      </w:r>
    </w:p>
    <w:p w14:paraId="23FCCF9A" w14:textId="77777777" w:rsidR="009333E9" w:rsidRPr="00087606" w:rsidRDefault="009333E9" w:rsidP="009333E9">
      <w:pPr>
        <w:tabs>
          <w:tab w:val="num" w:pos="1440"/>
        </w:tabs>
        <w:adjustRightInd w:val="0"/>
        <w:ind w:right="368"/>
        <w:jc w:val="both"/>
        <w:rPr>
          <w:lang w:eastAsia="uk-UA"/>
        </w:rPr>
      </w:pPr>
      <w:r w:rsidRPr="00087606">
        <w:rPr>
          <w:lang w:eastAsia="uk-UA"/>
        </w:rPr>
        <w:t>5.5.1. Підрядник має право без погодження із Замовником залучати до виконання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14:paraId="34B51DA3" w14:textId="77777777" w:rsidR="009333E9" w:rsidRPr="00087606" w:rsidRDefault="009333E9" w:rsidP="009333E9">
      <w:pPr>
        <w:tabs>
          <w:tab w:val="num" w:pos="1440"/>
        </w:tabs>
        <w:adjustRightInd w:val="0"/>
        <w:ind w:right="368"/>
        <w:jc w:val="both"/>
        <w:rPr>
          <w:lang w:eastAsia="uk-UA"/>
        </w:rPr>
      </w:pPr>
      <w:r w:rsidRPr="00087606">
        <w:rPr>
          <w:lang w:eastAsia="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14:paraId="233ED620" w14:textId="77777777" w:rsidR="009333E9" w:rsidRPr="00087606" w:rsidRDefault="009333E9" w:rsidP="009333E9">
      <w:pPr>
        <w:tabs>
          <w:tab w:val="num" w:pos="1440"/>
        </w:tabs>
        <w:adjustRightInd w:val="0"/>
        <w:ind w:right="368"/>
        <w:jc w:val="both"/>
        <w:rPr>
          <w:lang w:eastAsia="uk-UA"/>
        </w:rPr>
      </w:pPr>
      <w:r w:rsidRPr="00087606">
        <w:rPr>
          <w:lang w:eastAsia="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14:paraId="3CA95048" w14:textId="77777777" w:rsidR="009333E9" w:rsidRPr="00087606" w:rsidRDefault="009333E9" w:rsidP="009333E9">
      <w:pPr>
        <w:ind w:right="368"/>
        <w:jc w:val="both"/>
        <w:rPr>
          <w:b/>
          <w:noProof/>
          <w:lang w:eastAsia="uk-UA"/>
        </w:rPr>
      </w:pPr>
      <w:r w:rsidRPr="00087606">
        <w:rPr>
          <w:b/>
          <w:noProof/>
          <w:lang w:eastAsia="uk-UA"/>
        </w:rPr>
        <w:t>5.6. Залучення до виконання робіт робочої сили.</w:t>
      </w:r>
    </w:p>
    <w:p w14:paraId="4679BF02" w14:textId="77777777" w:rsidR="009333E9" w:rsidRPr="00087606" w:rsidRDefault="009333E9" w:rsidP="009333E9">
      <w:pPr>
        <w:ind w:right="368"/>
        <w:jc w:val="both"/>
        <w:rPr>
          <w:lang w:eastAsia="ru-RU"/>
        </w:rPr>
      </w:pPr>
      <w:r w:rsidRPr="00087606">
        <w:rPr>
          <w:lang w:eastAsia="ru-RU"/>
        </w:rPr>
        <w:lastRenderedPageBreak/>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14:paraId="47A19C4C" w14:textId="77777777" w:rsidR="009333E9" w:rsidRPr="00087606" w:rsidRDefault="009333E9" w:rsidP="009333E9">
      <w:pPr>
        <w:shd w:val="clear" w:color="auto" w:fill="FFFFFF"/>
        <w:tabs>
          <w:tab w:val="left" w:pos="540"/>
        </w:tabs>
        <w:ind w:right="368"/>
        <w:jc w:val="both"/>
      </w:pPr>
      <w:r w:rsidRPr="00087606">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14:paraId="1DF5F105" w14:textId="77777777" w:rsidR="009333E9" w:rsidRPr="00087606" w:rsidRDefault="009333E9" w:rsidP="009333E9">
      <w:pPr>
        <w:ind w:right="368"/>
        <w:jc w:val="both"/>
        <w:rPr>
          <w:lang w:eastAsia="uk-UA"/>
        </w:rPr>
      </w:pPr>
      <w:r w:rsidRPr="00087606">
        <w:rPr>
          <w:noProof/>
          <w:lang w:eastAsia="uk-UA"/>
        </w:rPr>
        <w:t xml:space="preserve">5.6.3 </w:t>
      </w:r>
      <w:r w:rsidRPr="00087606">
        <w:rPr>
          <w:lang w:eastAsia="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14:paraId="7F2C0562" w14:textId="77777777" w:rsidR="009333E9" w:rsidRPr="00087606" w:rsidRDefault="009333E9" w:rsidP="009333E9">
      <w:pPr>
        <w:ind w:right="368"/>
        <w:jc w:val="both"/>
        <w:rPr>
          <w:b/>
          <w:noProof/>
          <w:lang w:eastAsia="uk-UA"/>
        </w:rPr>
      </w:pPr>
      <w:r w:rsidRPr="00087606">
        <w:rPr>
          <w:b/>
          <w:noProof/>
          <w:lang w:eastAsia="uk-UA"/>
        </w:rPr>
        <w:t>5.7. Організація виконання робіт.</w:t>
      </w:r>
    </w:p>
    <w:p w14:paraId="56D7861F" w14:textId="77777777" w:rsidR="009333E9" w:rsidRPr="00087606" w:rsidRDefault="009333E9" w:rsidP="009333E9">
      <w:pPr>
        <w:ind w:right="368"/>
        <w:jc w:val="both"/>
      </w:pPr>
      <w:r w:rsidRPr="00087606">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14:paraId="2541477A" w14:textId="77777777" w:rsidR="009333E9" w:rsidRPr="00087606" w:rsidRDefault="009333E9" w:rsidP="009333E9">
      <w:pPr>
        <w:ind w:right="368"/>
        <w:jc w:val="both"/>
      </w:pPr>
      <w:r w:rsidRPr="00087606">
        <w:t xml:space="preserve">5.7.2. Підрядник забезпечує виконання робіт згідно із складеним ним і погодженим Замовником Календарним графіком виконання робіт. </w:t>
      </w:r>
    </w:p>
    <w:p w14:paraId="545FE298" w14:textId="77777777" w:rsidR="009333E9" w:rsidRPr="00087606" w:rsidRDefault="009333E9" w:rsidP="009333E9">
      <w:pPr>
        <w:ind w:right="368"/>
        <w:jc w:val="both"/>
        <w:rPr>
          <w:lang w:eastAsia="uk-UA"/>
        </w:rPr>
      </w:pPr>
      <w:r w:rsidRPr="00087606">
        <w:rPr>
          <w:lang w:eastAsia="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14:paraId="7D84C1CC" w14:textId="77777777" w:rsidR="009333E9" w:rsidRPr="00087606" w:rsidRDefault="009333E9" w:rsidP="009333E9">
      <w:pPr>
        <w:ind w:right="368"/>
        <w:jc w:val="both"/>
        <w:rPr>
          <w:lang w:eastAsia="uk-UA"/>
        </w:rPr>
      </w:pPr>
      <w:r w:rsidRPr="00087606">
        <w:rPr>
          <w:lang w:eastAsia="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14:paraId="690BB47B" w14:textId="77777777" w:rsidR="009333E9" w:rsidRPr="00087606" w:rsidRDefault="009333E9" w:rsidP="009333E9">
      <w:pPr>
        <w:ind w:right="368"/>
        <w:jc w:val="both"/>
        <w:rPr>
          <w:lang w:eastAsia="uk-UA"/>
        </w:rPr>
      </w:pPr>
      <w:r w:rsidRPr="00087606">
        <w:rPr>
          <w:lang w:eastAsia="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14:paraId="0117B8D1" w14:textId="77777777" w:rsidR="009333E9" w:rsidRPr="00087606" w:rsidRDefault="009333E9" w:rsidP="009333E9">
      <w:pPr>
        <w:ind w:right="368"/>
        <w:jc w:val="both"/>
        <w:rPr>
          <w:lang w:eastAsia="uk-UA"/>
        </w:rPr>
      </w:pPr>
      <w:r w:rsidRPr="00087606">
        <w:rPr>
          <w:lang w:eastAsia="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14:paraId="0619CD25" w14:textId="77777777" w:rsidR="009333E9" w:rsidRPr="00087606" w:rsidRDefault="009333E9" w:rsidP="009333E9">
      <w:pPr>
        <w:ind w:right="368"/>
        <w:jc w:val="both"/>
        <w:rPr>
          <w:lang w:eastAsia="uk-UA"/>
        </w:rPr>
      </w:pPr>
      <w:r w:rsidRPr="00087606">
        <w:rPr>
          <w:lang w:eastAsia="uk-UA"/>
        </w:rPr>
        <w:t>5.7.6. Інші зобов’язання Сторін щодо організації виконання робіт мають відповідати положенням Загальних умов.</w:t>
      </w:r>
    </w:p>
    <w:p w14:paraId="26DFC628" w14:textId="77777777" w:rsidR="009333E9" w:rsidRPr="00087606" w:rsidRDefault="009333E9" w:rsidP="009333E9">
      <w:pPr>
        <w:tabs>
          <w:tab w:val="left" w:pos="1843"/>
        </w:tabs>
        <w:ind w:right="368"/>
        <w:jc w:val="both"/>
        <w:rPr>
          <w:b/>
          <w:lang w:eastAsia="uk-UA"/>
        </w:rPr>
      </w:pPr>
      <w:r w:rsidRPr="00087606">
        <w:rPr>
          <w:b/>
          <w:lang w:eastAsia="uk-UA"/>
        </w:rPr>
        <w:t>5.8. Приймання-передача закінч</w:t>
      </w:r>
      <w:r>
        <w:rPr>
          <w:b/>
          <w:lang w:eastAsia="uk-UA"/>
        </w:rPr>
        <w:t xml:space="preserve">ених робіт </w:t>
      </w:r>
      <w:r w:rsidRPr="00087606">
        <w:rPr>
          <w:b/>
          <w:lang w:eastAsia="uk-UA"/>
        </w:rPr>
        <w:t>.</w:t>
      </w:r>
    </w:p>
    <w:p w14:paraId="71C1B6F7" w14:textId="77777777" w:rsidR="009333E9" w:rsidRPr="00087606" w:rsidRDefault="009333E9" w:rsidP="009333E9">
      <w:pPr>
        <w:ind w:right="368"/>
        <w:jc w:val="both"/>
        <w:rPr>
          <w:lang w:eastAsia="uk-UA"/>
        </w:rPr>
      </w:pPr>
      <w:r w:rsidRPr="00087606">
        <w:rPr>
          <w:lang w:eastAsia="uk-UA"/>
        </w:rPr>
        <w:t>5.8.1. Приймання-передача виконаних робіт (об’єкта будівництва) здійснюється відповідно до вимог Загальних умов та інших нормативних актів.</w:t>
      </w:r>
    </w:p>
    <w:p w14:paraId="2F9518C1" w14:textId="77777777" w:rsidR="009333E9" w:rsidRPr="00087606" w:rsidRDefault="009333E9" w:rsidP="009333E9">
      <w:pPr>
        <w:ind w:right="368"/>
        <w:jc w:val="both"/>
        <w:rPr>
          <w:lang w:eastAsia="uk-UA"/>
        </w:rPr>
      </w:pPr>
      <w:r w:rsidRPr="00087606">
        <w:rPr>
          <w:lang w:eastAsia="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14:paraId="05E37F74" w14:textId="77777777" w:rsidR="009333E9" w:rsidRPr="00087606" w:rsidRDefault="009333E9" w:rsidP="009333E9">
      <w:pPr>
        <w:tabs>
          <w:tab w:val="left" w:pos="540"/>
        </w:tabs>
        <w:adjustRightInd w:val="0"/>
        <w:ind w:right="368"/>
        <w:jc w:val="both"/>
        <w:rPr>
          <w:lang w:eastAsia="uk-UA"/>
        </w:rPr>
      </w:pPr>
      <w:r w:rsidRPr="00087606">
        <w:rPr>
          <w:lang w:eastAsia="uk-UA"/>
        </w:rPr>
        <w:t>5.8.3. Фінансування витрат на організацію приймання виконаних робіт Об’єкта  покладається на Підрядника.</w:t>
      </w:r>
    </w:p>
    <w:p w14:paraId="039D48BB" w14:textId="77777777" w:rsidR="009333E9" w:rsidRPr="00087606" w:rsidRDefault="009333E9" w:rsidP="009333E9">
      <w:pPr>
        <w:ind w:right="368"/>
        <w:jc w:val="both"/>
        <w:rPr>
          <w:lang w:eastAsia="uk-UA"/>
        </w:rPr>
      </w:pPr>
      <w:r w:rsidRPr="00087606">
        <w:rPr>
          <w:lang w:eastAsia="uk-UA"/>
        </w:rPr>
        <w:lastRenderedPageBreak/>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14:paraId="43FBDB44" w14:textId="77777777" w:rsidR="009333E9" w:rsidRPr="00087606" w:rsidRDefault="009333E9" w:rsidP="009333E9">
      <w:pPr>
        <w:ind w:right="368"/>
        <w:jc w:val="both"/>
        <w:rPr>
          <w:lang w:eastAsia="uk-UA"/>
        </w:rPr>
      </w:pPr>
      <w:r w:rsidRPr="00087606">
        <w:rPr>
          <w:lang w:eastAsia="uk-UA"/>
        </w:rPr>
        <w:t>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14:paraId="3017956C" w14:textId="77777777" w:rsidR="009333E9" w:rsidRPr="00087606" w:rsidRDefault="009333E9" w:rsidP="009333E9">
      <w:pPr>
        <w:ind w:right="368"/>
        <w:jc w:val="both"/>
        <w:rPr>
          <w:lang w:eastAsia="uk-UA"/>
        </w:rPr>
      </w:pPr>
      <w:r w:rsidRPr="00087606">
        <w:rPr>
          <w:lang w:eastAsia="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14:paraId="13CC2249" w14:textId="77777777" w:rsidR="009333E9" w:rsidRPr="00087606" w:rsidRDefault="009333E9" w:rsidP="009333E9">
      <w:pPr>
        <w:ind w:right="368"/>
        <w:jc w:val="both"/>
        <w:rPr>
          <w:lang w:eastAsia="uk-UA"/>
        </w:rPr>
      </w:pPr>
      <w:r w:rsidRPr="00087606">
        <w:rPr>
          <w:lang w:eastAsia="uk-UA"/>
        </w:rPr>
        <w:t>5.8.7. Датою виконання своїх зобов’язань Підрядником вважаться день, коли він надіслав на адресу Замовника ввесь пакет виконавчої документації по виконаних роботах на Об’єкті, у разі відсутності обґрунтованих до неї зауважень зі сторони Замовника.</w:t>
      </w:r>
    </w:p>
    <w:p w14:paraId="194BFA07" w14:textId="77777777" w:rsidR="009333E9" w:rsidRPr="00087606" w:rsidRDefault="009333E9" w:rsidP="009333E9">
      <w:pPr>
        <w:ind w:right="368"/>
        <w:jc w:val="both"/>
        <w:rPr>
          <w:lang w:eastAsia="uk-UA"/>
        </w:rPr>
      </w:pPr>
      <w:r w:rsidRPr="00087606">
        <w:rPr>
          <w:lang w:eastAsia="uk-UA"/>
        </w:rPr>
        <w:t>5.8.7. Після оформлення декларації (акту готовності) відповідальність за об’єкт покладається на Замовника.</w:t>
      </w:r>
    </w:p>
    <w:p w14:paraId="12C3982A" w14:textId="77777777" w:rsidR="009333E9" w:rsidRPr="00087606" w:rsidRDefault="009333E9" w:rsidP="009333E9">
      <w:pPr>
        <w:ind w:right="368"/>
        <w:jc w:val="both"/>
        <w:rPr>
          <w:lang w:eastAsia="uk-UA"/>
        </w:rPr>
      </w:pPr>
      <w:r w:rsidRPr="00087606">
        <w:rPr>
          <w:lang w:eastAsia="uk-UA"/>
        </w:rPr>
        <w:t>5.8.8. Оформлення декларації (акту готовності) є підставою для проведення остаточних розрахунків між Сторонами.</w:t>
      </w:r>
    </w:p>
    <w:p w14:paraId="74B150E1" w14:textId="77777777" w:rsidR="009333E9" w:rsidRPr="00087606" w:rsidRDefault="009333E9" w:rsidP="009333E9">
      <w:pPr>
        <w:ind w:right="368"/>
        <w:rPr>
          <w:b/>
        </w:rPr>
      </w:pPr>
      <w:r w:rsidRPr="00087606">
        <w:rPr>
          <w:b/>
        </w:rPr>
        <w:t>5.9. Ризики випадкового зн</w:t>
      </w:r>
      <w:r>
        <w:rPr>
          <w:b/>
        </w:rPr>
        <w:t xml:space="preserve">ищення або пошкодження об’єкта </w:t>
      </w:r>
      <w:r w:rsidRPr="00087606">
        <w:rPr>
          <w:b/>
        </w:rPr>
        <w:t xml:space="preserve">. </w:t>
      </w:r>
    </w:p>
    <w:p w14:paraId="5178CED5" w14:textId="77777777" w:rsidR="009333E9" w:rsidRPr="00087606" w:rsidRDefault="009333E9" w:rsidP="009333E9">
      <w:pPr>
        <w:ind w:right="368"/>
        <w:jc w:val="both"/>
      </w:pPr>
      <w:r w:rsidRPr="00087606">
        <w:t xml:space="preserve">5.9.1. Ризик випадкового знищення або пошкодження Об’єкта будівництва до його прийняття Замовником несе Підрядник. </w:t>
      </w:r>
    </w:p>
    <w:p w14:paraId="22A3AE67" w14:textId="77777777" w:rsidR="009333E9" w:rsidRPr="00087606" w:rsidRDefault="009333E9" w:rsidP="009333E9">
      <w:pPr>
        <w:ind w:right="368"/>
        <w:jc w:val="both"/>
      </w:pPr>
      <w:r w:rsidRPr="00087606">
        <w:t xml:space="preserve">5.9.2.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w:t>
      </w:r>
      <w:proofErr w:type="spellStart"/>
      <w:r w:rsidRPr="00087606">
        <w:t>підряду</w:t>
      </w:r>
      <w:proofErr w:type="spellEnd"/>
      <w:r w:rsidRPr="00087606">
        <w:t xml:space="preserve"> строку введення в експлуатацію Об’єкта, а також у разі неможливості завершити будівництво (будівельні роботи) з інших причин, що не залежать від Замовника, окрім оплати фактично виконаних робіт та витрат понесеним ним при виконані своїх зобов‘язань за цим Договором.</w:t>
      </w:r>
    </w:p>
    <w:p w14:paraId="7C6663E8" w14:textId="77777777" w:rsidR="009333E9" w:rsidRPr="00087606" w:rsidRDefault="009333E9" w:rsidP="009333E9">
      <w:pPr>
        <w:ind w:right="368"/>
        <w:jc w:val="both"/>
      </w:pPr>
      <w:r w:rsidRPr="00087606">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14:paraId="7F13A7D9" w14:textId="77777777" w:rsidR="009333E9" w:rsidRPr="00087606" w:rsidRDefault="009333E9" w:rsidP="009333E9">
      <w:pPr>
        <w:ind w:right="368"/>
        <w:jc w:val="both"/>
      </w:pPr>
      <w:r w:rsidRPr="00087606">
        <w:t>5.9.4.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14:paraId="301B37AE" w14:textId="77777777" w:rsidR="009333E9" w:rsidRPr="00087606" w:rsidRDefault="009333E9" w:rsidP="009333E9">
      <w:pPr>
        <w:ind w:right="368"/>
        <w:jc w:val="both"/>
      </w:pPr>
      <w:r w:rsidRPr="00087606">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14:paraId="1F33CDD4" w14:textId="77777777" w:rsidR="009333E9" w:rsidRDefault="009333E9" w:rsidP="009333E9">
      <w:pPr>
        <w:ind w:right="368"/>
        <w:jc w:val="both"/>
      </w:pPr>
      <w:r w:rsidRPr="00087606">
        <w:t>5.9.5 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Сторонами витрати.</w:t>
      </w:r>
    </w:p>
    <w:p w14:paraId="216BF9A9" w14:textId="77777777" w:rsidR="009333E9" w:rsidRPr="00087606" w:rsidRDefault="009333E9" w:rsidP="009333E9">
      <w:pPr>
        <w:ind w:right="368"/>
        <w:jc w:val="both"/>
      </w:pPr>
    </w:p>
    <w:p w14:paraId="46559259" w14:textId="77777777" w:rsidR="009333E9" w:rsidRPr="00087606" w:rsidRDefault="009333E9" w:rsidP="009333E9">
      <w:pPr>
        <w:ind w:right="368"/>
        <w:jc w:val="center"/>
        <w:rPr>
          <w:b/>
          <w:lang w:eastAsia="uk-UA"/>
        </w:rPr>
      </w:pPr>
      <w:r w:rsidRPr="00087606">
        <w:rPr>
          <w:b/>
          <w:lang w:eastAsia="uk-UA"/>
        </w:rPr>
        <w:t>6. ПРАВА ТА ОБОВ’ЯЗКИ СТОРІН</w:t>
      </w:r>
    </w:p>
    <w:p w14:paraId="5BDC44E2" w14:textId="77777777" w:rsidR="009333E9" w:rsidRPr="00087606" w:rsidRDefault="009333E9" w:rsidP="009333E9">
      <w:pPr>
        <w:ind w:right="368"/>
        <w:jc w:val="both"/>
        <w:rPr>
          <w:b/>
          <w:i/>
        </w:rPr>
      </w:pPr>
      <w:r w:rsidRPr="00087606">
        <w:rPr>
          <w:b/>
        </w:rPr>
        <w:t>6.1</w:t>
      </w:r>
      <w:r w:rsidRPr="00087606">
        <w:rPr>
          <w:b/>
          <w:i/>
        </w:rPr>
        <w:t xml:space="preserve">. </w:t>
      </w:r>
      <w:r w:rsidRPr="00087606">
        <w:rPr>
          <w:b/>
        </w:rPr>
        <w:t>Підрядник у рамках даного Договору зобов'язується</w:t>
      </w:r>
      <w:r w:rsidRPr="00087606">
        <w:rPr>
          <w:b/>
          <w:i/>
        </w:rPr>
        <w:t>:</w:t>
      </w:r>
    </w:p>
    <w:p w14:paraId="2C4B892A" w14:textId="77777777" w:rsidR="009333E9" w:rsidRPr="00087606" w:rsidRDefault="009333E9" w:rsidP="009333E9">
      <w:pPr>
        <w:ind w:right="368"/>
        <w:jc w:val="both"/>
      </w:pPr>
      <w:r w:rsidRPr="00087606">
        <w:lastRenderedPageBreak/>
        <w:t xml:space="preserve">6.1.1. Забезпечити початок будівництва  відповідно до пп.5.1.1 цього Договору. </w:t>
      </w:r>
    </w:p>
    <w:p w14:paraId="68D9DBC9" w14:textId="77777777" w:rsidR="009333E9" w:rsidRPr="00087606" w:rsidRDefault="009333E9" w:rsidP="009333E9">
      <w:pPr>
        <w:ind w:right="368"/>
        <w:jc w:val="both"/>
      </w:pPr>
      <w:r w:rsidRPr="00087606">
        <w:t xml:space="preserve">6.1.2. Виконати власними силами роботи, передбачені даним Договором і відповідно до затвердженої проектної документації. </w:t>
      </w:r>
    </w:p>
    <w:p w14:paraId="08D18B75" w14:textId="77777777" w:rsidR="009333E9" w:rsidRPr="00087606" w:rsidRDefault="009333E9" w:rsidP="009333E9">
      <w:pPr>
        <w:ind w:right="368"/>
        <w:jc w:val="both"/>
      </w:pPr>
      <w:r w:rsidRPr="00087606">
        <w:t>6.1.3. Прийняти від Замовника у порядку передбаченому цим Договором проектно-кошторисну документацію.</w:t>
      </w:r>
    </w:p>
    <w:p w14:paraId="69DFCE62" w14:textId="77777777" w:rsidR="009333E9" w:rsidRPr="00087606" w:rsidRDefault="009333E9" w:rsidP="009333E9">
      <w:pPr>
        <w:ind w:right="368"/>
        <w:jc w:val="both"/>
      </w:pPr>
      <w:r w:rsidRPr="00087606">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 або інших осіб зазначених у цьому пункті та не </w:t>
      </w:r>
      <w:proofErr w:type="spellStart"/>
      <w:r w:rsidRPr="00087606">
        <w:t>надасть</w:t>
      </w:r>
      <w:proofErr w:type="spellEnd"/>
      <w:r w:rsidRPr="00087606">
        <w:t xml:space="preserve">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14:paraId="49FD7F5C" w14:textId="77777777" w:rsidR="009333E9" w:rsidRPr="00087606" w:rsidRDefault="009333E9" w:rsidP="009333E9">
      <w:pPr>
        <w:ind w:right="368"/>
        <w:jc w:val="both"/>
      </w:pPr>
      <w:r w:rsidRPr="00087606">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14:paraId="1D0BCCA2" w14:textId="77777777" w:rsidR="009333E9" w:rsidRPr="00087606" w:rsidRDefault="009333E9" w:rsidP="009333E9">
      <w:pPr>
        <w:ind w:right="368"/>
        <w:jc w:val="both"/>
      </w:pPr>
      <w:r w:rsidRPr="00087606">
        <w:t xml:space="preserve">6.1.6. Не пізніше 20 числа звітного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14:paraId="68B61F04" w14:textId="77777777" w:rsidR="009333E9" w:rsidRPr="00087606" w:rsidRDefault="009333E9" w:rsidP="009333E9">
      <w:pPr>
        <w:ind w:right="368"/>
        <w:jc w:val="both"/>
      </w:pPr>
      <w:r w:rsidRPr="00087606">
        <w:t>6.1.7. Власними силами і засобами здійснити облаштування будівельного майданчика.</w:t>
      </w:r>
    </w:p>
    <w:p w14:paraId="2DD0D730" w14:textId="77777777" w:rsidR="009333E9" w:rsidRPr="00087606" w:rsidRDefault="009333E9" w:rsidP="009333E9">
      <w:pPr>
        <w:ind w:right="368"/>
        <w:jc w:val="both"/>
      </w:pPr>
      <w:r w:rsidRPr="00087606">
        <w:t xml:space="preserve">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14:paraId="3FDC1425" w14:textId="77777777" w:rsidR="009333E9" w:rsidRPr="00087606" w:rsidRDefault="009333E9" w:rsidP="009333E9">
      <w:pPr>
        <w:ind w:right="368"/>
        <w:jc w:val="both"/>
      </w:pPr>
      <w:r w:rsidRPr="00087606">
        <w:t>6.1.9. Після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14:paraId="78FDA2C2" w14:textId="77777777" w:rsidR="009333E9" w:rsidRPr="00087606" w:rsidRDefault="009333E9" w:rsidP="009333E9">
      <w:pPr>
        <w:ind w:right="368"/>
        <w:jc w:val="both"/>
      </w:pPr>
      <w:r w:rsidRPr="00087606">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14:paraId="3559EC15" w14:textId="77777777" w:rsidR="009333E9" w:rsidRPr="00087606" w:rsidRDefault="009333E9" w:rsidP="009333E9">
      <w:pPr>
        <w:ind w:right="368"/>
        <w:jc w:val="both"/>
      </w:pPr>
      <w:r w:rsidRPr="00087606">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14:paraId="55C2A1FE" w14:textId="77777777" w:rsidR="009333E9" w:rsidRPr="00087606" w:rsidRDefault="009333E9" w:rsidP="009333E9">
      <w:pPr>
        <w:ind w:right="368"/>
        <w:jc w:val="both"/>
      </w:pPr>
      <w:r w:rsidRPr="00087606">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14:paraId="26CD683D" w14:textId="77777777" w:rsidR="009333E9" w:rsidRPr="00087606" w:rsidRDefault="009333E9" w:rsidP="009333E9">
      <w:pPr>
        <w:ind w:right="368"/>
        <w:jc w:val="both"/>
      </w:pPr>
      <w:r w:rsidRPr="00087606">
        <w:t>6.1.13. Сприяти Замовнику та брати безпосередню участь у заходах по введенню об'єкта в експлуатацію в строки, обумовлені Календарним графіком виконання робіт.</w:t>
      </w:r>
    </w:p>
    <w:p w14:paraId="3124B345" w14:textId="77777777" w:rsidR="009333E9" w:rsidRPr="00087606" w:rsidRDefault="009333E9" w:rsidP="009333E9">
      <w:pPr>
        <w:ind w:right="368"/>
        <w:jc w:val="both"/>
      </w:pPr>
      <w:r w:rsidRPr="00087606">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14:paraId="67FE2000" w14:textId="77777777" w:rsidR="009333E9" w:rsidRPr="00087606" w:rsidRDefault="009333E9" w:rsidP="009333E9">
      <w:pPr>
        <w:ind w:right="368"/>
        <w:jc w:val="both"/>
      </w:pPr>
      <w:r w:rsidRPr="00087606">
        <w:lastRenderedPageBreak/>
        <w:t>6.1.15. Безпосередньо сприяти представникові Замовника в здійсненні контролю та технічного нагляду за відповідністю обсягу, вартості і якості робіт проектно-кошторисної й Договірної  документації.</w:t>
      </w:r>
    </w:p>
    <w:p w14:paraId="1B1E9A36" w14:textId="77777777" w:rsidR="009333E9" w:rsidRPr="00087606" w:rsidRDefault="009333E9" w:rsidP="009333E9">
      <w:pPr>
        <w:ind w:right="368"/>
        <w:jc w:val="both"/>
      </w:pPr>
      <w:r w:rsidRPr="00087606">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 й оснащення.</w:t>
      </w:r>
    </w:p>
    <w:p w14:paraId="000EC6EA" w14:textId="77777777" w:rsidR="009333E9" w:rsidRPr="00087606" w:rsidRDefault="009333E9" w:rsidP="009333E9">
      <w:pPr>
        <w:ind w:right="368"/>
        <w:jc w:val="both"/>
      </w:pPr>
      <w:r w:rsidRPr="00087606">
        <w:t>6.1.17. Усунути власними силами і за власний рахунок усі дефекти і недоробки, виявлені</w:t>
      </w:r>
    </w:p>
    <w:p w14:paraId="51F1A273" w14:textId="77777777" w:rsidR="009333E9" w:rsidRPr="00087606" w:rsidRDefault="009333E9" w:rsidP="009333E9">
      <w:pPr>
        <w:ind w:right="368"/>
        <w:jc w:val="both"/>
      </w:pPr>
      <w:r w:rsidRPr="00087606">
        <w:t>під час виконання робіт і під час гарантійного терміну у порядку та на умовах, встановлених цим Договором.</w:t>
      </w:r>
    </w:p>
    <w:p w14:paraId="3DF1EC65" w14:textId="77777777" w:rsidR="009333E9" w:rsidRPr="00087606" w:rsidRDefault="009333E9" w:rsidP="009333E9">
      <w:pPr>
        <w:ind w:right="368"/>
        <w:jc w:val="both"/>
      </w:pPr>
      <w:r w:rsidRPr="00087606">
        <w:t xml:space="preserve">6.1.18.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 на будівельному майданчику. </w:t>
      </w:r>
    </w:p>
    <w:p w14:paraId="0506C546" w14:textId="77777777" w:rsidR="009333E9" w:rsidRPr="00087606" w:rsidRDefault="009333E9" w:rsidP="009333E9">
      <w:pPr>
        <w:ind w:right="368"/>
        <w:jc w:val="both"/>
      </w:pPr>
      <w:r w:rsidRPr="00087606">
        <w:t>6.1.19. Забезпечити своїх працівників необхідним робочим одягом та засобами особистої охорони (захисту), які відповідають вимогам техніки безпеки та санітарним нормам.</w:t>
      </w:r>
    </w:p>
    <w:p w14:paraId="6FCAB517" w14:textId="77777777" w:rsidR="009333E9" w:rsidRPr="00087606" w:rsidRDefault="009333E9" w:rsidP="009333E9">
      <w:pPr>
        <w:ind w:right="368"/>
        <w:jc w:val="both"/>
      </w:pPr>
      <w:r w:rsidRPr="00087606">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14:paraId="4E922911" w14:textId="77777777" w:rsidR="009333E9" w:rsidRPr="00087606" w:rsidRDefault="009333E9" w:rsidP="009333E9">
      <w:pPr>
        <w:ind w:right="368"/>
        <w:jc w:val="both"/>
      </w:pPr>
      <w:r w:rsidRPr="00087606">
        <w:t>6.1.21. Виконувати належним чином всі інші зобов’язання передбачені цим Договором та нормами чинного законодавства України.</w:t>
      </w:r>
    </w:p>
    <w:p w14:paraId="583E58CD" w14:textId="77777777" w:rsidR="009333E9" w:rsidRPr="00087606" w:rsidRDefault="009333E9" w:rsidP="009333E9">
      <w:pPr>
        <w:ind w:right="368"/>
        <w:jc w:val="both"/>
      </w:pPr>
      <w:r w:rsidRPr="00087606">
        <w:t xml:space="preserve">6.1.22. Забезпечити за власний рахунок охорону будівельного майданчика. </w:t>
      </w:r>
    </w:p>
    <w:p w14:paraId="6AE19254" w14:textId="77777777" w:rsidR="009333E9" w:rsidRPr="00087606" w:rsidRDefault="009333E9" w:rsidP="009333E9">
      <w:pPr>
        <w:ind w:right="368"/>
        <w:jc w:val="both"/>
      </w:pPr>
      <w:r w:rsidRPr="00087606">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14:paraId="6AB782E5" w14:textId="77777777" w:rsidR="009333E9" w:rsidRPr="00087606" w:rsidRDefault="009333E9" w:rsidP="009333E9">
      <w:pPr>
        <w:ind w:right="368"/>
        <w:jc w:val="both"/>
      </w:pPr>
      <w:r w:rsidRPr="00087606">
        <w:t>6.1.24. За власний рахунок здійснити встановлення визначеної Замовником кількості відеокамер, але не більше, ніж 10 од.,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14:paraId="1D257811" w14:textId="77777777" w:rsidR="009333E9" w:rsidRPr="00087606" w:rsidRDefault="009333E9" w:rsidP="009333E9">
      <w:pPr>
        <w:ind w:right="368"/>
        <w:jc w:val="both"/>
      </w:pPr>
      <w:r w:rsidRPr="00087606">
        <w:t>6.1.25. Забезпечити  виконання робіт, що передбачено Договірної ціною.</w:t>
      </w:r>
    </w:p>
    <w:p w14:paraId="417BD4BB" w14:textId="77777777" w:rsidR="009333E9" w:rsidRPr="00087606" w:rsidRDefault="009333E9" w:rsidP="009333E9">
      <w:pPr>
        <w:ind w:right="368"/>
        <w:jc w:val="both"/>
      </w:pPr>
      <w:r w:rsidRPr="00087606">
        <w:t xml:space="preserve">6.1.26. Забезпечити використання одержаного авансу у відповідності до вимог п. 4.2 договору на придбання і постачання необхідних для виконання робіт матеріалів, конструкцій, виробів та інших матеріально-технічних ресурсів. </w:t>
      </w:r>
    </w:p>
    <w:p w14:paraId="469CD862" w14:textId="77777777" w:rsidR="009333E9" w:rsidRPr="00087606" w:rsidRDefault="009333E9" w:rsidP="009333E9">
      <w:pPr>
        <w:ind w:right="368"/>
        <w:jc w:val="both"/>
      </w:pPr>
      <w:r w:rsidRPr="00087606">
        <w:t>6.1.27. Підрядник зобов’язується здійснювати заходи стосовно будівництва об’єкту відповідно до вимог ДБН А.3.2-2-2009 «</w:t>
      </w:r>
      <w:r w:rsidRPr="00087606">
        <w:rPr>
          <w:bCs/>
          <w:shd w:val="clear" w:color="auto" w:fill="FFFFFF"/>
        </w:rPr>
        <w:t>Охорона праці і промислова безпека в будівництві</w:t>
      </w:r>
      <w:r w:rsidRPr="00087606">
        <w:t xml:space="preserve">. </w:t>
      </w:r>
      <w:r w:rsidRPr="00087606">
        <w:rPr>
          <w:shd w:val="clear" w:color="auto" w:fill="FFFFFF"/>
        </w:rPr>
        <w:t>Основні положення</w:t>
      </w:r>
      <w:r w:rsidRPr="00087606">
        <w:t>» за власний рахунок, без подальшого відшкодування витрат Замовником.</w:t>
      </w:r>
    </w:p>
    <w:p w14:paraId="0A260843" w14:textId="77777777" w:rsidR="009333E9" w:rsidRPr="00087606" w:rsidRDefault="009333E9" w:rsidP="009333E9">
      <w:pPr>
        <w:ind w:right="368"/>
        <w:jc w:val="both"/>
        <w:rPr>
          <w:b/>
        </w:rPr>
      </w:pPr>
      <w:r w:rsidRPr="00087606">
        <w:rPr>
          <w:b/>
        </w:rPr>
        <w:t>6.2. Підрядник  має право:</w:t>
      </w:r>
    </w:p>
    <w:p w14:paraId="7017B1F4" w14:textId="77777777" w:rsidR="009333E9" w:rsidRPr="00087606" w:rsidRDefault="009333E9" w:rsidP="009333E9">
      <w:pPr>
        <w:ind w:right="368"/>
        <w:jc w:val="both"/>
      </w:pPr>
      <w:r w:rsidRPr="00087606">
        <w:t>6.2.1. Ініціювати внесення змін в цей Договір.</w:t>
      </w:r>
    </w:p>
    <w:p w14:paraId="5812BFA5" w14:textId="77777777" w:rsidR="009333E9" w:rsidRPr="00087606" w:rsidRDefault="009333E9" w:rsidP="009333E9">
      <w:pPr>
        <w:ind w:right="368"/>
        <w:jc w:val="both"/>
      </w:pPr>
      <w:r w:rsidRPr="00087606">
        <w:t>6.2.2 Направляти обґрунтовані зауваження до проектно-кошторисної документації, виявлені у ході будівництва.</w:t>
      </w:r>
    </w:p>
    <w:p w14:paraId="624F0D42" w14:textId="77777777" w:rsidR="009333E9" w:rsidRPr="00087606" w:rsidRDefault="009333E9" w:rsidP="009333E9">
      <w:pPr>
        <w:ind w:right="368"/>
        <w:jc w:val="both"/>
      </w:pPr>
      <w:r w:rsidRPr="00087606">
        <w:lastRenderedPageBreak/>
        <w:t xml:space="preserve">6.2.3 Залучати до виконання певних обсягів робіт у якості субпідрядників спеціалізовані будівельні та інші організації. </w:t>
      </w:r>
    </w:p>
    <w:p w14:paraId="0DBC8189" w14:textId="77777777" w:rsidR="009333E9" w:rsidRPr="00087606" w:rsidRDefault="009333E9" w:rsidP="009333E9">
      <w:pPr>
        <w:snapToGrid w:val="0"/>
        <w:ind w:right="368"/>
        <w:jc w:val="both"/>
        <w:rPr>
          <w:lang w:eastAsia="ru-RU"/>
        </w:rPr>
      </w:pPr>
      <w:r w:rsidRPr="00087606">
        <w:rPr>
          <w:lang w:eastAsia="ru-RU"/>
        </w:rPr>
        <w:t>6.2.4. Одержувати оплату за виконані роботи в розмірах і строки, визначені даним Договором.</w:t>
      </w:r>
    </w:p>
    <w:p w14:paraId="13C20F1B" w14:textId="77777777" w:rsidR="009333E9" w:rsidRPr="00087606" w:rsidRDefault="009333E9" w:rsidP="009333E9">
      <w:pPr>
        <w:snapToGrid w:val="0"/>
        <w:ind w:right="368"/>
        <w:jc w:val="both"/>
        <w:rPr>
          <w:lang w:eastAsia="ru-RU"/>
        </w:rPr>
      </w:pPr>
      <w:r w:rsidRPr="00087606">
        <w:rPr>
          <w:lang w:eastAsia="ru-RU"/>
        </w:rPr>
        <w:t>6.2.5. Вимагати від Замовника належного та повного виконання обов’язків за цим Договором.</w:t>
      </w:r>
    </w:p>
    <w:p w14:paraId="16CA4A57" w14:textId="77777777" w:rsidR="009333E9" w:rsidRPr="00087606" w:rsidRDefault="009333E9" w:rsidP="009333E9">
      <w:pPr>
        <w:snapToGrid w:val="0"/>
        <w:ind w:right="368"/>
        <w:jc w:val="both"/>
        <w:rPr>
          <w:lang w:eastAsia="ru-RU"/>
        </w:rPr>
      </w:pPr>
      <w:r w:rsidRPr="00087606">
        <w:rPr>
          <w:lang w:eastAsia="ru-RU"/>
        </w:rPr>
        <w:t>6.2.6. Реалізовувати інші права, передбачені цим Договором та нормами чинного законодавства України.</w:t>
      </w:r>
    </w:p>
    <w:p w14:paraId="6992A2AD" w14:textId="77777777" w:rsidR="009333E9" w:rsidRPr="00087606" w:rsidRDefault="009333E9" w:rsidP="009333E9">
      <w:pPr>
        <w:ind w:right="368"/>
        <w:jc w:val="both"/>
        <w:rPr>
          <w:b/>
        </w:rPr>
      </w:pPr>
      <w:r w:rsidRPr="00087606">
        <w:rPr>
          <w:b/>
        </w:rPr>
        <w:t>6.3. Замовник у рамках даного Договору зобов'язується:</w:t>
      </w:r>
    </w:p>
    <w:p w14:paraId="3977B418" w14:textId="77777777" w:rsidR="009333E9" w:rsidRPr="00087606" w:rsidRDefault="009333E9" w:rsidP="009333E9">
      <w:pPr>
        <w:ind w:right="368"/>
        <w:jc w:val="both"/>
      </w:pPr>
      <w:r w:rsidRPr="00087606">
        <w:t>6.3.1. Передати Підряднику будівельний майданчик, фронт робіт  на підставі Акту прийому-передачі.</w:t>
      </w:r>
    </w:p>
    <w:p w14:paraId="4044D01D" w14:textId="77777777" w:rsidR="009333E9" w:rsidRPr="00087606" w:rsidRDefault="009333E9" w:rsidP="009333E9">
      <w:pPr>
        <w:ind w:right="368"/>
        <w:jc w:val="both"/>
      </w:pPr>
      <w:r w:rsidRPr="00087606">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14:paraId="2AF0C8BF" w14:textId="77777777" w:rsidR="009333E9" w:rsidRPr="00087606" w:rsidRDefault="009333E9" w:rsidP="009333E9">
      <w:pPr>
        <w:ind w:right="368"/>
        <w:jc w:val="both"/>
      </w:pPr>
      <w:r w:rsidRPr="00087606">
        <w:t>6.3.3. Приймати виконані Підрядником  роботи  в порядку, передбаченому даним Договором.</w:t>
      </w:r>
    </w:p>
    <w:p w14:paraId="7252038D" w14:textId="77777777" w:rsidR="009333E9" w:rsidRPr="00087606" w:rsidRDefault="009333E9" w:rsidP="009333E9">
      <w:pPr>
        <w:ind w:right="368"/>
        <w:jc w:val="both"/>
      </w:pPr>
      <w:r w:rsidRPr="00087606">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14:paraId="4F5F32F4" w14:textId="77777777" w:rsidR="009333E9" w:rsidRPr="00087606" w:rsidRDefault="009333E9" w:rsidP="009333E9">
      <w:pPr>
        <w:ind w:right="368"/>
        <w:jc w:val="both"/>
      </w:pPr>
      <w:r w:rsidRPr="00087606">
        <w:t>6.3.5. Вчасно оплачувати роботи Підрядника на умовах даного Договору.</w:t>
      </w:r>
    </w:p>
    <w:p w14:paraId="1232A8DD" w14:textId="77777777" w:rsidR="009333E9" w:rsidRPr="00087606" w:rsidRDefault="009333E9" w:rsidP="009333E9">
      <w:pPr>
        <w:snapToGrid w:val="0"/>
        <w:ind w:right="368"/>
        <w:jc w:val="both"/>
        <w:rPr>
          <w:lang w:eastAsia="ru-RU"/>
        </w:rPr>
      </w:pPr>
      <w:r w:rsidRPr="00087606">
        <w:rPr>
          <w:lang w:eastAsia="ru-RU"/>
        </w:rPr>
        <w:t>6.3.6. Негайно повідомляти Підрядника про виявлені недоліки в роботах.</w:t>
      </w:r>
    </w:p>
    <w:p w14:paraId="3C84E12E" w14:textId="77777777" w:rsidR="009333E9" w:rsidRPr="00087606" w:rsidRDefault="009333E9" w:rsidP="009333E9">
      <w:pPr>
        <w:snapToGrid w:val="0"/>
        <w:ind w:right="368"/>
        <w:jc w:val="both"/>
        <w:rPr>
          <w:lang w:eastAsia="ru-RU"/>
        </w:rPr>
      </w:pPr>
      <w:r w:rsidRPr="00087606">
        <w:rPr>
          <w:lang w:eastAsia="ru-RU"/>
        </w:rPr>
        <w:t>6.3.7. Забезпечити прийняття об’єкта в експлуатацію в порядку передбаченому чинним законодавством України.</w:t>
      </w:r>
    </w:p>
    <w:p w14:paraId="50BF72B5" w14:textId="77777777" w:rsidR="009333E9" w:rsidRPr="00087606" w:rsidRDefault="009333E9" w:rsidP="009333E9">
      <w:pPr>
        <w:snapToGrid w:val="0"/>
        <w:ind w:right="368"/>
        <w:jc w:val="both"/>
        <w:rPr>
          <w:lang w:eastAsia="ru-RU"/>
        </w:rPr>
      </w:pPr>
      <w:r w:rsidRPr="00087606">
        <w:rPr>
          <w:lang w:eastAsia="ru-RU"/>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14:paraId="5BA07127" w14:textId="77777777" w:rsidR="009333E9" w:rsidRPr="00087606" w:rsidRDefault="009333E9" w:rsidP="009333E9">
      <w:pPr>
        <w:snapToGrid w:val="0"/>
        <w:ind w:right="368"/>
        <w:jc w:val="both"/>
        <w:rPr>
          <w:lang w:eastAsia="ru-RU"/>
        </w:rPr>
      </w:pPr>
      <w:r w:rsidRPr="00087606">
        <w:rPr>
          <w:lang w:eastAsia="ru-RU"/>
        </w:rPr>
        <w:t>6.3.9. Протягом 3 (трьох) робочих днів з моменту укладання даного договору надати Підряднику контактну інформації про відповідальних осіб від Замовника, авторського та технічного надзору.</w:t>
      </w:r>
    </w:p>
    <w:p w14:paraId="3521D87C" w14:textId="77777777" w:rsidR="009333E9" w:rsidRPr="00087606" w:rsidRDefault="009333E9" w:rsidP="009333E9">
      <w:pPr>
        <w:ind w:right="368"/>
        <w:jc w:val="both"/>
        <w:rPr>
          <w:b/>
        </w:rPr>
      </w:pPr>
      <w:r w:rsidRPr="00087606">
        <w:rPr>
          <w:b/>
        </w:rPr>
        <w:t>6.4. Замовник має право:</w:t>
      </w:r>
    </w:p>
    <w:p w14:paraId="6E7AD56D" w14:textId="77777777" w:rsidR="009333E9" w:rsidRPr="00087606" w:rsidRDefault="009333E9" w:rsidP="009333E9">
      <w:pPr>
        <w:ind w:right="368"/>
        <w:jc w:val="both"/>
      </w:pPr>
      <w:r w:rsidRPr="00087606">
        <w:t>6.4.1. 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14:paraId="795AA244" w14:textId="77777777" w:rsidR="009333E9" w:rsidRPr="00087606" w:rsidRDefault="009333E9" w:rsidP="009333E9">
      <w:pPr>
        <w:ind w:right="368"/>
        <w:jc w:val="both"/>
      </w:pPr>
      <w:r w:rsidRPr="00087606">
        <w:t xml:space="preserve">6.4.2. 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w:t>
      </w:r>
      <w:proofErr w:type="spellStart"/>
      <w:r w:rsidRPr="00087606">
        <w:t>т.д</w:t>
      </w:r>
      <w:proofErr w:type="spellEnd"/>
      <w:r w:rsidRPr="00087606">
        <w:t>.) від умов даного Договору, що погіршило результат робіт.</w:t>
      </w:r>
    </w:p>
    <w:p w14:paraId="25100BA8" w14:textId="77777777" w:rsidR="009333E9" w:rsidRPr="00087606" w:rsidRDefault="009333E9" w:rsidP="009333E9">
      <w:pPr>
        <w:ind w:right="368"/>
        <w:jc w:val="both"/>
      </w:pPr>
      <w:r w:rsidRPr="00087606">
        <w:t xml:space="preserve">6.4.3. Вимагати від Підрядника належного та повного виконання обов’язків за цим Договором. </w:t>
      </w:r>
    </w:p>
    <w:p w14:paraId="739BF6BB" w14:textId="77777777" w:rsidR="009333E9" w:rsidRPr="00087606" w:rsidRDefault="009333E9" w:rsidP="009333E9">
      <w:pPr>
        <w:snapToGrid w:val="0"/>
        <w:ind w:right="368"/>
        <w:jc w:val="both"/>
        <w:rPr>
          <w:lang w:eastAsia="ru-RU"/>
        </w:rPr>
      </w:pPr>
      <w:r w:rsidRPr="00087606">
        <w:rPr>
          <w:lang w:eastAsia="ru-RU"/>
        </w:rPr>
        <w:t>6.4.4.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14:paraId="415567CF" w14:textId="77777777" w:rsidR="009333E9" w:rsidRDefault="009333E9" w:rsidP="009333E9">
      <w:pPr>
        <w:ind w:right="368"/>
        <w:jc w:val="both"/>
      </w:pPr>
      <w:r w:rsidRPr="00087606">
        <w:t xml:space="preserve">6.4.5. Здійснювати інші права, передбачені цим Договором та нормами чинного законодавства України. </w:t>
      </w:r>
    </w:p>
    <w:p w14:paraId="047C3E0E" w14:textId="77777777" w:rsidR="009333E9" w:rsidRPr="00087606" w:rsidRDefault="009333E9" w:rsidP="009333E9">
      <w:pPr>
        <w:ind w:right="368"/>
        <w:jc w:val="both"/>
      </w:pPr>
    </w:p>
    <w:p w14:paraId="2D654800" w14:textId="77777777" w:rsidR="009333E9" w:rsidRPr="00087606" w:rsidRDefault="009333E9" w:rsidP="009333E9">
      <w:pPr>
        <w:ind w:right="368"/>
        <w:jc w:val="center"/>
        <w:rPr>
          <w:b/>
        </w:rPr>
      </w:pPr>
      <w:r w:rsidRPr="00087606">
        <w:rPr>
          <w:b/>
        </w:rPr>
        <w:t>7. ВІДПОВІДАЛЬНІСТЬ СТОРІН.</w:t>
      </w:r>
    </w:p>
    <w:p w14:paraId="2187E239" w14:textId="77777777" w:rsidR="009333E9" w:rsidRPr="00087606" w:rsidRDefault="009333E9" w:rsidP="009333E9">
      <w:pPr>
        <w:ind w:right="368"/>
        <w:jc w:val="both"/>
        <w:rPr>
          <w:lang w:eastAsia="ar-SA"/>
        </w:rPr>
      </w:pPr>
      <w:r w:rsidRPr="00087606">
        <w:rPr>
          <w:lang w:eastAsia="ar-SA"/>
        </w:rPr>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4FE5D5A" w14:textId="77777777" w:rsidR="009333E9" w:rsidRPr="00087606" w:rsidRDefault="009333E9" w:rsidP="009333E9">
      <w:pPr>
        <w:ind w:right="368"/>
        <w:jc w:val="both"/>
        <w:rPr>
          <w:lang w:eastAsia="ar-SA"/>
        </w:rPr>
      </w:pPr>
      <w:r w:rsidRPr="00087606">
        <w:rPr>
          <w:lang w:eastAsia="ar-SA"/>
        </w:rPr>
        <w:t>7.2. У разі не використання одержаного авансу (попередньої оплати) у відповідності до п.4.2 Договору Підрядник зобов'язаний сплатити Замовнику  штраф у розмірі десяти відсотків суми невикористаного авансу.</w:t>
      </w:r>
    </w:p>
    <w:p w14:paraId="5D502BD2" w14:textId="77777777" w:rsidR="009333E9" w:rsidRPr="00087606" w:rsidRDefault="009333E9" w:rsidP="009333E9">
      <w:pPr>
        <w:ind w:right="368"/>
        <w:jc w:val="both"/>
        <w:rPr>
          <w:lang w:eastAsia="ar-SA"/>
        </w:rPr>
      </w:pPr>
      <w:r w:rsidRPr="00087606">
        <w:rPr>
          <w:lang w:eastAsia="ar-SA"/>
        </w:rPr>
        <w:t>7.3. За порушення строку повернення Замовнику невикористаної суми авансу (попередньої оплати), Підрядник зобов’язаний сплатити Замовнику штраф у розмірі двадцяти  відсотків від невикористаної суми авансу (попередньої оплати).</w:t>
      </w:r>
    </w:p>
    <w:p w14:paraId="67AE074E" w14:textId="77777777" w:rsidR="009333E9" w:rsidRPr="00087606" w:rsidRDefault="009333E9" w:rsidP="009333E9">
      <w:pPr>
        <w:ind w:right="368"/>
        <w:jc w:val="both"/>
        <w:rPr>
          <w:lang w:eastAsia="ar-SA"/>
        </w:rPr>
      </w:pPr>
      <w:r w:rsidRPr="00087606">
        <w:rPr>
          <w:lang w:eastAsia="ar-SA"/>
        </w:rPr>
        <w:t xml:space="preserve">7.4. За порушення строків виконання робіт Підрядник сплачує Замовнику неустойку у розмірі 0,1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14:paraId="1A5B2A62" w14:textId="77777777" w:rsidR="009333E9" w:rsidRPr="00087606" w:rsidRDefault="009333E9" w:rsidP="009333E9">
      <w:pPr>
        <w:ind w:right="368"/>
        <w:jc w:val="both"/>
        <w:rPr>
          <w:lang w:eastAsia="ru-RU"/>
        </w:rPr>
      </w:pPr>
      <w:r w:rsidRPr="00087606">
        <w:rPr>
          <w:lang w:eastAsia="ar-SA"/>
        </w:rPr>
        <w:t>7.5.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14:paraId="3675AC6C" w14:textId="77777777" w:rsidR="009333E9" w:rsidRPr="00087606" w:rsidRDefault="009333E9" w:rsidP="009333E9">
      <w:pPr>
        <w:ind w:right="368"/>
        <w:jc w:val="both"/>
        <w:rPr>
          <w:lang w:eastAsia="ru-RU"/>
        </w:rPr>
      </w:pPr>
      <w:r w:rsidRPr="00087606">
        <w:rPr>
          <w:lang w:eastAsia="ru-RU"/>
        </w:rPr>
        <w:t>7.6. Замовник може застосувати штрафні санкції до Підрядника в разі:</w:t>
      </w:r>
    </w:p>
    <w:p w14:paraId="5B647543" w14:textId="77777777" w:rsidR="009333E9" w:rsidRPr="00087606" w:rsidRDefault="009333E9" w:rsidP="009333E9">
      <w:pPr>
        <w:ind w:right="368"/>
        <w:jc w:val="both"/>
        <w:rPr>
          <w:lang w:eastAsia="ru-RU"/>
        </w:rPr>
      </w:pPr>
      <w:r w:rsidRPr="00087606">
        <w:rPr>
          <w:lang w:eastAsia="ru-RU"/>
        </w:rPr>
        <w:t>- допущення Підрядником відхилень від проектно-кошторисної документації без узгодження з Замовником в розмірі 5% від суми договору;</w:t>
      </w:r>
    </w:p>
    <w:p w14:paraId="37F376DD" w14:textId="77777777" w:rsidR="009333E9" w:rsidRPr="00087606" w:rsidRDefault="009333E9" w:rsidP="009333E9">
      <w:pPr>
        <w:ind w:right="368"/>
        <w:jc w:val="both"/>
        <w:rPr>
          <w:lang w:eastAsia="ru-RU"/>
        </w:rPr>
      </w:pPr>
      <w:r w:rsidRPr="00087606">
        <w:rPr>
          <w:lang w:eastAsia="ru-RU"/>
        </w:rPr>
        <w:t>- порушення з боку Підрядника довше ніж 20 (двадцяти) днів терміну початку робіт з будівництва Об’єкта, передбаченого Договором, в розмірі 5% від суми договору;</w:t>
      </w:r>
    </w:p>
    <w:p w14:paraId="1223C8DD" w14:textId="77777777" w:rsidR="009333E9" w:rsidRPr="00087606" w:rsidRDefault="009333E9" w:rsidP="009333E9">
      <w:pPr>
        <w:ind w:right="368"/>
        <w:jc w:val="both"/>
        <w:rPr>
          <w:lang w:eastAsia="ru-RU"/>
        </w:rPr>
      </w:pPr>
      <w:r w:rsidRPr="00087606">
        <w:rPr>
          <w:lang w:eastAsia="ru-RU"/>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14:paraId="01DD9231" w14:textId="77777777" w:rsidR="009333E9" w:rsidRPr="00087606" w:rsidRDefault="009333E9" w:rsidP="009333E9">
      <w:pPr>
        <w:tabs>
          <w:tab w:val="left" w:pos="540"/>
        </w:tabs>
        <w:adjustRightInd w:val="0"/>
        <w:ind w:right="368"/>
        <w:jc w:val="both"/>
        <w:rPr>
          <w:lang w:eastAsia="uk-UA"/>
        </w:rPr>
      </w:pPr>
      <w:r w:rsidRPr="00087606">
        <w:rPr>
          <w:lang w:eastAsia="uk-UA"/>
        </w:rPr>
        <w:t xml:space="preserve">7.7.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w:t>
      </w:r>
      <w:proofErr w:type="spellStart"/>
      <w:r w:rsidRPr="00087606">
        <w:rPr>
          <w:lang w:eastAsia="uk-UA"/>
        </w:rPr>
        <w:t>виникло</w:t>
      </w:r>
      <w:proofErr w:type="spellEnd"/>
      <w:r w:rsidRPr="00087606">
        <w:rPr>
          <w:lang w:eastAsia="uk-UA"/>
        </w:rPr>
        <w:t xml:space="preserve">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14:paraId="2C3E155A" w14:textId="77777777" w:rsidR="009333E9" w:rsidRPr="00087606" w:rsidRDefault="009333E9" w:rsidP="009333E9">
      <w:pPr>
        <w:tabs>
          <w:tab w:val="left" w:pos="540"/>
        </w:tabs>
        <w:adjustRightInd w:val="0"/>
        <w:ind w:right="368"/>
        <w:jc w:val="both"/>
        <w:rPr>
          <w:lang w:eastAsia="uk-UA"/>
        </w:rPr>
      </w:pPr>
      <w:r w:rsidRPr="00087606">
        <w:rPr>
          <w:lang w:eastAsia="uk-UA"/>
        </w:rPr>
        <w:t>7.8.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14:paraId="64C5F656" w14:textId="77777777" w:rsidR="009333E9" w:rsidRPr="00087606" w:rsidRDefault="009333E9" w:rsidP="009333E9">
      <w:pPr>
        <w:tabs>
          <w:tab w:val="left" w:pos="540"/>
        </w:tabs>
        <w:adjustRightInd w:val="0"/>
        <w:ind w:right="368"/>
        <w:jc w:val="both"/>
        <w:rPr>
          <w:lang w:eastAsia="uk-UA"/>
        </w:rPr>
      </w:pPr>
      <w:r w:rsidRPr="00087606">
        <w:rPr>
          <w:lang w:eastAsia="uk-UA"/>
        </w:rPr>
        <w:t>7.9.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14:paraId="19882D84" w14:textId="77777777" w:rsidR="009333E9" w:rsidRPr="00087606" w:rsidRDefault="009333E9" w:rsidP="009333E9">
      <w:pPr>
        <w:tabs>
          <w:tab w:val="left" w:pos="540"/>
        </w:tabs>
        <w:adjustRightInd w:val="0"/>
        <w:ind w:right="368"/>
        <w:jc w:val="both"/>
        <w:rPr>
          <w:lang w:eastAsia="uk-UA"/>
        </w:rPr>
      </w:pPr>
      <w:r w:rsidRPr="00087606">
        <w:rPr>
          <w:lang w:eastAsia="uk-UA"/>
        </w:rPr>
        <w:t>7.10.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w:t>
      </w:r>
    </w:p>
    <w:p w14:paraId="1846E67D" w14:textId="77777777" w:rsidR="009333E9" w:rsidRPr="00087606" w:rsidRDefault="009333E9" w:rsidP="009333E9">
      <w:pPr>
        <w:tabs>
          <w:tab w:val="left" w:pos="540"/>
        </w:tabs>
        <w:adjustRightInd w:val="0"/>
        <w:ind w:right="368"/>
        <w:jc w:val="both"/>
        <w:rPr>
          <w:lang w:val="ru-RU" w:eastAsia="uk-UA"/>
        </w:rPr>
      </w:pPr>
      <w:r w:rsidRPr="00087606">
        <w:rPr>
          <w:lang w:eastAsia="uk-UA"/>
        </w:rPr>
        <w:t xml:space="preserve">7.11.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w:t>
      </w:r>
      <w:r w:rsidRPr="00087606">
        <w:rPr>
          <w:lang w:eastAsia="uk-UA"/>
        </w:rPr>
        <w:lastRenderedPageBreak/>
        <w:t>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14:paraId="73051276" w14:textId="77777777" w:rsidR="009333E9" w:rsidRPr="00087606" w:rsidRDefault="009333E9" w:rsidP="009333E9">
      <w:pPr>
        <w:tabs>
          <w:tab w:val="left" w:pos="540"/>
        </w:tabs>
        <w:adjustRightInd w:val="0"/>
        <w:ind w:right="368"/>
        <w:jc w:val="both"/>
        <w:rPr>
          <w:lang w:eastAsia="uk-UA"/>
        </w:rPr>
      </w:pPr>
      <w:r w:rsidRPr="00087606">
        <w:rPr>
          <w:lang w:eastAsia="uk-UA"/>
        </w:rPr>
        <w:t xml:space="preserve">7.12. За наявності у роботі істотних відступів від умов договору </w:t>
      </w:r>
      <w:proofErr w:type="spellStart"/>
      <w:r w:rsidRPr="00087606">
        <w:rPr>
          <w:lang w:eastAsia="uk-UA"/>
        </w:rPr>
        <w:t>підряду</w:t>
      </w:r>
      <w:proofErr w:type="spellEnd"/>
      <w:r w:rsidRPr="00087606">
        <w:rPr>
          <w:lang w:eastAsia="uk-UA"/>
        </w:rPr>
        <w:t xml:space="preserve"> або інших істотних недоліків замовник має право вимагати розірвання договору та відшкодування збитків.</w:t>
      </w:r>
    </w:p>
    <w:p w14:paraId="24A23CE5" w14:textId="77777777" w:rsidR="009333E9" w:rsidRPr="00087606" w:rsidRDefault="009333E9" w:rsidP="009333E9">
      <w:pPr>
        <w:tabs>
          <w:tab w:val="left" w:pos="540"/>
        </w:tabs>
        <w:adjustRightInd w:val="0"/>
        <w:ind w:right="368"/>
        <w:jc w:val="both"/>
        <w:rPr>
          <w:lang w:eastAsia="uk-UA"/>
        </w:rPr>
      </w:pPr>
      <w:r w:rsidRPr="00087606">
        <w:rPr>
          <w:lang w:eastAsia="uk-UA"/>
        </w:rPr>
        <w:t>7.13.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 з дати підписання сторонами акту готовності об’єкту до експлуатації.</w:t>
      </w:r>
    </w:p>
    <w:p w14:paraId="7F06D2C3" w14:textId="77777777" w:rsidR="009333E9" w:rsidRPr="00087606" w:rsidRDefault="009333E9" w:rsidP="009333E9">
      <w:pPr>
        <w:tabs>
          <w:tab w:val="left" w:pos="540"/>
        </w:tabs>
        <w:adjustRightInd w:val="0"/>
        <w:ind w:right="368"/>
        <w:jc w:val="both"/>
        <w:rPr>
          <w:lang w:eastAsia="uk-UA"/>
        </w:rPr>
      </w:pPr>
      <w:r w:rsidRPr="00087606">
        <w:rPr>
          <w:lang w:eastAsia="uk-UA"/>
        </w:rPr>
        <w:t>7.14. Сплата штрафних санкцій не звільняє Сторони від виконання зобов’язань за цим Договором.</w:t>
      </w:r>
    </w:p>
    <w:p w14:paraId="43D07E2C" w14:textId="77777777" w:rsidR="009333E9" w:rsidRPr="00087606" w:rsidRDefault="009333E9" w:rsidP="009333E9">
      <w:pPr>
        <w:tabs>
          <w:tab w:val="left" w:pos="540"/>
        </w:tabs>
        <w:adjustRightInd w:val="0"/>
        <w:ind w:right="368"/>
        <w:jc w:val="both"/>
        <w:rPr>
          <w:lang w:eastAsia="uk-UA"/>
        </w:rPr>
      </w:pPr>
      <w:r w:rsidRPr="00087606">
        <w:rPr>
          <w:lang w:eastAsia="uk-UA"/>
        </w:rPr>
        <w:t xml:space="preserve">7.15. Замовник має право застосовувати </w:t>
      </w:r>
      <w:proofErr w:type="spellStart"/>
      <w:r w:rsidRPr="00087606">
        <w:rPr>
          <w:lang w:eastAsia="uk-UA"/>
        </w:rPr>
        <w:t>оперативно</w:t>
      </w:r>
      <w:proofErr w:type="spellEnd"/>
      <w:r w:rsidRPr="00087606">
        <w:rPr>
          <w:lang w:eastAsia="uk-UA"/>
        </w:rPr>
        <w:t>-господарські санкції, відповідно ст. 236-237  Господарського Кодексу України.</w:t>
      </w:r>
    </w:p>
    <w:p w14:paraId="3085373A" w14:textId="77777777" w:rsidR="009333E9" w:rsidRPr="00087606" w:rsidRDefault="009333E9" w:rsidP="009333E9">
      <w:pPr>
        <w:tabs>
          <w:tab w:val="left" w:pos="540"/>
        </w:tabs>
        <w:adjustRightInd w:val="0"/>
        <w:ind w:right="368"/>
        <w:jc w:val="both"/>
        <w:rPr>
          <w:lang w:eastAsia="uk-UA"/>
        </w:rPr>
      </w:pPr>
      <w:r w:rsidRPr="00087606">
        <w:rPr>
          <w:lang w:eastAsia="uk-UA"/>
        </w:rPr>
        <w:t>В разі порушення Підрядником виконання зобов’язань за Договором, що призвело 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14:paraId="01A46C5D" w14:textId="77777777" w:rsidR="009333E9" w:rsidRPr="00087606" w:rsidRDefault="009333E9" w:rsidP="009333E9">
      <w:pPr>
        <w:tabs>
          <w:tab w:val="left" w:pos="540"/>
        </w:tabs>
        <w:adjustRightInd w:val="0"/>
        <w:ind w:right="368"/>
        <w:jc w:val="both"/>
        <w:rPr>
          <w:lang w:eastAsia="uk-UA"/>
        </w:rPr>
      </w:pPr>
    </w:p>
    <w:p w14:paraId="1BDDD96B" w14:textId="77777777" w:rsidR="009333E9" w:rsidRPr="00087606" w:rsidRDefault="009333E9" w:rsidP="009333E9">
      <w:pPr>
        <w:ind w:right="368"/>
        <w:jc w:val="center"/>
        <w:rPr>
          <w:b/>
        </w:rPr>
      </w:pPr>
      <w:r w:rsidRPr="00087606">
        <w:rPr>
          <w:b/>
        </w:rPr>
        <w:t xml:space="preserve">8. </w:t>
      </w:r>
      <w:r w:rsidRPr="0085572B">
        <w:rPr>
          <w:b/>
        </w:rPr>
        <w:t>ФОРС-МАЖОР</w:t>
      </w:r>
    </w:p>
    <w:p w14:paraId="28EAA91A" w14:textId="77777777" w:rsidR="009333E9" w:rsidRPr="00087606" w:rsidRDefault="009333E9" w:rsidP="009333E9">
      <w:pPr>
        <w:ind w:right="368"/>
        <w:jc w:val="both"/>
      </w:pPr>
      <w:r w:rsidRPr="00087606">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087606">
        <w:rPr>
          <w:spacing w:val="1"/>
        </w:rPr>
        <w:t>обставин форс-мажору), в тому числі:</w:t>
      </w:r>
    </w:p>
    <w:p w14:paraId="4D661782" w14:textId="77777777" w:rsidR="009333E9" w:rsidRPr="00087606" w:rsidRDefault="009333E9" w:rsidP="009333E9">
      <w:pPr>
        <w:tabs>
          <w:tab w:val="left" w:pos="1080"/>
        </w:tabs>
        <w:ind w:right="368"/>
      </w:pPr>
      <w:r w:rsidRPr="00087606">
        <w:rPr>
          <w:spacing w:val="-9"/>
        </w:rPr>
        <w:t>1)</w:t>
      </w:r>
      <w:r w:rsidRPr="00087606">
        <w:tab/>
        <w:t xml:space="preserve">аварія, катастрофа, епідемія, епізоотія, </w:t>
      </w:r>
      <w:r w:rsidRPr="00087606">
        <w:rPr>
          <w:spacing w:val="2"/>
        </w:rPr>
        <w:t>повінь, лавини, зсуву, пожежі, землетрусу та інших стихійних лих;</w:t>
      </w:r>
    </w:p>
    <w:p w14:paraId="60A0BC3D" w14:textId="77777777" w:rsidR="009333E9" w:rsidRPr="00087606" w:rsidRDefault="009333E9" w:rsidP="009333E9">
      <w:pPr>
        <w:shd w:val="clear" w:color="auto" w:fill="FFFFFF"/>
        <w:tabs>
          <w:tab w:val="left" w:pos="259"/>
          <w:tab w:val="left" w:pos="1080"/>
        </w:tabs>
        <w:ind w:right="368"/>
        <w:jc w:val="both"/>
      </w:pPr>
      <w:r w:rsidRPr="00087606">
        <w:rPr>
          <w:spacing w:val="-5"/>
        </w:rPr>
        <w:t>2)</w:t>
      </w:r>
      <w:r w:rsidRPr="00087606">
        <w:tab/>
      </w:r>
      <w:r w:rsidRPr="00087606">
        <w:rPr>
          <w:spacing w:val="1"/>
        </w:rPr>
        <w:t>війни, військових дій (з оголошенням або без оголошення війни), вторгнення, інших дій ворожих держав, мобілізації, ембарго;</w:t>
      </w:r>
    </w:p>
    <w:p w14:paraId="116268CC" w14:textId="77777777" w:rsidR="009333E9" w:rsidRPr="00087606" w:rsidRDefault="009333E9" w:rsidP="009333E9">
      <w:pPr>
        <w:shd w:val="clear" w:color="auto" w:fill="FFFFFF"/>
        <w:tabs>
          <w:tab w:val="left" w:pos="259"/>
          <w:tab w:val="left" w:pos="1080"/>
        </w:tabs>
        <w:ind w:right="368"/>
        <w:jc w:val="both"/>
      </w:pPr>
      <w:r w:rsidRPr="00087606">
        <w:rPr>
          <w:spacing w:val="-5"/>
        </w:rPr>
        <w:t>3)</w:t>
      </w:r>
      <w:r w:rsidRPr="00087606">
        <w:tab/>
      </w:r>
      <w:r w:rsidRPr="00087606">
        <w:rPr>
          <w:spacing w:val="2"/>
        </w:rPr>
        <w:t xml:space="preserve">страйку або безладів, за винятком випадків, якщо вони виникнуть лише серед </w:t>
      </w:r>
      <w:r w:rsidRPr="00087606">
        <w:rPr>
          <w:spacing w:val="1"/>
        </w:rPr>
        <w:t>працівників Підрядника або його субпідрядників, та якщо ці обставини безпосередньо вплинули на виконання цього Договору.</w:t>
      </w:r>
    </w:p>
    <w:p w14:paraId="075B1E86" w14:textId="77777777" w:rsidR="009333E9" w:rsidRPr="00087606" w:rsidRDefault="009333E9" w:rsidP="009333E9">
      <w:pPr>
        <w:shd w:val="clear" w:color="auto" w:fill="FFFFFF"/>
        <w:ind w:right="368"/>
        <w:jc w:val="both"/>
      </w:pPr>
      <w:r w:rsidRPr="00087606">
        <w:rPr>
          <w:spacing w:val="1"/>
        </w:rPr>
        <w:t xml:space="preserve">У таких випадках термін виконання зобов'язань за цим Договором відстрочується відповідно на час </w:t>
      </w:r>
      <w:r w:rsidRPr="00087606">
        <w:rPr>
          <w:spacing w:val="2"/>
        </w:rPr>
        <w:t>дії цих обставин та наслідків, викликаних цими обставинами.</w:t>
      </w:r>
    </w:p>
    <w:p w14:paraId="4DAEA7F0" w14:textId="77777777" w:rsidR="009333E9" w:rsidRPr="00087606" w:rsidRDefault="009333E9" w:rsidP="009333E9">
      <w:pPr>
        <w:ind w:right="368"/>
        <w:jc w:val="both"/>
      </w:pPr>
      <w:r w:rsidRPr="00087606">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14:paraId="406D70F0" w14:textId="77777777" w:rsidR="009333E9" w:rsidRPr="00087606" w:rsidRDefault="009333E9" w:rsidP="009333E9">
      <w:pPr>
        <w:ind w:right="368"/>
        <w:jc w:val="both"/>
      </w:pPr>
      <w:r w:rsidRPr="00087606">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14:paraId="41927D5B" w14:textId="77777777" w:rsidR="009333E9" w:rsidRPr="00087606" w:rsidRDefault="009333E9" w:rsidP="009333E9">
      <w:pPr>
        <w:ind w:right="368"/>
        <w:jc w:val="both"/>
      </w:pPr>
      <w:r w:rsidRPr="00087606">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14:paraId="2BDFE18E" w14:textId="77777777" w:rsidR="009333E9" w:rsidRPr="00087606" w:rsidRDefault="009333E9" w:rsidP="009333E9">
      <w:pPr>
        <w:ind w:right="368"/>
        <w:jc w:val="both"/>
        <w:rPr>
          <w:b/>
          <w:caps/>
          <w:lang w:eastAsia="uk-UA"/>
        </w:rPr>
      </w:pPr>
    </w:p>
    <w:p w14:paraId="46DCC1BA" w14:textId="77777777" w:rsidR="009333E9" w:rsidRPr="00087606" w:rsidRDefault="009333E9" w:rsidP="009333E9">
      <w:pPr>
        <w:ind w:right="368"/>
        <w:jc w:val="center"/>
        <w:rPr>
          <w:b/>
          <w:caps/>
        </w:rPr>
      </w:pPr>
      <w:r w:rsidRPr="00087606">
        <w:rPr>
          <w:b/>
          <w:caps/>
        </w:rPr>
        <w:t>9. Вирішення спорів.</w:t>
      </w:r>
    </w:p>
    <w:p w14:paraId="1E00DECE" w14:textId="77777777" w:rsidR="009333E9" w:rsidRPr="00087606" w:rsidRDefault="009333E9" w:rsidP="009333E9">
      <w:pPr>
        <w:ind w:right="368"/>
        <w:jc w:val="both"/>
      </w:pPr>
      <w:r w:rsidRPr="00087606">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2703D56" w14:textId="77777777" w:rsidR="009333E9" w:rsidRPr="00087606" w:rsidRDefault="009333E9" w:rsidP="009333E9">
      <w:pPr>
        <w:ind w:right="368"/>
        <w:jc w:val="both"/>
      </w:pPr>
      <w:r w:rsidRPr="00087606">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14:paraId="46EDBE12" w14:textId="77777777" w:rsidR="009333E9" w:rsidRPr="00087606" w:rsidRDefault="009333E9" w:rsidP="009333E9">
      <w:pPr>
        <w:ind w:right="368"/>
        <w:jc w:val="both"/>
      </w:pPr>
      <w:r w:rsidRPr="00087606">
        <w:t xml:space="preserve">9.3. У разі недосягнення Сторонами згоди спори (розбіжності) вирішуються у судовому порядку. </w:t>
      </w:r>
    </w:p>
    <w:p w14:paraId="29A18A5D" w14:textId="77777777" w:rsidR="009333E9" w:rsidRPr="00087606" w:rsidRDefault="009333E9" w:rsidP="009333E9">
      <w:pPr>
        <w:ind w:right="368"/>
        <w:jc w:val="both"/>
        <w:rPr>
          <w:noProof/>
          <w:lang w:eastAsia="uk-UA"/>
        </w:rPr>
      </w:pPr>
      <w:r w:rsidRPr="00087606">
        <w:rPr>
          <w:noProof/>
          <w:lang w:eastAsia="uk-UA"/>
        </w:rPr>
        <w:t>9.4.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14:paraId="3545D2C0" w14:textId="77777777" w:rsidR="009333E9" w:rsidRPr="00087606" w:rsidRDefault="009333E9" w:rsidP="009333E9">
      <w:pPr>
        <w:ind w:right="368"/>
        <w:jc w:val="both"/>
        <w:rPr>
          <w:lang w:val="ru-RU" w:eastAsia="uk-UA"/>
        </w:rPr>
      </w:pPr>
      <w:r w:rsidRPr="00087606">
        <w:rPr>
          <w:lang w:val="ru-RU" w:eastAsia="uk-UA"/>
        </w:rPr>
        <w:t xml:space="preserve">9.5. </w:t>
      </w:r>
      <w:proofErr w:type="spellStart"/>
      <w:r w:rsidRPr="00087606">
        <w:rPr>
          <w:lang w:val="ru-RU" w:eastAsia="uk-UA"/>
        </w:rPr>
        <w:t>Незважаючи</w:t>
      </w:r>
      <w:proofErr w:type="spellEnd"/>
      <w:r w:rsidRPr="00087606">
        <w:rPr>
          <w:lang w:val="ru-RU" w:eastAsia="uk-UA"/>
        </w:rPr>
        <w:t xml:space="preserve"> на </w:t>
      </w:r>
      <w:proofErr w:type="spellStart"/>
      <w:r w:rsidRPr="00087606">
        <w:rPr>
          <w:lang w:val="ru-RU" w:eastAsia="uk-UA"/>
        </w:rPr>
        <w:t>здійснення</w:t>
      </w:r>
      <w:proofErr w:type="spellEnd"/>
      <w:r w:rsidRPr="00087606">
        <w:rPr>
          <w:lang w:val="ru-RU" w:eastAsia="uk-UA"/>
        </w:rPr>
        <w:t xml:space="preserve"> будь-</w:t>
      </w:r>
      <w:proofErr w:type="spellStart"/>
      <w:r w:rsidRPr="00087606">
        <w:rPr>
          <w:lang w:val="ru-RU" w:eastAsia="uk-UA"/>
        </w:rPr>
        <w:t>якого</w:t>
      </w:r>
      <w:proofErr w:type="spellEnd"/>
      <w:r w:rsidRPr="00087606">
        <w:rPr>
          <w:lang w:val="ru-RU" w:eastAsia="uk-UA"/>
        </w:rPr>
        <w:t xml:space="preserve"> судового </w:t>
      </w:r>
      <w:proofErr w:type="spellStart"/>
      <w:r w:rsidRPr="00087606">
        <w:rPr>
          <w:lang w:val="ru-RU" w:eastAsia="uk-UA"/>
        </w:rPr>
        <w:t>провадження</w:t>
      </w:r>
      <w:proofErr w:type="spellEnd"/>
      <w:r w:rsidRPr="00087606">
        <w:rPr>
          <w:lang w:val="ru-RU" w:eastAsia="uk-UA"/>
        </w:rPr>
        <w:t xml:space="preserve"> </w:t>
      </w:r>
      <w:proofErr w:type="spellStart"/>
      <w:r w:rsidRPr="00087606">
        <w:rPr>
          <w:lang w:val="ru-RU" w:eastAsia="uk-UA"/>
        </w:rPr>
        <w:t>чи</w:t>
      </w:r>
      <w:proofErr w:type="spellEnd"/>
      <w:r w:rsidRPr="00087606">
        <w:rPr>
          <w:lang w:val="ru-RU" w:eastAsia="uk-UA"/>
        </w:rPr>
        <w:t xml:space="preserve"> </w:t>
      </w:r>
      <w:proofErr w:type="spellStart"/>
      <w:r w:rsidRPr="00087606">
        <w:rPr>
          <w:lang w:val="ru-RU" w:eastAsia="uk-UA"/>
        </w:rPr>
        <w:t>іншої</w:t>
      </w:r>
      <w:proofErr w:type="spellEnd"/>
      <w:r w:rsidRPr="00087606">
        <w:rPr>
          <w:lang w:val="ru-RU" w:eastAsia="uk-UA"/>
        </w:rPr>
        <w:t xml:space="preserve"> </w:t>
      </w:r>
      <w:proofErr w:type="spellStart"/>
      <w:r w:rsidRPr="00087606">
        <w:rPr>
          <w:lang w:val="ru-RU" w:eastAsia="uk-UA"/>
        </w:rPr>
        <w:t>процедури</w:t>
      </w:r>
      <w:proofErr w:type="spellEnd"/>
      <w:r w:rsidRPr="00087606">
        <w:rPr>
          <w:lang w:eastAsia="uk-UA"/>
        </w:rPr>
        <w:t xml:space="preserve"> </w:t>
      </w:r>
      <w:proofErr w:type="spellStart"/>
      <w:r w:rsidRPr="00087606">
        <w:rPr>
          <w:lang w:val="ru-RU" w:eastAsia="uk-UA"/>
        </w:rPr>
        <w:t>вирішення</w:t>
      </w:r>
      <w:proofErr w:type="spellEnd"/>
      <w:r w:rsidRPr="00087606">
        <w:rPr>
          <w:lang w:val="ru-RU" w:eastAsia="uk-UA"/>
        </w:rPr>
        <w:t xml:space="preserve"> спору </w:t>
      </w:r>
      <w:proofErr w:type="spellStart"/>
      <w:r w:rsidRPr="00087606">
        <w:rPr>
          <w:lang w:val="ru-RU" w:eastAsia="uk-UA"/>
        </w:rPr>
        <w:t>між</w:t>
      </w:r>
      <w:proofErr w:type="spellEnd"/>
      <w:r w:rsidRPr="00087606">
        <w:rPr>
          <w:lang w:val="ru-RU" w:eastAsia="uk-UA"/>
        </w:rPr>
        <w:t xml:space="preserve"> Сторонами, </w:t>
      </w:r>
      <w:proofErr w:type="spellStart"/>
      <w:r w:rsidRPr="00087606">
        <w:rPr>
          <w:lang w:val="ru-RU" w:eastAsia="uk-UA"/>
        </w:rPr>
        <w:t>кожна</w:t>
      </w:r>
      <w:proofErr w:type="spellEnd"/>
      <w:r w:rsidRPr="00087606">
        <w:rPr>
          <w:lang w:val="ru-RU" w:eastAsia="uk-UA"/>
        </w:rPr>
        <w:t xml:space="preserve"> Сторона повинна </w:t>
      </w:r>
      <w:proofErr w:type="spellStart"/>
      <w:r w:rsidRPr="00087606">
        <w:rPr>
          <w:lang w:val="ru-RU" w:eastAsia="uk-UA"/>
        </w:rPr>
        <w:t>продовжувати</w:t>
      </w:r>
      <w:proofErr w:type="spellEnd"/>
      <w:r w:rsidRPr="00087606">
        <w:rPr>
          <w:lang w:val="ru-RU" w:eastAsia="uk-UA"/>
        </w:rPr>
        <w:t xml:space="preserve"> </w:t>
      </w:r>
      <w:proofErr w:type="spellStart"/>
      <w:r w:rsidRPr="00087606">
        <w:rPr>
          <w:lang w:val="ru-RU" w:eastAsia="uk-UA"/>
        </w:rPr>
        <w:t>виконувати</w:t>
      </w:r>
      <w:proofErr w:type="spellEnd"/>
      <w:r w:rsidRPr="00087606">
        <w:rPr>
          <w:lang w:val="ru-RU" w:eastAsia="uk-UA"/>
        </w:rPr>
        <w:t xml:space="preserve"> </w:t>
      </w:r>
      <w:proofErr w:type="spellStart"/>
      <w:r w:rsidRPr="00087606">
        <w:rPr>
          <w:lang w:val="ru-RU" w:eastAsia="uk-UA"/>
        </w:rPr>
        <w:t>всі</w:t>
      </w:r>
      <w:proofErr w:type="spellEnd"/>
      <w:r w:rsidRPr="00087606">
        <w:rPr>
          <w:lang w:val="ru-RU" w:eastAsia="uk-UA"/>
        </w:rPr>
        <w:t xml:space="preserve"> </w:t>
      </w:r>
      <w:proofErr w:type="spellStart"/>
      <w:r w:rsidRPr="00087606">
        <w:rPr>
          <w:lang w:val="ru-RU" w:eastAsia="uk-UA"/>
        </w:rPr>
        <w:t>ті</w:t>
      </w:r>
      <w:proofErr w:type="spellEnd"/>
      <w:r w:rsidRPr="00087606">
        <w:rPr>
          <w:lang w:val="ru-RU" w:eastAsia="uk-UA"/>
        </w:rPr>
        <w:t xml:space="preserve"> </w:t>
      </w:r>
      <w:proofErr w:type="spellStart"/>
      <w:r w:rsidRPr="00087606">
        <w:rPr>
          <w:lang w:val="ru-RU" w:eastAsia="uk-UA"/>
        </w:rPr>
        <w:t>свої</w:t>
      </w:r>
      <w:proofErr w:type="spellEnd"/>
      <w:r w:rsidRPr="00087606">
        <w:rPr>
          <w:lang w:eastAsia="uk-UA"/>
        </w:rPr>
        <w:t xml:space="preserve"> </w:t>
      </w:r>
      <w:proofErr w:type="spellStart"/>
      <w:r w:rsidRPr="00087606">
        <w:rPr>
          <w:lang w:val="ru-RU" w:eastAsia="uk-UA"/>
        </w:rPr>
        <w:t>зобов'язання</w:t>
      </w:r>
      <w:proofErr w:type="spellEnd"/>
      <w:r w:rsidRPr="00087606">
        <w:rPr>
          <w:lang w:val="ru-RU" w:eastAsia="uk-UA"/>
        </w:rPr>
        <w:t xml:space="preserve"> за </w:t>
      </w:r>
      <w:proofErr w:type="spellStart"/>
      <w:r w:rsidRPr="00087606">
        <w:rPr>
          <w:lang w:val="ru-RU" w:eastAsia="uk-UA"/>
        </w:rPr>
        <w:t>цим</w:t>
      </w:r>
      <w:proofErr w:type="spellEnd"/>
      <w:r w:rsidRPr="00087606">
        <w:rPr>
          <w:lang w:val="ru-RU" w:eastAsia="uk-UA"/>
        </w:rPr>
        <w:t xml:space="preserve"> Договором, </w:t>
      </w:r>
      <w:proofErr w:type="spellStart"/>
      <w:r w:rsidRPr="00087606">
        <w:rPr>
          <w:lang w:val="ru-RU" w:eastAsia="uk-UA"/>
        </w:rPr>
        <w:t>які</w:t>
      </w:r>
      <w:proofErr w:type="spellEnd"/>
      <w:r w:rsidRPr="00087606">
        <w:rPr>
          <w:lang w:val="ru-RU" w:eastAsia="uk-UA"/>
        </w:rPr>
        <w:t xml:space="preserve"> не є предметом такого спору і не </w:t>
      </w:r>
      <w:proofErr w:type="spellStart"/>
      <w:r w:rsidRPr="00087606">
        <w:rPr>
          <w:lang w:val="ru-RU" w:eastAsia="uk-UA"/>
        </w:rPr>
        <w:t>зазнають</w:t>
      </w:r>
      <w:proofErr w:type="spellEnd"/>
      <w:r w:rsidRPr="00087606">
        <w:rPr>
          <w:lang w:val="ru-RU" w:eastAsia="uk-UA"/>
        </w:rPr>
        <w:t xml:space="preserve"> </w:t>
      </w:r>
      <w:proofErr w:type="spellStart"/>
      <w:r w:rsidRPr="00087606">
        <w:rPr>
          <w:lang w:val="ru-RU" w:eastAsia="uk-UA"/>
        </w:rPr>
        <w:t>його</w:t>
      </w:r>
      <w:proofErr w:type="spellEnd"/>
      <w:r w:rsidRPr="00087606">
        <w:rPr>
          <w:lang w:val="ru-RU" w:eastAsia="uk-UA"/>
        </w:rPr>
        <w:t xml:space="preserve"> прямого </w:t>
      </w:r>
      <w:proofErr w:type="spellStart"/>
      <w:r w:rsidRPr="00087606">
        <w:rPr>
          <w:lang w:val="ru-RU" w:eastAsia="uk-UA"/>
        </w:rPr>
        <w:t>впливу</w:t>
      </w:r>
      <w:proofErr w:type="spellEnd"/>
      <w:r w:rsidRPr="00087606">
        <w:rPr>
          <w:lang w:val="ru-RU" w:eastAsia="uk-UA"/>
        </w:rPr>
        <w:t>.</w:t>
      </w:r>
    </w:p>
    <w:p w14:paraId="52B2D5BB" w14:textId="77777777" w:rsidR="009333E9" w:rsidRPr="00087606" w:rsidRDefault="009333E9" w:rsidP="009333E9">
      <w:pPr>
        <w:ind w:right="368"/>
        <w:jc w:val="both"/>
      </w:pPr>
    </w:p>
    <w:p w14:paraId="31BE59CD" w14:textId="77777777" w:rsidR="009333E9" w:rsidRPr="00087606" w:rsidRDefault="009333E9" w:rsidP="009333E9">
      <w:pPr>
        <w:ind w:right="368"/>
        <w:jc w:val="center"/>
        <w:rPr>
          <w:b/>
          <w:caps/>
          <w:lang w:eastAsia="uk-UA"/>
        </w:rPr>
      </w:pPr>
      <w:r w:rsidRPr="00087606">
        <w:rPr>
          <w:b/>
          <w:caps/>
          <w:lang w:eastAsia="uk-UA"/>
        </w:rPr>
        <w:t>10. Строки дії Договору.</w:t>
      </w:r>
    </w:p>
    <w:p w14:paraId="6E87D267" w14:textId="77777777" w:rsidR="009333E9" w:rsidRPr="00087606" w:rsidRDefault="009333E9" w:rsidP="009333E9">
      <w:pPr>
        <w:ind w:right="368"/>
        <w:jc w:val="both"/>
      </w:pPr>
      <w:r w:rsidRPr="00087606">
        <w:t xml:space="preserve">10.1. Цей Договір набуває чинності з дати його укладання і діє до </w:t>
      </w:r>
      <w:r w:rsidRPr="00087606">
        <w:rPr>
          <w:b/>
        </w:rPr>
        <w:t>31.12.20</w:t>
      </w:r>
      <w:r>
        <w:rPr>
          <w:b/>
        </w:rPr>
        <w:t>22</w:t>
      </w:r>
      <w:r w:rsidRPr="00087606">
        <w:t>, але в будь-якому разі до повного виконання Сторонами зобов’язань за цим договором.</w:t>
      </w:r>
    </w:p>
    <w:p w14:paraId="6B9FBDD0" w14:textId="77777777" w:rsidR="009333E9" w:rsidRPr="00087606" w:rsidRDefault="009333E9" w:rsidP="009333E9">
      <w:pPr>
        <w:ind w:right="368"/>
        <w:jc w:val="both"/>
        <w:rPr>
          <w:lang w:eastAsia="uk-UA"/>
        </w:rPr>
      </w:pPr>
      <w:r w:rsidRPr="00087606">
        <w:rPr>
          <w:lang w:eastAsia="uk-UA"/>
        </w:rPr>
        <w:t>10.2. Закінчення строку дії Договору не звільняє Сторони від відповідальності за його порушення, яке мало місце під час дії Договору.</w:t>
      </w:r>
    </w:p>
    <w:p w14:paraId="6A41D344" w14:textId="77777777" w:rsidR="009333E9" w:rsidRPr="00087606" w:rsidRDefault="009333E9" w:rsidP="009333E9">
      <w:pPr>
        <w:ind w:right="368"/>
        <w:jc w:val="both"/>
        <w:rPr>
          <w:b/>
        </w:rPr>
      </w:pPr>
      <w:r w:rsidRPr="00087606">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14:paraId="7A52B788" w14:textId="77777777" w:rsidR="009333E9" w:rsidRPr="00087606" w:rsidRDefault="009333E9" w:rsidP="009333E9">
      <w:pPr>
        <w:ind w:right="368"/>
        <w:jc w:val="both"/>
        <w:rPr>
          <w:b/>
        </w:rPr>
      </w:pPr>
      <w:r w:rsidRPr="00087606">
        <w:t>10.4. Розірвання Договору може відбуватись:</w:t>
      </w:r>
    </w:p>
    <w:p w14:paraId="5257E8D2" w14:textId="77777777" w:rsidR="009333E9" w:rsidRPr="00087606" w:rsidRDefault="009333E9" w:rsidP="009333E9">
      <w:pPr>
        <w:ind w:right="368"/>
        <w:jc w:val="both"/>
        <w:rPr>
          <w:b/>
        </w:rPr>
      </w:pPr>
      <w:r w:rsidRPr="00087606">
        <w:t>10.4.1 За згодою Сторін.</w:t>
      </w:r>
    </w:p>
    <w:p w14:paraId="118BA96B" w14:textId="77777777" w:rsidR="009333E9" w:rsidRPr="00087606" w:rsidRDefault="009333E9" w:rsidP="009333E9">
      <w:pPr>
        <w:ind w:right="368"/>
        <w:jc w:val="both"/>
      </w:pPr>
      <w:r w:rsidRPr="00087606">
        <w:t>10.4.2. В односторонньому порядку з ініціативи Замовника у випадку:</w:t>
      </w:r>
    </w:p>
    <w:p w14:paraId="35EF1B47" w14:textId="77777777" w:rsidR="009333E9" w:rsidRPr="00087606" w:rsidRDefault="009333E9" w:rsidP="009333E9">
      <w:pPr>
        <w:ind w:right="368"/>
        <w:jc w:val="both"/>
      </w:pPr>
      <w:r w:rsidRPr="00087606">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 з будівництва Об’єкта, передбаченого Договором;</w:t>
      </w:r>
    </w:p>
    <w:p w14:paraId="30F64F7B" w14:textId="77777777" w:rsidR="009333E9" w:rsidRPr="00087606" w:rsidRDefault="009333E9" w:rsidP="009333E9">
      <w:pPr>
        <w:ind w:right="368"/>
        <w:jc w:val="both"/>
      </w:pPr>
      <w:r w:rsidRPr="00087606">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w:t>
      </w:r>
    </w:p>
    <w:p w14:paraId="7453EF9B" w14:textId="77777777" w:rsidR="009333E9" w:rsidRPr="00087606" w:rsidRDefault="009333E9" w:rsidP="009333E9">
      <w:pPr>
        <w:ind w:right="368"/>
        <w:jc w:val="both"/>
      </w:pPr>
      <w:r w:rsidRPr="00087606">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 для їх усунення відповідно цього Договору.</w:t>
      </w:r>
    </w:p>
    <w:p w14:paraId="531C09EA" w14:textId="77777777" w:rsidR="009333E9" w:rsidRPr="00087606" w:rsidRDefault="009333E9" w:rsidP="009333E9">
      <w:pPr>
        <w:ind w:right="368"/>
        <w:jc w:val="both"/>
      </w:pPr>
      <w:r w:rsidRPr="00087606">
        <w:t>10.4.3. В односторонньому порядку з ініціативи Підрядника:</w:t>
      </w:r>
    </w:p>
    <w:p w14:paraId="75B5328B" w14:textId="77777777" w:rsidR="009333E9" w:rsidRPr="00087606" w:rsidRDefault="009333E9" w:rsidP="009333E9">
      <w:pPr>
        <w:ind w:right="368"/>
        <w:jc w:val="both"/>
      </w:pPr>
      <w:r w:rsidRPr="00087606">
        <w:t xml:space="preserve">а) у випадку необґрунтованої відмови Замовника від виконання обов’язків, передбачених цим Договором. </w:t>
      </w:r>
    </w:p>
    <w:p w14:paraId="4360E4D9" w14:textId="77777777" w:rsidR="009333E9" w:rsidRPr="00087606" w:rsidRDefault="009333E9" w:rsidP="009333E9">
      <w:pPr>
        <w:ind w:right="368"/>
        <w:jc w:val="both"/>
      </w:pPr>
      <w:r w:rsidRPr="00087606">
        <w:t>10.5. Порядок розірвання Договору</w:t>
      </w:r>
    </w:p>
    <w:p w14:paraId="77383777" w14:textId="77777777" w:rsidR="009333E9" w:rsidRPr="00087606" w:rsidRDefault="009333E9" w:rsidP="009333E9">
      <w:pPr>
        <w:ind w:right="368"/>
        <w:jc w:val="both"/>
      </w:pPr>
      <w:r w:rsidRPr="00087606">
        <w:t>У випадках розірвання Договору на підставах, передбачених п. 10.4.2. Замовник письмово повідомляє Підрядника про розірвання Договору.</w:t>
      </w:r>
    </w:p>
    <w:p w14:paraId="42B4B9E1" w14:textId="77777777" w:rsidR="009333E9" w:rsidRPr="00087606" w:rsidRDefault="009333E9" w:rsidP="009333E9">
      <w:pPr>
        <w:ind w:right="368"/>
        <w:jc w:val="both"/>
      </w:pPr>
      <w:r w:rsidRPr="00087606">
        <w:lastRenderedPageBreak/>
        <w:t>На підставі письмового повідомлення Замовника Сторони складають  та підписують акт, який є підставою для взаємних розрахунків.</w:t>
      </w:r>
    </w:p>
    <w:p w14:paraId="2A4BCB13" w14:textId="77777777" w:rsidR="009333E9" w:rsidRPr="00087606" w:rsidRDefault="009333E9" w:rsidP="009333E9">
      <w:pPr>
        <w:ind w:right="368"/>
        <w:jc w:val="both"/>
      </w:pPr>
      <w:r w:rsidRPr="00087606">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14:paraId="38BA65AE" w14:textId="77777777" w:rsidR="009333E9" w:rsidRPr="00087606" w:rsidRDefault="009333E9" w:rsidP="009333E9">
      <w:pPr>
        <w:ind w:right="368"/>
        <w:jc w:val="both"/>
      </w:pPr>
      <w:r w:rsidRPr="00087606">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14:paraId="61DB8C84" w14:textId="77777777" w:rsidR="009333E9" w:rsidRPr="00087606" w:rsidRDefault="009333E9" w:rsidP="009333E9">
      <w:pPr>
        <w:ind w:right="368"/>
        <w:jc w:val="both"/>
      </w:pPr>
      <w:r w:rsidRPr="00087606">
        <w:t xml:space="preserve">У випадку, якщо сума перерахованих коштів Підряднику є більшою, ніж вартість фактично виконаних робіт Підрядник зобов’язаний повернути Замовнику надлишок коштів (різницю) протягом 7 (семи) днів від дати підписання акту взаємних розрахунків. </w:t>
      </w:r>
    </w:p>
    <w:p w14:paraId="3EAA88A8" w14:textId="77777777" w:rsidR="009333E9" w:rsidRPr="00087606" w:rsidRDefault="009333E9" w:rsidP="009333E9">
      <w:pPr>
        <w:ind w:right="368"/>
        <w:jc w:val="both"/>
      </w:pPr>
      <w:r w:rsidRPr="00087606">
        <w:t>У випадку якщо сума перерахованих коштів Підряднику є меншою, ніж вартість фактично виконаних робіт Підрядник має право притримувати результати фактично виконаних робіт, а також матеріали, обладнання, інше майно, що знаходиться на будівельному майданчику до моменту повної оплати вартості виконаних робіт.</w:t>
      </w:r>
    </w:p>
    <w:p w14:paraId="2F4973AB" w14:textId="77777777" w:rsidR="009333E9" w:rsidRPr="00087606" w:rsidRDefault="009333E9" w:rsidP="009333E9">
      <w:pPr>
        <w:ind w:right="368"/>
        <w:jc w:val="both"/>
        <w:rPr>
          <w:lang w:eastAsia="uk-UA"/>
        </w:rPr>
      </w:pPr>
      <w:r w:rsidRPr="00087606">
        <w:rPr>
          <w:lang w:eastAsia="uk-UA"/>
        </w:rPr>
        <w:t>10.6. У разі розірвання Договору у зв’язку з оголошенням Підрядника банкрутом 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14:paraId="2FE72A68" w14:textId="77777777" w:rsidR="009333E9" w:rsidRPr="00087606" w:rsidRDefault="009333E9" w:rsidP="009333E9">
      <w:pPr>
        <w:ind w:right="368"/>
        <w:jc w:val="both"/>
        <w:rPr>
          <w:lang w:eastAsia="uk-UA"/>
        </w:rPr>
      </w:pPr>
      <w:r w:rsidRPr="00087606">
        <w:rPr>
          <w:lang w:eastAsia="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14:paraId="5252B5F7" w14:textId="77777777" w:rsidR="009333E9" w:rsidRPr="00087606" w:rsidRDefault="009333E9" w:rsidP="009333E9">
      <w:pPr>
        <w:ind w:right="368"/>
        <w:jc w:val="both"/>
        <w:rPr>
          <w:lang w:eastAsia="uk-UA"/>
        </w:rPr>
      </w:pPr>
      <w:r w:rsidRPr="00087606">
        <w:rPr>
          <w:lang w:eastAsia="uk-UA"/>
        </w:rPr>
        <w:t xml:space="preserve">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4A1BAAEF" w14:textId="77777777" w:rsidR="009333E9" w:rsidRPr="00087606" w:rsidRDefault="009333E9" w:rsidP="009333E9">
      <w:pPr>
        <w:ind w:right="368"/>
        <w:jc w:val="both"/>
        <w:rPr>
          <w:lang w:eastAsia="uk-UA"/>
        </w:rPr>
      </w:pPr>
    </w:p>
    <w:p w14:paraId="22796360" w14:textId="77777777" w:rsidR="009333E9" w:rsidRPr="00087606" w:rsidRDefault="009333E9" w:rsidP="009333E9">
      <w:pPr>
        <w:ind w:right="368"/>
        <w:jc w:val="center"/>
        <w:rPr>
          <w:b/>
          <w:caps/>
          <w:lang w:eastAsia="uk-UA"/>
        </w:rPr>
      </w:pPr>
      <w:r w:rsidRPr="00087606">
        <w:rPr>
          <w:b/>
          <w:caps/>
          <w:lang w:eastAsia="uk-UA"/>
        </w:rPr>
        <w:t xml:space="preserve">11. </w:t>
      </w:r>
      <w:r w:rsidRPr="00087606">
        <w:rPr>
          <w:b/>
          <w:lang w:eastAsia="uk-UA"/>
        </w:rPr>
        <w:t xml:space="preserve">ІНШІ УМОВИ </w:t>
      </w:r>
      <w:r w:rsidRPr="00087606">
        <w:rPr>
          <w:b/>
          <w:caps/>
          <w:lang w:eastAsia="uk-UA"/>
        </w:rPr>
        <w:t>договору.</w:t>
      </w:r>
    </w:p>
    <w:p w14:paraId="25E61778" w14:textId="77777777" w:rsidR="009333E9" w:rsidRPr="00087606" w:rsidRDefault="009333E9" w:rsidP="009333E9">
      <w:pPr>
        <w:ind w:right="368"/>
        <w:jc w:val="both"/>
      </w:pPr>
      <w:r w:rsidRPr="00087606">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14:paraId="071F15E9" w14:textId="77777777" w:rsidR="009333E9" w:rsidRPr="00087606" w:rsidRDefault="009333E9" w:rsidP="009333E9">
      <w:pPr>
        <w:ind w:right="368"/>
        <w:jc w:val="both"/>
        <w:rPr>
          <w:bCs/>
        </w:rPr>
      </w:pPr>
      <w:r w:rsidRPr="00087606">
        <w:rPr>
          <w:bCs/>
        </w:rPr>
        <w:t>11.2. Розірвання цього Договору можливе в порядку визначеному законодавством України і цим Договором.</w:t>
      </w:r>
    </w:p>
    <w:p w14:paraId="4E9851C7" w14:textId="77777777" w:rsidR="009333E9" w:rsidRPr="00087606" w:rsidRDefault="009333E9" w:rsidP="009333E9">
      <w:pPr>
        <w:ind w:right="368"/>
        <w:jc w:val="both"/>
      </w:pPr>
      <w:r w:rsidRPr="00087606">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14:paraId="448619BB" w14:textId="77777777" w:rsidR="009333E9" w:rsidRPr="00087606" w:rsidRDefault="009333E9" w:rsidP="009333E9">
      <w:pPr>
        <w:ind w:right="368"/>
        <w:jc w:val="both"/>
      </w:pPr>
      <w:r w:rsidRPr="00087606">
        <w:t>11.4. Рішення Замовника про зміни і доповнення робіт приймаються Підрядником 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14:paraId="6795FDFD" w14:textId="77777777" w:rsidR="009333E9" w:rsidRPr="00087606" w:rsidRDefault="009333E9" w:rsidP="009333E9">
      <w:pPr>
        <w:ind w:right="368"/>
        <w:jc w:val="both"/>
      </w:pPr>
      <w:r w:rsidRPr="00087606">
        <w:t>11.5.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14:paraId="003DB1B3" w14:textId="77777777" w:rsidR="009333E9" w:rsidRPr="00087606" w:rsidRDefault="009333E9" w:rsidP="009333E9">
      <w:pPr>
        <w:ind w:right="368"/>
        <w:jc w:val="both"/>
      </w:pPr>
      <w:r w:rsidRPr="00087606">
        <w:lastRenderedPageBreak/>
        <w:t xml:space="preserve">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14:paraId="59D6CAE3" w14:textId="77777777" w:rsidR="009333E9" w:rsidRPr="00087606" w:rsidRDefault="009333E9" w:rsidP="009333E9">
      <w:pPr>
        <w:ind w:right="368"/>
        <w:jc w:val="both"/>
      </w:pPr>
      <w:r w:rsidRPr="00087606">
        <w:t xml:space="preserve">11.7. Підрядник приймає до виконання зміни в проекті, у </w:t>
      </w:r>
      <w:proofErr w:type="spellStart"/>
      <w:r w:rsidRPr="00087606">
        <w:t>т.ч</w:t>
      </w:r>
      <w:proofErr w:type="spellEnd"/>
      <w:r w:rsidRPr="00087606">
        <w:t>. додаткові роботи, які затверджені Замовником та погоджені проектною організацією.</w:t>
      </w:r>
    </w:p>
    <w:p w14:paraId="20323C69" w14:textId="77777777" w:rsidR="009333E9" w:rsidRPr="00087606" w:rsidRDefault="009333E9" w:rsidP="009333E9">
      <w:pPr>
        <w:ind w:right="368"/>
        <w:jc w:val="both"/>
      </w:pPr>
      <w:r w:rsidRPr="00087606">
        <w:t>11.8. Усі зміни до цього Договору, вносяться в період його дії письмово, шляхом підписання додаткових угод, що є невід’ємною частиною цього Договору.</w:t>
      </w:r>
    </w:p>
    <w:p w14:paraId="4244571E" w14:textId="77777777" w:rsidR="009333E9" w:rsidRPr="00087606" w:rsidRDefault="009333E9" w:rsidP="009333E9">
      <w:pPr>
        <w:ind w:right="368"/>
        <w:jc w:val="both"/>
      </w:pPr>
      <w:r w:rsidRPr="00087606">
        <w:t xml:space="preserve">11.9.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 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w:t>
      </w:r>
      <w:proofErr w:type="spellStart"/>
      <w:r w:rsidRPr="00087606">
        <w:t>закупівель</w:t>
      </w:r>
      <w:proofErr w:type="spellEnd"/>
      <w:r w:rsidRPr="00087606">
        <w:t>, передбачених частиною п’ятою статті 41 ЗУ «Про публічні закупівлі".</w:t>
      </w:r>
    </w:p>
    <w:p w14:paraId="52CF04F8" w14:textId="77777777" w:rsidR="009333E9" w:rsidRPr="00087606" w:rsidRDefault="009333E9" w:rsidP="009333E9">
      <w:pPr>
        <w:ind w:right="368"/>
        <w:jc w:val="both"/>
      </w:pPr>
      <w:r w:rsidRPr="00087606">
        <w:t>11.10. Зміна істотних умов Договору, як і будь-які інші зміни Договору оформлюються шляхом укладання додаткової угоди до Договору.</w:t>
      </w:r>
    </w:p>
    <w:p w14:paraId="6AFE8D96" w14:textId="77777777" w:rsidR="009333E9" w:rsidRPr="00087606" w:rsidRDefault="009333E9" w:rsidP="009333E9">
      <w:pPr>
        <w:ind w:right="368"/>
        <w:jc w:val="both"/>
      </w:pPr>
      <w:r w:rsidRPr="00087606">
        <w:t>11.11.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14:paraId="428A981F" w14:textId="77777777" w:rsidR="009333E9" w:rsidRPr="00087606" w:rsidRDefault="009333E9" w:rsidP="009333E9">
      <w:pPr>
        <w:ind w:right="368"/>
        <w:jc w:val="both"/>
      </w:pPr>
      <w:r w:rsidRPr="00087606">
        <w:t>11.12. 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14:paraId="59FAB500" w14:textId="77777777" w:rsidR="009333E9" w:rsidRPr="00087606" w:rsidRDefault="009333E9" w:rsidP="009333E9">
      <w:pPr>
        <w:ind w:right="368"/>
        <w:jc w:val="both"/>
      </w:pPr>
      <w:r w:rsidRPr="00087606">
        <w:t>11.13.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14:paraId="01FEB5BE" w14:textId="77777777" w:rsidR="009333E9" w:rsidRPr="00087606" w:rsidRDefault="009333E9" w:rsidP="009333E9">
      <w:pPr>
        <w:ind w:right="368"/>
        <w:jc w:val="both"/>
      </w:pPr>
      <w:r w:rsidRPr="00087606">
        <w:t xml:space="preserve">11.14. Порядок зміни ціні Договору, а також інших істотних умов Договору, визначається Сторонами під час підписання Договору. </w:t>
      </w:r>
    </w:p>
    <w:p w14:paraId="238EED5A" w14:textId="77777777" w:rsidR="009333E9" w:rsidRPr="00087606" w:rsidRDefault="009333E9" w:rsidP="009333E9">
      <w:pPr>
        <w:ind w:right="368"/>
        <w:jc w:val="both"/>
      </w:pPr>
    </w:p>
    <w:p w14:paraId="3D34596F" w14:textId="77777777" w:rsidR="009333E9" w:rsidRPr="00087606" w:rsidRDefault="009333E9" w:rsidP="009333E9">
      <w:pPr>
        <w:suppressAutoHyphens/>
        <w:ind w:right="368"/>
        <w:contextualSpacing/>
        <w:jc w:val="center"/>
        <w:rPr>
          <w:b/>
          <w:lang w:eastAsia="uk-UA"/>
        </w:rPr>
      </w:pPr>
      <w:r w:rsidRPr="00087606">
        <w:rPr>
          <w:b/>
          <w:lang w:eastAsia="uk-UA"/>
        </w:rPr>
        <w:t xml:space="preserve"> 12. АНТИКОРУПЦІЙНІ ЗАСТЕРЕЖЕННЯ</w:t>
      </w:r>
    </w:p>
    <w:p w14:paraId="1C57C999" w14:textId="77777777" w:rsidR="009333E9" w:rsidRPr="00087606" w:rsidRDefault="009333E9" w:rsidP="009333E9">
      <w:pPr>
        <w:ind w:right="368"/>
        <w:jc w:val="both"/>
        <w:rPr>
          <w:lang w:eastAsia="uk-UA"/>
        </w:rPr>
      </w:pPr>
      <w:r w:rsidRPr="00087606">
        <w:rPr>
          <w:lang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EDDB6FD" w14:textId="77777777" w:rsidR="009333E9" w:rsidRPr="00087606" w:rsidRDefault="009333E9" w:rsidP="009333E9">
      <w:pPr>
        <w:ind w:right="368"/>
        <w:jc w:val="both"/>
        <w:rPr>
          <w:lang w:eastAsia="uk-UA"/>
        </w:rPr>
      </w:pPr>
      <w:r w:rsidRPr="00087606">
        <w:rPr>
          <w:lang w:eastAsia="uk-U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087606">
        <w:rPr>
          <w:lang w:eastAsia="uk-UA"/>
        </w:rPr>
        <w:t>хабара</w:t>
      </w:r>
      <w:proofErr w:type="spellEnd"/>
      <w:r w:rsidRPr="00087606">
        <w:rPr>
          <w:lang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AC201E5" w14:textId="77777777" w:rsidR="009333E9" w:rsidRPr="00087606" w:rsidRDefault="009333E9" w:rsidP="009333E9">
      <w:pPr>
        <w:ind w:right="368"/>
        <w:jc w:val="both"/>
        <w:rPr>
          <w:lang w:eastAsia="uk-UA"/>
        </w:rPr>
      </w:pPr>
      <w:r w:rsidRPr="00087606">
        <w:rPr>
          <w:lang w:eastAsia="uk-UA"/>
        </w:rPr>
        <w:t xml:space="preserve">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w:t>
      </w:r>
      <w:r w:rsidRPr="00087606">
        <w:rPr>
          <w:lang w:eastAsia="uk-UA"/>
        </w:rPr>
        <w:lastRenderedPageBreak/>
        <w:t>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FCF7CF2" w14:textId="77777777" w:rsidR="009333E9" w:rsidRPr="00087606" w:rsidRDefault="009333E9" w:rsidP="009333E9">
      <w:pPr>
        <w:ind w:right="368"/>
        <w:jc w:val="both"/>
        <w:rPr>
          <w:lang w:eastAsia="uk-UA"/>
        </w:rPr>
      </w:pPr>
      <w:r w:rsidRPr="00087606">
        <w:rPr>
          <w:lang w:eastAsia="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25F8FFB8" w14:textId="77777777" w:rsidR="009333E9" w:rsidRPr="00087606" w:rsidRDefault="009333E9" w:rsidP="009333E9">
      <w:pPr>
        <w:ind w:right="368"/>
        <w:jc w:val="both"/>
        <w:rPr>
          <w:lang w:eastAsia="uk-UA"/>
        </w:rPr>
      </w:pPr>
    </w:p>
    <w:p w14:paraId="5C770B56" w14:textId="77777777" w:rsidR="009333E9" w:rsidRPr="00857828" w:rsidRDefault="009333E9" w:rsidP="009333E9">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
        <w:jc w:val="center"/>
        <w:rPr>
          <w:b/>
          <w:caps/>
          <w:lang w:eastAsia="uk-UA"/>
        </w:rPr>
      </w:pPr>
      <w:r w:rsidRPr="00857828">
        <w:rPr>
          <w:b/>
          <w:caps/>
          <w:lang w:eastAsia="uk-UA"/>
        </w:rPr>
        <w:t>1</w:t>
      </w:r>
      <w:r>
        <w:rPr>
          <w:b/>
          <w:caps/>
          <w:lang w:eastAsia="uk-UA"/>
        </w:rPr>
        <w:t>3</w:t>
      </w:r>
      <w:r w:rsidRPr="00857828">
        <w:rPr>
          <w:b/>
          <w:caps/>
          <w:lang w:eastAsia="uk-UA"/>
        </w:rPr>
        <w:t>. Додатки до Договору.</w:t>
      </w:r>
    </w:p>
    <w:p w14:paraId="5DFAC5BF" w14:textId="77777777" w:rsidR="009333E9" w:rsidRDefault="009333E9" w:rsidP="009333E9">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
        <w:jc w:val="both"/>
        <w:rPr>
          <w:b/>
          <w:caps/>
        </w:rPr>
      </w:pPr>
      <w:r>
        <w:rPr>
          <w:iCs/>
          <w:lang w:eastAsia="uk-UA"/>
        </w:rPr>
        <w:t>13.1. Договірна ціна (Додаток №1).</w:t>
      </w:r>
    </w:p>
    <w:p w14:paraId="7881129D" w14:textId="77777777" w:rsidR="009333E9" w:rsidRPr="00A309A2" w:rsidRDefault="009333E9" w:rsidP="009333E9">
      <w:pPr>
        <w:pStyle w:val="2"/>
        <w:tabs>
          <w:tab w:val="left" w:pos="360"/>
        </w:tabs>
        <w:spacing w:after="0" w:line="240" w:lineRule="auto"/>
        <w:ind w:left="360"/>
        <w:rPr>
          <w:b/>
          <w:noProof/>
        </w:rPr>
      </w:pPr>
    </w:p>
    <w:p w14:paraId="0AB41643" w14:textId="77777777" w:rsidR="009333E9" w:rsidRPr="00CA0CF8" w:rsidRDefault="009333E9" w:rsidP="009333E9">
      <w:pPr>
        <w:jc w:val="center"/>
        <w:rPr>
          <w:b/>
        </w:rPr>
      </w:pPr>
      <w:r w:rsidRPr="00CA0CF8">
        <w:rPr>
          <w:b/>
        </w:rPr>
        <w:t>1</w:t>
      </w:r>
      <w:r>
        <w:rPr>
          <w:b/>
          <w:lang w:val="ru-RU"/>
        </w:rPr>
        <w:t>4</w:t>
      </w:r>
      <w:r w:rsidRPr="00CA0CF8">
        <w:rPr>
          <w:b/>
        </w:rPr>
        <w:t>.Юридичні та банківські реквізити</w:t>
      </w:r>
    </w:p>
    <w:p w14:paraId="39C6BA51" w14:textId="77777777" w:rsidR="009333E9" w:rsidRPr="00CA0CF8" w:rsidRDefault="009333E9" w:rsidP="009333E9"/>
    <w:tbl>
      <w:tblPr>
        <w:tblW w:w="9747" w:type="dxa"/>
        <w:tblLayout w:type="fixed"/>
        <w:tblLook w:val="0000" w:firstRow="0" w:lastRow="0" w:firstColumn="0" w:lastColumn="0" w:noHBand="0" w:noVBand="0"/>
      </w:tblPr>
      <w:tblGrid>
        <w:gridCol w:w="4876"/>
        <w:gridCol w:w="4871"/>
      </w:tblGrid>
      <w:tr w:rsidR="009333E9" w:rsidRPr="00CA0CF8" w14:paraId="73A00FE7" w14:textId="77777777" w:rsidTr="00877DCB">
        <w:tc>
          <w:tcPr>
            <w:tcW w:w="4876" w:type="dxa"/>
          </w:tcPr>
          <w:p w14:paraId="17E69530" w14:textId="77777777" w:rsidR="009333E9" w:rsidRPr="00CA0CF8" w:rsidRDefault="009333E9" w:rsidP="00877DCB">
            <w:pPr>
              <w:rPr>
                <w:b/>
                <w:color w:val="000000"/>
              </w:rPr>
            </w:pPr>
            <w:proofErr w:type="spellStart"/>
            <w:r>
              <w:rPr>
                <w:b/>
                <w:color w:val="000000"/>
                <w:lang w:val="ru-RU"/>
              </w:rPr>
              <w:t>Замовник</w:t>
            </w:r>
            <w:proofErr w:type="spellEnd"/>
            <w:r w:rsidRPr="00CA0CF8">
              <w:rPr>
                <w:b/>
                <w:color w:val="000000"/>
              </w:rPr>
              <w:t>:</w:t>
            </w:r>
          </w:p>
          <w:p w14:paraId="03F60B2A" w14:textId="77777777" w:rsidR="009333E9" w:rsidRPr="00CA0CF8" w:rsidRDefault="009333E9" w:rsidP="00877DCB">
            <w:pPr>
              <w:rPr>
                <w:i/>
                <w:color w:val="000000"/>
              </w:rPr>
            </w:pPr>
          </w:p>
          <w:p w14:paraId="1116EAA1" w14:textId="77777777" w:rsidR="009333E9" w:rsidRPr="00CA0CF8" w:rsidRDefault="009333E9" w:rsidP="00877DCB">
            <w:r w:rsidRPr="00CA0CF8">
              <w:t>___________________________________</w:t>
            </w:r>
          </w:p>
          <w:p w14:paraId="3733E7F3" w14:textId="77777777" w:rsidR="009333E9" w:rsidRPr="00CA0CF8" w:rsidRDefault="009333E9" w:rsidP="00877DCB">
            <w:r w:rsidRPr="00CA0CF8">
              <w:t>___________________________________</w:t>
            </w:r>
          </w:p>
          <w:p w14:paraId="5D56175D" w14:textId="77777777" w:rsidR="009333E9" w:rsidRPr="00CA0CF8" w:rsidRDefault="009333E9" w:rsidP="00877DCB">
            <w:pPr>
              <w:rPr>
                <w:color w:val="000000"/>
              </w:rPr>
            </w:pPr>
          </w:p>
          <w:p w14:paraId="4ACB2C91" w14:textId="77777777" w:rsidR="009333E9" w:rsidRPr="00CA0CF8" w:rsidRDefault="009333E9" w:rsidP="00877DCB">
            <w:pPr>
              <w:rPr>
                <w:i/>
                <w:color w:val="000000"/>
              </w:rPr>
            </w:pPr>
            <w:r w:rsidRPr="00CA0CF8">
              <w:rPr>
                <w:i/>
                <w:color w:val="000000"/>
              </w:rPr>
              <w:t>_______________ /___________________/</w:t>
            </w:r>
          </w:p>
          <w:p w14:paraId="6F799216" w14:textId="77777777" w:rsidR="009333E9" w:rsidRPr="00CA0CF8" w:rsidRDefault="009333E9" w:rsidP="00877DCB">
            <w:r w:rsidRPr="00CA0CF8">
              <w:t xml:space="preserve">        (підпис)</w:t>
            </w:r>
          </w:p>
          <w:p w14:paraId="25E646E9" w14:textId="77777777" w:rsidR="009333E9" w:rsidRPr="00CA0CF8" w:rsidRDefault="009333E9" w:rsidP="00877DCB">
            <w:pPr>
              <w:rPr>
                <w:color w:val="000000"/>
              </w:rPr>
            </w:pPr>
            <w:r w:rsidRPr="00CA0CF8">
              <w:t xml:space="preserve">                             М. П.</w:t>
            </w:r>
          </w:p>
        </w:tc>
        <w:tc>
          <w:tcPr>
            <w:tcW w:w="4871" w:type="dxa"/>
          </w:tcPr>
          <w:p w14:paraId="0E3B284C" w14:textId="77777777" w:rsidR="009333E9" w:rsidRPr="00CA0CF8" w:rsidRDefault="009333E9" w:rsidP="00877DCB">
            <w:pPr>
              <w:rPr>
                <w:b/>
                <w:color w:val="000000"/>
              </w:rPr>
            </w:pPr>
            <w:proofErr w:type="spellStart"/>
            <w:r>
              <w:rPr>
                <w:b/>
                <w:color w:val="000000"/>
                <w:lang w:val="ru-RU"/>
              </w:rPr>
              <w:t>Виконавець</w:t>
            </w:r>
            <w:proofErr w:type="spellEnd"/>
            <w:r w:rsidRPr="00CA0CF8">
              <w:rPr>
                <w:b/>
                <w:color w:val="000000"/>
              </w:rPr>
              <w:t>:</w:t>
            </w:r>
          </w:p>
          <w:p w14:paraId="0E85A24F" w14:textId="77777777" w:rsidR="009333E9" w:rsidRPr="00CA0CF8" w:rsidRDefault="009333E9" w:rsidP="00877DCB">
            <w:pPr>
              <w:rPr>
                <w:i/>
                <w:color w:val="000000"/>
              </w:rPr>
            </w:pPr>
          </w:p>
          <w:p w14:paraId="37B07B1B" w14:textId="77777777" w:rsidR="009333E9" w:rsidRPr="00CA0CF8" w:rsidRDefault="009333E9" w:rsidP="00877DCB">
            <w:r w:rsidRPr="00CA0CF8">
              <w:t>___________________________________</w:t>
            </w:r>
          </w:p>
          <w:p w14:paraId="086F7C73" w14:textId="77777777" w:rsidR="009333E9" w:rsidRPr="00CA0CF8" w:rsidRDefault="009333E9" w:rsidP="00877DCB">
            <w:r w:rsidRPr="00CA0CF8">
              <w:t>___________________________________</w:t>
            </w:r>
          </w:p>
          <w:p w14:paraId="3805FFC0" w14:textId="77777777" w:rsidR="009333E9" w:rsidRPr="00CA0CF8" w:rsidRDefault="009333E9" w:rsidP="00877DCB">
            <w:pPr>
              <w:rPr>
                <w:color w:val="000000"/>
              </w:rPr>
            </w:pPr>
          </w:p>
          <w:p w14:paraId="59313686" w14:textId="77777777" w:rsidR="009333E9" w:rsidRPr="00CA0CF8" w:rsidRDefault="009333E9" w:rsidP="00877DCB">
            <w:pPr>
              <w:rPr>
                <w:i/>
                <w:color w:val="000000"/>
              </w:rPr>
            </w:pPr>
            <w:r w:rsidRPr="00CA0CF8">
              <w:rPr>
                <w:i/>
                <w:color w:val="000000"/>
              </w:rPr>
              <w:t>_______________ /___________________/</w:t>
            </w:r>
          </w:p>
          <w:p w14:paraId="5005A159" w14:textId="77777777" w:rsidR="009333E9" w:rsidRPr="00CA0CF8" w:rsidRDefault="009333E9" w:rsidP="00877DCB">
            <w:r w:rsidRPr="00CA0CF8">
              <w:t xml:space="preserve">        (підпис)</w:t>
            </w:r>
          </w:p>
          <w:p w14:paraId="030BB80A" w14:textId="77777777" w:rsidR="009333E9" w:rsidRPr="00CA0CF8" w:rsidRDefault="009333E9" w:rsidP="00877DCB">
            <w:pPr>
              <w:rPr>
                <w:color w:val="000000"/>
              </w:rPr>
            </w:pPr>
            <w:r w:rsidRPr="00CA0CF8">
              <w:t xml:space="preserve">                             М. П.</w:t>
            </w:r>
          </w:p>
        </w:tc>
      </w:tr>
    </w:tbl>
    <w:p w14:paraId="5E8EFA91" w14:textId="77777777" w:rsidR="009333E9" w:rsidRDefault="009333E9" w:rsidP="009333E9">
      <w:pPr>
        <w:pStyle w:val="a5"/>
        <w:spacing w:before="5"/>
        <w:ind w:left="0"/>
        <w:rPr>
          <w:b/>
          <w:sz w:val="19"/>
        </w:rPr>
      </w:pPr>
    </w:p>
    <w:p w14:paraId="3D682EED" w14:textId="4FC4B499" w:rsidR="005C28B6" w:rsidRDefault="009333E9"/>
    <w:sectPr w:rsidR="005C28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313A"/>
    <w:multiLevelType w:val="hybridMultilevel"/>
    <w:tmpl w:val="21B0BA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2" w15:restartNumberingAfterBreak="0">
    <w:nsid w:val="78F23831"/>
    <w:multiLevelType w:val="multilevel"/>
    <w:tmpl w:val="F8A43F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86"/>
    <w:rsid w:val="00121CA3"/>
    <w:rsid w:val="0014611E"/>
    <w:rsid w:val="002E112F"/>
    <w:rsid w:val="004778F7"/>
    <w:rsid w:val="007A1BE9"/>
    <w:rsid w:val="007E55AB"/>
    <w:rsid w:val="009333E9"/>
    <w:rsid w:val="00951344"/>
    <w:rsid w:val="00D044BB"/>
    <w:rsid w:val="00D12CE2"/>
    <w:rsid w:val="00D75FB1"/>
    <w:rsid w:val="00DC1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8A98"/>
  <w15:chartTrackingRefBased/>
  <w15:docId w15:val="{6DD13B89-50F2-4D8E-A475-1255853F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12CE2"/>
    <w:pPr>
      <w:widowControl w:val="0"/>
      <w:autoSpaceDE w:val="0"/>
      <w:autoSpaceDN w:val="0"/>
      <w:spacing w:after="0" w:line="240" w:lineRule="auto"/>
      <w:ind w:left="332"/>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2E112F"/>
  </w:style>
  <w:style w:type="paragraph" w:styleId="a3">
    <w:name w:val="List Paragraph"/>
    <w:aliases w:val="AC List 01,Bullet List,FooterText,numbered,Paragraphe de liste1,lp1,название табл/рис"/>
    <w:basedOn w:val="a"/>
    <w:link w:val="a4"/>
    <w:uiPriority w:val="34"/>
    <w:qFormat/>
    <w:rsid w:val="00D044BB"/>
    <w:pPr>
      <w:ind w:left="720"/>
      <w:contextualSpacing/>
    </w:pPr>
  </w:style>
  <w:style w:type="paragraph" w:customStyle="1" w:styleId="TableParagraph">
    <w:name w:val="Table Paragraph"/>
    <w:basedOn w:val="a"/>
    <w:uiPriority w:val="1"/>
    <w:qFormat/>
    <w:rsid w:val="00D044BB"/>
    <w:pPr>
      <w:widowControl w:val="0"/>
      <w:autoSpaceDE w:val="0"/>
      <w:autoSpaceDN w:val="0"/>
      <w:spacing w:after="0" w:line="240" w:lineRule="auto"/>
    </w:pPr>
    <w:rPr>
      <w:rFonts w:ascii="Times New Roman" w:eastAsia="Times New Roman" w:hAnsi="Times New Roman" w:cs="Times New Roman"/>
    </w:rPr>
  </w:style>
  <w:style w:type="character" w:customStyle="1" w:styleId="a4">
    <w:name w:val="Абзац списку Знак"/>
    <w:aliases w:val="AC List 01 Знак,Bullet List Знак,FooterText Знак,numbered Знак,Paragraphe de liste1 Знак,lp1 Знак,название табл/рис Знак"/>
    <w:link w:val="a3"/>
    <w:uiPriority w:val="34"/>
    <w:locked/>
    <w:rsid w:val="00D12CE2"/>
  </w:style>
  <w:style w:type="character" w:customStyle="1" w:styleId="10">
    <w:name w:val="Заголовок 1 Знак"/>
    <w:basedOn w:val="a0"/>
    <w:link w:val="1"/>
    <w:uiPriority w:val="9"/>
    <w:rsid w:val="00D12CE2"/>
    <w:rPr>
      <w:rFonts w:ascii="Times New Roman" w:eastAsia="Times New Roman" w:hAnsi="Times New Roman" w:cs="Times New Roman"/>
      <w:b/>
      <w:bCs/>
      <w:sz w:val="24"/>
      <w:szCs w:val="24"/>
    </w:rPr>
  </w:style>
  <w:style w:type="paragraph" w:styleId="a5">
    <w:name w:val="Body Text"/>
    <w:basedOn w:val="a"/>
    <w:link w:val="a6"/>
    <w:uiPriority w:val="1"/>
    <w:qFormat/>
    <w:rsid w:val="00D12CE2"/>
    <w:pPr>
      <w:widowControl w:val="0"/>
      <w:autoSpaceDE w:val="0"/>
      <w:autoSpaceDN w:val="0"/>
      <w:spacing w:after="0" w:line="240" w:lineRule="auto"/>
      <w:ind w:left="282"/>
    </w:pPr>
    <w:rPr>
      <w:rFonts w:ascii="Times New Roman" w:eastAsia="Times New Roman" w:hAnsi="Times New Roman" w:cs="Times New Roman"/>
      <w:sz w:val="24"/>
      <w:szCs w:val="24"/>
    </w:rPr>
  </w:style>
  <w:style w:type="character" w:customStyle="1" w:styleId="a6">
    <w:name w:val="Основний текст Знак"/>
    <w:basedOn w:val="a0"/>
    <w:link w:val="a5"/>
    <w:uiPriority w:val="1"/>
    <w:rsid w:val="00D12CE2"/>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9333E9"/>
    <w:pPr>
      <w:spacing w:after="120" w:line="480" w:lineRule="auto"/>
      <w:ind w:left="283"/>
    </w:pPr>
  </w:style>
  <w:style w:type="character" w:customStyle="1" w:styleId="20">
    <w:name w:val="Основний текст з відступом 2 Знак"/>
    <w:basedOn w:val="a0"/>
    <w:link w:val="2"/>
    <w:uiPriority w:val="99"/>
    <w:semiHidden/>
    <w:rsid w:val="0093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3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09-16-010025-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4739-7C94-48FE-8B69-A533D13E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38438</Words>
  <Characters>21911</Characters>
  <Application>Microsoft Office Word</Application>
  <DocSecurity>0</DocSecurity>
  <Lines>182</Lines>
  <Paragraphs>120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olshanetska95@gmail.com</dc:creator>
  <cp:keywords/>
  <dc:description/>
  <cp:lastModifiedBy>olshanetska95@gmail.com</cp:lastModifiedBy>
  <cp:revision>4</cp:revision>
  <dcterms:created xsi:type="dcterms:W3CDTF">2022-09-22T06:39:00Z</dcterms:created>
  <dcterms:modified xsi:type="dcterms:W3CDTF">2022-09-23T11:31:00Z</dcterms:modified>
</cp:coreProperties>
</file>