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6A361" w14:textId="77777777" w:rsidR="00C359D7" w:rsidRPr="00C9139A" w:rsidRDefault="00866EA2">
      <w:pPr>
        <w:spacing w:after="0" w:line="240" w:lineRule="auto"/>
        <w:ind w:left="-2" w:hanging="4"/>
        <w:jc w:val="center"/>
        <w:rPr>
          <w:rFonts w:ascii="Times New Roman" w:hAnsi="Times New Roman" w:cs="Times New Roman"/>
          <w:b/>
          <w:sz w:val="24"/>
          <w:szCs w:val="24"/>
        </w:rPr>
      </w:pPr>
      <w:r w:rsidRPr="00C9139A">
        <w:rPr>
          <w:rFonts w:ascii="Times New Roman" w:hAnsi="Times New Roman" w:cs="Times New Roman"/>
          <w:b/>
          <w:color w:val="000000"/>
          <w:sz w:val="32"/>
          <w:szCs w:val="32"/>
        </w:rPr>
        <w:t>Центр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w:t>
      </w:r>
    </w:p>
    <w:p w14:paraId="0CC6B44E" w14:textId="77777777" w:rsidR="00C359D7" w:rsidRPr="00C9139A" w:rsidRDefault="00A862DF">
      <w:pPr>
        <w:spacing w:after="240" w:line="240" w:lineRule="auto"/>
        <w:rPr>
          <w:rFonts w:ascii="Times New Roman" w:hAnsi="Times New Roman" w:cs="Times New Roman"/>
          <w:sz w:val="24"/>
          <w:szCs w:val="24"/>
        </w:rPr>
      </w:pPr>
      <w:r w:rsidRPr="00C9139A">
        <w:rPr>
          <w:rFonts w:ascii="Times New Roman" w:hAnsi="Times New Roman" w:cs="Times New Roman"/>
          <w:sz w:val="24"/>
          <w:szCs w:val="24"/>
        </w:rPr>
        <w:br/>
      </w:r>
    </w:p>
    <w:p w14:paraId="3DFFD5C0" w14:textId="77777777" w:rsidR="00DC24D4" w:rsidRPr="00C9139A" w:rsidRDefault="00DC24D4" w:rsidP="00DC24D4">
      <w:pPr>
        <w:spacing w:after="0" w:line="240" w:lineRule="auto"/>
        <w:ind w:firstLine="5670"/>
        <w:rPr>
          <w:rFonts w:ascii="Times New Roman" w:hAnsi="Times New Roman" w:cs="Times New Roman"/>
          <w:sz w:val="24"/>
          <w:szCs w:val="24"/>
        </w:rPr>
      </w:pPr>
      <w:r w:rsidRPr="00C9139A">
        <w:rPr>
          <w:rFonts w:ascii="Times New Roman" w:hAnsi="Times New Roman" w:cs="Times New Roman"/>
          <w:sz w:val="24"/>
          <w:szCs w:val="24"/>
        </w:rPr>
        <w:t>ЗАТВЕРДЖЕНО</w:t>
      </w:r>
    </w:p>
    <w:p w14:paraId="1AB7F02F" w14:textId="6AC35F2E" w:rsidR="00DC24D4" w:rsidRPr="00C9139A" w:rsidRDefault="00A7277D" w:rsidP="00DC24D4">
      <w:pPr>
        <w:widowControl w:val="0"/>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р</w:t>
      </w:r>
      <w:r w:rsidR="005E5C5E" w:rsidRPr="00C9139A">
        <w:rPr>
          <w:rFonts w:ascii="Times New Roman" w:hAnsi="Times New Roman" w:cs="Times New Roman"/>
          <w:sz w:val="24"/>
          <w:szCs w:val="24"/>
        </w:rPr>
        <w:t>ішенням у</w:t>
      </w:r>
      <w:r w:rsidR="00DC24D4" w:rsidRPr="00C9139A">
        <w:rPr>
          <w:rFonts w:ascii="Times New Roman" w:hAnsi="Times New Roman" w:cs="Times New Roman"/>
          <w:sz w:val="24"/>
          <w:szCs w:val="24"/>
        </w:rPr>
        <w:t xml:space="preserve">повноваженої особи </w:t>
      </w:r>
    </w:p>
    <w:p w14:paraId="1D85EEDA" w14:textId="6D7CE6D2" w:rsidR="00DC24D4" w:rsidRPr="00C9139A" w:rsidRDefault="00A7277D" w:rsidP="00DC24D4">
      <w:pPr>
        <w:widowControl w:val="0"/>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від 11</w:t>
      </w:r>
      <w:r w:rsidR="006330D5">
        <w:rPr>
          <w:rFonts w:ascii="Times New Roman" w:hAnsi="Times New Roman" w:cs="Times New Roman"/>
          <w:sz w:val="24"/>
          <w:szCs w:val="24"/>
        </w:rPr>
        <w:t xml:space="preserve"> </w:t>
      </w:r>
      <w:r>
        <w:rPr>
          <w:rFonts w:ascii="Times New Roman" w:hAnsi="Times New Roman" w:cs="Times New Roman"/>
          <w:sz w:val="24"/>
          <w:szCs w:val="24"/>
        </w:rPr>
        <w:t>серпня</w:t>
      </w:r>
      <w:r w:rsidR="00DC24D4" w:rsidRPr="00C9139A">
        <w:rPr>
          <w:rFonts w:ascii="Times New Roman" w:hAnsi="Times New Roman" w:cs="Times New Roman"/>
          <w:sz w:val="24"/>
          <w:szCs w:val="24"/>
        </w:rPr>
        <w:t xml:space="preserve"> 2022 року </w:t>
      </w:r>
    </w:p>
    <w:p w14:paraId="3628E861" w14:textId="59F492A8" w:rsidR="00866EA2" w:rsidRDefault="00DC24D4" w:rsidP="00DC24D4">
      <w:pPr>
        <w:spacing w:after="0" w:line="240" w:lineRule="auto"/>
        <w:ind w:firstLine="5670"/>
        <w:rPr>
          <w:rFonts w:ascii="Times New Roman" w:hAnsi="Times New Roman" w:cs="Times New Roman"/>
          <w:sz w:val="24"/>
          <w:szCs w:val="24"/>
        </w:rPr>
      </w:pPr>
      <w:r w:rsidRPr="00C9139A">
        <w:rPr>
          <w:rFonts w:ascii="Times New Roman" w:hAnsi="Times New Roman" w:cs="Times New Roman"/>
          <w:sz w:val="24"/>
          <w:szCs w:val="24"/>
        </w:rPr>
        <w:t xml:space="preserve">_______________ </w:t>
      </w:r>
      <w:r w:rsidR="007743B1" w:rsidRPr="00C9139A">
        <w:rPr>
          <w:rFonts w:ascii="Times New Roman" w:hAnsi="Times New Roman" w:cs="Times New Roman"/>
          <w:sz w:val="24"/>
          <w:szCs w:val="24"/>
        </w:rPr>
        <w:t>/</w:t>
      </w:r>
      <w:r w:rsidRPr="00C9139A">
        <w:rPr>
          <w:rFonts w:ascii="Times New Roman" w:hAnsi="Times New Roman" w:cs="Times New Roman"/>
          <w:sz w:val="24"/>
          <w:szCs w:val="24"/>
        </w:rPr>
        <w:t>Костко І.Р.</w:t>
      </w:r>
    </w:p>
    <w:p w14:paraId="5A679A24" w14:textId="77777777" w:rsidR="00866EA2" w:rsidRPr="00C9139A" w:rsidRDefault="00866EA2">
      <w:pPr>
        <w:spacing w:after="0" w:line="240" w:lineRule="auto"/>
        <w:ind w:left="-2" w:hanging="2"/>
        <w:jc w:val="center"/>
        <w:rPr>
          <w:rFonts w:ascii="Times New Roman" w:hAnsi="Times New Roman" w:cs="Times New Roman"/>
          <w:color w:val="000000"/>
          <w:sz w:val="48"/>
          <w:szCs w:val="48"/>
        </w:rPr>
      </w:pPr>
    </w:p>
    <w:p w14:paraId="53914D2A" w14:textId="77777777" w:rsidR="00866EA2" w:rsidRPr="00C9139A" w:rsidRDefault="00866EA2">
      <w:pPr>
        <w:spacing w:after="0" w:line="240" w:lineRule="auto"/>
        <w:ind w:left="-2" w:hanging="2"/>
        <w:jc w:val="center"/>
        <w:rPr>
          <w:rFonts w:ascii="Times New Roman" w:hAnsi="Times New Roman" w:cs="Times New Roman"/>
          <w:color w:val="000000"/>
          <w:sz w:val="48"/>
          <w:szCs w:val="48"/>
        </w:rPr>
      </w:pPr>
    </w:p>
    <w:p w14:paraId="084A284A" w14:textId="77777777" w:rsidR="00866EA2" w:rsidRPr="00C9139A" w:rsidRDefault="00866EA2">
      <w:pPr>
        <w:spacing w:after="0" w:line="240" w:lineRule="auto"/>
        <w:ind w:left="-2" w:hanging="2"/>
        <w:jc w:val="center"/>
        <w:rPr>
          <w:rFonts w:ascii="Times New Roman" w:hAnsi="Times New Roman" w:cs="Times New Roman"/>
          <w:color w:val="000000"/>
          <w:sz w:val="48"/>
          <w:szCs w:val="48"/>
        </w:rPr>
      </w:pPr>
    </w:p>
    <w:p w14:paraId="1FF8652B" w14:textId="77777777" w:rsidR="00866EA2" w:rsidRPr="00C9139A" w:rsidRDefault="00866EA2">
      <w:pPr>
        <w:spacing w:after="0" w:line="240" w:lineRule="auto"/>
        <w:ind w:left="-2" w:hanging="2"/>
        <w:jc w:val="center"/>
        <w:rPr>
          <w:rFonts w:ascii="Times New Roman" w:hAnsi="Times New Roman" w:cs="Times New Roman"/>
          <w:color w:val="000000"/>
          <w:sz w:val="48"/>
          <w:szCs w:val="48"/>
        </w:rPr>
      </w:pPr>
    </w:p>
    <w:p w14:paraId="174DE4A3" w14:textId="77777777" w:rsidR="007743B1" w:rsidRPr="00C9139A" w:rsidRDefault="007743B1" w:rsidP="007743B1">
      <w:pPr>
        <w:pStyle w:val="10"/>
        <w:ind w:left="2" w:right="1" w:hanging="4"/>
        <w:jc w:val="center"/>
        <w:rPr>
          <w:rFonts w:ascii="Times New Roman" w:hAnsi="Times New Roman"/>
          <w:b w:val="0"/>
          <w:bCs w:val="0"/>
          <w:sz w:val="40"/>
          <w:szCs w:val="40"/>
          <w:lang w:val="uk-UA"/>
        </w:rPr>
      </w:pPr>
      <w:r w:rsidRPr="00C9139A">
        <w:rPr>
          <w:rFonts w:ascii="Times New Roman" w:hAnsi="Times New Roman"/>
          <w:b w:val="0"/>
          <w:bCs w:val="0"/>
          <w:sz w:val="40"/>
          <w:szCs w:val="40"/>
          <w:lang w:val="uk-UA"/>
        </w:rPr>
        <w:t>ТЕНДЕРНА ДОКУМЕНТАЦІЯ</w:t>
      </w:r>
    </w:p>
    <w:p w14:paraId="2248F5AB" w14:textId="77777777" w:rsidR="007743B1" w:rsidRPr="00C9139A" w:rsidRDefault="007743B1" w:rsidP="007743B1"/>
    <w:p w14:paraId="64055A4A" w14:textId="77777777" w:rsidR="007743B1" w:rsidRPr="00C9139A" w:rsidRDefault="007743B1" w:rsidP="007743B1">
      <w:pPr>
        <w:jc w:val="center"/>
        <w:rPr>
          <w:rFonts w:ascii="Times New Roman" w:hAnsi="Times New Roman"/>
          <w:b/>
          <w:sz w:val="32"/>
          <w:szCs w:val="32"/>
        </w:rPr>
      </w:pPr>
      <w:r w:rsidRPr="00C9139A">
        <w:rPr>
          <w:rFonts w:ascii="Times New Roman" w:hAnsi="Times New Roman"/>
          <w:b/>
          <w:sz w:val="32"/>
          <w:szCs w:val="32"/>
        </w:rPr>
        <w:t>по процедурі ВІДКРИТІ ТОРГИ</w:t>
      </w:r>
    </w:p>
    <w:p w14:paraId="3C65B96D" w14:textId="77777777" w:rsidR="007743B1" w:rsidRPr="00C9139A" w:rsidRDefault="007743B1" w:rsidP="007743B1">
      <w:pPr>
        <w:tabs>
          <w:tab w:val="left" w:pos="426"/>
        </w:tabs>
        <w:jc w:val="center"/>
        <w:rPr>
          <w:rFonts w:ascii="Times New Roman" w:hAnsi="Times New Roman"/>
          <w:b/>
          <w:bCs/>
          <w:sz w:val="36"/>
          <w:szCs w:val="36"/>
          <w:lang w:eastAsia="ru-RU"/>
        </w:rPr>
      </w:pPr>
      <w:r w:rsidRPr="00C9139A">
        <w:rPr>
          <w:rFonts w:ascii="Times New Roman" w:hAnsi="Times New Roman"/>
          <w:b/>
          <w:bCs/>
          <w:sz w:val="36"/>
          <w:szCs w:val="36"/>
          <w:lang w:eastAsia="ru-RU"/>
        </w:rPr>
        <w:t>на закупівлю товару:</w:t>
      </w:r>
    </w:p>
    <w:p w14:paraId="25875DB2" w14:textId="77777777" w:rsidR="007743B1" w:rsidRPr="00C9139A" w:rsidRDefault="007743B1" w:rsidP="00111C18">
      <w:pPr>
        <w:tabs>
          <w:tab w:val="left" w:pos="426"/>
        </w:tabs>
        <w:rPr>
          <w:rFonts w:ascii="Times New Roman" w:hAnsi="Times New Roman"/>
          <w:b/>
          <w:bCs/>
          <w:sz w:val="36"/>
          <w:szCs w:val="36"/>
          <w:lang w:eastAsia="ru-RU"/>
        </w:rPr>
      </w:pPr>
    </w:p>
    <w:p w14:paraId="1D17DEA7" w14:textId="7CF45520" w:rsidR="007743B1" w:rsidRPr="00A445CE" w:rsidRDefault="00E061F0" w:rsidP="00A445CE">
      <w:pPr>
        <w:tabs>
          <w:tab w:val="left" w:pos="426"/>
        </w:tabs>
        <w:jc w:val="center"/>
        <w:rPr>
          <w:rFonts w:ascii="Times New Roman" w:hAnsi="Times New Roman"/>
          <w:b/>
          <w:bCs/>
          <w:sz w:val="56"/>
          <w:szCs w:val="56"/>
          <w:lang w:eastAsia="ru-RU"/>
        </w:rPr>
      </w:pPr>
      <w:r>
        <w:rPr>
          <w:rFonts w:ascii="Times New Roman" w:hAnsi="Times New Roman"/>
          <w:b/>
          <w:bCs/>
          <w:sz w:val="56"/>
          <w:szCs w:val="56"/>
          <w:lang w:eastAsia="ru-RU"/>
        </w:rPr>
        <w:t>Торфобрикети</w:t>
      </w:r>
      <w:r w:rsidR="00B72A33">
        <w:rPr>
          <w:rFonts w:ascii="Times New Roman" w:hAnsi="Times New Roman"/>
          <w:b/>
          <w:bCs/>
          <w:sz w:val="56"/>
          <w:szCs w:val="56"/>
          <w:lang w:eastAsia="ru-RU"/>
        </w:rPr>
        <w:t xml:space="preserve"> </w:t>
      </w:r>
      <w:r w:rsidR="00E11204">
        <w:rPr>
          <w:rFonts w:ascii="Times New Roman" w:hAnsi="Times New Roman"/>
          <w:b/>
          <w:bCs/>
          <w:sz w:val="56"/>
          <w:szCs w:val="56"/>
          <w:lang w:eastAsia="ru-RU"/>
        </w:rPr>
        <w:t>для підготовки</w:t>
      </w:r>
      <w:r w:rsidR="00B72A33" w:rsidRPr="00B72A33">
        <w:rPr>
          <w:rFonts w:ascii="Times New Roman" w:hAnsi="Times New Roman"/>
          <w:b/>
          <w:bCs/>
          <w:sz w:val="56"/>
          <w:szCs w:val="56"/>
          <w:lang w:eastAsia="ru-RU"/>
        </w:rPr>
        <w:t xml:space="preserve"> об’єкт</w:t>
      </w:r>
      <w:r w:rsidR="00C41566">
        <w:rPr>
          <w:rFonts w:ascii="Times New Roman" w:hAnsi="Times New Roman"/>
          <w:b/>
          <w:bCs/>
          <w:sz w:val="56"/>
          <w:szCs w:val="56"/>
          <w:lang w:eastAsia="ru-RU"/>
        </w:rPr>
        <w:t>у</w:t>
      </w:r>
      <w:r w:rsidR="00B72A33" w:rsidRPr="00B72A33">
        <w:rPr>
          <w:rFonts w:ascii="Times New Roman" w:hAnsi="Times New Roman"/>
          <w:b/>
          <w:bCs/>
          <w:sz w:val="56"/>
          <w:szCs w:val="56"/>
          <w:lang w:eastAsia="ru-RU"/>
        </w:rPr>
        <w:t xml:space="preserve"> до опалювального сезону</w:t>
      </w:r>
    </w:p>
    <w:p w14:paraId="37C57F8A" w14:textId="1819DA6E" w:rsidR="007743B1" w:rsidRPr="00C9139A" w:rsidRDefault="009E7CFC" w:rsidP="00E44A30">
      <w:pPr>
        <w:pStyle w:val="aff3"/>
        <w:spacing w:before="240"/>
        <w:jc w:val="center"/>
        <w:rPr>
          <w:rFonts w:ascii="Times New Roman" w:hAnsi="Times New Roman"/>
          <w:b/>
          <w:bCs/>
          <w:sz w:val="44"/>
          <w:szCs w:val="44"/>
        </w:rPr>
      </w:pPr>
      <w:r w:rsidRPr="009E7CFC">
        <w:rPr>
          <w:rFonts w:ascii="Times New Roman" w:hAnsi="Times New Roman"/>
          <w:b/>
          <w:sz w:val="44"/>
          <w:szCs w:val="44"/>
        </w:rPr>
        <w:t xml:space="preserve"> (ДК 021:2015:09110000-3: Тверде паливо</w:t>
      </w:r>
      <w:r w:rsidR="007743B1" w:rsidRPr="00C9139A">
        <w:rPr>
          <w:rFonts w:ascii="Times New Roman" w:hAnsi="Times New Roman"/>
          <w:b/>
          <w:bCs/>
          <w:sz w:val="44"/>
          <w:szCs w:val="44"/>
        </w:rPr>
        <w:t>)</w:t>
      </w:r>
    </w:p>
    <w:p w14:paraId="2EBAA6ED" w14:textId="77777777" w:rsidR="007743B1" w:rsidRPr="00C9139A" w:rsidRDefault="007743B1" w:rsidP="007743B1">
      <w:pPr>
        <w:jc w:val="center"/>
        <w:rPr>
          <w:rFonts w:ascii="Times New Roman" w:hAnsi="Times New Roman"/>
          <w:b/>
          <w:bCs/>
          <w:sz w:val="40"/>
          <w:szCs w:val="40"/>
        </w:rPr>
      </w:pPr>
    </w:p>
    <w:p w14:paraId="49A2AB1D" w14:textId="77777777" w:rsidR="00E44A30" w:rsidRPr="00C9139A" w:rsidRDefault="00E44A30" w:rsidP="007743B1">
      <w:pPr>
        <w:jc w:val="center"/>
        <w:rPr>
          <w:rFonts w:ascii="Times New Roman" w:hAnsi="Times New Roman"/>
          <w:b/>
          <w:bCs/>
          <w:sz w:val="40"/>
          <w:szCs w:val="40"/>
        </w:rPr>
      </w:pPr>
    </w:p>
    <w:p w14:paraId="008B4949" w14:textId="77777777" w:rsidR="00E44A30" w:rsidRPr="00C9139A" w:rsidRDefault="00E44A30" w:rsidP="007743B1">
      <w:pPr>
        <w:jc w:val="center"/>
        <w:rPr>
          <w:rFonts w:ascii="Times New Roman" w:hAnsi="Times New Roman"/>
          <w:b/>
          <w:bCs/>
          <w:sz w:val="40"/>
          <w:szCs w:val="40"/>
        </w:rPr>
      </w:pPr>
    </w:p>
    <w:p w14:paraId="7A872F83" w14:textId="77777777" w:rsidR="00E44A30" w:rsidRPr="00C9139A" w:rsidRDefault="00E44A30" w:rsidP="007743B1">
      <w:pPr>
        <w:jc w:val="center"/>
        <w:rPr>
          <w:rFonts w:ascii="Times New Roman" w:hAnsi="Times New Roman"/>
          <w:b/>
          <w:bCs/>
          <w:sz w:val="40"/>
          <w:szCs w:val="40"/>
        </w:rPr>
      </w:pPr>
    </w:p>
    <w:p w14:paraId="56C4B053" w14:textId="52AD430F" w:rsidR="000C1C31" w:rsidRPr="00C9139A" w:rsidRDefault="000C1C31" w:rsidP="007743B1">
      <w:pPr>
        <w:rPr>
          <w:rFonts w:ascii="Times New Roman" w:hAnsi="Times New Roman"/>
          <w:b/>
          <w:bCs/>
          <w:sz w:val="24"/>
          <w:szCs w:val="24"/>
        </w:rPr>
      </w:pPr>
    </w:p>
    <w:p w14:paraId="31B20E2D" w14:textId="3E7364EF" w:rsidR="00111C18" w:rsidRDefault="00111C18" w:rsidP="007743B1">
      <w:pPr>
        <w:rPr>
          <w:rFonts w:ascii="Times New Roman" w:hAnsi="Times New Roman"/>
          <w:b/>
          <w:bCs/>
          <w:sz w:val="24"/>
          <w:szCs w:val="24"/>
        </w:rPr>
      </w:pPr>
    </w:p>
    <w:p w14:paraId="6BF406D4" w14:textId="0BB6E356" w:rsidR="00716105" w:rsidRDefault="00716105" w:rsidP="007743B1">
      <w:pPr>
        <w:rPr>
          <w:rFonts w:ascii="Times New Roman" w:hAnsi="Times New Roman"/>
          <w:b/>
          <w:bCs/>
          <w:sz w:val="24"/>
          <w:szCs w:val="24"/>
        </w:rPr>
      </w:pPr>
    </w:p>
    <w:p w14:paraId="16D6AE0A" w14:textId="3707FF3C" w:rsidR="00950127" w:rsidRPr="00C9139A" w:rsidRDefault="007743B1" w:rsidP="00A43C15">
      <w:pPr>
        <w:jc w:val="center"/>
        <w:rPr>
          <w:rFonts w:ascii="Times New Roman" w:hAnsi="Times New Roman"/>
          <w:b/>
          <w:sz w:val="32"/>
          <w:szCs w:val="32"/>
          <w:lang w:eastAsia="ru-RU"/>
        </w:rPr>
      </w:pPr>
      <w:r w:rsidRPr="00C9139A">
        <w:rPr>
          <w:rFonts w:ascii="Times New Roman" w:hAnsi="Times New Roman"/>
          <w:b/>
          <w:bCs/>
          <w:sz w:val="24"/>
          <w:szCs w:val="24"/>
        </w:rPr>
        <w:t>с. Розвадів  – 2022 р.</w:t>
      </w:r>
      <w:r w:rsidR="00A862DF" w:rsidRPr="00C9139A">
        <w:rPr>
          <w:rFonts w:ascii="Times New Roman" w:hAnsi="Times New Roman" w:cs="Times New Roman"/>
          <w:sz w:val="24"/>
          <w:szCs w:val="24"/>
        </w:rPr>
        <w:br/>
      </w:r>
    </w:p>
    <w:tbl>
      <w:tblPr>
        <w:tblStyle w:val="75"/>
        <w:tblW w:w="106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
        <w:gridCol w:w="2410"/>
        <w:gridCol w:w="7512"/>
      </w:tblGrid>
      <w:tr w:rsidR="00C359D7" w:rsidRPr="00C9139A" w14:paraId="4B6B8222" w14:textId="77777777" w:rsidTr="000C709A">
        <w:trPr>
          <w:trHeight w:val="240"/>
        </w:trPr>
        <w:tc>
          <w:tcPr>
            <w:tcW w:w="688" w:type="dxa"/>
          </w:tcPr>
          <w:p w14:paraId="44DF795E" w14:textId="77777777" w:rsidR="00C359D7" w:rsidRPr="00C9139A" w:rsidRDefault="00A862DF"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lastRenderedPageBreak/>
              <w:t>№ з/п</w:t>
            </w:r>
          </w:p>
        </w:tc>
        <w:tc>
          <w:tcPr>
            <w:tcW w:w="9922" w:type="dxa"/>
            <w:gridSpan w:val="2"/>
            <w:vAlign w:val="center"/>
          </w:tcPr>
          <w:p w14:paraId="4C3FECC8" w14:textId="77777777" w:rsidR="00C359D7" w:rsidRPr="00C9139A" w:rsidRDefault="00A862DF" w:rsidP="007D09EA">
            <w:pPr>
              <w:ind w:hanging="2"/>
              <w:jc w:val="center"/>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Розділ І. Загальні положення</w:t>
            </w:r>
          </w:p>
        </w:tc>
      </w:tr>
      <w:tr w:rsidR="00C359D7" w:rsidRPr="00C9139A" w14:paraId="2B2DED80" w14:textId="77777777" w:rsidTr="000C709A">
        <w:trPr>
          <w:trHeight w:val="240"/>
        </w:trPr>
        <w:tc>
          <w:tcPr>
            <w:tcW w:w="688" w:type="dxa"/>
          </w:tcPr>
          <w:p w14:paraId="766C2525" w14:textId="77777777" w:rsidR="00C359D7" w:rsidRPr="00C9139A" w:rsidRDefault="00A862DF"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1</w:t>
            </w:r>
          </w:p>
        </w:tc>
        <w:tc>
          <w:tcPr>
            <w:tcW w:w="2410" w:type="dxa"/>
          </w:tcPr>
          <w:p w14:paraId="2DD9F1A1" w14:textId="77777777" w:rsidR="00C359D7" w:rsidRPr="00C9139A" w:rsidRDefault="00A862DF">
            <w:pPr>
              <w:ind w:hanging="2"/>
              <w:jc w:val="center"/>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2</w:t>
            </w:r>
          </w:p>
        </w:tc>
        <w:tc>
          <w:tcPr>
            <w:tcW w:w="7512" w:type="dxa"/>
          </w:tcPr>
          <w:p w14:paraId="1D178AA0" w14:textId="77777777" w:rsidR="00C359D7" w:rsidRPr="00C9139A" w:rsidRDefault="00A862DF">
            <w:pPr>
              <w:ind w:hanging="2"/>
              <w:jc w:val="center"/>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3</w:t>
            </w:r>
          </w:p>
        </w:tc>
      </w:tr>
      <w:tr w:rsidR="00C359D7" w:rsidRPr="00C9139A" w14:paraId="54316DA7" w14:textId="77777777" w:rsidTr="004A3951">
        <w:trPr>
          <w:trHeight w:val="240"/>
        </w:trPr>
        <w:tc>
          <w:tcPr>
            <w:tcW w:w="688" w:type="dxa"/>
          </w:tcPr>
          <w:p w14:paraId="1BFD0505" w14:textId="77777777" w:rsidR="00C359D7" w:rsidRPr="00C9139A" w:rsidRDefault="00A862DF"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1.</w:t>
            </w:r>
          </w:p>
        </w:tc>
        <w:tc>
          <w:tcPr>
            <w:tcW w:w="2410" w:type="dxa"/>
          </w:tcPr>
          <w:p w14:paraId="54B64929" w14:textId="77777777" w:rsidR="00C359D7" w:rsidRPr="00C9139A" w:rsidRDefault="00A862DF" w:rsidP="004A3951">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 xml:space="preserve">Терміни, які вживаються в тендерній документації </w:t>
            </w:r>
          </w:p>
        </w:tc>
        <w:tc>
          <w:tcPr>
            <w:tcW w:w="7512" w:type="dxa"/>
          </w:tcPr>
          <w:p w14:paraId="70219A82" w14:textId="77777777" w:rsidR="00C359D7" w:rsidRPr="00C9139A" w:rsidRDefault="00A862DF" w:rsidP="00F00317">
            <w:pPr>
              <w:widowControl w:val="0"/>
              <w:ind w:hanging="2"/>
              <w:jc w:val="both"/>
              <w:rPr>
                <w:rFonts w:ascii="Times New Roman" w:hAnsi="Times New Roman" w:cs="Times New Roman"/>
                <w:i/>
                <w:highlight w:val="yellow"/>
              </w:rPr>
            </w:pPr>
            <w:r w:rsidRPr="00C9139A">
              <w:rPr>
                <w:rFonts w:ascii="Times New Roman" w:hAnsi="Times New Roman" w:cs="Times New Roman"/>
                <w:sz w:val="24"/>
                <w:szCs w:val="24"/>
                <w:highlight w:val="white"/>
              </w:rPr>
              <w:t>Тендерну документацію розроблено відповідно до вимог Закону України</w:t>
            </w:r>
            <w:r w:rsidRPr="00C9139A">
              <w:rPr>
                <w:rFonts w:ascii="Times New Roman" w:hAnsi="Times New Roman" w:cs="Times New Roman"/>
                <w:highlight w:val="white"/>
              </w:rPr>
              <w:t xml:space="preserve"> </w:t>
            </w:r>
            <w:r w:rsidR="007D09EA" w:rsidRPr="00C9139A">
              <w:rPr>
                <w:rFonts w:ascii="Times New Roman" w:hAnsi="Times New Roman" w:cs="Times New Roman"/>
                <w:sz w:val="24"/>
                <w:szCs w:val="24"/>
                <w:highlight w:val="white"/>
              </w:rPr>
              <w:t>«Про публічні закупівлі»</w:t>
            </w:r>
            <w:r w:rsidRPr="00C9139A">
              <w:rPr>
                <w:rFonts w:ascii="Times New Roman" w:hAnsi="Times New Roman" w:cs="Times New Roman"/>
                <w:sz w:val="24"/>
                <w:szCs w:val="24"/>
                <w:highlight w:val="white"/>
              </w:rPr>
              <w:t xml:space="preserve"> (далі - Закон). Терміни вживаються у значенні, наведеному в Законі.</w:t>
            </w:r>
          </w:p>
        </w:tc>
      </w:tr>
      <w:tr w:rsidR="00C359D7" w:rsidRPr="00C9139A" w14:paraId="0EF10E05" w14:textId="77777777" w:rsidTr="000C709A">
        <w:trPr>
          <w:trHeight w:val="240"/>
        </w:trPr>
        <w:tc>
          <w:tcPr>
            <w:tcW w:w="688" w:type="dxa"/>
          </w:tcPr>
          <w:p w14:paraId="07488666" w14:textId="77777777" w:rsidR="00C359D7" w:rsidRPr="00C9139A" w:rsidRDefault="00A862DF"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2.</w:t>
            </w:r>
          </w:p>
        </w:tc>
        <w:tc>
          <w:tcPr>
            <w:tcW w:w="2410" w:type="dxa"/>
          </w:tcPr>
          <w:p w14:paraId="0458ABA9" w14:textId="77777777" w:rsidR="00C359D7" w:rsidRPr="00C9139A" w:rsidRDefault="00A862DF">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 xml:space="preserve">Інформація про замовника </w:t>
            </w:r>
          </w:p>
        </w:tc>
        <w:tc>
          <w:tcPr>
            <w:tcW w:w="7512" w:type="dxa"/>
          </w:tcPr>
          <w:p w14:paraId="58BE1323" w14:textId="77777777" w:rsidR="00C359D7" w:rsidRPr="00C9139A" w:rsidRDefault="00C359D7">
            <w:pPr>
              <w:ind w:hanging="2"/>
              <w:rPr>
                <w:rFonts w:ascii="Times New Roman" w:hAnsi="Times New Roman" w:cs="Times New Roman"/>
                <w:sz w:val="24"/>
                <w:szCs w:val="24"/>
                <w:highlight w:val="white"/>
              </w:rPr>
            </w:pPr>
          </w:p>
        </w:tc>
      </w:tr>
      <w:tr w:rsidR="00C359D7" w:rsidRPr="00C9139A" w14:paraId="51E971D8" w14:textId="77777777" w:rsidTr="00F00317">
        <w:trPr>
          <w:trHeight w:val="240"/>
        </w:trPr>
        <w:tc>
          <w:tcPr>
            <w:tcW w:w="688" w:type="dxa"/>
          </w:tcPr>
          <w:p w14:paraId="50B3834C" w14:textId="77777777" w:rsidR="00C359D7" w:rsidRPr="00C9139A" w:rsidRDefault="00A862DF"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2.1.</w:t>
            </w:r>
          </w:p>
        </w:tc>
        <w:tc>
          <w:tcPr>
            <w:tcW w:w="2410" w:type="dxa"/>
          </w:tcPr>
          <w:p w14:paraId="11C0DE44" w14:textId="77777777" w:rsidR="00C359D7" w:rsidRPr="00C9139A" w:rsidRDefault="00A862DF">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 xml:space="preserve">Повне найменування </w:t>
            </w:r>
          </w:p>
        </w:tc>
        <w:tc>
          <w:tcPr>
            <w:tcW w:w="7512" w:type="dxa"/>
          </w:tcPr>
          <w:p w14:paraId="2F1BA082" w14:textId="77777777" w:rsidR="00C359D7" w:rsidRPr="00C9139A" w:rsidRDefault="007D09EA" w:rsidP="00F00317">
            <w:pPr>
              <w:ind w:hanging="2"/>
              <w:jc w:val="both"/>
              <w:rPr>
                <w:rFonts w:ascii="Times New Roman" w:hAnsi="Times New Roman" w:cs="Times New Roman"/>
                <w:i/>
                <w:sz w:val="24"/>
                <w:szCs w:val="24"/>
                <w:highlight w:val="white"/>
              </w:rPr>
            </w:pPr>
            <w:r w:rsidRPr="00C9139A">
              <w:rPr>
                <w:rFonts w:ascii="Times New Roman" w:hAnsi="Times New Roman" w:cs="Times New Roman"/>
                <w:sz w:val="24"/>
                <w:szCs w:val="24"/>
                <w:highlight w:val="white"/>
              </w:rPr>
              <w:t>Центр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w:t>
            </w:r>
          </w:p>
        </w:tc>
      </w:tr>
      <w:tr w:rsidR="00C359D7" w:rsidRPr="00C9139A" w14:paraId="13A28BB7" w14:textId="77777777" w:rsidTr="00F00317">
        <w:trPr>
          <w:trHeight w:val="240"/>
        </w:trPr>
        <w:tc>
          <w:tcPr>
            <w:tcW w:w="688" w:type="dxa"/>
          </w:tcPr>
          <w:p w14:paraId="03C1446A" w14:textId="77777777" w:rsidR="00C359D7" w:rsidRPr="00C9139A" w:rsidRDefault="00A862DF"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2.2.</w:t>
            </w:r>
          </w:p>
        </w:tc>
        <w:tc>
          <w:tcPr>
            <w:tcW w:w="2410" w:type="dxa"/>
          </w:tcPr>
          <w:p w14:paraId="286A3AED" w14:textId="77777777" w:rsidR="00C359D7" w:rsidRPr="00C9139A" w:rsidRDefault="00A862DF">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 xml:space="preserve">Місцезнаходження </w:t>
            </w:r>
          </w:p>
        </w:tc>
        <w:tc>
          <w:tcPr>
            <w:tcW w:w="7512" w:type="dxa"/>
          </w:tcPr>
          <w:p w14:paraId="0E635437" w14:textId="77777777" w:rsidR="00C359D7" w:rsidRPr="00C9139A" w:rsidRDefault="008318A9" w:rsidP="00F00317">
            <w:pPr>
              <w:ind w:hanging="2"/>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вул.Біласа і Данилишина, 18</w:t>
            </w:r>
            <w:r w:rsidR="007D09EA" w:rsidRPr="00C9139A">
              <w:rPr>
                <w:rFonts w:ascii="Times New Roman" w:hAnsi="Times New Roman" w:cs="Times New Roman"/>
                <w:sz w:val="24"/>
                <w:szCs w:val="24"/>
                <w:highlight w:val="white"/>
              </w:rPr>
              <w:t>А, с.Розвадів, Львівська область, Україна, 81634</w:t>
            </w:r>
          </w:p>
        </w:tc>
      </w:tr>
      <w:tr w:rsidR="00C359D7" w:rsidRPr="00C9139A" w14:paraId="1EC4F4F7" w14:textId="77777777" w:rsidTr="00F00317">
        <w:trPr>
          <w:trHeight w:val="240"/>
        </w:trPr>
        <w:tc>
          <w:tcPr>
            <w:tcW w:w="688" w:type="dxa"/>
          </w:tcPr>
          <w:p w14:paraId="5DD694C4" w14:textId="77777777" w:rsidR="00C359D7" w:rsidRPr="00C9139A" w:rsidRDefault="00A862DF"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2.3.</w:t>
            </w:r>
          </w:p>
        </w:tc>
        <w:tc>
          <w:tcPr>
            <w:tcW w:w="2410" w:type="dxa"/>
          </w:tcPr>
          <w:p w14:paraId="0C160044" w14:textId="77777777" w:rsidR="00C359D7" w:rsidRPr="00C9139A" w:rsidRDefault="00A862DF">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 xml:space="preserve">Посадова особа замовника, уповноважена здійснювати зв'язок з учасниками </w:t>
            </w:r>
          </w:p>
        </w:tc>
        <w:tc>
          <w:tcPr>
            <w:tcW w:w="7512" w:type="dxa"/>
          </w:tcPr>
          <w:p w14:paraId="4314FB1B" w14:textId="4E3FD348" w:rsidR="00642BB1" w:rsidRPr="003263E4" w:rsidRDefault="007D09EA" w:rsidP="00F00317">
            <w:pPr>
              <w:shd w:val="clear" w:color="auto" w:fill="FFFFFF"/>
              <w:contextualSpacing/>
              <w:jc w:val="both"/>
              <w:rPr>
                <w:rFonts w:ascii="Times New Roman" w:eastAsia="Batang" w:hAnsi="Times New Roman"/>
                <w:sz w:val="20"/>
                <w:szCs w:val="20"/>
                <w:lang w:eastAsia="ru-RU"/>
              </w:rPr>
            </w:pPr>
            <w:r w:rsidRPr="003263E4">
              <w:rPr>
                <w:rFonts w:ascii="Times New Roman" w:eastAsia="Batang" w:hAnsi="Times New Roman"/>
                <w:sz w:val="20"/>
                <w:szCs w:val="20"/>
                <w:lang w:eastAsia="ru-RU"/>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w:t>
            </w:r>
            <w:r w:rsidR="00E17ED0" w:rsidRPr="003263E4">
              <w:rPr>
                <w:rFonts w:ascii="Times New Roman" w:eastAsia="Batang" w:hAnsi="Times New Roman"/>
                <w:sz w:val="20"/>
                <w:szCs w:val="20"/>
                <w:lang w:eastAsia="ru-RU"/>
              </w:rPr>
              <w:t xml:space="preserve">рмі на веб-порталі Prozorro до </w:t>
            </w:r>
            <w:r w:rsidR="006F5964" w:rsidRPr="003263E4">
              <w:rPr>
                <w:rFonts w:ascii="Times New Roman" w:eastAsia="Batang" w:hAnsi="Times New Roman"/>
                <w:sz w:val="20"/>
                <w:szCs w:val="20"/>
                <w:lang w:eastAsia="ru-RU"/>
              </w:rPr>
              <w:t>економіста, у</w:t>
            </w:r>
            <w:r w:rsidR="00DD3710" w:rsidRPr="003263E4">
              <w:rPr>
                <w:rFonts w:ascii="Times New Roman" w:eastAsia="Batang" w:hAnsi="Times New Roman"/>
                <w:sz w:val="20"/>
                <w:szCs w:val="20"/>
                <w:lang w:eastAsia="ru-RU"/>
              </w:rPr>
              <w:t>повноваженої особи</w:t>
            </w:r>
            <w:r w:rsidR="005D2FAE" w:rsidRPr="003263E4">
              <w:rPr>
                <w:rFonts w:ascii="Times New Roman" w:eastAsia="Batang" w:hAnsi="Times New Roman"/>
                <w:sz w:val="20"/>
                <w:szCs w:val="20"/>
                <w:lang w:eastAsia="ru-RU"/>
              </w:rPr>
              <w:t xml:space="preserve"> Центру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w:t>
            </w:r>
          </w:p>
          <w:p w14:paraId="16F222D0" w14:textId="77777777" w:rsidR="007D09EA" w:rsidRPr="00C9139A" w:rsidRDefault="007D09EA" w:rsidP="00F00317">
            <w:pPr>
              <w:shd w:val="clear" w:color="auto" w:fill="FFFFFF"/>
              <w:contextualSpacing/>
              <w:jc w:val="both"/>
              <w:rPr>
                <w:rFonts w:ascii="Times New Roman" w:hAnsi="Times New Roman"/>
                <w:b/>
                <w:spacing w:val="-4"/>
                <w:sz w:val="24"/>
                <w:szCs w:val="24"/>
              </w:rPr>
            </w:pPr>
            <w:r w:rsidRPr="00C9139A">
              <w:rPr>
                <w:rFonts w:ascii="Times New Roman" w:hAnsi="Times New Roman"/>
                <w:b/>
                <w:spacing w:val="-4"/>
                <w:sz w:val="24"/>
                <w:szCs w:val="24"/>
              </w:rPr>
              <w:t xml:space="preserve">Костко Іванни Романівни </w:t>
            </w:r>
          </w:p>
          <w:p w14:paraId="622E3D88" w14:textId="77777777" w:rsidR="007D09EA" w:rsidRPr="00C9139A" w:rsidRDefault="007D09EA" w:rsidP="00F00317">
            <w:pPr>
              <w:shd w:val="clear" w:color="auto" w:fill="FFFFFF"/>
              <w:contextualSpacing/>
              <w:jc w:val="both"/>
              <w:rPr>
                <w:rFonts w:ascii="Times New Roman" w:hAnsi="Times New Roman"/>
                <w:b/>
                <w:sz w:val="24"/>
                <w:szCs w:val="24"/>
              </w:rPr>
            </w:pPr>
            <w:proofErr w:type="spellStart"/>
            <w:r w:rsidRPr="00C9139A">
              <w:rPr>
                <w:rStyle w:val="aff1"/>
                <w:rFonts w:cs="Times New Roman"/>
                <w:bCs/>
                <w:spacing w:val="-4"/>
                <w:sz w:val="24"/>
                <w:szCs w:val="24"/>
              </w:rPr>
              <w:t>тел</w:t>
            </w:r>
            <w:proofErr w:type="spellEnd"/>
            <w:r w:rsidRPr="00C9139A">
              <w:rPr>
                <w:rStyle w:val="aff1"/>
                <w:rFonts w:cs="Times New Roman"/>
                <w:bCs/>
                <w:spacing w:val="-4"/>
                <w:sz w:val="24"/>
                <w:szCs w:val="24"/>
              </w:rPr>
              <w:t xml:space="preserve">: </w:t>
            </w:r>
            <w:r w:rsidRPr="00C9139A">
              <w:rPr>
                <w:rFonts w:ascii="Times New Roman" w:hAnsi="Times New Roman"/>
                <w:b/>
                <w:sz w:val="24"/>
                <w:szCs w:val="24"/>
              </w:rPr>
              <w:t>(098)-86-91-503</w:t>
            </w:r>
          </w:p>
          <w:p w14:paraId="22FB7E8C" w14:textId="77777777" w:rsidR="00C359D7" w:rsidRPr="00C9139A" w:rsidRDefault="007D09EA" w:rsidP="00F00317">
            <w:pPr>
              <w:tabs>
                <w:tab w:val="left" w:pos="1440"/>
              </w:tabs>
              <w:ind w:hanging="2"/>
              <w:jc w:val="both"/>
            </w:pPr>
            <w:r w:rsidRPr="00C9139A">
              <w:rPr>
                <w:rFonts w:ascii="Times New Roman" w:hAnsi="Times New Roman"/>
                <w:b/>
                <w:sz w:val="24"/>
                <w:szCs w:val="24"/>
              </w:rPr>
              <w:t>e-</w:t>
            </w:r>
            <w:proofErr w:type="spellStart"/>
            <w:r w:rsidRPr="00C9139A">
              <w:rPr>
                <w:rFonts w:ascii="Times New Roman" w:hAnsi="Times New Roman"/>
                <w:b/>
                <w:sz w:val="24"/>
                <w:szCs w:val="24"/>
              </w:rPr>
              <w:t>mail</w:t>
            </w:r>
            <w:proofErr w:type="spellEnd"/>
            <w:r w:rsidRPr="00C9139A">
              <w:rPr>
                <w:rFonts w:ascii="Times New Roman" w:hAnsi="Times New Roman"/>
                <w:b/>
                <w:sz w:val="24"/>
                <w:szCs w:val="24"/>
              </w:rPr>
              <w:t xml:space="preserve">: </w:t>
            </w:r>
            <w:hyperlink r:id="rId9" w:history="1">
              <w:r w:rsidRPr="00C9139A">
                <w:rPr>
                  <w:rStyle w:val="aff0"/>
                  <w:rFonts w:ascii="Times New Roman" w:hAnsi="Times New Roman" w:cs="Arial"/>
                  <w:b/>
                  <w:color w:val="auto"/>
                  <w:sz w:val="24"/>
                  <w:szCs w:val="24"/>
                  <w:u w:val="none"/>
                </w:rPr>
                <w:t>rozv.osk@gmail.com</w:t>
              </w:r>
            </w:hyperlink>
          </w:p>
          <w:p w14:paraId="2532892B" w14:textId="77777777" w:rsidR="00E40BE6" w:rsidRPr="00C9139A" w:rsidRDefault="00E40BE6" w:rsidP="00F00317">
            <w:pPr>
              <w:tabs>
                <w:tab w:val="left" w:pos="1440"/>
              </w:tabs>
              <w:ind w:hanging="2"/>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вул.</w:t>
            </w:r>
            <w:r w:rsidR="00441FAF" w:rsidRPr="00C9139A">
              <w:rPr>
                <w:rFonts w:ascii="Times New Roman" w:hAnsi="Times New Roman" w:cs="Times New Roman"/>
                <w:sz w:val="24"/>
                <w:szCs w:val="24"/>
                <w:highlight w:val="white"/>
              </w:rPr>
              <w:t xml:space="preserve"> </w:t>
            </w:r>
            <w:r w:rsidRPr="00C9139A">
              <w:rPr>
                <w:rFonts w:ascii="Times New Roman" w:hAnsi="Times New Roman" w:cs="Times New Roman"/>
                <w:sz w:val="24"/>
                <w:szCs w:val="24"/>
                <w:highlight w:val="white"/>
              </w:rPr>
              <w:t>Біласа і Данилишина, 18А, с.Розвадів, Львівська область, Україна, 81634</w:t>
            </w:r>
          </w:p>
        </w:tc>
      </w:tr>
      <w:tr w:rsidR="00C359D7" w:rsidRPr="00C9139A" w14:paraId="620178AF" w14:textId="77777777" w:rsidTr="000C709A">
        <w:trPr>
          <w:trHeight w:val="240"/>
        </w:trPr>
        <w:tc>
          <w:tcPr>
            <w:tcW w:w="688" w:type="dxa"/>
          </w:tcPr>
          <w:p w14:paraId="04F66001" w14:textId="77777777" w:rsidR="00C359D7" w:rsidRPr="00C9139A" w:rsidRDefault="00A862DF"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3.</w:t>
            </w:r>
          </w:p>
        </w:tc>
        <w:tc>
          <w:tcPr>
            <w:tcW w:w="2410" w:type="dxa"/>
          </w:tcPr>
          <w:p w14:paraId="7ACDC9A5" w14:textId="77777777" w:rsidR="00C359D7" w:rsidRPr="00C9139A" w:rsidRDefault="00A862DF">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Процедура закупівлі</w:t>
            </w:r>
          </w:p>
        </w:tc>
        <w:tc>
          <w:tcPr>
            <w:tcW w:w="7512" w:type="dxa"/>
            <w:vAlign w:val="center"/>
          </w:tcPr>
          <w:p w14:paraId="43BDC37D" w14:textId="77777777" w:rsidR="00C359D7" w:rsidRPr="00C9139A" w:rsidRDefault="00AD572D" w:rsidP="0088623B">
            <w:pPr>
              <w:tabs>
                <w:tab w:val="left" w:pos="1440"/>
              </w:tabs>
              <w:ind w:hanging="2"/>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Відкриті торги</w:t>
            </w:r>
          </w:p>
        </w:tc>
      </w:tr>
      <w:tr w:rsidR="00C359D7" w:rsidRPr="00C9139A" w14:paraId="2A59F613" w14:textId="77777777" w:rsidTr="000C709A">
        <w:trPr>
          <w:trHeight w:val="240"/>
        </w:trPr>
        <w:tc>
          <w:tcPr>
            <w:tcW w:w="688" w:type="dxa"/>
          </w:tcPr>
          <w:p w14:paraId="6D7FCF74" w14:textId="77777777" w:rsidR="00C359D7" w:rsidRPr="00C9139A" w:rsidRDefault="00A862DF"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4.</w:t>
            </w:r>
          </w:p>
        </w:tc>
        <w:tc>
          <w:tcPr>
            <w:tcW w:w="2410" w:type="dxa"/>
          </w:tcPr>
          <w:p w14:paraId="5B4674F9" w14:textId="77777777" w:rsidR="00C359D7" w:rsidRPr="00C9139A" w:rsidRDefault="00A862DF">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 xml:space="preserve">Інформація про предмет закупівлі </w:t>
            </w:r>
          </w:p>
        </w:tc>
        <w:tc>
          <w:tcPr>
            <w:tcW w:w="7512" w:type="dxa"/>
            <w:vAlign w:val="center"/>
          </w:tcPr>
          <w:p w14:paraId="39025A96" w14:textId="7501A8E5" w:rsidR="00C359D7" w:rsidRPr="00C9139A" w:rsidRDefault="00C359D7" w:rsidP="0088623B">
            <w:pPr>
              <w:ind w:hanging="2"/>
              <w:rPr>
                <w:rFonts w:ascii="Times New Roman" w:hAnsi="Times New Roman" w:cs="Times New Roman"/>
                <w:sz w:val="24"/>
                <w:szCs w:val="24"/>
                <w:highlight w:val="white"/>
              </w:rPr>
            </w:pPr>
          </w:p>
        </w:tc>
      </w:tr>
      <w:tr w:rsidR="00C359D7" w:rsidRPr="00C9139A" w14:paraId="3B291E19" w14:textId="77777777" w:rsidTr="000C709A">
        <w:trPr>
          <w:trHeight w:val="240"/>
        </w:trPr>
        <w:tc>
          <w:tcPr>
            <w:tcW w:w="688" w:type="dxa"/>
          </w:tcPr>
          <w:p w14:paraId="5841F89D" w14:textId="77777777" w:rsidR="00C359D7" w:rsidRPr="00C9139A" w:rsidRDefault="00A862DF"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4.1.</w:t>
            </w:r>
          </w:p>
        </w:tc>
        <w:tc>
          <w:tcPr>
            <w:tcW w:w="2410" w:type="dxa"/>
          </w:tcPr>
          <w:p w14:paraId="75EB8456" w14:textId="77777777" w:rsidR="00C359D7" w:rsidRPr="00C9139A" w:rsidRDefault="00A862DF">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 xml:space="preserve">Назва предмета закупівлі </w:t>
            </w:r>
          </w:p>
        </w:tc>
        <w:tc>
          <w:tcPr>
            <w:tcW w:w="7512" w:type="dxa"/>
          </w:tcPr>
          <w:p w14:paraId="7DBBE2A9" w14:textId="77777777" w:rsidR="00AF4B09" w:rsidRPr="00AF4B09" w:rsidRDefault="00AF4B09" w:rsidP="00AF4B09">
            <w:pPr>
              <w:ind w:left="-2"/>
              <w:jc w:val="both"/>
              <w:rPr>
                <w:rFonts w:ascii="Times New Roman" w:hAnsi="Times New Roman"/>
                <w:b/>
                <w:bCs/>
                <w:sz w:val="24"/>
                <w:szCs w:val="24"/>
                <w:lang w:eastAsia="ru-RU"/>
              </w:rPr>
            </w:pPr>
            <w:r w:rsidRPr="00AF4B09">
              <w:rPr>
                <w:rFonts w:ascii="Times New Roman" w:hAnsi="Times New Roman"/>
                <w:b/>
                <w:bCs/>
                <w:sz w:val="24"/>
                <w:szCs w:val="24"/>
                <w:lang w:eastAsia="ru-RU"/>
              </w:rPr>
              <w:t>Торфобрикети для підготовки об’єкту до опалювального сезону</w:t>
            </w:r>
          </w:p>
          <w:p w14:paraId="40397433" w14:textId="6FFAA5EA" w:rsidR="00D45A11" w:rsidRDefault="00D45A11" w:rsidP="006E5DCC">
            <w:pPr>
              <w:ind w:left="-2" w:firstLine="0"/>
              <w:jc w:val="both"/>
              <w:rPr>
                <w:rFonts w:ascii="Times New Roman" w:hAnsi="Times New Roman"/>
                <w:b/>
                <w:bCs/>
                <w:sz w:val="24"/>
                <w:szCs w:val="24"/>
                <w:lang w:eastAsia="ru-RU"/>
              </w:rPr>
            </w:pPr>
            <w:r w:rsidRPr="00D45A11">
              <w:rPr>
                <w:rFonts w:ascii="Times New Roman" w:hAnsi="Times New Roman"/>
                <w:b/>
                <w:bCs/>
                <w:sz w:val="24"/>
                <w:szCs w:val="24"/>
                <w:lang w:eastAsia="ru-RU"/>
              </w:rPr>
              <w:t xml:space="preserve"> (ДК 021:2015:09110000-3: Тверде паливо)</w:t>
            </w:r>
          </w:p>
          <w:p w14:paraId="6740C742" w14:textId="02FDB5AA" w:rsidR="00C359D7" w:rsidRPr="00D45A11" w:rsidRDefault="00D45A11" w:rsidP="00D45A11">
            <w:pPr>
              <w:ind w:left="-2" w:firstLine="0"/>
              <w:jc w:val="both"/>
              <w:rPr>
                <w:rFonts w:ascii="Times New Roman" w:hAnsi="Times New Roman" w:cs="Times New Roman"/>
                <w:b/>
                <w:sz w:val="24"/>
                <w:szCs w:val="24"/>
                <w:highlight w:val="white"/>
              </w:rPr>
            </w:pPr>
            <w:r w:rsidRPr="000129D2">
              <w:rPr>
                <w:rFonts w:ascii="Times New Roman" w:hAnsi="Times New Roman"/>
                <w:bCs/>
                <w:sz w:val="24"/>
                <w:szCs w:val="24"/>
                <w:lang w:eastAsia="ru-RU"/>
              </w:rPr>
              <w:t>Код</w:t>
            </w:r>
            <w:r w:rsidR="000129D2" w:rsidRPr="000129D2">
              <w:rPr>
                <w:rFonts w:ascii="Times New Roman" w:hAnsi="Times New Roman"/>
                <w:bCs/>
                <w:sz w:val="24"/>
                <w:szCs w:val="24"/>
                <w:lang w:eastAsia="ru-RU"/>
              </w:rPr>
              <w:t xml:space="preserve"> товару</w:t>
            </w:r>
            <w:r w:rsidRPr="000129D2">
              <w:rPr>
                <w:rFonts w:ascii="Times New Roman" w:hAnsi="Times New Roman"/>
                <w:bCs/>
                <w:sz w:val="24"/>
                <w:szCs w:val="24"/>
                <w:lang w:eastAsia="ru-RU"/>
              </w:rPr>
              <w:t>,</w:t>
            </w:r>
            <w:r w:rsidR="000129D2" w:rsidRPr="000129D2">
              <w:rPr>
                <w:rFonts w:ascii="Times New Roman" w:hAnsi="Times New Roman"/>
                <w:bCs/>
                <w:sz w:val="24"/>
                <w:szCs w:val="24"/>
                <w:lang w:eastAsia="ru-RU"/>
              </w:rPr>
              <w:t xml:space="preserve"> визначеного згідно з Єдиним закупівельним словником,</w:t>
            </w:r>
            <w:r w:rsidRPr="000129D2">
              <w:rPr>
                <w:rFonts w:ascii="Times New Roman" w:hAnsi="Times New Roman"/>
                <w:bCs/>
                <w:sz w:val="24"/>
                <w:szCs w:val="24"/>
                <w:lang w:eastAsia="ru-RU"/>
              </w:rPr>
              <w:t xml:space="preserve"> що найбільше відповідає назві номенклатурної позиції предмета закупівлі:</w:t>
            </w:r>
            <w:r>
              <w:rPr>
                <w:rFonts w:ascii="Times New Roman" w:hAnsi="Times New Roman"/>
                <w:b/>
                <w:bCs/>
                <w:sz w:val="24"/>
                <w:szCs w:val="24"/>
                <w:lang w:eastAsia="ru-RU"/>
              </w:rPr>
              <w:t xml:space="preserve"> 09112200-9 Торф</w:t>
            </w:r>
          </w:p>
        </w:tc>
      </w:tr>
      <w:tr w:rsidR="00C359D7" w:rsidRPr="00C9139A" w14:paraId="04EA3BB7" w14:textId="77777777" w:rsidTr="000C709A">
        <w:trPr>
          <w:trHeight w:val="240"/>
        </w:trPr>
        <w:tc>
          <w:tcPr>
            <w:tcW w:w="688" w:type="dxa"/>
          </w:tcPr>
          <w:p w14:paraId="337466DF" w14:textId="77777777" w:rsidR="00C359D7" w:rsidRPr="00C9139A" w:rsidRDefault="00A862DF" w:rsidP="000C709A">
            <w:pPr>
              <w:ind w:hanging="2"/>
              <w:rPr>
                <w:rFonts w:ascii="Times New Roman" w:hAnsi="Times New Roman" w:cs="Times New Roman"/>
                <w:sz w:val="24"/>
                <w:szCs w:val="24"/>
              </w:rPr>
            </w:pPr>
            <w:r w:rsidRPr="00C9139A">
              <w:rPr>
                <w:rFonts w:ascii="Times New Roman" w:hAnsi="Times New Roman" w:cs="Times New Roman"/>
                <w:b/>
                <w:sz w:val="24"/>
                <w:szCs w:val="24"/>
              </w:rPr>
              <w:t>4.2.</w:t>
            </w:r>
          </w:p>
        </w:tc>
        <w:tc>
          <w:tcPr>
            <w:tcW w:w="2410" w:type="dxa"/>
          </w:tcPr>
          <w:p w14:paraId="139B3EEC" w14:textId="77777777" w:rsidR="00C359D7" w:rsidRPr="00C9139A" w:rsidRDefault="00A862DF">
            <w:pPr>
              <w:ind w:hanging="2"/>
              <w:rPr>
                <w:rFonts w:ascii="Times New Roman" w:hAnsi="Times New Roman" w:cs="Times New Roman"/>
                <w:sz w:val="24"/>
                <w:szCs w:val="24"/>
              </w:rPr>
            </w:pPr>
            <w:r w:rsidRPr="00C9139A">
              <w:rPr>
                <w:rFonts w:ascii="Times New Roman" w:hAnsi="Times New Roman" w:cs="Times New Roman"/>
                <w:b/>
                <w:sz w:val="24"/>
                <w:szCs w:val="24"/>
              </w:rPr>
              <w:t>Опис окремої частини (частин) предмета закупівлі (лота), щодо якої можуть бути подані тендерні пропозиції</w:t>
            </w:r>
          </w:p>
        </w:tc>
        <w:tc>
          <w:tcPr>
            <w:tcW w:w="7512" w:type="dxa"/>
          </w:tcPr>
          <w:p w14:paraId="45C9A945" w14:textId="5C9BB957" w:rsidR="00B34CDB" w:rsidRPr="00C9139A" w:rsidRDefault="00B34CDB" w:rsidP="00B34CDB">
            <w:pPr>
              <w:spacing w:line="276" w:lineRule="auto"/>
              <w:ind w:firstLine="0"/>
              <w:jc w:val="both"/>
              <w:rPr>
                <w:rFonts w:ascii="Times New Roman" w:hAnsi="Times New Roman" w:cs="Times New Roman"/>
                <w:sz w:val="24"/>
                <w:szCs w:val="24"/>
              </w:rPr>
            </w:pPr>
            <w:r w:rsidRPr="00C9139A">
              <w:rPr>
                <w:rFonts w:ascii="Times New Roman" w:hAnsi="Times New Roman" w:cs="Times New Roman"/>
                <w:sz w:val="24"/>
                <w:szCs w:val="24"/>
              </w:rPr>
              <w:t xml:space="preserve">Даною тендерною документацією </w:t>
            </w:r>
            <w:r w:rsidR="00475D8B">
              <w:rPr>
                <w:rFonts w:ascii="Times New Roman" w:hAnsi="Times New Roman" w:cs="Times New Roman"/>
                <w:sz w:val="24"/>
                <w:szCs w:val="24"/>
              </w:rPr>
              <w:t>п</w:t>
            </w:r>
            <w:r w:rsidR="00475D8B" w:rsidRPr="00475D8B">
              <w:rPr>
                <w:rFonts w:ascii="Times New Roman" w:hAnsi="Times New Roman" w:cs="Times New Roman"/>
                <w:sz w:val="24"/>
                <w:szCs w:val="24"/>
              </w:rPr>
              <w:t>оділ предмета закупівлі на окремі частини (лоти) не передбачено</w:t>
            </w:r>
          </w:p>
          <w:p w14:paraId="7598E085" w14:textId="57ECC018" w:rsidR="00C44071" w:rsidRPr="00C9139A" w:rsidRDefault="00C44071" w:rsidP="001B4410">
            <w:pPr>
              <w:jc w:val="both"/>
              <w:rPr>
                <w:rFonts w:ascii="Times New Roman" w:hAnsi="Times New Roman"/>
                <w:b/>
                <w:sz w:val="24"/>
                <w:szCs w:val="24"/>
              </w:rPr>
            </w:pPr>
          </w:p>
        </w:tc>
      </w:tr>
      <w:tr w:rsidR="00C359D7" w:rsidRPr="00C9139A" w14:paraId="57EBD9DE" w14:textId="77777777" w:rsidTr="000C709A">
        <w:trPr>
          <w:trHeight w:val="240"/>
        </w:trPr>
        <w:tc>
          <w:tcPr>
            <w:tcW w:w="688" w:type="dxa"/>
          </w:tcPr>
          <w:p w14:paraId="29019673" w14:textId="77777777" w:rsidR="00C359D7" w:rsidRPr="00C9139A" w:rsidRDefault="00A862DF"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4.3.</w:t>
            </w:r>
          </w:p>
        </w:tc>
        <w:tc>
          <w:tcPr>
            <w:tcW w:w="2410" w:type="dxa"/>
          </w:tcPr>
          <w:p w14:paraId="3CF591BE" w14:textId="77777777" w:rsidR="00C359D7" w:rsidRPr="00C9139A" w:rsidRDefault="00A862DF" w:rsidP="00D55856">
            <w:pPr>
              <w:ind w:hanging="2"/>
              <w:rPr>
                <w:rFonts w:ascii="Times New Roman" w:hAnsi="Times New Roman" w:cs="Times New Roman"/>
                <w:sz w:val="24"/>
                <w:szCs w:val="24"/>
              </w:rPr>
            </w:pPr>
            <w:r w:rsidRPr="00C9139A">
              <w:rPr>
                <w:rFonts w:ascii="Times New Roman" w:hAnsi="Times New Roman" w:cs="Times New Roman"/>
                <w:b/>
                <w:sz w:val="24"/>
                <w:szCs w:val="24"/>
              </w:rPr>
              <w:t xml:space="preserve">Місце, кількість, обсяг </w:t>
            </w:r>
            <w:r w:rsidR="00D55856" w:rsidRPr="00C9139A">
              <w:rPr>
                <w:rFonts w:ascii="Times New Roman" w:hAnsi="Times New Roman" w:cs="Times New Roman"/>
                <w:b/>
                <w:sz w:val="24"/>
                <w:szCs w:val="24"/>
              </w:rPr>
              <w:t>поставки товарів</w:t>
            </w:r>
          </w:p>
        </w:tc>
        <w:tc>
          <w:tcPr>
            <w:tcW w:w="7512" w:type="dxa"/>
          </w:tcPr>
          <w:p w14:paraId="33E5094E" w14:textId="77777777" w:rsidR="00257FDF" w:rsidRPr="00C9139A" w:rsidRDefault="00257FDF" w:rsidP="00257FDF">
            <w:pPr>
              <w:widowControl w:val="0"/>
              <w:ind w:right="113"/>
              <w:contextualSpacing/>
              <w:jc w:val="both"/>
              <w:rPr>
                <w:rFonts w:ascii="Times New Roman" w:hAnsi="Times New Roman"/>
                <w:b/>
                <w:sz w:val="24"/>
                <w:szCs w:val="24"/>
              </w:rPr>
            </w:pPr>
            <w:r w:rsidRPr="00C9139A">
              <w:rPr>
                <w:rFonts w:ascii="Times New Roman" w:hAnsi="Times New Roman"/>
                <w:b/>
                <w:sz w:val="24"/>
                <w:szCs w:val="24"/>
              </w:rPr>
              <w:t>Місце поставки товарів:</w:t>
            </w:r>
          </w:p>
          <w:p w14:paraId="74A2C2A9" w14:textId="7F06A1C4" w:rsidR="00DE560C" w:rsidRPr="00C9139A" w:rsidRDefault="00DE560C" w:rsidP="00DE560C">
            <w:pPr>
              <w:jc w:val="both"/>
              <w:rPr>
                <w:rFonts w:ascii="Times New Roman" w:hAnsi="Times New Roman" w:cs="Times New Roman"/>
                <w:sz w:val="24"/>
                <w:szCs w:val="24"/>
              </w:rPr>
            </w:pPr>
            <w:r w:rsidRPr="00C9139A">
              <w:rPr>
                <w:rFonts w:ascii="Times New Roman" w:hAnsi="Times New Roman" w:cs="Times New Roman"/>
                <w:sz w:val="24"/>
                <w:szCs w:val="24"/>
              </w:rPr>
              <w:t>81634, Львівська обл.,</w:t>
            </w:r>
            <w:r w:rsidR="007C6B31">
              <w:rPr>
                <w:rFonts w:ascii="Times New Roman" w:hAnsi="Times New Roman" w:cs="Times New Roman"/>
                <w:sz w:val="24"/>
                <w:szCs w:val="24"/>
              </w:rPr>
              <w:t xml:space="preserve"> Стрийський р-н,</w:t>
            </w:r>
            <w:r w:rsidRPr="00C9139A">
              <w:rPr>
                <w:rFonts w:ascii="Times New Roman" w:hAnsi="Times New Roman" w:cs="Times New Roman"/>
                <w:sz w:val="24"/>
                <w:szCs w:val="24"/>
              </w:rPr>
              <w:t xml:space="preserve"> с. Розвадів, вул. </w:t>
            </w:r>
            <w:r w:rsidR="00FC6B22">
              <w:rPr>
                <w:rFonts w:ascii="Times New Roman" w:hAnsi="Times New Roman" w:cs="Times New Roman"/>
                <w:sz w:val="24"/>
                <w:szCs w:val="24"/>
              </w:rPr>
              <w:t>Біласа і Данилишина, 16</w:t>
            </w:r>
            <w:r w:rsidR="007D4C8B" w:rsidRPr="00C9139A">
              <w:rPr>
                <w:rFonts w:ascii="Times New Roman" w:hAnsi="Times New Roman" w:cs="Times New Roman"/>
                <w:sz w:val="24"/>
                <w:szCs w:val="24"/>
              </w:rPr>
              <w:t xml:space="preserve"> (</w:t>
            </w:r>
            <w:r w:rsidR="00FC6B22">
              <w:rPr>
                <w:rFonts w:ascii="Times New Roman" w:hAnsi="Times New Roman" w:cs="Times New Roman"/>
                <w:sz w:val="24"/>
                <w:szCs w:val="24"/>
              </w:rPr>
              <w:t xml:space="preserve">Розвадівський ЗЗСО І-ІІІ ст. </w:t>
            </w:r>
            <w:r w:rsidR="00DA4051" w:rsidRPr="00C9139A">
              <w:rPr>
                <w:rFonts w:ascii="Times New Roman" w:hAnsi="Times New Roman" w:cs="Times New Roman"/>
                <w:sz w:val="24"/>
                <w:szCs w:val="24"/>
              </w:rPr>
              <w:t>Розвадівської сільської ради Стрийського району Львівської області</w:t>
            </w:r>
            <w:r w:rsidR="007D4C8B" w:rsidRPr="00C9139A">
              <w:rPr>
                <w:rFonts w:ascii="Times New Roman" w:hAnsi="Times New Roman" w:cs="Times New Roman"/>
                <w:sz w:val="24"/>
                <w:szCs w:val="24"/>
              </w:rPr>
              <w:t>)</w:t>
            </w:r>
          </w:p>
          <w:p w14:paraId="77CA1FF9" w14:textId="77F609BC" w:rsidR="0072043B" w:rsidRPr="00BC2BFD" w:rsidRDefault="00DE560C" w:rsidP="00BC2BFD">
            <w:pPr>
              <w:jc w:val="both"/>
              <w:rPr>
                <w:rFonts w:ascii="Times New Roman" w:hAnsi="Times New Roman"/>
                <w:sz w:val="24"/>
                <w:szCs w:val="24"/>
              </w:rPr>
            </w:pPr>
            <w:r w:rsidRPr="00B32AAA">
              <w:rPr>
                <w:rFonts w:ascii="Times New Roman" w:hAnsi="Times New Roman"/>
                <w:b/>
                <w:sz w:val="24"/>
                <w:szCs w:val="24"/>
              </w:rPr>
              <w:t>Кількість (обсяг) поставки товарів:</w:t>
            </w:r>
            <w:r w:rsidR="00BD464D" w:rsidRPr="00B32AAA">
              <w:rPr>
                <w:rFonts w:ascii="Times New Roman" w:hAnsi="Times New Roman"/>
                <w:b/>
                <w:sz w:val="24"/>
                <w:szCs w:val="24"/>
              </w:rPr>
              <w:t xml:space="preserve"> </w:t>
            </w:r>
            <w:r w:rsidR="00BD464D">
              <w:rPr>
                <w:rFonts w:ascii="Times New Roman" w:hAnsi="Times New Roman"/>
                <w:sz w:val="24"/>
                <w:szCs w:val="24"/>
              </w:rPr>
              <w:t xml:space="preserve">100 </w:t>
            </w:r>
            <w:proofErr w:type="spellStart"/>
            <w:r w:rsidR="00BD464D">
              <w:rPr>
                <w:rFonts w:ascii="Times New Roman" w:hAnsi="Times New Roman"/>
                <w:sz w:val="24"/>
                <w:szCs w:val="24"/>
              </w:rPr>
              <w:t>тонн</w:t>
            </w:r>
            <w:proofErr w:type="spellEnd"/>
          </w:p>
          <w:p w14:paraId="20397936" w14:textId="77777777" w:rsidR="00C359D7" w:rsidRPr="00C9139A" w:rsidRDefault="00DE560C" w:rsidP="006354D3">
            <w:pPr>
              <w:shd w:val="clear" w:color="auto" w:fill="FFFFFF"/>
              <w:ind w:firstLine="0"/>
              <w:contextualSpacing/>
              <w:jc w:val="both"/>
              <w:textAlignment w:val="baseline"/>
              <w:rPr>
                <w:rFonts w:ascii="Times New Roman" w:hAnsi="Times New Roman"/>
                <w:color w:val="000000"/>
                <w:sz w:val="24"/>
                <w:szCs w:val="24"/>
                <w:lang w:eastAsia="ru-RU"/>
              </w:rPr>
            </w:pPr>
            <w:r w:rsidRPr="00C9139A">
              <w:rPr>
                <w:rFonts w:ascii="Times New Roman" w:hAnsi="Times New Roman"/>
                <w:sz w:val="24"/>
                <w:szCs w:val="24"/>
              </w:rPr>
              <w:lastRenderedPageBreak/>
              <w:t xml:space="preserve">(технічні, якісні, кількісні та інші вимоги до предмета закупівлі, встановлені замовником в </w:t>
            </w:r>
            <w:r w:rsidRPr="00C9139A">
              <w:rPr>
                <w:rFonts w:ascii="Times New Roman" w:hAnsi="Times New Roman"/>
                <w:b/>
                <w:i/>
                <w:sz w:val="24"/>
                <w:szCs w:val="24"/>
              </w:rPr>
              <w:t>Додатку 2</w:t>
            </w:r>
            <w:r w:rsidRPr="00C9139A">
              <w:rPr>
                <w:rFonts w:ascii="Times New Roman" w:hAnsi="Times New Roman"/>
                <w:b/>
                <w:sz w:val="24"/>
                <w:szCs w:val="24"/>
              </w:rPr>
              <w:t xml:space="preserve"> </w:t>
            </w:r>
            <w:r w:rsidRPr="00C9139A">
              <w:rPr>
                <w:rFonts w:ascii="Times New Roman" w:hAnsi="Times New Roman"/>
                <w:sz w:val="24"/>
                <w:szCs w:val="24"/>
              </w:rPr>
              <w:t>до тендерної документації)</w:t>
            </w:r>
          </w:p>
        </w:tc>
      </w:tr>
      <w:tr w:rsidR="00C359D7" w:rsidRPr="00C9139A" w14:paraId="79373139" w14:textId="77777777" w:rsidTr="00D847B8">
        <w:trPr>
          <w:trHeight w:val="643"/>
        </w:trPr>
        <w:tc>
          <w:tcPr>
            <w:tcW w:w="688" w:type="dxa"/>
          </w:tcPr>
          <w:p w14:paraId="0E11FDE8" w14:textId="77777777" w:rsidR="00C359D7" w:rsidRPr="00C9139A" w:rsidRDefault="00A862DF"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lastRenderedPageBreak/>
              <w:t>4.4.</w:t>
            </w:r>
          </w:p>
        </w:tc>
        <w:tc>
          <w:tcPr>
            <w:tcW w:w="2410" w:type="dxa"/>
          </w:tcPr>
          <w:p w14:paraId="6346621B" w14:textId="77777777" w:rsidR="00C359D7" w:rsidRPr="00C9139A" w:rsidRDefault="00A862DF" w:rsidP="00D55856">
            <w:pPr>
              <w:ind w:hanging="2"/>
              <w:rPr>
                <w:rFonts w:ascii="Times New Roman" w:hAnsi="Times New Roman" w:cs="Times New Roman"/>
                <w:sz w:val="24"/>
                <w:szCs w:val="24"/>
              </w:rPr>
            </w:pPr>
            <w:r w:rsidRPr="00C9139A">
              <w:rPr>
                <w:rFonts w:ascii="Times New Roman" w:hAnsi="Times New Roman" w:cs="Times New Roman"/>
                <w:b/>
                <w:sz w:val="24"/>
                <w:szCs w:val="24"/>
              </w:rPr>
              <w:t xml:space="preserve">Строк </w:t>
            </w:r>
            <w:r w:rsidR="00D55856" w:rsidRPr="00C9139A">
              <w:rPr>
                <w:rFonts w:ascii="Times New Roman" w:hAnsi="Times New Roman" w:cs="Times New Roman"/>
                <w:b/>
                <w:sz w:val="24"/>
                <w:szCs w:val="24"/>
              </w:rPr>
              <w:t>поставки товарів</w:t>
            </w:r>
          </w:p>
        </w:tc>
        <w:tc>
          <w:tcPr>
            <w:tcW w:w="7512" w:type="dxa"/>
          </w:tcPr>
          <w:p w14:paraId="1E2E81D3" w14:textId="751AE367" w:rsidR="00C359D7" w:rsidRPr="00C9139A" w:rsidRDefault="00A862DF" w:rsidP="00D847B8">
            <w:pPr>
              <w:ind w:firstLine="0"/>
              <w:rPr>
                <w:rFonts w:ascii="Times New Roman" w:hAnsi="Times New Roman" w:cs="Times New Roman"/>
                <w:sz w:val="24"/>
                <w:szCs w:val="24"/>
              </w:rPr>
            </w:pPr>
            <w:r w:rsidRPr="00C9139A">
              <w:rPr>
                <w:rFonts w:ascii="Times New Roman" w:hAnsi="Times New Roman" w:cs="Times New Roman"/>
                <w:sz w:val="24"/>
                <w:szCs w:val="24"/>
              </w:rPr>
              <w:t>З моменту підписання дого</w:t>
            </w:r>
            <w:r w:rsidR="00A36504">
              <w:rPr>
                <w:rFonts w:ascii="Times New Roman" w:hAnsi="Times New Roman" w:cs="Times New Roman"/>
                <w:sz w:val="24"/>
                <w:szCs w:val="24"/>
              </w:rPr>
              <w:t>вору по 01.10</w:t>
            </w:r>
            <w:r w:rsidR="007F29ED" w:rsidRPr="00C9139A">
              <w:rPr>
                <w:rFonts w:ascii="Times New Roman" w:hAnsi="Times New Roman" w:cs="Times New Roman"/>
                <w:sz w:val="24"/>
                <w:szCs w:val="24"/>
              </w:rPr>
              <w:t>.2022 року</w:t>
            </w:r>
          </w:p>
        </w:tc>
      </w:tr>
      <w:tr w:rsidR="00C359D7" w:rsidRPr="00C9139A" w14:paraId="7744C457" w14:textId="77777777" w:rsidTr="000C709A">
        <w:tc>
          <w:tcPr>
            <w:tcW w:w="688" w:type="dxa"/>
          </w:tcPr>
          <w:p w14:paraId="5568530A" w14:textId="77777777" w:rsidR="00C359D7" w:rsidRPr="00C9139A" w:rsidRDefault="00A862DF"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5.</w:t>
            </w:r>
          </w:p>
        </w:tc>
        <w:tc>
          <w:tcPr>
            <w:tcW w:w="2410" w:type="dxa"/>
          </w:tcPr>
          <w:p w14:paraId="1E467FE0" w14:textId="77777777" w:rsidR="00C359D7" w:rsidRPr="00C9139A" w:rsidRDefault="00A862DF">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 xml:space="preserve">Недискримінація учасників </w:t>
            </w:r>
          </w:p>
        </w:tc>
        <w:tc>
          <w:tcPr>
            <w:tcW w:w="7512" w:type="dxa"/>
          </w:tcPr>
          <w:p w14:paraId="11A474AB" w14:textId="77777777" w:rsidR="00D42754" w:rsidRPr="00C9139A" w:rsidRDefault="00D42754" w:rsidP="00D42754">
            <w:pPr>
              <w:widowControl w:val="0"/>
              <w:ind w:hanging="23"/>
              <w:contextualSpacing/>
              <w:jc w:val="both"/>
              <w:rPr>
                <w:rFonts w:ascii="Times New Roman" w:hAnsi="Times New Roman"/>
                <w:sz w:val="24"/>
                <w:szCs w:val="24"/>
              </w:rPr>
            </w:pPr>
            <w:r w:rsidRPr="00C9139A">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D1C71C0" w14:textId="77777777" w:rsidR="00C359D7" w:rsidRPr="00C9139A" w:rsidRDefault="00D42754" w:rsidP="00D42754">
            <w:pPr>
              <w:ind w:hanging="2"/>
              <w:jc w:val="both"/>
              <w:rPr>
                <w:rFonts w:ascii="Times New Roman" w:hAnsi="Times New Roman" w:cs="Times New Roman"/>
                <w:sz w:val="24"/>
                <w:szCs w:val="24"/>
                <w:highlight w:val="white"/>
              </w:rPr>
            </w:pPr>
            <w:r w:rsidRPr="00C9139A">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C359D7" w:rsidRPr="00C9139A" w14:paraId="4AA710FD" w14:textId="77777777" w:rsidTr="000C709A">
        <w:tc>
          <w:tcPr>
            <w:tcW w:w="688" w:type="dxa"/>
          </w:tcPr>
          <w:p w14:paraId="242D2588" w14:textId="77777777" w:rsidR="00C359D7" w:rsidRPr="00C9139A" w:rsidRDefault="00A862DF" w:rsidP="000C709A">
            <w:pPr>
              <w:ind w:hanging="2"/>
              <w:rPr>
                <w:rFonts w:ascii="Times New Roman" w:hAnsi="Times New Roman" w:cs="Times New Roman"/>
                <w:sz w:val="24"/>
                <w:szCs w:val="24"/>
              </w:rPr>
            </w:pPr>
            <w:r w:rsidRPr="00C9139A">
              <w:rPr>
                <w:rFonts w:ascii="Times New Roman" w:hAnsi="Times New Roman" w:cs="Times New Roman"/>
                <w:b/>
                <w:sz w:val="24"/>
                <w:szCs w:val="24"/>
              </w:rPr>
              <w:t>6.</w:t>
            </w:r>
          </w:p>
        </w:tc>
        <w:tc>
          <w:tcPr>
            <w:tcW w:w="2410" w:type="dxa"/>
          </w:tcPr>
          <w:p w14:paraId="7305A9D8" w14:textId="77777777" w:rsidR="00C359D7" w:rsidRPr="00C9139A" w:rsidRDefault="00A862DF" w:rsidP="00457256">
            <w:pPr>
              <w:widowControl w:val="0"/>
              <w:spacing w:after="120"/>
              <w:ind w:right="113" w:hanging="2"/>
              <w:rPr>
                <w:rFonts w:ascii="Times New Roman" w:hAnsi="Times New Roman" w:cs="Times New Roman"/>
                <w:sz w:val="24"/>
                <w:szCs w:val="24"/>
              </w:rPr>
            </w:pPr>
            <w:r w:rsidRPr="00C9139A">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512" w:type="dxa"/>
          </w:tcPr>
          <w:p w14:paraId="3B51C2B3" w14:textId="77777777" w:rsidR="00C359D7" w:rsidRPr="00C9139A" w:rsidRDefault="004E0200" w:rsidP="00E9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rFonts w:ascii="Times New Roman" w:hAnsi="Times New Roman"/>
                <w:color w:val="000000"/>
                <w:sz w:val="24"/>
                <w:szCs w:val="24"/>
                <w:lang w:eastAsia="ru-RU"/>
              </w:rPr>
            </w:pPr>
            <w:r w:rsidRPr="00C9139A">
              <w:rPr>
                <w:rFonts w:ascii="Times New Roman" w:hAnsi="Times New Roman" w:cs="Times New Roman"/>
                <w:color w:val="000000"/>
                <w:sz w:val="24"/>
                <w:szCs w:val="24"/>
                <w:lang w:eastAsia="ru-RU"/>
              </w:rPr>
              <w:t>Валютою тендерної пропозиції є гривня.</w:t>
            </w:r>
            <w:r w:rsidRPr="00C9139A">
              <w:t xml:space="preserve"> </w:t>
            </w:r>
            <w:r w:rsidRPr="00C9139A">
              <w:rPr>
                <w:rFonts w:ascii="Times New Roman" w:hAnsi="Times New Roman" w:cs="Times New Roman"/>
                <w:bCs/>
                <w:iCs/>
                <w:color w:val="000000"/>
                <w:sz w:val="24"/>
                <w:szCs w:val="24"/>
                <w:lang w:eastAsia="ru-RU"/>
              </w:rPr>
              <w:t>У разі якщо учасником процедури закупівлі є нерезидент</w:t>
            </w:r>
            <w:r w:rsidRPr="00C9139A">
              <w:rPr>
                <w:rFonts w:ascii="Times New Roman" w:hAnsi="Times New Roman" w:cs="Times New Roman"/>
                <w:bCs/>
                <w:color w:val="000000"/>
                <w:sz w:val="24"/>
                <w:szCs w:val="24"/>
                <w:lang w:eastAsia="ru-RU"/>
              </w:rPr>
              <w:t>,</w:t>
            </w:r>
            <w:r w:rsidRPr="00C9139A">
              <w:rPr>
                <w:rFonts w:ascii="Times New Roman" w:hAnsi="Times New Roman" w:cs="Times New Roman"/>
                <w:b/>
                <w:bCs/>
                <w:color w:val="000000"/>
                <w:sz w:val="24"/>
                <w:szCs w:val="24"/>
                <w:lang w:eastAsia="ru-RU"/>
              </w:rPr>
              <w:t xml:space="preserve">  </w:t>
            </w:r>
            <w:r w:rsidRPr="00C9139A">
              <w:rPr>
                <w:rFonts w:ascii="Times New Roman" w:hAnsi="Times New Roman" w:cs="Times New Roman"/>
                <w:color w:val="000000"/>
                <w:sz w:val="24"/>
                <w:szCs w:val="24"/>
                <w:lang w:eastAsia="ru-RU"/>
              </w:rPr>
              <w:t>такий Учасник зазначає ціну пропозиції в електронній системі закупівель у валюті – гривня.</w:t>
            </w:r>
          </w:p>
        </w:tc>
      </w:tr>
      <w:tr w:rsidR="00697EBC" w:rsidRPr="00C9139A" w14:paraId="7B6506D2" w14:textId="77777777" w:rsidTr="000C709A">
        <w:trPr>
          <w:trHeight w:val="240"/>
        </w:trPr>
        <w:tc>
          <w:tcPr>
            <w:tcW w:w="688" w:type="dxa"/>
          </w:tcPr>
          <w:p w14:paraId="06438A16" w14:textId="77777777" w:rsidR="00697EBC" w:rsidRPr="00C9139A" w:rsidRDefault="00697EBC" w:rsidP="000C709A">
            <w:pPr>
              <w:ind w:hanging="2"/>
              <w:rPr>
                <w:rFonts w:ascii="Times New Roman" w:hAnsi="Times New Roman" w:cs="Times New Roman"/>
                <w:sz w:val="24"/>
                <w:szCs w:val="24"/>
                <w:highlight w:val="white"/>
              </w:rPr>
            </w:pPr>
            <w:r w:rsidRPr="00C9139A">
              <w:rPr>
                <w:rFonts w:ascii="Times New Roman" w:hAnsi="Times New Roman" w:cs="Times New Roman"/>
                <w:b/>
                <w:sz w:val="24"/>
                <w:szCs w:val="24"/>
                <w:highlight w:val="white"/>
              </w:rPr>
              <w:t>7.</w:t>
            </w:r>
          </w:p>
        </w:tc>
        <w:tc>
          <w:tcPr>
            <w:tcW w:w="2410" w:type="dxa"/>
          </w:tcPr>
          <w:p w14:paraId="68152F1A" w14:textId="77777777" w:rsidR="00697EBC" w:rsidRPr="00C9139A" w:rsidRDefault="00697EBC" w:rsidP="00697EBC">
            <w:pPr>
              <w:ind w:hanging="2"/>
              <w:rPr>
                <w:rFonts w:ascii="Times New Roman" w:hAnsi="Times New Roman" w:cs="Times New Roman"/>
                <w:sz w:val="24"/>
                <w:szCs w:val="24"/>
              </w:rPr>
            </w:pPr>
            <w:r w:rsidRPr="00C9139A">
              <w:rPr>
                <w:rFonts w:ascii="Times New Roman" w:hAnsi="Times New Roman" w:cs="Times New Roman"/>
                <w:b/>
                <w:sz w:val="24"/>
                <w:szCs w:val="24"/>
              </w:rPr>
              <w:t xml:space="preserve">Інформація про мову (мови), якою (якими) повинні  бути складені  тендерні пропозиції </w:t>
            </w:r>
          </w:p>
        </w:tc>
        <w:tc>
          <w:tcPr>
            <w:tcW w:w="7512" w:type="dxa"/>
          </w:tcPr>
          <w:p w14:paraId="0FBCF2BB" w14:textId="77777777" w:rsidR="00697EBC" w:rsidRPr="00C9139A" w:rsidRDefault="00697EBC" w:rsidP="00697EBC">
            <w:pPr>
              <w:contextualSpacing/>
              <w:jc w:val="both"/>
              <w:rPr>
                <w:rFonts w:ascii="Times New Roman" w:hAnsi="Times New Roman"/>
                <w:color w:val="000000"/>
                <w:sz w:val="24"/>
                <w:szCs w:val="24"/>
              </w:rPr>
            </w:pPr>
            <w:r w:rsidRPr="00C9139A">
              <w:rPr>
                <w:rFonts w:ascii="Times New Roman" w:hAnsi="Times New Roman"/>
                <w:color w:val="000000"/>
                <w:sz w:val="24"/>
                <w:szCs w:val="24"/>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w:t>
            </w:r>
            <w:r w:rsidR="00770E8E" w:rsidRPr="00C9139A">
              <w:rPr>
                <w:rFonts w:ascii="Times New Roman" w:hAnsi="Times New Roman"/>
                <w:color w:val="000000"/>
                <w:sz w:val="24"/>
                <w:szCs w:val="24"/>
              </w:rPr>
              <w:t>ою мовою.</w:t>
            </w:r>
          </w:p>
          <w:p w14:paraId="5EB8B431" w14:textId="77777777" w:rsidR="00697EBC" w:rsidRPr="00C9139A" w:rsidRDefault="00697EBC" w:rsidP="00697EBC">
            <w:pPr>
              <w:contextualSpacing/>
              <w:jc w:val="both"/>
              <w:rPr>
                <w:rFonts w:ascii="Times New Roman" w:hAnsi="Times New Roman"/>
                <w:color w:val="000000"/>
                <w:sz w:val="24"/>
                <w:szCs w:val="24"/>
              </w:rPr>
            </w:pPr>
            <w:r w:rsidRPr="00C9139A">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w:t>
            </w:r>
            <w:r w:rsidR="003D1D59" w:rsidRPr="00C9139A">
              <w:rPr>
                <w:rFonts w:ascii="Times New Roman" w:hAnsi="Times New Roman"/>
                <w:color w:val="000000"/>
                <w:sz w:val="24"/>
                <w:szCs w:val="24"/>
              </w:rPr>
              <w:t xml:space="preserve"> викладаються мовою їх загально</w:t>
            </w:r>
            <w:r w:rsidRPr="00C9139A">
              <w:rPr>
                <w:rFonts w:ascii="Times New Roman" w:hAnsi="Times New Roman"/>
                <w:color w:val="000000"/>
                <w:sz w:val="24"/>
                <w:szCs w:val="24"/>
              </w:rPr>
              <w:t>прийнятого застосування.</w:t>
            </w:r>
          </w:p>
          <w:p w14:paraId="6EE5A7D8" w14:textId="77777777" w:rsidR="00697EBC" w:rsidRPr="00C9139A" w:rsidRDefault="00541FB7" w:rsidP="00541FB7">
            <w:pPr>
              <w:ind w:firstLine="0"/>
              <w:contextualSpacing/>
              <w:jc w:val="both"/>
              <w:rPr>
                <w:rFonts w:ascii="Times New Roman" w:hAnsi="Times New Roman"/>
                <w:color w:val="000000"/>
                <w:sz w:val="24"/>
                <w:szCs w:val="24"/>
                <w:lang w:eastAsia="ru-RU"/>
              </w:rPr>
            </w:pPr>
            <w:r w:rsidRPr="00C9139A">
              <w:rPr>
                <w:rFonts w:ascii="Times New Roman" w:hAnsi="Times New Roman"/>
                <w:sz w:val="24"/>
                <w:szCs w:val="24"/>
              </w:rPr>
              <w:t>У</w:t>
            </w:r>
            <w:r w:rsidR="00697EBC" w:rsidRPr="00C9139A">
              <w:rPr>
                <w:rFonts w:ascii="Times New Roman" w:hAnsi="Times New Roman"/>
                <w:sz w:val="24"/>
                <w:szCs w:val="24"/>
              </w:rPr>
              <w:t>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97EBC" w:rsidRPr="00C9139A" w14:paraId="286E2E18" w14:textId="77777777" w:rsidTr="000C709A">
        <w:tc>
          <w:tcPr>
            <w:tcW w:w="688" w:type="dxa"/>
          </w:tcPr>
          <w:p w14:paraId="6DC3A225" w14:textId="77777777" w:rsidR="00697EBC" w:rsidRPr="00C9139A" w:rsidRDefault="00697EBC" w:rsidP="000C709A">
            <w:pPr>
              <w:ind w:hanging="2"/>
              <w:rPr>
                <w:rFonts w:ascii="Times New Roman" w:hAnsi="Times New Roman" w:cs="Times New Roman"/>
                <w:sz w:val="24"/>
                <w:szCs w:val="24"/>
              </w:rPr>
            </w:pPr>
          </w:p>
        </w:tc>
        <w:tc>
          <w:tcPr>
            <w:tcW w:w="9922" w:type="dxa"/>
            <w:gridSpan w:val="2"/>
          </w:tcPr>
          <w:p w14:paraId="05304906" w14:textId="77777777" w:rsidR="00697EBC" w:rsidRPr="00C9139A" w:rsidRDefault="00697EBC" w:rsidP="00697EBC">
            <w:pPr>
              <w:jc w:val="center"/>
              <w:rPr>
                <w:rFonts w:ascii="Times New Roman" w:hAnsi="Times New Roman" w:cs="Times New Roman"/>
                <w:sz w:val="24"/>
                <w:szCs w:val="24"/>
              </w:rPr>
            </w:pPr>
            <w:r w:rsidRPr="00C9139A">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697EBC" w:rsidRPr="00C9139A" w14:paraId="6F7A0657" w14:textId="77777777" w:rsidTr="000C709A">
        <w:tc>
          <w:tcPr>
            <w:tcW w:w="688" w:type="dxa"/>
          </w:tcPr>
          <w:p w14:paraId="25EB0A10" w14:textId="77777777" w:rsidR="00697EBC" w:rsidRPr="00C9139A" w:rsidRDefault="00697EBC" w:rsidP="000C709A">
            <w:pPr>
              <w:ind w:hanging="2"/>
              <w:rPr>
                <w:rFonts w:ascii="Times New Roman" w:hAnsi="Times New Roman" w:cs="Times New Roman"/>
                <w:sz w:val="24"/>
                <w:szCs w:val="24"/>
              </w:rPr>
            </w:pPr>
            <w:r w:rsidRPr="00C9139A">
              <w:rPr>
                <w:rFonts w:ascii="Times New Roman" w:hAnsi="Times New Roman" w:cs="Times New Roman"/>
                <w:b/>
                <w:sz w:val="24"/>
                <w:szCs w:val="24"/>
              </w:rPr>
              <w:t>1.</w:t>
            </w:r>
          </w:p>
        </w:tc>
        <w:tc>
          <w:tcPr>
            <w:tcW w:w="2410" w:type="dxa"/>
          </w:tcPr>
          <w:p w14:paraId="44EDDC42" w14:textId="77777777" w:rsidR="00697EBC" w:rsidRPr="00C9139A" w:rsidRDefault="00697EBC" w:rsidP="00697EBC">
            <w:pPr>
              <w:ind w:hanging="2"/>
              <w:rPr>
                <w:rFonts w:ascii="Times New Roman" w:hAnsi="Times New Roman" w:cs="Times New Roman"/>
                <w:sz w:val="24"/>
                <w:szCs w:val="24"/>
              </w:rPr>
            </w:pPr>
            <w:r w:rsidRPr="00C9139A">
              <w:rPr>
                <w:rFonts w:ascii="Times New Roman" w:hAnsi="Times New Roman" w:cs="Times New Roman"/>
                <w:b/>
                <w:sz w:val="24"/>
                <w:szCs w:val="24"/>
              </w:rPr>
              <w:t xml:space="preserve">Процедура надання роз'яснень щодо  тендерної документації </w:t>
            </w:r>
          </w:p>
        </w:tc>
        <w:tc>
          <w:tcPr>
            <w:tcW w:w="7512" w:type="dxa"/>
          </w:tcPr>
          <w:p w14:paraId="74279EA6" w14:textId="77777777" w:rsidR="00697EBC" w:rsidRPr="00C9139A" w:rsidRDefault="00697EBC" w:rsidP="00697EBC">
            <w:pPr>
              <w:widowControl w:val="0"/>
              <w:ind w:right="113" w:hanging="2"/>
              <w:jc w:val="both"/>
              <w:rPr>
                <w:rFonts w:ascii="Times New Roman" w:hAnsi="Times New Roman" w:cs="Times New Roman"/>
                <w:sz w:val="24"/>
                <w:szCs w:val="24"/>
              </w:rPr>
            </w:pPr>
            <w:r w:rsidRPr="00C9139A">
              <w:rPr>
                <w:rFonts w:ascii="Times New Roman" w:hAnsi="Times New Roman" w:cs="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w:t>
            </w:r>
            <w:r w:rsidRPr="00C9139A">
              <w:rPr>
                <w:rFonts w:ascii="Times New Roman" w:hAnsi="Times New Roman" w:cs="Times New Roman"/>
              </w:rPr>
              <w:t xml:space="preserve"> </w:t>
            </w:r>
            <w:r w:rsidRPr="00C9139A">
              <w:rPr>
                <w:rFonts w:ascii="Times New Roman" w:hAnsi="Times New Roman" w:cs="Times New Roman"/>
                <w:sz w:val="24"/>
                <w:szCs w:val="24"/>
              </w:rPr>
              <w:t xml:space="preserve">та звернення щодо усунення порушення автоматично оприлюднюються в електронній системі закупівель без </w:t>
            </w:r>
            <w:r w:rsidRPr="00C9139A">
              <w:rPr>
                <w:rFonts w:ascii="Times New Roman" w:hAnsi="Times New Roman" w:cs="Times New Roman"/>
                <w:sz w:val="24"/>
                <w:szCs w:val="24"/>
              </w:rPr>
              <w:lastRenderedPageBreak/>
              <w:t>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2EFE3BDE" w14:textId="77777777" w:rsidR="00697EBC" w:rsidRPr="00C9139A" w:rsidRDefault="00697EBC" w:rsidP="00697EBC">
            <w:pPr>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6A4B8D56" w14:textId="77777777" w:rsidR="00697EBC" w:rsidRPr="00C9139A" w:rsidRDefault="00697EBC" w:rsidP="00697EBC">
            <w:pPr>
              <w:widowControl w:val="0"/>
              <w:ind w:right="113" w:hanging="2"/>
              <w:jc w:val="both"/>
              <w:rPr>
                <w:rFonts w:ascii="Times New Roman" w:hAnsi="Times New Roman" w:cs="Times New Roman"/>
              </w:rPr>
            </w:pPr>
            <w:r w:rsidRPr="00C9139A">
              <w:rPr>
                <w:rFonts w:ascii="Times New Roman" w:hAnsi="Times New Roman"/>
                <w:color w:val="000000"/>
                <w:sz w:val="24"/>
                <w:szCs w:val="24"/>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697EBC" w:rsidRPr="00C9139A" w14:paraId="1B3D3959" w14:textId="77777777" w:rsidTr="000C709A">
        <w:tc>
          <w:tcPr>
            <w:tcW w:w="688" w:type="dxa"/>
          </w:tcPr>
          <w:p w14:paraId="3752193D" w14:textId="77777777" w:rsidR="00697EBC" w:rsidRPr="00C9139A" w:rsidRDefault="00697EBC" w:rsidP="000C709A">
            <w:pPr>
              <w:ind w:hanging="2"/>
              <w:rPr>
                <w:rFonts w:ascii="Times New Roman" w:hAnsi="Times New Roman" w:cs="Times New Roman"/>
                <w:sz w:val="24"/>
                <w:szCs w:val="24"/>
              </w:rPr>
            </w:pPr>
            <w:r w:rsidRPr="00C9139A">
              <w:rPr>
                <w:rFonts w:ascii="Times New Roman" w:hAnsi="Times New Roman" w:cs="Times New Roman"/>
                <w:b/>
                <w:sz w:val="24"/>
                <w:szCs w:val="24"/>
              </w:rPr>
              <w:lastRenderedPageBreak/>
              <w:t>2.</w:t>
            </w:r>
          </w:p>
        </w:tc>
        <w:tc>
          <w:tcPr>
            <w:tcW w:w="2410" w:type="dxa"/>
          </w:tcPr>
          <w:p w14:paraId="639F06B6" w14:textId="77777777" w:rsidR="00697EBC" w:rsidRPr="00C9139A" w:rsidRDefault="00697EBC" w:rsidP="00697EBC">
            <w:pPr>
              <w:ind w:hanging="2"/>
              <w:rPr>
                <w:rFonts w:ascii="Times New Roman" w:hAnsi="Times New Roman" w:cs="Times New Roman"/>
                <w:sz w:val="24"/>
                <w:szCs w:val="24"/>
              </w:rPr>
            </w:pPr>
            <w:r w:rsidRPr="00C9139A">
              <w:rPr>
                <w:rFonts w:ascii="Times New Roman" w:hAnsi="Times New Roman" w:cs="Times New Roman"/>
                <w:b/>
                <w:sz w:val="24"/>
                <w:szCs w:val="24"/>
              </w:rPr>
              <w:t>Унесення змін до тендерної документації</w:t>
            </w:r>
          </w:p>
        </w:tc>
        <w:tc>
          <w:tcPr>
            <w:tcW w:w="7512" w:type="dxa"/>
          </w:tcPr>
          <w:p w14:paraId="66D14DE1" w14:textId="77777777" w:rsidR="00697EBC" w:rsidRPr="00C9139A" w:rsidRDefault="00697EBC" w:rsidP="00697EBC">
            <w:pPr>
              <w:widowControl w:val="0"/>
              <w:ind w:right="113" w:hanging="2"/>
              <w:jc w:val="both"/>
            </w:pPr>
            <w:r w:rsidRPr="00C9139A">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9139A">
              <w:rPr>
                <w:rFonts w:ascii="Times New Roman" w:hAnsi="Times New Roman" w:cs="Times New Roman"/>
                <w:sz w:val="24"/>
                <w:szCs w:val="24"/>
              </w:rPr>
              <w:t>внести</w:t>
            </w:r>
            <w:proofErr w:type="spellEnd"/>
            <w:r w:rsidRPr="00C9139A">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ніж сім днів.</w:t>
            </w:r>
          </w:p>
          <w:p w14:paraId="06A5A1CF" w14:textId="77777777" w:rsidR="00697EBC" w:rsidRPr="00C9139A" w:rsidRDefault="00697EBC" w:rsidP="00697EBC">
            <w:pPr>
              <w:widowControl w:val="0"/>
              <w:ind w:right="113" w:hanging="2"/>
              <w:jc w:val="both"/>
            </w:pPr>
            <w:r w:rsidRPr="00C9139A">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697EBC" w:rsidRPr="00C9139A" w14:paraId="2B80C9EB" w14:textId="77777777" w:rsidTr="000C709A">
        <w:tc>
          <w:tcPr>
            <w:tcW w:w="688" w:type="dxa"/>
          </w:tcPr>
          <w:p w14:paraId="16CDD92F" w14:textId="77777777" w:rsidR="00697EBC" w:rsidRPr="00C9139A" w:rsidRDefault="00697EBC" w:rsidP="000C709A">
            <w:pPr>
              <w:rPr>
                <w:rFonts w:ascii="Times New Roman" w:hAnsi="Times New Roman" w:cs="Times New Roman"/>
                <w:sz w:val="24"/>
                <w:szCs w:val="24"/>
              </w:rPr>
            </w:pPr>
          </w:p>
        </w:tc>
        <w:tc>
          <w:tcPr>
            <w:tcW w:w="9922" w:type="dxa"/>
            <w:gridSpan w:val="2"/>
          </w:tcPr>
          <w:p w14:paraId="7211AF58" w14:textId="77777777" w:rsidR="00697EBC" w:rsidRPr="00C9139A" w:rsidRDefault="00697EBC" w:rsidP="00697EBC">
            <w:pPr>
              <w:jc w:val="center"/>
              <w:rPr>
                <w:rFonts w:ascii="Times New Roman" w:hAnsi="Times New Roman" w:cs="Times New Roman"/>
                <w:sz w:val="24"/>
                <w:szCs w:val="24"/>
              </w:rPr>
            </w:pPr>
            <w:r w:rsidRPr="00C9139A">
              <w:rPr>
                <w:rFonts w:ascii="Times New Roman" w:hAnsi="Times New Roman" w:cs="Times New Roman"/>
                <w:b/>
                <w:sz w:val="24"/>
                <w:szCs w:val="24"/>
              </w:rPr>
              <w:t>Розділ ІІІ. Інструкція з підготовки тендерної пропозиції</w:t>
            </w:r>
          </w:p>
        </w:tc>
      </w:tr>
      <w:tr w:rsidR="00697EBC" w:rsidRPr="00C9139A" w14:paraId="069E8BE5" w14:textId="77777777" w:rsidTr="000C709A">
        <w:tc>
          <w:tcPr>
            <w:tcW w:w="688" w:type="dxa"/>
          </w:tcPr>
          <w:p w14:paraId="06CEF518" w14:textId="77777777" w:rsidR="00697EBC" w:rsidRPr="00C9139A" w:rsidRDefault="00697EBC" w:rsidP="000C709A">
            <w:pPr>
              <w:ind w:hanging="2"/>
              <w:rPr>
                <w:rFonts w:ascii="Times New Roman" w:hAnsi="Times New Roman" w:cs="Times New Roman"/>
                <w:sz w:val="24"/>
                <w:szCs w:val="24"/>
              </w:rPr>
            </w:pPr>
          </w:p>
          <w:p w14:paraId="4C9D6073" w14:textId="77777777" w:rsidR="00697EBC" w:rsidRPr="00C9139A" w:rsidRDefault="00697EBC" w:rsidP="000C709A">
            <w:pPr>
              <w:ind w:hanging="2"/>
              <w:rPr>
                <w:rFonts w:ascii="Times New Roman" w:hAnsi="Times New Roman" w:cs="Times New Roman"/>
                <w:sz w:val="24"/>
                <w:szCs w:val="24"/>
              </w:rPr>
            </w:pPr>
            <w:r w:rsidRPr="00C9139A">
              <w:rPr>
                <w:rFonts w:ascii="Times New Roman" w:hAnsi="Times New Roman" w:cs="Times New Roman"/>
                <w:b/>
                <w:sz w:val="24"/>
                <w:szCs w:val="24"/>
              </w:rPr>
              <w:t>1.</w:t>
            </w:r>
          </w:p>
        </w:tc>
        <w:tc>
          <w:tcPr>
            <w:tcW w:w="2410" w:type="dxa"/>
          </w:tcPr>
          <w:p w14:paraId="4C8A0799" w14:textId="77777777" w:rsidR="00697EBC" w:rsidRPr="00C9139A" w:rsidRDefault="00697EBC" w:rsidP="00873267">
            <w:pPr>
              <w:widowControl w:val="0"/>
              <w:ind w:hanging="2"/>
              <w:jc w:val="both"/>
              <w:rPr>
                <w:rFonts w:ascii="Times New Roman" w:hAnsi="Times New Roman" w:cs="Times New Roman"/>
                <w:sz w:val="24"/>
                <w:szCs w:val="24"/>
              </w:rPr>
            </w:pPr>
            <w:r w:rsidRPr="00C9139A">
              <w:rPr>
                <w:rFonts w:ascii="Times New Roman" w:hAnsi="Times New Roman" w:cs="Times New Roman"/>
                <w:b/>
                <w:sz w:val="24"/>
                <w:szCs w:val="24"/>
              </w:rPr>
              <w:t>Зміст і спосіб подання тендерної пропозиції</w:t>
            </w:r>
          </w:p>
        </w:tc>
        <w:tc>
          <w:tcPr>
            <w:tcW w:w="7512" w:type="dxa"/>
          </w:tcPr>
          <w:p w14:paraId="66526108" w14:textId="77777777" w:rsidR="00697EBC" w:rsidRPr="00C9139A" w:rsidRDefault="00697EBC" w:rsidP="00697EBC">
            <w:pPr>
              <w:widowControl w:val="0"/>
              <w:jc w:val="both"/>
              <w:rPr>
                <w:rFonts w:ascii="Times New Roman" w:hAnsi="Times New Roman" w:cs="Times New Roman"/>
                <w:sz w:val="24"/>
                <w:szCs w:val="24"/>
              </w:rPr>
            </w:pPr>
            <w:r w:rsidRPr="00C9139A">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016151B1" w14:textId="77777777" w:rsidR="00697EBC" w:rsidRPr="00C9139A" w:rsidRDefault="00697EBC" w:rsidP="00697EBC">
            <w:pPr>
              <w:ind w:firstLine="284"/>
              <w:contextualSpacing/>
              <w:jc w:val="both"/>
              <w:rPr>
                <w:rFonts w:ascii="Times New Roman" w:hAnsi="Times New Roman"/>
                <w:color w:val="000000"/>
                <w:sz w:val="24"/>
                <w:szCs w:val="24"/>
              </w:rPr>
            </w:pPr>
            <w:r w:rsidRPr="00C9139A">
              <w:rPr>
                <w:rFonts w:ascii="Times New Roman" w:hAnsi="Times New Roman"/>
                <w:color w:val="000000"/>
                <w:sz w:val="24"/>
                <w:szCs w:val="24"/>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C9139A">
              <w:rPr>
                <w:rFonts w:ascii="Times New Roman" w:hAnsi="Times New Roman"/>
                <w:b/>
                <w:i/>
                <w:color w:val="000000"/>
                <w:sz w:val="24"/>
                <w:szCs w:val="24"/>
              </w:rPr>
              <w:t xml:space="preserve">розділу 1 </w:t>
            </w:r>
            <w:r w:rsidR="00F15D1F" w:rsidRPr="00C9139A">
              <w:rPr>
                <w:rFonts w:ascii="Times New Roman" w:hAnsi="Times New Roman"/>
                <w:b/>
                <w:i/>
                <w:color w:val="000000"/>
                <w:sz w:val="24"/>
                <w:szCs w:val="24"/>
                <w:lang w:eastAsia="ru-RU"/>
              </w:rPr>
              <w:t xml:space="preserve">Додатку </w:t>
            </w:r>
            <w:r w:rsidR="00637014" w:rsidRPr="00C9139A">
              <w:rPr>
                <w:rFonts w:ascii="Times New Roman" w:hAnsi="Times New Roman"/>
                <w:b/>
                <w:i/>
                <w:color w:val="000000"/>
                <w:sz w:val="24"/>
                <w:szCs w:val="24"/>
                <w:lang w:eastAsia="ru-RU"/>
              </w:rPr>
              <w:t>№</w:t>
            </w:r>
            <w:r w:rsidR="00F15D1F" w:rsidRPr="00C9139A">
              <w:rPr>
                <w:rFonts w:ascii="Times New Roman" w:hAnsi="Times New Roman"/>
                <w:b/>
                <w:i/>
                <w:color w:val="000000"/>
                <w:sz w:val="24"/>
                <w:szCs w:val="24"/>
                <w:lang w:eastAsia="ru-RU"/>
              </w:rPr>
              <w:t>2</w:t>
            </w:r>
            <w:r w:rsidRPr="00C9139A">
              <w:rPr>
                <w:rFonts w:ascii="Times New Roman" w:hAnsi="Times New Roman"/>
                <w:b/>
                <w:color w:val="000000"/>
                <w:sz w:val="24"/>
                <w:szCs w:val="24"/>
                <w:lang w:eastAsia="ru-RU"/>
              </w:rPr>
              <w:t xml:space="preserve"> </w:t>
            </w:r>
            <w:r w:rsidRPr="00C9139A">
              <w:rPr>
                <w:rFonts w:ascii="Times New Roman" w:hAnsi="Times New Roman"/>
                <w:color w:val="000000"/>
                <w:sz w:val="24"/>
                <w:szCs w:val="24"/>
                <w:lang w:eastAsia="ru-RU"/>
              </w:rPr>
              <w:t>тендерної документації</w:t>
            </w:r>
            <w:r w:rsidRPr="00C9139A">
              <w:rPr>
                <w:rFonts w:ascii="Times New Roman" w:hAnsi="Times New Roman"/>
                <w:color w:val="000000"/>
                <w:sz w:val="24"/>
                <w:szCs w:val="24"/>
              </w:rPr>
              <w:t>;</w:t>
            </w:r>
          </w:p>
          <w:p w14:paraId="0D87A85A" w14:textId="77777777" w:rsidR="00697EBC" w:rsidRPr="00C9139A" w:rsidRDefault="00697EBC" w:rsidP="00697EBC">
            <w:pPr>
              <w:ind w:firstLine="284"/>
              <w:contextualSpacing/>
              <w:jc w:val="both"/>
              <w:rPr>
                <w:rFonts w:ascii="Times New Roman" w:hAnsi="Times New Roman"/>
                <w:color w:val="000000"/>
                <w:sz w:val="24"/>
                <w:szCs w:val="24"/>
              </w:rPr>
            </w:pPr>
            <w:r w:rsidRPr="00C9139A">
              <w:rPr>
                <w:rFonts w:ascii="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524F40" w14:textId="77777777" w:rsidR="00697EBC" w:rsidRPr="00C9139A" w:rsidRDefault="00697EBC" w:rsidP="00697EBC">
            <w:pPr>
              <w:ind w:firstLine="284"/>
              <w:contextualSpacing/>
              <w:jc w:val="both"/>
              <w:rPr>
                <w:rFonts w:ascii="Times New Roman" w:hAnsi="Times New Roman"/>
                <w:color w:val="000000"/>
                <w:sz w:val="24"/>
                <w:szCs w:val="24"/>
              </w:rPr>
            </w:pPr>
            <w:r w:rsidRPr="00C9139A">
              <w:rPr>
                <w:rFonts w:ascii="Times New Roman" w:hAnsi="Times New Roman"/>
                <w:color w:val="000000"/>
                <w:sz w:val="24"/>
                <w:szCs w:val="24"/>
              </w:rPr>
              <w:t xml:space="preserve">- інформацією щодо відповідності учасника вимогам, визначеним у статті 17 Закону. Документи подаються, відповідно до </w:t>
            </w:r>
            <w:r w:rsidRPr="00C9139A">
              <w:rPr>
                <w:rFonts w:ascii="Times New Roman" w:hAnsi="Times New Roman"/>
                <w:b/>
                <w:i/>
                <w:color w:val="000000"/>
                <w:sz w:val="24"/>
                <w:szCs w:val="24"/>
              </w:rPr>
              <w:t xml:space="preserve">розділу 2 </w:t>
            </w:r>
            <w:r w:rsidR="0096320D" w:rsidRPr="00C9139A">
              <w:rPr>
                <w:rFonts w:ascii="Times New Roman" w:hAnsi="Times New Roman"/>
                <w:b/>
                <w:i/>
                <w:color w:val="000000"/>
                <w:sz w:val="24"/>
                <w:szCs w:val="24"/>
                <w:lang w:eastAsia="ru-RU"/>
              </w:rPr>
              <w:t xml:space="preserve">Додатку </w:t>
            </w:r>
            <w:r w:rsidR="00721DFD" w:rsidRPr="00C9139A">
              <w:rPr>
                <w:rFonts w:ascii="Times New Roman" w:hAnsi="Times New Roman"/>
                <w:b/>
                <w:i/>
                <w:color w:val="000000"/>
                <w:sz w:val="24"/>
                <w:szCs w:val="24"/>
                <w:lang w:eastAsia="ru-RU"/>
              </w:rPr>
              <w:t>№</w:t>
            </w:r>
            <w:r w:rsidR="0096320D" w:rsidRPr="00C9139A">
              <w:rPr>
                <w:rFonts w:ascii="Times New Roman" w:hAnsi="Times New Roman"/>
                <w:b/>
                <w:i/>
                <w:color w:val="000000"/>
                <w:sz w:val="24"/>
                <w:szCs w:val="24"/>
                <w:lang w:eastAsia="ru-RU"/>
              </w:rPr>
              <w:t>2</w:t>
            </w:r>
            <w:r w:rsidRPr="00C9139A">
              <w:rPr>
                <w:rFonts w:ascii="Times New Roman" w:hAnsi="Times New Roman"/>
                <w:b/>
                <w:color w:val="000000"/>
                <w:sz w:val="24"/>
                <w:szCs w:val="24"/>
                <w:lang w:eastAsia="ru-RU"/>
              </w:rPr>
              <w:t xml:space="preserve"> </w:t>
            </w:r>
            <w:r w:rsidRPr="00C9139A">
              <w:rPr>
                <w:rFonts w:ascii="Times New Roman" w:hAnsi="Times New Roman"/>
                <w:color w:val="000000"/>
                <w:sz w:val="24"/>
                <w:szCs w:val="24"/>
                <w:lang w:eastAsia="ru-RU"/>
              </w:rPr>
              <w:t>тендерної документації</w:t>
            </w:r>
            <w:r w:rsidRPr="00C9139A">
              <w:rPr>
                <w:rFonts w:ascii="Times New Roman" w:hAnsi="Times New Roman"/>
                <w:color w:val="000000"/>
                <w:sz w:val="24"/>
                <w:szCs w:val="24"/>
              </w:rPr>
              <w:t>;</w:t>
            </w:r>
          </w:p>
          <w:p w14:paraId="78B72552" w14:textId="77777777" w:rsidR="00697EBC" w:rsidRPr="00C9139A" w:rsidRDefault="00697EBC" w:rsidP="00697EBC">
            <w:pPr>
              <w:ind w:firstLine="284"/>
              <w:contextualSpacing/>
              <w:jc w:val="both"/>
              <w:rPr>
                <w:rFonts w:ascii="Times New Roman" w:hAnsi="Times New Roman"/>
                <w:color w:val="000000"/>
                <w:sz w:val="24"/>
                <w:szCs w:val="24"/>
              </w:rPr>
            </w:pPr>
            <w:r w:rsidRPr="00C9139A">
              <w:rPr>
                <w:rFonts w:ascii="Times New Roman" w:hAnsi="Times New Roman"/>
                <w:color w:val="000000"/>
                <w:sz w:val="24"/>
                <w:szCs w:val="24"/>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0096320D" w:rsidRPr="00C9139A">
              <w:rPr>
                <w:rFonts w:ascii="Times New Roman" w:hAnsi="Times New Roman"/>
                <w:b/>
                <w:i/>
                <w:color w:val="000000"/>
                <w:sz w:val="24"/>
                <w:szCs w:val="24"/>
                <w:lang w:eastAsia="ru-RU"/>
              </w:rPr>
              <w:t xml:space="preserve">Додатку </w:t>
            </w:r>
            <w:r w:rsidR="00721DFD" w:rsidRPr="00C9139A">
              <w:rPr>
                <w:rFonts w:ascii="Times New Roman" w:hAnsi="Times New Roman"/>
                <w:b/>
                <w:i/>
                <w:color w:val="000000"/>
                <w:sz w:val="24"/>
                <w:szCs w:val="24"/>
                <w:lang w:eastAsia="ru-RU"/>
              </w:rPr>
              <w:t>№</w:t>
            </w:r>
            <w:r w:rsidR="0096320D" w:rsidRPr="00C9139A">
              <w:rPr>
                <w:rFonts w:ascii="Times New Roman" w:hAnsi="Times New Roman"/>
                <w:b/>
                <w:i/>
                <w:color w:val="000000"/>
                <w:sz w:val="24"/>
                <w:szCs w:val="24"/>
                <w:lang w:eastAsia="ru-RU"/>
              </w:rPr>
              <w:t>3</w:t>
            </w:r>
            <w:r w:rsidRPr="00C9139A">
              <w:rPr>
                <w:rFonts w:ascii="Times New Roman" w:hAnsi="Times New Roman"/>
                <w:color w:val="000000"/>
                <w:sz w:val="24"/>
                <w:szCs w:val="24"/>
                <w:lang w:eastAsia="ru-RU"/>
              </w:rPr>
              <w:t xml:space="preserve"> тендерної документації</w:t>
            </w:r>
            <w:r w:rsidRPr="00C9139A">
              <w:rPr>
                <w:rFonts w:ascii="Times New Roman" w:hAnsi="Times New Roman"/>
                <w:color w:val="000000"/>
                <w:sz w:val="24"/>
                <w:szCs w:val="24"/>
              </w:rPr>
              <w:t>;</w:t>
            </w:r>
          </w:p>
          <w:p w14:paraId="251FC5E5" w14:textId="77777777" w:rsidR="00697EBC" w:rsidRPr="00C9139A" w:rsidRDefault="00697EBC" w:rsidP="00697EBC">
            <w:pPr>
              <w:ind w:firstLine="284"/>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 заповненою формою «</w:t>
            </w:r>
            <w:r w:rsidR="002E35FE" w:rsidRPr="00C9139A">
              <w:rPr>
                <w:rFonts w:ascii="Times New Roman" w:hAnsi="Times New Roman"/>
                <w:color w:val="000000"/>
                <w:sz w:val="24"/>
                <w:szCs w:val="24"/>
                <w:lang w:eastAsia="ru-RU"/>
              </w:rPr>
              <w:t>Тендерна пропозиція</w:t>
            </w:r>
            <w:r w:rsidRPr="00C9139A">
              <w:rPr>
                <w:rFonts w:ascii="Times New Roman" w:hAnsi="Times New Roman"/>
                <w:color w:val="000000"/>
                <w:sz w:val="24"/>
                <w:szCs w:val="24"/>
                <w:lang w:eastAsia="ru-RU"/>
              </w:rPr>
              <w:t xml:space="preserve">». Форма  заповнюється згідно з </w:t>
            </w:r>
            <w:r w:rsidR="006A63F6" w:rsidRPr="00C9139A">
              <w:rPr>
                <w:rFonts w:ascii="Times New Roman" w:hAnsi="Times New Roman"/>
                <w:b/>
                <w:i/>
                <w:color w:val="000000"/>
                <w:sz w:val="24"/>
                <w:szCs w:val="24"/>
                <w:lang w:eastAsia="ru-RU"/>
              </w:rPr>
              <w:t xml:space="preserve">Додатком </w:t>
            </w:r>
            <w:r w:rsidR="00721DFD" w:rsidRPr="00C9139A">
              <w:rPr>
                <w:rFonts w:ascii="Times New Roman" w:hAnsi="Times New Roman"/>
                <w:b/>
                <w:i/>
                <w:color w:val="000000"/>
                <w:sz w:val="24"/>
                <w:szCs w:val="24"/>
                <w:lang w:eastAsia="ru-RU"/>
              </w:rPr>
              <w:t>№</w:t>
            </w:r>
            <w:r w:rsidR="006A63F6" w:rsidRPr="00C9139A">
              <w:rPr>
                <w:rFonts w:ascii="Times New Roman" w:hAnsi="Times New Roman"/>
                <w:b/>
                <w:i/>
                <w:color w:val="000000"/>
                <w:sz w:val="24"/>
                <w:szCs w:val="24"/>
                <w:lang w:eastAsia="ru-RU"/>
              </w:rPr>
              <w:t>1</w:t>
            </w:r>
            <w:r w:rsidRPr="00C9139A">
              <w:rPr>
                <w:rFonts w:ascii="Times New Roman" w:hAnsi="Times New Roman"/>
                <w:i/>
                <w:color w:val="000000"/>
                <w:sz w:val="24"/>
                <w:szCs w:val="24"/>
                <w:lang w:eastAsia="ru-RU"/>
              </w:rPr>
              <w:t xml:space="preserve"> </w:t>
            </w:r>
            <w:r w:rsidRPr="00C9139A">
              <w:rPr>
                <w:rFonts w:ascii="Times New Roman" w:hAnsi="Times New Roman"/>
                <w:color w:val="000000"/>
                <w:sz w:val="24"/>
                <w:szCs w:val="24"/>
                <w:lang w:eastAsia="ru-RU"/>
              </w:rPr>
              <w:t>тендерної документації;</w:t>
            </w:r>
          </w:p>
          <w:p w14:paraId="4EF7B13D" w14:textId="77777777" w:rsidR="00697EBC" w:rsidRPr="00C9139A" w:rsidRDefault="00697EBC" w:rsidP="00697EBC">
            <w:pPr>
              <w:ind w:firstLine="284"/>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lastRenderedPageBreak/>
              <w:t>- іншою інформацією та документами, відповідно до вимог цієї тендерної документації та додатків до неї.</w:t>
            </w:r>
          </w:p>
          <w:p w14:paraId="0F576334" w14:textId="77777777" w:rsidR="00697EBC" w:rsidRPr="00C9139A" w:rsidRDefault="00697EBC" w:rsidP="00697EBC">
            <w:pPr>
              <w:contextualSpacing/>
              <w:jc w:val="both"/>
              <w:rPr>
                <w:rFonts w:ascii="Times New Roman" w:hAnsi="Times New Roman"/>
                <w:sz w:val="24"/>
                <w:szCs w:val="24"/>
              </w:rPr>
            </w:pPr>
            <w:r w:rsidRPr="00C9139A">
              <w:rPr>
                <w:rFonts w:ascii="Times New Roman" w:hAnsi="Times New Roman"/>
                <w:sz w:val="24"/>
                <w:szCs w:val="24"/>
              </w:rPr>
              <w:t xml:space="preserve">Електронний вигляд тендерної пропозиції повинен бути чітким та відображати підписи.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268586E7" w14:textId="77777777" w:rsidR="00697EBC" w:rsidRPr="00C9139A" w:rsidRDefault="00697EBC" w:rsidP="00697EBC">
            <w:pPr>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Забороняється обмежувати перегляд файлів шляхом встановлення на них паролів або у будь-який інший спосіб.</w:t>
            </w:r>
          </w:p>
          <w:p w14:paraId="6B950A8E" w14:textId="77777777" w:rsidR="00697EBC" w:rsidRPr="00C9139A" w:rsidRDefault="00697EBC" w:rsidP="00697EBC">
            <w:pPr>
              <w:contextualSpacing/>
              <w:jc w:val="both"/>
              <w:rPr>
                <w:rFonts w:ascii="Times New Roman" w:hAnsi="Times New Roman"/>
                <w:bCs/>
                <w:color w:val="000000"/>
                <w:sz w:val="24"/>
                <w:szCs w:val="24"/>
                <w:lang w:eastAsia="ru-RU"/>
              </w:rPr>
            </w:pPr>
            <w:bookmarkStart w:id="0" w:name="_Hlk52459287"/>
            <w:r w:rsidRPr="00C9139A">
              <w:rPr>
                <w:rFonts w:ascii="Times New Roman" w:hAnsi="Times New Roman"/>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FC2E418" w14:textId="77777777" w:rsidR="003D045D" w:rsidRPr="00C9139A" w:rsidRDefault="00697EBC" w:rsidP="00697EBC">
            <w:pPr>
              <w:numPr>
                <w:ilvl w:val="0"/>
                <w:numId w:val="17"/>
              </w:numPr>
              <w:contextualSpacing/>
              <w:jc w:val="both"/>
              <w:rPr>
                <w:rFonts w:ascii="Times New Roman" w:hAnsi="Times New Roman"/>
                <w:color w:val="000000"/>
                <w:sz w:val="24"/>
                <w:szCs w:val="24"/>
                <w:lang w:eastAsia="ru-RU"/>
              </w:rPr>
            </w:pPr>
            <w:r w:rsidRPr="00C9139A">
              <w:rPr>
                <w:rFonts w:ascii="Times New Roman" w:hAnsi="Times New Roman"/>
                <w:bCs/>
                <w:color w:val="000000"/>
                <w:sz w:val="24"/>
                <w:szCs w:val="24"/>
                <w:lang w:eastAsia="ru-RU"/>
              </w:rPr>
              <w:t>документи мають бути чіткими та розбірливими для читання;</w:t>
            </w:r>
          </w:p>
          <w:p w14:paraId="02B545F6" w14:textId="7D793EB1" w:rsidR="003D045D" w:rsidRPr="00C9139A" w:rsidRDefault="003D045D" w:rsidP="003D045D">
            <w:pPr>
              <w:numPr>
                <w:ilvl w:val="0"/>
                <w:numId w:val="17"/>
              </w:numPr>
              <w:contextualSpacing/>
              <w:jc w:val="both"/>
              <w:rPr>
                <w:rFonts w:ascii="Times New Roman" w:hAnsi="Times New Roman"/>
                <w:color w:val="000000"/>
                <w:sz w:val="24"/>
                <w:szCs w:val="24"/>
                <w:lang w:eastAsia="ru-RU"/>
              </w:rPr>
            </w:pPr>
            <w:r w:rsidRPr="00C9139A">
              <w:rPr>
                <w:rFonts w:ascii="Times New Roman" w:hAnsi="Times New Roman" w:cs="Times New Roman"/>
                <w:bCs/>
                <w:sz w:val="24"/>
                <w:szCs w:val="24"/>
                <w:lang w:eastAsia="ru-RU"/>
              </w:rPr>
              <w:t>тендерна пропозиція учасника повинна бути підписана</w:t>
            </w:r>
            <w:r w:rsidR="003E71AB">
              <w:rPr>
                <w:rFonts w:ascii="Times New Roman" w:hAnsi="Times New Roman" w:cs="Times New Roman"/>
                <w:bCs/>
                <w:sz w:val="24"/>
                <w:szCs w:val="24"/>
                <w:lang w:eastAsia="ru-RU"/>
              </w:rPr>
              <w:t xml:space="preserve"> удосконаленим електронним підписом (УЕП) або</w:t>
            </w:r>
            <w:r w:rsidRPr="00C9139A">
              <w:rPr>
                <w:rFonts w:ascii="Times New Roman" w:hAnsi="Times New Roman" w:cs="Times New Roman"/>
                <w:bCs/>
                <w:sz w:val="24"/>
                <w:szCs w:val="24"/>
                <w:lang w:eastAsia="ru-RU"/>
              </w:rPr>
              <w:t xml:space="preserve">  кваліфікованим електронним підписом (КЕП);</w:t>
            </w:r>
          </w:p>
          <w:p w14:paraId="7F49AEA7" w14:textId="34890B30" w:rsidR="00697EBC" w:rsidRPr="00C9139A" w:rsidRDefault="00697EBC" w:rsidP="00697EBC">
            <w:pPr>
              <w:numPr>
                <w:ilvl w:val="0"/>
                <w:numId w:val="17"/>
              </w:numPr>
              <w:contextualSpacing/>
              <w:jc w:val="both"/>
              <w:rPr>
                <w:rFonts w:ascii="Times New Roman" w:hAnsi="Times New Roman"/>
                <w:color w:val="000000"/>
                <w:sz w:val="24"/>
                <w:szCs w:val="24"/>
                <w:lang w:eastAsia="ru-RU"/>
              </w:rPr>
            </w:pPr>
            <w:r w:rsidRPr="00C9139A">
              <w:rPr>
                <w:rFonts w:ascii="Times New Roman" w:hAnsi="Times New Roman"/>
                <w:bCs/>
                <w:color w:val="000000"/>
                <w:sz w:val="24"/>
                <w:szCs w:val="24"/>
                <w:lang w:eastAsia="ru-RU"/>
              </w:rPr>
              <w:t xml:space="preserve">якщо ж пропозиція містить і скановані, і електронні документи, потрібно накласти </w:t>
            </w:r>
            <w:r w:rsidR="007C703E">
              <w:rPr>
                <w:rFonts w:ascii="Times New Roman" w:hAnsi="Times New Roman"/>
                <w:bCs/>
                <w:color w:val="000000"/>
                <w:sz w:val="24"/>
                <w:szCs w:val="24"/>
                <w:lang w:eastAsia="ru-RU"/>
              </w:rPr>
              <w:t xml:space="preserve">УЕП або </w:t>
            </w:r>
            <w:r w:rsidRPr="00C9139A">
              <w:rPr>
                <w:rFonts w:ascii="Times New Roman" w:hAnsi="Times New Roman"/>
                <w:bCs/>
                <w:color w:val="000000"/>
                <w:sz w:val="24"/>
                <w:szCs w:val="24"/>
                <w:lang w:eastAsia="ru-RU"/>
              </w:rPr>
              <w:t xml:space="preserve">КЕП на тендерну пропозицію в цілому та на кожен електронний документ окремо. </w:t>
            </w:r>
          </w:p>
          <w:p w14:paraId="48BE3707" w14:textId="77777777" w:rsidR="00697EBC" w:rsidRPr="00C9139A" w:rsidRDefault="00697EBC" w:rsidP="00697EBC">
            <w:pPr>
              <w:widowControl w:val="0"/>
              <w:ind w:firstLine="284"/>
              <w:jc w:val="both"/>
              <w:rPr>
                <w:rFonts w:ascii="Times New Roman" w:hAnsi="Times New Roman"/>
                <w:bCs/>
                <w:color w:val="000000"/>
                <w:sz w:val="24"/>
                <w:szCs w:val="24"/>
                <w:lang w:eastAsia="ru-RU"/>
              </w:rPr>
            </w:pPr>
            <w:r w:rsidRPr="00C9139A">
              <w:rPr>
                <w:rFonts w:ascii="Times New Roman" w:hAnsi="Times New Roman"/>
                <w:bCs/>
                <w:color w:val="000000"/>
                <w:sz w:val="24"/>
                <w:szCs w:val="24"/>
                <w:lang w:eastAsia="ru-RU"/>
              </w:rPr>
              <w:t xml:space="preserve">Винятки: </w:t>
            </w:r>
          </w:p>
          <w:p w14:paraId="4451E9C6" w14:textId="29822F0C" w:rsidR="00697EBC" w:rsidRPr="00C9139A" w:rsidRDefault="00697EBC" w:rsidP="003D045D">
            <w:pPr>
              <w:widowControl w:val="0"/>
              <w:ind w:left="720" w:firstLine="0"/>
              <w:jc w:val="both"/>
              <w:rPr>
                <w:rFonts w:ascii="Times New Roman" w:hAnsi="Times New Roman"/>
                <w:bCs/>
                <w:color w:val="000000"/>
                <w:sz w:val="24"/>
                <w:szCs w:val="24"/>
                <w:lang w:eastAsia="ru-RU"/>
              </w:rPr>
            </w:pPr>
            <w:r w:rsidRPr="00C9139A">
              <w:rPr>
                <w:rFonts w:ascii="Times New Roman" w:hAnsi="Times New Roman"/>
                <w:bCs/>
                <w:color w:val="000000"/>
                <w:sz w:val="24"/>
                <w:szCs w:val="24"/>
                <w:lang w:eastAsia="ru-RU"/>
              </w:rPr>
              <w:t xml:space="preserve">якщо електронні документи тендерної пропозиції видано іншою організацією і на них уже накладено </w:t>
            </w:r>
            <w:r w:rsidR="00AF7CB2">
              <w:rPr>
                <w:rFonts w:ascii="Times New Roman" w:hAnsi="Times New Roman"/>
                <w:bCs/>
                <w:color w:val="000000"/>
                <w:sz w:val="24"/>
                <w:szCs w:val="24"/>
                <w:lang w:eastAsia="ru-RU"/>
              </w:rPr>
              <w:t xml:space="preserve">УЕП або </w:t>
            </w:r>
            <w:r w:rsidRPr="00C9139A">
              <w:rPr>
                <w:rFonts w:ascii="Times New Roman" w:hAnsi="Times New Roman"/>
                <w:bCs/>
                <w:color w:val="000000"/>
                <w:sz w:val="24"/>
                <w:szCs w:val="24"/>
                <w:lang w:eastAsia="ru-RU"/>
              </w:rPr>
              <w:t>КЕП</w:t>
            </w:r>
            <w:r w:rsidR="00AF7CB2">
              <w:rPr>
                <w:rFonts w:ascii="Times New Roman" w:hAnsi="Times New Roman"/>
                <w:bCs/>
                <w:color w:val="000000"/>
                <w:sz w:val="24"/>
                <w:szCs w:val="24"/>
                <w:lang w:eastAsia="ru-RU"/>
              </w:rPr>
              <w:t xml:space="preserve"> або електронну печатку</w:t>
            </w:r>
            <w:r w:rsidRPr="00C9139A">
              <w:rPr>
                <w:rFonts w:ascii="Times New Roman" w:hAnsi="Times New Roman"/>
                <w:bCs/>
                <w:color w:val="000000"/>
                <w:sz w:val="24"/>
                <w:szCs w:val="24"/>
                <w:lang w:eastAsia="ru-RU"/>
              </w:rPr>
              <w:t xml:space="preserve"> цієї організації, учаснику не потрібно накладати на нього свій </w:t>
            </w:r>
            <w:r w:rsidR="00AF7CB2">
              <w:rPr>
                <w:rFonts w:ascii="Times New Roman" w:hAnsi="Times New Roman"/>
                <w:bCs/>
                <w:color w:val="000000"/>
                <w:sz w:val="24"/>
                <w:szCs w:val="24"/>
                <w:lang w:eastAsia="ru-RU"/>
              </w:rPr>
              <w:t xml:space="preserve">УЕП або </w:t>
            </w:r>
            <w:r w:rsidRPr="00C9139A">
              <w:rPr>
                <w:rFonts w:ascii="Times New Roman" w:hAnsi="Times New Roman"/>
                <w:bCs/>
                <w:color w:val="000000"/>
                <w:sz w:val="24"/>
                <w:szCs w:val="24"/>
                <w:lang w:eastAsia="ru-RU"/>
              </w:rPr>
              <w:t xml:space="preserve">КЕП. </w:t>
            </w:r>
          </w:p>
          <w:p w14:paraId="15822FCB" w14:textId="1FF80960" w:rsidR="00697EBC" w:rsidRPr="00C9139A" w:rsidRDefault="00697EBC" w:rsidP="00697EBC">
            <w:pPr>
              <w:widowControl w:val="0"/>
              <w:jc w:val="both"/>
              <w:rPr>
                <w:rFonts w:ascii="Times New Roman" w:hAnsi="Times New Roman"/>
                <w:bCs/>
                <w:color w:val="000000"/>
                <w:sz w:val="24"/>
                <w:szCs w:val="24"/>
                <w:lang w:eastAsia="ru-RU"/>
              </w:rPr>
            </w:pPr>
            <w:r w:rsidRPr="00C9139A">
              <w:rPr>
                <w:rFonts w:ascii="Times New Roman" w:hAnsi="Times New Roman"/>
                <w:bCs/>
                <w:color w:val="000000"/>
                <w:sz w:val="24"/>
                <w:szCs w:val="24"/>
                <w:lang w:eastAsia="ru-RU"/>
              </w:rPr>
              <w:t>Зверніть увагу: документи тендерної пропозиції, які надані не у формі електронного документа (</w:t>
            </w:r>
            <w:r w:rsidR="00C279FF" w:rsidRPr="00C9139A">
              <w:rPr>
                <w:rFonts w:ascii="Times New Roman" w:hAnsi="Times New Roman"/>
                <w:bCs/>
                <w:color w:val="000000"/>
                <w:sz w:val="24"/>
                <w:szCs w:val="24"/>
                <w:lang w:eastAsia="ru-RU"/>
              </w:rPr>
              <w:t xml:space="preserve">без </w:t>
            </w:r>
            <w:r w:rsidR="000B33E5">
              <w:rPr>
                <w:rFonts w:ascii="Times New Roman" w:hAnsi="Times New Roman"/>
                <w:bCs/>
                <w:color w:val="000000"/>
                <w:sz w:val="24"/>
                <w:szCs w:val="24"/>
                <w:lang w:eastAsia="ru-RU"/>
              </w:rPr>
              <w:t xml:space="preserve">УЕП або </w:t>
            </w:r>
            <w:r w:rsidRPr="00C9139A">
              <w:rPr>
                <w:rFonts w:ascii="Times New Roman" w:hAnsi="Times New Roman"/>
                <w:bCs/>
                <w:color w:val="000000"/>
                <w:sz w:val="24"/>
                <w:szCs w:val="24"/>
                <w:lang w:eastAsia="ru-RU"/>
              </w:rPr>
              <w:t>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sidR="004E3C2D">
              <w:rPr>
                <w:rFonts w:ascii="Times New Roman" w:hAnsi="Times New Roman"/>
                <w:bCs/>
                <w:color w:val="000000"/>
                <w:sz w:val="24"/>
                <w:szCs w:val="24"/>
                <w:lang w:eastAsia="ru-RU"/>
              </w:rPr>
              <w:t xml:space="preserve"> учасника (у разі використання), </w:t>
            </w:r>
            <w:r w:rsidRPr="00C9139A">
              <w:rPr>
                <w:rFonts w:ascii="Times New Roman" w:hAnsi="Times New Roman"/>
                <w:bCs/>
                <w:color w:val="000000"/>
                <w:sz w:val="24"/>
                <w:szCs w:val="24"/>
                <w:lang w:eastAsia="ru-RU"/>
              </w:rPr>
              <w:t>окрім документів, виданих іншими підприємствами</w:t>
            </w:r>
            <w:r w:rsidR="004E3C2D">
              <w:rPr>
                <w:rFonts w:ascii="Times New Roman" w:hAnsi="Times New Roman"/>
                <w:bCs/>
                <w:color w:val="000000"/>
                <w:sz w:val="24"/>
                <w:szCs w:val="24"/>
                <w:lang w:eastAsia="ru-RU"/>
              </w:rPr>
              <w:t xml:space="preserve"> / установами / організаціями.</w:t>
            </w:r>
          </w:p>
          <w:p w14:paraId="3E703093" w14:textId="275E3AB1" w:rsidR="00697EBC" w:rsidRPr="00C9139A" w:rsidRDefault="00697EBC" w:rsidP="00697EBC">
            <w:pPr>
              <w:widowControl w:val="0"/>
              <w:ind w:left="20"/>
              <w:contextualSpacing/>
              <w:jc w:val="both"/>
              <w:rPr>
                <w:rFonts w:ascii="Times New Roman" w:hAnsi="Times New Roman"/>
                <w:bCs/>
                <w:color w:val="000000"/>
                <w:sz w:val="24"/>
                <w:szCs w:val="24"/>
                <w:lang w:eastAsia="ru-RU"/>
              </w:rPr>
            </w:pPr>
            <w:r w:rsidRPr="00C9139A">
              <w:rPr>
                <w:rFonts w:ascii="Times New Roman" w:hAnsi="Times New Roman"/>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C9139A">
              <w:rPr>
                <w:rFonts w:ascii="Times New Roman" w:hAnsi="Times New Roman"/>
                <w:bCs/>
                <w:sz w:val="24"/>
                <w:szCs w:val="24"/>
                <w:lang w:eastAsia="ru-RU"/>
              </w:rPr>
              <w:t xml:space="preserve">електронного документа через електронну систему закупівель із накладанням </w:t>
            </w:r>
            <w:r w:rsidR="003D0A60">
              <w:rPr>
                <w:rFonts w:ascii="Times New Roman" w:hAnsi="Times New Roman"/>
                <w:bCs/>
                <w:sz w:val="24"/>
                <w:szCs w:val="24"/>
                <w:lang w:eastAsia="ru-RU"/>
              </w:rPr>
              <w:t xml:space="preserve">УЕП або </w:t>
            </w:r>
            <w:r w:rsidR="003E7C42" w:rsidRPr="00C9139A">
              <w:rPr>
                <w:rFonts w:ascii="Times New Roman" w:hAnsi="Times New Roman"/>
                <w:bCs/>
                <w:sz w:val="24"/>
                <w:szCs w:val="24"/>
                <w:lang w:eastAsia="ru-RU"/>
              </w:rPr>
              <w:t>КЕП</w:t>
            </w:r>
            <w:r w:rsidR="006F5BD3" w:rsidRPr="00C9139A">
              <w:rPr>
                <w:rFonts w:ascii="Times New Roman" w:hAnsi="Times New Roman"/>
                <w:bCs/>
                <w:sz w:val="24"/>
                <w:szCs w:val="24"/>
                <w:lang w:eastAsia="ru-RU"/>
              </w:rPr>
              <w:t xml:space="preserve"> на документ.</w:t>
            </w:r>
          </w:p>
          <w:p w14:paraId="71044939" w14:textId="3CA8F9B0" w:rsidR="00697EBC" w:rsidRPr="00C9139A" w:rsidRDefault="00697EBC" w:rsidP="00697EBC">
            <w:pPr>
              <w:widowControl w:val="0"/>
              <w:ind w:left="20" w:firstLine="284"/>
              <w:contextualSpacing/>
              <w:jc w:val="both"/>
              <w:rPr>
                <w:rFonts w:ascii="Times New Roman" w:hAnsi="Times New Roman"/>
                <w:bCs/>
                <w:color w:val="000000"/>
                <w:sz w:val="24"/>
                <w:szCs w:val="24"/>
                <w:lang w:eastAsia="ru-RU"/>
              </w:rPr>
            </w:pPr>
            <w:r w:rsidRPr="00C9139A">
              <w:rPr>
                <w:rFonts w:ascii="Times New Roman" w:hAnsi="Times New Roman"/>
                <w:sz w:val="24"/>
                <w:szCs w:val="24"/>
              </w:rPr>
              <w:t xml:space="preserve">У випадку, якщо учасником є фізична особа-підприємець, то допускається підписання тендерної пропозиції </w:t>
            </w:r>
            <w:r w:rsidR="001C11C6">
              <w:rPr>
                <w:rFonts w:ascii="Times New Roman" w:hAnsi="Times New Roman"/>
                <w:sz w:val="24"/>
                <w:szCs w:val="24"/>
              </w:rPr>
              <w:t xml:space="preserve">УЕП або </w:t>
            </w:r>
            <w:r w:rsidRPr="00C9139A">
              <w:rPr>
                <w:rFonts w:ascii="Times New Roman" w:hAnsi="Times New Roman"/>
                <w:sz w:val="24"/>
                <w:szCs w:val="24"/>
              </w:rPr>
              <w:t>КЕП  фізичної особи. При перевірці підпису мають співпадати ПІП фізичної особи та фізичної особи-підприємця, а також ідентифікаційний код.</w:t>
            </w:r>
          </w:p>
          <w:p w14:paraId="4C79F708" w14:textId="73491666" w:rsidR="00697EBC" w:rsidRDefault="00697EBC" w:rsidP="00697EBC">
            <w:pPr>
              <w:widowControl w:val="0"/>
              <w:ind w:left="20"/>
              <w:contextualSpacing/>
              <w:jc w:val="both"/>
              <w:rPr>
                <w:rFonts w:ascii="Times New Roman" w:hAnsi="Times New Roman"/>
                <w:bCs/>
                <w:color w:val="000000"/>
                <w:sz w:val="24"/>
                <w:szCs w:val="24"/>
                <w:lang w:eastAsia="ru-RU"/>
              </w:rPr>
            </w:pPr>
            <w:r w:rsidRPr="00C9139A">
              <w:rPr>
                <w:rFonts w:ascii="Times New Roman" w:hAnsi="Times New Roman"/>
                <w:bCs/>
                <w:color w:val="000000"/>
                <w:sz w:val="24"/>
                <w:szCs w:val="24"/>
                <w:lang w:eastAsia="ru-RU"/>
              </w:rPr>
              <w:t xml:space="preserve">Замовник перевіряє </w:t>
            </w:r>
            <w:r w:rsidR="0076300D">
              <w:rPr>
                <w:rFonts w:ascii="Times New Roman" w:hAnsi="Times New Roman"/>
                <w:bCs/>
                <w:color w:val="000000"/>
                <w:sz w:val="24"/>
                <w:szCs w:val="24"/>
                <w:lang w:eastAsia="ru-RU"/>
              </w:rPr>
              <w:t xml:space="preserve">УЕП або </w:t>
            </w:r>
            <w:r w:rsidRPr="00C9139A">
              <w:rPr>
                <w:rFonts w:ascii="Times New Roman" w:hAnsi="Times New Roman"/>
                <w:bCs/>
                <w:color w:val="000000"/>
                <w:sz w:val="24"/>
                <w:szCs w:val="24"/>
                <w:lang w:eastAsia="ru-RU"/>
              </w:rPr>
              <w:t xml:space="preserve">КЕП учасника на сайті центрального </w:t>
            </w:r>
            <w:proofErr w:type="spellStart"/>
            <w:r w:rsidRPr="00C9139A">
              <w:rPr>
                <w:rFonts w:ascii="Times New Roman" w:hAnsi="Times New Roman"/>
                <w:bCs/>
                <w:color w:val="000000"/>
                <w:sz w:val="24"/>
                <w:szCs w:val="24"/>
                <w:lang w:eastAsia="ru-RU"/>
              </w:rPr>
              <w:t>засвідчувального</w:t>
            </w:r>
            <w:proofErr w:type="spellEnd"/>
            <w:r w:rsidRPr="00C9139A">
              <w:rPr>
                <w:rFonts w:ascii="Times New Roman" w:hAnsi="Times New Roman"/>
                <w:bCs/>
                <w:color w:val="000000"/>
                <w:sz w:val="24"/>
                <w:szCs w:val="24"/>
                <w:lang w:eastAsia="ru-RU"/>
              </w:rPr>
              <w:t xml:space="preserve"> органу за посиланням https://czo.gov.ua/verify. Під час перевірки </w:t>
            </w:r>
            <w:r w:rsidR="002A1838">
              <w:rPr>
                <w:rFonts w:ascii="Times New Roman" w:hAnsi="Times New Roman"/>
                <w:bCs/>
                <w:color w:val="000000"/>
                <w:sz w:val="24"/>
                <w:szCs w:val="24"/>
                <w:lang w:eastAsia="ru-RU"/>
              </w:rPr>
              <w:t xml:space="preserve">УЕП або </w:t>
            </w:r>
            <w:r w:rsidRPr="00C9139A">
              <w:rPr>
                <w:rFonts w:ascii="Times New Roman" w:hAnsi="Times New Roman"/>
                <w:bCs/>
                <w:color w:val="000000"/>
                <w:sz w:val="24"/>
                <w:szCs w:val="24"/>
                <w:lang w:eastAsia="ru-RU"/>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634B35">
              <w:rPr>
                <w:rFonts w:ascii="Times New Roman" w:hAnsi="Times New Roman"/>
                <w:bCs/>
                <w:color w:val="000000"/>
                <w:sz w:val="24"/>
                <w:szCs w:val="24"/>
                <w:lang w:eastAsia="ru-RU"/>
              </w:rPr>
              <w:t xml:space="preserve">УЕП або </w:t>
            </w:r>
            <w:r w:rsidRPr="00C9139A">
              <w:rPr>
                <w:rFonts w:ascii="Times New Roman" w:hAnsi="Times New Roman"/>
                <w:bCs/>
                <w:color w:val="000000"/>
                <w:sz w:val="24"/>
                <w:szCs w:val="24"/>
                <w:lang w:eastAsia="ru-RU"/>
              </w:rPr>
              <w:t xml:space="preserve">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9139A">
              <w:rPr>
                <w:rFonts w:ascii="Times New Roman" w:hAnsi="Times New Roman"/>
                <w:bCs/>
                <w:color w:val="000000"/>
                <w:sz w:val="24"/>
                <w:szCs w:val="24"/>
                <w:lang w:eastAsia="ru-RU"/>
              </w:rPr>
              <w:t>відхилено</w:t>
            </w:r>
            <w:proofErr w:type="spellEnd"/>
            <w:r w:rsidRPr="00C9139A">
              <w:rPr>
                <w:rFonts w:ascii="Times New Roman" w:hAnsi="Times New Roman"/>
                <w:bCs/>
                <w:color w:val="000000"/>
                <w:sz w:val="24"/>
                <w:szCs w:val="24"/>
                <w:lang w:eastAsia="ru-RU"/>
              </w:rPr>
              <w:t xml:space="preserve"> на підставі абзацу 3 пункту 1 частини 1 статті 31 </w:t>
            </w:r>
            <w:r w:rsidRPr="00C9139A">
              <w:rPr>
                <w:rFonts w:ascii="Times New Roman" w:hAnsi="Times New Roman"/>
                <w:bCs/>
                <w:color w:val="000000"/>
                <w:sz w:val="24"/>
                <w:szCs w:val="24"/>
                <w:lang w:eastAsia="ru-RU"/>
              </w:rPr>
              <w:lastRenderedPageBreak/>
              <w:t>Закону.</w:t>
            </w:r>
          </w:p>
          <w:p w14:paraId="55ED4768" w14:textId="77777777" w:rsidR="00036633" w:rsidRPr="00C9139A" w:rsidRDefault="00036633" w:rsidP="00697EBC">
            <w:pPr>
              <w:widowControl w:val="0"/>
              <w:ind w:left="20"/>
              <w:contextualSpacing/>
              <w:jc w:val="both"/>
              <w:rPr>
                <w:rFonts w:ascii="Times New Roman" w:hAnsi="Times New Roman"/>
                <w:bCs/>
                <w:color w:val="000000"/>
                <w:sz w:val="24"/>
                <w:szCs w:val="24"/>
                <w:lang w:eastAsia="ru-RU"/>
              </w:rPr>
            </w:pPr>
          </w:p>
          <w:p w14:paraId="7E06DA53" w14:textId="3F903CF9" w:rsidR="00697EBC" w:rsidRPr="00036633" w:rsidRDefault="00697EBC" w:rsidP="00036633">
            <w:pPr>
              <w:widowControl w:val="0"/>
              <w:contextualSpacing/>
              <w:jc w:val="both"/>
              <w:rPr>
                <w:rFonts w:ascii="Times New Roman" w:hAnsi="Times New Roman"/>
                <w:color w:val="000000"/>
                <w:sz w:val="24"/>
                <w:szCs w:val="24"/>
                <w:lang w:eastAsia="ru-RU"/>
              </w:rPr>
            </w:pPr>
            <w:bookmarkStart w:id="1" w:name="_Hlk37688954"/>
            <w:bookmarkEnd w:id="0"/>
            <w:r w:rsidRPr="00C9139A">
              <w:rPr>
                <w:rFonts w:ascii="Times New Roman" w:hAnsi="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9139A">
              <w:rPr>
                <w:rFonts w:ascii="Times New Roman" w:hAnsi="Times New Roman"/>
                <w:color w:val="0D0D0D"/>
                <w:sz w:val="24"/>
                <w:szCs w:val="24"/>
                <w:lang w:eastAsia="ru-RU"/>
              </w:rPr>
              <w:t xml:space="preserve"> </w:t>
            </w:r>
          </w:p>
          <w:p w14:paraId="67F29BFC" w14:textId="77777777" w:rsidR="00697EBC" w:rsidRPr="00C9139A" w:rsidRDefault="00697EBC" w:rsidP="00697EBC">
            <w:pPr>
              <w:widowControl w:val="0"/>
              <w:contextualSpacing/>
              <w:jc w:val="both"/>
              <w:rPr>
                <w:rFonts w:ascii="Times New Roman" w:hAnsi="Times New Roman"/>
                <w:sz w:val="24"/>
                <w:szCs w:val="24"/>
                <w:lang w:eastAsia="ru-RU"/>
              </w:rPr>
            </w:pPr>
            <w:r w:rsidRPr="00C9139A">
              <w:rPr>
                <w:rFonts w:ascii="Times New Roman" w:hAnsi="Times New Roman"/>
                <w:color w:val="000000"/>
                <w:sz w:val="24"/>
                <w:szCs w:val="24"/>
                <w:lang w:eastAsia="ru-RU"/>
              </w:rPr>
              <w:t>Кожен учасник має право подати тільки одну тендерну пропозицію</w:t>
            </w:r>
            <w:r w:rsidRPr="00C9139A">
              <w:rPr>
                <w:rFonts w:ascii="Times New Roman" w:hAnsi="Times New Roman"/>
                <w:b/>
                <w:bCs/>
                <w:color w:val="000000"/>
                <w:sz w:val="24"/>
                <w:szCs w:val="24"/>
                <w:lang w:eastAsia="ru-RU"/>
              </w:rPr>
              <w:t xml:space="preserve"> </w:t>
            </w:r>
            <w:r w:rsidRPr="00C9139A">
              <w:rPr>
                <w:rFonts w:ascii="Times New Roman" w:hAnsi="Times New Roman"/>
                <w:color w:val="000000"/>
                <w:sz w:val="24"/>
                <w:szCs w:val="24"/>
                <w:lang w:eastAsia="ru-RU"/>
              </w:rPr>
              <w:t xml:space="preserve">(у </w:t>
            </w:r>
            <w:r w:rsidRPr="00C9139A">
              <w:rPr>
                <w:rFonts w:ascii="Times New Roman" w:hAnsi="Times New Roman"/>
                <w:sz w:val="24"/>
                <w:szCs w:val="24"/>
                <w:lang w:eastAsia="ru-RU"/>
              </w:rPr>
              <w:t xml:space="preserve">тому числі до визначеної в тендерній документації частини предмета закупівлі (лота) </w:t>
            </w:r>
            <w:r w:rsidRPr="00C9139A">
              <w:rPr>
                <w:rFonts w:ascii="Times New Roman" w:hAnsi="Times New Roman"/>
                <w:iCs/>
                <w:sz w:val="24"/>
                <w:szCs w:val="24"/>
                <w:lang w:eastAsia="ru-RU"/>
              </w:rPr>
              <w:t>(у разі здійснення закупівлі за лотами)</w:t>
            </w:r>
            <w:r w:rsidRPr="00C9139A">
              <w:rPr>
                <w:rFonts w:ascii="Times New Roman" w:hAnsi="Times New Roman"/>
                <w:sz w:val="24"/>
                <w:szCs w:val="24"/>
                <w:lang w:eastAsia="ru-RU"/>
              </w:rPr>
              <w:t>.</w:t>
            </w:r>
            <w:bookmarkEnd w:id="1"/>
            <w:r w:rsidRPr="00C9139A">
              <w:rPr>
                <w:rFonts w:ascii="Times New Roman" w:hAnsi="Times New Roman"/>
                <w:sz w:val="24"/>
                <w:szCs w:val="24"/>
                <w:lang w:eastAsia="ru-RU"/>
              </w:rPr>
              <w:t xml:space="preserve"> </w:t>
            </w:r>
          </w:p>
          <w:p w14:paraId="6156F9DF" w14:textId="77777777" w:rsidR="00697EBC" w:rsidRPr="00C9139A" w:rsidRDefault="00697EBC" w:rsidP="00697EBC">
            <w:pPr>
              <w:ind w:firstLine="284"/>
              <w:contextualSpacing/>
              <w:jc w:val="both"/>
              <w:rPr>
                <w:rFonts w:ascii="Times New Roman" w:hAnsi="Times New Roman"/>
                <w:i/>
                <w:shd w:val="clear" w:color="auto" w:fill="FFFFFF"/>
              </w:rPr>
            </w:pPr>
            <w:r w:rsidRPr="00C9139A">
              <w:rPr>
                <w:rFonts w:ascii="Times New Roman" w:hAnsi="Times New Roman"/>
                <w:i/>
                <w:shd w:val="clear" w:color="auto" w:fill="FFFFFF"/>
              </w:rPr>
              <w:t xml:space="preserve">У випадку подання учасником більше однієї тендерної пропозиції </w:t>
            </w:r>
            <w:r w:rsidRPr="00C9139A">
              <w:rPr>
                <w:rFonts w:ascii="Times New Roman" w:hAnsi="Times New Roman"/>
                <w:i/>
                <w:lang w:eastAsia="ru-RU"/>
              </w:rPr>
              <w:t xml:space="preserve">(у тому числі до визначеної в тендерній документації частини предмета закупівлі (лота) (у разі здійснення закупівлі за лотами), учасник вважається таким, </w:t>
            </w:r>
            <w:r w:rsidRPr="00C9139A">
              <w:rPr>
                <w:rFonts w:ascii="Times New Roman" w:hAnsi="Times New Roman"/>
                <w:i/>
                <w:shd w:val="clear" w:color="auto" w:fill="FFFFFF"/>
              </w:rPr>
              <w:t>що не відповідає встановленим </w:t>
            </w:r>
            <w:hyperlink r:id="rId10" w:anchor="n1422" w:history="1">
              <w:r w:rsidRPr="00C9139A">
                <w:rPr>
                  <w:rFonts w:ascii="Times New Roman" w:hAnsi="Times New Roman"/>
                  <w:i/>
                  <w:shd w:val="clear" w:color="auto" w:fill="FFFFFF"/>
                </w:rPr>
                <w:t>абзацом першим</w:t>
              </w:r>
            </w:hyperlink>
            <w:r w:rsidRPr="00C9139A">
              <w:rPr>
                <w:rFonts w:ascii="Times New Roman" w:hAnsi="Times New Roman"/>
                <w:i/>
                <w:shd w:val="clear" w:color="auto" w:fill="FFFFFF"/>
              </w:rPr>
              <w:t> частини третьої статті 22 Закону України «Про публічні закупівлі» вимогам до учасника відповідно до законодавства.</w:t>
            </w:r>
          </w:p>
          <w:p w14:paraId="60BCCC5B" w14:textId="77777777" w:rsidR="00697EBC" w:rsidRPr="00C9139A" w:rsidRDefault="00697EBC" w:rsidP="00697EBC">
            <w:pPr>
              <w:ind w:firstLine="284"/>
              <w:contextualSpacing/>
              <w:jc w:val="both"/>
              <w:rPr>
                <w:rFonts w:ascii="Times New Roman" w:hAnsi="Times New Roman"/>
                <w:color w:val="000000"/>
              </w:rPr>
            </w:pPr>
            <w:r w:rsidRPr="00C9139A">
              <w:rPr>
                <w:rFonts w:ascii="Times New Roman" w:hAnsi="Times New Roman"/>
                <w:color w:val="000000"/>
                <w:sz w:val="24"/>
                <w:szCs w:val="24"/>
                <w:lang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45F8B1EC" w14:textId="77777777" w:rsidR="00697EBC" w:rsidRPr="00C9139A" w:rsidRDefault="00697EBC" w:rsidP="00697EBC">
            <w:pPr>
              <w:ind w:firstLine="284"/>
              <w:contextualSpacing/>
              <w:jc w:val="both"/>
              <w:rPr>
                <w:rFonts w:ascii="Times New Roman" w:hAnsi="Times New Roman"/>
                <w:b/>
                <w:bCs/>
                <w:color w:val="000000"/>
                <w:sz w:val="24"/>
                <w:szCs w:val="24"/>
                <w:lang w:eastAsia="ru-RU"/>
              </w:rPr>
            </w:pPr>
            <w:r w:rsidRPr="00C9139A">
              <w:rPr>
                <w:rFonts w:ascii="Times New Roman" w:hAnsi="Times New Roman"/>
                <w:b/>
                <w:bCs/>
                <w:caps/>
                <w:color w:val="000000"/>
                <w:sz w:val="24"/>
                <w:szCs w:val="24"/>
                <w:lang w:eastAsia="ru-RU"/>
              </w:rPr>
              <w:t>Ц</w:t>
            </w:r>
            <w:r w:rsidRPr="00C9139A">
              <w:rPr>
                <w:rFonts w:ascii="Times New Roman" w:hAnsi="Times New Roman"/>
                <w:b/>
                <w:bCs/>
                <w:color w:val="000000"/>
                <w:sz w:val="24"/>
                <w:szCs w:val="24"/>
                <w:lang w:eastAsia="ru-RU"/>
              </w:rPr>
              <w:t>іна тендерної пропозиції</w:t>
            </w:r>
          </w:p>
          <w:p w14:paraId="405E8EF1" w14:textId="527B7702" w:rsidR="00264743" w:rsidRPr="003F10AC" w:rsidRDefault="00697EBC" w:rsidP="003F10AC">
            <w:pPr>
              <w:tabs>
                <w:tab w:val="left" w:pos="0"/>
                <w:tab w:val="center" w:pos="4153"/>
                <w:tab w:val="right" w:pos="8306"/>
              </w:tabs>
              <w:ind w:firstLine="284"/>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Учасник надає у складі тендерної пропозиції заповнену форму «</w:t>
            </w:r>
            <w:r w:rsidR="00093AF9" w:rsidRPr="00C9139A">
              <w:rPr>
                <w:rFonts w:ascii="Times New Roman" w:hAnsi="Times New Roman"/>
                <w:color w:val="000000"/>
                <w:sz w:val="24"/>
                <w:szCs w:val="24"/>
                <w:lang w:eastAsia="ru-RU"/>
              </w:rPr>
              <w:t>Тендерна пропозиція</w:t>
            </w:r>
            <w:r w:rsidRPr="00C9139A">
              <w:rPr>
                <w:rFonts w:ascii="Times New Roman" w:hAnsi="Times New Roman"/>
                <w:color w:val="000000"/>
                <w:sz w:val="24"/>
                <w:szCs w:val="24"/>
                <w:lang w:eastAsia="ru-RU"/>
              </w:rPr>
              <w:t xml:space="preserve">», яка наведена в </w:t>
            </w:r>
            <w:r w:rsidR="00370917" w:rsidRPr="00C9139A">
              <w:rPr>
                <w:rFonts w:ascii="Times New Roman" w:hAnsi="Times New Roman"/>
                <w:b/>
                <w:i/>
                <w:color w:val="000000"/>
                <w:sz w:val="24"/>
                <w:szCs w:val="24"/>
                <w:lang w:eastAsia="ru-RU"/>
              </w:rPr>
              <w:t xml:space="preserve">Додатку </w:t>
            </w:r>
            <w:r w:rsidR="00721DFD" w:rsidRPr="00C9139A">
              <w:rPr>
                <w:rFonts w:ascii="Times New Roman" w:hAnsi="Times New Roman"/>
                <w:b/>
                <w:i/>
                <w:color w:val="000000"/>
                <w:sz w:val="24"/>
                <w:szCs w:val="24"/>
                <w:lang w:eastAsia="ru-RU"/>
              </w:rPr>
              <w:t>№</w:t>
            </w:r>
            <w:r w:rsidR="00370917" w:rsidRPr="00C9139A">
              <w:rPr>
                <w:rFonts w:ascii="Times New Roman" w:hAnsi="Times New Roman"/>
                <w:b/>
                <w:i/>
                <w:color w:val="000000"/>
                <w:sz w:val="24"/>
                <w:szCs w:val="24"/>
                <w:lang w:eastAsia="ru-RU"/>
              </w:rPr>
              <w:t>1</w:t>
            </w:r>
            <w:r w:rsidRPr="00C9139A">
              <w:rPr>
                <w:rFonts w:ascii="Times New Roman" w:hAnsi="Times New Roman"/>
                <w:i/>
                <w:color w:val="000000"/>
                <w:sz w:val="24"/>
                <w:szCs w:val="24"/>
                <w:lang w:eastAsia="ru-RU"/>
              </w:rPr>
              <w:t xml:space="preserve"> </w:t>
            </w:r>
            <w:r w:rsidR="008A053C" w:rsidRPr="00C9139A">
              <w:rPr>
                <w:rFonts w:ascii="Times New Roman" w:hAnsi="Times New Roman"/>
                <w:color w:val="000000"/>
                <w:sz w:val="24"/>
                <w:szCs w:val="24"/>
                <w:lang w:eastAsia="ru-RU"/>
              </w:rPr>
              <w:t>тендерної документації.</w:t>
            </w:r>
          </w:p>
        </w:tc>
      </w:tr>
      <w:tr w:rsidR="00697EBC" w:rsidRPr="00C9139A" w14:paraId="3C82CA95" w14:textId="77777777" w:rsidTr="000C709A">
        <w:tc>
          <w:tcPr>
            <w:tcW w:w="688" w:type="dxa"/>
          </w:tcPr>
          <w:p w14:paraId="0B698997" w14:textId="77777777" w:rsidR="00697EBC" w:rsidRPr="00C9139A" w:rsidRDefault="00697EBC" w:rsidP="000C709A">
            <w:pPr>
              <w:ind w:hanging="2"/>
              <w:rPr>
                <w:rFonts w:ascii="Times New Roman" w:hAnsi="Times New Roman" w:cs="Times New Roman"/>
                <w:sz w:val="24"/>
                <w:szCs w:val="24"/>
              </w:rPr>
            </w:pPr>
            <w:r w:rsidRPr="00C9139A">
              <w:rPr>
                <w:rFonts w:ascii="Times New Roman" w:hAnsi="Times New Roman" w:cs="Times New Roman"/>
                <w:b/>
                <w:sz w:val="24"/>
                <w:szCs w:val="24"/>
              </w:rPr>
              <w:lastRenderedPageBreak/>
              <w:t>2.</w:t>
            </w:r>
          </w:p>
        </w:tc>
        <w:tc>
          <w:tcPr>
            <w:tcW w:w="2410" w:type="dxa"/>
          </w:tcPr>
          <w:p w14:paraId="6AD01E93" w14:textId="77777777" w:rsidR="00697EBC" w:rsidRPr="00C9139A" w:rsidRDefault="00697EBC" w:rsidP="006A643F">
            <w:pPr>
              <w:widowControl w:val="0"/>
              <w:ind w:left="-2" w:firstLine="0"/>
              <w:jc w:val="both"/>
              <w:rPr>
                <w:rFonts w:ascii="Times New Roman" w:hAnsi="Times New Roman" w:cs="Times New Roman"/>
                <w:b/>
                <w:sz w:val="24"/>
                <w:szCs w:val="24"/>
              </w:rPr>
            </w:pPr>
            <w:r w:rsidRPr="00C9139A">
              <w:rPr>
                <w:rFonts w:ascii="Times New Roman" w:hAnsi="Times New Roman" w:cs="Times New Roman"/>
                <w:b/>
                <w:sz w:val="24"/>
                <w:szCs w:val="24"/>
              </w:rPr>
              <w:t>Формальні помилки</w:t>
            </w:r>
          </w:p>
        </w:tc>
        <w:tc>
          <w:tcPr>
            <w:tcW w:w="7512" w:type="dxa"/>
          </w:tcPr>
          <w:p w14:paraId="4D31DA7F" w14:textId="77777777" w:rsidR="00697EBC" w:rsidRPr="00C9139A" w:rsidRDefault="00697EBC" w:rsidP="00697EBC">
            <w:pPr>
              <w:ind w:right="120" w:hanging="2"/>
              <w:jc w:val="both"/>
              <w:rPr>
                <w:rFonts w:ascii="Times New Roman" w:hAnsi="Times New Roman" w:cs="Times New Roman"/>
                <w:sz w:val="24"/>
                <w:szCs w:val="24"/>
              </w:rPr>
            </w:pPr>
            <w:r w:rsidRPr="00C9139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C9825F6" w14:textId="77777777" w:rsidR="00697EBC" w:rsidRPr="00C9139A" w:rsidRDefault="00697EBC" w:rsidP="00697EBC">
            <w:pPr>
              <w:widowControl w:val="0"/>
              <w:ind w:hanging="2"/>
              <w:jc w:val="center"/>
              <w:rPr>
                <w:rFonts w:ascii="Times New Roman" w:hAnsi="Times New Roman" w:cs="Times New Roman"/>
                <w:b/>
                <w:i/>
                <w:sz w:val="24"/>
                <w:szCs w:val="24"/>
                <w:u w:val="single"/>
              </w:rPr>
            </w:pPr>
          </w:p>
          <w:p w14:paraId="43F51074" w14:textId="77777777" w:rsidR="00697EBC" w:rsidRPr="00C9139A" w:rsidRDefault="00697EBC" w:rsidP="00697EBC">
            <w:pPr>
              <w:widowControl w:val="0"/>
              <w:ind w:hanging="2"/>
              <w:jc w:val="center"/>
              <w:rPr>
                <w:rFonts w:ascii="Times New Roman" w:hAnsi="Times New Roman" w:cs="Times New Roman"/>
                <w:b/>
                <w:i/>
                <w:sz w:val="24"/>
                <w:szCs w:val="24"/>
                <w:u w:val="single"/>
              </w:rPr>
            </w:pPr>
            <w:r w:rsidRPr="00C9139A">
              <w:rPr>
                <w:rFonts w:ascii="Times New Roman" w:hAnsi="Times New Roman" w:cs="Times New Roman"/>
                <w:b/>
                <w:i/>
                <w:sz w:val="24"/>
                <w:szCs w:val="24"/>
                <w:u w:val="single"/>
              </w:rPr>
              <w:t>Опис формальних помилок*:</w:t>
            </w:r>
          </w:p>
          <w:p w14:paraId="2B8513EC" w14:textId="77777777" w:rsidR="00697EBC" w:rsidRPr="00C9139A" w:rsidRDefault="00697EBC" w:rsidP="00697EBC">
            <w:pPr>
              <w:ind w:right="120" w:hanging="2"/>
              <w:jc w:val="both"/>
              <w:rPr>
                <w:rFonts w:ascii="Times New Roman" w:hAnsi="Times New Roman" w:cs="Times New Roman"/>
                <w:b/>
                <w:i/>
                <w:sz w:val="24"/>
                <w:szCs w:val="24"/>
                <w:u w:val="single"/>
              </w:rPr>
            </w:pPr>
            <w:r w:rsidRPr="00C9139A">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14:paraId="2B5A2026" w14:textId="77777777" w:rsidR="00697EBC" w:rsidRPr="00C9139A" w:rsidRDefault="00697EBC" w:rsidP="00697EBC">
            <w:pPr>
              <w:widowControl w:val="0"/>
              <w:ind w:hanging="2"/>
              <w:jc w:val="center"/>
              <w:rPr>
                <w:rFonts w:ascii="Times New Roman" w:hAnsi="Times New Roman" w:cs="Times New Roman"/>
                <w:b/>
                <w:i/>
                <w:sz w:val="24"/>
                <w:szCs w:val="24"/>
                <w:u w:val="single"/>
              </w:rPr>
            </w:pPr>
          </w:p>
          <w:p w14:paraId="3B901C5C" w14:textId="77777777" w:rsidR="00697EBC" w:rsidRPr="00C9139A" w:rsidRDefault="00697EBC" w:rsidP="00697EBC">
            <w:pPr>
              <w:widowControl w:val="0"/>
              <w:ind w:hanging="2"/>
              <w:jc w:val="both"/>
              <w:rPr>
                <w:rFonts w:ascii="Times New Roman" w:hAnsi="Times New Roman" w:cs="Times New Roman"/>
                <w:sz w:val="24"/>
                <w:szCs w:val="24"/>
              </w:rPr>
            </w:pPr>
            <w:r w:rsidRPr="00C9139A">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C9139A">
              <w:rPr>
                <w:rFonts w:ascii="Times New Roman" w:hAnsi="Times New Roman" w:cs="Times New Roman"/>
                <w:sz w:val="24"/>
                <w:szCs w:val="24"/>
              </w:rPr>
              <w:t>мовного</w:t>
            </w:r>
            <w:proofErr w:type="spellEnd"/>
            <w:r w:rsidRPr="00C9139A">
              <w:rPr>
                <w:rFonts w:ascii="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CC4FF" w14:textId="77777777" w:rsidR="00697EBC" w:rsidRPr="00C9139A" w:rsidRDefault="00697EBC" w:rsidP="00697EBC">
            <w:pPr>
              <w:widowControl w:val="0"/>
              <w:ind w:hanging="2"/>
              <w:jc w:val="both"/>
              <w:rPr>
                <w:rFonts w:ascii="Times New Roman" w:hAnsi="Times New Roman" w:cs="Times New Roman"/>
                <w:sz w:val="24"/>
                <w:szCs w:val="24"/>
              </w:rPr>
            </w:pPr>
            <w:r w:rsidRPr="00C9139A">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C9139A">
              <w:rPr>
                <w:rFonts w:ascii="Times New Roman" w:hAnsi="Times New Roman" w:cs="Times New Roman"/>
                <w:sz w:val="24"/>
                <w:szCs w:val="24"/>
              </w:rPr>
              <w:lastRenderedPageBreak/>
              <w:t>закупівлі, кваліфікаційних критеріїв до учасника процедури закупівлі.</w:t>
            </w:r>
          </w:p>
          <w:p w14:paraId="733E40BA" w14:textId="77777777" w:rsidR="00697EBC" w:rsidRPr="00C9139A" w:rsidRDefault="00697EBC" w:rsidP="00697EBC">
            <w:pPr>
              <w:widowControl w:val="0"/>
              <w:ind w:hanging="2"/>
              <w:jc w:val="both"/>
              <w:rPr>
                <w:rFonts w:ascii="Times New Roman" w:hAnsi="Times New Roman" w:cs="Times New Roman"/>
                <w:sz w:val="24"/>
                <w:szCs w:val="24"/>
              </w:rPr>
            </w:pPr>
            <w:r w:rsidRPr="00C9139A">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461476" w14:textId="77777777" w:rsidR="00697EBC" w:rsidRPr="00C9139A" w:rsidRDefault="00697EBC" w:rsidP="00697EBC">
            <w:pPr>
              <w:widowControl w:val="0"/>
              <w:ind w:hanging="2"/>
              <w:jc w:val="both"/>
              <w:rPr>
                <w:rFonts w:ascii="Times New Roman" w:hAnsi="Times New Roman" w:cs="Times New Roman"/>
                <w:sz w:val="24"/>
                <w:szCs w:val="24"/>
              </w:rPr>
            </w:pPr>
            <w:r w:rsidRPr="00C9139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98BB421" w14:textId="77777777" w:rsidR="00697EBC" w:rsidRPr="00C9139A" w:rsidRDefault="00697EBC" w:rsidP="00697EBC">
            <w:pPr>
              <w:widowControl w:val="0"/>
              <w:ind w:hanging="2"/>
              <w:jc w:val="both"/>
              <w:rPr>
                <w:rFonts w:ascii="Times New Roman" w:hAnsi="Times New Roman" w:cs="Times New Roman"/>
                <w:sz w:val="24"/>
                <w:szCs w:val="24"/>
              </w:rPr>
            </w:pPr>
            <w:r w:rsidRPr="00C9139A">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F8A37D8" w14:textId="77777777" w:rsidR="00697EBC" w:rsidRPr="00C9139A" w:rsidRDefault="00697EBC" w:rsidP="00697EBC">
            <w:pPr>
              <w:widowControl w:val="0"/>
              <w:ind w:hanging="2"/>
              <w:jc w:val="both"/>
              <w:rPr>
                <w:rFonts w:ascii="Times New Roman" w:hAnsi="Times New Roman" w:cs="Times New Roman"/>
                <w:sz w:val="24"/>
                <w:szCs w:val="24"/>
              </w:rPr>
            </w:pPr>
            <w:r w:rsidRPr="00C9139A">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8D3BDA" w14:textId="77777777" w:rsidR="00697EBC" w:rsidRPr="00C9139A" w:rsidRDefault="00697EBC" w:rsidP="00697EBC">
            <w:pPr>
              <w:widowControl w:val="0"/>
              <w:ind w:hanging="2"/>
              <w:jc w:val="both"/>
              <w:rPr>
                <w:rFonts w:ascii="Times New Roman" w:hAnsi="Times New Roman" w:cs="Times New Roman"/>
                <w:sz w:val="24"/>
                <w:szCs w:val="24"/>
              </w:rPr>
            </w:pPr>
            <w:r w:rsidRPr="00C9139A">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3DE0A1" w14:textId="77777777" w:rsidR="00697EBC" w:rsidRPr="00C9139A" w:rsidRDefault="00697EBC" w:rsidP="00697EBC">
            <w:pPr>
              <w:widowControl w:val="0"/>
              <w:ind w:hanging="2"/>
              <w:jc w:val="both"/>
              <w:rPr>
                <w:rFonts w:ascii="Times New Roman" w:hAnsi="Times New Roman" w:cs="Times New Roman"/>
                <w:sz w:val="24"/>
                <w:szCs w:val="24"/>
              </w:rPr>
            </w:pPr>
            <w:r w:rsidRPr="00C9139A">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DF5070" w14:textId="77777777" w:rsidR="00697EBC" w:rsidRPr="00C9139A" w:rsidRDefault="00697EBC" w:rsidP="00697EBC">
            <w:pPr>
              <w:widowControl w:val="0"/>
              <w:ind w:hanging="2"/>
              <w:jc w:val="both"/>
              <w:rPr>
                <w:rFonts w:ascii="Times New Roman" w:hAnsi="Times New Roman" w:cs="Times New Roman"/>
                <w:sz w:val="24"/>
                <w:szCs w:val="24"/>
              </w:rPr>
            </w:pPr>
            <w:r w:rsidRPr="00C9139A">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31DAB43" w14:textId="77777777" w:rsidR="00697EBC" w:rsidRPr="00C9139A" w:rsidRDefault="00697EBC" w:rsidP="00697EBC">
            <w:pPr>
              <w:widowControl w:val="0"/>
              <w:ind w:hanging="2"/>
              <w:jc w:val="both"/>
              <w:rPr>
                <w:rFonts w:ascii="Times New Roman" w:hAnsi="Times New Roman" w:cs="Times New Roman"/>
                <w:sz w:val="24"/>
                <w:szCs w:val="24"/>
              </w:rPr>
            </w:pPr>
            <w:r w:rsidRPr="00C9139A">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3FE342" w14:textId="77777777" w:rsidR="00697EBC" w:rsidRPr="00C9139A" w:rsidRDefault="00697EBC" w:rsidP="00697EBC">
            <w:pPr>
              <w:widowControl w:val="0"/>
              <w:ind w:hanging="2"/>
              <w:jc w:val="both"/>
              <w:rPr>
                <w:rFonts w:ascii="Times New Roman" w:hAnsi="Times New Roman" w:cs="Times New Roman"/>
                <w:sz w:val="24"/>
                <w:szCs w:val="24"/>
              </w:rPr>
            </w:pPr>
            <w:r w:rsidRPr="00C9139A">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FE4479" w14:textId="77777777" w:rsidR="00697EBC" w:rsidRPr="00C9139A" w:rsidRDefault="00697EBC" w:rsidP="00697EBC">
            <w:pPr>
              <w:widowControl w:val="0"/>
              <w:ind w:hanging="2"/>
              <w:jc w:val="both"/>
              <w:rPr>
                <w:rFonts w:ascii="Times New Roman" w:hAnsi="Times New Roman" w:cs="Times New Roman"/>
                <w:sz w:val="24"/>
                <w:szCs w:val="24"/>
              </w:rPr>
            </w:pPr>
            <w:r w:rsidRPr="00C9139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95CC91" w14:textId="77777777" w:rsidR="00697EBC" w:rsidRPr="00C9139A" w:rsidRDefault="00697EBC" w:rsidP="00697EBC">
            <w:pPr>
              <w:widowControl w:val="0"/>
              <w:ind w:hanging="2"/>
              <w:jc w:val="center"/>
              <w:rPr>
                <w:rFonts w:ascii="Times New Roman" w:hAnsi="Times New Roman" w:cs="Times New Roman"/>
                <w:sz w:val="24"/>
                <w:szCs w:val="24"/>
              </w:rPr>
            </w:pPr>
            <w:r w:rsidRPr="00C9139A">
              <w:rPr>
                <w:rFonts w:ascii="Times New Roman" w:hAnsi="Times New Roman" w:cs="Times New Roman"/>
                <w:i/>
                <w:sz w:val="24"/>
                <w:szCs w:val="24"/>
              </w:rPr>
              <w:t>Приклади формальних помилок:</w:t>
            </w:r>
          </w:p>
          <w:p w14:paraId="77D5C51E" w14:textId="77777777" w:rsidR="00697EBC" w:rsidRPr="00C9139A" w:rsidRDefault="00697EBC" w:rsidP="00697EBC">
            <w:pPr>
              <w:widowControl w:val="0"/>
              <w:ind w:hanging="2"/>
              <w:jc w:val="both"/>
              <w:rPr>
                <w:rFonts w:ascii="Times New Roman" w:hAnsi="Times New Roman" w:cs="Times New Roman"/>
                <w:i/>
                <w:sz w:val="24"/>
                <w:szCs w:val="24"/>
              </w:rPr>
            </w:pPr>
            <w:r w:rsidRPr="00C9139A">
              <w:rPr>
                <w:rFonts w:ascii="Times New Roman" w:hAnsi="Times New Roman" w:cs="Times New Roman"/>
                <w:sz w:val="24"/>
                <w:szCs w:val="24"/>
              </w:rPr>
              <w:t>-</w:t>
            </w:r>
            <w:r w:rsidRPr="00C9139A">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5EF80635" w14:textId="77777777" w:rsidR="00697EBC" w:rsidRPr="00C9139A" w:rsidRDefault="00697EBC" w:rsidP="00697EBC">
            <w:pPr>
              <w:widowControl w:val="0"/>
              <w:ind w:hanging="2"/>
              <w:jc w:val="both"/>
              <w:rPr>
                <w:rFonts w:ascii="Times New Roman" w:hAnsi="Times New Roman" w:cs="Times New Roman"/>
                <w:i/>
                <w:sz w:val="24"/>
                <w:szCs w:val="24"/>
              </w:rPr>
            </w:pPr>
            <w:r w:rsidRPr="00C9139A">
              <w:rPr>
                <w:rFonts w:ascii="Times New Roman" w:hAnsi="Times New Roman" w:cs="Times New Roman"/>
                <w:i/>
                <w:sz w:val="24"/>
                <w:szCs w:val="24"/>
              </w:rPr>
              <w:t>-  «</w:t>
            </w:r>
            <w:proofErr w:type="spellStart"/>
            <w:r w:rsidRPr="00C9139A">
              <w:rPr>
                <w:rFonts w:ascii="Times New Roman" w:hAnsi="Times New Roman" w:cs="Times New Roman"/>
                <w:i/>
                <w:sz w:val="24"/>
                <w:szCs w:val="24"/>
              </w:rPr>
              <w:t>м.київ</w:t>
            </w:r>
            <w:proofErr w:type="spellEnd"/>
            <w:r w:rsidRPr="00C9139A">
              <w:rPr>
                <w:rFonts w:ascii="Times New Roman" w:hAnsi="Times New Roman" w:cs="Times New Roman"/>
                <w:i/>
                <w:sz w:val="24"/>
                <w:szCs w:val="24"/>
              </w:rPr>
              <w:t>» замість «</w:t>
            </w:r>
            <w:proofErr w:type="spellStart"/>
            <w:r w:rsidRPr="00C9139A">
              <w:rPr>
                <w:rFonts w:ascii="Times New Roman" w:hAnsi="Times New Roman" w:cs="Times New Roman"/>
                <w:i/>
                <w:sz w:val="24"/>
                <w:szCs w:val="24"/>
              </w:rPr>
              <w:t>м.Київ</w:t>
            </w:r>
            <w:proofErr w:type="spellEnd"/>
            <w:r w:rsidRPr="00C9139A">
              <w:rPr>
                <w:rFonts w:ascii="Times New Roman" w:hAnsi="Times New Roman" w:cs="Times New Roman"/>
                <w:i/>
                <w:sz w:val="24"/>
                <w:szCs w:val="24"/>
              </w:rPr>
              <w:t>»;</w:t>
            </w:r>
          </w:p>
          <w:p w14:paraId="6C131843" w14:textId="77777777" w:rsidR="00697EBC" w:rsidRPr="00C9139A" w:rsidRDefault="00697EBC" w:rsidP="00697EBC">
            <w:pPr>
              <w:widowControl w:val="0"/>
              <w:ind w:hanging="2"/>
              <w:jc w:val="both"/>
              <w:rPr>
                <w:rFonts w:ascii="Times New Roman" w:hAnsi="Times New Roman" w:cs="Times New Roman"/>
                <w:i/>
                <w:sz w:val="24"/>
                <w:szCs w:val="24"/>
              </w:rPr>
            </w:pPr>
            <w:r w:rsidRPr="00C9139A">
              <w:rPr>
                <w:rFonts w:ascii="Times New Roman" w:hAnsi="Times New Roman" w:cs="Times New Roman"/>
                <w:i/>
                <w:sz w:val="24"/>
                <w:szCs w:val="24"/>
              </w:rPr>
              <w:t>- «поряд -</w:t>
            </w:r>
            <w:proofErr w:type="spellStart"/>
            <w:r w:rsidRPr="00C9139A">
              <w:rPr>
                <w:rFonts w:ascii="Times New Roman" w:hAnsi="Times New Roman" w:cs="Times New Roman"/>
                <w:i/>
                <w:sz w:val="24"/>
                <w:szCs w:val="24"/>
              </w:rPr>
              <w:t>ок</w:t>
            </w:r>
            <w:proofErr w:type="spellEnd"/>
            <w:r w:rsidRPr="00C9139A">
              <w:rPr>
                <w:rFonts w:ascii="Times New Roman" w:hAnsi="Times New Roman" w:cs="Times New Roman"/>
                <w:i/>
                <w:sz w:val="24"/>
                <w:szCs w:val="24"/>
              </w:rPr>
              <w:t>» замість «</w:t>
            </w:r>
            <w:proofErr w:type="spellStart"/>
            <w:r w:rsidRPr="00C9139A">
              <w:rPr>
                <w:rFonts w:ascii="Times New Roman" w:hAnsi="Times New Roman" w:cs="Times New Roman"/>
                <w:i/>
                <w:sz w:val="24"/>
                <w:szCs w:val="24"/>
              </w:rPr>
              <w:t>поря</w:t>
            </w:r>
            <w:proofErr w:type="spellEnd"/>
            <w:r w:rsidRPr="00C9139A">
              <w:rPr>
                <w:rFonts w:ascii="Times New Roman" w:hAnsi="Times New Roman" w:cs="Times New Roman"/>
                <w:i/>
                <w:sz w:val="24"/>
                <w:szCs w:val="24"/>
              </w:rPr>
              <w:t xml:space="preserve"> – док»;</w:t>
            </w:r>
          </w:p>
          <w:p w14:paraId="3396A998" w14:textId="77777777" w:rsidR="00697EBC" w:rsidRPr="00C9139A" w:rsidRDefault="00697EBC" w:rsidP="00697EBC">
            <w:pPr>
              <w:widowControl w:val="0"/>
              <w:ind w:hanging="2"/>
              <w:jc w:val="both"/>
              <w:rPr>
                <w:rFonts w:ascii="Times New Roman" w:hAnsi="Times New Roman" w:cs="Times New Roman"/>
                <w:i/>
                <w:sz w:val="24"/>
                <w:szCs w:val="24"/>
              </w:rPr>
            </w:pPr>
            <w:r w:rsidRPr="00C9139A">
              <w:rPr>
                <w:rFonts w:ascii="Times New Roman" w:hAnsi="Times New Roman" w:cs="Times New Roman"/>
                <w:i/>
                <w:sz w:val="24"/>
                <w:szCs w:val="24"/>
              </w:rPr>
              <w:t>- «</w:t>
            </w:r>
            <w:proofErr w:type="spellStart"/>
            <w:r w:rsidRPr="00C9139A">
              <w:rPr>
                <w:rFonts w:ascii="Times New Roman" w:hAnsi="Times New Roman" w:cs="Times New Roman"/>
                <w:i/>
                <w:sz w:val="24"/>
                <w:szCs w:val="24"/>
              </w:rPr>
              <w:t>ненадається</w:t>
            </w:r>
            <w:proofErr w:type="spellEnd"/>
            <w:r w:rsidRPr="00C9139A">
              <w:rPr>
                <w:rFonts w:ascii="Times New Roman" w:hAnsi="Times New Roman" w:cs="Times New Roman"/>
                <w:i/>
                <w:sz w:val="24"/>
                <w:szCs w:val="24"/>
              </w:rPr>
              <w:t>» замість «не надається»»;</w:t>
            </w:r>
          </w:p>
          <w:p w14:paraId="35F4EB62" w14:textId="77777777" w:rsidR="00697EBC" w:rsidRPr="00C9139A" w:rsidRDefault="00697EBC" w:rsidP="00697EBC">
            <w:pPr>
              <w:widowControl w:val="0"/>
              <w:ind w:hanging="2"/>
              <w:jc w:val="both"/>
              <w:rPr>
                <w:rFonts w:ascii="Times New Roman" w:hAnsi="Times New Roman" w:cs="Times New Roman"/>
                <w:i/>
                <w:sz w:val="24"/>
                <w:szCs w:val="24"/>
              </w:rPr>
            </w:pPr>
            <w:r w:rsidRPr="00C9139A">
              <w:rPr>
                <w:rFonts w:ascii="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C9139A">
              <w:rPr>
                <w:rFonts w:ascii="Times New Roman" w:hAnsi="Times New Roman" w:cs="Times New Roman"/>
                <w:i/>
                <w:sz w:val="24"/>
                <w:szCs w:val="24"/>
              </w:rPr>
              <w:t>pdf</w:t>
            </w:r>
            <w:proofErr w:type="spellEnd"/>
            <w:r w:rsidRPr="00C9139A">
              <w:rPr>
                <w:rFonts w:ascii="Times New Roman" w:hAnsi="Times New Roman" w:cs="Times New Roman"/>
                <w:i/>
                <w:sz w:val="24"/>
                <w:szCs w:val="24"/>
              </w:rPr>
              <w:t>» (</w:t>
            </w:r>
            <w:proofErr w:type="spellStart"/>
            <w:r w:rsidRPr="00C9139A">
              <w:rPr>
                <w:rFonts w:ascii="Times New Roman" w:hAnsi="Times New Roman" w:cs="Times New Roman"/>
                <w:i/>
                <w:sz w:val="24"/>
                <w:szCs w:val="24"/>
              </w:rPr>
              <w:t>PortableDocumentFormat</w:t>
            </w:r>
            <w:proofErr w:type="spellEnd"/>
            <w:r w:rsidRPr="00C9139A">
              <w:rPr>
                <w:rFonts w:ascii="Times New Roman" w:hAnsi="Times New Roman" w:cs="Times New Roman"/>
                <w:i/>
                <w:sz w:val="24"/>
                <w:szCs w:val="24"/>
              </w:rPr>
              <w:t>)».</w:t>
            </w:r>
          </w:p>
          <w:p w14:paraId="0FF6ED2A" w14:textId="77777777" w:rsidR="00697EBC" w:rsidRPr="00C9139A" w:rsidRDefault="00697EBC" w:rsidP="00697EBC">
            <w:pPr>
              <w:widowControl w:val="0"/>
              <w:ind w:hanging="2"/>
              <w:jc w:val="both"/>
              <w:rPr>
                <w:rFonts w:ascii="Times New Roman" w:hAnsi="Times New Roman" w:cs="Times New Roman"/>
                <w:i/>
                <w:sz w:val="24"/>
                <w:szCs w:val="24"/>
              </w:rPr>
            </w:pPr>
          </w:p>
          <w:p w14:paraId="0EF52094" w14:textId="77777777" w:rsidR="00697EBC" w:rsidRPr="00C9139A" w:rsidRDefault="00697EBC" w:rsidP="00697EBC">
            <w:pPr>
              <w:ind w:right="120" w:hanging="2"/>
              <w:jc w:val="both"/>
              <w:rPr>
                <w:rFonts w:ascii="Times New Roman" w:hAnsi="Times New Roman" w:cs="Times New Roman"/>
                <w:sz w:val="24"/>
                <w:szCs w:val="24"/>
              </w:rPr>
            </w:pPr>
            <w:r w:rsidRPr="00C9139A">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6CEF89B5" w14:textId="77777777" w:rsidR="00697EBC" w:rsidRPr="00C9139A" w:rsidRDefault="00697EBC" w:rsidP="002A7A2F">
            <w:pPr>
              <w:ind w:right="120" w:hanging="2"/>
              <w:jc w:val="both"/>
              <w:rPr>
                <w:rFonts w:ascii="Times New Roman" w:hAnsi="Times New Roman" w:cs="Times New Roman"/>
                <w:sz w:val="24"/>
                <w:szCs w:val="24"/>
              </w:rPr>
            </w:pPr>
            <w:r w:rsidRPr="00C9139A">
              <w:rPr>
                <w:rFonts w:ascii="Times New Roman" w:hAnsi="Times New Roman" w:cs="Times New Roman"/>
                <w:sz w:val="24"/>
                <w:szCs w:val="24"/>
              </w:rPr>
              <w:lastRenderedPageBreak/>
              <w:t>Рішення про віднесення допущеної учасником помилки до формальної (несуттєвої) приймається уповноваженою особою.</w:t>
            </w:r>
          </w:p>
        </w:tc>
      </w:tr>
      <w:tr w:rsidR="00697EBC" w:rsidRPr="00C9139A" w14:paraId="289407A6" w14:textId="77777777" w:rsidTr="000C709A">
        <w:tc>
          <w:tcPr>
            <w:tcW w:w="688" w:type="dxa"/>
          </w:tcPr>
          <w:p w14:paraId="00A28A47" w14:textId="77777777" w:rsidR="00697EBC" w:rsidRPr="00C9139A" w:rsidRDefault="00697EBC" w:rsidP="000C709A">
            <w:pPr>
              <w:ind w:hanging="2"/>
              <w:rPr>
                <w:rFonts w:ascii="Times New Roman" w:hAnsi="Times New Roman" w:cs="Times New Roman"/>
                <w:b/>
                <w:sz w:val="24"/>
                <w:szCs w:val="24"/>
              </w:rPr>
            </w:pPr>
            <w:r w:rsidRPr="00C9139A">
              <w:rPr>
                <w:rFonts w:ascii="Times New Roman" w:hAnsi="Times New Roman" w:cs="Times New Roman"/>
                <w:b/>
                <w:sz w:val="24"/>
                <w:szCs w:val="24"/>
              </w:rPr>
              <w:lastRenderedPageBreak/>
              <w:t>3.</w:t>
            </w:r>
          </w:p>
        </w:tc>
        <w:tc>
          <w:tcPr>
            <w:tcW w:w="2410" w:type="dxa"/>
            <w:vAlign w:val="center"/>
          </w:tcPr>
          <w:p w14:paraId="769F7897" w14:textId="77777777" w:rsidR="00697EBC" w:rsidRPr="00C9139A" w:rsidRDefault="00697EBC" w:rsidP="00697EBC">
            <w:pPr>
              <w:widowControl w:val="0"/>
              <w:spacing w:before="96" w:after="96"/>
              <w:ind w:right="113" w:hanging="2"/>
              <w:rPr>
                <w:rFonts w:ascii="Times New Roman" w:hAnsi="Times New Roman" w:cs="Times New Roman"/>
                <w:b/>
                <w:sz w:val="24"/>
                <w:szCs w:val="24"/>
              </w:rPr>
            </w:pPr>
            <w:r w:rsidRPr="00C9139A">
              <w:rPr>
                <w:rFonts w:ascii="Times New Roman" w:hAnsi="Times New Roman" w:cs="Times New Roman"/>
                <w:b/>
                <w:sz w:val="24"/>
                <w:szCs w:val="24"/>
              </w:rPr>
              <w:t>Забезпечення тендерної пропозиції</w:t>
            </w:r>
          </w:p>
        </w:tc>
        <w:tc>
          <w:tcPr>
            <w:tcW w:w="7512" w:type="dxa"/>
            <w:vAlign w:val="center"/>
          </w:tcPr>
          <w:p w14:paraId="5EE23EE7" w14:textId="77777777" w:rsidR="00697EBC" w:rsidRPr="00C9139A" w:rsidRDefault="00056A57" w:rsidP="00697EBC">
            <w:pPr>
              <w:ind w:right="120" w:firstLine="0"/>
              <w:rPr>
                <w:rFonts w:ascii="Times New Roman" w:hAnsi="Times New Roman" w:cs="Times New Roman"/>
                <w:sz w:val="24"/>
                <w:szCs w:val="24"/>
              </w:rPr>
            </w:pPr>
            <w:r w:rsidRPr="00C9139A">
              <w:rPr>
                <w:rFonts w:ascii="Times New Roman" w:hAnsi="Times New Roman" w:cs="Times New Roman"/>
                <w:sz w:val="24"/>
                <w:szCs w:val="24"/>
              </w:rPr>
              <w:t xml:space="preserve">Забезпечення тендерної пропозиції не вимагається </w:t>
            </w:r>
          </w:p>
        </w:tc>
      </w:tr>
      <w:tr w:rsidR="00697EBC" w:rsidRPr="00C9139A" w14:paraId="006E94CB" w14:textId="77777777" w:rsidTr="000C709A">
        <w:tc>
          <w:tcPr>
            <w:tcW w:w="688" w:type="dxa"/>
          </w:tcPr>
          <w:p w14:paraId="51F63C14" w14:textId="77777777" w:rsidR="00697EBC" w:rsidRPr="00C9139A" w:rsidRDefault="00697EBC" w:rsidP="000C709A">
            <w:pPr>
              <w:ind w:hanging="2"/>
              <w:rPr>
                <w:rFonts w:ascii="Times New Roman" w:hAnsi="Times New Roman" w:cs="Times New Roman"/>
                <w:sz w:val="24"/>
                <w:szCs w:val="24"/>
              </w:rPr>
            </w:pPr>
            <w:r w:rsidRPr="00C9139A">
              <w:rPr>
                <w:rFonts w:ascii="Times New Roman" w:hAnsi="Times New Roman" w:cs="Times New Roman"/>
                <w:b/>
                <w:sz w:val="24"/>
                <w:szCs w:val="24"/>
              </w:rPr>
              <w:t>4.</w:t>
            </w:r>
          </w:p>
        </w:tc>
        <w:tc>
          <w:tcPr>
            <w:tcW w:w="2410" w:type="dxa"/>
          </w:tcPr>
          <w:p w14:paraId="6E6B9DC2" w14:textId="77777777" w:rsidR="00697EBC" w:rsidRPr="00C9139A" w:rsidRDefault="00697EBC" w:rsidP="00697EBC">
            <w:pPr>
              <w:ind w:hanging="2"/>
              <w:rPr>
                <w:rFonts w:ascii="Times New Roman" w:hAnsi="Times New Roman" w:cs="Times New Roman"/>
                <w:sz w:val="24"/>
                <w:szCs w:val="24"/>
              </w:rPr>
            </w:pPr>
            <w:r w:rsidRPr="00C9139A">
              <w:rPr>
                <w:rFonts w:ascii="Times New Roman" w:hAnsi="Times New Roman" w:cs="Times New Roman"/>
                <w:b/>
                <w:sz w:val="24"/>
                <w:szCs w:val="24"/>
              </w:rPr>
              <w:t>Умови повернення чи неповернення забезпечення тендерної пропозиції</w:t>
            </w:r>
          </w:p>
        </w:tc>
        <w:tc>
          <w:tcPr>
            <w:tcW w:w="7512" w:type="dxa"/>
            <w:vAlign w:val="center"/>
          </w:tcPr>
          <w:p w14:paraId="31901B28" w14:textId="77777777" w:rsidR="00697EBC" w:rsidRPr="00C9139A" w:rsidRDefault="00697EBC" w:rsidP="00697EBC">
            <w:pPr>
              <w:ind w:firstLine="0"/>
              <w:jc w:val="both"/>
              <w:rPr>
                <w:rFonts w:ascii="Times New Roman" w:hAnsi="Times New Roman" w:cs="Times New Roman"/>
                <w:sz w:val="24"/>
                <w:szCs w:val="24"/>
              </w:rPr>
            </w:pPr>
            <w:r w:rsidRPr="00C9139A">
              <w:rPr>
                <w:rFonts w:ascii="Times New Roman" w:hAnsi="Times New Roman" w:cs="Times New Roman"/>
                <w:sz w:val="24"/>
                <w:szCs w:val="24"/>
              </w:rPr>
              <w:t>Забезпечення тендерної пропозиції не вимагається</w:t>
            </w:r>
          </w:p>
        </w:tc>
      </w:tr>
      <w:tr w:rsidR="00697EBC" w:rsidRPr="00C9139A" w14:paraId="717EEB6B" w14:textId="77777777" w:rsidTr="000C709A">
        <w:tc>
          <w:tcPr>
            <w:tcW w:w="688" w:type="dxa"/>
          </w:tcPr>
          <w:p w14:paraId="2D4ED942" w14:textId="77777777" w:rsidR="00697EBC" w:rsidRPr="00C9139A" w:rsidRDefault="00697EBC" w:rsidP="000C709A">
            <w:pPr>
              <w:ind w:hanging="2"/>
              <w:rPr>
                <w:rFonts w:ascii="Times New Roman" w:hAnsi="Times New Roman" w:cs="Times New Roman"/>
                <w:sz w:val="24"/>
                <w:szCs w:val="24"/>
              </w:rPr>
            </w:pPr>
            <w:r w:rsidRPr="00C9139A">
              <w:rPr>
                <w:rFonts w:ascii="Times New Roman" w:hAnsi="Times New Roman" w:cs="Times New Roman"/>
                <w:b/>
                <w:sz w:val="24"/>
                <w:szCs w:val="24"/>
              </w:rPr>
              <w:t>5.</w:t>
            </w:r>
          </w:p>
        </w:tc>
        <w:tc>
          <w:tcPr>
            <w:tcW w:w="2410" w:type="dxa"/>
          </w:tcPr>
          <w:p w14:paraId="44F18495" w14:textId="77777777" w:rsidR="00697EBC" w:rsidRPr="00C9139A" w:rsidRDefault="00697EBC" w:rsidP="00697EBC">
            <w:pPr>
              <w:ind w:hanging="2"/>
              <w:rPr>
                <w:rFonts w:ascii="Times New Roman" w:hAnsi="Times New Roman" w:cs="Times New Roman"/>
                <w:sz w:val="24"/>
                <w:szCs w:val="24"/>
              </w:rPr>
            </w:pPr>
            <w:r w:rsidRPr="00C9139A">
              <w:rPr>
                <w:rFonts w:ascii="Times New Roman" w:hAnsi="Times New Roman" w:cs="Times New Roman"/>
                <w:b/>
                <w:sz w:val="24"/>
                <w:szCs w:val="24"/>
              </w:rPr>
              <w:t xml:space="preserve">Строк, протягом якого   тендерні пропозиції є дійсними       </w:t>
            </w:r>
          </w:p>
        </w:tc>
        <w:tc>
          <w:tcPr>
            <w:tcW w:w="7512" w:type="dxa"/>
          </w:tcPr>
          <w:p w14:paraId="007811AD" w14:textId="77777777" w:rsidR="00697EBC" w:rsidRPr="00C9139A" w:rsidRDefault="00697EBC" w:rsidP="00697EBC">
            <w:pPr>
              <w:widowControl w:val="0"/>
              <w:jc w:val="both"/>
              <w:rPr>
                <w:rFonts w:ascii="Times New Roman" w:hAnsi="Times New Roman" w:cs="Times New Roman"/>
                <w:sz w:val="24"/>
                <w:szCs w:val="24"/>
              </w:rPr>
            </w:pPr>
            <w:r w:rsidRPr="00C9139A">
              <w:rPr>
                <w:rFonts w:ascii="Times New Roman" w:hAnsi="Times New Roman" w:cs="Times New Roman"/>
                <w:sz w:val="24"/>
                <w:szCs w:val="24"/>
              </w:rPr>
              <w:t xml:space="preserve">Тендерні пропозиції вважаються дійсними </w:t>
            </w:r>
            <w:r w:rsidRPr="00C9139A">
              <w:rPr>
                <w:rFonts w:ascii="Times New Roman" w:hAnsi="Times New Roman" w:cs="Times New Roman"/>
                <w:bCs/>
                <w:iCs/>
                <w:sz w:val="24"/>
                <w:szCs w:val="24"/>
              </w:rPr>
              <w:t>протягом 90 (дев’яносто) днів</w:t>
            </w:r>
            <w:r w:rsidRPr="00C9139A">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94AC4DC" w14:textId="77777777" w:rsidR="00697EBC" w:rsidRPr="00C9139A" w:rsidRDefault="00697EBC" w:rsidP="00697EBC">
            <w:pPr>
              <w:widowControl w:val="0"/>
              <w:jc w:val="both"/>
              <w:rPr>
                <w:rFonts w:ascii="Times New Roman" w:hAnsi="Times New Roman" w:cs="Times New Roman"/>
                <w:sz w:val="24"/>
                <w:szCs w:val="24"/>
              </w:rPr>
            </w:pPr>
            <w:r w:rsidRPr="00C9139A">
              <w:rPr>
                <w:rFonts w:ascii="Times New Roman" w:hAnsi="Times New Roman" w:cs="Times New Roman"/>
                <w:sz w:val="24"/>
                <w:szCs w:val="24"/>
              </w:rPr>
              <w:t xml:space="preserve">Учасник процедури закупівлі </w:t>
            </w:r>
            <w:r w:rsidRPr="00C9139A">
              <w:rPr>
                <w:rFonts w:ascii="Times New Roman" w:hAnsi="Times New Roman" w:cs="Times New Roman"/>
                <w:bCs/>
                <w:iCs/>
                <w:sz w:val="24"/>
                <w:szCs w:val="24"/>
              </w:rPr>
              <w:t>має право:</w:t>
            </w:r>
          </w:p>
          <w:p w14:paraId="646EE970" w14:textId="77777777" w:rsidR="00697EBC" w:rsidRPr="00C9139A" w:rsidRDefault="00697EBC" w:rsidP="00697EBC">
            <w:pPr>
              <w:pStyle w:val="ad"/>
              <w:widowControl w:val="0"/>
              <w:numPr>
                <w:ilvl w:val="0"/>
                <w:numId w:val="19"/>
              </w:numPr>
              <w:suppressAutoHyphens w:val="0"/>
              <w:spacing w:after="0" w:line="240" w:lineRule="auto"/>
              <w:ind w:leftChars="0" w:firstLineChars="0"/>
              <w:jc w:val="both"/>
              <w:textDirection w:val="lrTb"/>
              <w:textAlignment w:val="auto"/>
              <w:outlineLvl w:val="9"/>
              <w:rPr>
                <w:rFonts w:ascii="Times New Roman" w:hAnsi="Times New Roman" w:cs="Times New Roman"/>
                <w:sz w:val="24"/>
                <w:szCs w:val="24"/>
                <w:lang w:val="uk-UA"/>
              </w:rPr>
            </w:pPr>
            <w:r w:rsidRPr="00C9139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DFE57E7" w14:textId="77777777" w:rsidR="00697EBC" w:rsidRPr="00C9139A" w:rsidRDefault="00697EBC" w:rsidP="00697EBC">
            <w:pPr>
              <w:pStyle w:val="ad"/>
              <w:widowControl w:val="0"/>
              <w:numPr>
                <w:ilvl w:val="0"/>
                <w:numId w:val="19"/>
              </w:numPr>
              <w:suppressAutoHyphens w:val="0"/>
              <w:spacing w:after="0" w:line="240" w:lineRule="auto"/>
              <w:ind w:leftChars="0" w:firstLineChars="0"/>
              <w:jc w:val="both"/>
              <w:textDirection w:val="lrTb"/>
              <w:textAlignment w:val="auto"/>
              <w:outlineLvl w:val="9"/>
              <w:rPr>
                <w:rFonts w:ascii="Times New Roman" w:hAnsi="Times New Roman" w:cs="Times New Roman"/>
                <w:sz w:val="24"/>
                <w:szCs w:val="24"/>
                <w:lang w:val="uk-UA"/>
              </w:rPr>
            </w:pPr>
            <w:r w:rsidRPr="00C9139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97EBC" w:rsidRPr="00C9139A" w14:paraId="2C673799" w14:textId="77777777" w:rsidTr="008550AC">
        <w:trPr>
          <w:trHeight w:val="283"/>
        </w:trPr>
        <w:tc>
          <w:tcPr>
            <w:tcW w:w="688" w:type="dxa"/>
          </w:tcPr>
          <w:p w14:paraId="2D1A520C" w14:textId="77777777" w:rsidR="00697EBC" w:rsidRPr="00C9139A" w:rsidRDefault="00697EBC" w:rsidP="000C709A">
            <w:pPr>
              <w:ind w:hanging="2"/>
              <w:rPr>
                <w:rFonts w:ascii="Times New Roman" w:hAnsi="Times New Roman" w:cs="Times New Roman"/>
                <w:sz w:val="24"/>
                <w:szCs w:val="24"/>
              </w:rPr>
            </w:pPr>
            <w:r w:rsidRPr="00C9139A">
              <w:rPr>
                <w:rFonts w:ascii="Times New Roman" w:hAnsi="Times New Roman" w:cs="Times New Roman"/>
                <w:b/>
                <w:sz w:val="24"/>
                <w:szCs w:val="24"/>
              </w:rPr>
              <w:t>6.</w:t>
            </w:r>
          </w:p>
        </w:tc>
        <w:tc>
          <w:tcPr>
            <w:tcW w:w="2410" w:type="dxa"/>
          </w:tcPr>
          <w:p w14:paraId="65CA58AB" w14:textId="77777777" w:rsidR="00697EBC" w:rsidRPr="00C9139A" w:rsidRDefault="00697EBC" w:rsidP="00697EBC">
            <w:pPr>
              <w:ind w:hanging="2"/>
              <w:rPr>
                <w:rFonts w:ascii="Times New Roman" w:hAnsi="Times New Roman" w:cs="Times New Roman"/>
                <w:sz w:val="24"/>
                <w:szCs w:val="24"/>
                <w:highlight w:val="red"/>
              </w:rPr>
            </w:pPr>
            <w:r w:rsidRPr="00C9139A">
              <w:rPr>
                <w:rFonts w:ascii="Times New Roman" w:hAnsi="Times New Roman" w:cs="Times New Roman"/>
                <w:b/>
                <w:color w:val="121212"/>
                <w:sz w:val="24"/>
                <w:szCs w:val="24"/>
              </w:rPr>
              <w:t xml:space="preserve">Кваліфікаційні критерії процедури закупівлі </w:t>
            </w:r>
          </w:p>
        </w:tc>
        <w:tc>
          <w:tcPr>
            <w:tcW w:w="7512" w:type="dxa"/>
          </w:tcPr>
          <w:p w14:paraId="1EB88ECF" w14:textId="77777777" w:rsidR="00723548" w:rsidRPr="00C9139A" w:rsidRDefault="00723548" w:rsidP="00723548">
            <w:pPr>
              <w:contextualSpacing/>
              <w:jc w:val="both"/>
              <w:rPr>
                <w:rFonts w:ascii="Times New Roman" w:hAnsi="Times New Roman"/>
                <w:sz w:val="24"/>
                <w:szCs w:val="24"/>
                <w:shd w:val="clear" w:color="auto" w:fill="FFFFFF"/>
                <w:lang w:eastAsia="ru-RU"/>
              </w:rPr>
            </w:pPr>
            <w:r w:rsidRPr="00C9139A">
              <w:rPr>
                <w:rFonts w:ascii="Times New Roman" w:hAnsi="Times New Roman"/>
                <w:sz w:val="24"/>
                <w:szCs w:val="24"/>
                <w:shd w:val="clear" w:color="auto" w:fill="FFFFFF"/>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C9139A">
              <w:rPr>
                <w:rFonts w:ascii="Times New Roman" w:hAnsi="Times New Roman"/>
                <w:b/>
                <w:i/>
                <w:sz w:val="24"/>
                <w:szCs w:val="24"/>
                <w:shd w:val="clear" w:color="auto" w:fill="FFFFFF"/>
                <w:lang w:eastAsia="ru-RU"/>
              </w:rPr>
              <w:t>розділі 1</w:t>
            </w:r>
            <w:r w:rsidR="00B308C6" w:rsidRPr="00C9139A">
              <w:rPr>
                <w:rFonts w:ascii="Times New Roman" w:hAnsi="Times New Roman"/>
                <w:b/>
                <w:i/>
                <w:sz w:val="24"/>
                <w:szCs w:val="24"/>
                <w:shd w:val="clear" w:color="auto" w:fill="FFFFFF"/>
                <w:lang w:eastAsia="ru-RU"/>
              </w:rPr>
              <w:t xml:space="preserve"> Додатку </w:t>
            </w:r>
            <w:r w:rsidR="00721DFD" w:rsidRPr="00C9139A">
              <w:rPr>
                <w:rFonts w:ascii="Times New Roman" w:hAnsi="Times New Roman"/>
                <w:b/>
                <w:i/>
                <w:sz w:val="24"/>
                <w:szCs w:val="24"/>
                <w:shd w:val="clear" w:color="auto" w:fill="FFFFFF"/>
                <w:lang w:eastAsia="ru-RU"/>
              </w:rPr>
              <w:t>№</w:t>
            </w:r>
            <w:r w:rsidR="007D1DA9" w:rsidRPr="00C9139A">
              <w:rPr>
                <w:rFonts w:ascii="Times New Roman" w:hAnsi="Times New Roman"/>
                <w:b/>
                <w:i/>
                <w:sz w:val="24"/>
                <w:szCs w:val="24"/>
                <w:shd w:val="clear" w:color="auto" w:fill="FFFFFF"/>
                <w:lang w:eastAsia="ru-RU"/>
              </w:rPr>
              <w:t>2</w:t>
            </w:r>
            <w:r w:rsidRPr="00C9139A">
              <w:rPr>
                <w:rFonts w:ascii="Times New Roman" w:hAnsi="Times New Roman"/>
                <w:sz w:val="24"/>
                <w:szCs w:val="24"/>
                <w:shd w:val="clear" w:color="auto" w:fill="FFFFFF"/>
                <w:lang w:eastAsia="ru-RU"/>
              </w:rPr>
              <w:t>:</w:t>
            </w:r>
          </w:p>
          <w:p w14:paraId="294B6A40" w14:textId="77777777" w:rsidR="00723548" w:rsidRPr="00C9139A" w:rsidRDefault="00723548" w:rsidP="00723548">
            <w:pPr>
              <w:contextualSpacing/>
              <w:jc w:val="both"/>
              <w:rPr>
                <w:rFonts w:ascii="Times New Roman" w:hAnsi="Times New Roman"/>
                <w:sz w:val="24"/>
                <w:szCs w:val="24"/>
                <w:shd w:val="clear" w:color="auto" w:fill="FFFFFF"/>
                <w:lang w:eastAsia="ru-RU"/>
              </w:rPr>
            </w:pPr>
            <w:r w:rsidRPr="00C9139A">
              <w:rPr>
                <w:rFonts w:ascii="Times New Roman" w:hAnsi="Times New Roman"/>
                <w:sz w:val="24"/>
                <w:szCs w:val="24"/>
                <w:shd w:val="clear" w:color="auto" w:fill="FFFFFF"/>
                <w:lang w:eastAsia="ru-RU"/>
              </w:rPr>
              <w:t>1) наявність в учасника процедури закупівлі обладнання, матеріально-технічної бази та технологій;</w:t>
            </w:r>
          </w:p>
          <w:p w14:paraId="4D37E4ED" w14:textId="77777777" w:rsidR="00697EBC" w:rsidRPr="00C9139A" w:rsidRDefault="00723548" w:rsidP="009F4FFA">
            <w:pPr>
              <w:ind w:left="-1" w:firstLine="0"/>
              <w:jc w:val="both"/>
              <w:rPr>
                <w:rFonts w:ascii="Times New Roman" w:hAnsi="Times New Roman" w:cs="Times New Roman"/>
                <w:sz w:val="24"/>
                <w:szCs w:val="24"/>
              </w:rPr>
            </w:pPr>
            <w:r w:rsidRPr="00C9139A">
              <w:rPr>
                <w:shd w:val="clear" w:color="auto" w:fill="FFFFFF"/>
                <w:lang w:eastAsia="ru-RU"/>
              </w:rPr>
              <w:t xml:space="preserve">2) </w:t>
            </w:r>
            <w:r w:rsidRPr="00C9139A">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74564378" w14:textId="77777777" w:rsidR="009F4FFA" w:rsidRPr="00C9139A" w:rsidRDefault="00634E10" w:rsidP="009F4FFA">
            <w:pPr>
              <w:ind w:left="-1" w:firstLine="0"/>
              <w:jc w:val="both"/>
              <w:rPr>
                <w:shd w:val="clear" w:color="auto" w:fill="FFFFFF"/>
                <w:lang w:eastAsia="ru-RU"/>
              </w:rPr>
            </w:pPr>
            <w:r w:rsidRPr="00C9139A">
              <w:rPr>
                <w:rFonts w:ascii="Times New Roman" w:hAnsi="Times New Roman" w:cs="Times New Roman"/>
                <w:sz w:val="24"/>
                <w:szCs w:val="24"/>
              </w:rPr>
              <w:t xml:space="preserve">3) </w:t>
            </w:r>
            <w:r w:rsidR="009F4FFA" w:rsidRPr="00C9139A">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r>
      <w:tr w:rsidR="005F5381" w:rsidRPr="00C9139A" w14:paraId="39DF043E" w14:textId="77777777" w:rsidTr="000C709A">
        <w:tc>
          <w:tcPr>
            <w:tcW w:w="688" w:type="dxa"/>
          </w:tcPr>
          <w:p w14:paraId="0ECCBCBB" w14:textId="77777777" w:rsidR="005F5381" w:rsidRPr="00C9139A" w:rsidRDefault="005F5381" w:rsidP="005F5381">
            <w:pPr>
              <w:ind w:hanging="2"/>
              <w:rPr>
                <w:rFonts w:ascii="Times New Roman" w:hAnsi="Times New Roman" w:cs="Times New Roman"/>
                <w:b/>
                <w:sz w:val="24"/>
                <w:szCs w:val="24"/>
              </w:rPr>
            </w:pPr>
            <w:r w:rsidRPr="00C9139A">
              <w:rPr>
                <w:rFonts w:ascii="Times New Roman" w:hAnsi="Times New Roman" w:cs="Times New Roman"/>
                <w:b/>
                <w:sz w:val="24"/>
                <w:szCs w:val="24"/>
              </w:rPr>
              <w:t>7.</w:t>
            </w:r>
          </w:p>
        </w:tc>
        <w:tc>
          <w:tcPr>
            <w:tcW w:w="2410" w:type="dxa"/>
          </w:tcPr>
          <w:p w14:paraId="5F7104BC" w14:textId="77777777" w:rsidR="005F5381" w:rsidRPr="00C9139A" w:rsidRDefault="005F5381" w:rsidP="005F5381">
            <w:pPr>
              <w:ind w:hanging="2"/>
              <w:rPr>
                <w:rFonts w:ascii="Times New Roman" w:hAnsi="Times New Roman" w:cs="Times New Roman"/>
                <w:b/>
                <w:color w:val="121212"/>
                <w:sz w:val="24"/>
                <w:szCs w:val="24"/>
              </w:rPr>
            </w:pPr>
            <w:r w:rsidRPr="00C9139A">
              <w:rPr>
                <w:rFonts w:ascii="Times New Roman" w:hAnsi="Times New Roman" w:cs="Times New Roman"/>
                <w:b/>
                <w:color w:val="121212"/>
                <w:sz w:val="24"/>
                <w:szCs w:val="24"/>
              </w:rPr>
              <w:t>Підстави для відмови в участі у процедурі закупівлі</w:t>
            </w:r>
          </w:p>
        </w:tc>
        <w:tc>
          <w:tcPr>
            <w:tcW w:w="7512" w:type="dxa"/>
          </w:tcPr>
          <w:p w14:paraId="69263641" w14:textId="77777777" w:rsidR="005F5381" w:rsidRPr="00321A35"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 xml:space="preserve">Відповідно до ст. 17 Закону (перелік міститься </w:t>
            </w:r>
            <w:r w:rsidRPr="00321A35">
              <w:rPr>
                <w:rFonts w:ascii="Times New Roman" w:hAnsi="Times New Roman"/>
                <w:b/>
                <w:i/>
                <w:sz w:val="24"/>
                <w:szCs w:val="24"/>
                <w:shd w:val="clear" w:color="auto" w:fill="FFFFFF"/>
                <w:lang w:eastAsia="ru-RU"/>
              </w:rPr>
              <w:t>у розділі 2 Додатку №2</w:t>
            </w:r>
            <w:r w:rsidRPr="00321A35">
              <w:rPr>
                <w:rFonts w:ascii="Times New Roman" w:hAnsi="Times New Roman"/>
                <w:sz w:val="24"/>
                <w:szCs w:val="24"/>
                <w:shd w:val="clear" w:color="auto" w:fill="FFFFFF"/>
                <w:lang w:eastAsia="ru-RU"/>
              </w:rPr>
              <w:t xml:space="preserve">, що є невід’ємною частиною тендерної документації ): </w:t>
            </w:r>
          </w:p>
          <w:p w14:paraId="79FC4256" w14:textId="77777777" w:rsidR="005F5381" w:rsidRPr="00321A35" w:rsidRDefault="005F5381" w:rsidP="005F5381">
            <w:pPr>
              <w:ind w:firstLine="0"/>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Закону) в разі, якщо:</w:t>
            </w:r>
          </w:p>
          <w:p w14:paraId="5D89DE91" w14:textId="77777777" w:rsidR="005F5381" w:rsidRPr="00321A35"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D2C4E4D" w14:textId="77777777" w:rsidR="005F5381" w:rsidRPr="00321A35"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321A35">
              <w:rPr>
                <w:rFonts w:ascii="Times New Roman" w:hAnsi="Times New Roman"/>
                <w:sz w:val="24"/>
                <w:szCs w:val="24"/>
                <w:shd w:val="clear" w:color="auto" w:fill="FFFFFF"/>
                <w:lang w:eastAsia="ru-RU"/>
              </w:rPr>
              <w:t>внесено</w:t>
            </w:r>
            <w:proofErr w:type="spellEnd"/>
            <w:r w:rsidRPr="00321A35">
              <w:rPr>
                <w:rFonts w:ascii="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77C4897B" w14:textId="77777777" w:rsidR="005F5381" w:rsidRPr="00321A35"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DB25A6" w14:textId="77777777" w:rsidR="005F5381" w:rsidRPr="00321A35"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A35">
              <w:rPr>
                <w:rFonts w:ascii="Times New Roman" w:hAnsi="Times New Roman"/>
                <w:sz w:val="24"/>
                <w:szCs w:val="24"/>
                <w:shd w:val="clear" w:color="auto" w:fill="FFFFFF"/>
                <w:lang w:eastAsia="ru-RU"/>
              </w:rPr>
              <w:t>антиконкурентних</w:t>
            </w:r>
            <w:proofErr w:type="spellEnd"/>
            <w:r w:rsidRPr="00321A35">
              <w:rPr>
                <w:rFonts w:ascii="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774035C8" w14:textId="77777777" w:rsidR="005F5381" w:rsidRPr="00321A35"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 xml:space="preserve">5) фізична особа, яка є учасником процедури закупівлі, була засуджена за </w:t>
            </w:r>
            <w:r w:rsidRPr="00321A35">
              <w:rPr>
                <w:rFonts w:ascii="Times New Roman" w:hAnsi="Times New Roman"/>
                <w:bCs/>
                <w:sz w:val="24"/>
                <w:szCs w:val="24"/>
                <w:shd w:val="clear" w:color="auto" w:fill="FFFFFF"/>
              </w:rPr>
              <w:t>кримінальне правопорушення</w:t>
            </w:r>
            <w:r w:rsidRPr="00321A35">
              <w:rPr>
                <w:rFonts w:ascii="Times New Roman" w:hAnsi="Times New Roman"/>
                <w:sz w:val="24"/>
                <w:szCs w:val="24"/>
                <w:shd w:val="clear" w:color="auto" w:fill="FFFFFF"/>
                <w:lang w:eastAsia="ru-RU"/>
              </w:rPr>
              <w:t>,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55C29BF" w14:textId="77777777" w:rsidR="005F5381" w:rsidRPr="00321A35"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321A35">
              <w:rPr>
                <w:rFonts w:ascii="Times New Roman" w:hAnsi="Times New Roman"/>
                <w:bCs/>
                <w:sz w:val="24"/>
                <w:szCs w:val="24"/>
                <w:shd w:val="clear" w:color="auto" w:fill="FFFFFF"/>
              </w:rPr>
              <w:t>кримінальне правопорушення</w:t>
            </w:r>
            <w:r w:rsidRPr="00321A35">
              <w:rPr>
                <w:rFonts w:ascii="Times New Roman" w:hAnsi="Times New Roman"/>
                <w:sz w:val="24"/>
                <w:szCs w:val="24"/>
                <w:shd w:val="clear" w:color="auto" w:fill="FFFFFF"/>
                <w:lang w:eastAsia="ru-RU"/>
              </w:rPr>
              <w:t>,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BBA7A65" w14:textId="77777777" w:rsidR="005F5381" w:rsidRPr="00321A35"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BF67830" w14:textId="77777777" w:rsidR="005F5381" w:rsidRPr="00321A35"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696DC13F" w14:textId="77777777" w:rsidR="005F5381" w:rsidRPr="00321A35"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9B78CF" w14:textId="77777777" w:rsidR="005F5381" w:rsidRPr="00321A35"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1767EC2" w14:textId="77777777" w:rsidR="005F5381" w:rsidRPr="00321A35"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9E99EFD" w14:textId="77777777" w:rsidR="005F5381" w:rsidRPr="00321A35"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850076" w14:textId="77777777" w:rsidR="005F5381" w:rsidRPr="004E05EA"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w:t>
            </w:r>
            <w:r w:rsidRPr="004E05EA">
              <w:rPr>
                <w:rFonts w:ascii="Times New Roman" w:hAnsi="Times New Roman"/>
                <w:sz w:val="24"/>
                <w:szCs w:val="24"/>
                <w:shd w:val="clear" w:color="auto" w:fill="FFFFFF"/>
                <w:lang w:eastAsia="ru-RU"/>
              </w:rPr>
              <w:t>акого учасника.</w:t>
            </w:r>
          </w:p>
          <w:p w14:paraId="236FA3AF" w14:textId="77777777" w:rsidR="005F5381" w:rsidRPr="004E05EA" w:rsidRDefault="005F5381" w:rsidP="005F5381">
            <w:pPr>
              <w:ind w:firstLine="284"/>
              <w:contextualSpacing/>
              <w:jc w:val="both"/>
              <w:rPr>
                <w:rFonts w:ascii="Times New Roman" w:hAnsi="Times New Roman"/>
                <w:sz w:val="24"/>
                <w:szCs w:val="24"/>
                <w:shd w:val="clear" w:color="auto" w:fill="FFFFFF"/>
                <w:lang w:eastAsia="ru-RU"/>
              </w:rPr>
            </w:pPr>
            <w:r w:rsidRPr="004E05EA">
              <w:rPr>
                <w:rFonts w:ascii="Times New Roman" w:hAnsi="Times New Roman"/>
                <w:sz w:val="24"/>
                <w:szCs w:val="24"/>
                <w:shd w:val="clear" w:color="auto" w:fill="FFFFFF"/>
                <w:lang w:eastAsia="ru-RU"/>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E72ADF" w14:textId="77777777" w:rsidR="005F5381" w:rsidRPr="004E05EA" w:rsidRDefault="005F5381" w:rsidP="005F5381">
            <w:pPr>
              <w:ind w:firstLine="284"/>
              <w:contextualSpacing/>
              <w:jc w:val="both"/>
              <w:rPr>
                <w:rFonts w:ascii="Times New Roman" w:hAnsi="Times New Roman"/>
                <w:sz w:val="24"/>
                <w:szCs w:val="24"/>
                <w:shd w:val="clear" w:color="auto" w:fill="FFFFFF"/>
                <w:lang w:eastAsia="ru-RU"/>
              </w:rPr>
            </w:pPr>
            <w:r w:rsidRPr="004E05EA">
              <w:rPr>
                <w:rFonts w:ascii="Times New Roman" w:hAnsi="Times New Roman"/>
                <w:sz w:val="24"/>
                <w:szCs w:val="24"/>
                <w:shd w:val="clear" w:color="auto" w:fill="FFFFFF"/>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B646CA1" w14:textId="77777777" w:rsidR="005F5381" w:rsidRPr="004E05EA" w:rsidRDefault="005F5381" w:rsidP="005F5381">
            <w:pPr>
              <w:ind w:firstLine="284"/>
              <w:contextualSpacing/>
              <w:jc w:val="both"/>
              <w:rPr>
                <w:rFonts w:ascii="Times New Roman" w:hAnsi="Times New Roman"/>
                <w:sz w:val="24"/>
                <w:szCs w:val="24"/>
                <w:shd w:val="clear" w:color="auto" w:fill="FFFFFF"/>
                <w:lang w:eastAsia="ru-RU"/>
              </w:rPr>
            </w:pPr>
            <w:r w:rsidRPr="004E05EA">
              <w:rPr>
                <w:rFonts w:ascii="Times New Roman" w:hAnsi="Times New Roman"/>
                <w:sz w:val="24"/>
                <w:szCs w:val="24"/>
                <w:shd w:val="clear" w:color="auto" w:fill="FFFFFF"/>
                <w:lang w:eastAsia="ru-RU"/>
              </w:rPr>
              <w:t>Якщо замовник вважає таке підтвердження достатнім, учаснику не може бути відмовлено в участі в процедурі закупівлі.</w:t>
            </w:r>
          </w:p>
          <w:p w14:paraId="76A81821" w14:textId="77777777" w:rsidR="005F5381" w:rsidRPr="00321A35" w:rsidRDefault="005F5381" w:rsidP="005F5381">
            <w:pPr>
              <w:ind w:firstLine="284"/>
              <w:contextualSpacing/>
              <w:jc w:val="both"/>
              <w:rPr>
                <w:rFonts w:ascii="Times New Roman" w:hAnsi="Times New Roman"/>
                <w:sz w:val="24"/>
                <w:szCs w:val="24"/>
                <w:shd w:val="clear" w:color="auto" w:fill="FFFFFF"/>
                <w:lang w:eastAsia="ru-RU"/>
              </w:rPr>
            </w:pPr>
            <w:r w:rsidRPr="004E05EA">
              <w:rPr>
                <w:rFonts w:ascii="Times New Roman" w:hAnsi="Times New Roman"/>
                <w:sz w:val="24"/>
                <w:szCs w:val="24"/>
                <w:shd w:val="clear" w:color="auto" w:fill="FFFFFF"/>
                <w:lang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у частині першій та частині другій статті 17 Закону шляхом подання даних у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Замовник не вимагає від учасників документів, що підтверджують відсутність підстав, визначених пунктами 1 і 7 частини першої цієї статті.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29143B4" w14:textId="29B29A4F" w:rsidR="005F5381" w:rsidRPr="00C9139A" w:rsidRDefault="005F5381" w:rsidP="005F5381">
            <w:pPr>
              <w:contextualSpacing/>
              <w:jc w:val="both"/>
              <w:rPr>
                <w:rFonts w:ascii="Times New Roman" w:hAnsi="Times New Roman"/>
                <w:sz w:val="24"/>
                <w:szCs w:val="24"/>
                <w:shd w:val="clear" w:color="auto" w:fill="FFFFFF"/>
                <w:lang w:eastAsia="ru-RU"/>
              </w:rPr>
            </w:pPr>
            <w:r w:rsidRPr="00321A35">
              <w:rPr>
                <w:rFonts w:ascii="Times New Roman" w:hAnsi="Times New Roman"/>
                <w:sz w:val="24"/>
                <w:szCs w:val="24"/>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tc>
      </w:tr>
      <w:tr w:rsidR="005F5381" w:rsidRPr="00C9139A" w14:paraId="0FF056A8" w14:textId="77777777" w:rsidTr="000C709A">
        <w:tc>
          <w:tcPr>
            <w:tcW w:w="688" w:type="dxa"/>
          </w:tcPr>
          <w:p w14:paraId="3BB28CAD"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lastRenderedPageBreak/>
              <w:t>8.</w:t>
            </w:r>
          </w:p>
        </w:tc>
        <w:tc>
          <w:tcPr>
            <w:tcW w:w="2410" w:type="dxa"/>
          </w:tcPr>
          <w:p w14:paraId="4BCB8DA2"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 xml:space="preserve">Інформація про технічні, якісні та кількісні характеристики предмета закупівлі </w:t>
            </w:r>
          </w:p>
          <w:p w14:paraId="5B054FF3" w14:textId="77777777" w:rsidR="005F5381" w:rsidRPr="00C9139A" w:rsidRDefault="005F5381" w:rsidP="005F5381">
            <w:pPr>
              <w:ind w:hanging="2"/>
              <w:rPr>
                <w:rFonts w:ascii="Times New Roman" w:hAnsi="Times New Roman" w:cs="Times New Roman"/>
                <w:sz w:val="24"/>
                <w:szCs w:val="24"/>
              </w:rPr>
            </w:pPr>
          </w:p>
          <w:p w14:paraId="75D8FDC8" w14:textId="77777777" w:rsidR="005F5381" w:rsidRPr="00C9139A" w:rsidRDefault="005F5381" w:rsidP="005F5381">
            <w:pPr>
              <w:ind w:hanging="2"/>
              <w:rPr>
                <w:rFonts w:ascii="Times New Roman" w:hAnsi="Times New Roman" w:cs="Times New Roman"/>
                <w:sz w:val="24"/>
                <w:szCs w:val="24"/>
              </w:rPr>
            </w:pPr>
          </w:p>
          <w:p w14:paraId="208CE010" w14:textId="77777777" w:rsidR="005F5381" w:rsidRPr="00C9139A" w:rsidRDefault="005F5381" w:rsidP="005F5381">
            <w:pPr>
              <w:ind w:hanging="2"/>
              <w:rPr>
                <w:rFonts w:ascii="Times New Roman" w:hAnsi="Times New Roman" w:cs="Times New Roman"/>
                <w:sz w:val="24"/>
                <w:szCs w:val="24"/>
              </w:rPr>
            </w:pPr>
          </w:p>
        </w:tc>
        <w:tc>
          <w:tcPr>
            <w:tcW w:w="7512" w:type="dxa"/>
            <w:vAlign w:val="center"/>
          </w:tcPr>
          <w:p w14:paraId="577C89C5" w14:textId="77777777" w:rsidR="005F5381" w:rsidRPr="00C9139A" w:rsidRDefault="005F5381" w:rsidP="005F5381">
            <w:pPr>
              <w:ind w:right="120" w:hanging="2"/>
              <w:jc w:val="both"/>
              <w:rPr>
                <w:rFonts w:ascii="Times New Roman" w:hAnsi="Times New Roman" w:cs="Times New Roman"/>
                <w:sz w:val="24"/>
                <w:szCs w:val="24"/>
              </w:rPr>
            </w:pPr>
            <w:r w:rsidRPr="00C9139A">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FBE411A" w14:textId="77777777" w:rsidR="005F5381" w:rsidRPr="00C9139A" w:rsidRDefault="005F5381" w:rsidP="005F5381">
            <w:pPr>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 xml:space="preserve">Детальний опис предмета закупівлі, у </w:t>
            </w:r>
            <w:proofErr w:type="spellStart"/>
            <w:r w:rsidRPr="00C9139A">
              <w:rPr>
                <w:rFonts w:ascii="Times New Roman" w:hAnsi="Times New Roman"/>
                <w:color w:val="000000"/>
                <w:sz w:val="24"/>
                <w:szCs w:val="24"/>
                <w:lang w:eastAsia="ru-RU"/>
              </w:rPr>
              <w:t>т.ч</w:t>
            </w:r>
            <w:proofErr w:type="spellEnd"/>
            <w:r w:rsidRPr="00C9139A">
              <w:rPr>
                <w:rFonts w:ascii="Times New Roman" w:hAnsi="Times New Roman"/>
                <w:color w:val="000000"/>
                <w:sz w:val="24"/>
                <w:szCs w:val="24"/>
                <w:lang w:eastAsia="ru-RU"/>
              </w:rPr>
              <w:t xml:space="preserve">. інформація про  необхідні технічні, якісні та кількісні характеристики предмета закупівлі, викладено у </w:t>
            </w:r>
            <w:r w:rsidRPr="00C9139A">
              <w:rPr>
                <w:rFonts w:ascii="Times New Roman" w:hAnsi="Times New Roman"/>
                <w:b/>
                <w:i/>
                <w:color w:val="000000"/>
                <w:sz w:val="24"/>
                <w:szCs w:val="24"/>
                <w:lang w:eastAsia="ru-RU"/>
              </w:rPr>
              <w:t>Додатку №3</w:t>
            </w:r>
            <w:r w:rsidRPr="00C9139A">
              <w:rPr>
                <w:rFonts w:ascii="Times New Roman" w:hAnsi="Times New Roman"/>
                <w:b/>
                <w:color w:val="000000"/>
                <w:sz w:val="24"/>
                <w:szCs w:val="24"/>
                <w:lang w:eastAsia="ru-RU"/>
              </w:rPr>
              <w:t xml:space="preserve"> </w:t>
            </w:r>
            <w:r w:rsidRPr="00C9139A">
              <w:rPr>
                <w:rFonts w:ascii="Times New Roman" w:hAnsi="Times New Roman"/>
                <w:color w:val="000000"/>
                <w:sz w:val="24"/>
                <w:szCs w:val="24"/>
                <w:lang w:eastAsia="ru-RU"/>
              </w:rPr>
              <w:t>до цієї Тендерної документації.</w:t>
            </w:r>
          </w:p>
          <w:p w14:paraId="20D469EC" w14:textId="77777777" w:rsidR="005F5381" w:rsidRPr="00C9139A" w:rsidRDefault="005F5381" w:rsidP="005F5381">
            <w:pPr>
              <w:jc w:val="both"/>
              <w:rPr>
                <w:rFonts w:ascii="Times New Roman" w:hAnsi="Times New Roman" w:cs="Times New Roman"/>
                <w:sz w:val="24"/>
                <w:szCs w:val="24"/>
              </w:rPr>
            </w:pPr>
            <w:r w:rsidRPr="00C9139A">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F5381" w:rsidRPr="00C9139A" w14:paraId="710C918E" w14:textId="77777777" w:rsidTr="000C709A">
        <w:tc>
          <w:tcPr>
            <w:tcW w:w="688" w:type="dxa"/>
          </w:tcPr>
          <w:p w14:paraId="12392F4B"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lastRenderedPageBreak/>
              <w:t>9.</w:t>
            </w:r>
          </w:p>
        </w:tc>
        <w:tc>
          <w:tcPr>
            <w:tcW w:w="2410" w:type="dxa"/>
          </w:tcPr>
          <w:p w14:paraId="36D815EE"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Інформація про субпідрядника</w:t>
            </w:r>
          </w:p>
        </w:tc>
        <w:tc>
          <w:tcPr>
            <w:tcW w:w="7512" w:type="dxa"/>
            <w:vAlign w:val="center"/>
          </w:tcPr>
          <w:p w14:paraId="1ACE2275" w14:textId="77777777" w:rsidR="005F5381" w:rsidRPr="00C9139A" w:rsidRDefault="005F5381" w:rsidP="005F5381">
            <w:pPr>
              <w:widowControl w:val="0"/>
              <w:ind w:right="113" w:hanging="2"/>
              <w:jc w:val="both"/>
              <w:rPr>
                <w:rFonts w:ascii="Times New Roman" w:hAnsi="Times New Roman" w:cs="Times New Roman"/>
                <w:sz w:val="24"/>
                <w:szCs w:val="24"/>
              </w:rPr>
            </w:pPr>
            <w:r w:rsidRPr="00C9139A">
              <w:rPr>
                <w:rFonts w:ascii="Times New Roman" w:hAnsi="Times New Roman" w:cs="Times New Roman"/>
                <w:sz w:val="24"/>
                <w:szCs w:val="24"/>
              </w:rPr>
              <w:t>Не передбачено</w:t>
            </w:r>
          </w:p>
        </w:tc>
      </w:tr>
      <w:tr w:rsidR="005F5381" w:rsidRPr="00C9139A" w14:paraId="437C072C" w14:textId="77777777" w:rsidTr="000C709A">
        <w:tc>
          <w:tcPr>
            <w:tcW w:w="688" w:type="dxa"/>
          </w:tcPr>
          <w:p w14:paraId="0A38F77D"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10.</w:t>
            </w:r>
          </w:p>
        </w:tc>
        <w:tc>
          <w:tcPr>
            <w:tcW w:w="2410" w:type="dxa"/>
          </w:tcPr>
          <w:p w14:paraId="467B3679"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Унесення змін або відкликання  тендерної пропозиції учасником</w:t>
            </w:r>
          </w:p>
        </w:tc>
        <w:tc>
          <w:tcPr>
            <w:tcW w:w="7512" w:type="dxa"/>
          </w:tcPr>
          <w:p w14:paraId="7FE5A568" w14:textId="77777777" w:rsidR="005F5381" w:rsidRPr="00C9139A" w:rsidRDefault="005F5381" w:rsidP="005F5381">
            <w:pPr>
              <w:jc w:val="both"/>
              <w:rPr>
                <w:rFonts w:ascii="Times New Roman" w:hAnsi="Times New Roman" w:cs="Times New Roman"/>
                <w:sz w:val="24"/>
                <w:szCs w:val="24"/>
              </w:rPr>
            </w:pPr>
            <w:r w:rsidRPr="00C9139A">
              <w:rPr>
                <w:rFonts w:ascii="Times New Roman" w:hAnsi="Times New Roman" w:cs="Times New Roman"/>
                <w:sz w:val="24"/>
                <w:szCs w:val="24"/>
              </w:rPr>
              <w:t xml:space="preserve">Учасник процедури закупівлі має право </w:t>
            </w:r>
            <w:proofErr w:type="spellStart"/>
            <w:r w:rsidRPr="00C9139A">
              <w:rPr>
                <w:rFonts w:ascii="Times New Roman" w:hAnsi="Times New Roman" w:cs="Times New Roman"/>
                <w:sz w:val="24"/>
                <w:szCs w:val="24"/>
              </w:rPr>
              <w:t>внести</w:t>
            </w:r>
            <w:proofErr w:type="spellEnd"/>
            <w:r w:rsidRPr="00C9139A">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80784BD" w14:textId="77777777" w:rsidR="005F5381" w:rsidRPr="00C9139A" w:rsidRDefault="005F5381" w:rsidP="005F5381">
            <w:pPr>
              <w:widowControl w:val="0"/>
              <w:ind w:right="113" w:hanging="2"/>
              <w:jc w:val="both"/>
            </w:pPr>
            <w:r w:rsidRPr="00C9139A">
              <w:rPr>
                <w:rFonts w:ascii="Times New Roman" w:hAnsi="Times New Roman" w:cs="Times New Roman"/>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F5381" w:rsidRPr="00C9139A" w14:paraId="0FBBF992" w14:textId="77777777" w:rsidTr="000C709A">
        <w:tc>
          <w:tcPr>
            <w:tcW w:w="688" w:type="dxa"/>
          </w:tcPr>
          <w:p w14:paraId="082C0BE3" w14:textId="77777777" w:rsidR="005F5381" w:rsidRPr="00C9139A" w:rsidRDefault="005F5381" w:rsidP="005F5381">
            <w:pPr>
              <w:rPr>
                <w:rFonts w:ascii="Times New Roman" w:hAnsi="Times New Roman" w:cs="Times New Roman"/>
                <w:sz w:val="24"/>
                <w:szCs w:val="24"/>
              </w:rPr>
            </w:pPr>
          </w:p>
        </w:tc>
        <w:tc>
          <w:tcPr>
            <w:tcW w:w="9922" w:type="dxa"/>
            <w:gridSpan w:val="2"/>
          </w:tcPr>
          <w:p w14:paraId="1CD0C255" w14:textId="77777777" w:rsidR="005F5381" w:rsidRPr="00C9139A" w:rsidRDefault="005F5381" w:rsidP="005F5381">
            <w:pPr>
              <w:jc w:val="center"/>
              <w:rPr>
                <w:rFonts w:ascii="Times New Roman" w:hAnsi="Times New Roman" w:cs="Times New Roman"/>
                <w:sz w:val="24"/>
                <w:szCs w:val="24"/>
              </w:rPr>
            </w:pPr>
            <w:r w:rsidRPr="00C9139A">
              <w:rPr>
                <w:rFonts w:ascii="Times New Roman" w:hAnsi="Times New Roman" w:cs="Times New Roman"/>
                <w:b/>
                <w:sz w:val="24"/>
                <w:szCs w:val="24"/>
              </w:rPr>
              <w:t>Розділ IV Подання та розкриття тендерної пропозиції</w:t>
            </w:r>
          </w:p>
        </w:tc>
      </w:tr>
      <w:tr w:rsidR="005F5381" w:rsidRPr="00C9139A" w14:paraId="592D555A" w14:textId="77777777" w:rsidTr="000C709A">
        <w:tc>
          <w:tcPr>
            <w:tcW w:w="688" w:type="dxa"/>
          </w:tcPr>
          <w:p w14:paraId="3961FC7A"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1.</w:t>
            </w:r>
          </w:p>
        </w:tc>
        <w:tc>
          <w:tcPr>
            <w:tcW w:w="2410" w:type="dxa"/>
          </w:tcPr>
          <w:p w14:paraId="7F1FB520"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 xml:space="preserve">Кінцевий строк подання тендерної пропозицій </w:t>
            </w:r>
          </w:p>
        </w:tc>
        <w:tc>
          <w:tcPr>
            <w:tcW w:w="7512" w:type="dxa"/>
          </w:tcPr>
          <w:p w14:paraId="7E748089" w14:textId="77777777" w:rsidR="005F5381" w:rsidRPr="00C9139A" w:rsidRDefault="005F5381" w:rsidP="005F5381">
            <w:pPr>
              <w:ind w:right="120" w:hanging="2"/>
              <w:jc w:val="both"/>
              <w:rPr>
                <w:rFonts w:ascii="Times New Roman" w:hAnsi="Times New Roman" w:cs="Times New Roman"/>
                <w:sz w:val="24"/>
                <w:szCs w:val="24"/>
              </w:rPr>
            </w:pPr>
            <w:r w:rsidRPr="00C9139A">
              <w:rPr>
                <w:rFonts w:ascii="Times New Roman" w:hAnsi="Times New Roman" w:cs="Times New Roman"/>
                <w:sz w:val="24"/>
                <w:szCs w:val="24"/>
              </w:rPr>
              <w:t xml:space="preserve">Кінцевий строк подання тендерних пропозицій:  </w:t>
            </w:r>
          </w:p>
          <w:p w14:paraId="567407F9" w14:textId="0D44604D" w:rsidR="005F5381" w:rsidRPr="00C9139A" w:rsidRDefault="00002DA3" w:rsidP="005F5381">
            <w:pPr>
              <w:ind w:right="120" w:hanging="2"/>
              <w:jc w:val="both"/>
              <w:rPr>
                <w:rFonts w:ascii="Times New Roman" w:hAnsi="Times New Roman"/>
                <w:b/>
                <w:color w:val="000000"/>
                <w:sz w:val="24"/>
                <w:szCs w:val="24"/>
              </w:rPr>
            </w:pPr>
            <w:r>
              <w:rPr>
                <w:rFonts w:ascii="Times New Roman" w:hAnsi="Times New Roman"/>
                <w:b/>
                <w:color w:val="000000"/>
                <w:sz w:val="24"/>
                <w:szCs w:val="24"/>
              </w:rPr>
              <w:t>29</w:t>
            </w:r>
            <w:r w:rsidR="005F5381">
              <w:rPr>
                <w:rFonts w:ascii="Times New Roman" w:hAnsi="Times New Roman"/>
                <w:b/>
                <w:color w:val="000000"/>
                <w:sz w:val="24"/>
                <w:szCs w:val="24"/>
              </w:rPr>
              <w:t xml:space="preserve"> </w:t>
            </w:r>
            <w:r w:rsidR="00223AA8">
              <w:rPr>
                <w:rFonts w:ascii="Times New Roman" w:hAnsi="Times New Roman"/>
                <w:b/>
                <w:color w:val="000000"/>
                <w:sz w:val="24"/>
                <w:szCs w:val="24"/>
              </w:rPr>
              <w:t>серпня</w:t>
            </w:r>
            <w:r w:rsidR="005F5381">
              <w:rPr>
                <w:rFonts w:ascii="Times New Roman" w:hAnsi="Times New Roman"/>
                <w:b/>
                <w:color w:val="000000"/>
                <w:sz w:val="24"/>
                <w:szCs w:val="24"/>
              </w:rPr>
              <w:t xml:space="preserve"> 2022 року до 0</w:t>
            </w:r>
            <w:r w:rsidR="005F5381" w:rsidRPr="00C9139A">
              <w:rPr>
                <w:rFonts w:ascii="Times New Roman" w:hAnsi="Times New Roman"/>
                <w:b/>
                <w:color w:val="000000"/>
                <w:sz w:val="24"/>
                <w:szCs w:val="24"/>
              </w:rPr>
              <w:t>0-00 (за Київським часом)</w:t>
            </w:r>
          </w:p>
          <w:p w14:paraId="3C62AD34" w14:textId="77777777" w:rsidR="005F5381" w:rsidRPr="00C9139A" w:rsidRDefault="005F5381" w:rsidP="005F5381">
            <w:pPr>
              <w:ind w:right="120" w:hanging="2"/>
              <w:jc w:val="both"/>
              <w:rPr>
                <w:rFonts w:ascii="Times New Roman" w:hAnsi="Times New Roman" w:cs="Times New Roman"/>
                <w:sz w:val="24"/>
                <w:szCs w:val="24"/>
              </w:rPr>
            </w:pPr>
            <w:r w:rsidRPr="00C9139A">
              <w:rPr>
                <w:rFonts w:ascii="Times New Roman" w:hAnsi="Times New Roman" w:cs="Times New Roman"/>
                <w:sz w:val="24"/>
                <w:szCs w:val="24"/>
              </w:rPr>
              <w:t>Отримана тендерна пропозиція автоматично вноситься до реєстру.</w:t>
            </w:r>
          </w:p>
          <w:p w14:paraId="309B8440" w14:textId="77777777" w:rsidR="005F5381" w:rsidRPr="00C9139A" w:rsidRDefault="005F5381" w:rsidP="005F5381">
            <w:pPr>
              <w:ind w:right="120" w:hanging="2"/>
              <w:jc w:val="both"/>
              <w:rPr>
                <w:rFonts w:ascii="Times New Roman" w:hAnsi="Times New Roman" w:cs="Times New Roman"/>
                <w:sz w:val="24"/>
                <w:szCs w:val="24"/>
              </w:rPr>
            </w:pPr>
            <w:r w:rsidRPr="00C9139A">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F5381" w:rsidRPr="00C9139A" w14:paraId="187F6BFD" w14:textId="77777777" w:rsidTr="000C709A">
        <w:trPr>
          <w:trHeight w:val="240"/>
        </w:trPr>
        <w:tc>
          <w:tcPr>
            <w:tcW w:w="688" w:type="dxa"/>
          </w:tcPr>
          <w:p w14:paraId="3B305030"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2.</w:t>
            </w:r>
          </w:p>
        </w:tc>
        <w:tc>
          <w:tcPr>
            <w:tcW w:w="2410" w:type="dxa"/>
          </w:tcPr>
          <w:p w14:paraId="478109E5"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 xml:space="preserve">Дата та час розкриття тендерної пропозицій </w:t>
            </w:r>
          </w:p>
        </w:tc>
        <w:tc>
          <w:tcPr>
            <w:tcW w:w="7512" w:type="dxa"/>
          </w:tcPr>
          <w:p w14:paraId="3C656278" w14:textId="77777777" w:rsidR="005F5381" w:rsidRPr="00C9139A" w:rsidRDefault="005F5381" w:rsidP="005F5381">
            <w:pPr>
              <w:ind w:right="120" w:hanging="2"/>
              <w:jc w:val="both"/>
              <w:rPr>
                <w:rFonts w:ascii="Times New Roman" w:hAnsi="Times New Roman" w:cs="Times New Roman"/>
                <w:sz w:val="24"/>
                <w:szCs w:val="24"/>
              </w:rPr>
            </w:pPr>
            <w:r w:rsidRPr="00C9139A">
              <w:rPr>
                <w:rFonts w:ascii="Times New Roman" w:hAnsi="Times New Roman" w:cs="Times New Roman"/>
                <w:color w:val="000000"/>
                <w:sz w:val="24"/>
                <w:szCs w:val="24"/>
                <w:lang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F5381" w:rsidRPr="00C9139A" w14:paraId="547FB784" w14:textId="77777777" w:rsidTr="000C709A">
        <w:trPr>
          <w:trHeight w:val="240"/>
        </w:trPr>
        <w:tc>
          <w:tcPr>
            <w:tcW w:w="688" w:type="dxa"/>
          </w:tcPr>
          <w:p w14:paraId="6B5E8CF1" w14:textId="77777777" w:rsidR="005F5381" w:rsidRPr="00C9139A" w:rsidRDefault="005F5381" w:rsidP="005F5381">
            <w:pPr>
              <w:rPr>
                <w:rFonts w:ascii="Times New Roman" w:hAnsi="Times New Roman" w:cs="Times New Roman"/>
                <w:sz w:val="24"/>
                <w:szCs w:val="24"/>
              </w:rPr>
            </w:pPr>
          </w:p>
        </w:tc>
        <w:tc>
          <w:tcPr>
            <w:tcW w:w="9922" w:type="dxa"/>
            <w:gridSpan w:val="2"/>
          </w:tcPr>
          <w:p w14:paraId="2551F70F" w14:textId="77777777" w:rsidR="005F5381" w:rsidRPr="00C9139A" w:rsidRDefault="005F5381" w:rsidP="005F5381">
            <w:pPr>
              <w:jc w:val="center"/>
              <w:rPr>
                <w:rFonts w:ascii="Times New Roman" w:hAnsi="Times New Roman" w:cs="Times New Roman"/>
                <w:sz w:val="24"/>
                <w:szCs w:val="24"/>
              </w:rPr>
            </w:pPr>
            <w:r w:rsidRPr="00C9139A">
              <w:rPr>
                <w:rFonts w:ascii="Times New Roman" w:hAnsi="Times New Roman" w:cs="Times New Roman"/>
                <w:b/>
                <w:sz w:val="24"/>
                <w:szCs w:val="24"/>
              </w:rPr>
              <w:t>Розділ V. Оцінка тендерної пропозиції</w:t>
            </w:r>
          </w:p>
        </w:tc>
      </w:tr>
      <w:tr w:rsidR="005F5381" w:rsidRPr="00C9139A" w14:paraId="7B73C63C" w14:textId="77777777" w:rsidTr="000C709A">
        <w:trPr>
          <w:trHeight w:val="240"/>
        </w:trPr>
        <w:tc>
          <w:tcPr>
            <w:tcW w:w="688" w:type="dxa"/>
          </w:tcPr>
          <w:p w14:paraId="42B01E37"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1.</w:t>
            </w:r>
          </w:p>
        </w:tc>
        <w:tc>
          <w:tcPr>
            <w:tcW w:w="2410" w:type="dxa"/>
          </w:tcPr>
          <w:p w14:paraId="798406F5"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7512" w:type="dxa"/>
          </w:tcPr>
          <w:p w14:paraId="590BE32F" w14:textId="77777777" w:rsidR="005F5381" w:rsidRPr="00C9139A" w:rsidRDefault="005F5381" w:rsidP="005F5381">
            <w:pPr>
              <w:widowControl w:val="0"/>
              <w:contextualSpacing/>
              <w:jc w:val="both"/>
              <w:rPr>
                <w:rFonts w:ascii="Times New Roman" w:hAnsi="Times New Roman" w:cs="Times New Roman"/>
                <w:color w:val="000000"/>
                <w:sz w:val="24"/>
                <w:szCs w:val="24"/>
                <w:lang w:eastAsia="ru-RU"/>
              </w:rPr>
            </w:pPr>
            <w:r w:rsidRPr="00C9139A">
              <w:rPr>
                <w:rFonts w:ascii="Times New Roman" w:hAnsi="Times New Roman" w:cs="Times New Roman"/>
                <w:color w:val="000000"/>
                <w:sz w:val="24"/>
                <w:szCs w:val="24"/>
                <w:lang w:eastAsia="ru-RU"/>
              </w:rPr>
              <w:t>Критерії та методика оцінки визначаються відповідно до статті 29 Закону.</w:t>
            </w:r>
          </w:p>
          <w:p w14:paraId="3817576B" w14:textId="77777777" w:rsidR="005F5381" w:rsidRPr="00C9139A" w:rsidRDefault="005F5381" w:rsidP="005F5381">
            <w:pPr>
              <w:widowControl w:val="0"/>
              <w:contextualSpacing/>
              <w:jc w:val="both"/>
              <w:rPr>
                <w:rFonts w:ascii="Times New Roman" w:hAnsi="Times New Roman" w:cs="Times New Roman"/>
                <w:sz w:val="24"/>
                <w:szCs w:val="24"/>
                <w:lang w:eastAsia="ru-RU"/>
              </w:rPr>
            </w:pPr>
            <w:r w:rsidRPr="00C9139A">
              <w:rPr>
                <w:rFonts w:ascii="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p w14:paraId="72817970" w14:textId="77777777" w:rsidR="005F5381" w:rsidRPr="00C9139A" w:rsidRDefault="005F5381" w:rsidP="005F5381">
            <w:pPr>
              <w:widowControl w:val="0"/>
              <w:contextualSpacing/>
              <w:jc w:val="both"/>
              <w:rPr>
                <w:rFonts w:ascii="Times New Roman" w:hAnsi="Times New Roman" w:cs="Times New Roman"/>
                <w:color w:val="000000"/>
                <w:sz w:val="24"/>
                <w:szCs w:val="24"/>
                <w:lang w:eastAsia="ru-RU"/>
              </w:rPr>
            </w:pPr>
            <w:r w:rsidRPr="00C9139A">
              <w:rPr>
                <w:rFonts w:ascii="Times New Roman" w:hAnsi="Times New Roman" w:cs="Times New Roman"/>
                <w:color w:val="000000"/>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6C1CA829" w14:textId="77777777" w:rsidR="005F5381" w:rsidRPr="00C9139A" w:rsidRDefault="005F5381" w:rsidP="005F5381">
            <w:pPr>
              <w:widowControl w:val="0"/>
              <w:ind w:firstLine="0"/>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bdr w:val="none" w:sz="0" w:space="0" w:color="auto" w:frame="1"/>
                <w:lang w:eastAsia="ru-RU"/>
              </w:rPr>
              <w:t xml:space="preserve">Критерієм оцінки є лише ціна тендерної пропозиції: 100%. </w:t>
            </w:r>
            <w:r w:rsidRPr="00C9139A">
              <w:rPr>
                <w:rFonts w:ascii="Times New Roman" w:hAnsi="Times New Roman"/>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5F1E48B" w14:textId="77777777" w:rsidR="005F5381" w:rsidRPr="00C9139A" w:rsidRDefault="005F5381" w:rsidP="005F5381">
            <w:pPr>
              <w:widowControl w:val="0"/>
              <w:jc w:val="both"/>
              <w:rPr>
                <w:rFonts w:ascii="Times New Roman" w:hAnsi="Times New Roman" w:cs="Times New Roman"/>
                <w:sz w:val="24"/>
                <w:szCs w:val="24"/>
              </w:rPr>
            </w:pPr>
            <w:r w:rsidRPr="00C9139A">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BD98003" w14:textId="77777777" w:rsidR="005F5381" w:rsidRPr="00C9139A" w:rsidRDefault="005F5381" w:rsidP="005F5381">
            <w:pPr>
              <w:widowControl w:val="0"/>
              <w:jc w:val="both"/>
              <w:rPr>
                <w:rFonts w:ascii="Times New Roman" w:hAnsi="Times New Roman" w:cs="Times New Roman"/>
                <w:sz w:val="24"/>
                <w:szCs w:val="24"/>
              </w:rPr>
            </w:pPr>
            <w:r w:rsidRPr="00C9139A">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210D2EC" w14:textId="77777777" w:rsidR="005F5381" w:rsidRPr="00C9139A" w:rsidRDefault="005F5381" w:rsidP="005F5381">
            <w:pPr>
              <w:widowControl w:val="0"/>
              <w:jc w:val="both"/>
              <w:rPr>
                <w:rFonts w:ascii="Times New Roman" w:hAnsi="Times New Roman" w:cs="Times New Roman"/>
                <w:b/>
                <w:i/>
                <w:sz w:val="24"/>
                <w:szCs w:val="24"/>
              </w:rPr>
            </w:pPr>
            <w:r w:rsidRPr="00C9139A">
              <w:rPr>
                <w:rFonts w:ascii="Times New Roman" w:hAnsi="Times New Roman" w:cs="Times New Roman"/>
                <w:b/>
                <w:i/>
                <w:sz w:val="24"/>
                <w:szCs w:val="24"/>
              </w:rPr>
              <w:t>Розмір мінімального кроку пониження ціни під час електронного аукціону – 0,5%.</w:t>
            </w:r>
          </w:p>
          <w:p w14:paraId="0A788DCA" w14:textId="77777777" w:rsidR="005F5381" w:rsidRPr="00C9139A" w:rsidRDefault="005F5381" w:rsidP="005F5381">
            <w:pPr>
              <w:widowControl w:val="0"/>
              <w:ind w:firstLine="284"/>
              <w:jc w:val="both"/>
              <w:rPr>
                <w:rFonts w:ascii="Times New Roman" w:hAnsi="Times New Roman"/>
                <w:sz w:val="24"/>
                <w:szCs w:val="24"/>
              </w:rPr>
            </w:pPr>
            <w:r w:rsidRPr="00C9139A">
              <w:rPr>
                <w:rFonts w:ascii="Times New Roman" w:hAnsi="Times New Roman"/>
                <w:sz w:val="24"/>
                <w:szCs w:val="24"/>
              </w:rPr>
              <w:t xml:space="preserve">Учасник визначає ціни на </w:t>
            </w:r>
            <w:r w:rsidRPr="00C9139A">
              <w:rPr>
                <w:rFonts w:ascii="Times New Roman" w:hAnsi="Times New Roman"/>
                <w:bCs/>
                <w:sz w:val="24"/>
                <w:szCs w:val="24"/>
              </w:rPr>
              <w:t>товар</w:t>
            </w:r>
            <w:r w:rsidRPr="00C9139A">
              <w:rPr>
                <w:rFonts w:ascii="Times New Roman" w:hAnsi="Times New Roman"/>
                <w:sz w:val="24"/>
                <w:szCs w:val="24"/>
              </w:rPr>
              <w:t xml:space="preserve">, що він пропонує </w:t>
            </w:r>
            <w:r w:rsidRPr="00C9139A">
              <w:rPr>
                <w:rFonts w:ascii="Times New Roman" w:hAnsi="Times New Roman"/>
                <w:bCs/>
                <w:sz w:val="24"/>
                <w:szCs w:val="24"/>
              </w:rPr>
              <w:t>поставити</w:t>
            </w:r>
            <w:r w:rsidRPr="00C9139A">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9139A">
              <w:rPr>
                <w:rFonts w:ascii="Times New Roman" w:hAnsi="Times New Roman"/>
                <w:bCs/>
                <w:sz w:val="24"/>
                <w:szCs w:val="24"/>
              </w:rPr>
              <w:t>товару</w:t>
            </w:r>
            <w:r w:rsidRPr="00C9139A">
              <w:rPr>
                <w:rFonts w:ascii="Times New Roman" w:hAnsi="Times New Roman"/>
                <w:sz w:val="24"/>
                <w:szCs w:val="24"/>
              </w:rPr>
              <w:t xml:space="preserve"> даного виду.</w:t>
            </w:r>
          </w:p>
          <w:p w14:paraId="4DE44125"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8A3FC36"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0F804D"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BB9FE43"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Замовник та учасники не можуть ініціювати будь-які переговори з питань внесення змін до змісту або ціни поданої тендерної пропозиції.</w:t>
            </w:r>
          </w:p>
          <w:p w14:paraId="195C2696" w14:textId="77777777" w:rsidR="005F5381" w:rsidRPr="00C9139A" w:rsidRDefault="005F5381" w:rsidP="005F5381">
            <w:pPr>
              <w:widowControl w:val="0"/>
              <w:shd w:val="clear" w:color="auto" w:fill="FFFFFF"/>
              <w:contextualSpacing/>
              <w:jc w:val="both"/>
              <w:rPr>
                <w:rFonts w:ascii="Times New Roman" w:hAnsi="Times New Roman" w:cs="Times New Roman"/>
                <w:sz w:val="24"/>
                <w:szCs w:val="24"/>
                <w:lang w:eastAsia="ru-RU"/>
              </w:rPr>
            </w:pPr>
            <w:r w:rsidRPr="00C9139A">
              <w:rPr>
                <w:rFonts w:ascii="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F40FE96" w14:textId="77777777" w:rsidR="005F5381" w:rsidRPr="00C9139A" w:rsidRDefault="005F5381" w:rsidP="005F5381">
            <w:pPr>
              <w:widowControl w:val="0"/>
              <w:jc w:val="both"/>
              <w:rPr>
                <w:rFonts w:ascii="Times New Roman" w:hAnsi="Times New Roman" w:cs="Times New Roman"/>
                <w:bCs/>
                <w:iCs/>
                <w:sz w:val="24"/>
                <w:szCs w:val="24"/>
              </w:rPr>
            </w:pPr>
            <w:r w:rsidRPr="00C9139A">
              <w:rPr>
                <w:rFonts w:ascii="Times New Roman" w:hAnsi="Times New Roman" w:cs="Times New Roman"/>
                <w:bCs/>
                <w:iCs/>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F5381" w:rsidRPr="00C9139A" w14:paraId="25086550" w14:textId="77777777" w:rsidTr="000C709A">
        <w:trPr>
          <w:trHeight w:val="240"/>
        </w:trPr>
        <w:tc>
          <w:tcPr>
            <w:tcW w:w="688" w:type="dxa"/>
          </w:tcPr>
          <w:p w14:paraId="2388F4D8" w14:textId="77777777" w:rsidR="005F5381" w:rsidRPr="00C9139A" w:rsidRDefault="005F5381" w:rsidP="005F5381">
            <w:pPr>
              <w:ind w:hanging="2"/>
              <w:rPr>
                <w:rFonts w:ascii="Times New Roman" w:hAnsi="Times New Roman" w:cs="Times New Roman"/>
                <w:b/>
                <w:sz w:val="24"/>
                <w:szCs w:val="24"/>
              </w:rPr>
            </w:pPr>
            <w:r w:rsidRPr="00C9139A">
              <w:rPr>
                <w:rFonts w:ascii="Times New Roman" w:hAnsi="Times New Roman" w:cs="Times New Roman"/>
                <w:b/>
                <w:sz w:val="24"/>
                <w:szCs w:val="24"/>
              </w:rPr>
              <w:lastRenderedPageBreak/>
              <w:t>2.</w:t>
            </w:r>
          </w:p>
        </w:tc>
        <w:tc>
          <w:tcPr>
            <w:tcW w:w="2410" w:type="dxa"/>
          </w:tcPr>
          <w:p w14:paraId="5825BE7C" w14:textId="77777777" w:rsidR="005F5381" w:rsidRPr="00C9139A" w:rsidRDefault="005F5381" w:rsidP="005F5381">
            <w:pPr>
              <w:ind w:hanging="2"/>
              <w:rPr>
                <w:rFonts w:ascii="Times New Roman" w:hAnsi="Times New Roman" w:cs="Times New Roman"/>
                <w:b/>
                <w:sz w:val="24"/>
                <w:szCs w:val="24"/>
              </w:rPr>
            </w:pPr>
            <w:r w:rsidRPr="00C9139A">
              <w:rPr>
                <w:rFonts w:ascii="Times New Roman" w:hAnsi="Times New Roman" w:cs="Times New Roman"/>
                <w:b/>
                <w:sz w:val="24"/>
                <w:szCs w:val="24"/>
              </w:rPr>
              <w:t>Обґрунтування аномально низької тендерної пропозиції</w:t>
            </w:r>
          </w:p>
        </w:tc>
        <w:tc>
          <w:tcPr>
            <w:tcW w:w="7512" w:type="dxa"/>
          </w:tcPr>
          <w:p w14:paraId="3B0987D8" w14:textId="77777777" w:rsidR="005F5381" w:rsidRPr="00C9139A" w:rsidRDefault="005F5381" w:rsidP="005F5381">
            <w:pPr>
              <w:widowControl w:val="0"/>
              <w:jc w:val="both"/>
              <w:rPr>
                <w:rFonts w:ascii="Times New Roman" w:hAnsi="Times New Roman" w:cs="Times New Roman"/>
                <w:sz w:val="24"/>
                <w:szCs w:val="24"/>
              </w:rPr>
            </w:pPr>
            <w:r w:rsidRPr="00C9139A">
              <w:rPr>
                <w:rFonts w:ascii="Times New Roman" w:hAnsi="Times New Roman" w:cs="Times New Roman"/>
                <w:b/>
                <w:bCs/>
                <w:i/>
                <w:iCs/>
                <w:sz w:val="24"/>
                <w:szCs w:val="24"/>
              </w:rPr>
              <w:t>Аномально низька ціна тендерної пропозиції</w:t>
            </w:r>
            <w:r w:rsidRPr="00C9139A">
              <w:rPr>
                <w:rFonts w:ascii="Times New Roman" w:hAnsi="Times New Roman" w:cs="Times New Roman"/>
                <w:sz w:val="24"/>
                <w:szCs w:val="24"/>
              </w:rPr>
              <w:t xml:space="preserve"> (далі - аномально низька ціна) - ціна/приведена ціна найбільш економічно вигідної </w:t>
            </w:r>
            <w:r w:rsidRPr="00C9139A">
              <w:rPr>
                <w:rFonts w:ascii="Times New Roman" w:hAnsi="Times New Roman" w:cs="Times New Roman"/>
              </w:rPr>
              <w:t>тендерної</w:t>
            </w:r>
            <w:r w:rsidRPr="00C9139A">
              <w:rPr>
                <w:rFonts w:ascii="Times New Roman" w:hAnsi="Times New Roman" w:cs="Times New Roman"/>
                <w:sz w:val="24"/>
                <w:szCs w:val="24"/>
              </w:rPr>
              <w:t xml:space="preserve">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77AD396A"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C9139A">
              <w:rPr>
                <w:rFonts w:ascii="Times New Roman" w:hAnsi="Times New Roman" w:cs="Times New Roman"/>
                <w:sz w:val="24"/>
                <w:szCs w:val="24"/>
              </w:rPr>
              <w:t xml:space="preserve">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w:t>
            </w:r>
            <w:r w:rsidRPr="00C9139A">
              <w:rPr>
                <w:rFonts w:ascii="Times New Roman" w:hAnsi="Times New Roman" w:cs="Times New Roman"/>
                <w:sz w:val="24"/>
                <w:szCs w:val="24"/>
                <w:highlight w:val="white"/>
              </w:rPr>
              <w:t>чи послуг тендерної пропозиції.</w:t>
            </w:r>
          </w:p>
          <w:p w14:paraId="4B809071"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xml:space="preserve">Замовник може відхилити аномально низьку тендерну пропозицію, у разі якщо учасник не </w:t>
            </w:r>
            <w:proofErr w:type="spellStart"/>
            <w:r w:rsidRPr="00C9139A">
              <w:rPr>
                <w:rFonts w:ascii="Times New Roman" w:hAnsi="Times New Roman" w:cs="Times New Roman"/>
                <w:sz w:val="24"/>
                <w:szCs w:val="24"/>
                <w:highlight w:val="white"/>
              </w:rPr>
              <w:t>надасть</w:t>
            </w:r>
            <w:proofErr w:type="spellEnd"/>
            <w:r w:rsidRPr="00C9139A">
              <w:rPr>
                <w:rFonts w:ascii="Times New Roman" w:hAnsi="Times New Roman" w:cs="Times New Roman"/>
                <w:sz w:val="24"/>
                <w:szCs w:val="24"/>
                <w:highlight w:val="white"/>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E321F7C"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Обґрунтування аномально низької тендерної пропозиції може містити інформацію про:</w:t>
            </w:r>
          </w:p>
          <w:p w14:paraId="03EEA920"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DAD244"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6C169E5"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3) отримання учасником державної допомоги згідно із законодавством.</w:t>
            </w:r>
          </w:p>
        </w:tc>
      </w:tr>
      <w:tr w:rsidR="005F5381" w:rsidRPr="00C9139A" w14:paraId="09D684E5" w14:textId="77777777" w:rsidTr="000C709A">
        <w:trPr>
          <w:trHeight w:val="240"/>
        </w:trPr>
        <w:tc>
          <w:tcPr>
            <w:tcW w:w="688" w:type="dxa"/>
          </w:tcPr>
          <w:p w14:paraId="4E236FD9" w14:textId="77777777" w:rsidR="005F5381" w:rsidRPr="00C9139A" w:rsidRDefault="005F5381" w:rsidP="005F5381">
            <w:pPr>
              <w:ind w:firstLine="0"/>
              <w:rPr>
                <w:rFonts w:ascii="Times New Roman" w:hAnsi="Times New Roman" w:cs="Times New Roman"/>
                <w:b/>
                <w:sz w:val="24"/>
                <w:szCs w:val="24"/>
              </w:rPr>
            </w:pPr>
            <w:r w:rsidRPr="00C9139A">
              <w:rPr>
                <w:rFonts w:ascii="Times New Roman" w:hAnsi="Times New Roman" w:cs="Times New Roman"/>
                <w:b/>
                <w:sz w:val="24"/>
                <w:szCs w:val="24"/>
              </w:rPr>
              <w:lastRenderedPageBreak/>
              <w:t>3.</w:t>
            </w:r>
          </w:p>
        </w:tc>
        <w:tc>
          <w:tcPr>
            <w:tcW w:w="2410" w:type="dxa"/>
          </w:tcPr>
          <w:p w14:paraId="4086C41B" w14:textId="77777777" w:rsidR="005F5381" w:rsidRPr="00C9139A" w:rsidRDefault="005F5381" w:rsidP="005F5381">
            <w:pPr>
              <w:ind w:hanging="2"/>
              <w:rPr>
                <w:rFonts w:ascii="Times New Roman" w:hAnsi="Times New Roman" w:cs="Times New Roman"/>
                <w:b/>
                <w:sz w:val="24"/>
                <w:szCs w:val="24"/>
              </w:rPr>
            </w:pPr>
            <w:r w:rsidRPr="00C9139A">
              <w:rPr>
                <w:rFonts w:ascii="Times New Roman" w:hAnsi="Times New Roman" w:cs="Times New Roman"/>
                <w:b/>
                <w:sz w:val="24"/>
                <w:szCs w:val="24"/>
              </w:rPr>
              <w:t>Порядок підтвердження інформації</w:t>
            </w:r>
          </w:p>
        </w:tc>
        <w:tc>
          <w:tcPr>
            <w:tcW w:w="7512" w:type="dxa"/>
          </w:tcPr>
          <w:p w14:paraId="0D1E0558"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FB625D6" w14:textId="6CB9D3FE" w:rsidR="005F5381" w:rsidRPr="009271DE" w:rsidRDefault="005F5381" w:rsidP="009271DE">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F5381" w:rsidRPr="00C9139A" w14:paraId="057CBAA3" w14:textId="77777777" w:rsidTr="000C709A">
        <w:trPr>
          <w:trHeight w:val="240"/>
        </w:trPr>
        <w:tc>
          <w:tcPr>
            <w:tcW w:w="688" w:type="dxa"/>
          </w:tcPr>
          <w:p w14:paraId="05B50C4D" w14:textId="77777777" w:rsidR="005F5381" w:rsidRPr="00C9139A" w:rsidRDefault="005F5381" w:rsidP="005F5381">
            <w:pPr>
              <w:ind w:firstLine="0"/>
              <w:rPr>
                <w:rFonts w:ascii="Times New Roman" w:hAnsi="Times New Roman" w:cs="Times New Roman"/>
                <w:b/>
                <w:sz w:val="24"/>
                <w:szCs w:val="24"/>
              </w:rPr>
            </w:pPr>
            <w:r w:rsidRPr="00C9139A">
              <w:rPr>
                <w:rFonts w:ascii="Times New Roman" w:hAnsi="Times New Roman" w:cs="Times New Roman"/>
                <w:b/>
                <w:sz w:val="24"/>
                <w:szCs w:val="24"/>
              </w:rPr>
              <w:t>4.</w:t>
            </w:r>
          </w:p>
        </w:tc>
        <w:tc>
          <w:tcPr>
            <w:tcW w:w="2410" w:type="dxa"/>
          </w:tcPr>
          <w:p w14:paraId="0DA5A7EA" w14:textId="77777777" w:rsidR="005F5381" w:rsidRPr="00C9139A" w:rsidRDefault="005F5381" w:rsidP="005F5381">
            <w:pPr>
              <w:ind w:hanging="2"/>
              <w:rPr>
                <w:rFonts w:ascii="Times New Roman" w:hAnsi="Times New Roman" w:cs="Times New Roman"/>
                <w:b/>
                <w:sz w:val="24"/>
                <w:szCs w:val="24"/>
              </w:rPr>
            </w:pPr>
            <w:r w:rsidRPr="00C9139A">
              <w:rPr>
                <w:rFonts w:ascii="Times New Roman" w:hAnsi="Times New Roman" w:cs="Times New Roman"/>
                <w:b/>
                <w:sz w:val="24"/>
                <w:szCs w:val="24"/>
              </w:rPr>
              <w:t xml:space="preserve">Виправлення </w:t>
            </w:r>
            <w:proofErr w:type="spellStart"/>
            <w:r w:rsidRPr="00C9139A">
              <w:rPr>
                <w:rFonts w:ascii="Times New Roman" w:hAnsi="Times New Roman" w:cs="Times New Roman"/>
                <w:b/>
                <w:sz w:val="24"/>
                <w:szCs w:val="24"/>
              </w:rPr>
              <w:t>невідповідностей</w:t>
            </w:r>
            <w:proofErr w:type="spellEnd"/>
            <w:r w:rsidRPr="00C9139A">
              <w:rPr>
                <w:rFonts w:ascii="Times New Roman" w:hAnsi="Times New Roman" w:cs="Times New Roman"/>
                <w:b/>
                <w:sz w:val="24"/>
                <w:szCs w:val="24"/>
              </w:rPr>
              <w:t xml:space="preserve"> в інформації та/або документах</w:t>
            </w:r>
          </w:p>
        </w:tc>
        <w:tc>
          <w:tcPr>
            <w:tcW w:w="7512" w:type="dxa"/>
          </w:tcPr>
          <w:p w14:paraId="2727697E"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9139A">
              <w:rPr>
                <w:rFonts w:ascii="Times New Roman" w:hAnsi="Times New Roman" w:cs="Times New Roman"/>
                <w:sz w:val="24"/>
                <w:szCs w:val="24"/>
                <w:highlight w:val="white"/>
              </w:rPr>
              <w:t>невідповідностей</w:t>
            </w:r>
            <w:proofErr w:type="spellEnd"/>
            <w:r w:rsidRPr="00C9139A">
              <w:rPr>
                <w:rFonts w:ascii="Times New Roman" w:hAnsi="Times New Roman" w:cs="Times New Roman"/>
                <w:sz w:val="24"/>
                <w:szCs w:val="24"/>
                <w:highlight w:val="white"/>
              </w:rPr>
              <w:t>.</w:t>
            </w:r>
          </w:p>
          <w:p w14:paraId="2E06C411"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xml:space="preserve">Замовник розглядає подані тендерні пропозиції з урахуванням виправлення або </w:t>
            </w:r>
            <w:proofErr w:type="spellStart"/>
            <w:r w:rsidRPr="00C9139A">
              <w:rPr>
                <w:rFonts w:ascii="Times New Roman" w:hAnsi="Times New Roman" w:cs="Times New Roman"/>
                <w:sz w:val="24"/>
                <w:szCs w:val="24"/>
                <w:highlight w:val="white"/>
              </w:rPr>
              <w:t>невиправлення</w:t>
            </w:r>
            <w:proofErr w:type="spellEnd"/>
            <w:r w:rsidRPr="00C9139A">
              <w:rPr>
                <w:rFonts w:ascii="Times New Roman" w:hAnsi="Times New Roman" w:cs="Times New Roman"/>
                <w:sz w:val="24"/>
                <w:szCs w:val="24"/>
                <w:highlight w:val="white"/>
              </w:rPr>
              <w:t xml:space="preserve"> учасниками виявлених </w:t>
            </w:r>
            <w:proofErr w:type="spellStart"/>
            <w:r w:rsidRPr="00C9139A">
              <w:rPr>
                <w:rFonts w:ascii="Times New Roman" w:hAnsi="Times New Roman" w:cs="Times New Roman"/>
                <w:sz w:val="24"/>
                <w:szCs w:val="24"/>
                <w:highlight w:val="white"/>
              </w:rPr>
              <w:t>невідповідностей</w:t>
            </w:r>
            <w:proofErr w:type="spellEnd"/>
            <w:r w:rsidRPr="00C9139A">
              <w:rPr>
                <w:rFonts w:ascii="Times New Roman" w:hAnsi="Times New Roman" w:cs="Times New Roman"/>
                <w:sz w:val="24"/>
                <w:szCs w:val="24"/>
                <w:highlight w:val="white"/>
              </w:rPr>
              <w:t>.</w:t>
            </w:r>
          </w:p>
          <w:p w14:paraId="549C89FB"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9139A">
              <w:rPr>
                <w:rFonts w:ascii="Times New Roman" w:hAnsi="Times New Roman" w:cs="Times New Roman"/>
                <w:sz w:val="24"/>
                <w:szCs w:val="24"/>
                <w:highlight w:val="white"/>
              </w:rPr>
              <w:t>невідповідностей</w:t>
            </w:r>
            <w:proofErr w:type="spellEnd"/>
            <w:r w:rsidRPr="00C9139A">
              <w:rPr>
                <w:rFonts w:ascii="Times New Roman" w:hAnsi="Times New Roman" w:cs="Times New Roman"/>
                <w:sz w:val="24"/>
                <w:szCs w:val="24"/>
                <w:highlight w:val="white"/>
              </w:rPr>
              <w:t xml:space="preserve"> в електронній системі закупівель.</w:t>
            </w:r>
          </w:p>
          <w:p w14:paraId="146638CE"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xml:space="preserve">Замовник розміщує повідомлення з вимогою про усунення </w:t>
            </w:r>
            <w:proofErr w:type="spellStart"/>
            <w:r w:rsidRPr="00C9139A">
              <w:rPr>
                <w:rFonts w:ascii="Times New Roman" w:hAnsi="Times New Roman" w:cs="Times New Roman"/>
                <w:sz w:val="24"/>
                <w:szCs w:val="24"/>
                <w:highlight w:val="white"/>
              </w:rPr>
              <w:t>невідповідностей</w:t>
            </w:r>
            <w:proofErr w:type="spellEnd"/>
            <w:r w:rsidRPr="00C9139A">
              <w:rPr>
                <w:rFonts w:ascii="Times New Roman" w:hAnsi="Times New Roman" w:cs="Times New Roman"/>
                <w:sz w:val="24"/>
                <w:szCs w:val="24"/>
                <w:highlight w:val="white"/>
              </w:rPr>
              <w:t xml:space="preserve"> в інформації та/або документах:</w:t>
            </w:r>
          </w:p>
          <w:p w14:paraId="309DE96A"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1) що підтверджують відповідність учасника процедури закупівлі кваліфікаційним критеріям відповідно до статті 16 Закону</w:t>
            </w:r>
          </w:p>
          <w:p w14:paraId="3510524A"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2) на підтвердження права підпису тендерної пропозиці</w:t>
            </w:r>
            <w:r>
              <w:rPr>
                <w:rFonts w:ascii="Times New Roman" w:hAnsi="Times New Roman" w:cs="Times New Roman"/>
                <w:sz w:val="24"/>
                <w:szCs w:val="24"/>
                <w:highlight w:val="white"/>
              </w:rPr>
              <w:t>ї та/або договору про закупівлю.</w:t>
            </w:r>
          </w:p>
          <w:p w14:paraId="4E319EFF"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xml:space="preserve">Повідомлення з вимогою про усунення </w:t>
            </w:r>
            <w:proofErr w:type="spellStart"/>
            <w:r w:rsidRPr="00C9139A">
              <w:rPr>
                <w:rFonts w:ascii="Times New Roman" w:hAnsi="Times New Roman" w:cs="Times New Roman"/>
                <w:sz w:val="24"/>
                <w:szCs w:val="24"/>
                <w:highlight w:val="white"/>
              </w:rPr>
              <w:t>невідповідностей</w:t>
            </w:r>
            <w:proofErr w:type="spellEnd"/>
            <w:r w:rsidRPr="00C9139A">
              <w:rPr>
                <w:rFonts w:ascii="Times New Roman" w:hAnsi="Times New Roman" w:cs="Times New Roman"/>
                <w:sz w:val="24"/>
                <w:szCs w:val="24"/>
                <w:highlight w:val="white"/>
              </w:rPr>
              <w:t xml:space="preserve"> буде містити таку інформацію:</w:t>
            </w:r>
          </w:p>
          <w:p w14:paraId="60AD8CBA"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xml:space="preserve">1) перелік виявлених </w:t>
            </w:r>
            <w:proofErr w:type="spellStart"/>
            <w:r w:rsidRPr="00C9139A">
              <w:rPr>
                <w:rFonts w:ascii="Times New Roman" w:hAnsi="Times New Roman" w:cs="Times New Roman"/>
                <w:sz w:val="24"/>
                <w:szCs w:val="24"/>
                <w:highlight w:val="white"/>
              </w:rPr>
              <w:t>невідповідностей</w:t>
            </w:r>
            <w:proofErr w:type="spellEnd"/>
            <w:r w:rsidRPr="00C9139A">
              <w:rPr>
                <w:rFonts w:ascii="Times New Roman" w:hAnsi="Times New Roman" w:cs="Times New Roman"/>
                <w:sz w:val="24"/>
                <w:szCs w:val="24"/>
                <w:highlight w:val="white"/>
              </w:rPr>
              <w:t>;</w:t>
            </w:r>
          </w:p>
          <w:p w14:paraId="7CFCB194"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2) посилання на вимогу (вимоги) тендерної документації, щодо якої (яких) виявлені невідповідності;</w:t>
            </w:r>
          </w:p>
          <w:p w14:paraId="05357E32"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xml:space="preserve">3) перелік інформації та/або документів, які повинен подати учасник для усунення виявлених </w:t>
            </w:r>
            <w:proofErr w:type="spellStart"/>
            <w:r w:rsidRPr="00C9139A">
              <w:rPr>
                <w:rFonts w:ascii="Times New Roman" w:hAnsi="Times New Roman" w:cs="Times New Roman"/>
                <w:sz w:val="24"/>
                <w:szCs w:val="24"/>
                <w:highlight w:val="white"/>
              </w:rPr>
              <w:t>невідповідностей</w:t>
            </w:r>
            <w:proofErr w:type="spellEnd"/>
            <w:r w:rsidRPr="00C9139A">
              <w:rPr>
                <w:rFonts w:ascii="Times New Roman" w:hAnsi="Times New Roman" w:cs="Times New Roman"/>
                <w:sz w:val="24"/>
                <w:szCs w:val="24"/>
                <w:highlight w:val="white"/>
              </w:rPr>
              <w:t>.</w:t>
            </w:r>
          </w:p>
          <w:p w14:paraId="7036E85A"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C9139A">
              <w:rPr>
                <w:rFonts w:ascii="Times New Roman" w:hAnsi="Times New Roman" w:cs="Times New Roman"/>
                <w:sz w:val="24"/>
                <w:szCs w:val="24"/>
                <w:highlight w:val="white"/>
              </w:rPr>
              <w:t>невідповідностей</w:t>
            </w:r>
            <w:proofErr w:type="spellEnd"/>
            <w:r w:rsidRPr="00C9139A">
              <w:rPr>
                <w:rFonts w:ascii="Times New Roman" w:hAnsi="Times New Roman" w:cs="Times New Roman"/>
                <w:sz w:val="24"/>
                <w:szCs w:val="24"/>
                <w:highlight w:val="white"/>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F5381" w:rsidRPr="00C9139A" w14:paraId="4A0D202F" w14:textId="77777777" w:rsidTr="000C709A">
        <w:trPr>
          <w:trHeight w:val="240"/>
        </w:trPr>
        <w:tc>
          <w:tcPr>
            <w:tcW w:w="688" w:type="dxa"/>
          </w:tcPr>
          <w:p w14:paraId="1D10AF19"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5.</w:t>
            </w:r>
          </w:p>
          <w:p w14:paraId="241A082F" w14:textId="77777777" w:rsidR="005F5381" w:rsidRPr="00C9139A" w:rsidRDefault="005F5381" w:rsidP="005F5381">
            <w:pPr>
              <w:ind w:hanging="2"/>
              <w:rPr>
                <w:rFonts w:ascii="Times New Roman" w:hAnsi="Times New Roman" w:cs="Times New Roman"/>
                <w:sz w:val="24"/>
                <w:szCs w:val="24"/>
              </w:rPr>
            </w:pPr>
          </w:p>
        </w:tc>
        <w:tc>
          <w:tcPr>
            <w:tcW w:w="2410" w:type="dxa"/>
          </w:tcPr>
          <w:p w14:paraId="15B8AC19"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 xml:space="preserve">Інша інформація </w:t>
            </w:r>
          </w:p>
          <w:p w14:paraId="68AEF752" w14:textId="77777777" w:rsidR="005F5381" w:rsidRPr="00C9139A" w:rsidRDefault="005F5381" w:rsidP="005F5381">
            <w:pPr>
              <w:ind w:hanging="2"/>
              <w:rPr>
                <w:rFonts w:ascii="Times New Roman" w:hAnsi="Times New Roman" w:cs="Times New Roman"/>
                <w:sz w:val="24"/>
                <w:szCs w:val="24"/>
              </w:rPr>
            </w:pPr>
          </w:p>
        </w:tc>
        <w:tc>
          <w:tcPr>
            <w:tcW w:w="7512" w:type="dxa"/>
          </w:tcPr>
          <w:p w14:paraId="1B53067E"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sz w:val="24"/>
                <w:szCs w:val="24"/>
                <w:lang w:val="uk-UA"/>
              </w:rPr>
              <w:t xml:space="preserve">Витрати пов’язані з підготовкою та поданням тендерної пропозиції учасник несе самостійно. </w:t>
            </w:r>
          </w:p>
          <w:p w14:paraId="5B2CD35C"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sz w:val="24"/>
                <w:szCs w:val="24"/>
                <w:lang w:val="uk-UA"/>
              </w:rPr>
              <w:lastRenderedPageBreak/>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p>
          <w:p w14:paraId="61B5441D"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sz w:val="24"/>
                <w:szCs w:val="24"/>
                <w:lang w:val="uk-UA"/>
              </w:rPr>
              <w:t>Понесені витрати учасника не відшкодовуються (в тому числі і у разі відміни торгів чи визнання торгів такими, що не відбулися).</w:t>
            </w:r>
          </w:p>
          <w:p w14:paraId="0203089F"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9139A">
              <w:rPr>
                <w:rFonts w:ascii="Times New Roman" w:hAnsi="Times New Roman" w:cs="Times New Roman"/>
                <w:color w:val="000000"/>
                <w:sz w:val="24"/>
                <w:szCs w:val="24"/>
                <w:lang w:val="uk-UA" w:eastAsia="ru-RU"/>
              </w:rPr>
              <w:t>означатиме</w:t>
            </w:r>
            <w:proofErr w:type="spellEnd"/>
            <w:r w:rsidRPr="00C9139A">
              <w:rPr>
                <w:rFonts w:ascii="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96E6772"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B835649"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color w:val="000000"/>
                <w:sz w:val="24"/>
                <w:szCs w:val="24"/>
                <w:lang w:val="uk-UA" w:eastAsia="ru-RU"/>
              </w:rPr>
              <w:t>Учасники відповідають за зміст своїх тендерних пропозицій, та повинні дотримуватись норм чинного законодавства України.</w:t>
            </w:r>
          </w:p>
          <w:p w14:paraId="6891FF24"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9139A">
              <w:rPr>
                <w:rFonts w:ascii="Times New Roman" w:hAnsi="Times New Roman" w:cs="Times New Roman"/>
                <w:color w:val="000000"/>
                <w:sz w:val="24"/>
                <w:szCs w:val="24"/>
                <w:lang w:val="uk-UA" w:eastAsia="ru-RU"/>
              </w:rPr>
              <w:t>ії</w:t>
            </w:r>
            <w:proofErr w:type="spellEnd"/>
            <w:r w:rsidRPr="00C9139A">
              <w:rPr>
                <w:rFonts w:ascii="Times New Roman" w:hAnsi="Times New Roman" w:cs="Times New Roman"/>
                <w:color w:val="000000"/>
                <w:sz w:val="24"/>
                <w:szCs w:val="24"/>
                <w:lang w:val="uk-UA" w:eastAsia="ru-RU"/>
              </w:rPr>
              <w:t xml:space="preserve"> роз'яснення/</w:t>
            </w:r>
            <w:proofErr w:type="spellStart"/>
            <w:r w:rsidRPr="00C9139A">
              <w:rPr>
                <w:rFonts w:ascii="Times New Roman" w:hAnsi="Times New Roman" w:cs="Times New Roman"/>
                <w:color w:val="000000"/>
                <w:sz w:val="24"/>
                <w:szCs w:val="24"/>
                <w:lang w:val="uk-UA" w:eastAsia="ru-RU"/>
              </w:rPr>
              <w:t>нь</w:t>
            </w:r>
            <w:proofErr w:type="spellEnd"/>
            <w:r w:rsidRPr="00C9139A">
              <w:rPr>
                <w:rFonts w:ascii="Times New Roman" w:hAnsi="Times New Roman" w:cs="Times New Roman"/>
                <w:color w:val="000000"/>
                <w:sz w:val="24"/>
                <w:szCs w:val="24"/>
                <w:lang w:val="uk-UA" w:eastAsia="ru-RU"/>
              </w:rPr>
              <w:t xml:space="preserve"> державних органів.</w:t>
            </w:r>
          </w:p>
          <w:p w14:paraId="43F5F300"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D78288E"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B8BC76"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sz w:val="24"/>
                <w:szCs w:val="24"/>
                <w:lang w:val="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w:t>
            </w:r>
            <w:r w:rsidRPr="00C9139A">
              <w:rPr>
                <w:rFonts w:ascii="Times New Roman" w:hAnsi="Times New Roman" w:cs="Times New Roman"/>
                <w:color w:val="000000"/>
                <w:sz w:val="24"/>
                <w:szCs w:val="24"/>
                <w:lang w:val="uk-UA"/>
              </w:rPr>
              <w:t>(добровільним волевиявленням)</w:t>
            </w:r>
            <w:r w:rsidRPr="00C9139A">
              <w:rPr>
                <w:rFonts w:ascii="Times New Roman" w:hAnsi="Times New Roman" w:cs="Times New Roman"/>
                <w:sz w:val="24"/>
                <w:szCs w:val="24"/>
                <w:lang w:val="uk-UA"/>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 (із змінами).</w:t>
            </w:r>
          </w:p>
          <w:p w14:paraId="6B22AB6B"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171CB0"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color w:val="000000"/>
                <w:sz w:val="24"/>
                <w:szCs w:val="24"/>
                <w:lang w:val="uk-UA" w:eastAsia="ru-RU"/>
              </w:rPr>
              <w:lastRenderedPageBreak/>
              <w:t>Документи, видані державними органами, повинні відповідати вимогам нормативних актів, відповідно до яких такі документи видані.</w:t>
            </w:r>
          </w:p>
          <w:p w14:paraId="0DB4464F"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color w:val="000000"/>
                <w:sz w:val="24"/>
                <w:szCs w:val="24"/>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7FA0B48" w14:textId="77777777" w:rsidR="005F5381" w:rsidRPr="00C9139A" w:rsidRDefault="005F5381" w:rsidP="005F5381">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firstLineChars="0"/>
              <w:jc w:val="both"/>
              <w:rPr>
                <w:rFonts w:ascii="Times New Roman" w:hAnsi="Times New Roman" w:cs="Times New Roman"/>
                <w:sz w:val="24"/>
                <w:szCs w:val="24"/>
                <w:lang w:val="uk-UA"/>
              </w:rPr>
            </w:pPr>
            <w:r w:rsidRPr="00C9139A">
              <w:rPr>
                <w:rFonts w:ascii="Times New Roman" w:hAnsi="Times New Roman" w:cs="Times New Roman"/>
                <w:color w:val="000000"/>
                <w:sz w:val="24"/>
                <w:szCs w:val="24"/>
                <w:lang w:val="uk-UA" w:eastAsia="ru-RU"/>
              </w:rPr>
              <w:t xml:space="preserve">Фактом подання тендерної пропозиції учасник підтверджує, </w:t>
            </w:r>
            <w:r w:rsidRPr="00C9139A">
              <w:rPr>
                <w:rFonts w:ascii="Times New Roman" w:hAnsi="Times New Roman" w:cs="Times New Roman"/>
                <w:sz w:val="24"/>
                <w:szCs w:val="24"/>
                <w:lang w:val="uk-UA"/>
              </w:rPr>
              <w:t xml:space="preserve">що у попередніх взаємовідносинах між Учасником та Замовником </w:t>
            </w:r>
            <w:proofErr w:type="spellStart"/>
            <w:r w:rsidRPr="00C9139A">
              <w:rPr>
                <w:rFonts w:ascii="Times New Roman" w:hAnsi="Times New Roman" w:cs="Times New Roman"/>
                <w:sz w:val="24"/>
                <w:szCs w:val="24"/>
                <w:lang w:val="uk-UA"/>
              </w:rPr>
              <w:t>оперативно</w:t>
            </w:r>
            <w:proofErr w:type="spellEnd"/>
            <w:r w:rsidRPr="00C9139A">
              <w:rPr>
                <w:rFonts w:ascii="Times New Roman" w:hAnsi="Times New Roman" w:cs="Times New Roman"/>
                <w:sz w:val="24"/>
                <w:szCs w:val="24"/>
                <w:lang w:val="uk-UA"/>
              </w:rPr>
              <w:t>-господарську/і санкцію/</w:t>
            </w:r>
            <w:proofErr w:type="spellStart"/>
            <w:r w:rsidRPr="00C9139A">
              <w:rPr>
                <w:rFonts w:ascii="Times New Roman" w:hAnsi="Times New Roman" w:cs="Times New Roman"/>
                <w:sz w:val="24"/>
                <w:szCs w:val="24"/>
                <w:lang w:val="uk-UA"/>
              </w:rPr>
              <w:t>ії</w:t>
            </w:r>
            <w:proofErr w:type="spellEnd"/>
            <w:r w:rsidRPr="00C9139A">
              <w:rPr>
                <w:rFonts w:ascii="Times New Roman" w:hAnsi="Times New Roman" w:cs="Times New Roman"/>
                <w:sz w:val="24"/>
                <w:szCs w:val="24"/>
                <w:lang w:val="uk-UA"/>
              </w:rPr>
              <w:t xml:space="preserve">, передбачену/і пунктом 4 частини 1 статті 236 ГКУ, </w:t>
            </w:r>
            <w:r w:rsidRPr="00C9139A">
              <w:rPr>
                <w:rStyle w:val="qowt-font2-timesnewroman"/>
                <w:rFonts w:ascii="Times New Roman" w:hAnsi="Times New Roman" w:cs="Times New Roman"/>
                <w:sz w:val="24"/>
                <w:szCs w:val="24"/>
                <w:lang w:val="uk-UA"/>
              </w:rPr>
              <w:t xml:space="preserve">як </w:t>
            </w:r>
            <w:r w:rsidRPr="00C9139A">
              <w:rPr>
                <w:rFonts w:ascii="Times New Roman" w:hAnsi="Times New Roman" w:cs="Times New Roman"/>
                <w:sz w:val="24"/>
                <w:szCs w:val="24"/>
                <w:lang w:val="uk-UA"/>
              </w:rPr>
              <w:t>відмова від встановлення господарських відносин на майбутнє не було застосовано”.</w:t>
            </w:r>
          </w:p>
          <w:p w14:paraId="2E8FA70B" w14:textId="77777777" w:rsidR="005F5381" w:rsidRPr="00C9139A" w:rsidRDefault="005F5381" w:rsidP="005F5381">
            <w:pPr>
              <w:pStyle w:val="a5"/>
              <w:widowControl w:val="0"/>
              <w:spacing w:before="0" w:beforeAutospacing="0" w:after="0" w:afterAutospacing="0"/>
              <w:contextualSpacing/>
              <w:jc w:val="both"/>
            </w:pPr>
            <w:r w:rsidRPr="00C9139A">
              <w:t>Примітка:</w:t>
            </w:r>
          </w:p>
          <w:p w14:paraId="58081B53" w14:textId="77777777" w:rsidR="005F5381" w:rsidRPr="00C9139A" w:rsidRDefault="005F5381" w:rsidP="005F5381">
            <w:pPr>
              <w:widowControl w:val="0"/>
              <w:jc w:val="both"/>
              <w:rPr>
                <w:rFonts w:ascii="Times New Roman" w:hAnsi="Times New Roman" w:cs="Times New Roman"/>
                <w:i/>
                <w:color w:val="000000"/>
                <w:sz w:val="20"/>
                <w:szCs w:val="20"/>
                <w:shd w:val="clear" w:color="auto" w:fill="FFFFFF"/>
              </w:rPr>
            </w:pPr>
            <w:r w:rsidRPr="00C9139A">
              <w:rPr>
                <w:i/>
                <w:iCs/>
                <w:sz w:val="20"/>
                <w:szCs w:val="20"/>
              </w:rPr>
              <w:t>*</w:t>
            </w:r>
            <w:r w:rsidRPr="00C9139A">
              <w:rPr>
                <w:rFonts w:ascii="Times New Roman" w:hAnsi="Times New Roman" w:cs="Times New Roman"/>
                <w:i/>
                <w:iCs/>
                <w:sz w:val="20"/>
                <w:szCs w:val="20"/>
              </w:rPr>
              <w:t>У разі застосовування зазначеної санкції  З</w:t>
            </w:r>
            <w:r w:rsidRPr="00C9139A">
              <w:rPr>
                <w:rFonts w:ascii="Times New Roman" w:hAnsi="Times New Roman" w:cs="Times New Roman"/>
                <w:i/>
                <w:color w:val="000000"/>
                <w:sz w:val="20"/>
                <w:szCs w:val="20"/>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C9139A">
                <w:rPr>
                  <w:rFonts w:ascii="Times New Roman" w:hAnsi="Times New Roman" w:cs="Times New Roman"/>
                  <w:i/>
                  <w:color w:val="000000"/>
                  <w:sz w:val="20"/>
                  <w:szCs w:val="20"/>
                  <w:shd w:val="clear" w:color="auto" w:fill="FFFFFF"/>
                </w:rPr>
                <w:t>абзацом першим</w:t>
              </w:r>
            </w:hyperlink>
            <w:r w:rsidRPr="00C9139A">
              <w:rPr>
                <w:rFonts w:ascii="Times New Roman" w:hAnsi="Times New Roman" w:cs="Times New Roman"/>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5F5381" w:rsidRPr="00C9139A" w14:paraId="412B9E51" w14:textId="77777777" w:rsidTr="000C709A">
        <w:tc>
          <w:tcPr>
            <w:tcW w:w="688" w:type="dxa"/>
          </w:tcPr>
          <w:p w14:paraId="74988D87" w14:textId="77777777" w:rsidR="005F5381" w:rsidRPr="00C9139A" w:rsidRDefault="005F5381" w:rsidP="005F5381">
            <w:pPr>
              <w:ind w:hanging="2"/>
              <w:rPr>
                <w:rFonts w:ascii="Times New Roman" w:hAnsi="Times New Roman" w:cs="Times New Roman"/>
                <w:sz w:val="24"/>
                <w:szCs w:val="24"/>
              </w:rPr>
            </w:pPr>
          </w:p>
          <w:p w14:paraId="1B7A67CF"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6.</w:t>
            </w:r>
          </w:p>
        </w:tc>
        <w:tc>
          <w:tcPr>
            <w:tcW w:w="2410" w:type="dxa"/>
          </w:tcPr>
          <w:p w14:paraId="41ED3C1A" w14:textId="77777777" w:rsidR="005F5381" w:rsidRPr="00C9139A" w:rsidRDefault="005F5381" w:rsidP="005F5381">
            <w:pPr>
              <w:widowControl w:val="0"/>
              <w:spacing w:before="120"/>
              <w:ind w:right="113" w:hanging="2"/>
              <w:rPr>
                <w:rFonts w:ascii="Times New Roman" w:hAnsi="Times New Roman" w:cs="Times New Roman"/>
                <w:sz w:val="24"/>
                <w:szCs w:val="24"/>
              </w:rPr>
            </w:pPr>
            <w:r w:rsidRPr="00C9139A">
              <w:rPr>
                <w:rFonts w:ascii="Times New Roman" w:hAnsi="Times New Roman" w:cs="Times New Roman"/>
                <w:b/>
                <w:sz w:val="24"/>
                <w:szCs w:val="24"/>
              </w:rPr>
              <w:t>Відхилення тендерних пропозицій</w:t>
            </w:r>
          </w:p>
        </w:tc>
        <w:tc>
          <w:tcPr>
            <w:tcW w:w="7512" w:type="dxa"/>
          </w:tcPr>
          <w:p w14:paraId="45278B5C"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якщо:</w:t>
            </w:r>
          </w:p>
          <w:p w14:paraId="191A2111"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1) учасник процедури закупівлі:</w:t>
            </w:r>
          </w:p>
          <w:p w14:paraId="1A733815"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14:paraId="513B4C3A"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6AE83BAA"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14:paraId="6A45C67E"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14:paraId="11DCB29B"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C9139A">
              <w:rPr>
                <w:rFonts w:ascii="Times New Roman" w:hAnsi="Times New Roman" w:cs="Times New Roman"/>
                <w:sz w:val="24"/>
                <w:szCs w:val="24"/>
              </w:rPr>
              <w:t>невідповідностей</w:t>
            </w:r>
            <w:proofErr w:type="spellEnd"/>
            <w:r w:rsidRPr="00C9139A">
              <w:rPr>
                <w:rFonts w:ascii="Times New Roman" w:hAnsi="Times New Roman" w:cs="Times New Roman"/>
                <w:sz w:val="24"/>
                <w:szCs w:val="24"/>
              </w:rPr>
              <w:t>;</w:t>
            </w:r>
          </w:p>
          <w:p w14:paraId="5ABCAE30"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в тендерній документації;</w:t>
            </w:r>
          </w:p>
          <w:p w14:paraId="13734507"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482BCC00"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2) тендерна пропозиція учасника:</w:t>
            </w:r>
          </w:p>
          <w:p w14:paraId="533DE727"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08D9A421"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 викладена іншою мовою (мовами), аніж мова (мови), що вимагається тендерною документацією;</w:t>
            </w:r>
          </w:p>
          <w:p w14:paraId="207A3B1D"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 є такою, строк дії якої закінчився;</w:t>
            </w:r>
          </w:p>
          <w:p w14:paraId="0C3A9910"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3) переможець процедури закупівлі:</w:t>
            </w:r>
          </w:p>
          <w:p w14:paraId="3F0E9FE7"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F193763"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 не надав у спосіб, зазначений в цій тендерній документації, документи, що підтверджують відсутність підстав, установлених статтею 17 Закону;</w:t>
            </w:r>
          </w:p>
          <w:p w14:paraId="756E9BF7"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F624C1E"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14:paraId="798B7979"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rPr>
            </w:pPr>
            <w:r w:rsidRPr="00C9139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6C00FD0" w14:textId="77777777" w:rsidR="005F5381" w:rsidRPr="00C9139A" w:rsidRDefault="005F5381" w:rsidP="005F5381">
            <w:pPr>
              <w:widowControl w:val="0"/>
              <w:ind w:firstLine="0"/>
              <w:jc w:val="both"/>
              <w:rPr>
                <w:rFonts w:ascii="Times New Roman" w:hAnsi="Times New Roman" w:cs="Times New Roman"/>
                <w:sz w:val="24"/>
                <w:szCs w:val="24"/>
              </w:rPr>
            </w:pPr>
            <w:r w:rsidRPr="00C9139A">
              <w:rPr>
                <w:rFonts w:ascii="Times New Roman" w:hAnsi="Times New Roman" w:cs="Times New Roman"/>
                <w:sz w:val="24"/>
                <w:szCs w:val="24"/>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5F5381" w:rsidRPr="00C9139A" w14:paraId="1618FE1B" w14:textId="77777777" w:rsidTr="000C709A">
        <w:tc>
          <w:tcPr>
            <w:tcW w:w="688" w:type="dxa"/>
          </w:tcPr>
          <w:p w14:paraId="416557BA" w14:textId="77777777" w:rsidR="005F5381" w:rsidRPr="00C9139A" w:rsidRDefault="005F5381" w:rsidP="005F5381">
            <w:pPr>
              <w:rPr>
                <w:rFonts w:ascii="Times New Roman" w:hAnsi="Times New Roman" w:cs="Times New Roman"/>
                <w:sz w:val="24"/>
                <w:szCs w:val="24"/>
              </w:rPr>
            </w:pPr>
          </w:p>
        </w:tc>
        <w:tc>
          <w:tcPr>
            <w:tcW w:w="9922" w:type="dxa"/>
            <w:gridSpan w:val="2"/>
          </w:tcPr>
          <w:p w14:paraId="67E34D4A" w14:textId="77777777" w:rsidR="005F5381" w:rsidRPr="00C9139A" w:rsidRDefault="005F5381" w:rsidP="005F5381">
            <w:pPr>
              <w:jc w:val="center"/>
              <w:rPr>
                <w:rFonts w:ascii="Times New Roman" w:hAnsi="Times New Roman" w:cs="Times New Roman"/>
                <w:sz w:val="24"/>
                <w:szCs w:val="24"/>
              </w:rPr>
            </w:pPr>
            <w:r w:rsidRPr="00C9139A">
              <w:rPr>
                <w:rFonts w:ascii="Times New Roman" w:hAnsi="Times New Roman" w:cs="Times New Roman"/>
                <w:b/>
                <w:sz w:val="24"/>
                <w:szCs w:val="24"/>
              </w:rPr>
              <w:t>Розділ VI. Результати процедури закупівлі та укладання договору про закупівлю</w:t>
            </w:r>
          </w:p>
        </w:tc>
      </w:tr>
      <w:tr w:rsidR="005F5381" w:rsidRPr="00C9139A" w14:paraId="0467F8F2" w14:textId="77777777" w:rsidTr="000C709A">
        <w:trPr>
          <w:trHeight w:val="240"/>
        </w:trPr>
        <w:tc>
          <w:tcPr>
            <w:tcW w:w="688" w:type="dxa"/>
          </w:tcPr>
          <w:p w14:paraId="57D90CB3" w14:textId="77777777" w:rsidR="005F5381" w:rsidRPr="00C9139A" w:rsidRDefault="005F5381" w:rsidP="005F5381">
            <w:pPr>
              <w:ind w:hanging="2"/>
              <w:rPr>
                <w:rFonts w:ascii="Times New Roman" w:hAnsi="Times New Roman" w:cs="Times New Roman"/>
                <w:sz w:val="24"/>
                <w:szCs w:val="24"/>
              </w:rPr>
            </w:pPr>
          </w:p>
          <w:p w14:paraId="3CC92663"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1.</w:t>
            </w:r>
          </w:p>
        </w:tc>
        <w:tc>
          <w:tcPr>
            <w:tcW w:w="2410" w:type="dxa"/>
          </w:tcPr>
          <w:p w14:paraId="0BD28B5F" w14:textId="77777777" w:rsidR="005F5381" w:rsidRPr="00C9139A" w:rsidRDefault="005F5381" w:rsidP="005F5381">
            <w:pPr>
              <w:widowControl w:val="0"/>
              <w:spacing w:before="120" w:after="120"/>
              <w:ind w:right="113" w:hanging="2"/>
              <w:rPr>
                <w:rFonts w:ascii="Times New Roman" w:hAnsi="Times New Roman" w:cs="Times New Roman"/>
                <w:b/>
              </w:rPr>
            </w:pPr>
            <w:r w:rsidRPr="00C9139A">
              <w:rPr>
                <w:rFonts w:ascii="Times New Roman" w:hAnsi="Times New Roman" w:cs="Times New Roman"/>
                <w:b/>
                <w:sz w:val="24"/>
                <w:szCs w:val="24"/>
                <w:highlight w:val="white"/>
              </w:rPr>
              <w:t>Відміна тендеру чи визнання тендеру таким, що не відбувся</w:t>
            </w:r>
          </w:p>
        </w:tc>
        <w:tc>
          <w:tcPr>
            <w:tcW w:w="7512" w:type="dxa"/>
          </w:tcPr>
          <w:p w14:paraId="2739621A"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Замовник відміняє тендер у разі:</w:t>
            </w:r>
          </w:p>
          <w:p w14:paraId="5F7547D3"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1) відсутності подальшої потреби в закупівлі товарів, робіт чи послуг;</w:t>
            </w:r>
          </w:p>
          <w:p w14:paraId="31515553"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8432BAB"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p>
          <w:p w14:paraId="63EF02C8"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2. Тендер автоматично відміняється електронною системою закупівель у разі:</w:t>
            </w:r>
          </w:p>
          <w:p w14:paraId="634A8D51"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1) подання для участі:</w:t>
            </w:r>
          </w:p>
          <w:p w14:paraId="3E1C5463"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у відкритих торгах - менше двох тендерних пропозицій;</w:t>
            </w:r>
          </w:p>
          <w:p w14:paraId="5FDE2C62"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у конкурентному діалозі - менше трьох тендерних пропозицій;</w:t>
            </w:r>
          </w:p>
          <w:p w14:paraId="6959A44F"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у відкритих торгах для укладення рамкових угод - менше трьох тендерних пропозицій;</w:t>
            </w:r>
          </w:p>
          <w:p w14:paraId="2F015C71"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у кваліфікаційному відборі першого етапу торгів з обмеженою участю - менше чотирьох пропозицій;</w:t>
            </w:r>
          </w:p>
          <w:p w14:paraId="62442A8C"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p>
          <w:p w14:paraId="6C213258"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509552FA"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p>
          <w:p w14:paraId="0B9D2826"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3) відхилення всіх тендерних пропозицій згідно з Законом.</w:t>
            </w:r>
          </w:p>
          <w:p w14:paraId="04062D67" w14:textId="4990E496"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p>
          <w:p w14:paraId="7C088016"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Замовник має право визнати тендер таким, що не відбувся, у разі:</w:t>
            </w:r>
          </w:p>
          <w:p w14:paraId="6D26CA9E"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1) якщо здійснення закупівлі стало неможливим внаслідок дії непереборної сили;</w:t>
            </w:r>
          </w:p>
          <w:p w14:paraId="04380EB5" w14:textId="77777777" w:rsidR="005F5381" w:rsidRPr="00C9139A" w:rsidRDefault="005F5381" w:rsidP="005F5381">
            <w:pPr>
              <w:widowControl w:val="0"/>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2) скорочення видатків на здійснення закупівлі товарів, робіт чи послуг.</w:t>
            </w:r>
          </w:p>
          <w:p w14:paraId="7598DA3E"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Замовник має право визнати тендер таким, що не відбувся частково (за лотом).</w:t>
            </w:r>
          </w:p>
          <w:p w14:paraId="03F967FA" w14:textId="77777777" w:rsidR="005F5381" w:rsidRPr="00C9139A" w:rsidRDefault="005F5381" w:rsidP="005F5381">
            <w:pPr>
              <w:widowControl w:val="0"/>
              <w:shd w:val="clear" w:color="auto" w:fill="FFFFFF"/>
              <w:ind w:firstLine="0"/>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lastRenderedPageBreak/>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12168138" w14:textId="77777777" w:rsidR="005F5381" w:rsidRPr="00C9139A" w:rsidRDefault="005F5381" w:rsidP="005F5381">
            <w:pPr>
              <w:widowControl w:val="0"/>
              <w:ind w:firstLine="0"/>
              <w:jc w:val="both"/>
              <w:rPr>
                <w:rFonts w:ascii="Times New Roman" w:hAnsi="Times New Roman" w:cs="Times New Roman"/>
                <w:highlight w:val="white"/>
              </w:rPr>
            </w:pPr>
            <w:r w:rsidRPr="00C9139A">
              <w:rPr>
                <w:rFonts w:ascii="Times New Roman" w:hAnsi="Times New Roman" w:cs="Times New Roman"/>
                <w:sz w:val="24"/>
                <w:szCs w:val="24"/>
                <w:highlight w:val="white"/>
              </w:rPr>
              <w:t>У разі відміни тендеру з підстав, визначених частиною другою статті 22 Закону, електронною системою закупівель автоматично оприлюднюється інформація про відміну тендеру</w:t>
            </w:r>
          </w:p>
        </w:tc>
      </w:tr>
      <w:tr w:rsidR="005F5381" w:rsidRPr="00C9139A" w14:paraId="67F4F17F" w14:textId="77777777" w:rsidTr="000C709A">
        <w:trPr>
          <w:trHeight w:val="240"/>
        </w:trPr>
        <w:tc>
          <w:tcPr>
            <w:tcW w:w="688" w:type="dxa"/>
          </w:tcPr>
          <w:p w14:paraId="23C606DA"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lastRenderedPageBreak/>
              <w:t>2.</w:t>
            </w:r>
          </w:p>
        </w:tc>
        <w:tc>
          <w:tcPr>
            <w:tcW w:w="2410" w:type="dxa"/>
          </w:tcPr>
          <w:p w14:paraId="7F018FBD"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Строк укладання договору про закупівлю</w:t>
            </w:r>
          </w:p>
        </w:tc>
        <w:tc>
          <w:tcPr>
            <w:tcW w:w="7512" w:type="dxa"/>
          </w:tcPr>
          <w:p w14:paraId="79F44EDA" w14:textId="77777777" w:rsidR="005F5381" w:rsidRPr="00C9139A" w:rsidRDefault="005F5381" w:rsidP="005F5381">
            <w:pPr>
              <w:widowControl w:val="0"/>
              <w:ind w:right="113" w:hanging="2"/>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2C81F184" w14:textId="77777777" w:rsidR="005F5381" w:rsidRPr="00C9139A" w:rsidRDefault="005F5381" w:rsidP="005F5381">
            <w:pPr>
              <w:widowControl w:val="0"/>
              <w:ind w:right="113" w:hanging="2"/>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У випадку обґрунтованої необхідності строк для укладання договору може бути продовжений до 60 днів.</w:t>
            </w:r>
          </w:p>
          <w:p w14:paraId="101B1339" w14:textId="77777777" w:rsidR="005F5381" w:rsidRPr="00C9139A" w:rsidRDefault="005F5381" w:rsidP="005F5381">
            <w:pPr>
              <w:widowControl w:val="0"/>
              <w:ind w:right="113" w:hanging="2"/>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9BD2302" w14:textId="77777777" w:rsidR="005F5381" w:rsidRPr="00C9139A" w:rsidRDefault="005F5381" w:rsidP="005F5381">
            <w:pPr>
              <w:widowControl w:val="0"/>
              <w:spacing w:after="96"/>
              <w:ind w:right="113" w:hanging="2"/>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F5381" w:rsidRPr="00C9139A" w14:paraId="6171A55C" w14:textId="77777777" w:rsidTr="000C709A">
        <w:trPr>
          <w:trHeight w:val="240"/>
        </w:trPr>
        <w:tc>
          <w:tcPr>
            <w:tcW w:w="688" w:type="dxa"/>
          </w:tcPr>
          <w:p w14:paraId="3AE17306"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3.</w:t>
            </w:r>
          </w:p>
        </w:tc>
        <w:tc>
          <w:tcPr>
            <w:tcW w:w="2410" w:type="dxa"/>
          </w:tcPr>
          <w:p w14:paraId="76067781"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Проект договору про закупівлю</w:t>
            </w:r>
          </w:p>
        </w:tc>
        <w:tc>
          <w:tcPr>
            <w:tcW w:w="7512" w:type="dxa"/>
          </w:tcPr>
          <w:p w14:paraId="71239742" w14:textId="77777777" w:rsidR="005F5381" w:rsidRPr="00C9139A" w:rsidRDefault="005F5381" w:rsidP="005F5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7D6EA181" w14:textId="77777777" w:rsidR="005F5381" w:rsidRPr="00C9139A" w:rsidRDefault="005F5381" w:rsidP="005F5381">
            <w:pPr>
              <w:widowControl w:val="0"/>
              <w:ind w:right="120" w:hanging="2"/>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Разом з тендерною документацією замовником подається Проект договору про закупівлю з обов’язковим зазначенням порядку змін його умов.</w:t>
            </w:r>
          </w:p>
          <w:p w14:paraId="1836CCAC" w14:textId="77777777" w:rsidR="005F5381" w:rsidRPr="00C9139A" w:rsidRDefault="005F5381" w:rsidP="005F5381">
            <w:pPr>
              <w:ind w:firstLine="0"/>
              <w:contextualSpacing/>
              <w:jc w:val="both"/>
              <w:rPr>
                <w:rFonts w:ascii="Times New Roman" w:hAnsi="Times New Roman"/>
                <w:strike/>
                <w:color w:val="000000"/>
                <w:sz w:val="24"/>
                <w:szCs w:val="24"/>
                <w:lang w:eastAsia="ru-RU"/>
              </w:rPr>
            </w:pPr>
            <w:r w:rsidRPr="00C9139A">
              <w:rPr>
                <w:rFonts w:ascii="Times New Roman" w:hAnsi="Times New Roman"/>
                <w:color w:val="000000"/>
                <w:sz w:val="24"/>
                <w:szCs w:val="24"/>
                <w:lang w:eastAsia="ru-RU"/>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 </w:t>
            </w:r>
          </w:p>
          <w:p w14:paraId="0956B13D" w14:textId="77777777" w:rsidR="005F5381" w:rsidRPr="00C9139A" w:rsidRDefault="005F5381" w:rsidP="005F5381">
            <w:pPr>
              <w:ind w:firstLine="0"/>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 xml:space="preserve">Проект договору наведений </w:t>
            </w:r>
            <w:r w:rsidRPr="00C9139A">
              <w:rPr>
                <w:rFonts w:ascii="Times New Roman" w:hAnsi="Times New Roman"/>
                <w:b/>
                <w:color w:val="000000"/>
                <w:sz w:val="24"/>
                <w:szCs w:val="24"/>
                <w:lang w:eastAsia="ru-RU"/>
              </w:rPr>
              <w:t xml:space="preserve">у Додатку № 5 </w:t>
            </w:r>
            <w:r w:rsidRPr="00C9139A">
              <w:rPr>
                <w:rFonts w:ascii="Times New Roman" w:hAnsi="Times New Roman"/>
                <w:color w:val="000000"/>
                <w:sz w:val="24"/>
                <w:szCs w:val="24"/>
                <w:lang w:eastAsia="ru-RU"/>
              </w:rPr>
              <w:t>до даної документації.</w:t>
            </w:r>
          </w:p>
          <w:p w14:paraId="5DDA20F7" w14:textId="77777777" w:rsidR="005F5381" w:rsidRPr="00C9139A" w:rsidRDefault="005F5381" w:rsidP="005F5381">
            <w:pPr>
              <w:ind w:firstLine="0"/>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У складі пропозиції Учасник подає скан-копію проекту договору, з підписом і печаткою (у разі використання)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Учасника із зазначенням посади, прізвища, ініціалів, скріплена печаткою (у разі використання)</w:t>
            </w:r>
          </w:p>
          <w:p w14:paraId="142F793A" w14:textId="77777777" w:rsidR="005F5381" w:rsidRPr="00C9139A" w:rsidRDefault="005F5381" w:rsidP="005F5381">
            <w:pPr>
              <w:widowControl w:val="0"/>
              <w:ind w:right="120" w:hanging="2"/>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w:t>
            </w:r>
          </w:p>
          <w:p w14:paraId="7C4A6335" w14:textId="77777777" w:rsidR="005F5381" w:rsidRPr="00C9139A" w:rsidRDefault="005F5381" w:rsidP="005F5381">
            <w:pPr>
              <w:widowControl w:val="0"/>
              <w:ind w:right="120" w:hanging="2"/>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інформацію про право підписання договору про закупівлю;</w:t>
            </w:r>
          </w:p>
          <w:p w14:paraId="4CCCF0D9" w14:textId="77777777" w:rsidR="005F5381" w:rsidRPr="00C9139A" w:rsidRDefault="005F5381" w:rsidP="005F5381">
            <w:pPr>
              <w:widowControl w:val="0"/>
              <w:ind w:right="120" w:hanging="2"/>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D4093C4" w14:textId="77777777" w:rsidR="005F5381" w:rsidRPr="00C9139A" w:rsidRDefault="005F5381" w:rsidP="005F5381">
            <w:pPr>
              <w:widowControl w:val="0"/>
              <w:ind w:right="120" w:hanging="2"/>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 xml:space="preserve">У разі якщо переможцем процедури закупівлі є об’єднання учасників, </w:t>
            </w:r>
            <w:r w:rsidRPr="00C9139A">
              <w:rPr>
                <w:rFonts w:ascii="Times New Roman" w:hAnsi="Times New Roman" w:cs="Times New Roman"/>
                <w:sz w:val="24"/>
                <w:szCs w:val="24"/>
                <w:highlight w:val="white"/>
              </w:rPr>
              <w:lastRenderedPageBreak/>
              <w:t>копія ліцензії або дозволу надається одним з учасників такого об’єднання учасників.</w:t>
            </w:r>
          </w:p>
        </w:tc>
      </w:tr>
      <w:tr w:rsidR="005F5381" w:rsidRPr="00C9139A" w14:paraId="5F356BA7" w14:textId="77777777" w:rsidTr="000C709A">
        <w:trPr>
          <w:trHeight w:val="240"/>
        </w:trPr>
        <w:tc>
          <w:tcPr>
            <w:tcW w:w="688" w:type="dxa"/>
          </w:tcPr>
          <w:p w14:paraId="5FE1AEA2"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lastRenderedPageBreak/>
              <w:t>4.</w:t>
            </w:r>
          </w:p>
        </w:tc>
        <w:tc>
          <w:tcPr>
            <w:tcW w:w="2410" w:type="dxa"/>
          </w:tcPr>
          <w:p w14:paraId="6FF5727D" w14:textId="77777777" w:rsidR="005F5381" w:rsidRPr="00C9139A" w:rsidRDefault="005F5381" w:rsidP="005F5381">
            <w:pPr>
              <w:widowControl w:val="0"/>
              <w:spacing w:after="96"/>
              <w:ind w:right="113" w:hanging="2"/>
            </w:pPr>
            <w:r w:rsidRPr="00C9139A">
              <w:rPr>
                <w:rFonts w:ascii="Times New Roman" w:hAnsi="Times New Roman" w:cs="Times New Roman"/>
                <w:b/>
                <w:sz w:val="24"/>
                <w:szCs w:val="24"/>
              </w:rPr>
              <w:t>Істотні умови, що обов’язково включаються до договору про закупівлю</w:t>
            </w:r>
          </w:p>
        </w:tc>
        <w:tc>
          <w:tcPr>
            <w:tcW w:w="7512" w:type="dxa"/>
          </w:tcPr>
          <w:p w14:paraId="363605FE" w14:textId="5C45BDDC" w:rsidR="005F5381" w:rsidRDefault="005F5381" w:rsidP="005F5381">
            <w:pPr>
              <w:shd w:val="clear" w:color="auto" w:fill="FFFFFF"/>
              <w:ind w:hanging="2"/>
              <w:jc w:val="both"/>
              <w:rPr>
                <w:rFonts w:ascii="Times New Roman" w:hAnsi="Times New Roman" w:cs="Times New Roman"/>
                <w:sz w:val="24"/>
                <w:szCs w:val="24"/>
              </w:rPr>
            </w:pPr>
            <w:r w:rsidRPr="00C9139A">
              <w:rPr>
                <w:rFonts w:ascii="Times New Roman" w:hAnsi="Times New Roman" w:cs="Times New Roman"/>
                <w:sz w:val="24"/>
                <w:szCs w:val="24"/>
              </w:rPr>
              <w:t>Договір про закупівлю укладається відповідно до норм </w:t>
            </w:r>
            <w:hyperlink r:id="rId12">
              <w:r w:rsidRPr="00C9139A">
                <w:rPr>
                  <w:rFonts w:ascii="Times New Roman" w:hAnsi="Times New Roman" w:cs="Times New Roman"/>
                  <w:sz w:val="24"/>
                  <w:szCs w:val="24"/>
                </w:rPr>
                <w:t>Цивільного кодексу України</w:t>
              </w:r>
            </w:hyperlink>
            <w:r w:rsidRPr="00C9139A">
              <w:rPr>
                <w:rFonts w:ascii="Times New Roman" w:hAnsi="Times New Roman" w:cs="Times New Roman"/>
                <w:sz w:val="24"/>
                <w:szCs w:val="24"/>
              </w:rPr>
              <w:t> та </w:t>
            </w:r>
            <w:hyperlink r:id="rId13">
              <w:r w:rsidRPr="00C9139A">
                <w:rPr>
                  <w:rFonts w:ascii="Times New Roman" w:hAnsi="Times New Roman" w:cs="Times New Roman"/>
                  <w:sz w:val="24"/>
                  <w:szCs w:val="24"/>
                </w:rPr>
                <w:t>Господарського кодексу України</w:t>
              </w:r>
            </w:hyperlink>
            <w:r w:rsidRPr="00C9139A">
              <w:rPr>
                <w:rFonts w:ascii="Times New Roman" w:hAnsi="Times New Roman" w:cs="Times New Roman"/>
                <w:sz w:val="24"/>
                <w:szCs w:val="24"/>
              </w:rPr>
              <w:t> з урахуванням особливостей, визначених Законом.</w:t>
            </w:r>
          </w:p>
          <w:p w14:paraId="1114CA6E" w14:textId="77777777" w:rsidR="00682EA2" w:rsidRPr="00682EA2" w:rsidRDefault="00682EA2" w:rsidP="00682EA2">
            <w:pPr>
              <w:shd w:val="clear" w:color="auto" w:fill="FFFFFF"/>
              <w:ind w:hanging="2"/>
              <w:jc w:val="both"/>
              <w:rPr>
                <w:rFonts w:ascii="Times New Roman" w:hAnsi="Times New Roman" w:cs="Times New Roman"/>
                <w:sz w:val="24"/>
                <w:szCs w:val="24"/>
              </w:rPr>
            </w:pPr>
            <w:r w:rsidRPr="00682EA2">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A690D6" w14:textId="77777777" w:rsidR="00682EA2" w:rsidRPr="00682EA2" w:rsidRDefault="00682EA2" w:rsidP="00682EA2">
            <w:pPr>
              <w:shd w:val="clear" w:color="auto" w:fill="FFFFFF"/>
              <w:ind w:hanging="2"/>
              <w:jc w:val="both"/>
              <w:rPr>
                <w:rFonts w:ascii="Times New Roman" w:hAnsi="Times New Roman" w:cs="Times New Roman"/>
                <w:sz w:val="24"/>
                <w:szCs w:val="24"/>
              </w:rPr>
            </w:pPr>
            <w:bookmarkStart w:id="2" w:name="n1769"/>
            <w:bookmarkEnd w:id="2"/>
            <w:r w:rsidRPr="00682EA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F591EAF" w14:textId="48706C5C" w:rsidR="00682EA2" w:rsidRPr="00682EA2" w:rsidRDefault="00682EA2" w:rsidP="000B768F">
            <w:pPr>
              <w:shd w:val="clear" w:color="auto" w:fill="FFFFFF"/>
              <w:ind w:hanging="2"/>
              <w:jc w:val="both"/>
              <w:rPr>
                <w:rFonts w:ascii="Times New Roman" w:hAnsi="Times New Roman" w:cs="Times New Roman"/>
                <w:sz w:val="24"/>
                <w:szCs w:val="24"/>
              </w:rPr>
            </w:pPr>
            <w:bookmarkStart w:id="3" w:name="n1770"/>
            <w:bookmarkEnd w:id="3"/>
            <w:r w:rsidRPr="00682EA2">
              <w:rPr>
                <w:rFonts w:ascii="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bookmarkStart w:id="4" w:name="n2101"/>
            <w:bookmarkEnd w:id="4"/>
          </w:p>
          <w:p w14:paraId="78FB112A" w14:textId="77777777" w:rsidR="00682EA2" w:rsidRPr="00682EA2" w:rsidRDefault="00682EA2" w:rsidP="00682EA2">
            <w:pPr>
              <w:shd w:val="clear" w:color="auto" w:fill="FFFFFF"/>
              <w:ind w:hanging="2"/>
              <w:jc w:val="both"/>
              <w:rPr>
                <w:rFonts w:ascii="Times New Roman" w:hAnsi="Times New Roman" w:cs="Times New Roman"/>
                <w:sz w:val="24"/>
                <w:szCs w:val="24"/>
              </w:rPr>
            </w:pPr>
            <w:bookmarkStart w:id="5" w:name="n1771"/>
            <w:bookmarkEnd w:id="5"/>
            <w:r w:rsidRPr="00682EA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2CE602F" w14:textId="77777777" w:rsidR="00682EA2" w:rsidRPr="00682EA2" w:rsidRDefault="00682EA2" w:rsidP="00682EA2">
            <w:pPr>
              <w:shd w:val="clear" w:color="auto" w:fill="FFFFFF"/>
              <w:ind w:hanging="2"/>
              <w:jc w:val="both"/>
              <w:rPr>
                <w:rFonts w:ascii="Times New Roman" w:hAnsi="Times New Roman" w:cs="Times New Roman"/>
                <w:sz w:val="24"/>
                <w:szCs w:val="24"/>
              </w:rPr>
            </w:pPr>
            <w:bookmarkStart w:id="6" w:name="n1772"/>
            <w:bookmarkEnd w:id="6"/>
            <w:r w:rsidRPr="00682EA2">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4CC284" w14:textId="77777777" w:rsidR="00682EA2" w:rsidRPr="00682EA2" w:rsidRDefault="00682EA2" w:rsidP="00682EA2">
            <w:pPr>
              <w:shd w:val="clear" w:color="auto" w:fill="FFFFFF"/>
              <w:ind w:hanging="2"/>
              <w:jc w:val="both"/>
              <w:rPr>
                <w:rFonts w:ascii="Times New Roman" w:hAnsi="Times New Roman" w:cs="Times New Roman"/>
                <w:sz w:val="24"/>
                <w:szCs w:val="24"/>
              </w:rPr>
            </w:pPr>
            <w:bookmarkStart w:id="7" w:name="n1773"/>
            <w:bookmarkEnd w:id="7"/>
            <w:r w:rsidRPr="00682EA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5CF1AD1" w14:textId="77777777" w:rsidR="00682EA2" w:rsidRPr="00682EA2" w:rsidRDefault="00682EA2" w:rsidP="00682EA2">
            <w:pPr>
              <w:shd w:val="clear" w:color="auto" w:fill="FFFFFF"/>
              <w:ind w:hanging="2"/>
              <w:jc w:val="both"/>
              <w:rPr>
                <w:rFonts w:ascii="Times New Roman" w:hAnsi="Times New Roman" w:cs="Times New Roman"/>
                <w:sz w:val="24"/>
                <w:szCs w:val="24"/>
              </w:rPr>
            </w:pPr>
            <w:bookmarkStart w:id="8" w:name="n1774"/>
            <w:bookmarkEnd w:id="8"/>
            <w:r w:rsidRPr="00682EA2">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544AE19" w14:textId="77777777" w:rsidR="00682EA2" w:rsidRPr="00682EA2" w:rsidRDefault="00682EA2" w:rsidP="00682EA2">
            <w:pPr>
              <w:shd w:val="clear" w:color="auto" w:fill="FFFFFF"/>
              <w:ind w:hanging="2"/>
              <w:jc w:val="both"/>
              <w:rPr>
                <w:rFonts w:ascii="Times New Roman" w:hAnsi="Times New Roman" w:cs="Times New Roman"/>
                <w:sz w:val="24"/>
                <w:szCs w:val="24"/>
              </w:rPr>
            </w:pPr>
            <w:bookmarkStart w:id="9" w:name="n1775"/>
            <w:bookmarkEnd w:id="9"/>
            <w:r w:rsidRPr="00682EA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2EA2">
              <w:rPr>
                <w:rFonts w:ascii="Times New Roman" w:hAnsi="Times New Roman" w:cs="Times New Roman"/>
                <w:sz w:val="24"/>
                <w:szCs w:val="24"/>
              </w:rPr>
              <w:t>Platts</w:t>
            </w:r>
            <w:proofErr w:type="spellEnd"/>
            <w:r w:rsidRPr="00682EA2">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EA7108F" w14:textId="286E71E6" w:rsidR="00C456BF" w:rsidRPr="00682EA2" w:rsidRDefault="00682EA2" w:rsidP="00C456BF">
            <w:pPr>
              <w:shd w:val="clear" w:color="auto" w:fill="FFFFFF"/>
              <w:ind w:hanging="2"/>
              <w:jc w:val="both"/>
              <w:rPr>
                <w:rFonts w:ascii="Times New Roman" w:hAnsi="Times New Roman" w:cs="Times New Roman"/>
                <w:sz w:val="24"/>
                <w:szCs w:val="24"/>
              </w:rPr>
            </w:pPr>
            <w:bookmarkStart w:id="10" w:name="n1776"/>
            <w:bookmarkEnd w:id="10"/>
            <w:r w:rsidRPr="00682EA2">
              <w:rPr>
                <w:rFonts w:ascii="Times New Roman" w:hAnsi="Times New Roman" w:cs="Times New Roman"/>
                <w:sz w:val="24"/>
                <w:szCs w:val="24"/>
              </w:rPr>
              <w:t>8) зміни умов у зв’язку із застосуванн</w:t>
            </w:r>
            <w:r w:rsidRPr="00C456BF">
              <w:rPr>
                <w:rFonts w:ascii="Times New Roman" w:hAnsi="Times New Roman" w:cs="Times New Roman"/>
                <w:sz w:val="24"/>
                <w:szCs w:val="24"/>
              </w:rPr>
              <w:t>ям положень </w:t>
            </w:r>
            <w:hyperlink r:id="rId14" w:anchor="n1778" w:history="1">
              <w:r w:rsidRPr="00C456BF">
                <w:rPr>
                  <w:rStyle w:val="aff0"/>
                  <w:rFonts w:ascii="Times New Roman" w:hAnsi="Times New Roman"/>
                  <w:color w:val="auto"/>
                  <w:sz w:val="24"/>
                  <w:szCs w:val="24"/>
                  <w:u w:val="none"/>
                </w:rPr>
                <w:t>частини шостої</w:t>
              </w:r>
            </w:hyperlink>
            <w:r w:rsidRPr="00C456BF">
              <w:rPr>
                <w:rFonts w:ascii="Times New Roman" w:hAnsi="Times New Roman" w:cs="Times New Roman"/>
                <w:sz w:val="24"/>
                <w:szCs w:val="24"/>
              </w:rPr>
              <w:t> </w:t>
            </w:r>
            <w:r w:rsidR="00C456BF" w:rsidRPr="00C456BF">
              <w:rPr>
                <w:rFonts w:ascii="Times New Roman" w:hAnsi="Times New Roman" w:cs="Times New Roman"/>
                <w:sz w:val="24"/>
                <w:szCs w:val="24"/>
              </w:rPr>
              <w:t>статті 17 Закону, а саме:</w:t>
            </w:r>
          </w:p>
          <w:p w14:paraId="784A5E27" w14:textId="45AD053B" w:rsidR="00682EA2" w:rsidRPr="00682EA2" w:rsidRDefault="00682EA2" w:rsidP="00682EA2">
            <w:pPr>
              <w:shd w:val="clear" w:color="auto" w:fill="FFFFFF"/>
              <w:ind w:hanging="2"/>
              <w:jc w:val="both"/>
              <w:rPr>
                <w:rFonts w:ascii="Times New Roman" w:hAnsi="Times New Roman" w:cs="Times New Roman"/>
                <w:sz w:val="24"/>
                <w:szCs w:val="24"/>
              </w:rPr>
            </w:pPr>
            <w:bookmarkStart w:id="11" w:name="n1777"/>
            <w:bookmarkStart w:id="12" w:name="n1778"/>
            <w:bookmarkEnd w:id="11"/>
            <w:bookmarkEnd w:id="12"/>
            <w:r w:rsidRPr="00682EA2">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A918193" w14:textId="77777777" w:rsidR="00682EA2" w:rsidRPr="00C9139A" w:rsidRDefault="00682EA2" w:rsidP="005F5381">
            <w:pPr>
              <w:shd w:val="clear" w:color="auto" w:fill="FFFFFF"/>
              <w:ind w:hanging="2"/>
              <w:jc w:val="both"/>
              <w:rPr>
                <w:rFonts w:ascii="Times New Roman" w:hAnsi="Times New Roman" w:cs="Times New Roman"/>
                <w:sz w:val="24"/>
                <w:szCs w:val="24"/>
              </w:rPr>
            </w:pPr>
          </w:p>
          <w:p w14:paraId="269948FB" w14:textId="77777777" w:rsidR="0001096F" w:rsidRPr="0001096F" w:rsidRDefault="0001096F" w:rsidP="0001096F">
            <w:pPr>
              <w:shd w:val="clear" w:color="auto" w:fill="FFFFFF"/>
              <w:ind w:hanging="2"/>
              <w:jc w:val="both"/>
              <w:rPr>
                <w:rFonts w:ascii="Times New Roman" w:hAnsi="Times New Roman" w:cs="Times New Roman"/>
                <w:sz w:val="24"/>
                <w:szCs w:val="24"/>
              </w:rPr>
            </w:pPr>
            <w:r w:rsidRPr="0001096F">
              <w:rPr>
                <w:rFonts w:ascii="Times New Roman" w:hAnsi="Times New Roman" w:cs="Times New Roman"/>
                <w:sz w:val="24"/>
                <w:szCs w:val="24"/>
              </w:rPr>
              <w:t>Договір про закупівлю є нікчемним у разі:</w:t>
            </w:r>
          </w:p>
          <w:p w14:paraId="6191919C" w14:textId="77777777" w:rsidR="0001096F" w:rsidRPr="0001096F" w:rsidRDefault="0001096F" w:rsidP="0001096F">
            <w:pPr>
              <w:shd w:val="clear" w:color="auto" w:fill="FFFFFF"/>
              <w:ind w:hanging="2"/>
              <w:jc w:val="both"/>
              <w:rPr>
                <w:rFonts w:ascii="Times New Roman" w:hAnsi="Times New Roman" w:cs="Times New Roman"/>
                <w:sz w:val="24"/>
                <w:szCs w:val="24"/>
              </w:rPr>
            </w:pPr>
          </w:p>
          <w:p w14:paraId="288BF201" w14:textId="77777777" w:rsidR="0001096F" w:rsidRPr="0001096F" w:rsidRDefault="0001096F" w:rsidP="0001096F">
            <w:pPr>
              <w:shd w:val="clear" w:color="auto" w:fill="FFFFFF"/>
              <w:ind w:hanging="2"/>
              <w:jc w:val="both"/>
              <w:rPr>
                <w:rFonts w:ascii="Times New Roman" w:hAnsi="Times New Roman" w:cs="Times New Roman"/>
                <w:sz w:val="24"/>
                <w:szCs w:val="24"/>
              </w:rPr>
            </w:pPr>
            <w:r w:rsidRPr="0001096F">
              <w:rPr>
                <w:rFonts w:ascii="Times New Roman" w:hAnsi="Times New Roman" w:cs="Times New Roman"/>
                <w:sz w:val="24"/>
                <w:szCs w:val="24"/>
              </w:rPr>
              <w:lastRenderedPageBreak/>
              <w:t>1) якщо замовник уклав договір про закупівлю до/без проведення процедури закупівлі/спрощеної закупівлі згідно з вимогами цього Закону;</w:t>
            </w:r>
          </w:p>
          <w:p w14:paraId="1BCFCC29" w14:textId="77777777" w:rsidR="0001096F" w:rsidRPr="0001096F" w:rsidRDefault="0001096F" w:rsidP="0001096F">
            <w:pPr>
              <w:shd w:val="clear" w:color="auto" w:fill="FFFFFF"/>
              <w:ind w:hanging="2"/>
              <w:jc w:val="both"/>
              <w:rPr>
                <w:rFonts w:ascii="Times New Roman" w:hAnsi="Times New Roman" w:cs="Times New Roman"/>
                <w:sz w:val="24"/>
                <w:szCs w:val="24"/>
              </w:rPr>
            </w:pPr>
          </w:p>
          <w:p w14:paraId="0DD7F26D" w14:textId="77777777" w:rsidR="0001096F" w:rsidRPr="0001096F" w:rsidRDefault="0001096F" w:rsidP="0001096F">
            <w:pPr>
              <w:shd w:val="clear" w:color="auto" w:fill="FFFFFF"/>
              <w:ind w:hanging="2"/>
              <w:jc w:val="both"/>
              <w:rPr>
                <w:rFonts w:ascii="Times New Roman" w:hAnsi="Times New Roman" w:cs="Times New Roman"/>
                <w:sz w:val="24"/>
                <w:szCs w:val="24"/>
              </w:rPr>
            </w:pPr>
            <w:r w:rsidRPr="0001096F">
              <w:rPr>
                <w:rFonts w:ascii="Times New Roman" w:hAnsi="Times New Roman" w:cs="Times New Roman"/>
                <w:sz w:val="24"/>
                <w:szCs w:val="24"/>
              </w:rPr>
              <w:t>2) укладення договору з порушенням вимог частини четвертої статті 41 цього Закону;</w:t>
            </w:r>
          </w:p>
          <w:p w14:paraId="307BF58C" w14:textId="77777777" w:rsidR="0001096F" w:rsidRPr="0001096F" w:rsidRDefault="0001096F" w:rsidP="0001096F">
            <w:pPr>
              <w:shd w:val="clear" w:color="auto" w:fill="FFFFFF"/>
              <w:ind w:hanging="2"/>
              <w:jc w:val="both"/>
              <w:rPr>
                <w:rFonts w:ascii="Times New Roman" w:hAnsi="Times New Roman" w:cs="Times New Roman"/>
                <w:sz w:val="24"/>
                <w:szCs w:val="24"/>
              </w:rPr>
            </w:pPr>
          </w:p>
          <w:p w14:paraId="1E87CD4F" w14:textId="77777777" w:rsidR="0001096F" w:rsidRPr="0001096F" w:rsidRDefault="0001096F" w:rsidP="0001096F">
            <w:pPr>
              <w:shd w:val="clear" w:color="auto" w:fill="FFFFFF"/>
              <w:ind w:hanging="2"/>
              <w:jc w:val="both"/>
              <w:rPr>
                <w:rFonts w:ascii="Times New Roman" w:hAnsi="Times New Roman" w:cs="Times New Roman"/>
                <w:sz w:val="24"/>
                <w:szCs w:val="24"/>
              </w:rPr>
            </w:pPr>
            <w:r w:rsidRPr="0001096F">
              <w:rPr>
                <w:rFonts w:ascii="Times New Roman" w:hAnsi="Times New Roman" w:cs="Times New Roman"/>
                <w:sz w:val="24"/>
                <w:szCs w:val="24"/>
              </w:rPr>
              <w:t>3) укладення договору в період оскарження процедури закупівлі відповідно до статті 18 цього Закону;</w:t>
            </w:r>
          </w:p>
          <w:p w14:paraId="5ADC142F" w14:textId="77777777" w:rsidR="0001096F" w:rsidRPr="0001096F" w:rsidRDefault="0001096F" w:rsidP="0001096F">
            <w:pPr>
              <w:shd w:val="clear" w:color="auto" w:fill="FFFFFF"/>
              <w:ind w:hanging="2"/>
              <w:jc w:val="both"/>
              <w:rPr>
                <w:rFonts w:ascii="Times New Roman" w:hAnsi="Times New Roman" w:cs="Times New Roman"/>
                <w:sz w:val="24"/>
                <w:szCs w:val="24"/>
              </w:rPr>
            </w:pPr>
          </w:p>
          <w:p w14:paraId="47FF29AA" w14:textId="77777777" w:rsidR="0001096F" w:rsidRPr="0001096F" w:rsidRDefault="0001096F" w:rsidP="0001096F">
            <w:pPr>
              <w:shd w:val="clear" w:color="auto" w:fill="FFFFFF"/>
              <w:ind w:hanging="2"/>
              <w:jc w:val="both"/>
              <w:rPr>
                <w:rFonts w:ascii="Times New Roman" w:hAnsi="Times New Roman" w:cs="Times New Roman"/>
                <w:sz w:val="24"/>
                <w:szCs w:val="24"/>
              </w:rPr>
            </w:pPr>
            <w:r w:rsidRPr="0001096F">
              <w:rPr>
                <w:rFonts w:ascii="Times New Roman" w:hAnsi="Times New Roman" w:cs="Times New Roman"/>
                <w:sz w:val="24"/>
                <w:szCs w:val="24"/>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14:paraId="22EE2963" w14:textId="77777777" w:rsidR="0001096F" w:rsidRPr="0001096F" w:rsidRDefault="0001096F" w:rsidP="0001096F">
            <w:pPr>
              <w:shd w:val="clear" w:color="auto" w:fill="FFFFFF"/>
              <w:ind w:hanging="2"/>
              <w:jc w:val="both"/>
              <w:rPr>
                <w:rFonts w:ascii="Times New Roman" w:hAnsi="Times New Roman" w:cs="Times New Roman"/>
                <w:sz w:val="24"/>
                <w:szCs w:val="24"/>
              </w:rPr>
            </w:pPr>
          </w:p>
          <w:p w14:paraId="41D338C3" w14:textId="25B69182" w:rsidR="005F5381" w:rsidRPr="00C9139A" w:rsidRDefault="0001096F" w:rsidP="00F24555">
            <w:pPr>
              <w:shd w:val="clear" w:color="auto" w:fill="FFFFFF"/>
              <w:ind w:firstLine="0"/>
              <w:jc w:val="both"/>
            </w:pPr>
            <w:r w:rsidRPr="0001096F">
              <w:rPr>
                <w:rFonts w:ascii="Times New Roman" w:hAnsi="Times New Roman" w:cs="Times New Roman"/>
                <w:sz w:val="24"/>
                <w:szCs w:val="24"/>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F5381" w:rsidRPr="00C9139A" w14:paraId="2BC7588D" w14:textId="77777777" w:rsidTr="000C709A">
        <w:trPr>
          <w:trHeight w:val="240"/>
        </w:trPr>
        <w:tc>
          <w:tcPr>
            <w:tcW w:w="688" w:type="dxa"/>
          </w:tcPr>
          <w:p w14:paraId="1F6FC534"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lastRenderedPageBreak/>
              <w:t>5.</w:t>
            </w:r>
          </w:p>
        </w:tc>
        <w:tc>
          <w:tcPr>
            <w:tcW w:w="2410" w:type="dxa"/>
          </w:tcPr>
          <w:p w14:paraId="1DED2612" w14:textId="77777777" w:rsidR="005F5381" w:rsidRPr="00C9139A" w:rsidRDefault="005F5381" w:rsidP="005F5381">
            <w:pPr>
              <w:widowControl w:val="0"/>
              <w:spacing w:before="96" w:after="96"/>
              <w:ind w:right="113" w:hanging="2"/>
              <w:rPr>
                <w:rFonts w:ascii="Times New Roman" w:hAnsi="Times New Roman" w:cs="Times New Roman"/>
              </w:rPr>
            </w:pPr>
            <w:r w:rsidRPr="00C9139A">
              <w:rPr>
                <w:rFonts w:ascii="Times New Roman" w:hAnsi="Times New Roman" w:cs="Times New Roman"/>
                <w:b/>
                <w:sz w:val="24"/>
                <w:szCs w:val="24"/>
              </w:rPr>
              <w:t>Дії замовника при відмові переможця процедури закупівлі підписати договір про закупівлю</w:t>
            </w:r>
          </w:p>
        </w:tc>
        <w:tc>
          <w:tcPr>
            <w:tcW w:w="7512" w:type="dxa"/>
          </w:tcPr>
          <w:p w14:paraId="2DDA53A3" w14:textId="77777777" w:rsidR="005F5381" w:rsidRPr="00C9139A" w:rsidRDefault="005F5381" w:rsidP="005F5381">
            <w:pPr>
              <w:widowControl w:val="0"/>
              <w:ind w:right="113" w:hanging="2"/>
              <w:jc w:val="both"/>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F5381" w:rsidRPr="00C9139A" w14:paraId="45DB573A" w14:textId="77777777" w:rsidTr="000C709A">
        <w:trPr>
          <w:trHeight w:val="240"/>
        </w:trPr>
        <w:tc>
          <w:tcPr>
            <w:tcW w:w="688" w:type="dxa"/>
          </w:tcPr>
          <w:p w14:paraId="199CE5E1" w14:textId="77777777" w:rsidR="005F5381" w:rsidRPr="00C9139A" w:rsidRDefault="005F5381" w:rsidP="005F5381">
            <w:pPr>
              <w:ind w:hanging="2"/>
              <w:rPr>
                <w:rFonts w:ascii="Times New Roman" w:hAnsi="Times New Roman" w:cs="Times New Roman"/>
                <w:sz w:val="24"/>
                <w:szCs w:val="24"/>
              </w:rPr>
            </w:pPr>
            <w:r w:rsidRPr="00C9139A">
              <w:rPr>
                <w:rFonts w:ascii="Times New Roman" w:hAnsi="Times New Roman" w:cs="Times New Roman"/>
                <w:b/>
                <w:sz w:val="24"/>
                <w:szCs w:val="24"/>
              </w:rPr>
              <w:t>6.</w:t>
            </w:r>
          </w:p>
        </w:tc>
        <w:tc>
          <w:tcPr>
            <w:tcW w:w="2410" w:type="dxa"/>
          </w:tcPr>
          <w:p w14:paraId="332B953F" w14:textId="77777777" w:rsidR="005F5381" w:rsidRPr="00C9139A" w:rsidRDefault="005F5381" w:rsidP="005F5381">
            <w:pPr>
              <w:widowControl w:val="0"/>
              <w:spacing w:before="96" w:after="96"/>
              <w:ind w:right="113" w:hanging="2"/>
            </w:pPr>
            <w:r w:rsidRPr="00C9139A">
              <w:rPr>
                <w:rFonts w:ascii="Times New Roman" w:hAnsi="Times New Roman" w:cs="Times New Roman"/>
                <w:b/>
                <w:sz w:val="24"/>
                <w:szCs w:val="24"/>
              </w:rPr>
              <w:t xml:space="preserve">Забезпечення виконання договору про закупівлю </w:t>
            </w:r>
          </w:p>
        </w:tc>
        <w:tc>
          <w:tcPr>
            <w:tcW w:w="7512" w:type="dxa"/>
            <w:vAlign w:val="center"/>
          </w:tcPr>
          <w:p w14:paraId="2A0967AE" w14:textId="77777777" w:rsidR="005F5381" w:rsidRPr="00C9139A" w:rsidRDefault="005F5381" w:rsidP="005F5381">
            <w:pPr>
              <w:widowControl w:val="0"/>
              <w:spacing w:after="96"/>
              <w:ind w:right="113" w:firstLine="0"/>
              <w:rPr>
                <w:rFonts w:ascii="Times New Roman" w:hAnsi="Times New Roman" w:cs="Times New Roman"/>
                <w:sz w:val="24"/>
                <w:szCs w:val="24"/>
                <w:highlight w:val="white"/>
              </w:rPr>
            </w:pPr>
            <w:r w:rsidRPr="00C9139A">
              <w:rPr>
                <w:rFonts w:ascii="Times New Roman" w:hAnsi="Times New Roman" w:cs="Times New Roman"/>
                <w:sz w:val="24"/>
                <w:szCs w:val="24"/>
                <w:highlight w:val="white"/>
              </w:rPr>
              <w:t>Не вимагається</w:t>
            </w:r>
          </w:p>
        </w:tc>
      </w:tr>
    </w:tbl>
    <w:p w14:paraId="0AAE1DD2" w14:textId="77777777" w:rsidR="00C359D7" w:rsidRPr="00C9139A" w:rsidRDefault="00C359D7">
      <w:pPr>
        <w:rPr>
          <w:rFonts w:ascii="Times New Roman" w:hAnsi="Times New Roman" w:cs="Times New Roman"/>
          <w:i/>
          <w:sz w:val="26"/>
          <w:szCs w:val="26"/>
        </w:rPr>
        <w:sectPr w:rsidR="00C359D7" w:rsidRPr="00C9139A" w:rsidSect="00757C2F">
          <w:footerReference w:type="even" r:id="rId15"/>
          <w:footerReference w:type="default" r:id="rId16"/>
          <w:pgSz w:w="11907" w:h="16840"/>
          <w:pgMar w:top="680" w:right="851" w:bottom="993" w:left="1276" w:header="227" w:footer="227" w:gutter="0"/>
          <w:pgNumType w:start="1"/>
          <w:cols w:space="720"/>
          <w:titlePg/>
          <w:rtlGutter/>
          <w:docGrid w:linePitch="299"/>
        </w:sectPr>
      </w:pPr>
    </w:p>
    <w:p w14:paraId="54BABB48" w14:textId="77777777" w:rsidR="001328FB" w:rsidRPr="00C9139A" w:rsidRDefault="008C400B" w:rsidP="001328FB">
      <w:pPr>
        <w:tabs>
          <w:tab w:val="left" w:pos="0"/>
          <w:tab w:val="center" w:pos="4153"/>
          <w:tab w:val="right" w:pos="8306"/>
        </w:tabs>
        <w:spacing w:after="0" w:line="240" w:lineRule="auto"/>
        <w:contextualSpacing/>
        <w:jc w:val="right"/>
        <w:rPr>
          <w:rFonts w:ascii="Times New Roman" w:hAnsi="Times New Roman"/>
          <w:b/>
          <w:bCs/>
          <w:color w:val="000000"/>
          <w:sz w:val="24"/>
          <w:szCs w:val="24"/>
          <w:lang w:eastAsia="ru-RU"/>
        </w:rPr>
      </w:pPr>
      <w:r w:rsidRPr="00C9139A">
        <w:rPr>
          <w:rFonts w:ascii="Times New Roman" w:hAnsi="Times New Roman"/>
          <w:b/>
          <w:bCs/>
          <w:color w:val="000000"/>
          <w:sz w:val="24"/>
          <w:szCs w:val="24"/>
          <w:lang w:eastAsia="ru-RU"/>
        </w:rPr>
        <w:lastRenderedPageBreak/>
        <w:t>ДОДАТОК №1</w:t>
      </w:r>
    </w:p>
    <w:p w14:paraId="1AAFA9A0" w14:textId="77777777" w:rsidR="001328FB" w:rsidRPr="00C9139A" w:rsidRDefault="001328FB" w:rsidP="001328FB">
      <w:pPr>
        <w:tabs>
          <w:tab w:val="left" w:pos="0"/>
          <w:tab w:val="center" w:pos="4153"/>
          <w:tab w:val="right" w:pos="8306"/>
        </w:tabs>
        <w:spacing w:after="0" w:line="240" w:lineRule="auto"/>
        <w:contextualSpacing/>
        <w:jc w:val="right"/>
        <w:rPr>
          <w:rFonts w:ascii="Times New Roman" w:hAnsi="Times New Roman"/>
          <w:b/>
          <w:bCs/>
          <w:color w:val="000000"/>
          <w:sz w:val="24"/>
          <w:szCs w:val="24"/>
          <w:lang w:eastAsia="ru-RU"/>
        </w:rPr>
      </w:pPr>
      <w:r w:rsidRPr="00C9139A">
        <w:rPr>
          <w:rFonts w:ascii="Times New Roman" w:hAnsi="Times New Roman"/>
          <w:b/>
          <w:bCs/>
          <w:color w:val="000000"/>
          <w:sz w:val="24"/>
          <w:szCs w:val="24"/>
          <w:lang w:eastAsia="ru-RU"/>
        </w:rPr>
        <w:t xml:space="preserve">до Тендерної документації </w:t>
      </w:r>
    </w:p>
    <w:p w14:paraId="600B2B40" w14:textId="77777777" w:rsidR="00ED3363" w:rsidRPr="00C9139A" w:rsidRDefault="00ED3363" w:rsidP="001328FB">
      <w:pPr>
        <w:tabs>
          <w:tab w:val="left" w:pos="0"/>
          <w:tab w:val="center" w:pos="4153"/>
          <w:tab w:val="right" w:pos="8306"/>
        </w:tabs>
        <w:spacing w:after="0" w:line="240" w:lineRule="auto"/>
        <w:contextualSpacing/>
        <w:jc w:val="right"/>
        <w:rPr>
          <w:rFonts w:ascii="Times New Roman" w:hAnsi="Times New Roman"/>
          <w:b/>
          <w:bCs/>
          <w:color w:val="000000"/>
          <w:sz w:val="24"/>
          <w:szCs w:val="24"/>
          <w:lang w:eastAsia="ru-RU"/>
        </w:rPr>
      </w:pPr>
    </w:p>
    <w:p w14:paraId="27872512" w14:textId="77777777" w:rsidR="00E72059" w:rsidRPr="00C9139A" w:rsidRDefault="00F25712" w:rsidP="00E72059">
      <w:pPr>
        <w:ind w:left="180" w:right="196"/>
        <w:jc w:val="center"/>
        <w:rPr>
          <w:rFonts w:ascii="Times New Roman" w:hAnsi="Times New Roman"/>
          <w:i/>
          <w:iCs/>
        </w:rPr>
      </w:pPr>
      <w:r w:rsidRPr="00C9139A">
        <w:rPr>
          <w:rFonts w:ascii="Times New Roman" w:hAnsi="Times New Roman"/>
          <w:i/>
          <w:iCs/>
        </w:rPr>
        <w:t>Ф</w:t>
      </w:r>
      <w:r w:rsidR="00E72059" w:rsidRPr="00C9139A">
        <w:rPr>
          <w:rFonts w:ascii="Times New Roman" w:hAnsi="Times New Roman"/>
          <w:i/>
          <w:iCs/>
        </w:rPr>
        <w:t>орма „</w:t>
      </w:r>
      <w:r w:rsidRPr="00C9139A">
        <w:rPr>
          <w:rFonts w:ascii="Times New Roman" w:hAnsi="Times New Roman"/>
          <w:i/>
          <w:iCs/>
        </w:rPr>
        <w:t>ТЕНДЕРНА ПРОПОЗИЦІЯ</w:t>
      </w:r>
      <w:r w:rsidR="00E72059" w:rsidRPr="00C9139A">
        <w:rPr>
          <w:rFonts w:ascii="Times New Roman" w:hAnsi="Times New Roman"/>
          <w:i/>
          <w:iCs/>
        </w:rPr>
        <w:t>" подається у вигляді, наведеному нижче на фірмовому бланку учасника</w:t>
      </w:r>
    </w:p>
    <w:p w14:paraId="06A5EFD2" w14:textId="77777777" w:rsidR="00E72059" w:rsidRPr="00C9139A" w:rsidRDefault="00E72059" w:rsidP="00E72059">
      <w:pPr>
        <w:ind w:left="180" w:right="196"/>
        <w:jc w:val="center"/>
        <w:rPr>
          <w:rFonts w:ascii="Times New Roman" w:hAnsi="Times New Roman"/>
          <w:i/>
          <w:iCs/>
        </w:rPr>
      </w:pPr>
      <w:r w:rsidRPr="00C9139A">
        <w:rPr>
          <w:rFonts w:ascii="Times New Roman" w:hAnsi="Times New Roman"/>
          <w:i/>
          <w:iCs/>
        </w:rPr>
        <w:t>Учасник не пов</w:t>
      </w:r>
      <w:r w:rsidR="006A047A" w:rsidRPr="00C9139A">
        <w:rPr>
          <w:rFonts w:ascii="Times New Roman" w:hAnsi="Times New Roman"/>
          <w:i/>
          <w:iCs/>
        </w:rPr>
        <w:t>инен відступати від даної форми</w:t>
      </w:r>
    </w:p>
    <w:p w14:paraId="26EDFB52" w14:textId="77777777" w:rsidR="00E72059" w:rsidRPr="00C9139A" w:rsidRDefault="00E72059" w:rsidP="00E72059">
      <w:pPr>
        <w:ind w:left="7380" w:right="196"/>
        <w:jc w:val="right"/>
        <w:rPr>
          <w:rFonts w:ascii="Times New Roman" w:hAnsi="Times New Roman"/>
          <w:b/>
          <w:bCs/>
          <w:sz w:val="24"/>
          <w:szCs w:val="24"/>
        </w:rPr>
      </w:pPr>
    </w:p>
    <w:p w14:paraId="12CF3CD4" w14:textId="77777777" w:rsidR="00E72059" w:rsidRPr="00C9139A" w:rsidRDefault="006A047A" w:rsidP="00E72059">
      <w:pPr>
        <w:ind w:hanging="720"/>
        <w:jc w:val="center"/>
        <w:rPr>
          <w:rFonts w:ascii="Times New Roman" w:hAnsi="Times New Roman"/>
          <w:b/>
          <w:bCs/>
          <w:sz w:val="24"/>
          <w:szCs w:val="24"/>
        </w:rPr>
      </w:pPr>
      <w:r w:rsidRPr="00C9139A">
        <w:rPr>
          <w:rFonts w:ascii="Times New Roman" w:hAnsi="Times New Roman"/>
          <w:b/>
          <w:bCs/>
          <w:sz w:val="24"/>
          <w:szCs w:val="24"/>
        </w:rPr>
        <w:t>ФОРМА «</w:t>
      </w:r>
      <w:r w:rsidR="00F25712" w:rsidRPr="00C9139A">
        <w:rPr>
          <w:rFonts w:ascii="Times New Roman" w:hAnsi="Times New Roman"/>
          <w:b/>
          <w:bCs/>
          <w:sz w:val="24"/>
          <w:szCs w:val="24"/>
        </w:rPr>
        <w:t xml:space="preserve">ТЕНДЕРНА </w:t>
      </w:r>
      <w:r w:rsidRPr="00C9139A">
        <w:rPr>
          <w:rFonts w:ascii="Times New Roman" w:hAnsi="Times New Roman"/>
          <w:b/>
          <w:bCs/>
          <w:sz w:val="24"/>
          <w:szCs w:val="24"/>
        </w:rPr>
        <w:t>ПРОПОЗИЦІЯ»</w:t>
      </w:r>
    </w:p>
    <w:p w14:paraId="335D41CC" w14:textId="77777777" w:rsidR="00E72059" w:rsidRPr="00C9139A" w:rsidRDefault="00E72059" w:rsidP="00E72059">
      <w:pPr>
        <w:ind w:hanging="720"/>
        <w:jc w:val="center"/>
        <w:rPr>
          <w:rFonts w:ascii="Times New Roman" w:hAnsi="Times New Roman"/>
          <w:sz w:val="24"/>
          <w:szCs w:val="24"/>
        </w:rPr>
      </w:pPr>
      <w:r w:rsidRPr="00C9139A">
        <w:rPr>
          <w:rFonts w:ascii="Times New Roman" w:hAnsi="Times New Roman"/>
          <w:sz w:val="24"/>
          <w:szCs w:val="24"/>
        </w:rPr>
        <w:t>(форма, яка подається Учасником на фірмовому бланку)</w:t>
      </w:r>
    </w:p>
    <w:p w14:paraId="1BB1EC1B" w14:textId="77777777" w:rsidR="00E72059" w:rsidRPr="00C9139A" w:rsidRDefault="00E72059" w:rsidP="00E72059">
      <w:pPr>
        <w:ind w:right="196" w:firstLine="720"/>
        <w:jc w:val="both"/>
        <w:rPr>
          <w:rFonts w:ascii="Times New Roman" w:hAnsi="Times New Roman"/>
          <w:sz w:val="24"/>
          <w:szCs w:val="24"/>
        </w:rPr>
      </w:pPr>
    </w:p>
    <w:p w14:paraId="13BB75BE" w14:textId="77777777" w:rsidR="00E72059" w:rsidRPr="00C9139A" w:rsidRDefault="00E72059" w:rsidP="00E72059">
      <w:pPr>
        <w:jc w:val="both"/>
        <w:rPr>
          <w:rFonts w:ascii="Times New Roman" w:hAnsi="Times New Roman"/>
          <w:sz w:val="24"/>
          <w:szCs w:val="24"/>
        </w:rPr>
      </w:pPr>
      <w:r w:rsidRPr="00C9139A">
        <w:rPr>
          <w:rFonts w:ascii="Times New Roman" w:hAnsi="Times New Roman"/>
          <w:sz w:val="24"/>
          <w:szCs w:val="24"/>
        </w:rPr>
        <w:t xml:space="preserve">Ми, (назва Учасника), надаємо свою пропозицію щодо участі у торгах на </w:t>
      </w:r>
      <w:r w:rsidRPr="00C9139A">
        <w:rPr>
          <w:rFonts w:ascii="Times New Roman" w:hAnsi="Times New Roman"/>
          <w:bCs/>
          <w:sz w:val="24"/>
          <w:szCs w:val="24"/>
        </w:rPr>
        <w:t xml:space="preserve">закупівлю </w:t>
      </w:r>
      <w:r w:rsidR="00ED409E" w:rsidRPr="00C9139A">
        <w:rPr>
          <w:rFonts w:ascii="Times New Roman" w:hAnsi="Times New Roman"/>
          <w:b/>
          <w:bCs/>
          <w:i/>
          <w:sz w:val="24"/>
          <w:szCs w:val="24"/>
        </w:rPr>
        <w:t>UA-2022</w:t>
      </w:r>
      <w:r w:rsidRPr="00C9139A">
        <w:rPr>
          <w:rFonts w:ascii="Times New Roman" w:hAnsi="Times New Roman"/>
          <w:b/>
          <w:bCs/>
          <w:i/>
          <w:sz w:val="24"/>
          <w:szCs w:val="24"/>
        </w:rPr>
        <w:t>-_________________________________</w:t>
      </w:r>
      <w:r w:rsidRPr="00C9139A">
        <w:rPr>
          <w:rFonts w:ascii="Times New Roman" w:hAnsi="Times New Roman"/>
          <w:sz w:val="24"/>
          <w:szCs w:val="24"/>
        </w:rPr>
        <w:t>згідно з вимогами Замовника торгів.</w:t>
      </w:r>
    </w:p>
    <w:p w14:paraId="19A0BAC4" w14:textId="77777777" w:rsidR="00E72059" w:rsidRPr="00C9139A" w:rsidRDefault="00E72059" w:rsidP="00E72059">
      <w:pPr>
        <w:jc w:val="both"/>
        <w:rPr>
          <w:rFonts w:ascii="Times New Roman" w:hAnsi="Times New Roman"/>
          <w:b/>
          <w:sz w:val="24"/>
          <w:szCs w:val="24"/>
        </w:rPr>
      </w:pPr>
    </w:p>
    <w:tbl>
      <w:tblPr>
        <w:tblW w:w="9373"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08"/>
        <w:gridCol w:w="2865"/>
      </w:tblGrid>
      <w:tr w:rsidR="00E72059" w:rsidRPr="00C9139A" w14:paraId="262012FE" w14:textId="77777777" w:rsidTr="00E01C2F">
        <w:trPr>
          <w:trHeight w:val="234"/>
          <w:tblCellSpacing w:w="20" w:type="dxa"/>
          <w:jc w:val="center"/>
        </w:trPr>
        <w:tc>
          <w:tcPr>
            <w:tcW w:w="6448" w:type="dxa"/>
            <w:shd w:val="clear" w:color="auto" w:fill="auto"/>
            <w:vAlign w:val="center"/>
          </w:tcPr>
          <w:p w14:paraId="4629A248" w14:textId="77777777" w:rsidR="00E72059" w:rsidRPr="00C9139A" w:rsidRDefault="00E72059" w:rsidP="00E01C2F">
            <w:pPr>
              <w:pStyle w:val="3"/>
              <w:ind w:left="0" w:hanging="2"/>
              <w:jc w:val="both"/>
              <w:rPr>
                <w:rFonts w:ascii="Times New Roman" w:hAnsi="Times New Roman"/>
                <w:lang w:val="uk-UA"/>
              </w:rPr>
            </w:pPr>
            <w:r w:rsidRPr="00C9139A">
              <w:rPr>
                <w:rFonts w:ascii="Times New Roman" w:hAnsi="Times New Roman"/>
                <w:lang w:val="uk-UA"/>
              </w:rPr>
              <w:t>Поштова адреса</w:t>
            </w:r>
          </w:p>
        </w:tc>
        <w:tc>
          <w:tcPr>
            <w:tcW w:w="2805" w:type="dxa"/>
            <w:shd w:val="clear" w:color="auto" w:fill="auto"/>
          </w:tcPr>
          <w:p w14:paraId="46437D05" w14:textId="77777777" w:rsidR="00E72059" w:rsidRPr="00C9139A" w:rsidRDefault="00E72059" w:rsidP="00E01C2F">
            <w:pPr>
              <w:jc w:val="both"/>
              <w:rPr>
                <w:rFonts w:ascii="Times New Roman" w:hAnsi="Times New Roman"/>
                <w:sz w:val="24"/>
                <w:szCs w:val="24"/>
              </w:rPr>
            </w:pPr>
          </w:p>
        </w:tc>
      </w:tr>
      <w:tr w:rsidR="00E72059" w:rsidRPr="00C9139A" w14:paraId="7654D515" w14:textId="77777777" w:rsidTr="00E01C2F">
        <w:trPr>
          <w:trHeight w:val="302"/>
          <w:tblCellSpacing w:w="20" w:type="dxa"/>
          <w:jc w:val="center"/>
        </w:trPr>
        <w:tc>
          <w:tcPr>
            <w:tcW w:w="6448" w:type="dxa"/>
            <w:shd w:val="clear" w:color="auto" w:fill="auto"/>
            <w:vAlign w:val="center"/>
          </w:tcPr>
          <w:p w14:paraId="37855C83" w14:textId="77777777" w:rsidR="00E72059" w:rsidRPr="00C9139A" w:rsidRDefault="00E72059" w:rsidP="00E01C2F">
            <w:pPr>
              <w:jc w:val="both"/>
              <w:rPr>
                <w:rFonts w:ascii="Times New Roman" w:hAnsi="Times New Roman"/>
                <w:bCs/>
                <w:iCs/>
                <w:sz w:val="24"/>
                <w:szCs w:val="24"/>
              </w:rPr>
            </w:pPr>
            <w:r w:rsidRPr="00C9139A">
              <w:rPr>
                <w:rFonts w:ascii="Times New Roman" w:hAnsi="Times New Roman"/>
                <w:bCs/>
                <w:iCs/>
                <w:sz w:val="24"/>
                <w:szCs w:val="24"/>
              </w:rPr>
              <w:t>Юридична адреса</w:t>
            </w:r>
          </w:p>
        </w:tc>
        <w:tc>
          <w:tcPr>
            <w:tcW w:w="2805" w:type="dxa"/>
            <w:shd w:val="clear" w:color="auto" w:fill="auto"/>
          </w:tcPr>
          <w:p w14:paraId="123AD6F3" w14:textId="77777777" w:rsidR="00E72059" w:rsidRPr="00C9139A" w:rsidRDefault="00E72059" w:rsidP="00E01C2F">
            <w:pPr>
              <w:jc w:val="both"/>
              <w:rPr>
                <w:rFonts w:ascii="Times New Roman" w:hAnsi="Times New Roman"/>
                <w:sz w:val="24"/>
                <w:szCs w:val="24"/>
              </w:rPr>
            </w:pPr>
          </w:p>
        </w:tc>
      </w:tr>
      <w:tr w:rsidR="00E72059" w:rsidRPr="00C9139A" w14:paraId="605B37A9" w14:textId="77777777" w:rsidTr="00E01C2F">
        <w:trPr>
          <w:trHeight w:val="299"/>
          <w:tblCellSpacing w:w="20" w:type="dxa"/>
          <w:jc w:val="center"/>
        </w:trPr>
        <w:tc>
          <w:tcPr>
            <w:tcW w:w="6448" w:type="dxa"/>
            <w:shd w:val="clear" w:color="auto" w:fill="auto"/>
            <w:vAlign w:val="center"/>
          </w:tcPr>
          <w:p w14:paraId="7101E850" w14:textId="77777777" w:rsidR="00E72059" w:rsidRPr="00C9139A" w:rsidRDefault="00E72059" w:rsidP="000B3109">
            <w:pPr>
              <w:jc w:val="both"/>
              <w:rPr>
                <w:rFonts w:ascii="Times New Roman" w:hAnsi="Times New Roman"/>
                <w:bCs/>
                <w:iCs/>
                <w:sz w:val="24"/>
                <w:szCs w:val="24"/>
              </w:rPr>
            </w:pPr>
            <w:r w:rsidRPr="00C9139A">
              <w:rPr>
                <w:rFonts w:ascii="Times New Roman" w:hAnsi="Times New Roman"/>
                <w:bCs/>
                <w:iCs/>
                <w:sz w:val="24"/>
                <w:szCs w:val="24"/>
              </w:rPr>
              <w:t>Телефон</w:t>
            </w:r>
          </w:p>
        </w:tc>
        <w:tc>
          <w:tcPr>
            <w:tcW w:w="2805" w:type="dxa"/>
            <w:shd w:val="clear" w:color="auto" w:fill="auto"/>
          </w:tcPr>
          <w:p w14:paraId="713A3048" w14:textId="77777777" w:rsidR="00E72059" w:rsidRPr="00C9139A" w:rsidRDefault="00E72059" w:rsidP="00E01C2F">
            <w:pPr>
              <w:jc w:val="both"/>
              <w:rPr>
                <w:rFonts w:ascii="Times New Roman" w:hAnsi="Times New Roman"/>
                <w:sz w:val="24"/>
                <w:szCs w:val="24"/>
              </w:rPr>
            </w:pPr>
          </w:p>
        </w:tc>
      </w:tr>
      <w:tr w:rsidR="00E72059" w:rsidRPr="00C9139A" w14:paraId="5EEC61FD" w14:textId="77777777" w:rsidTr="00E01C2F">
        <w:trPr>
          <w:trHeight w:val="218"/>
          <w:tblCellSpacing w:w="20" w:type="dxa"/>
          <w:jc w:val="center"/>
        </w:trPr>
        <w:tc>
          <w:tcPr>
            <w:tcW w:w="6448" w:type="dxa"/>
            <w:shd w:val="clear" w:color="auto" w:fill="auto"/>
            <w:vAlign w:val="center"/>
          </w:tcPr>
          <w:p w14:paraId="267331D4" w14:textId="77777777" w:rsidR="00E72059" w:rsidRPr="00C9139A" w:rsidRDefault="00E72059" w:rsidP="00E01C2F">
            <w:pPr>
              <w:pStyle w:val="3"/>
              <w:ind w:left="0" w:hanging="2"/>
              <w:jc w:val="both"/>
              <w:rPr>
                <w:rFonts w:ascii="Times New Roman" w:hAnsi="Times New Roman"/>
                <w:lang w:val="uk-UA"/>
              </w:rPr>
            </w:pPr>
            <w:r w:rsidRPr="00C9139A">
              <w:rPr>
                <w:rFonts w:ascii="Times New Roman" w:hAnsi="Times New Roman"/>
                <w:lang w:val="uk-UA"/>
              </w:rPr>
              <w:t>Код ЄДРПОУ/ідентифікаційний код</w:t>
            </w:r>
          </w:p>
        </w:tc>
        <w:tc>
          <w:tcPr>
            <w:tcW w:w="2805" w:type="dxa"/>
            <w:shd w:val="clear" w:color="auto" w:fill="auto"/>
          </w:tcPr>
          <w:p w14:paraId="2C4B46EB" w14:textId="77777777" w:rsidR="00E72059" w:rsidRPr="00C9139A" w:rsidRDefault="00E72059" w:rsidP="00E01C2F">
            <w:pPr>
              <w:jc w:val="both"/>
              <w:rPr>
                <w:rFonts w:ascii="Times New Roman" w:hAnsi="Times New Roman"/>
                <w:sz w:val="24"/>
                <w:szCs w:val="24"/>
              </w:rPr>
            </w:pPr>
          </w:p>
        </w:tc>
      </w:tr>
      <w:tr w:rsidR="00E72059" w:rsidRPr="00C9139A" w14:paraId="4F6DB893" w14:textId="77777777" w:rsidTr="00E01C2F">
        <w:trPr>
          <w:trHeight w:val="436"/>
          <w:tblCellSpacing w:w="20" w:type="dxa"/>
          <w:jc w:val="center"/>
        </w:trPr>
        <w:tc>
          <w:tcPr>
            <w:tcW w:w="6448" w:type="dxa"/>
            <w:shd w:val="clear" w:color="auto" w:fill="auto"/>
            <w:vAlign w:val="center"/>
          </w:tcPr>
          <w:p w14:paraId="2D77FEBA" w14:textId="77777777" w:rsidR="00E72059" w:rsidRPr="00C9139A" w:rsidRDefault="00E72059" w:rsidP="00E01C2F">
            <w:pPr>
              <w:jc w:val="both"/>
              <w:rPr>
                <w:rFonts w:ascii="Times New Roman" w:hAnsi="Times New Roman"/>
                <w:sz w:val="24"/>
                <w:szCs w:val="24"/>
              </w:rPr>
            </w:pPr>
            <w:r w:rsidRPr="00C9139A">
              <w:rPr>
                <w:rFonts w:ascii="Times New Roman" w:hAnsi="Times New Roman"/>
                <w:sz w:val="24"/>
                <w:szCs w:val="24"/>
              </w:rPr>
              <w:t xml:space="preserve">Особа, уповноважена на підписання договору про закупівлю </w:t>
            </w:r>
            <w:r w:rsidRPr="00C9139A">
              <w:rPr>
                <w:rFonts w:ascii="Times New Roman" w:hAnsi="Times New Roman"/>
                <w:i/>
                <w:sz w:val="24"/>
                <w:szCs w:val="24"/>
              </w:rPr>
              <w:t>(прізвище, ім'я, по батькові, посада)</w:t>
            </w:r>
          </w:p>
        </w:tc>
        <w:tc>
          <w:tcPr>
            <w:tcW w:w="2805" w:type="dxa"/>
            <w:shd w:val="clear" w:color="auto" w:fill="auto"/>
          </w:tcPr>
          <w:p w14:paraId="6F73FAE9" w14:textId="77777777" w:rsidR="00E72059" w:rsidRPr="00C9139A" w:rsidRDefault="00E72059" w:rsidP="00E01C2F">
            <w:pPr>
              <w:jc w:val="both"/>
              <w:rPr>
                <w:rFonts w:ascii="Times New Roman" w:hAnsi="Times New Roman"/>
                <w:sz w:val="24"/>
                <w:szCs w:val="24"/>
              </w:rPr>
            </w:pPr>
          </w:p>
        </w:tc>
      </w:tr>
    </w:tbl>
    <w:p w14:paraId="3F4ECA07" w14:textId="77777777" w:rsidR="00E72059" w:rsidRPr="00C9139A" w:rsidRDefault="00E72059" w:rsidP="00E72059">
      <w:pPr>
        <w:tabs>
          <w:tab w:val="left" w:pos="0"/>
          <w:tab w:val="center" w:pos="4153"/>
          <w:tab w:val="right" w:pos="8306"/>
        </w:tabs>
        <w:ind w:firstLine="900"/>
        <w:jc w:val="both"/>
        <w:rPr>
          <w:rFonts w:ascii="Times New Roman" w:hAnsi="Times New Roman"/>
          <w:sz w:val="24"/>
          <w:szCs w:val="24"/>
        </w:rPr>
      </w:pPr>
    </w:p>
    <w:p w14:paraId="4CA9343A" w14:textId="77777777" w:rsidR="00E72059" w:rsidRPr="00C9139A" w:rsidRDefault="00E72059" w:rsidP="00E72059">
      <w:pPr>
        <w:tabs>
          <w:tab w:val="left" w:pos="0"/>
          <w:tab w:val="center" w:pos="4153"/>
          <w:tab w:val="right" w:pos="8306"/>
        </w:tabs>
        <w:jc w:val="both"/>
        <w:rPr>
          <w:rFonts w:ascii="Times New Roman" w:hAnsi="Times New Roman"/>
          <w:sz w:val="24"/>
          <w:szCs w:val="24"/>
        </w:rPr>
      </w:pPr>
      <w:r w:rsidRPr="00C9139A">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w:t>
      </w:r>
      <w:r w:rsidR="000B3109" w:rsidRPr="00C9139A">
        <w:rPr>
          <w:rFonts w:ascii="Times New Roman" w:hAnsi="Times New Roman"/>
          <w:sz w:val="24"/>
          <w:szCs w:val="24"/>
        </w:rPr>
        <w:t>тині цієї пропозиції  за ціною:</w:t>
      </w:r>
    </w:p>
    <w:tbl>
      <w:tblPr>
        <w:tblW w:w="10584" w:type="dxa"/>
        <w:tblInd w:w="11" w:type="dxa"/>
        <w:tblLayout w:type="fixed"/>
        <w:tblCellMar>
          <w:top w:w="55" w:type="dxa"/>
          <w:left w:w="55" w:type="dxa"/>
          <w:bottom w:w="55" w:type="dxa"/>
          <w:right w:w="55" w:type="dxa"/>
        </w:tblCellMar>
        <w:tblLook w:val="0000" w:firstRow="0" w:lastRow="0" w:firstColumn="0" w:lastColumn="0" w:noHBand="0" w:noVBand="0"/>
      </w:tblPr>
      <w:tblGrid>
        <w:gridCol w:w="404"/>
        <w:gridCol w:w="2419"/>
        <w:gridCol w:w="1701"/>
        <w:gridCol w:w="1084"/>
        <w:gridCol w:w="1376"/>
        <w:gridCol w:w="1800"/>
        <w:gridCol w:w="1800"/>
      </w:tblGrid>
      <w:tr w:rsidR="00AB237E" w:rsidRPr="00C9139A" w14:paraId="5B1DBD2B" w14:textId="77777777" w:rsidTr="00E04E77">
        <w:tc>
          <w:tcPr>
            <w:tcW w:w="404" w:type="dxa"/>
            <w:tcBorders>
              <w:top w:val="single" w:sz="1" w:space="0" w:color="000000"/>
              <w:left w:val="single" w:sz="1" w:space="0" w:color="000000"/>
              <w:bottom w:val="single" w:sz="2" w:space="0" w:color="000000"/>
            </w:tcBorders>
            <w:shd w:val="clear" w:color="auto" w:fill="auto"/>
            <w:vAlign w:val="center"/>
          </w:tcPr>
          <w:p w14:paraId="12456C11" w14:textId="77777777" w:rsidR="00AB237E" w:rsidRPr="00C9139A" w:rsidRDefault="00AB237E" w:rsidP="00E04E77">
            <w:pPr>
              <w:pStyle w:val="aff5"/>
              <w:snapToGrid w:val="0"/>
              <w:ind w:hanging="2"/>
              <w:jc w:val="center"/>
              <w:rPr>
                <w:b/>
                <w:bCs/>
              </w:rPr>
            </w:pPr>
            <w:r w:rsidRPr="00C9139A">
              <w:rPr>
                <w:b/>
                <w:bCs/>
              </w:rPr>
              <w:t>№</w:t>
            </w:r>
          </w:p>
        </w:tc>
        <w:tc>
          <w:tcPr>
            <w:tcW w:w="2419" w:type="dxa"/>
            <w:tcBorders>
              <w:top w:val="single" w:sz="1" w:space="0" w:color="000000"/>
              <w:left w:val="single" w:sz="1" w:space="0" w:color="000000"/>
              <w:bottom w:val="single" w:sz="2" w:space="0" w:color="000000"/>
            </w:tcBorders>
            <w:shd w:val="clear" w:color="auto" w:fill="auto"/>
            <w:vAlign w:val="center"/>
          </w:tcPr>
          <w:p w14:paraId="0C4F773C" w14:textId="77777777" w:rsidR="00AB237E" w:rsidRPr="00C9139A" w:rsidRDefault="00AB237E" w:rsidP="00E04E77">
            <w:pPr>
              <w:pStyle w:val="aff5"/>
              <w:snapToGrid w:val="0"/>
              <w:ind w:hanging="2"/>
              <w:jc w:val="center"/>
              <w:rPr>
                <w:b/>
                <w:bCs/>
              </w:rPr>
            </w:pPr>
            <w:r w:rsidRPr="00C9139A">
              <w:rPr>
                <w:b/>
                <w:bCs/>
              </w:rPr>
              <w:t>Найменування</w:t>
            </w:r>
          </w:p>
        </w:tc>
        <w:tc>
          <w:tcPr>
            <w:tcW w:w="1701" w:type="dxa"/>
            <w:tcBorders>
              <w:top w:val="single" w:sz="1" w:space="0" w:color="000000"/>
              <w:left w:val="single" w:sz="1" w:space="0" w:color="000000"/>
              <w:bottom w:val="single" w:sz="2" w:space="0" w:color="000000"/>
              <w:right w:val="single" w:sz="1" w:space="0" w:color="000000"/>
            </w:tcBorders>
            <w:vAlign w:val="center"/>
          </w:tcPr>
          <w:p w14:paraId="5F9DEEF8" w14:textId="77777777" w:rsidR="00AB237E" w:rsidRPr="00C9139A" w:rsidRDefault="00AB237E" w:rsidP="00E04E77">
            <w:pPr>
              <w:pStyle w:val="aff5"/>
              <w:snapToGrid w:val="0"/>
              <w:ind w:hanging="2"/>
              <w:jc w:val="center"/>
              <w:rPr>
                <w:b/>
                <w:bCs/>
              </w:rPr>
            </w:pPr>
            <w:r w:rsidRPr="00C9139A">
              <w:rPr>
                <w:b/>
                <w:bCs/>
              </w:rPr>
              <w:t>Країна походження</w:t>
            </w:r>
          </w:p>
        </w:tc>
        <w:tc>
          <w:tcPr>
            <w:tcW w:w="1084" w:type="dxa"/>
            <w:tcBorders>
              <w:top w:val="single" w:sz="1" w:space="0" w:color="000000"/>
              <w:left w:val="single" w:sz="1" w:space="0" w:color="000000"/>
              <w:bottom w:val="single" w:sz="2" w:space="0" w:color="000000"/>
            </w:tcBorders>
            <w:shd w:val="clear" w:color="auto" w:fill="auto"/>
            <w:vAlign w:val="center"/>
          </w:tcPr>
          <w:p w14:paraId="48E58672" w14:textId="77777777" w:rsidR="00AB237E" w:rsidRPr="00C9139A" w:rsidRDefault="00AB237E" w:rsidP="00E04E77">
            <w:pPr>
              <w:pStyle w:val="aff5"/>
              <w:snapToGrid w:val="0"/>
              <w:ind w:hanging="2"/>
              <w:jc w:val="center"/>
              <w:rPr>
                <w:b/>
                <w:bCs/>
              </w:rPr>
            </w:pPr>
            <w:r w:rsidRPr="00C9139A">
              <w:rPr>
                <w:b/>
                <w:bCs/>
              </w:rPr>
              <w:t>Одиниці</w:t>
            </w:r>
          </w:p>
          <w:p w14:paraId="2863A1E7" w14:textId="77777777" w:rsidR="00AB237E" w:rsidRPr="00C9139A" w:rsidRDefault="00AB237E" w:rsidP="00E04E77">
            <w:pPr>
              <w:pStyle w:val="aff5"/>
              <w:ind w:hanging="2"/>
              <w:jc w:val="center"/>
              <w:rPr>
                <w:b/>
                <w:bCs/>
              </w:rPr>
            </w:pPr>
            <w:r w:rsidRPr="00C9139A">
              <w:rPr>
                <w:b/>
                <w:bCs/>
              </w:rPr>
              <w:t>виміру</w:t>
            </w:r>
          </w:p>
        </w:tc>
        <w:tc>
          <w:tcPr>
            <w:tcW w:w="1376" w:type="dxa"/>
            <w:tcBorders>
              <w:top w:val="single" w:sz="1" w:space="0" w:color="000000"/>
              <w:left w:val="single" w:sz="1" w:space="0" w:color="000000"/>
              <w:bottom w:val="single" w:sz="2" w:space="0" w:color="000000"/>
              <w:right w:val="single" w:sz="1" w:space="0" w:color="000000"/>
            </w:tcBorders>
            <w:shd w:val="clear" w:color="auto" w:fill="auto"/>
            <w:vAlign w:val="center"/>
          </w:tcPr>
          <w:p w14:paraId="1146D045" w14:textId="77777777" w:rsidR="00AB237E" w:rsidRPr="00C9139A" w:rsidRDefault="00E04E77" w:rsidP="00E04E77">
            <w:pPr>
              <w:pStyle w:val="aff5"/>
              <w:snapToGrid w:val="0"/>
              <w:ind w:hanging="2"/>
              <w:jc w:val="center"/>
              <w:rPr>
                <w:b/>
                <w:bCs/>
              </w:rPr>
            </w:pPr>
            <w:r w:rsidRPr="00C9139A">
              <w:rPr>
                <w:b/>
                <w:bCs/>
              </w:rPr>
              <w:t>Кількість</w:t>
            </w:r>
          </w:p>
        </w:tc>
        <w:tc>
          <w:tcPr>
            <w:tcW w:w="1800" w:type="dxa"/>
            <w:tcBorders>
              <w:top w:val="single" w:sz="1" w:space="0" w:color="000000"/>
              <w:left w:val="single" w:sz="1" w:space="0" w:color="000000"/>
              <w:bottom w:val="single" w:sz="2" w:space="0" w:color="000000"/>
              <w:right w:val="single" w:sz="1" w:space="0" w:color="000000"/>
            </w:tcBorders>
            <w:vAlign w:val="center"/>
          </w:tcPr>
          <w:p w14:paraId="64B0A721" w14:textId="77777777" w:rsidR="00AB237E" w:rsidRPr="00C9139A" w:rsidRDefault="00AB237E" w:rsidP="00E04E77">
            <w:pPr>
              <w:pStyle w:val="aff5"/>
              <w:snapToGrid w:val="0"/>
              <w:ind w:hanging="2"/>
              <w:jc w:val="center"/>
              <w:rPr>
                <w:b/>
                <w:bCs/>
              </w:rPr>
            </w:pPr>
            <w:r w:rsidRPr="00C9139A">
              <w:rPr>
                <w:b/>
                <w:bCs/>
              </w:rPr>
              <w:t>Ціна за од.</w:t>
            </w:r>
          </w:p>
          <w:p w14:paraId="68088270" w14:textId="77777777" w:rsidR="00AB237E" w:rsidRPr="00C9139A" w:rsidRDefault="00AB237E" w:rsidP="00E04E77">
            <w:pPr>
              <w:pStyle w:val="aff5"/>
              <w:snapToGrid w:val="0"/>
              <w:ind w:hanging="2"/>
              <w:jc w:val="center"/>
              <w:rPr>
                <w:b/>
                <w:bCs/>
              </w:rPr>
            </w:pPr>
            <w:r w:rsidRPr="00C9139A">
              <w:rPr>
                <w:b/>
                <w:bCs/>
              </w:rPr>
              <w:t>грн, з/без ПДВ</w:t>
            </w:r>
          </w:p>
        </w:tc>
        <w:tc>
          <w:tcPr>
            <w:tcW w:w="1800" w:type="dxa"/>
            <w:tcBorders>
              <w:top w:val="single" w:sz="1" w:space="0" w:color="000000"/>
              <w:left w:val="single" w:sz="1" w:space="0" w:color="000000"/>
              <w:bottom w:val="single" w:sz="2" w:space="0" w:color="000000"/>
              <w:right w:val="single" w:sz="1" w:space="0" w:color="000000"/>
            </w:tcBorders>
            <w:vAlign w:val="center"/>
          </w:tcPr>
          <w:p w14:paraId="298100A5" w14:textId="77777777" w:rsidR="00AB237E" w:rsidRPr="00C9139A" w:rsidRDefault="00AB237E" w:rsidP="00E04E77">
            <w:pPr>
              <w:pStyle w:val="aff5"/>
              <w:snapToGrid w:val="0"/>
              <w:ind w:hanging="2"/>
              <w:jc w:val="center"/>
              <w:rPr>
                <w:b/>
                <w:bCs/>
              </w:rPr>
            </w:pPr>
            <w:r w:rsidRPr="00C9139A">
              <w:rPr>
                <w:b/>
                <w:bCs/>
              </w:rPr>
              <w:t>Сума</w:t>
            </w:r>
          </w:p>
          <w:p w14:paraId="55027A61" w14:textId="77777777" w:rsidR="00AB237E" w:rsidRPr="00C9139A" w:rsidRDefault="00AB237E" w:rsidP="00E04E77">
            <w:pPr>
              <w:pStyle w:val="aff5"/>
              <w:snapToGrid w:val="0"/>
              <w:ind w:hanging="2"/>
              <w:jc w:val="center"/>
              <w:rPr>
                <w:b/>
                <w:bCs/>
              </w:rPr>
            </w:pPr>
            <w:r w:rsidRPr="00C9139A">
              <w:rPr>
                <w:b/>
                <w:bCs/>
              </w:rPr>
              <w:t>грн, з/без ПДВ</w:t>
            </w:r>
          </w:p>
        </w:tc>
      </w:tr>
      <w:tr w:rsidR="00AB237E" w:rsidRPr="00C9139A" w14:paraId="73A7782A" w14:textId="77777777" w:rsidTr="00EA4DD2">
        <w:tc>
          <w:tcPr>
            <w:tcW w:w="404" w:type="dxa"/>
            <w:tcBorders>
              <w:top w:val="single" w:sz="2" w:space="0" w:color="000000"/>
              <w:left w:val="single" w:sz="2" w:space="0" w:color="000000"/>
              <w:bottom w:val="single" w:sz="4" w:space="0" w:color="auto"/>
              <w:right w:val="single" w:sz="4" w:space="0" w:color="auto"/>
            </w:tcBorders>
            <w:shd w:val="clear" w:color="auto" w:fill="auto"/>
          </w:tcPr>
          <w:p w14:paraId="1EEF03F9" w14:textId="77777777" w:rsidR="00AB237E" w:rsidRPr="00C9139A" w:rsidRDefault="00AB237E" w:rsidP="00E01C2F">
            <w:pPr>
              <w:pStyle w:val="aff5"/>
              <w:snapToGrid w:val="0"/>
              <w:ind w:hanging="2"/>
              <w:jc w:val="center"/>
              <w:rPr>
                <w:b/>
              </w:rPr>
            </w:pPr>
            <w:r w:rsidRPr="00C9139A">
              <w:rPr>
                <w:b/>
              </w:rPr>
              <w:t>1</w:t>
            </w:r>
          </w:p>
        </w:tc>
        <w:tc>
          <w:tcPr>
            <w:tcW w:w="2419" w:type="dxa"/>
            <w:tcBorders>
              <w:top w:val="single" w:sz="2" w:space="0" w:color="000000"/>
              <w:left w:val="single" w:sz="4" w:space="0" w:color="auto"/>
              <w:bottom w:val="single" w:sz="4" w:space="0" w:color="auto"/>
              <w:right w:val="single" w:sz="4" w:space="0" w:color="auto"/>
            </w:tcBorders>
            <w:shd w:val="clear" w:color="auto" w:fill="auto"/>
          </w:tcPr>
          <w:p w14:paraId="527829C5" w14:textId="283A37E5" w:rsidR="00AB237E" w:rsidRPr="00C9139A" w:rsidRDefault="00AB237E" w:rsidP="00E01C2F">
            <w:pPr>
              <w:ind w:left="108"/>
              <w:rPr>
                <w:rFonts w:ascii="Times New Roman" w:hAnsi="Times New Roman"/>
                <w:sz w:val="24"/>
                <w:szCs w:val="24"/>
              </w:rPr>
            </w:pPr>
          </w:p>
        </w:tc>
        <w:tc>
          <w:tcPr>
            <w:tcW w:w="1701" w:type="dxa"/>
            <w:tcBorders>
              <w:top w:val="single" w:sz="2" w:space="0" w:color="000000"/>
              <w:left w:val="single" w:sz="4" w:space="0" w:color="auto"/>
              <w:bottom w:val="single" w:sz="4" w:space="0" w:color="auto"/>
              <w:right w:val="single" w:sz="4" w:space="0" w:color="auto"/>
            </w:tcBorders>
          </w:tcPr>
          <w:p w14:paraId="66E73AE3" w14:textId="77777777" w:rsidR="00AB237E" w:rsidRPr="00C9139A" w:rsidRDefault="00AB237E" w:rsidP="00E01C2F">
            <w:pPr>
              <w:ind w:left="108"/>
              <w:jc w:val="center"/>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vAlign w:val="center"/>
          </w:tcPr>
          <w:p w14:paraId="4FCB0BE0" w14:textId="21B1FFB6" w:rsidR="00AB237E" w:rsidRPr="00C9139A" w:rsidRDefault="005C37A0" w:rsidP="00E01C2F">
            <w:pPr>
              <w:ind w:left="108"/>
              <w:jc w:val="center"/>
              <w:rPr>
                <w:rFonts w:ascii="Times New Roman" w:hAnsi="Times New Roman"/>
                <w:sz w:val="24"/>
                <w:szCs w:val="24"/>
              </w:rPr>
            </w:pPr>
            <w:r>
              <w:rPr>
                <w:rFonts w:ascii="Times New Roman" w:hAnsi="Times New Roman"/>
                <w:sz w:val="24"/>
                <w:szCs w:val="24"/>
              </w:rPr>
              <w:t>тонни</w:t>
            </w:r>
          </w:p>
        </w:tc>
        <w:tc>
          <w:tcPr>
            <w:tcW w:w="1376" w:type="dxa"/>
            <w:tcBorders>
              <w:top w:val="single" w:sz="2" w:space="0" w:color="000000"/>
              <w:left w:val="single" w:sz="4" w:space="0" w:color="auto"/>
              <w:bottom w:val="single" w:sz="4" w:space="0" w:color="auto"/>
              <w:right w:val="single" w:sz="4" w:space="0" w:color="auto"/>
            </w:tcBorders>
            <w:shd w:val="clear" w:color="auto" w:fill="auto"/>
            <w:vAlign w:val="center"/>
          </w:tcPr>
          <w:p w14:paraId="3B93826B" w14:textId="3C0E4173" w:rsidR="00AB237E" w:rsidRPr="00C9139A" w:rsidRDefault="005C37A0" w:rsidP="00E01C2F">
            <w:pPr>
              <w:ind w:left="108"/>
              <w:jc w:val="center"/>
              <w:rPr>
                <w:rFonts w:ascii="Times New Roman" w:hAnsi="Times New Roman"/>
                <w:sz w:val="24"/>
                <w:szCs w:val="24"/>
              </w:rPr>
            </w:pPr>
            <w:r>
              <w:rPr>
                <w:rFonts w:ascii="Times New Roman" w:hAnsi="Times New Roman"/>
                <w:sz w:val="24"/>
                <w:szCs w:val="24"/>
              </w:rPr>
              <w:t>100</w:t>
            </w:r>
          </w:p>
        </w:tc>
        <w:tc>
          <w:tcPr>
            <w:tcW w:w="1800" w:type="dxa"/>
            <w:tcBorders>
              <w:top w:val="single" w:sz="2" w:space="0" w:color="000000"/>
              <w:left w:val="single" w:sz="4" w:space="0" w:color="auto"/>
              <w:bottom w:val="single" w:sz="4" w:space="0" w:color="auto"/>
              <w:right w:val="single" w:sz="4" w:space="0" w:color="auto"/>
            </w:tcBorders>
          </w:tcPr>
          <w:p w14:paraId="24FF07E2" w14:textId="77777777" w:rsidR="00AB237E" w:rsidRPr="00C9139A" w:rsidRDefault="00AB237E" w:rsidP="00E01C2F">
            <w:pPr>
              <w:pStyle w:val="aff5"/>
              <w:snapToGrid w:val="0"/>
              <w:ind w:hanging="2"/>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66DE27BD" w14:textId="77777777" w:rsidR="00AB237E" w:rsidRPr="00C9139A" w:rsidRDefault="00AB237E" w:rsidP="00E01C2F">
            <w:pPr>
              <w:pStyle w:val="aff5"/>
              <w:snapToGrid w:val="0"/>
              <w:ind w:hanging="2"/>
              <w:jc w:val="center"/>
              <w:rPr>
                <w:b/>
              </w:rPr>
            </w:pPr>
          </w:p>
        </w:tc>
      </w:tr>
      <w:tr w:rsidR="00EA4DD2" w:rsidRPr="00C9139A" w14:paraId="0D20F5EF" w14:textId="77777777" w:rsidTr="00EA4DD2">
        <w:tc>
          <w:tcPr>
            <w:tcW w:w="8784" w:type="dxa"/>
            <w:gridSpan w:val="6"/>
            <w:tcBorders>
              <w:top w:val="single" w:sz="2" w:space="0" w:color="000000"/>
              <w:left w:val="single" w:sz="2" w:space="0" w:color="000000"/>
              <w:bottom w:val="single" w:sz="4" w:space="0" w:color="auto"/>
              <w:right w:val="single" w:sz="4" w:space="0" w:color="auto"/>
            </w:tcBorders>
            <w:shd w:val="clear" w:color="auto" w:fill="auto"/>
          </w:tcPr>
          <w:p w14:paraId="08D46776" w14:textId="77777777" w:rsidR="00EA4DD2" w:rsidRPr="00C9139A" w:rsidRDefault="00EA4DD2" w:rsidP="00E01C2F">
            <w:pPr>
              <w:pStyle w:val="aff5"/>
              <w:snapToGrid w:val="0"/>
              <w:ind w:hanging="2"/>
              <w:jc w:val="center"/>
              <w:rPr>
                <w:b/>
              </w:rPr>
            </w:pPr>
            <w:r w:rsidRPr="00C9139A">
              <w:rPr>
                <w:b/>
              </w:rPr>
              <w:t>ЗАГАЛЬНА ВАРТІСТЬ</w:t>
            </w:r>
          </w:p>
        </w:tc>
        <w:tc>
          <w:tcPr>
            <w:tcW w:w="1800" w:type="dxa"/>
            <w:tcBorders>
              <w:top w:val="single" w:sz="2" w:space="0" w:color="000000"/>
              <w:left w:val="single" w:sz="4" w:space="0" w:color="auto"/>
              <w:bottom w:val="single" w:sz="4" w:space="0" w:color="auto"/>
              <w:right w:val="single" w:sz="2" w:space="0" w:color="000000"/>
            </w:tcBorders>
          </w:tcPr>
          <w:p w14:paraId="5791BD88" w14:textId="77777777" w:rsidR="00EA4DD2" w:rsidRPr="00C9139A" w:rsidRDefault="00EA4DD2" w:rsidP="00E01C2F">
            <w:pPr>
              <w:pStyle w:val="aff5"/>
              <w:snapToGrid w:val="0"/>
              <w:ind w:hanging="2"/>
              <w:jc w:val="center"/>
              <w:rPr>
                <w:b/>
              </w:rPr>
            </w:pPr>
          </w:p>
        </w:tc>
      </w:tr>
    </w:tbl>
    <w:p w14:paraId="4487780A" w14:textId="77777777" w:rsidR="00E72059" w:rsidRPr="00C9139A" w:rsidRDefault="00E72059" w:rsidP="00E72059">
      <w:pPr>
        <w:rPr>
          <w:rFonts w:ascii="Times New Roman" w:hAnsi="Times New Roman"/>
          <w:b/>
          <w:sz w:val="24"/>
          <w:szCs w:val="24"/>
        </w:rPr>
      </w:pPr>
    </w:p>
    <w:p w14:paraId="1C14E38A" w14:textId="77777777" w:rsidR="00E72059" w:rsidRPr="00C9139A" w:rsidRDefault="00E72059" w:rsidP="00E72059">
      <w:pPr>
        <w:rPr>
          <w:rFonts w:ascii="Times New Roman" w:hAnsi="Times New Roman"/>
          <w:b/>
          <w:sz w:val="24"/>
          <w:szCs w:val="24"/>
        </w:rPr>
      </w:pPr>
      <w:r w:rsidRPr="00C9139A">
        <w:rPr>
          <w:rFonts w:ascii="Times New Roman" w:hAnsi="Times New Roman"/>
          <w:b/>
          <w:sz w:val="24"/>
          <w:szCs w:val="24"/>
        </w:rPr>
        <w:t>Ціна прописом_________________________________________________</w:t>
      </w:r>
      <w:r w:rsidR="00EA4DD2" w:rsidRPr="00C9139A">
        <w:rPr>
          <w:rFonts w:ascii="Times New Roman" w:hAnsi="Times New Roman"/>
          <w:b/>
          <w:sz w:val="24"/>
          <w:szCs w:val="24"/>
        </w:rPr>
        <w:t>_______________, з/без ПДВ</w:t>
      </w:r>
    </w:p>
    <w:p w14:paraId="6869D8AE" w14:textId="77777777" w:rsidR="00E72059" w:rsidRPr="00C9139A" w:rsidRDefault="00E72059" w:rsidP="00E72059">
      <w:pPr>
        <w:pStyle w:val="a5"/>
        <w:spacing w:before="0" w:beforeAutospacing="0" w:after="0" w:afterAutospacing="0"/>
        <w:ind w:hanging="2"/>
        <w:jc w:val="both"/>
      </w:pPr>
      <w:r w:rsidRPr="00C9139A">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14:paraId="3FAA8A37" w14:textId="77777777" w:rsidR="00E72059" w:rsidRPr="00C9139A" w:rsidRDefault="00E72059" w:rsidP="00E72059">
      <w:pPr>
        <w:tabs>
          <w:tab w:val="left" w:pos="540"/>
        </w:tabs>
        <w:suppressAutoHyphens/>
        <w:jc w:val="both"/>
        <w:rPr>
          <w:rFonts w:ascii="Times New Roman" w:hAnsi="Times New Roman"/>
          <w:sz w:val="24"/>
          <w:szCs w:val="24"/>
        </w:rPr>
      </w:pPr>
    </w:p>
    <w:p w14:paraId="0C853541" w14:textId="77777777" w:rsidR="00E72059" w:rsidRPr="00C9139A" w:rsidRDefault="00E72059" w:rsidP="00E72059">
      <w:pPr>
        <w:tabs>
          <w:tab w:val="left" w:pos="540"/>
        </w:tabs>
        <w:suppressAutoHyphens/>
        <w:jc w:val="both"/>
        <w:rPr>
          <w:rFonts w:ascii="Times New Roman" w:hAnsi="Times New Roman"/>
          <w:sz w:val="24"/>
          <w:szCs w:val="24"/>
        </w:rPr>
      </w:pPr>
      <w:r w:rsidRPr="00C9139A">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6D58A6D9" w14:textId="77777777" w:rsidR="00E72059" w:rsidRPr="00C9139A" w:rsidRDefault="00E72059" w:rsidP="00E72059">
      <w:pPr>
        <w:jc w:val="both"/>
        <w:rPr>
          <w:rFonts w:ascii="Times New Roman" w:hAnsi="Times New Roman"/>
          <w:sz w:val="24"/>
          <w:szCs w:val="24"/>
        </w:rPr>
      </w:pPr>
      <w:r w:rsidRPr="00C9139A">
        <w:rPr>
          <w:rFonts w:ascii="Times New Roman" w:hAnsi="Times New Roman"/>
          <w:sz w:val="24"/>
          <w:szCs w:val="24"/>
        </w:rPr>
        <w:lastRenderedPageBreak/>
        <w:t xml:space="preserve">2. Ми погоджуємося дотримуватися умов цієї пропозиції протягом </w:t>
      </w:r>
      <w:r w:rsidRPr="00C9139A">
        <w:rPr>
          <w:rFonts w:ascii="Times New Roman" w:hAnsi="Times New Roman"/>
          <w:b/>
          <w:bCs/>
          <w:i/>
          <w:iCs/>
          <w:sz w:val="24"/>
          <w:szCs w:val="24"/>
        </w:rPr>
        <w:t>90</w:t>
      </w:r>
      <w:r w:rsidRPr="00C9139A">
        <w:rPr>
          <w:rFonts w:ascii="Times New Roman" w:hAnsi="Times New Roman"/>
          <w:b/>
          <w:bCs/>
          <w:sz w:val="24"/>
          <w:szCs w:val="24"/>
        </w:rPr>
        <w:t xml:space="preserve"> календарних днів</w:t>
      </w:r>
      <w:r w:rsidRPr="00C9139A">
        <w:rPr>
          <w:rFonts w:ascii="Times New Roman" w:hAnsi="Times New Roman"/>
          <w:sz w:val="24"/>
          <w:szCs w:val="24"/>
        </w:rPr>
        <w:t xml:space="preserve"> </w:t>
      </w:r>
      <w:r w:rsidRPr="00C9139A">
        <w:rPr>
          <w:rFonts w:ascii="Times New Roman" w:hAnsi="Times New Roman"/>
          <w:color w:val="000000"/>
          <w:sz w:val="24"/>
          <w:szCs w:val="24"/>
        </w:rPr>
        <w:t>із дати кінцевого строку подання тендерних пропозицій</w:t>
      </w:r>
      <w:r w:rsidRPr="00C9139A">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7D05C16C" w14:textId="77777777" w:rsidR="00E72059" w:rsidRPr="00C9139A" w:rsidRDefault="00E72059" w:rsidP="00E72059">
      <w:pPr>
        <w:pStyle w:val="a5"/>
        <w:spacing w:before="0" w:beforeAutospacing="0" w:after="0" w:afterAutospacing="0"/>
        <w:ind w:hanging="2"/>
        <w:jc w:val="both"/>
      </w:pPr>
      <w:r w:rsidRPr="00C9139A">
        <w:t xml:space="preserve">3. Ми погоджуємось, що умови договору про закупівлю не повинні відрізнятися </w:t>
      </w:r>
      <w:r w:rsidRPr="00C9139A">
        <w:rPr>
          <w:lang w:eastAsia="en-US"/>
        </w:rPr>
        <w:t>від змісту тендерної пропозиції за результатами аукціону (у тому числі ціни за одиницю товару) переможця процедури закупівлі</w:t>
      </w:r>
      <w:r w:rsidRPr="00C9139A">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60DA5055" w14:textId="77777777" w:rsidR="00E72059" w:rsidRPr="00C9139A" w:rsidRDefault="00E72059" w:rsidP="00E72059">
      <w:pPr>
        <w:jc w:val="both"/>
        <w:rPr>
          <w:rFonts w:ascii="Times New Roman" w:hAnsi="Times New Roman"/>
          <w:sz w:val="24"/>
          <w:szCs w:val="24"/>
        </w:rPr>
      </w:pPr>
      <w:r w:rsidRPr="00C9139A">
        <w:rPr>
          <w:rFonts w:ascii="Times New Roman" w:hAnsi="Times New Roman"/>
          <w:sz w:val="24"/>
          <w:szCs w:val="24"/>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14:paraId="3248AFB6" w14:textId="77777777" w:rsidR="00E72059" w:rsidRPr="00C9139A" w:rsidRDefault="00E72059" w:rsidP="00E72059">
      <w:pPr>
        <w:jc w:val="both"/>
        <w:rPr>
          <w:rFonts w:ascii="Times New Roman" w:hAnsi="Times New Roman"/>
          <w:sz w:val="24"/>
          <w:szCs w:val="24"/>
        </w:rPr>
      </w:pPr>
      <w:r w:rsidRPr="00C9139A">
        <w:rPr>
          <w:rFonts w:ascii="Times New Roman" w:hAnsi="Times New Roman"/>
          <w:sz w:val="24"/>
          <w:szCs w:val="24"/>
        </w:rPr>
        <w:t xml:space="preserve">5. Якщо наша пропозиція буде акцептована,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w:t>
      </w:r>
      <w:r w:rsidRPr="00C9139A">
        <w:rPr>
          <w:rFonts w:ascii="Times New Roman" w:hAnsi="Times New Roman"/>
          <w:color w:val="000000"/>
          <w:sz w:val="24"/>
          <w:szCs w:val="24"/>
        </w:rPr>
        <w:t>У випадку обґрунтованої необхідності строк для укладання договору може бути продовжений до 60 днів.</w:t>
      </w:r>
    </w:p>
    <w:p w14:paraId="2989A300" w14:textId="77777777" w:rsidR="00E72059" w:rsidRPr="00C9139A" w:rsidRDefault="00E72059" w:rsidP="00E72059">
      <w:pPr>
        <w:jc w:val="both"/>
        <w:rPr>
          <w:rFonts w:ascii="Times New Roman" w:hAnsi="Times New Roman"/>
          <w:sz w:val="24"/>
          <w:szCs w:val="24"/>
        </w:rPr>
      </w:pPr>
    </w:p>
    <w:p w14:paraId="203EEE39" w14:textId="77777777" w:rsidR="00E72059" w:rsidRPr="00C9139A" w:rsidRDefault="00E72059" w:rsidP="00E72059">
      <w:pPr>
        <w:jc w:val="both"/>
        <w:rPr>
          <w:rFonts w:ascii="Times New Roman" w:hAnsi="Times New Roman"/>
          <w:sz w:val="24"/>
          <w:szCs w:val="24"/>
        </w:rPr>
      </w:pPr>
      <w:r w:rsidRPr="00C9139A">
        <w:rPr>
          <w:rFonts w:ascii="Times New Roman" w:hAnsi="Times New Roman"/>
          <w:sz w:val="24"/>
          <w:szCs w:val="24"/>
        </w:rPr>
        <w:t>Умови розрахунку ________________________________________ календарних днів</w:t>
      </w:r>
    </w:p>
    <w:p w14:paraId="2945D587" w14:textId="77777777" w:rsidR="00E72059" w:rsidRPr="00C9139A" w:rsidRDefault="00E72059" w:rsidP="00E72059">
      <w:pPr>
        <w:jc w:val="both"/>
        <w:rPr>
          <w:rFonts w:ascii="Times New Roman" w:hAnsi="Times New Roman"/>
          <w:sz w:val="24"/>
          <w:szCs w:val="24"/>
        </w:rPr>
      </w:pPr>
      <w:r w:rsidRPr="00C9139A">
        <w:rPr>
          <w:rFonts w:ascii="Times New Roman" w:hAnsi="Times New Roman"/>
          <w:sz w:val="24"/>
          <w:szCs w:val="24"/>
        </w:rPr>
        <w:t xml:space="preserve"> (</w:t>
      </w:r>
      <w:r w:rsidRPr="00C9139A">
        <w:rPr>
          <w:rFonts w:ascii="Times New Roman" w:hAnsi="Times New Roman"/>
          <w:i/>
          <w:iCs/>
          <w:sz w:val="24"/>
          <w:szCs w:val="24"/>
        </w:rPr>
        <w:t>вказати кількість днів відстрочення платежу, з дня отримання товару/надання послуг)</w:t>
      </w:r>
    </w:p>
    <w:p w14:paraId="771D6731" w14:textId="77777777" w:rsidR="00E72059" w:rsidRPr="00C9139A" w:rsidRDefault="00E72059" w:rsidP="00E72059">
      <w:pPr>
        <w:ind w:left="2124"/>
        <w:jc w:val="both"/>
        <w:rPr>
          <w:rFonts w:ascii="Times New Roman" w:hAnsi="Times New Roman"/>
          <w:i/>
          <w:iCs/>
          <w:sz w:val="24"/>
          <w:szCs w:val="24"/>
        </w:rPr>
      </w:pPr>
    </w:p>
    <w:p w14:paraId="3E0CCA1F" w14:textId="77777777" w:rsidR="00E72059" w:rsidRPr="00C9139A" w:rsidRDefault="00E72059" w:rsidP="00E72059">
      <w:pPr>
        <w:rPr>
          <w:rFonts w:ascii="Times New Roman" w:hAnsi="Times New Roman"/>
          <w:sz w:val="24"/>
          <w:szCs w:val="24"/>
        </w:rPr>
      </w:pPr>
      <w:r w:rsidRPr="00C9139A">
        <w:rPr>
          <w:rFonts w:ascii="Times New Roman" w:hAnsi="Times New Roman"/>
          <w:sz w:val="24"/>
          <w:szCs w:val="24"/>
        </w:rPr>
        <w:t>________________________________</w:t>
      </w:r>
      <w:r w:rsidRPr="00C9139A">
        <w:rPr>
          <w:rFonts w:ascii="Times New Roman" w:hAnsi="Times New Roman"/>
          <w:sz w:val="24"/>
          <w:szCs w:val="24"/>
        </w:rPr>
        <w:tab/>
      </w:r>
      <w:r w:rsidRPr="00C9139A">
        <w:rPr>
          <w:rFonts w:ascii="Times New Roman" w:hAnsi="Times New Roman"/>
          <w:sz w:val="24"/>
          <w:szCs w:val="24"/>
        </w:rPr>
        <w:tab/>
        <w:t>___________              __________________</w:t>
      </w:r>
    </w:p>
    <w:p w14:paraId="0BB2E2E7" w14:textId="77777777" w:rsidR="00E72059" w:rsidRPr="00C9139A" w:rsidRDefault="00E72059" w:rsidP="00E72059">
      <w:pPr>
        <w:ind w:firstLine="709"/>
        <w:jc w:val="both"/>
        <w:rPr>
          <w:rFonts w:ascii="Times New Roman" w:hAnsi="Times New Roman"/>
          <w:sz w:val="24"/>
          <w:szCs w:val="24"/>
        </w:rPr>
      </w:pPr>
      <w:r w:rsidRPr="00C9139A">
        <w:rPr>
          <w:rFonts w:ascii="Times New Roman" w:hAnsi="Times New Roman"/>
          <w:sz w:val="24"/>
          <w:szCs w:val="24"/>
        </w:rPr>
        <w:t xml:space="preserve">(посада керівника учасника </w:t>
      </w:r>
    </w:p>
    <w:p w14:paraId="68B77103" w14:textId="77777777" w:rsidR="00E72059" w:rsidRPr="00C9139A" w:rsidRDefault="00E72059" w:rsidP="00E72059">
      <w:pPr>
        <w:ind w:left="-426" w:right="-284" w:firstLine="426"/>
        <w:rPr>
          <w:rFonts w:ascii="Times New Roman" w:hAnsi="Times New Roman"/>
          <w:sz w:val="16"/>
          <w:szCs w:val="16"/>
        </w:rPr>
      </w:pPr>
      <w:r w:rsidRPr="00C9139A">
        <w:rPr>
          <w:rFonts w:ascii="Times New Roman" w:hAnsi="Times New Roman"/>
          <w:sz w:val="16"/>
          <w:szCs w:val="16"/>
        </w:rPr>
        <w:t xml:space="preserve">               або уповноваженої ним особи)              </w:t>
      </w:r>
      <w:r w:rsidRPr="00C9139A">
        <w:rPr>
          <w:rFonts w:ascii="Times New Roman" w:hAnsi="Times New Roman"/>
          <w:sz w:val="16"/>
          <w:szCs w:val="16"/>
        </w:rPr>
        <w:tab/>
      </w:r>
      <w:r w:rsidRPr="00C9139A">
        <w:rPr>
          <w:rFonts w:ascii="Times New Roman" w:hAnsi="Times New Roman"/>
          <w:sz w:val="16"/>
          <w:szCs w:val="16"/>
        </w:rPr>
        <w:tab/>
        <w:t>МП.                   (підпис)                                        (ініціали та прізвище)</w:t>
      </w:r>
    </w:p>
    <w:p w14:paraId="607769AA" w14:textId="77777777" w:rsidR="00E72059" w:rsidRPr="00C9139A" w:rsidRDefault="00E72059" w:rsidP="00E72059">
      <w:pPr>
        <w:contextualSpacing/>
        <w:rPr>
          <w:rFonts w:ascii="Times New Roman" w:hAnsi="Times New Roman"/>
          <w:b/>
          <w:sz w:val="24"/>
          <w:szCs w:val="24"/>
          <w:lang w:eastAsia="ru-RU"/>
        </w:rPr>
      </w:pPr>
    </w:p>
    <w:p w14:paraId="601D75F9" w14:textId="77777777" w:rsidR="00E72059" w:rsidRPr="00C9139A" w:rsidRDefault="00E72059" w:rsidP="00E72059">
      <w:pPr>
        <w:contextualSpacing/>
        <w:rPr>
          <w:rFonts w:ascii="Times New Roman" w:hAnsi="Times New Roman"/>
          <w:b/>
          <w:sz w:val="24"/>
          <w:szCs w:val="24"/>
          <w:lang w:eastAsia="ru-RU"/>
        </w:rPr>
      </w:pPr>
    </w:p>
    <w:p w14:paraId="6543BBC7" w14:textId="77777777" w:rsidR="00E72059" w:rsidRPr="00C9139A" w:rsidRDefault="00E72059" w:rsidP="00E72059">
      <w:pPr>
        <w:contextualSpacing/>
        <w:rPr>
          <w:rFonts w:ascii="Times New Roman" w:hAnsi="Times New Roman"/>
          <w:b/>
          <w:sz w:val="24"/>
          <w:szCs w:val="24"/>
          <w:lang w:eastAsia="ru-RU"/>
        </w:rPr>
      </w:pPr>
    </w:p>
    <w:p w14:paraId="7287B7D4" w14:textId="77777777" w:rsidR="00E72059" w:rsidRPr="00C9139A" w:rsidRDefault="00E72059" w:rsidP="00E72059">
      <w:pPr>
        <w:contextualSpacing/>
        <w:rPr>
          <w:rFonts w:ascii="Times New Roman" w:hAnsi="Times New Roman"/>
          <w:b/>
          <w:sz w:val="24"/>
          <w:szCs w:val="24"/>
          <w:lang w:eastAsia="ru-RU"/>
        </w:rPr>
      </w:pPr>
    </w:p>
    <w:p w14:paraId="5BA4277E" w14:textId="77777777" w:rsidR="00E72059" w:rsidRPr="00C9139A" w:rsidRDefault="00E72059" w:rsidP="00E72059">
      <w:pPr>
        <w:contextualSpacing/>
        <w:rPr>
          <w:rFonts w:ascii="Times New Roman" w:hAnsi="Times New Roman"/>
          <w:b/>
          <w:sz w:val="24"/>
          <w:szCs w:val="24"/>
          <w:lang w:eastAsia="ru-RU"/>
        </w:rPr>
      </w:pPr>
    </w:p>
    <w:p w14:paraId="438BE0C5" w14:textId="77777777" w:rsidR="00E72059" w:rsidRPr="00C9139A" w:rsidRDefault="00E72059" w:rsidP="00E72059">
      <w:pPr>
        <w:contextualSpacing/>
        <w:rPr>
          <w:rFonts w:ascii="Times New Roman" w:hAnsi="Times New Roman"/>
          <w:b/>
          <w:sz w:val="24"/>
          <w:szCs w:val="24"/>
          <w:lang w:eastAsia="ru-RU"/>
        </w:rPr>
      </w:pPr>
    </w:p>
    <w:p w14:paraId="683AB0CB" w14:textId="77777777" w:rsidR="00E72059" w:rsidRPr="00C9139A" w:rsidRDefault="00E72059" w:rsidP="00E72059">
      <w:pPr>
        <w:contextualSpacing/>
        <w:rPr>
          <w:rFonts w:ascii="Times New Roman" w:hAnsi="Times New Roman"/>
          <w:b/>
          <w:sz w:val="24"/>
          <w:szCs w:val="24"/>
          <w:lang w:eastAsia="ru-RU"/>
        </w:rPr>
      </w:pPr>
    </w:p>
    <w:p w14:paraId="2E9D43AC" w14:textId="77777777" w:rsidR="00E72059" w:rsidRPr="00C9139A" w:rsidRDefault="00E72059" w:rsidP="00E72059">
      <w:pPr>
        <w:contextualSpacing/>
        <w:rPr>
          <w:rFonts w:ascii="Times New Roman" w:hAnsi="Times New Roman"/>
          <w:b/>
          <w:sz w:val="24"/>
          <w:szCs w:val="24"/>
          <w:lang w:eastAsia="ru-RU"/>
        </w:rPr>
      </w:pPr>
    </w:p>
    <w:p w14:paraId="6239F4D9" w14:textId="77777777" w:rsidR="00E72059" w:rsidRPr="00C9139A" w:rsidRDefault="00E72059" w:rsidP="00E72059">
      <w:pPr>
        <w:contextualSpacing/>
        <w:rPr>
          <w:rFonts w:ascii="Times New Roman" w:hAnsi="Times New Roman"/>
          <w:b/>
          <w:sz w:val="24"/>
          <w:szCs w:val="24"/>
          <w:lang w:eastAsia="ru-RU"/>
        </w:rPr>
      </w:pPr>
    </w:p>
    <w:p w14:paraId="64732117" w14:textId="77777777" w:rsidR="00E72059" w:rsidRPr="00C9139A" w:rsidRDefault="00E72059" w:rsidP="00E72059">
      <w:pPr>
        <w:contextualSpacing/>
        <w:rPr>
          <w:rFonts w:ascii="Times New Roman" w:hAnsi="Times New Roman"/>
          <w:b/>
          <w:sz w:val="24"/>
          <w:szCs w:val="24"/>
          <w:lang w:eastAsia="ru-RU"/>
        </w:rPr>
      </w:pPr>
    </w:p>
    <w:p w14:paraId="2FC95DA7" w14:textId="77777777" w:rsidR="00E72059" w:rsidRPr="00C9139A" w:rsidRDefault="00E72059" w:rsidP="00E72059">
      <w:pPr>
        <w:contextualSpacing/>
        <w:rPr>
          <w:rFonts w:ascii="Times New Roman" w:hAnsi="Times New Roman"/>
          <w:b/>
          <w:sz w:val="24"/>
          <w:szCs w:val="24"/>
          <w:lang w:eastAsia="ru-RU"/>
        </w:rPr>
      </w:pPr>
    </w:p>
    <w:p w14:paraId="5B1A9187" w14:textId="77777777" w:rsidR="00E72059" w:rsidRPr="00C9139A" w:rsidRDefault="00E72059" w:rsidP="00E72059">
      <w:pPr>
        <w:contextualSpacing/>
        <w:rPr>
          <w:rFonts w:ascii="Times New Roman" w:hAnsi="Times New Roman"/>
          <w:b/>
          <w:sz w:val="24"/>
          <w:szCs w:val="24"/>
          <w:lang w:eastAsia="ru-RU"/>
        </w:rPr>
      </w:pPr>
    </w:p>
    <w:p w14:paraId="254DDB49" w14:textId="77777777" w:rsidR="00E72059" w:rsidRPr="00C9139A" w:rsidRDefault="00E72059" w:rsidP="00E72059">
      <w:pPr>
        <w:contextualSpacing/>
        <w:rPr>
          <w:rFonts w:ascii="Times New Roman" w:hAnsi="Times New Roman"/>
          <w:b/>
          <w:sz w:val="24"/>
          <w:szCs w:val="24"/>
          <w:lang w:eastAsia="ru-RU"/>
        </w:rPr>
      </w:pPr>
    </w:p>
    <w:p w14:paraId="36E240EF" w14:textId="77777777" w:rsidR="00E72059" w:rsidRPr="00C9139A" w:rsidRDefault="00E72059" w:rsidP="00E72059">
      <w:pPr>
        <w:contextualSpacing/>
        <w:rPr>
          <w:rFonts w:ascii="Times New Roman" w:hAnsi="Times New Roman"/>
          <w:b/>
          <w:sz w:val="24"/>
          <w:szCs w:val="24"/>
          <w:lang w:eastAsia="ru-RU"/>
        </w:rPr>
      </w:pPr>
    </w:p>
    <w:p w14:paraId="20E1DA42" w14:textId="77777777" w:rsidR="00E72059" w:rsidRPr="00C9139A" w:rsidRDefault="00E72059" w:rsidP="00E72059">
      <w:pPr>
        <w:contextualSpacing/>
        <w:rPr>
          <w:rFonts w:ascii="Times New Roman" w:hAnsi="Times New Roman"/>
          <w:b/>
          <w:sz w:val="24"/>
          <w:szCs w:val="24"/>
          <w:lang w:eastAsia="ru-RU"/>
        </w:rPr>
      </w:pPr>
    </w:p>
    <w:p w14:paraId="137EC9C1" w14:textId="77777777" w:rsidR="00E72059" w:rsidRPr="00C9139A" w:rsidRDefault="00E72059" w:rsidP="00E72059">
      <w:pPr>
        <w:contextualSpacing/>
        <w:rPr>
          <w:rFonts w:ascii="Times New Roman" w:hAnsi="Times New Roman"/>
          <w:b/>
          <w:sz w:val="24"/>
          <w:szCs w:val="24"/>
          <w:lang w:eastAsia="ru-RU"/>
        </w:rPr>
      </w:pPr>
    </w:p>
    <w:p w14:paraId="020EB84D" w14:textId="77777777" w:rsidR="00E72059" w:rsidRPr="00C9139A" w:rsidRDefault="00E72059" w:rsidP="00E72059">
      <w:pPr>
        <w:contextualSpacing/>
        <w:rPr>
          <w:rFonts w:ascii="Times New Roman" w:hAnsi="Times New Roman"/>
          <w:b/>
          <w:sz w:val="24"/>
          <w:szCs w:val="24"/>
          <w:lang w:eastAsia="ru-RU"/>
        </w:rPr>
      </w:pPr>
    </w:p>
    <w:p w14:paraId="09C10485" w14:textId="77777777" w:rsidR="00E72059" w:rsidRPr="00C9139A" w:rsidRDefault="00E72059" w:rsidP="00E72059">
      <w:pPr>
        <w:contextualSpacing/>
        <w:rPr>
          <w:rFonts w:ascii="Times New Roman" w:hAnsi="Times New Roman"/>
          <w:b/>
          <w:sz w:val="24"/>
          <w:szCs w:val="24"/>
          <w:lang w:eastAsia="ru-RU"/>
        </w:rPr>
      </w:pPr>
    </w:p>
    <w:p w14:paraId="4CD70BAE" w14:textId="77777777" w:rsidR="000C1517" w:rsidRPr="00C9139A" w:rsidRDefault="000C1517" w:rsidP="00E376A0">
      <w:pPr>
        <w:spacing w:after="0"/>
        <w:jc w:val="both"/>
        <w:rPr>
          <w:rFonts w:ascii="Times New Roman" w:hAnsi="Times New Roman" w:cs="Times New Roman"/>
          <w:b/>
          <w:i/>
          <w:highlight w:val="white"/>
        </w:rPr>
        <w:sectPr w:rsidR="000C1517" w:rsidRPr="00C9139A" w:rsidSect="003F58C2">
          <w:pgSz w:w="11907" w:h="16840"/>
          <w:pgMar w:top="568" w:right="850" w:bottom="850" w:left="709" w:header="708" w:footer="708" w:gutter="0"/>
          <w:cols w:space="720"/>
          <w:docGrid w:linePitch="299"/>
        </w:sectPr>
      </w:pPr>
    </w:p>
    <w:p w14:paraId="70E7E6DE" w14:textId="77777777" w:rsidR="002772B4" w:rsidRPr="00C9139A" w:rsidRDefault="004616BF" w:rsidP="000B3109">
      <w:pPr>
        <w:tabs>
          <w:tab w:val="left" w:pos="0"/>
          <w:tab w:val="center" w:pos="4153"/>
          <w:tab w:val="right" w:pos="8306"/>
        </w:tabs>
        <w:spacing w:after="0" w:line="240" w:lineRule="auto"/>
        <w:contextualSpacing/>
        <w:jc w:val="right"/>
        <w:rPr>
          <w:rFonts w:ascii="Times New Roman" w:hAnsi="Times New Roman"/>
          <w:b/>
          <w:bCs/>
          <w:color w:val="000000"/>
          <w:sz w:val="24"/>
          <w:szCs w:val="24"/>
          <w:lang w:eastAsia="ru-RU"/>
        </w:rPr>
      </w:pPr>
      <w:r w:rsidRPr="00C9139A">
        <w:rPr>
          <w:rFonts w:ascii="Times New Roman" w:hAnsi="Times New Roman"/>
          <w:b/>
          <w:bCs/>
          <w:color w:val="000000"/>
          <w:sz w:val="24"/>
          <w:szCs w:val="24"/>
          <w:lang w:eastAsia="ru-RU"/>
        </w:rPr>
        <w:lastRenderedPageBreak/>
        <w:t>ДОДАТОК №2</w:t>
      </w:r>
    </w:p>
    <w:p w14:paraId="0B90CD4F" w14:textId="77777777" w:rsidR="002772B4" w:rsidRPr="00C9139A" w:rsidRDefault="002772B4" w:rsidP="00427D86">
      <w:pPr>
        <w:tabs>
          <w:tab w:val="left" w:pos="0"/>
          <w:tab w:val="center" w:pos="4153"/>
          <w:tab w:val="right" w:pos="8306"/>
        </w:tabs>
        <w:spacing w:after="0" w:line="240" w:lineRule="auto"/>
        <w:contextualSpacing/>
        <w:jc w:val="right"/>
        <w:rPr>
          <w:rFonts w:ascii="Times New Roman" w:hAnsi="Times New Roman"/>
          <w:b/>
          <w:bCs/>
          <w:color w:val="000000"/>
          <w:sz w:val="24"/>
          <w:szCs w:val="24"/>
          <w:lang w:eastAsia="ru-RU"/>
        </w:rPr>
      </w:pPr>
      <w:r w:rsidRPr="00C9139A">
        <w:rPr>
          <w:rFonts w:ascii="Times New Roman" w:hAnsi="Times New Roman"/>
          <w:b/>
          <w:bCs/>
          <w:color w:val="000000"/>
          <w:sz w:val="24"/>
          <w:szCs w:val="24"/>
          <w:lang w:eastAsia="ru-RU"/>
        </w:rPr>
        <w:t xml:space="preserve">до Тендерної документації </w:t>
      </w:r>
    </w:p>
    <w:p w14:paraId="4D211083" w14:textId="77777777" w:rsidR="002772B4" w:rsidRPr="00C9139A" w:rsidRDefault="002772B4" w:rsidP="00427D86">
      <w:pPr>
        <w:spacing w:after="0" w:line="240" w:lineRule="auto"/>
        <w:contextualSpacing/>
        <w:jc w:val="center"/>
        <w:rPr>
          <w:rFonts w:ascii="Times New Roman" w:hAnsi="Times New Roman"/>
          <w:b/>
          <w:bCs/>
          <w:color w:val="000000"/>
          <w:sz w:val="24"/>
          <w:szCs w:val="24"/>
          <w:lang w:eastAsia="ru-RU"/>
        </w:rPr>
      </w:pPr>
    </w:p>
    <w:p w14:paraId="08835001" w14:textId="77777777" w:rsidR="002772B4" w:rsidRPr="00C9139A" w:rsidRDefault="002772B4" w:rsidP="00427D86">
      <w:pPr>
        <w:spacing w:after="0" w:line="240" w:lineRule="auto"/>
        <w:contextualSpacing/>
        <w:jc w:val="center"/>
        <w:rPr>
          <w:rFonts w:ascii="Times New Roman" w:hAnsi="Times New Roman"/>
          <w:b/>
          <w:bCs/>
          <w:color w:val="000000"/>
          <w:sz w:val="24"/>
          <w:szCs w:val="24"/>
          <w:lang w:eastAsia="ru-RU"/>
        </w:rPr>
      </w:pPr>
      <w:r w:rsidRPr="00C9139A">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0A0E4BF" w14:textId="77777777" w:rsidR="002772B4" w:rsidRPr="00C9139A" w:rsidRDefault="002772B4" w:rsidP="00427D86">
      <w:pPr>
        <w:spacing w:after="0" w:line="240" w:lineRule="auto"/>
        <w:contextualSpacing/>
        <w:jc w:val="both"/>
        <w:rPr>
          <w:rFonts w:ascii="Times New Roman" w:hAnsi="Times New Roman"/>
          <w:b/>
          <w:bCs/>
          <w:color w:val="000000"/>
          <w:sz w:val="24"/>
          <w:szCs w:val="24"/>
          <w:lang w:eastAsia="ru-RU"/>
        </w:rPr>
      </w:pPr>
    </w:p>
    <w:p w14:paraId="27743793" w14:textId="77777777" w:rsidR="002772B4" w:rsidRPr="00C9139A" w:rsidRDefault="001929B2" w:rsidP="002772B4">
      <w:pPr>
        <w:spacing w:after="0" w:line="240" w:lineRule="auto"/>
        <w:ind w:firstLine="720"/>
        <w:contextualSpacing/>
        <w:jc w:val="center"/>
        <w:rPr>
          <w:rFonts w:ascii="Times New Roman" w:hAnsi="Times New Roman"/>
          <w:b/>
          <w:color w:val="000000"/>
          <w:sz w:val="24"/>
          <w:szCs w:val="24"/>
          <w:lang w:eastAsia="ru-RU"/>
        </w:rPr>
      </w:pPr>
      <w:r w:rsidRPr="00C9139A">
        <w:rPr>
          <w:rFonts w:ascii="Times New Roman" w:hAnsi="Times New Roman"/>
          <w:b/>
          <w:color w:val="000000"/>
          <w:sz w:val="24"/>
          <w:szCs w:val="24"/>
          <w:lang w:eastAsia="ru-RU"/>
        </w:rPr>
        <w:t xml:space="preserve">Розділ </w:t>
      </w:r>
      <w:r w:rsidR="002772B4" w:rsidRPr="00C9139A">
        <w:rPr>
          <w:rFonts w:ascii="Times New Roman" w:hAnsi="Times New Roman"/>
          <w:b/>
          <w:color w:val="000000"/>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939"/>
      </w:tblGrid>
      <w:tr w:rsidR="00726580" w:rsidRPr="00C9139A" w14:paraId="1D6F8323" w14:textId="77777777" w:rsidTr="00234A6E">
        <w:tc>
          <w:tcPr>
            <w:tcW w:w="3287" w:type="dxa"/>
          </w:tcPr>
          <w:p w14:paraId="3084C11E" w14:textId="77777777" w:rsidR="00726580" w:rsidRPr="00C9139A" w:rsidRDefault="00726580" w:rsidP="00234A6E">
            <w:pPr>
              <w:spacing w:after="0" w:line="240" w:lineRule="auto"/>
              <w:contextualSpacing/>
              <w:jc w:val="center"/>
              <w:rPr>
                <w:rFonts w:ascii="Times New Roman" w:hAnsi="Times New Roman"/>
                <w:b/>
                <w:color w:val="000000"/>
                <w:sz w:val="24"/>
                <w:szCs w:val="24"/>
                <w:lang w:eastAsia="ru-RU"/>
              </w:rPr>
            </w:pPr>
            <w:r w:rsidRPr="00C9139A">
              <w:rPr>
                <w:rFonts w:ascii="Times New Roman" w:hAnsi="Times New Roman"/>
                <w:b/>
                <w:color w:val="000000"/>
                <w:sz w:val="24"/>
                <w:szCs w:val="24"/>
                <w:lang w:eastAsia="ru-RU"/>
              </w:rPr>
              <w:t>Критерій</w:t>
            </w:r>
          </w:p>
        </w:tc>
        <w:tc>
          <w:tcPr>
            <w:tcW w:w="6939" w:type="dxa"/>
          </w:tcPr>
          <w:p w14:paraId="6FF17702" w14:textId="77777777" w:rsidR="00726580" w:rsidRPr="00C9139A" w:rsidRDefault="00726580" w:rsidP="00234A6E">
            <w:pPr>
              <w:spacing w:after="0" w:line="240" w:lineRule="auto"/>
              <w:contextualSpacing/>
              <w:jc w:val="center"/>
              <w:rPr>
                <w:rFonts w:ascii="Times New Roman" w:hAnsi="Times New Roman"/>
                <w:b/>
                <w:color w:val="000000"/>
                <w:sz w:val="24"/>
                <w:szCs w:val="24"/>
                <w:lang w:eastAsia="ru-RU"/>
              </w:rPr>
            </w:pPr>
            <w:r w:rsidRPr="00C9139A">
              <w:rPr>
                <w:rFonts w:ascii="Times New Roman" w:hAnsi="Times New Roman"/>
                <w:b/>
                <w:color w:val="000000"/>
                <w:sz w:val="24"/>
                <w:szCs w:val="24"/>
                <w:lang w:eastAsia="ru-RU"/>
              </w:rPr>
              <w:t>Підтвердження відповідності</w:t>
            </w:r>
          </w:p>
        </w:tc>
      </w:tr>
      <w:tr w:rsidR="00726580" w:rsidRPr="00C9139A" w14:paraId="480F018B" w14:textId="77777777" w:rsidTr="00234A6E">
        <w:tc>
          <w:tcPr>
            <w:tcW w:w="3287" w:type="dxa"/>
          </w:tcPr>
          <w:p w14:paraId="5A068F7C" w14:textId="77777777" w:rsidR="00726580" w:rsidRPr="00C9139A" w:rsidRDefault="00726580" w:rsidP="00726580">
            <w:pPr>
              <w:numPr>
                <w:ilvl w:val="0"/>
                <w:numId w:val="15"/>
              </w:numPr>
              <w:spacing w:after="0" w:line="240" w:lineRule="auto"/>
              <w:ind w:left="0" w:firstLine="0"/>
              <w:contextualSpacing/>
              <w:jc w:val="both"/>
              <w:rPr>
                <w:rFonts w:ascii="Times New Roman" w:hAnsi="Times New Roman"/>
                <w:b/>
                <w:color w:val="000000"/>
                <w:sz w:val="20"/>
                <w:szCs w:val="20"/>
                <w:lang w:eastAsia="ru-RU"/>
              </w:rPr>
            </w:pPr>
            <w:r w:rsidRPr="00C9139A">
              <w:rPr>
                <w:rFonts w:ascii="Times New Roman" w:hAnsi="Times New Roman"/>
                <w:b/>
                <w:color w:val="000000"/>
                <w:sz w:val="20"/>
                <w:szCs w:val="20"/>
                <w:lang w:eastAsia="ru-RU"/>
              </w:rPr>
              <w:t>Наявність в учасника процедури закупівлі обладнання, матеріально-технічної бази та технологій</w:t>
            </w:r>
          </w:p>
        </w:tc>
        <w:tc>
          <w:tcPr>
            <w:tcW w:w="6939" w:type="dxa"/>
          </w:tcPr>
          <w:p w14:paraId="48BB639C" w14:textId="23AD02FA" w:rsidR="006F7DBE" w:rsidRPr="00C9139A" w:rsidRDefault="0076152E" w:rsidP="00724361">
            <w:pPr>
              <w:pStyle w:val="ad"/>
              <w:numPr>
                <w:ilvl w:val="1"/>
                <w:numId w:val="32"/>
              </w:numPr>
              <w:spacing w:after="0" w:line="240" w:lineRule="auto"/>
              <w:ind w:leftChars="0" w:right="22" w:firstLineChars="0"/>
              <w:jc w:val="both"/>
              <w:rPr>
                <w:rFonts w:ascii="Times New Roman" w:hAnsi="Times New Roman"/>
                <w:sz w:val="24"/>
                <w:szCs w:val="24"/>
                <w:lang w:val="uk-UA"/>
              </w:rPr>
            </w:pPr>
            <w:r w:rsidRPr="00C9139A">
              <w:rPr>
                <w:rFonts w:ascii="Times New Roman" w:hAnsi="Times New Roman"/>
                <w:sz w:val="24"/>
                <w:szCs w:val="24"/>
                <w:lang w:val="uk-UA"/>
              </w:rPr>
              <w:t>Довідка складена в довільній формі, про наявність обладнання та матеріально-технічної бази та технологій, необхідної для постачання товару</w:t>
            </w:r>
            <w:r w:rsidR="003A3296" w:rsidRPr="00C9139A">
              <w:rPr>
                <w:rFonts w:ascii="Times New Roman" w:hAnsi="Times New Roman"/>
                <w:sz w:val="24"/>
                <w:szCs w:val="24"/>
                <w:lang w:val="uk-UA"/>
              </w:rPr>
              <w:t xml:space="preserve"> </w:t>
            </w:r>
            <w:r w:rsidR="00037AA9" w:rsidRPr="00C9139A">
              <w:rPr>
                <w:rFonts w:ascii="Times New Roman" w:hAnsi="Times New Roman"/>
                <w:sz w:val="24"/>
                <w:szCs w:val="24"/>
                <w:lang w:val="uk-UA"/>
              </w:rPr>
              <w:t xml:space="preserve">(у довідці вказати про </w:t>
            </w:r>
            <w:r w:rsidR="00037AA9" w:rsidRPr="00C9139A">
              <w:rPr>
                <w:rFonts w:ascii="Times New Roman" w:hAnsi="Times New Roman"/>
                <w:color w:val="000000"/>
                <w:sz w:val="24"/>
                <w:szCs w:val="24"/>
                <w:lang w:val="uk-UA"/>
              </w:rPr>
              <w:t>наявність</w:t>
            </w:r>
            <w:r w:rsidR="00F0720D" w:rsidRPr="00C9139A">
              <w:rPr>
                <w:rFonts w:ascii="Times New Roman" w:hAnsi="Times New Roman"/>
                <w:color w:val="000000"/>
                <w:sz w:val="24"/>
                <w:szCs w:val="24"/>
                <w:lang w:val="uk-UA"/>
              </w:rPr>
              <w:t xml:space="preserve"> спеціалізован</w:t>
            </w:r>
            <w:r w:rsidR="009B7209" w:rsidRPr="00C9139A">
              <w:rPr>
                <w:rFonts w:ascii="Times New Roman" w:hAnsi="Times New Roman"/>
                <w:color w:val="000000"/>
                <w:sz w:val="24"/>
                <w:szCs w:val="24"/>
                <w:lang w:val="uk-UA"/>
              </w:rPr>
              <w:t xml:space="preserve">ого </w:t>
            </w:r>
            <w:r w:rsidR="009B7209" w:rsidRPr="00C9139A">
              <w:rPr>
                <w:rFonts w:ascii="Times New Roman" w:hAnsi="Times New Roman" w:cs="Times New Roman"/>
                <w:color w:val="000000"/>
                <w:sz w:val="24"/>
                <w:szCs w:val="24"/>
                <w:lang w:val="uk-UA"/>
              </w:rPr>
              <w:t>транспорту для перевезення т</w:t>
            </w:r>
            <w:r w:rsidR="00F0720D" w:rsidRPr="00C9139A">
              <w:rPr>
                <w:rFonts w:ascii="Times New Roman" w:hAnsi="Times New Roman" w:cs="Times New Roman"/>
                <w:color w:val="000000"/>
                <w:sz w:val="24"/>
                <w:szCs w:val="24"/>
                <w:lang w:val="uk-UA"/>
              </w:rPr>
              <w:t>овару</w:t>
            </w:r>
            <w:r w:rsidR="00B5570E" w:rsidRPr="00C9139A">
              <w:rPr>
                <w:rFonts w:ascii="Times New Roman" w:hAnsi="Times New Roman" w:cs="Times New Roman"/>
                <w:sz w:val="24"/>
                <w:szCs w:val="24"/>
                <w:lang w:val="uk-UA"/>
              </w:rPr>
              <w:t>, а також зазначити</w:t>
            </w:r>
            <w:r w:rsidR="00B5570E" w:rsidRPr="00C9139A">
              <w:rPr>
                <w:rFonts w:ascii="Times New Roman" w:hAnsi="Times New Roman" w:cs="Times New Roman"/>
                <w:color w:val="000000"/>
                <w:sz w:val="24"/>
                <w:szCs w:val="24"/>
                <w:lang w:val="uk-UA"/>
              </w:rPr>
              <w:t xml:space="preserve"> </w:t>
            </w:r>
            <w:r w:rsidR="00F0720D" w:rsidRPr="00C9139A">
              <w:rPr>
                <w:rFonts w:ascii="Times New Roman" w:hAnsi="Times New Roman" w:cs="Times New Roman"/>
                <w:color w:val="000000"/>
                <w:sz w:val="24"/>
                <w:szCs w:val="24"/>
                <w:lang w:val="uk-UA"/>
              </w:rPr>
              <w:t>правов</w:t>
            </w:r>
            <w:r w:rsidR="00B5570E" w:rsidRPr="00C9139A">
              <w:rPr>
                <w:rFonts w:ascii="Times New Roman" w:hAnsi="Times New Roman" w:cs="Times New Roman"/>
                <w:color w:val="000000"/>
                <w:sz w:val="24"/>
                <w:szCs w:val="24"/>
                <w:lang w:val="uk-UA"/>
              </w:rPr>
              <w:t>у</w:t>
            </w:r>
            <w:r w:rsidR="00F0720D" w:rsidRPr="00C9139A">
              <w:rPr>
                <w:rFonts w:ascii="Times New Roman" w:hAnsi="Times New Roman" w:cs="Times New Roman"/>
                <w:color w:val="000000"/>
                <w:sz w:val="24"/>
                <w:szCs w:val="24"/>
                <w:lang w:val="uk-UA"/>
              </w:rPr>
              <w:t xml:space="preserve"> підстав</w:t>
            </w:r>
            <w:r w:rsidR="00B5570E" w:rsidRPr="00C9139A">
              <w:rPr>
                <w:rFonts w:ascii="Times New Roman" w:hAnsi="Times New Roman" w:cs="Times New Roman"/>
                <w:color w:val="000000"/>
                <w:sz w:val="24"/>
                <w:szCs w:val="24"/>
                <w:lang w:val="uk-UA"/>
              </w:rPr>
              <w:t>у</w:t>
            </w:r>
            <w:r w:rsidR="00F0720D" w:rsidRPr="00C9139A">
              <w:rPr>
                <w:rFonts w:ascii="Times New Roman" w:hAnsi="Times New Roman" w:cs="Times New Roman"/>
                <w:color w:val="000000"/>
                <w:sz w:val="24"/>
                <w:szCs w:val="24"/>
                <w:lang w:val="uk-UA"/>
              </w:rPr>
              <w:t xml:space="preserve"> корис</w:t>
            </w:r>
            <w:r w:rsidR="00037AA9" w:rsidRPr="00C9139A">
              <w:rPr>
                <w:rFonts w:ascii="Times New Roman" w:hAnsi="Times New Roman" w:cs="Times New Roman"/>
                <w:color w:val="000000"/>
                <w:sz w:val="24"/>
                <w:szCs w:val="24"/>
                <w:lang w:val="uk-UA"/>
              </w:rPr>
              <w:t>тування відповідним транспортом</w:t>
            </w:r>
            <w:r w:rsidR="00F0720D" w:rsidRPr="00C9139A">
              <w:rPr>
                <w:rFonts w:ascii="Times New Roman" w:hAnsi="Times New Roman" w:cs="Times New Roman"/>
                <w:sz w:val="24"/>
                <w:szCs w:val="24"/>
                <w:lang w:val="uk-UA"/>
              </w:rPr>
              <w:t>)</w:t>
            </w:r>
          </w:p>
          <w:p w14:paraId="57E93029" w14:textId="77777777" w:rsidR="0045628E" w:rsidRPr="00C9139A" w:rsidRDefault="0045628E" w:rsidP="0045628E">
            <w:pPr>
              <w:spacing w:after="0" w:line="240" w:lineRule="auto"/>
              <w:ind w:right="22"/>
              <w:jc w:val="both"/>
              <w:rPr>
                <w:rFonts w:ascii="Times New Roman" w:hAnsi="Times New Roman"/>
                <w:color w:val="000000"/>
                <w:sz w:val="24"/>
                <w:szCs w:val="24"/>
              </w:rPr>
            </w:pPr>
            <w:r w:rsidRPr="00C9139A">
              <w:rPr>
                <w:rFonts w:ascii="Times New Roman" w:hAnsi="Times New Roman"/>
                <w:color w:val="000000"/>
                <w:sz w:val="24"/>
                <w:szCs w:val="24"/>
              </w:rPr>
              <w:t xml:space="preserve">Для підтвердження надається: </w:t>
            </w:r>
          </w:p>
          <w:p w14:paraId="27E98297" w14:textId="77777777" w:rsidR="00A248D0" w:rsidRPr="00C9139A" w:rsidRDefault="00804A54" w:rsidP="00804A54">
            <w:pPr>
              <w:pStyle w:val="af0"/>
              <w:numPr>
                <w:ilvl w:val="0"/>
                <w:numId w:val="36"/>
              </w:numPr>
              <w:jc w:val="both"/>
              <w:rPr>
                <w:rFonts w:ascii="Times New Roman" w:hAnsi="Times New Roman"/>
                <w:color w:val="000000"/>
                <w:sz w:val="24"/>
                <w:szCs w:val="24"/>
              </w:rPr>
            </w:pPr>
            <w:r w:rsidRPr="00C9139A">
              <w:rPr>
                <w:rFonts w:ascii="Times New Roman" w:hAnsi="Times New Roman"/>
                <w:color w:val="000000"/>
                <w:sz w:val="24"/>
                <w:szCs w:val="24"/>
              </w:rPr>
              <w:t xml:space="preserve">У разі, якщо учасник Процедури закупівлі користуватиметься залученим транспортом, необхідно надати: </w:t>
            </w:r>
          </w:p>
          <w:p w14:paraId="4443B1B3" w14:textId="77777777" w:rsidR="00A248D0" w:rsidRPr="00C9139A" w:rsidRDefault="00D41AD5" w:rsidP="00A248D0">
            <w:pPr>
              <w:pStyle w:val="af0"/>
              <w:numPr>
                <w:ilvl w:val="0"/>
                <w:numId w:val="37"/>
              </w:numPr>
              <w:jc w:val="both"/>
              <w:rPr>
                <w:rFonts w:ascii="Times New Roman" w:hAnsi="Times New Roman"/>
                <w:color w:val="000000"/>
                <w:sz w:val="24"/>
                <w:szCs w:val="24"/>
              </w:rPr>
            </w:pPr>
            <w:r w:rsidRPr="00C9139A">
              <w:rPr>
                <w:rFonts w:ascii="Times New Roman" w:hAnsi="Times New Roman" w:cs="Times New Roman"/>
                <w:sz w:val="24"/>
                <w:szCs w:val="24"/>
              </w:rPr>
              <w:t>скан-копія оригіналу</w:t>
            </w:r>
            <w:r w:rsidR="00804A54" w:rsidRPr="00C9139A">
              <w:rPr>
                <w:rFonts w:ascii="Times New Roman" w:hAnsi="Times New Roman"/>
                <w:color w:val="000000"/>
                <w:sz w:val="24"/>
                <w:szCs w:val="24"/>
              </w:rPr>
              <w:t xml:space="preserve"> договору оренди (користування) транспортних засобів, або копію договору про надання послуг перевезення</w:t>
            </w:r>
            <w:r w:rsidR="00A248D0" w:rsidRPr="00C9139A">
              <w:rPr>
                <w:rFonts w:ascii="Times New Roman" w:hAnsi="Times New Roman"/>
                <w:color w:val="000000"/>
                <w:sz w:val="24"/>
                <w:szCs w:val="24"/>
              </w:rPr>
              <w:t>;</w:t>
            </w:r>
            <w:r w:rsidR="00804A54" w:rsidRPr="00C9139A">
              <w:rPr>
                <w:rFonts w:ascii="Times New Roman" w:hAnsi="Times New Roman"/>
                <w:color w:val="000000"/>
                <w:sz w:val="24"/>
                <w:szCs w:val="24"/>
              </w:rPr>
              <w:t xml:space="preserve"> </w:t>
            </w:r>
          </w:p>
          <w:p w14:paraId="7404E782" w14:textId="2DF3D3A2" w:rsidR="00A248D0" w:rsidRPr="00C9139A" w:rsidRDefault="00D41AD5" w:rsidP="00A248D0">
            <w:pPr>
              <w:pStyle w:val="af0"/>
              <w:numPr>
                <w:ilvl w:val="0"/>
                <w:numId w:val="37"/>
              </w:numPr>
              <w:jc w:val="both"/>
              <w:rPr>
                <w:rFonts w:ascii="Times New Roman" w:hAnsi="Times New Roman"/>
                <w:color w:val="000000"/>
                <w:sz w:val="24"/>
                <w:szCs w:val="24"/>
              </w:rPr>
            </w:pPr>
            <w:r w:rsidRPr="00C9139A">
              <w:rPr>
                <w:rFonts w:ascii="Times New Roman" w:hAnsi="Times New Roman" w:cs="Times New Roman"/>
                <w:sz w:val="24"/>
                <w:szCs w:val="24"/>
              </w:rPr>
              <w:t>скан-копія оригіналу</w:t>
            </w:r>
            <w:r w:rsidR="00804A54" w:rsidRPr="00C9139A">
              <w:rPr>
                <w:rFonts w:ascii="Times New Roman" w:hAnsi="Times New Roman"/>
                <w:color w:val="000000"/>
                <w:sz w:val="24"/>
                <w:szCs w:val="24"/>
              </w:rPr>
              <w:t xml:space="preserve"> свідоцтва про реєстрацію </w:t>
            </w:r>
            <w:r w:rsidR="00813E81">
              <w:rPr>
                <w:rFonts w:ascii="Times New Roman" w:hAnsi="Times New Roman"/>
                <w:color w:val="000000"/>
                <w:sz w:val="24"/>
                <w:szCs w:val="24"/>
              </w:rPr>
              <w:t xml:space="preserve">залученого </w:t>
            </w:r>
            <w:r w:rsidR="00804A54" w:rsidRPr="00C9139A">
              <w:rPr>
                <w:rFonts w:ascii="Times New Roman" w:hAnsi="Times New Roman"/>
                <w:color w:val="000000"/>
                <w:sz w:val="24"/>
                <w:szCs w:val="24"/>
              </w:rPr>
              <w:t xml:space="preserve">транспортного засобу, яким буде постачатися товар; </w:t>
            </w:r>
          </w:p>
          <w:p w14:paraId="53744B0A" w14:textId="77777777" w:rsidR="00A248D0" w:rsidRPr="00C9139A" w:rsidRDefault="00804A54" w:rsidP="002219D4">
            <w:pPr>
              <w:pStyle w:val="af0"/>
              <w:numPr>
                <w:ilvl w:val="0"/>
                <w:numId w:val="36"/>
              </w:numPr>
              <w:jc w:val="both"/>
              <w:rPr>
                <w:rFonts w:ascii="Times New Roman" w:hAnsi="Times New Roman"/>
                <w:color w:val="000000"/>
                <w:sz w:val="24"/>
                <w:szCs w:val="24"/>
              </w:rPr>
            </w:pPr>
            <w:r w:rsidRPr="00C9139A">
              <w:rPr>
                <w:rFonts w:ascii="Times New Roman" w:hAnsi="Times New Roman"/>
                <w:color w:val="000000"/>
                <w:sz w:val="24"/>
                <w:szCs w:val="24"/>
              </w:rPr>
              <w:t>У разі, якщо учасник Процедури закупівлі користуватиметься власним автотранспортом, необхідно надати:</w:t>
            </w:r>
            <w:r w:rsidR="00ED354E" w:rsidRPr="00C9139A">
              <w:rPr>
                <w:rFonts w:ascii="Times New Roman" w:hAnsi="Times New Roman"/>
                <w:color w:val="000000"/>
                <w:sz w:val="24"/>
                <w:szCs w:val="24"/>
              </w:rPr>
              <w:t xml:space="preserve"> </w:t>
            </w:r>
          </w:p>
          <w:p w14:paraId="6A07CB4C" w14:textId="2A3545B3" w:rsidR="00726580" w:rsidRPr="00796DD3" w:rsidRDefault="00497263" w:rsidP="00CE386B">
            <w:pPr>
              <w:pStyle w:val="af0"/>
              <w:numPr>
                <w:ilvl w:val="0"/>
                <w:numId w:val="38"/>
              </w:numPr>
              <w:jc w:val="both"/>
              <w:rPr>
                <w:rFonts w:ascii="Times New Roman" w:hAnsi="Times New Roman"/>
                <w:color w:val="000000"/>
                <w:sz w:val="24"/>
                <w:szCs w:val="24"/>
              </w:rPr>
            </w:pPr>
            <w:r w:rsidRPr="00C9139A">
              <w:rPr>
                <w:rFonts w:ascii="Times New Roman" w:hAnsi="Times New Roman" w:cs="Times New Roman"/>
                <w:sz w:val="24"/>
                <w:szCs w:val="24"/>
              </w:rPr>
              <w:t>скан-копія оригіналу</w:t>
            </w:r>
            <w:r w:rsidR="00804A54" w:rsidRPr="00C9139A">
              <w:rPr>
                <w:rFonts w:ascii="Times New Roman" w:hAnsi="Times New Roman"/>
                <w:color w:val="000000"/>
                <w:sz w:val="24"/>
                <w:szCs w:val="24"/>
              </w:rPr>
              <w:t xml:space="preserve"> свідоцтва про реєстрацію транспортного засобу, яким буде постачатися товар; </w:t>
            </w:r>
          </w:p>
        </w:tc>
      </w:tr>
      <w:tr w:rsidR="00726580" w:rsidRPr="00C9139A" w14:paraId="1E1A266A" w14:textId="77777777" w:rsidTr="00234A6E">
        <w:trPr>
          <w:trHeight w:val="1211"/>
        </w:trPr>
        <w:tc>
          <w:tcPr>
            <w:tcW w:w="3287" w:type="dxa"/>
          </w:tcPr>
          <w:p w14:paraId="02BB10A9" w14:textId="77777777" w:rsidR="00726580" w:rsidRPr="00C9139A" w:rsidRDefault="00726580" w:rsidP="00726580">
            <w:pPr>
              <w:numPr>
                <w:ilvl w:val="0"/>
                <w:numId w:val="15"/>
              </w:numPr>
              <w:spacing w:after="0" w:line="240" w:lineRule="auto"/>
              <w:ind w:left="0" w:firstLine="0"/>
              <w:contextualSpacing/>
              <w:jc w:val="both"/>
              <w:rPr>
                <w:rFonts w:ascii="Times New Roman" w:hAnsi="Times New Roman"/>
                <w:b/>
                <w:color w:val="000000"/>
                <w:sz w:val="20"/>
                <w:szCs w:val="20"/>
                <w:lang w:eastAsia="ru-RU"/>
              </w:rPr>
            </w:pPr>
            <w:r w:rsidRPr="00C9139A">
              <w:rPr>
                <w:rFonts w:ascii="Times New Roman" w:hAnsi="Times New Roman"/>
                <w:b/>
                <w:color w:val="000000"/>
                <w:sz w:val="20"/>
                <w:szCs w:val="20"/>
                <w:lang w:eastAsia="ru-RU"/>
              </w:rPr>
              <w:t>Наявність в учасника процедури закупівлі працівників відповідної кваліфікації, які мають необхідні знання та досвід;</w:t>
            </w:r>
          </w:p>
        </w:tc>
        <w:tc>
          <w:tcPr>
            <w:tcW w:w="6939" w:type="dxa"/>
          </w:tcPr>
          <w:p w14:paraId="1C665D68" w14:textId="01D0117A" w:rsidR="00726580" w:rsidRPr="00C9139A" w:rsidRDefault="004A5B14" w:rsidP="00234A6E">
            <w:pPr>
              <w:spacing w:after="0" w:line="240" w:lineRule="auto"/>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 xml:space="preserve">2.1 </w:t>
            </w:r>
            <w:r w:rsidR="005D0B2E" w:rsidRPr="00C9139A">
              <w:rPr>
                <w:rFonts w:ascii="Times New Roman" w:hAnsi="Times New Roman"/>
                <w:color w:val="000000"/>
                <w:sz w:val="24"/>
                <w:szCs w:val="24"/>
                <w:lang w:eastAsia="ru-RU"/>
              </w:rPr>
              <w:t>Довідка</w:t>
            </w:r>
            <w:r w:rsidR="00175514" w:rsidRPr="00C9139A">
              <w:rPr>
                <w:rFonts w:ascii="Times New Roman" w:hAnsi="Times New Roman"/>
                <w:color w:val="000000"/>
                <w:sz w:val="24"/>
                <w:szCs w:val="24"/>
                <w:lang w:eastAsia="ru-RU"/>
              </w:rPr>
              <w:t xml:space="preserve"> в довільній формі</w:t>
            </w:r>
            <w:r w:rsidR="005D0B2E" w:rsidRPr="00C9139A">
              <w:rPr>
                <w:rFonts w:ascii="Times New Roman" w:hAnsi="Times New Roman"/>
                <w:color w:val="000000"/>
                <w:sz w:val="24"/>
                <w:szCs w:val="24"/>
                <w:lang w:eastAsia="ru-RU"/>
              </w:rPr>
              <w:t xml:space="preserve">, що містить інформацію про </w:t>
            </w:r>
            <w:r w:rsidR="005D0B2E" w:rsidRPr="00C9139A">
              <w:rPr>
                <w:rFonts w:ascii="Times New Roman" w:hAnsi="Times New Roman" w:cs="Times New Roman"/>
                <w:sz w:val="24"/>
                <w:szCs w:val="24"/>
                <w:lang w:eastAsia="ru-RU"/>
              </w:rPr>
              <w:t xml:space="preserve">наявність в Учасника працівників </w:t>
            </w:r>
            <w:r w:rsidR="003E28FA" w:rsidRPr="00C9139A">
              <w:rPr>
                <w:rFonts w:ascii="Times New Roman" w:hAnsi="Times New Roman" w:cs="Times New Roman"/>
                <w:sz w:val="24"/>
                <w:szCs w:val="24"/>
                <w:shd w:val="clear" w:color="auto" w:fill="FFFFFF"/>
              </w:rPr>
              <w:t>відповідної кваліфікації, які мають необхідні знання та досвід, та</w:t>
            </w:r>
            <w:r w:rsidR="005D0B2E" w:rsidRPr="00C9139A">
              <w:rPr>
                <w:rFonts w:ascii="Times New Roman" w:hAnsi="Times New Roman" w:cs="Times New Roman"/>
                <w:sz w:val="24"/>
                <w:szCs w:val="24"/>
                <w:lang w:eastAsia="ru-RU"/>
              </w:rPr>
              <w:t xml:space="preserve"> які будуть задіяні в процесі виконання замовлення, із зазначенням загальної кількості осіб та їх посад</w:t>
            </w:r>
            <w:r w:rsidR="002D01DC" w:rsidRPr="00C9139A">
              <w:rPr>
                <w:rFonts w:ascii="Times New Roman" w:hAnsi="Times New Roman"/>
                <w:color w:val="000000"/>
                <w:sz w:val="24"/>
                <w:szCs w:val="24"/>
                <w:lang w:eastAsia="ru-RU"/>
              </w:rPr>
              <w:t xml:space="preserve">, а також зазначити особу, </w:t>
            </w:r>
            <w:r w:rsidR="005D0B2E" w:rsidRPr="00C9139A">
              <w:rPr>
                <w:rFonts w:ascii="Times New Roman" w:hAnsi="Times New Roman"/>
                <w:color w:val="000000"/>
                <w:sz w:val="24"/>
                <w:szCs w:val="24"/>
                <w:lang w:eastAsia="ru-RU"/>
              </w:rPr>
              <w:t>в</w:t>
            </w:r>
            <w:r w:rsidR="002D01DC" w:rsidRPr="00C9139A">
              <w:rPr>
                <w:rFonts w:ascii="Times New Roman" w:hAnsi="Times New Roman"/>
                <w:color w:val="000000"/>
                <w:sz w:val="24"/>
                <w:szCs w:val="24"/>
                <w:lang w:eastAsia="ru-RU"/>
              </w:rPr>
              <w:t>ідповідальну</w:t>
            </w:r>
            <w:r w:rsidR="005D0B2E" w:rsidRPr="00C9139A">
              <w:rPr>
                <w:rFonts w:ascii="Times New Roman" w:hAnsi="Times New Roman"/>
                <w:color w:val="000000"/>
                <w:sz w:val="24"/>
                <w:szCs w:val="24"/>
                <w:lang w:eastAsia="ru-RU"/>
              </w:rPr>
              <w:t xml:space="preserve"> за виконання замовлень</w:t>
            </w:r>
            <w:r w:rsidR="00D55174" w:rsidRPr="00C9139A">
              <w:rPr>
                <w:rFonts w:ascii="Times New Roman" w:hAnsi="Times New Roman"/>
                <w:color w:val="000000"/>
                <w:sz w:val="24"/>
                <w:szCs w:val="24"/>
                <w:lang w:eastAsia="ru-RU"/>
              </w:rPr>
              <w:t xml:space="preserve"> та</w:t>
            </w:r>
            <w:r w:rsidR="00813754" w:rsidRPr="00C9139A">
              <w:rPr>
                <w:rFonts w:ascii="Times New Roman" w:hAnsi="Times New Roman"/>
                <w:color w:val="000000"/>
                <w:sz w:val="24"/>
                <w:szCs w:val="24"/>
                <w:lang w:eastAsia="ru-RU"/>
              </w:rPr>
              <w:t xml:space="preserve"> її </w:t>
            </w:r>
            <w:r w:rsidR="00D55174" w:rsidRPr="00C9139A">
              <w:rPr>
                <w:rFonts w:ascii="Times New Roman" w:hAnsi="Times New Roman"/>
                <w:color w:val="000000"/>
                <w:sz w:val="24"/>
                <w:szCs w:val="24"/>
                <w:lang w:eastAsia="ru-RU"/>
              </w:rPr>
              <w:t xml:space="preserve"> контактний телефон</w:t>
            </w:r>
            <w:r w:rsidR="005D0B2E" w:rsidRPr="00C9139A">
              <w:rPr>
                <w:rFonts w:ascii="Times New Roman" w:hAnsi="Times New Roman"/>
                <w:color w:val="000000"/>
                <w:sz w:val="24"/>
                <w:szCs w:val="24"/>
                <w:lang w:eastAsia="ru-RU"/>
              </w:rPr>
              <w:t>;</w:t>
            </w:r>
          </w:p>
        </w:tc>
      </w:tr>
      <w:tr w:rsidR="00AA3042" w:rsidRPr="00C9139A" w14:paraId="55D2BC41" w14:textId="77777777" w:rsidTr="00234A6E">
        <w:trPr>
          <w:trHeight w:val="1211"/>
        </w:trPr>
        <w:tc>
          <w:tcPr>
            <w:tcW w:w="3287" w:type="dxa"/>
          </w:tcPr>
          <w:p w14:paraId="6C407CDB" w14:textId="77777777" w:rsidR="00AA3042" w:rsidRPr="00C9139A" w:rsidRDefault="00382DB3" w:rsidP="00726580">
            <w:pPr>
              <w:numPr>
                <w:ilvl w:val="0"/>
                <w:numId w:val="15"/>
              </w:numPr>
              <w:spacing w:after="0" w:line="240" w:lineRule="auto"/>
              <w:ind w:left="0" w:firstLine="0"/>
              <w:contextualSpacing/>
              <w:jc w:val="both"/>
              <w:rPr>
                <w:rFonts w:ascii="Times New Roman" w:hAnsi="Times New Roman"/>
                <w:b/>
                <w:color w:val="000000"/>
                <w:sz w:val="20"/>
                <w:szCs w:val="20"/>
                <w:lang w:eastAsia="ru-RU"/>
              </w:rPr>
            </w:pPr>
            <w:r w:rsidRPr="00C9139A">
              <w:rPr>
                <w:rFonts w:ascii="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939" w:type="dxa"/>
          </w:tcPr>
          <w:p w14:paraId="0102E149" w14:textId="77777777" w:rsidR="00AB07E1" w:rsidRPr="00C9139A" w:rsidRDefault="00AB07E1" w:rsidP="00AB07E1">
            <w:pPr>
              <w:pStyle w:val="HTML2"/>
              <w:ind w:hanging="2"/>
              <w:jc w:val="both"/>
              <w:rPr>
                <w:rFonts w:ascii="Times New Roman" w:hAnsi="Times New Roman"/>
                <w:sz w:val="24"/>
                <w:szCs w:val="24"/>
                <w:lang w:eastAsia="ru-RU"/>
              </w:rPr>
            </w:pPr>
            <w:r w:rsidRPr="00C9139A">
              <w:rPr>
                <w:rFonts w:ascii="Times New Roman" w:hAnsi="Times New Roman" w:cs="Times New Roman"/>
                <w:sz w:val="24"/>
                <w:szCs w:val="24"/>
                <w:lang w:eastAsia="ru-RU"/>
              </w:rPr>
              <w:t>3.</w:t>
            </w:r>
            <w:r w:rsidRPr="00C9139A">
              <w:rPr>
                <w:rFonts w:ascii="Times New Roman" w:hAnsi="Times New Roman"/>
                <w:sz w:val="24"/>
                <w:szCs w:val="24"/>
                <w:lang w:eastAsia="ru-RU"/>
              </w:rPr>
              <w:t xml:space="preserve">1. </w:t>
            </w:r>
            <w:r w:rsidR="001259E3" w:rsidRPr="00C9139A">
              <w:rPr>
                <w:rFonts w:ascii="Times New Roman" w:hAnsi="Times New Roman"/>
                <w:sz w:val="24"/>
                <w:szCs w:val="24"/>
                <w:lang w:eastAsia="ru-RU"/>
              </w:rPr>
              <w:t>Довідка про виконання хоча б одного аналогічного договору*, де зазначено повне найменування замовника згідно такого договору, його адреса та контактний номер телефону, предмет і сума договору;</w:t>
            </w:r>
          </w:p>
          <w:p w14:paraId="66896D95" w14:textId="77777777" w:rsidR="00AB07E1" w:rsidRPr="00C9139A" w:rsidRDefault="00AB07E1" w:rsidP="00AB07E1">
            <w:pPr>
              <w:spacing w:after="0" w:line="240" w:lineRule="auto"/>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Інформація підтверджується документально:</w:t>
            </w:r>
          </w:p>
          <w:p w14:paraId="413DD295" w14:textId="77777777" w:rsidR="001259E3" w:rsidRPr="00C9139A" w:rsidRDefault="00AB07E1" w:rsidP="00AB07E1">
            <w:pPr>
              <w:pStyle w:val="HTML2"/>
              <w:numPr>
                <w:ilvl w:val="0"/>
                <w:numId w:val="35"/>
              </w:numPr>
              <w:jc w:val="both"/>
              <w:rPr>
                <w:rFonts w:ascii="Times New Roman" w:hAnsi="Times New Roman"/>
                <w:sz w:val="24"/>
                <w:szCs w:val="24"/>
                <w:lang w:eastAsia="ru-RU"/>
              </w:rPr>
            </w:pPr>
            <w:r w:rsidRPr="00C9139A">
              <w:rPr>
                <w:rFonts w:ascii="Times New Roman" w:hAnsi="Times New Roman"/>
                <w:sz w:val="24"/>
                <w:szCs w:val="24"/>
                <w:lang w:eastAsia="ru-RU"/>
              </w:rPr>
              <w:t>скан-копією оригіналу</w:t>
            </w:r>
            <w:r w:rsidR="001259E3" w:rsidRPr="00C9139A">
              <w:rPr>
                <w:rFonts w:ascii="Times New Roman" w:hAnsi="Times New Roman"/>
                <w:sz w:val="24"/>
                <w:szCs w:val="24"/>
                <w:lang w:eastAsia="ru-RU"/>
              </w:rPr>
              <w:t xml:space="preserve"> аналогічного договору про поставку товару, що є предметом закупівлі, зазначеного у довідці (з усіма додатками, специфікаціями і додатковими угодами, що є невід’ємною частиною договору)</w:t>
            </w:r>
          </w:p>
          <w:p w14:paraId="7BC4812E" w14:textId="77777777" w:rsidR="001259E3" w:rsidRPr="00C9139A" w:rsidRDefault="008541C2" w:rsidP="001259E3">
            <w:pPr>
              <w:pStyle w:val="HTML2"/>
              <w:numPr>
                <w:ilvl w:val="0"/>
                <w:numId w:val="35"/>
              </w:numPr>
              <w:jc w:val="both"/>
              <w:rPr>
                <w:rFonts w:ascii="Times New Roman" w:hAnsi="Times New Roman"/>
                <w:sz w:val="24"/>
                <w:szCs w:val="24"/>
                <w:lang w:eastAsia="ru-RU"/>
              </w:rPr>
            </w:pPr>
            <w:r w:rsidRPr="00C9139A">
              <w:rPr>
                <w:rFonts w:ascii="Times New Roman" w:hAnsi="Times New Roman"/>
                <w:sz w:val="24"/>
                <w:szCs w:val="24"/>
              </w:rPr>
              <w:t>в</w:t>
            </w:r>
            <w:r w:rsidR="001259E3" w:rsidRPr="00C9139A">
              <w:rPr>
                <w:rFonts w:ascii="Times New Roman" w:hAnsi="Times New Roman"/>
                <w:sz w:val="24"/>
                <w:szCs w:val="24"/>
              </w:rPr>
              <w:t>ідгук</w:t>
            </w:r>
            <w:r w:rsidRPr="00C9139A">
              <w:rPr>
                <w:rFonts w:ascii="Times New Roman" w:hAnsi="Times New Roman"/>
                <w:sz w:val="24"/>
                <w:szCs w:val="24"/>
              </w:rPr>
              <w:t>ом</w:t>
            </w:r>
            <w:r w:rsidR="001259E3" w:rsidRPr="00C9139A">
              <w:rPr>
                <w:rFonts w:ascii="Times New Roman" w:hAnsi="Times New Roman"/>
                <w:sz w:val="24"/>
                <w:szCs w:val="24"/>
              </w:rPr>
              <w:t xml:space="preserve"> від замовника про належне виконання учасником договору, зазначеного в довідці.</w:t>
            </w:r>
          </w:p>
          <w:p w14:paraId="3C9CC6DC" w14:textId="5E872D9E" w:rsidR="001259E3" w:rsidRPr="00C9139A" w:rsidRDefault="001259E3" w:rsidP="001259E3">
            <w:pPr>
              <w:pStyle w:val="af0"/>
              <w:contextualSpacing/>
              <w:jc w:val="both"/>
              <w:rPr>
                <w:rFonts w:ascii="Times New Roman" w:hAnsi="Times New Roman"/>
                <w:sz w:val="24"/>
                <w:szCs w:val="24"/>
              </w:rPr>
            </w:pPr>
            <w:r w:rsidRPr="00C9139A">
              <w:rPr>
                <w:rFonts w:ascii="Times New Roman" w:hAnsi="Times New Roman"/>
                <w:sz w:val="24"/>
                <w:szCs w:val="24"/>
                <w:shd w:val="clear" w:color="auto" w:fill="FFFFFF"/>
              </w:rPr>
              <w:t>*</w:t>
            </w:r>
            <w:r w:rsidRPr="00C9139A">
              <w:rPr>
                <w:rFonts w:ascii="Times New Roman" w:hAnsi="Times New Roman"/>
              </w:rPr>
              <w:t xml:space="preserve"> </w:t>
            </w:r>
            <w:r w:rsidRPr="00C9139A">
              <w:rPr>
                <w:rFonts w:ascii="Times New Roman" w:hAnsi="Times New Roman"/>
                <w:sz w:val="24"/>
                <w:szCs w:val="24"/>
              </w:rPr>
              <w:t>Аналогічним) договором є</w:t>
            </w:r>
            <w:r w:rsidR="005B61A1" w:rsidRPr="00C9139A">
              <w:rPr>
                <w:rFonts w:ascii="Times New Roman" w:hAnsi="Times New Roman"/>
                <w:sz w:val="24"/>
                <w:szCs w:val="24"/>
              </w:rPr>
              <w:t xml:space="preserve"> виконаний</w:t>
            </w:r>
            <w:r w:rsidRPr="00C9139A">
              <w:rPr>
                <w:rFonts w:ascii="Times New Roman" w:hAnsi="Times New Roman"/>
                <w:sz w:val="24"/>
                <w:szCs w:val="24"/>
              </w:rPr>
              <w:t xml:space="preserve"> договір за </w:t>
            </w:r>
            <w:r w:rsidRPr="00C9139A">
              <w:rPr>
                <w:rFonts w:ascii="Times New Roman" w:hAnsi="Times New Roman"/>
                <w:bCs/>
                <w:sz w:val="24"/>
                <w:szCs w:val="24"/>
              </w:rPr>
              <w:t xml:space="preserve">ДК 021:2015 «Єдиний закупівельний словник» – </w:t>
            </w:r>
            <w:r w:rsidR="00F57A65" w:rsidRPr="00F57A65">
              <w:rPr>
                <w:rFonts w:ascii="Times New Roman" w:hAnsi="Times New Roman" w:cs="Times New Roman"/>
                <w:sz w:val="24"/>
                <w:szCs w:val="24"/>
              </w:rPr>
              <w:t>ДК 021:2015: 09110000-3 — Тверде паливо</w:t>
            </w:r>
          </w:p>
          <w:p w14:paraId="6585B738" w14:textId="77777777" w:rsidR="00AA3042" w:rsidRPr="00C9139A" w:rsidRDefault="001259E3" w:rsidP="004B220A">
            <w:pPr>
              <w:pStyle w:val="HTML2"/>
              <w:ind w:hanging="2"/>
              <w:jc w:val="both"/>
              <w:rPr>
                <w:rFonts w:ascii="Times New Roman" w:hAnsi="Times New Roman"/>
                <w:color w:val="000000"/>
                <w:sz w:val="24"/>
                <w:szCs w:val="24"/>
                <w:lang w:eastAsia="ru-RU"/>
              </w:rPr>
            </w:pPr>
            <w:r w:rsidRPr="00C9139A">
              <w:rPr>
                <w:rFonts w:ascii="Times New Roman" w:hAnsi="Times New Roman"/>
                <w:sz w:val="24"/>
                <w:szCs w:val="24"/>
                <w:shd w:val="clear" w:color="auto" w:fill="FFFFFF"/>
              </w:rPr>
              <w:lastRenderedPageBreak/>
              <w:t>**</w:t>
            </w:r>
            <w:r w:rsidR="0088294F" w:rsidRPr="00C9139A">
              <w:rPr>
                <w:rFonts w:ascii="Times New Roman" w:hAnsi="Times New Roman"/>
                <w:sz w:val="24"/>
                <w:szCs w:val="24"/>
                <w:shd w:val="clear" w:color="auto" w:fill="FFFFFF"/>
              </w:rPr>
              <w:t xml:space="preserve"> </w:t>
            </w:r>
            <w:r w:rsidRPr="00C9139A">
              <w:rPr>
                <w:rFonts w:ascii="Times New Roman" w:hAnsi="Times New Roman"/>
                <w:color w:val="000000"/>
                <w:sz w:val="24"/>
                <w:szCs w:val="24"/>
              </w:rPr>
              <w:t>Відгук повинен мати посилання на догов</w:t>
            </w:r>
            <w:r w:rsidR="0030027D" w:rsidRPr="00C9139A">
              <w:rPr>
                <w:rFonts w:ascii="Times New Roman" w:hAnsi="Times New Roman"/>
                <w:color w:val="000000"/>
                <w:sz w:val="24"/>
                <w:szCs w:val="24"/>
              </w:rPr>
              <w:t>ір, який виконувався</w:t>
            </w:r>
            <w:r w:rsidRPr="00C9139A">
              <w:rPr>
                <w:rFonts w:ascii="Times New Roman" w:hAnsi="Times New Roman"/>
                <w:color w:val="000000"/>
                <w:sz w:val="24"/>
                <w:szCs w:val="24"/>
              </w:rPr>
              <w:t xml:space="preserve">, бути належно оформлений, містити вихідний номер </w:t>
            </w:r>
            <w:r w:rsidR="004B220A" w:rsidRPr="00C9139A">
              <w:rPr>
                <w:rFonts w:ascii="Times New Roman" w:hAnsi="Times New Roman"/>
                <w:color w:val="000000"/>
                <w:sz w:val="24"/>
                <w:szCs w:val="24"/>
              </w:rPr>
              <w:t>та дату видачі такого документу.</w:t>
            </w:r>
          </w:p>
        </w:tc>
      </w:tr>
    </w:tbl>
    <w:p w14:paraId="108CEC72" w14:textId="77777777" w:rsidR="00276574" w:rsidRPr="00C9139A" w:rsidRDefault="00276574" w:rsidP="00BE6428">
      <w:pPr>
        <w:widowControl w:val="0"/>
        <w:shd w:val="clear" w:color="auto" w:fill="FFFFFF"/>
        <w:spacing w:before="240" w:after="240"/>
        <w:jc w:val="both"/>
        <w:rPr>
          <w:rFonts w:ascii="Times New Roman" w:hAnsi="Times New Roman" w:cs="Times New Roman"/>
          <w:b/>
          <w:sz w:val="24"/>
          <w:szCs w:val="24"/>
        </w:rPr>
        <w:sectPr w:rsidR="00276574" w:rsidRPr="00C9139A">
          <w:pgSz w:w="11907" w:h="16840"/>
          <w:pgMar w:top="850" w:right="850" w:bottom="850" w:left="1417" w:header="708" w:footer="708" w:gutter="0"/>
          <w:cols w:space="720"/>
        </w:sectPr>
      </w:pPr>
    </w:p>
    <w:p w14:paraId="09579B4C" w14:textId="77777777" w:rsidR="00487180" w:rsidRPr="00C9139A" w:rsidRDefault="00487180" w:rsidP="00BE6428">
      <w:pPr>
        <w:widowControl w:val="0"/>
        <w:shd w:val="clear" w:color="auto" w:fill="FFFFFF"/>
        <w:spacing w:after="0"/>
        <w:ind w:right="60"/>
        <w:rPr>
          <w:rFonts w:ascii="Times New Roman" w:hAnsi="Times New Roman" w:cs="Times New Roman"/>
          <w:b/>
          <w:sz w:val="24"/>
          <w:szCs w:val="24"/>
        </w:rPr>
        <w:sectPr w:rsidR="00487180" w:rsidRPr="00C9139A" w:rsidSect="00BE6428">
          <w:type w:val="continuous"/>
          <w:pgSz w:w="11907" w:h="16840" w:code="9"/>
          <w:pgMar w:top="851" w:right="851" w:bottom="851" w:left="1418" w:header="709" w:footer="709" w:gutter="0"/>
          <w:cols w:space="720"/>
        </w:sectPr>
      </w:pPr>
    </w:p>
    <w:p w14:paraId="141EA572" w14:textId="77777777" w:rsidR="00E52F95" w:rsidRPr="00E52F95" w:rsidRDefault="00E52F95" w:rsidP="00E52F95">
      <w:pPr>
        <w:shd w:val="clear" w:color="auto" w:fill="FFFFFF"/>
        <w:suppressAutoHyphens/>
        <w:spacing w:after="0" w:line="276" w:lineRule="auto"/>
        <w:ind w:left="360"/>
        <w:contextualSpacing/>
        <w:jc w:val="center"/>
        <w:textDirection w:val="btLr"/>
        <w:textAlignment w:val="top"/>
        <w:outlineLvl w:val="0"/>
        <w:rPr>
          <w:rFonts w:ascii="Times New Roman" w:hAnsi="Times New Roman" w:cs="Times New Roman"/>
          <w:b/>
          <w:position w:val="-1"/>
          <w:sz w:val="24"/>
          <w:szCs w:val="24"/>
        </w:rPr>
      </w:pPr>
      <w:r w:rsidRPr="00E52F95">
        <w:rPr>
          <w:rFonts w:ascii="Times New Roman" w:hAnsi="Times New Roman" w:cs="Times New Roman"/>
          <w:b/>
          <w:position w:val="-1"/>
          <w:sz w:val="24"/>
          <w:szCs w:val="24"/>
        </w:rPr>
        <w:lastRenderedPageBreak/>
        <w:t>Розділ 2. Інформація про відсутність підстав, визначених у статті 17 Закону</w:t>
      </w:r>
    </w:p>
    <w:p w14:paraId="76BDBC82" w14:textId="77777777" w:rsidR="00E52F95" w:rsidRPr="00E52F95" w:rsidRDefault="00E52F95" w:rsidP="00E52F95">
      <w:pPr>
        <w:shd w:val="clear" w:color="auto" w:fill="FFFFFF"/>
        <w:spacing w:after="0"/>
        <w:rPr>
          <w:rFonts w:ascii="Times New Roman" w:hAnsi="Times New Roman" w:cs="Times New Roman"/>
          <w:sz w:val="24"/>
          <w:szCs w:val="24"/>
        </w:rPr>
      </w:pPr>
      <w:r w:rsidRPr="00E52F95">
        <w:rPr>
          <w:rFonts w:ascii="Times New Roman" w:hAnsi="Times New Roman" w:cs="Times New Roman"/>
          <w:sz w:val="24"/>
          <w:szCs w:val="24"/>
        </w:rPr>
        <w:t xml:space="preserve"> </w:t>
      </w:r>
    </w:p>
    <w:p w14:paraId="67F5CCF9" w14:textId="77777777" w:rsidR="00E52F95" w:rsidRPr="00E52F95" w:rsidRDefault="00E52F95" w:rsidP="00E52F95">
      <w:pPr>
        <w:contextualSpacing/>
        <w:jc w:val="both"/>
        <w:rPr>
          <w:rFonts w:ascii="Times New Roman" w:hAnsi="Times New Roman"/>
          <w:b/>
          <w:sz w:val="24"/>
          <w:szCs w:val="24"/>
        </w:rPr>
      </w:pPr>
      <w:r w:rsidRPr="00E52F95">
        <w:rPr>
          <w:rFonts w:ascii="Times New Roman" w:hAnsi="Times New Roman"/>
          <w:b/>
          <w:sz w:val="24"/>
          <w:szCs w:val="24"/>
        </w:rPr>
        <w:t>1. Підтвердження відсутності підстав відмови участі в процедурі закупівлі відповідно до ст. 17 Закону України «Про публічні закупівлі» учаснику:</w:t>
      </w:r>
    </w:p>
    <w:p w14:paraId="5BC54F23" w14:textId="77777777" w:rsidR="00E52F95" w:rsidRPr="00E52F95" w:rsidRDefault="00E52F95" w:rsidP="00E52F95">
      <w:pPr>
        <w:contextualSpacing/>
        <w:jc w:val="both"/>
        <w:rPr>
          <w:rFonts w:ascii="Times New Roman" w:hAnsi="Times New Roman"/>
          <w:sz w:val="24"/>
          <w:szCs w:val="24"/>
          <w:shd w:val="clear" w:color="auto" w:fill="FFFFFF"/>
        </w:rPr>
      </w:pPr>
      <w:r w:rsidRPr="00E52F95">
        <w:rPr>
          <w:rFonts w:ascii="Times New Roman" w:hAnsi="Times New Roman"/>
          <w:b/>
          <w:sz w:val="24"/>
          <w:szCs w:val="24"/>
          <w:shd w:val="clear" w:color="auto" w:fill="FFFFFF"/>
        </w:rPr>
        <w:t>Відповідно до ч.3 ст.17</w:t>
      </w:r>
      <w:r w:rsidRPr="00E52F95">
        <w:rPr>
          <w:rFonts w:ascii="Times New Roman" w:hAnsi="Times New Roman"/>
          <w:sz w:val="24"/>
          <w:szCs w:val="24"/>
          <w:shd w:val="clear" w:color="auto" w:fill="FFFFFF"/>
        </w:rPr>
        <w:t xml:space="preserve"> Закону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7" w:anchor="n1267" w:history="1">
        <w:r w:rsidRPr="00E52F95">
          <w:rPr>
            <w:rFonts w:ascii="Times New Roman" w:hAnsi="Times New Roman"/>
            <w:sz w:val="24"/>
            <w:szCs w:val="24"/>
            <w:u w:val="single"/>
            <w:shd w:val="clear" w:color="auto" w:fill="FFFFFF"/>
          </w:rPr>
          <w:t>пунктами 5</w:t>
        </w:r>
      </w:hyperlink>
      <w:r w:rsidRPr="00E52F95">
        <w:rPr>
          <w:rFonts w:ascii="Times New Roman" w:hAnsi="Times New Roman"/>
          <w:sz w:val="24"/>
          <w:szCs w:val="24"/>
          <w:shd w:val="clear" w:color="auto" w:fill="FFFFFF"/>
        </w:rPr>
        <w:t>, </w:t>
      </w:r>
      <w:hyperlink r:id="rId18" w:anchor="n1268" w:history="1">
        <w:r w:rsidRPr="00E52F95">
          <w:rPr>
            <w:rFonts w:ascii="Times New Roman" w:hAnsi="Times New Roman"/>
            <w:sz w:val="24"/>
            <w:szCs w:val="24"/>
            <w:u w:val="single"/>
            <w:shd w:val="clear" w:color="auto" w:fill="FFFFFF"/>
          </w:rPr>
          <w:t>6</w:t>
        </w:r>
      </w:hyperlink>
      <w:r w:rsidRPr="00E52F95">
        <w:rPr>
          <w:rFonts w:ascii="Times New Roman" w:hAnsi="Times New Roman"/>
          <w:sz w:val="24"/>
          <w:szCs w:val="24"/>
          <w:shd w:val="clear" w:color="auto" w:fill="FFFFFF"/>
        </w:rPr>
        <w:t>, </w:t>
      </w:r>
      <w:hyperlink r:id="rId19" w:anchor="n1274" w:history="1">
        <w:r w:rsidRPr="00E52F95">
          <w:rPr>
            <w:rFonts w:ascii="Times New Roman" w:hAnsi="Times New Roman"/>
            <w:sz w:val="24"/>
            <w:szCs w:val="24"/>
            <w:u w:val="single"/>
            <w:shd w:val="clear" w:color="auto" w:fill="FFFFFF"/>
          </w:rPr>
          <w:t>12</w:t>
        </w:r>
      </w:hyperlink>
      <w:r w:rsidRPr="00E52F95">
        <w:rPr>
          <w:rFonts w:ascii="Times New Roman" w:hAnsi="Times New Roman"/>
          <w:sz w:val="24"/>
          <w:szCs w:val="24"/>
          <w:shd w:val="clear" w:color="auto" w:fill="FFFFFF"/>
        </w:rPr>
        <w:t> і </w:t>
      </w:r>
      <w:hyperlink r:id="rId20" w:anchor="n1275" w:history="1">
        <w:r w:rsidRPr="00E52F95">
          <w:rPr>
            <w:rFonts w:ascii="Times New Roman" w:hAnsi="Times New Roman"/>
            <w:sz w:val="24"/>
            <w:szCs w:val="24"/>
            <w:u w:val="single"/>
            <w:shd w:val="clear" w:color="auto" w:fill="FFFFFF"/>
          </w:rPr>
          <w:t>13 частини першої</w:t>
        </w:r>
      </w:hyperlink>
      <w:r w:rsidRPr="00E52F95">
        <w:rPr>
          <w:rFonts w:ascii="Times New Roman" w:hAnsi="Times New Roman"/>
          <w:sz w:val="24"/>
          <w:szCs w:val="24"/>
          <w:shd w:val="clear" w:color="auto" w:fill="FFFFFF"/>
        </w:rPr>
        <w:t> та </w:t>
      </w:r>
      <w:hyperlink r:id="rId21" w:anchor="n1276" w:history="1">
        <w:r w:rsidRPr="00E52F95">
          <w:rPr>
            <w:rFonts w:ascii="Times New Roman" w:hAnsi="Times New Roman"/>
            <w:sz w:val="24"/>
            <w:szCs w:val="24"/>
            <w:u w:val="single"/>
            <w:shd w:val="clear" w:color="auto" w:fill="FFFFFF"/>
          </w:rPr>
          <w:t>частиною другою</w:t>
        </w:r>
      </w:hyperlink>
      <w:r w:rsidRPr="00E52F95">
        <w:rPr>
          <w:rFonts w:ascii="Times New Roman" w:hAnsi="Times New Roman"/>
          <w:sz w:val="24"/>
          <w:szCs w:val="24"/>
          <w:shd w:val="clear" w:color="auto" w:fill="FFFFFF"/>
        </w:rPr>
        <w:t> цієї статті. </w:t>
      </w:r>
    </w:p>
    <w:p w14:paraId="3B79D405" w14:textId="77777777" w:rsidR="00E52F95" w:rsidRPr="00E52F95" w:rsidRDefault="00E52F95" w:rsidP="00E52F95">
      <w:pPr>
        <w:contextualSpacing/>
        <w:jc w:val="both"/>
        <w:rPr>
          <w:rFonts w:ascii="Times New Roman" w:hAnsi="Times New Roman"/>
          <w:bCs/>
          <w:sz w:val="24"/>
          <w:szCs w:val="24"/>
          <w:shd w:val="clear" w:color="auto" w:fill="FFFFFF"/>
        </w:rPr>
      </w:pPr>
      <w:r w:rsidRPr="00E52F95">
        <w:rPr>
          <w:rFonts w:ascii="Times New Roman" w:hAnsi="Times New Roman"/>
          <w:bCs/>
          <w:sz w:val="24"/>
          <w:szCs w:val="24"/>
          <w:shd w:val="clear" w:color="auto" w:fill="FFFFFF"/>
        </w:rPr>
        <w:t>Замовник не вимагає документального підтвердження інформації про відсутність підстав для відмови в участі у процедурі закупівлі, передбачених ст.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BC7A9A5" w14:textId="77777777" w:rsidR="00E52F95" w:rsidRPr="00E52F95" w:rsidRDefault="00E52F95" w:rsidP="00E52F95">
      <w:pPr>
        <w:contextualSpacing/>
        <w:jc w:val="both"/>
        <w:rPr>
          <w:rFonts w:ascii="Times New Roman" w:hAnsi="Times New Roman"/>
          <w:bCs/>
          <w:sz w:val="24"/>
          <w:szCs w:val="24"/>
          <w:shd w:val="clear" w:color="auto" w:fill="FFFFFF"/>
        </w:rPr>
      </w:pPr>
      <w:r w:rsidRPr="00E52F95">
        <w:rPr>
          <w:rFonts w:ascii="Times New Roman" w:hAnsi="Times New Roman"/>
          <w:bCs/>
          <w:sz w:val="24"/>
          <w:szCs w:val="24"/>
          <w:shd w:val="clear" w:color="auto" w:fill="FFFFFF"/>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по підставах, передбачених пунктами 2,3,8 і 9 ч.1 ст.17 Закону шляхом надання довідки у довільній формі.</w:t>
      </w:r>
    </w:p>
    <w:p w14:paraId="45C3F303" w14:textId="77777777" w:rsidR="00E52F95" w:rsidRPr="00E52F95" w:rsidRDefault="00E52F95" w:rsidP="00E52F95">
      <w:pPr>
        <w:pBdr>
          <w:top w:val="nil"/>
          <w:left w:val="nil"/>
          <w:bottom w:val="nil"/>
          <w:right w:val="nil"/>
          <w:between w:val="nil"/>
        </w:pBdr>
        <w:jc w:val="both"/>
        <w:rPr>
          <w:rFonts w:ascii="Times New Roman" w:hAnsi="Times New Roman" w:cs="Times New Roman"/>
          <w:sz w:val="24"/>
          <w:szCs w:val="24"/>
        </w:rPr>
      </w:pPr>
      <w:r w:rsidRPr="00E52F95">
        <w:rPr>
          <w:rFonts w:ascii="Times New Roman" w:hAnsi="Times New Roman" w:cs="Times New Roman"/>
          <w:sz w:val="24"/>
          <w:szCs w:val="24"/>
        </w:rPr>
        <w:t>Замовник у разі обмеження/зупинення доступу до публічної інформації, єдиних державних реєстрів</w:t>
      </w:r>
      <w:r w:rsidRPr="00E52F95">
        <w:rPr>
          <w:rFonts w:ascii="Times New Roman" w:hAnsi="Times New Roman" w:cs="Times New Roman"/>
          <w:b/>
          <w:bCs/>
          <w:sz w:val="24"/>
          <w:szCs w:val="24"/>
        </w:rPr>
        <w:t xml:space="preserve"> </w:t>
      </w:r>
      <w:r w:rsidRPr="00E52F95">
        <w:rPr>
          <w:rFonts w:ascii="Times New Roman" w:hAnsi="Times New Roman" w:cs="Times New Roman"/>
          <w:sz w:val="24"/>
          <w:szCs w:val="24"/>
        </w:rPr>
        <w:t xml:space="preserve">залишає за собою право перевірити надану учасником інформацію на достовірність за допомогою ресурсів: </w:t>
      </w:r>
      <w:hyperlink r:id="rId22" w:history="1">
        <w:r w:rsidRPr="001652BA">
          <w:rPr>
            <w:rFonts w:ascii="Times New Roman" w:hAnsi="Times New Roman" w:cs="Times New Roman"/>
            <w:sz w:val="24"/>
            <w:szCs w:val="24"/>
          </w:rPr>
          <w:t>https://youcontrol.com.ua/</w:t>
        </w:r>
      </w:hyperlink>
      <w:r w:rsidRPr="00E52F95">
        <w:rPr>
          <w:rFonts w:ascii="Times New Roman" w:hAnsi="Times New Roman" w:cs="Times New Roman"/>
          <w:sz w:val="24"/>
          <w:szCs w:val="24"/>
        </w:rPr>
        <w:t xml:space="preserve"> та https://opendatabot.ua/ або за допомогою інших сервісів (у разі функціонування їх у вільному доступі в мережі Інтернет).</w:t>
      </w:r>
    </w:p>
    <w:p w14:paraId="094E8C4A" w14:textId="77777777" w:rsidR="00E52F95" w:rsidRPr="00E52F95" w:rsidRDefault="00E52F95" w:rsidP="00E52F95">
      <w:pPr>
        <w:pBdr>
          <w:top w:val="nil"/>
          <w:left w:val="nil"/>
          <w:bottom w:val="nil"/>
          <w:right w:val="nil"/>
          <w:between w:val="nil"/>
        </w:pBdr>
        <w:jc w:val="both"/>
        <w:rPr>
          <w:rFonts w:ascii="Times New Roman" w:hAnsi="Times New Roman" w:cs="Times New Roman"/>
          <w:sz w:val="24"/>
          <w:szCs w:val="24"/>
        </w:rPr>
      </w:pPr>
      <w:r w:rsidRPr="00E52F95">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пунктами 1 і 7 частини 1 ст.17 Закону.</w:t>
      </w:r>
    </w:p>
    <w:p w14:paraId="2568B053" w14:textId="77777777" w:rsidR="00E52F95" w:rsidRPr="00E52F95" w:rsidRDefault="00E52F95" w:rsidP="00E52F95">
      <w:pPr>
        <w:contextualSpacing/>
        <w:jc w:val="both"/>
        <w:rPr>
          <w:rFonts w:ascii="Times New Roman" w:hAnsi="Times New Roman"/>
          <w:b/>
          <w:bCs/>
          <w:sz w:val="24"/>
          <w:szCs w:val="24"/>
          <w:shd w:val="clear" w:color="auto" w:fill="FFFFFF"/>
        </w:rPr>
      </w:pPr>
      <w:r w:rsidRPr="00E52F95">
        <w:rPr>
          <w:rFonts w:ascii="Times New Roman" w:hAnsi="Times New Roman"/>
          <w:b/>
          <w:bCs/>
          <w:sz w:val="24"/>
          <w:szCs w:val="24"/>
          <w:shd w:val="clear" w:color="auto" w:fill="FFFFFF"/>
        </w:rPr>
        <w:t>2. Підтвердження відсутності підстав відповідно до ст. 17 Закону України «Про публічні закупівлі» переможцем торгів:</w:t>
      </w:r>
    </w:p>
    <w:p w14:paraId="3C4137E5" w14:textId="77777777" w:rsidR="00E52F95" w:rsidRPr="00E52F95" w:rsidRDefault="00E52F95" w:rsidP="00E52F95">
      <w:pPr>
        <w:contextualSpacing/>
        <w:jc w:val="both"/>
        <w:rPr>
          <w:rFonts w:ascii="Times New Roman" w:hAnsi="Times New Roman"/>
          <w:sz w:val="24"/>
          <w:szCs w:val="24"/>
          <w:shd w:val="clear" w:color="auto" w:fill="FFFFFF"/>
        </w:rPr>
      </w:pPr>
      <w:r w:rsidRPr="00E52F95">
        <w:rPr>
          <w:rFonts w:ascii="Times New Roman" w:hAnsi="Times New Roman"/>
          <w:sz w:val="24"/>
          <w:szCs w:val="24"/>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3" w:anchor="n1264" w:history="1">
        <w:r w:rsidRPr="00E52F95">
          <w:rPr>
            <w:rFonts w:ascii="Times New Roman" w:hAnsi="Times New Roman"/>
            <w:sz w:val="24"/>
            <w:szCs w:val="24"/>
            <w:shd w:val="clear" w:color="auto" w:fill="FFFFFF"/>
          </w:rPr>
          <w:t>пунктами 2</w:t>
        </w:r>
      </w:hyperlink>
      <w:r w:rsidRPr="00E52F95">
        <w:rPr>
          <w:rFonts w:ascii="Times New Roman" w:hAnsi="Times New Roman"/>
          <w:sz w:val="24"/>
          <w:szCs w:val="24"/>
          <w:shd w:val="clear" w:color="auto" w:fill="FFFFFF"/>
        </w:rPr>
        <w:t xml:space="preserve">, </w:t>
      </w:r>
      <w:hyperlink r:id="rId24" w:anchor="n1265" w:history="1">
        <w:r w:rsidRPr="00E52F95">
          <w:rPr>
            <w:rFonts w:ascii="Times New Roman" w:hAnsi="Times New Roman"/>
            <w:sz w:val="24"/>
            <w:szCs w:val="24"/>
            <w:shd w:val="clear" w:color="auto" w:fill="FFFFFF"/>
          </w:rPr>
          <w:t>3</w:t>
        </w:r>
      </w:hyperlink>
      <w:r w:rsidRPr="00E52F95">
        <w:rPr>
          <w:rFonts w:ascii="Times New Roman" w:hAnsi="Times New Roman"/>
          <w:sz w:val="24"/>
          <w:szCs w:val="24"/>
          <w:shd w:val="clear" w:color="auto" w:fill="FFFFFF"/>
        </w:rPr>
        <w:t xml:space="preserve">, </w:t>
      </w:r>
      <w:hyperlink r:id="rId25" w:anchor="n1267" w:history="1">
        <w:r w:rsidRPr="00E52F95">
          <w:rPr>
            <w:rFonts w:ascii="Times New Roman" w:hAnsi="Times New Roman"/>
            <w:sz w:val="24"/>
            <w:szCs w:val="24"/>
            <w:shd w:val="clear" w:color="auto" w:fill="FFFFFF"/>
          </w:rPr>
          <w:t>5</w:t>
        </w:r>
      </w:hyperlink>
      <w:r w:rsidRPr="00E52F95">
        <w:rPr>
          <w:rFonts w:ascii="Times New Roman" w:hAnsi="Times New Roman"/>
          <w:sz w:val="24"/>
          <w:szCs w:val="24"/>
          <w:shd w:val="clear" w:color="auto" w:fill="FFFFFF"/>
        </w:rPr>
        <w:t xml:space="preserve">, </w:t>
      </w:r>
      <w:hyperlink r:id="rId26" w:anchor="n1268" w:history="1">
        <w:r w:rsidRPr="00E52F95">
          <w:rPr>
            <w:rFonts w:ascii="Times New Roman" w:hAnsi="Times New Roman"/>
            <w:sz w:val="24"/>
            <w:szCs w:val="24"/>
            <w:shd w:val="clear" w:color="auto" w:fill="FFFFFF"/>
          </w:rPr>
          <w:t>6</w:t>
        </w:r>
      </w:hyperlink>
      <w:r w:rsidRPr="00E52F95">
        <w:rPr>
          <w:rFonts w:ascii="Times New Roman" w:hAnsi="Times New Roman"/>
          <w:sz w:val="24"/>
          <w:szCs w:val="24"/>
          <w:shd w:val="clear" w:color="auto" w:fill="FFFFFF"/>
        </w:rPr>
        <w:t xml:space="preserve">, </w:t>
      </w:r>
      <w:hyperlink r:id="rId27" w:anchor="n1270" w:history="1">
        <w:r w:rsidRPr="00E52F95">
          <w:rPr>
            <w:rFonts w:ascii="Times New Roman" w:hAnsi="Times New Roman"/>
            <w:sz w:val="24"/>
            <w:szCs w:val="24"/>
            <w:shd w:val="clear" w:color="auto" w:fill="FFFFFF"/>
          </w:rPr>
          <w:t>8</w:t>
        </w:r>
      </w:hyperlink>
      <w:r w:rsidRPr="00E52F95">
        <w:rPr>
          <w:rFonts w:ascii="Times New Roman" w:hAnsi="Times New Roman"/>
          <w:sz w:val="24"/>
          <w:szCs w:val="24"/>
          <w:shd w:val="clear" w:color="auto" w:fill="FFFFFF"/>
        </w:rPr>
        <w:t xml:space="preserve">, </w:t>
      </w:r>
      <w:hyperlink r:id="rId28" w:anchor="n1274" w:history="1">
        <w:r w:rsidRPr="00E52F95">
          <w:rPr>
            <w:rFonts w:ascii="Times New Roman" w:hAnsi="Times New Roman"/>
            <w:sz w:val="24"/>
            <w:szCs w:val="24"/>
            <w:shd w:val="clear" w:color="auto" w:fill="FFFFFF"/>
          </w:rPr>
          <w:t>12</w:t>
        </w:r>
      </w:hyperlink>
      <w:r w:rsidRPr="00E52F95">
        <w:rPr>
          <w:rFonts w:ascii="Times New Roman" w:hAnsi="Times New Roman"/>
          <w:sz w:val="24"/>
          <w:szCs w:val="24"/>
          <w:shd w:val="clear" w:color="auto" w:fill="FFFFFF"/>
        </w:rPr>
        <w:t xml:space="preserve"> і </w:t>
      </w:r>
      <w:hyperlink r:id="rId29" w:anchor="n1275" w:history="1">
        <w:r w:rsidRPr="00E52F95">
          <w:rPr>
            <w:rFonts w:ascii="Times New Roman" w:hAnsi="Times New Roman"/>
            <w:sz w:val="24"/>
            <w:szCs w:val="24"/>
            <w:shd w:val="clear" w:color="auto" w:fill="FFFFFF"/>
          </w:rPr>
          <w:t>13</w:t>
        </w:r>
      </w:hyperlink>
      <w:hyperlink r:id="rId30" w:anchor="n1275" w:history="1">
        <w:r w:rsidRPr="00E52F95">
          <w:rPr>
            <w:rFonts w:ascii="Times New Roman" w:hAnsi="Times New Roman"/>
            <w:sz w:val="24"/>
            <w:szCs w:val="24"/>
            <w:shd w:val="clear" w:color="auto" w:fill="FFFFFF"/>
          </w:rPr>
          <w:t xml:space="preserve"> частини першої</w:t>
        </w:r>
      </w:hyperlink>
      <w:r w:rsidRPr="00E52F95">
        <w:rPr>
          <w:rFonts w:ascii="Times New Roman" w:hAnsi="Times New Roman"/>
          <w:sz w:val="24"/>
          <w:szCs w:val="24"/>
          <w:shd w:val="clear" w:color="auto" w:fill="FFFFFF"/>
        </w:rPr>
        <w:t xml:space="preserve"> та </w:t>
      </w:r>
      <w:hyperlink r:id="rId31" w:anchor="n1276" w:history="1">
        <w:r w:rsidRPr="00E52F95">
          <w:rPr>
            <w:rFonts w:ascii="Times New Roman" w:hAnsi="Times New Roman"/>
            <w:sz w:val="24"/>
            <w:szCs w:val="24"/>
            <w:shd w:val="clear" w:color="auto" w:fill="FFFFFF"/>
          </w:rPr>
          <w:t>частиною другою</w:t>
        </w:r>
      </w:hyperlink>
      <w:r w:rsidRPr="00E52F95">
        <w:rPr>
          <w:rFonts w:ascii="Times New Roman" w:hAnsi="Times New Roman"/>
          <w:sz w:val="24"/>
          <w:szCs w:val="24"/>
          <w:shd w:val="clear" w:color="auto" w:fill="FFFFFF"/>
        </w:rPr>
        <w:t xml:space="preserve"> ст. 17 Закону. </w:t>
      </w:r>
    </w:p>
    <w:p w14:paraId="2D0A1A91" w14:textId="77777777" w:rsidR="00E52F95" w:rsidRPr="00E52F95" w:rsidRDefault="00E52F95" w:rsidP="00E52F95">
      <w:pPr>
        <w:contextualSpacing/>
        <w:jc w:val="both"/>
        <w:rPr>
          <w:rFonts w:ascii="Times New Roman" w:hAnsi="Times New Roman"/>
          <w:sz w:val="24"/>
          <w:szCs w:val="24"/>
          <w:shd w:val="clear" w:color="auto" w:fill="FFFFFF"/>
        </w:rPr>
      </w:pPr>
      <w:r w:rsidRPr="00E52F95">
        <w:rPr>
          <w:rFonts w:ascii="Times New Roman" w:hAnsi="Times New Roman"/>
          <w:sz w:val="24"/>
          <w:szCs w:val="24"/>
          <w:shd w:val="clear" w:color="auto" w:fill="FFFFFF"/>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77AA065D" w14:textId="77777777" w:rsidR="00E52F95" w:rsidRPr="00E52F95" w:rsidRDefault="00E52F95" w:rsidP="00E52F95">
      <w:pPr>
        <w:contextualSpacing/>
        <w:jc w:val="both"/>
        <w:rPr>
          <w:rFonts w:ascii="Times New Roman" w:hAnsi="Times New Roman"/>
          <w:i/>
          <w:iCs/>
          <w:sz w:val="24"/>
          <w:szCs w:val="24"/>
          <w:shd w:val="clear" w:color="auto" w:fill="FFFFFF"/>
        </w:rPr>
      </w:pPr>
      <w:r w:rsidRPr="00E52F95">
        <w:rPr>
          <w:rFonts w:ascii="Times New Roman" w:hAnsi="Times New Roman"/>
          <w:i/>
          <w:iCs/>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0C307E2" w14:textId="77777777" w:rsidR="00E52F95" w:rsidRPr="00E52F95" w:rsidRDefault="00E52F95" w:rsidP="00E52F95">
      <w:pPr>
        <w:shd w:val="clear" w:color="auto" w:fill="FFFFFF"/>
        <w:contextualSpacing/>
        <w:jc w:val="both"/>
        <w:rPr>
          <w:rFonts w:ascii="Times New Roman" w:hAnsi="Times New Roman"/>
          <w:i/>
          <w:iCs/>
          <w:color w:val="000000"/>
          <w:sz w:val="24"/>
          <w:szCs w:val="24"/>
        </w:rPr>
      </w:pPr>
    </w:p>
    <w:p w14:paraId="12849130" w14:textId="1AD37742" w:rsidR="00326867" w:rsidRPr="00E52F95" w:rsidRDefault="00E52F95" w:rsidP="00844291">
      <w:pPr>
        <w:tabs>
          <w:tab w:val="left" w:pos="1080"/>
        </w:tabs>
        <w:contextualSpacing/>
        <w:jc w:val="center"/>
        <w:rPr>
          <w:rFonts w:ascii="Times New Roman" w:hAnsi="Times New Roman"/>
          <w:b/>
          <w:sz w:val="24"/>
          <w:szCs w:val="24"/>
        </w:rPr>
      </w:pPr>
      <w:r w:rsidRPr="00E52F95">
        <w:rPr>
          <w:rFonts w:ascii="Times New Roman" w:hAnsi="Times New Roman"/>
          <w:b/>
          <w:bCs/>
          <w:sz w:val="24"/>
          <w:szCs w:val="24"/>
        </w:rPr>
        <w:t>Д</w:t>
      </w:r>
      <w:r w:rsidRPr="00E52F95">
        <w:rPr>
          <w:rFonts w:ascii="Times New Roman" w:hAnsi="Times New Roman"/>
          <w:b/>
          <w:sz w:val="24"/>
          <w:szCs w:val="24"/>
        </w:rPr>
        <w:t>окументи  для підтвердження відповідності пропозиції вимогам визначеним в ст.17 Закону:</w:t>
      </w:r>
    </w:p>
    <w:p w14:paraId="09C9DBC7" w14:textId="77777777" w:rsidR="00E52F95" w:rsidRPr="00E52F95" w:rsidRDefault="00E52F95" w:rsidP="00E52F95">
      <w:pPr>
        <w:contextualSpacing/>
        <w:jc w:val="both"/>
        <w:rPr>
          <w:rFonts w:ascii="Times New Roman" w:hAnsi="Times New Roman"/>
          <w:b/>
          <w:bCs/>
          <w:i/>
          <w:iCs/>
          <w:sz w:val="24"/>
          <w:szCs w:val="24"/>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
        <w:gridCol w:w="2913"/>
        <w:gridCol w:w="2617"/>
        <w:gridCol w:w="3341"/>
      </w:tblGrid>
      <w:tr w:rsidR="00E52F95" w:rsidRPr="00E52F95" w14:paraId="34A271D8" w14:textId="77777777" w:rsidTr="00E21EEC">
        <w:trPr>
          <w:jc w:val="center"/>
        </w:trPr>
        <w:tc>
          <w:tcPr>
            <w:tcW w:w="0" w:type="auto"/>
            <w:vAlign w:val="center"/>
            <w:hideMark/>
          </w:tcPr>
          <w:p w14:paraId="20010DBA" w14:textId="77777777" w:rsidR="00E52F95" w:rsidRPr="00E52F95" w:rsidRDefault="00E52F95" w:rsidP="00E21EEC">
            <w:pPr>
              <w:contextualSpacing/>
              <w:rPr>
                <w:rFonts w:ascii="Times New Roman" w:hAnsi="Times New Roman"/>
                <w:b/>
                <w:bCs/>
                <w:sz w:val="24"/>
                <w:szCs w:val="24"/>
              </w:rPr>
            </w:pPr>
            <w:r w:rsidRPr="00E52F95">
              <w:rPr>
                <w:rFonts w:ascii="Times New Roman" w:hAnsi="Times New Roman"/>
                <w:b/>
                <w:bCs/>
                <w:sz w:val="24"/>
                <w:szCs w:val="24"/>
              </w:rPr>
              <w:t>№з/п</w:t>
            </w:r>
          </w:p>
        </w:tc>
        <w:tc>
          <w:tcPr>
            <w:tcW w:w="0" w:type="auto"/>
            <w:vAlign w:val="center"/>
            <w:hideMark/>
          </w:tcPr>
          <w:p w14:paraId="63786765" w14:textId="77777777" w:rsidR="00E52F95" w:rsidRPr="00E52F95" w:rsidRDefault="00E52F95" w:rsidP="00E52F95">
            <w:pPr>
              <w:contextualSpacing/>
              <w:jc w:val="center"/>
              <w:rPr>
                <w:rFonts w:ascii="Times New Roman" w:hAnsi="Times New Roman"/>
                <w:sz w:val="24"/>
                <w:szCs w:val="24"/>
              </w:rPr>
            </w:pPr>
            <w:r w:rsidRPr="00E52F95">
              <w:rPr>
                <w:rFonts w:ascii="Times New Roman" w:hAnsi="Times New Roman"/>
                <w:b/>
                <w:sz w:val="24"/>
                <w:szCs w:val="24"/>
              </w:rPr>
              <w:t>Вимоги статті 17</w:t>
            </w:r>
          </w:p>
        </w:tc>
        <w:tc>
          <w:tcPr>
            <w:tcW w:w="0" w:type="auto"/>
            <w:vAlign w:val="center"/>
            <w:hideMark/>
          </w:tcPr>
          <w:p w14:paraId="1D236AD4" w14:textId="77777777" w:rsidR="00E52F95" w:rsidRPr="00E52F95" w:rsidRDefault="00E52F95" w:rsidP="00E52F95">
            <w:pPr>
              <w:tabs>
                <w:tab w:val="center" w:pos="4153"/>
                <w:tab w:val="right" w:pos="8306"/>
              </w:tabs>
              <w:contextualSpacing/>
              <w:jc w:val="center"/>
              <w:rPr>
                <w:rFonts w:ascii="Times New Roman" w:hAnsi="Times New Roman"/>
                <w:b/>
                <w:sz w:val="24"/>
                <w:szCs w:val="24"/>
              </w:rPr>
            </w:pPr>
            <w:r w:rsidRPr="00E52F95">
              <w:rPr>
                <w:rFonts w:ascii="Times New Roman" w:hAnsi="Times New Roman"/>
                <w:b/>
                <w:sz w:val="24"/>
                <w:szCs w:val="24"/>
              </w:rPr>
              <w:t xml:space="preserve">Учасник на виконання вимоги статті 17 повинен в складі пропозиції </w:t>
            </w:r>
            <w:r w:rsidRPr="00E52F95">
              <w:rPr>
                <w:rFonts w:ascii="Times New Roman" w:hAnsi="Times New Roman"/>
                <w:b/>
                <w:sz w:val="24"/>
                <w:szCs w:val="24"/>
              </w:rPr>
              <w:lastRenderedPageBreak/>
              <w:t>надати таку інформацію</w:t>
            </w:r>
          </w:p>
        </w:tc>
        <w:tc>
          <w:tcPr>
            <w:tcW w:w="0" w:type="auto"/>
            <w:vAlign w:val="center"/>
            <w:hideMark/>
          </w:tcPr>
          <w:p w14:paraId="72C61863" w14:textId="77777777" w:rsidR="00E52F95" w:rsidRPr="00E52F95" w:rsidRDefault="00E52F95" w:rsidP="00E52F95">
            <w:pPr>
              <w:contextualSpacing/>
              <w:jc w:val="center"/>
              <w:rPr>
                <w:rFonts w:ascii="Times New Roman" w:hAnsi="Times New Roman"/>
                <w:sz w:val="24"/>
                <w:szCs w:val="24"/>
              </w:rPr>
            </w:pPr>
            <w:r w:rsidRPr="00E52F95">
              <w:rPr>
                <w:rFonts w:ascii="Times New Roman" w:hAnsi="Times New Roman"/>
                <w:b/>
                <w:sz w:val="24"/>
                <w:szCs w:val="24"/>
              </w:rPr>
              <w:lastRenderedPageBreak/>
              <w:t>Переможець торгів на виконання вимоги статті 17 повинен надати таку інформацію</w:t>
            </w:r>
          </w:p>
        </w:tc>
      </w:tr>
      <w:tr w:rsidR="00804477" w:rsidRPr="00E52F95" w14:paraId="4A4A48A3" w14:textId="77777777" w:rsidTr="00E21EEC">
        <w:trPr>
          <w:jc w:val="center"/>
        </w:trPr>
        <w:tc>
          <w:tcPr>
            <w:tcW w:w="0" w:type="auto"/>
            <w:vAlign w:val="center"/>
          </w:tcPr>
          <w:p w14:paraId="50B508FD" w14:textId="5AAB29AA" w:rsidR="00804477" w:rsidRPr="00E52F95" w:rsidRDefault="007D6A9D" w:rsidP="00E21EEC">
            <w:pPr>
              <w:contextualSpacing/>
              <w:rPr>
                <w:rFonts w:ascii="Times New Roman" w:hAnsi="Times New Roman"/>
                <w:b/>
                <w:bCs/>
                <w:sz w:val="24"/>
                <w:szCs w:val="24"/>
              </w:rPr>
            </w:pPr>
            <w:r>
              <w:rPr>
                <w:rFonts w:ascii="Times New Roman" w:hAnsi="Times New Roman"/>
                <w:b/>
                <w:bCs/>
                <w:sz w:val="24"/>
                <w:szCs w:val="24"/>
              </w:rPr>
              <w:lastRenderedPageBreak/>
              <w:t>1</w:t>
            </w:r>
          </w:p>
        </w:tc>
        <w:tc>
          <w:tcPr>
            <w:tcW w:w="0" w:type="auto"/>
            <w:vAlign w:val="center"/>
          </w:tcPr>
          <w:p w14:paraId="4C26BE55" w14:textId="628A1EC0" w:rsidR="00804477" w:rsidRPr="00C11D73" w:rsidRDefault="00C11D73" w:rsidP="00C11D73">
            <w:pPr>
              <w:contextualSpacing/>
              <w:jc w:val="both"/>
              <w:rPr>
                <w:rFonts w:ascii="Times New Roman" w:hAnsi="Times New Roman"/>
                <w:sz w:val="18"/>
                <w:szCs w:val="18"/>
              </w:rPr>
            </w:pPr>
            <w:r>
              <w:rPr>
                <w:rFonts w:ascii="Times New Roman" w:hAnsi="Times New Roman"/>
                <w:sz w:val="18"/>
                <w:szCs w:val="18"/>
              </w:rPr>
              <w:t>З</w:t>
            </w:r>
            <w:r w:rsidRPr="00C11D73">
              <w:rPr>
                <w:rFonts w:ascii="Times New Roman" w:hAnsi="Times New Roman"/>
                <w:sz w:val="18"/>
                <w:szCs w:val="18"/>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18"/>
                <w:szCs w:val="18"/>
              </w:rPr>
              <w:t xml:space="preserve"> </w:t>
            </w:r>
            <w:r w:rsidRPr="00C11D73">
              <w:rPr>
                <w:rFonts w:ascii="Times New Roman" w:hAnsi="Times New Roman"/>
                <w:b/>
                <w:sz w:val="18"/>
                <w:szCs w:val="18"/>
              </w:rPr>
              <w:t>(п.1 ч.1 ст.17 Закону)</w:t>
            </w:r>
          </w:p>
        </w:tc>
        <w:tc>
          <w:tcPr>
            <w:tcW w:w="0" w:type="auto"/>
            <w:vAlign w:val="center"/>
          </w:tcPr>
          <w:p w14:paraId="0560965A" w14:textId="40611483" w:rsidR="00804477" w:rsidRPr="00165AD5" w:rsidRDefault="00165AD5" w:rsidP="000C636F">
            <w:pPr>
              <w:tabs>
                <w:tab w:val="center" w:pos="4153"/>
                <w:tab w:val="right" w:pos="8306"/>
              </w:tabs>
              <w:contextualSpacing/>
              <w:rPr>
                <w:rFonts w:ascii="Times New Roman" w:hAnsi="Times New Roman"/>
                <w:sz w:val="18"/>
                <w:szCs w:val="18"/>
              </w:rPr>
            </w:pPr>
            <w:r w:rsidRPr="00165AD5">
              <w:rPr>
                <w:rFonts w:ascii="Times New Roman" w:hAnsi="Times New Roman"/>
                <w:sz w:val="18"/>
                <w:szCs w:val="18"/>
              </w:rPr>
              <w:t>Підтвердження не вимагається</w:t>
            </w:r>
          </w:p>
        </w:tc>
        <w:tc>
          <w:tcPr>
            <w:tcW w:w="0" w:type="auto"/>
            <w:vAlign w:val="center"/>
          </w:tcPr>
          <w:p w14:paraId="6574BB82" w14:textId="259729E4" w:rsidR="00804477" w:rsidRPr="00165AD5" w:rsidRDefault="00165AD5" w:rsidP="000C636F">
            <w:pPr>
              <w:contextualSpacing/>
              <w:rPr>
                <w:rFonts w:ascii="Times New Roman" w:hAnsi="Times New Roman"/>
                <w:sz w:val="18"/>
                <w:szCs w:val="18"/>
              </w:rPr>
            </w:pPr>
            <w:r w:rsidRPr="00165AD5">
              <w:rPr>
                <w:rFonts w:ascii="Times New Roman" w:hAnsi="Times New Roman"/>
                <w:sz w:val="18"/>
                <w:szCs w:val="18"/>
              </w:rPr>
              <w:t>Підтвердження не вимагається</w:t>
            </w:r>
          </w:p>
        </w:tc>
      </w:tr>
      <w:tr w:rsidR="00E52F95" w:rsidRPr="00E52F95" w14:paraId="63217B6C" w14:textId="77777777" w:rsidTr="00E21EEC">
        <w:trPr>
          <w:jc w:val="center"/>
        </w:trPr>
        <w:tc>
          <w:tcPr>
            <w:tcW w:w="0" w:type="auto"/>
            <w:vAlign w:val="center"/>
            <w:hideMark/>
          </w:tcPr>
          <w:p w14:paraId="56F64A41" w14:textId="5FD91178" w:rsidR="00E52F95" w:rsidRPr="00E52F95" w:rsidRDefault="007D6A9D" w:rsidP="00E21EEC">
            <w:pPr>
              <w:contextualSpacing/>
              <w:rPr>
                <w:rFonts w:ascii="Times New Roman" w:hAnsi="Times New Roman"/>
                <w:b/>
                <w:bCs/>
                <w:sz w:val="20"/>
                <w:szCs w:val="20"/>
              </w:rPr>
            </w:pPr>
            <w:r>
              <w:rPr>
                <w:rFonts w:ascii="Times New Roman" w:hAnsi="Times New Roman"/>
                <w:b/>
                <w:bCs/>
                <w:sz w:val="20"/>
                <w:szCs w:val="20"/>
              </w:rPr>
              <w:t>2</w:t>
            </w:r>
          </w:p>
        </w:tc>
        <w:tc>
          <w:tcPr>
            <w:tcW w:w="0" w:type="auto"/>
            <w:hideMark/>
          </w:tcPr>
          <w:p w14:paraId="418B70D6" w14:textId="77777777" w:rsidR="00E52F95" w:rsidRPr="00E52F95" w:rsidRDefault="00E52F95" w:rsidP="00E52F95">
            <w:pPr>
              <w:contextualSpacing/>
              <w:jc w:val="both"/>
              <w:rPr>
                <w:rFonts w:ascii="Times New Roman" w:hAnsi="Times New Roman"/>
                <w:b/>
                <w:i/>
                <w:iCs/>
                <w:sz w:val="18"/>
                <w:szCs w:val="18"/>
                <w:bdr w:val="none" w:sz="0" w:space="0" w:color="auto" w:frame="1"/>
                <w:shd w:val="clear" w:color="auto" w:fill="FFFFFF"/>
              </w:rPr>
            </w:pPr>
            <w:r w:rsidRPr="00E52F95">
              <w:rPr>
                <w:rFonts w:ascii="Times New Roman" w:hAnsi="Times New Roman"/>
                <w:sz w:val="18"/>
                <w:szCs w:val="18"/>
                <w:shd w:val="clear" w:color="auto" w:fill="FFFFFF"/>
              </w:rPr>
              <w:t xml:space="preserve">Відомості про </w:t>
            </w:r>
            <w:r w:rsidRPr="00E52F95">
              <w:rPr>
                <w:rFonts w:ascii="Times New Roman" w:hAnsi="Times New Roman"/>
                <w:b/>
                <w:bCs/>
                <w:sz w:val="18"/>
                <w:szCs w:val="18"/>
                <w:shd w:val="clear" w:color="auto" w:fill="FFFFFF"/>
              </w:rPr>
              <w:t xml:space="preserve">юридичну особу, </w:t>
            </w:r>
            <w:r w:rsidRPr="00E52F95">
              <w:rPr>
                <w:rFonts w:ascii="Times New Roman" w:hAnsi="Times New Roman"/>
                <w:sz w:val="18"/>
                <w:szCs w:val="18"/>
                <w:shd w:val="clear" w:color="auto" w:fill="FFFFFF"/>
              </w:rPr>
              <w:t xml:space="preserve">яка є учасником процедури закупівлі, </w:t>
            </w:r>
            <w:proofErr w:type="spellStart"/>
            <w:r w:rsidRPr="00E52F95">
              <w:rPr>
                <w:rFonts w:ascii="Times New Roman" w:hAnsi="Times New Roman"/>
                <w:sz w:val="18"/>
                <w:szCs w:val="18"/>
                <w:shd w:val="clear" w:color="auto" w:fill="FFFFFF"/>
              </w:rPr>
              <w:t>внесено</w:t>
            </w:r>
            <w:proofErr w:type="spellEnd"/>
            <w:r w:rsidRPr="00E52F95">
              <w:rPr>
                <w:rFonts w:ascii="Times New Roman" w:hAnsi="Times New Roman"/>
                <w:sz w:val="18"/>
                <w:szCs w:val="18"/>
                <w:shd w:val="clear" w:color="auto" w:fill="FFFFFF"/>
              </w:rPr>
              <w:t xml:space="preserve"> до Єдиного державного реєстру осіб, які вчинили корупційні або пов’язані з корупцією правопорушення</w:t>
            </w:r>
          </w:p>
          <w:p w14:paraId="1D7497B0" w14:textId="77777777" w:rsidR="00E52F95" w:rsidRPr="00E52F95" w:rsidRDefault="00E52F95" w:rsidP="00E52F95">
            <w:pPr>
              <w:contextualSpacing/>
              <w:jc w:val="both"/>
              <w:rPr>
                <w:rFonts w:ascii="Times New Roman" w:hAnsi="Times New Roman"/>
                <w:sz w:val="18"/>
                <w:szCs w:val="18"/>
                <w:u w:val="single"/>
              </w:rPr>
            </w:pPr>
            <w:r w:rsidRPr="00E52F95">
              <w:rPr>
                <w:rFonts w:ascii="Times New Roman" w:hAnsi="Times New Roman"/>
                <w:b/>
                <w:sz w:val="18"/>
                <w:szCs w:val="18"/>
              </w:rPr>
              <w:t>(п. 2 ч. 1 ст. 17 Закону)</w:t>
            </w:r>
          </w:p>
        </w:tc>
        <w:tc>
          <w:tcPr>
            <w:tcW w:w="0" w:type="auto"/>
            <w:hideMark/>
          </w:tcPr>
          <w:p w14:paraId="1CEBFB87" w14:textId="77777777" w:rsidR="00E52F95" w:rsidRPr="00E52F95" w:rsidRDefault="00E52F95" w:rsidP="00E52F95">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241D338D" w14:textId="77777777" w:rsidR="00E52F95" w:rsidRPr="00E52F95" w:rsidRDefault="00E52F95" w:rsidP="00E52F95">
            <w:pPr>
              <w:contextualSpacing/>
              <w:jc w:val="both"/>
              <w:rPr>
                <w:rFonts w:ascii="Times New Roman" w:hAnsi="Times New Roman"/>
                <w:iCs/>
                <w:sz w:val="18"/>
                <w:szCs w:val="18"/>
              </w:rPr>
            </w:pPr>
          </w:p>
          <w:p w14:paraId="0F4F62F8" w14:textId="77777777" w:rsidR="00E52F95" w:rsidRPr="00E52F95" w:rsidRDefault="00E52F95" w:rsidP="00E52F95">
            <w:pPr>
              <w:contextualSpacing/>
              <w:jc w:val="both"/>
              <w:rPr>
                <w:rFonts w:ascii="Times New Roman" w:hAnsi="Times New Roman"/>
                <w:iCs/>
                <w:sz w:val="18"/>
                <w:szCs w:val="18"/>
              </w:rPr>
            </w:pPr>
            <w:r w:rsidRPr="00E52F95">
              <w:rPr>
                <w:rFonts w:ascii="Times New Roman" w:hAnsi="Times New Roman"/>
                <w:iCs/>
                <w:sz w:val="18"/>
                <w:szCs w:val="18"/>
              </w:rPr>
              <w:t>У разі відсутності технічної можливості перевірити учасника в Єдиному державному реєстрі осіб, які вчинили корупційні або пов’язані з корупцією правопорушення, учасник підтверджує інформацію про відсутність підстави передбаченої п. 2 ч. 1 ст. 17 Закону шляхом надання довідки у довільній формі</w:t>
            </w:r>
          </w:p>
        </w:tc>
        <w:tc>
          <w:tcPr>
            <w:tcW w:w="0" w:type="auto"/>
          </w:tcPr>
          <w:p w14:paraId="73948727" w14:textId="77777777" w:rsidR="00E52F95" w:rsidRPr="00E52F95" w:rsidRDefault="00E52F95" w:rsidP="00E52F95">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 xml:space="preserve">Замовник перевіряє інформацію самостійно. </w:t>
            </w:r>
          </w:p>
          <w:p w14:paraId="2411D2D0" w14:textId="77777777" w:rsidR="00E52F95" w:rsidRPr="00E52F95" w:rsidRDefault="00E52F95" w:rsidP="00E52F95">
            <w:pPr>
              <w:contextualSpacing/>
              <w:jc w:val="both"/>
              <w:rPr>
                <w:rFonts w:ascii="Times New Roman" w:hAnsi="Times New Roman"/>
                <w:bCs/>
                <w:sz w:val="18"/>
                <w:szCs w:val="18"/>
                <w:shd w:val="clear" w:color="auto" w:fill="FFFFFF"/>
              </w:rPr>
            </w:pPr>
          </w:p>
          <w:p w14:paraId="5AD141EA" w14:textId="77777777" w:rsidR="00E52F95" w:rsidRPr="00E52F95" w:rsidRDefault="00E52F95" w:rsidP="00E52F95">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витяг або інформаційну довідку з Єдиного державного реєстру осіб, які вчинили корупційні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28DA8B5F" w14:textId="77777777" w:rsidR="00E52F95" w:rsidRPr="00E52F95" w:rsidRDefault="00E52F95" w:rsidP="00E52F95">
            <w:pPr>
              <w:contextualSpacing/>
              <w:jc w:val="both"/>
              <w:rPr>
                <w:rFonts w:ascii="Times New Roman" w:hAnsi="Times New Roman"/>
                <w:bCs/>
                <w:i/>
                <w:iCs/>
                <w:sz w:val="18"/>
                <w:szCs w:val="18"/>
                <w:u w:val="single"/>
                <w:shd w:val="clear" w:color="auto" w:fill="FFFFFF"/>
              </w:rPr>
            </w:pPr>
          </w:p>
        </w:tc>
      </w:tr>
      <w:tr w:rsidR="00E52F95" w:rsidRPr="00E52F95" w14:paraId="6E3A8E7F" w14:textId="77777777" w:rsidTr="00E21EEC">
        <w:trPr>
          <w:jc w:val="center"/>
        </w:trPr>
        <w:tc>
          <w:tcPr>
            <w:tcW w:w="0" w:type="auto"/>
            <w:vAlign w:val="center"/>
            <w:hideMark/>
          </w:tcPr>
          <w:p w14:paraId="1688DC1E" w14:textId="7B4C60C6" w:rsidR="00E52F95" w:rsidRPr="00E52F95" w:rsidRDefault="007D6A9D" w:rsidP="00E21EEC">
            <w:pPr>
              <w:contextualSpacing/>
              <w:rPr>
                <w:rFonts w:ascii="Times New Roman" w:hAnsi="Times New Roman"/>
                <w:b/>
                <w:bCs/>
                <w:sz w:val="24"/>
                <w:szCs w:val="24"/>
              </w:rPr>
            </w:pPr>
            <w:r>
              <w:rPr>
                <w:rFonts w:ascii="Times New Roman" w:hAnsi="Times New Roman"/>
                <w:b/>
                <w:bCs/>
                <w:sz w:val="24"/>
                <w:szCs w:val="24"/>
              </w:rPr>
              <w:t>3</w:t>
            </w:r>
          </w:p>
        </w:tc>
        <w:tc>
          <w:tcPr>
            <w:tcW w:w="0" w:type="auto"/>
            <w:hideMark/>
          </w:tcPr>
          <w:p w14:paraId="1B71245F"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5E8D1033"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w:t>
            </w:r>
            <w:r w:rsidRPr="00E52F95">
              <w:rPr>
                <w:rFonts w:ascii="Times New Roman" w:hAnsi="Times New Roman"/>
                <w:b/>
                <w:sz w:val="18"/>
                <w:szCs w:val="18"/>
              </w:rPr>
              <w:t>п. 3 ч. 1 ст. 17 Закону</w:t>
            </w:r>
            <w:r w:rsidRPr="00E52F95">
              <w:rPr>
                <w:rFonts w:ascii="Times New Roman" w:hAnsi="Times New Roman"/>
                <w:sz w:val="18"/>
                <w:szCs w:val="18"/>
              </w:rPr>
              <w:t>)</w:t>
            </w:r>
          </w:p>
        </w:tc>
        <w:tc>
          <w:tcPr>
            <w:tcW w:w="0" w:type="auto"/>
            <w:hideMark/>
          </w:tcPr>
          <w:p w14:paraId="64B35D80" w14:textId="77777777" w:rsidR="00E52F95" w:rsidRPr="00E52F95" w:rsidRDefault="00E52F95" w:rsidP="00E52F95">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5016E3B2" w14:textId="77777777" w:rsidR="00E52F95" w:rsidRPr="00E52F95" w:rsidRDefault="00E52F95" w:rsidP="00E52F95">
            <w:pPr>
              <w:contextualSpacing/>
              <w:jc w:val="both"/>
              <w:rPr>
                <w:rFonts w:ascii="Times New Roman" w:hAnsi="Times New Roman"/>
                <w:iCs/>
                <w:sz w:val="18"/>
                <w:szCs w:val="18"/>
              </w:rPr>
            </w:pPr>
          </w:p>
          <w:p w14:paraId="192A0898"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iCs/>
                <w:sz w:val="18"/>
                <w:szCs w:val="18"/>
              </w:rPr>
              <w:t>У разі відсутності технічної можливості перевірити учасника в Єдиному державному реєстрі осіб, які вчинили корупційні або пов’язані з корупцією правопорушення, учасник підтверджує інформацію про відсутність підстави передбаченої п. 3 ч. 1 ст. 17 Закону шляхом надання довідки у довільній формі</w:t>
            </w:r>
          </w:p>
        </w:tc>
        <w:tc>
          <w:tcPr>
            <w:tcW w:w="0" w:type="auto"/>
          </w:tcPr>
          <w:p w14:paraId="7C987C64" w14:textId="77777777" w:rsidR="00E52F95" w:rsidRPr="00E52F95" w:rsidRDefault="00E52F95" w:rsidP="00E52F95">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 xml:space="preserve">Замовник перевіряє інформацію самостійно. </w:t>
            </w:r>
          </w:p>
          <w:p w14:paraId="00E90BFB" w14:textId="77777777" w:rsidR="00E52F95" w:rsidRPr="00E52F95" w:rsidRDefault="00E52F95" w:rsidP="00E52F95">
            <w:pPr>
              <w:contextualSpacing/>
              <w:jc w:val="both"/>
              <w:rPr>
                <w:rFonts w:ascii="Times New Roman" w:hAnsi="Times New Roman"/>
                <w:bCs/>
                <w:sz w:val="18"/>
                <w:szCs w:val="18"/>
                <w:shd w:val="clear" w:color="auto" w:fill="FFFFFF"/>
              </w:rPr>
            </w:pPr>
          </w:p>
          <w:p w14:paraId="077D5535" w14:textId="77777777" w:rsidR="00E52F95" w:rsidRPr="00E52F95" w:rsidRDefault="00E52F95" w:rsidP="00E52F95">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витяг або індивідуальну довідку з Єдиного державного реєстру осіб, які вчинили корупційні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E52F95" w:rsidRPr="00E52F95" w14:paraId="79144762" w14:textId="77777777" w:rsidTr="00E21EEC">
        <w:trPr>
          <w:jc w:val="center"/>
        </w:trPr>
        <w:tc>
          <w:tcPr>
            <w:tcW w:w="0" w:type="auto"/>
            <w:vAlign w:val="center"/>
            <w:hideMark/>
          </w:tcPr>
          <w:p w14:paraId="577984FA" w14:textId="0E152711" w:rsidR="00E52F95" w:rsidRPr="00E52F95" w:rsidRDefault="007D6A9D" w:rsidP="00E21EEC">
            <w:pPr>
              <w:contextualSpacing/>
              <w:rPr>
                <w:rFonts w:ascii="Times New Roman" w:hAnsi="Times New Roman"/>
                <w:b/>
                <w:bCs/>
                <w:sz w:val="24"/>
                <w:szCs w:val="24"/>
              </w:rPr>
            </w:pPr>
            <w:r>
              <w:rPr>
                <w:rFonts w:ascii="Times New Roman" w:hAnsi="Times New Roman"/>
                <w:b/>
                <w:bCs/>
                <w:sz w:val="24"/>
                <w:szCs w:val="24"/>
              </w:rPr>
              <w:t>4</w:t>
            </w:r>
          </w:p>
        </w:tc>
        <w:tc>
          <w:tcPr>
            <w:tcW w:w="0" w:type="auto"/>
            <w:hideMark/>
          </w:tcPr>
          <w:p w14:paraId="6BEF3D2A" w14:textId="77777777" w:rsidR="00E52F95" w:rsidRPr="00E52F95" w:rsidRDefault="00E52F95" w:rsidP="00E52F95">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E52F95">
              <w:rPr>
                <w:rFonts w:ascii="Times New Roman" w:hAnsi="Times New Roman"/>
                <w:bCs/>
                <w:sz w:val="18"/>
                <w:szCs w:val="18"/>
                <w:shd w:val="clear" w:color="auto" w:fill="FFFFFF"/>
              </w:rPr>
              <w:lastRenderedPageBreak/>
              <w:t xml:space="preserve">конкуренції", у вигляді вчинення </w:t>
            </w:r>
            <w:proofErr w:type="spellStart"/>
            <w:r w:rsidRPr="00E52F95">
              <w:rPr>
                <w:rFonts w:ascii="Times New Roman" w:hAnsi="Times New Roman"/>
                <w:bCs/>
                <w:sz w:val="18"/>
                <w:szCs w:val="18"/>
                <w:shd w:val="clear" w:color="auto" w:fill="FFFFFF"/>
              </w:rPr>
              <w:t>антиконкурентних</w:t>
            </w:r>
            <w:proofErr w:type="spellEnd"/>
            <w:r w:rsidRPr="00E52F95">
              <w:rPr>
                <w:rFonts w:ascii="Times New Roman" w:hAnsi="Times New Roman"/>
                <w:bCs/>
                <w:sz w:val="18"/>
                <w:szCs w:val="18"/>
                <w:shd w:val="clear" w:color="auto" w:fill="FFFFFF"/>
              </w:rPr>
              <w:t xml:space="preserve"> узгоджених дій, що стосуються спотворення результатів тендерів</w:t>
            </w:r>
          </w:p>
          <w:p w14:paraId="540A6600"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bCs/>
                <w:sz w:val="18"/>
                <w:szCs w:val="18"/>
                <w:shd w:val="clear" w:color="auto" w:fill="FFFFFF"/>
              </w:rPr>
              <w:t xml:space="preserve"> (</w:t>
            </w:r>
            <w:r w:rsidRPr="00E52F95">
              <w:rPr>
                <w:rFonts w:ascii="Times New Roman" w:hAnsi="Times New Roman"/>
                <w:b/>
                <w:bCs/>
                <w:sz w:val="18"/>
                <w:szCs w:val="18"/>
                <w:shd w:val="clear" w:color="auto" w:fill="FFFFFF"/>
              </w:rPr>
              <w:t>п. 4 ч. 1 ст. 17 Закону</w:t>
            </w:r>
            <w:r w:rsidRPr="00E52F95">
              <w:rPr>
                <w:rFonts w:ascii="Times New Roman" w:hAnsi="Times New Roman"/>
                <w:bCs/>
                <w:sz w:val="18"/>
                <w:szCs w:val="18"/>
                <w:shd w:val="clear" w:color="auto" w:fill="FFFFFF"/>
              </w:rPr>
              <w:t>)</w:t>
            </w:r>
          </w:p>
        </w:tc>
        <w:tc>
          <w:tcPr>
            <w:tcW w:w="0" w:type="auto"/>
            <w:hideMark/>
          </w:tcPr>
          <w:p w14:paraId="2DF7DDA6" w14:textId="77777777" w:rsidR="00E52F95" w:rsidRPr="00E52F95" w:rsidRDefault="00E52F95" w:rsidP="00E52F95">
            <w:pPr>
              <w:contextualSpacing/>
              <w:jc w:val="both"/>
              <w:rPr>
                <w:rFonts w:ascii="Times New Roman" w:hAnsi="Times New Roman"/>
                <w:iCs/>
                <w:sz w:val="18"/>
                <w:szCs w:val="18"/>
              </w:rPr>
            </w:pPr>
            <w:r w:rsidRPr="00E52F95">
              <w:rPr>
                <w:rFonts w:ascii="Times New Roman" w:hAnsi="Times New Roman"/>
                <w:iCs/>
                <w:sz w:val="18"/>
                <w:szCs w:val="18"/>
              </w:rPr>
              <w:lastRenderedPageBreak/>
              <w:t>Замовник самостійно перевіряє інформацію, що міститься у відкритому реєстрі</w:t>
            </w:r>
          </w:p>
          <w:p w14:paraId="18FF065E" w14:textId="77777777" w:rsidR="00E52F95" w:rsidRPr="00E52F95" w:rsidRDefault="00E52F95" w:rsidP="00E52F95">
            <w:pPr>
              <w:contextualSpacing/>
              <w:jc w:val="both"/>
              <w:rPr>
                <w:rFonts w:ascii="Times New Roman" w:hAnsi="Times New Roman"/>
                <w:bCs/>
                <w:i/>
                <w:sz w:val="18"/>
                <w:szCs w:val="18"/>
                <w:shd w:val="clear" w:color="auto" w:fill="FFFFFF"/>
              </w:rPr>
            </w:pPr>
            <w:r w:rsidRPr="00E52F95">
              <w:rPr>
                <w:rFonts w:ascii="Times New Roman" w:hAnsi="Times New Roman"/>
                <w:bCs/>
                <w:i/>
                <w:sz w:val="18"/>
                <w:szCs w:val="18"/>
                <w:shd w:val="clear" w:color="auto" w:fill="FFFFFF"/>
              </w:rPr>
              <w:t xml:space="preserve">(в Зведених відомостях про рішення органів Комітету про визнання вчинення суб’єктами господарювання порушень </w:t>
            </w:r>
            <w:r w:rsidRPr="00E52F95">
              <w:rPr>
                <w:rFonts w:ascii="Times New Roman" w:hAnsi="Times New Roman"/>
                <w:bCs/>
                <w:i/>
                <w:sz w:val="18"/>
                <w:szCs w:val="18"/>
                <w:shd w:val="clear" w:color="auto" w:fill="FFFFFF"/>
              </w:rPr>
              <w:lastRenderedPageBreak/>
              <w:t>законодавства про захист економічної конкуренції у вигляді спотворення результатів торгів (тендерів) та накладення штрафу.</w:t>
            </w:r>
          </w:p>
          <w:p w14:paraId="0AA40E8E" w14:textId="77777777" w:rsidR="00E52F95" w:rsidRPr="00E52F95" w:rsidRDefault="00E52F95" w:rsidP="00E52F95">
            <w:pPr>
              <w:contextualSpacing/>
              <w:jc w:val="both"/>
              <w:rPr>
                <w:rFonts w:ascii="Times New Roman" w:hAnsi="Times New Roman"/>
                <w:iCs/>
                <w:sz w:val="18"/>
                <w:szCs w:val="18"/>
              </w:rPr>
            </w:pPr>
            <w:r w:rsidRPr="00E52F95">
              <w:rPr>
                <w:rFonts w:ascii="Times New Roman" w:hAnsi="Times New Roman"/>
                <w:bCs/>
                <w:i/>
                <w:sz w:val="18"/>
                <w:szCs w:val="18"/>
                <w:shd w:val="clear" w:color="auto" w:fill="FFFFFF"/>
              </w:rPr>
              <w:t>Оприлюднена у формі відкритих даних на веб-ресурсі: www.amc.gov.ua</w:t>
            </w:r>
          </w:p>
        </w:tc>
        <w:tc>
          <w:tcPr>
            <w:tcW w:w="0" w:type="auto"/>
            <w:hideMark/>
          </w:tcPr>
          <w:p w14:paraId="52CF1F39" w14:textId="77777777" w:rsidR="00E52F95" w:rsidRPr="00E52F95" w:rsidRDefault="00E52F95" w:rsidP="00E52F95">
            <w:pPr>
              <w:contextualSpacing/>
              <w:jc w:val="both"/>
              <w:rPr>
                <w:rFonts w:ascii="Times New Roman" w:hAnsi="Times New Roman"/>
                <w:iCs/>
                <w:sz w:val="18"/>
                <w:szCs w:val="18"/>
              </w:rPr>
            </w:pPr>
            <w:r w:rsidRPr="00E52F95">
              <w:rPr>
                <w:rFonts w:ascii="Times New Roman" w:hAnsi="Times New Roman"/>
                <w:iCs/>
                <w:sz w:val="18"/>
                <w:szCs w:val="18"/>
              </w:rPr>
              <w:lastRenderedPageBreak/>
              <w:t>Замовник самостійно перевіряє інформацію, що міститься у відкритому реєстрі</w:t>
            </w:r>
          </w:p>
          <w:p w14:paraId="6EEDAC0A" w14:textId="77777777" w:rsidR="00E52F95" w:rsidRPr="00E52F95" w:rsidRDefault="00E52F95" w:rsidP="00E52F95">
            <w:pPr>
              <w:contextualSpacing/>
              <w:jc w:val="both"/>
              <w:rPr>
                <w:rFonts w:ascii="Times New Roman" w:hAnsi="Times New Roman"/>
                <w:bCs/>
                <w:i/>
                <w:sz w:val="18"/>
                <w:szCs w:val="18"/>
                <w:shd w:val="clear" w:color="auto" w:fill="FFFFFF"/>
              </w:rPr>
            </w:pPr>
            <w:r w:rsidRPr="00E52F95">
              <w:rPr>
                <w:rFonts w:ascii="Times New Roman" w:hAnsi="Times New Roman"/>
                <w:bCs/>
                <w:i/>
                <w:sz w:val="18"/>
                <w:szCs w:val="18"/>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w:t>
            </w:r>
            <w:r w:rsidRPr="00E52F95">
              <w:rPr>
                <w:rFonts w:ascii="Times New Roman" w:hAnsi="Times New Roman"/>
                <w:bCs/>
                <w:i/>
                <w:sz w:val="18"/>
                <w:szCs w:val="18"/>
                <w:shd w:val="clear" w:color="auto" w:fill="FFFFFF"/>
              </w:rPr>
              <w:lastRenderedPageBreak/>
              <w:t>конкуренції у вигляді спотворення результатів торгів (тендерів) та накладення штрафу.</w:t>
            </w:r>
          </w:p>
          <w:p w14:paraId="2EEDEFC6" w14:textId="77777777" w:rsidR="00E52F95" w:rsidRPr="00E52F95" w:rsidRDefault="00E52F95" w:rsidP="00E52F95">
            <w:pPr>
              <w:contextualSpacing/>
              <w:jc w:val="both"/>
              <w:rPr>
                <w:rFonts w:ascii="Times New Roman" w:hAnsi="Times New Roman"/>
                <w:i/>
                <w:sz w:val="18"/>
                <w:szCs w:val="18"/>
              </w:rPr>
            </w:pPr>
            <w:r w:rsidRPr="00E52F95">
              <w:rPr>
                <w:rFonts w:ascii="Times New Roman" w:hAnsi="Times New Roman"/>
                <w:bCs/>
                <w:i/>
                <w:sz w:val="18"/>
                <w:szCs w:val="18"/>
                <w:shd w:val="clear" w:color="auto" w:fill="FFFFFF"/>
              </w:rPr>
              <w:t>Оприлюднена у формі відкритих даних на веб-ресурсі: www.amc.gov.ua</w:t>
            </w:r>
          </w:p>
        </w:tc>
      </w:tr>
      <w:tr w:rsidR="00AE2228" w:rsidRPr="00E52F95" w14:paraId="07909C10" w14:textId="77777777" w:rsidTr="00E21EEC">
        <w:tblPrEx>
          <w:jc w:val="left"/>
        </w:tblPrEx>
        <w:tc>
          <w:tcPr>
            <w:tcW w:w="0" w:type="auto"/>
            <w:vAlign w:val="center"/>
            <w:hideMark/>
          </w:tcPr>
          <w:p w14:paraId="2E95823B" w14:textId="1C947483" w:rsidR="00AE2228" w:rsidRPr="00E52F95" w:rsidRDefault="00A9748D" w:rsidP="00E21EEC">
            <w:pPr>
              <w:contextualSpacing/>
              <w:rPr>
                <w:rFonts w:ascii="Times New Roman" w:hAnsi="Times New Roman"/>
                <w:b/>
                <w:bCs/>
                <w:sz w:val="24"/>
                <w:szCs w:val="24"/>
              </w:rPr>
            </w:pPr>
            <w:r>
              <w:rPr>
                <w:rFonts w:ascii="Times New Roman" w:hAnsi="Times New Roman"/>
                <w:b/>
                <w:bCs/>
                <w:sz w:val="24"/>
                <w:szCs w:val="24"/>
              </w:rPr>
              <w:lastRenderedPageBreak/>
              <w:t>5</w:t>
            </w:r>
          </w:p>
        </w:tc>
        <w:tc>
          <w:tcPr>
            <w:tcW w:w="0" w:type="auto"/>
            <w:hideMark/>
          </w:tcPr>
          <w:p w14:paraId="38B1E85A" w14:textId="77777777" w:rsidR="00AE2228" w:rsidRPr="00E52F95" w:rsidRDefault="00AE2228" w:rsidP="00C71034">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C2B9326" w14:textId="77777777" w:rsidR="00AE2228" w:rsidRPr="00E52F95" w:rsidRDefault="00AE2228" w:rsidP="00C71034">
            <w:pPr>
              <w:contextualSpacing/>
              <w:jc w:val="both"/>
              <w:rPr>
                <w:rFonts w:ascii="Times New Roman" w:hAnsi="Times New Roman"/>
                <w:sz w:val="18"/>
                <w:szCs w:val="18"/>
              </w:rPr>
            </w:pPr>
            <w:r w:rsidRPr="00E52F95">
              <w:rPr>
                <w:rFonts w:ascii="Times New Roman" w:hAnsi="Times New Roman"/>
                <w:bCs/>
                <w:sz w:val="18"/>
                <w:szCs w:val="18"/>
                <w:shd w:val="clear" w:color="auto" w:fill="FFFFFF"/>
              </w:rPr>
              <w:t xml:space="preserve"> </w:t>
            </w:r>
            <w:r w:rsidRPr="00E52F95">
              <w:rPr>
                <w:rFonts w:ascii="Times New Roman" w:hAnsi="Times New Roman"/>
                <w:sz w:val="18"/>
                <w:szCs w:val="18"/>
              </w:rPr>
              <w:t>(</w:t>
            </w:r>
            <w:r w:rsidRPr="00E52F95">
              <w:rPr>
                <w:rFonts w:ascii="Times New Roman" w:hAnsi="Times New Roman"/>
                <w:b/>
                <w:sz w:val="18"/>
                <w:szCs w:val="18"/>
              </w:rPr>
              <w:t>п. 5 ч. 1 ст. 17 Закону</w:t>
            </w:r>
            <w:r w:rsidRPr="00E52F95">
              <w:rPr>
                <w:rFonts w:ascii="Times New Roman" w:hAnsi="Times New Roman"/>
                <w:sz w:val="18"/>
                <w:szCs w:val="18"/>
              </w:rPr>
              <w:t>)</w:t>
            </w:r>
          </w:p>
        </w:tc>
        <w:tc>
          <w:tcPr>
            <w:tcW w:w="0" w:type="auto"/>
          </w:tcPr>
          <w:p w14:paraId="4EB8D319" w14:textId="77777777" w:rsidR="00AE2228" w:rsidRPr="00E52F95" w:rsidRDefault="00AE2228" w:rsidP="00C71034">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 xml:space="preserve">Інформація у довільній формі про те, що 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23874C10" w14:textId="77777777" w:rsidR="00AE2228" w:rsidRPr="00E52F95" w:rsidRDefault="00AE2228" w:rsidP="00C71034">
            <w:pPr>
              <w:contextualSpacing/>
              <w:jc w:val="both"/>
              <w:rPr>
                <w:rFonts w:ascii="Times New Roman" w:hAnsi="Times New Roman"/>
                <w:bCs/>
                <w:sz w:val="18"/>
                <w:szCs w:val="18"/>
                <w:shd w:val="clear" w:color="auto" w:fill="FFFFFF"/>
              </w:rPr>
            </w:pPr>
          </w:p>
        </w:tc>
        <w:tc>
          <w:tcPr>
            <w:tcW w:w="0" w:type="auto"/>
            <w:hideMark/>
          </w:tcPr>
          <w:p w14:paraId="187DBD75" w14:textId="77777777" w:rsidR="00AE2228" w:rsidRPr="00E52F95" w:rsidRDefault="00AE2228" w:rsidP="00C71034">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2AD9FB76" w14:textId="77777777" w:rsidR="00AE2228" w:rsidRPr="00E52F95" w:rsidRDefault="00AE2228" w:rsidP="00C71034">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52F95" w:rsidRPr="00E52F95" w14:paraId="04EA75DC" w14:textId="77777777" w:rsidTr="00E21EEC">
        <w:trPr>
          <w:jc w:val="center"/>
        </w:trPr>
        <w:tc>
          <w:tcPr>
            <w:tcW w:w="0" w:type="auto"/>
            <w:vAlign w:val="center"/>
            <w:hideMark/>
          </w:tcPr>
          <w:p w14:paraId="1A036D3F" w14:textId="4F4A8793" w:rsidR="00E52F95" w:rsidRPr="00E52F95" w:rsidRDefault="00A9748D" w:rsidP="00E21EEC">
            <w:pPr>
              <w:contextualSpacing/>
              <w:rPr>
                <w:rFonts w:ascii="Times New Roman" w:hAnsi="Times New Roman"/>
                <w:b/>
                <w:bCs/>
                <w:sz w:val="24"/>
                <w:szCs w:val="24"/>
              </w:rPr>
            </w:pPr>
            <w:r>
              <w:rPr>
                <w:rFonts w:ascii="Times New Roman" w:hAnsi="Times New Roman"/>
                <w:b/>
                <w:bCs/>
                <w:sz w:val="24"/>
                <w:szCs w:val="24"/>
              </w:rPr>
              <w:t>6</w:t>
            </w:r>
          </w:p>
        </w:tc>
        <w:tc>
          <w:tcPr>
            <w:tcW w:w="0" w:type="auto"/>
            <w:hideMark/>
          </w:tcPr>
          <w:p w14:paraId="1082BA12" w14:textId="77777777" w:rsidR="00E52F95" w:rsidRPr="00E52F95" w:rsidRDefault="00E52F95" w:rsidP="00E52F95">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228F027"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bCs/>
                <w:sz w:val="18"/>
                <w:szCs w:val="18"/>
                <w:shd w:val="clear" w:color="auto" w:fill="FFFFFF"/>
              </w:rPr>
              <w:t xml:space="preserve"> </w:t>
            </w:r>
            <w:r w:rsidRPr="00E52F95">
              <w:rPr>
                <w:rFonts w:ascii="Times New Roman" w:hAnsi="Times New Roman"/>
                <w:sz w:val="18"/>
                <w:szCs w:val="18"/>
              </w:rPr>
              <w:t>(</w:t>
            </w:r>
            <w:r w:rsidRPr="00E52F95">
              <w:rPr>
                <w:rFonts w:ascii="Times New Roman" w:hAnsi="Times New Roman"/>
                <w:b/>
                <w:sz w:val="18"/>
                <w:szCs w:val="18"/>
              </w:rPr>
              <w:t>п. 6 ч. 1 ст. 17 Закону</w:t>
            </w:r>
            <w:r w:rsidRPr="00E52F95">
              <w:rPr>
                <w:rFonts w:ascii="Times New Roman" w:hAnsi="Times New Roman"/>
                <w:sz w:val="18"/>
                <w:szCs w:val="18"/>
              </w:rPr>
              <w:t>)</w:t>
            </w:r>
          </w:p>
        </w:tc>
        <w:tc>
          <w:tcPr>
            <w:tcW w:w="0" w:type="auto"/>
          </w:tcPr>
          <w:p w14:paraId="7791B0B3" w14:textId="77777777" w:rsidR="00E52F95" w:rsidRPr="00E52F95" w:rsidRDefault="00E52F95" w:rsidP="00E52F95">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 xml:space="preserve">Інформація у довільній формі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знято або не погашено у встановленому законом порядку </w:t>
            </w:r>
          </w:p>
          <w:p w14:paraId="2B34CD80" w14:textId="77777777" w:rsidR="00E52F95" w:rsidRPr="00E52F95" w:rsidRDefault="00E52F95" w:rsidP="00E52F95">
            <w:pPr>
              <w:contextualSpacing/>
              <w:jc w:val="both"/>
              <w:rPr>
                <w:rFonts w:ascii="Times New Roman" w:hAnsi="Times New Roman"/>
                <w:bCs/>
                <w:sz w:val="18"/>
                <w:szCs w:val="18"/>
                <w:shd w:val="clear" w:color="auto" w:fill="FFFFFF"/>
              </w:rPr>
            </w:pPr>
          </w:p>
        </w:tc>
        <w:tc>
          <w:tcPr>
            <w:tcW w:w="0" w:type="auto"/>
            <w:hideMark/>
          </w:tcPr>
          <w:p w14:paraId="23BC6578" w14:textId="77777777" w:rsidR="00E52F95" w:rsidRPr="00E52F95" w:rsidRDefault="00E52F95" w:rsidP="00E52F95">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0D8D6864" w14:textId="77777777" w:rsidR="00E52F95" w:rsidRPr="00E52F95" w:rsidRDefault="00E52F95" w:rsidP="00E52F95">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DB68B2" w:rsidRPr="00E52F95" w14:paraId="6E802052" w14:textId="77777777" w:rsidTr="00E21EEC">
        <w:trPr>
          <w:jc w:val="center"/>
        </w:trPr>
        <w:tc>
          <w:tcPr>
            <w:tcW w:w="0" w:type="auto"/>
            <w:vAlign w:val="center"/>
          </w:tcPr>
          <w:p w14:paraId="5B0D201C" w14:textId="20B8FF4F" w:rsidR="00DB68B2" w:rsidRPr="00E52F95" w:rsidRDefault="00A9748D" w:rsidP="00E21EEC">
            <w:pPr>
              <w:contextualSpacing/>
              <w:rPr>
                <w:rFonts w:ascii="Times New Roman" w:hAnsi="Times New Roman"/>
                <w:b/>
                <w:bCs/>
                <w:sz w:val="24"/>
                <w:szCs w:val="24"/>
              </w:rPr>
            </w:pPr>
            <w:r>
              <w:rPr>
                <w:rFonts w:ascii="Times New Roman" w:hAnsi="Times New Roman"/>
                <w:b/>
                <w:bCs/>
                <w:sz w:val="24"/>
                <w:szCs w:val="24"/>
              </w:rPr>
              <w:t>7</w:t>
            </w:r>
          </w:p>
        </w:tc>
        <w:tc>
          <w:tcPr>
            <w:tcW w:w="0" w:type="auto"/>
          </w:tcPr>
          <w:p w14:paraId="2195BDFF" w14:textId="34ACB971" w:rsidR="00DB68B2" w:rsidRPr="00DB68B2" w:rsidRDefault="00DB68B2" w:rsidP="00DB68B2">
            <w:pPr>
              <w:spacing w:after="0"/>
              <w:contextualSpacing/>
              <w:jc w:val="both"/>
              <w:rPr>
                <w:rFonts w:ascii="Times New Roman" w:hAnsi="Times New Roman" w:cs="Times New Roman"/>
                <w:bCs/>
                <w:sz w:val="18"/>
                <w:szCs w:val="18"/>
                <w:shd w:val="clear" w:color="auto" w:fill="FFFFFF"/>
              </w:rPr>
            </w:pPr>
            <w:r w:rsidRPr="00DB68B2">
              <w:rPr>
                <w:rFonts w:ascii="Times New Roman" w:hAnsi="Times New Roman" w:cs="Times New Roman"/>
                <w:sz w:val="18"/>
                <w:szCs w:val="18"/>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hAnsi="Times New Roman" w:cs="Times New Roman"/>
                <w:sz w:val="18"/>
                <w:szCs w:val="18"/>
                <w:shd w:val="clear" w:color="auto" w:fill="FFFFFF"/>
              </w:rPr>
              <w:t xml:space="preserve"> </w:t>
            </w:r>
            <w:r w:rsidRPr="00E52F95">
              <w:rPr>
                <w:rFonts w:ascii="Times New Roman" w:hAnsi="Times New Roman"/>
                <w:bCs/>
                <w:sz w:val="18"/>
                <w:szCs w:val="18"/>
                <w:shd w:val="clear" w:color="auto" w:fill="FFFFFF"/>
              </w:rPr>
              <w:t xml:space="preserve"> </w:t>
            </w:r>
            <w:r w:rsidRPr="00E52F95">
              <w:rPr>
                <w:rFonts w:ascii="Times New Roman" w:hAnsi="Times New Roman"/>
                <w:sz w:val="18"/>
                <w:szCs w:val="18"/>
              </w:rPr>
              <w:t>(</w:t>
            </w:r>
            <w:r>
              <w:rPr>
                <w:rFonts w:ascii="Times New Roman" w:hAnsi="Times New Roman"/>
                <w:b/>
                <w:sz w:val="18"/>
                <w:szCs w:val="18"/>
              </w:rPr>
              <w:t>п. 7</w:t>
            </w:r>
            <w:r w:rsidRPr="00E52F95">
              <w:rPr>
                <w:rFonts w:ascii="Times New Roman" w:hAnsi="Times New Roman"/>
                <w:b/>
                <w:sz w:val="18"/>
                <w:szCs w:val="18"/>
              </w:rPr>
              <w:t xml:space="preserve"> ч. 1 ст. 17 Закону</w:t>
            </w:r>
            <w:r w:rsidRPr="00E52F95">
              <w:rPr>
                <w:rFonts w:ascii="Times New Roman" w:hAnsi="Times New Roman"/>
                <w:sz w:val="18"/>
                <w:szCs w:val="18"/>
              </w:rPr>
              <w:t>)</w:t>
            </w:r>
          </w:p>
        </w:tc>
        <w:tc>
          <w:tcPr>
            <w:tcW w:w="0" w:type="auto"/>
          </w:tcPr>
          <w:p w14:paraId="08A6A1BA" w14:textId="5D60F42E" w:rsidR="00DB68B2" w:rsidRPr="00E52F95" w:rsidRDefault="00156AB9" w:rsidP="00C901B9">
            <w:pPr>
              <w:contextualSpacing/>
              <w:rPr>
                <w:rFonts w:ascii="Times New Roman" w:hAnsi="Times New Roman"/>
                <w:bCs/>
                <w:sz w:val="18"/>
                <w:szCs w:val="18"/>
                <w:shd w:val="clear" w:color="auto" w:fill="FFFFFF"/>
              </w:rPr>
            </w:pPr>
            <w:r>
              <w:rPr>
                <w:rFonts w:ascii="Times New Roman" w:hAnsi="Times New Roman"/>
                <w:bCs/>
                <w:sz w:val="18"/>
                <w:szCs w:val="18"/>
                <w:shd w:val="clear" w:color="auto" w:fill="FFFFFF"/>
              </w:rPr>
              <w:t>Підтвердження не вимагається</w:t>
            </w:r>
          </w:p>
        </w:tc>
        <w:tc>
          <w:tcPr>
            <w:tcW w:w="0" w:type="auto"/>
          </w:tcPr>
          <w:p w14:paraId="7B9717FC" w14:textId="5E8A18E5" w:rsidR="00DB68B2" w:rsidRPr="00E52F95" w:rsidRDefault="00156AB9" w:rsidP="00C901B9">
            <w:pPr>
              <w:contextualSpacing/>
              <w:rPr>
                <w:rFonts w:ascii="Times New Roman" w:hAnsi="Times New Roman"/>
                <w:bCs/>
                <w:sz w:val="18"/>
                <w:szCs w:val="18"/>
                <w:shd w:val="clear" w:color="auto" w:fill="FFFFFF"/>
              </w:rPr>
            </w:pPr>
            <w:r>
              <w:rPr>
                <w:rFonts w:ascii="Times New Roman" w:hAnsi="Times New Roman"/>
                <w:bCs/>
                <w:sz w:val="18"/>
                <w:szCs w:val="18"/>
                <w:shd w:val="clear" w:color="auto" w:fill="FFFFFF"/>
              </w:rPr>
              <w:t>Підтвердження не вимагається</w:t>
            </w:r>
          </w:p>
        </w:tc>
      </w:tr>
      <w:tr w:rsidR="00E52F95" w:rsidRPr="00E52F95" w14:paraId="5C920E3F" w14:textId="77777777" w:rsidTr="00E21EEC">
        <w:trPr>
          <w:jc w:val="center"/>
        </w:trPr>
        <w:tc>
          <w:tcPr>
            <w:tcW w:w="0" w:type="auto"/>
            <w:vAlign w:val="center"/>
            <w:hideMark/>
          </w:tcPr>
          <w:p w14:paraId="31B82EDF" w14:textId="6ECBBF6C" w:rsidR="00E52F95" w:rsidRPr="00E52F95" w:rsidRDefault="00A9748D" w:rsidP="00E21EEC">
            <w:pPr>
              <w:contextualSpacing/>
              <w:rPr>
                <w:rFonts w:ascii="Times New Roman" w:hAnsi="Times New Roman"/>
                <w:b/>
                <w:bCs/>
                <w:sz w:val="24"/>
                <w:szCs w:val="24"/>
              </w:rPr>
            </w:pPr>
            <w:r>
              <w:rPr>
                <w:rFonts w:ascii="Times New Roman" w:hAnsi="Times New Roman"/>
                <w:b/>
                <w:bCs/>
                <w:sz w:val="24"/>
                <w:szCs w:val="24"/>
              </w:rPr>
              <w:t>8</w:t>
            </w:r>
          </w:p>
        </w:tc>
        <w:tc>
          <w:tcPr>
            <w:tcW w:w="0" w:type="auto"/>
            <w:hideMark/>
          </w:tcPr>
          <w:p w14:paraId="01EAF276"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 xml:space="preserve">Учасника визнано у встановленому законом порядку банкрутом та відносно нього відкрито ліквідаційну процедуру </w:t>
            </w:r>
          </w:p>
          <w:p w14:paraId="2D645D5A"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w:t>
            </w:r>
            <w:r w:rsidRPr="00E52F95">
              <w:rPr>
                <w:rFonts w:ascii="Times New Roman" w:hAnsi="Times New Roman"/>
                <w:b/>
                <w:sz w:val="18"/>
                <w:szCs w:val="18"/>
              </w:rPr>
              <w:t>п. 8 ч. 1 ст. 17 Закону</w:t>
            </w:r>
            <w:r w:rsidRPr="00E52F95">
              <w:rPr>
                <w:rFonts w:ascii="Times New Roman" w:hAnsi="Times New Roman"/>
                <w:sz w:val="18"/>
                <w:szCs w:val="18"/>
              </w:rPr>
              <w:t>)</w:t>
            </w:r>
          </w:p>
        </w:tc>
        <w:tc>
          <w:tcPr>
            <w:tcW w:w="0" w:type="auto"/>
            <w:hideMark/>
          </w:tcPr>
          <w:p w14:paraId="7E5E2048" w14:textId="77777777" w:rsidR="00E52F95" w:rsidRPr="00E52F95" w:rsidRDefault="00E52F95" w:rsidP="00E52F95">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t>Перевіряється замовником у Єдиному реєстрі підприємств, щодо яких порушено провадження у справі банкрутство у разі наявності вільного доступу до такого реєстру.</w:t>
            </w:r>
          </w:p>
          <w:p w14:paraId="7C097226"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iCs/>
                <w:sz w:val="18"/>
                <w:szCs w:val="18"/>
              </w:rPr>
              <w:t xml:space="preserve">У разі відсутності технічної можливості перевірити учасника в Єдиному реєстрі підприємств, щодо яких порушено провадження у справі про банкрутство, </w:t>
            </w:r>
            <w:r w:rsidRPr="00E52F95">
              <w:rPr>
                <w:rFonts w:ascii="Times New Roman" w:hAnsi="Times New Roman"/>
                <w:iCs/>
                <w:sz w:val="18"/>
                <w:szCs w:val="18"/>
              </w:rPr>
              <w:lastRenderedPageBreak/>
              <w:t>учасник підтверджує інформацію про відсутність підстави передбаченої п.8 ч.1 статті 17 Закону шляхом надання довідки у довільній формі</w:t>
            </w:r>
          </w:p>
        </w:tc>
        <w:tc>
          <w:tcPr>
            <w:tcW w:w="0" w:type="auto"/>
          </w:tcPr>
          <w:p w14:paraId="116D0FB9" w14:textId="77777777" w:rsidR="00E52F95" w:rsidRPr="00E52F95" w:rsidRDefault="00E52F95" w:rsidP="00E52F95">
            <w:pPr>
              <w:contextualSpacing/>
              <w:jc w:val="both"/>
              <w:rPr>
                <w:rFonts w:ascii="Times New Roman" w:hAnsi="Times New Roman"/>
                <w:bCs/>
                <w:sz w:val="18"/>
                <w:szCs w:val="18"/>
                <w:shd w:val="clear" w:color="auto" w:fill="FFFFFF"/>
              </w:rPr>
            </w:pPr>
            <w:r w:rsidRPr="00E52F95">
              <w:rPr>
                <w:rFonts w:ascii="Times New Roman" w:hAnsi="Times New Roman"/>
                <w:bCs/>
                <w:sz w:val="18"/>
                <w:szCs w:val="18"/>
                <w:shd w:val="clear" w:color="auto" w:fill="FFFFFF"/>
              </w:rPr>
              <w:lastRenderedPageBreak/>
              <w:t>Замовник перевіряє інформацію самостійно.</w:t>
            </w:r>
          </w:p>
          <w:p w14:paraId="2000DFAF" w14:textId="77777777" w:rsidR="00E52F95" w:rsidRPr="00E52F95" w:rsidRDefault="00E52F95" w:rsidP="00E52F95">
            <w:pPr>
              <w:contextualSpacing/>
              <w:jc w:val="both"/>
              <w:rPr>
                <w:rFonts w:ascii="Times New Roman" w:hAnsi="Times New Roman"/>
                <w:bCs/>
                <w:sz w:val="18"/>
                <w:szCs w:val="18"/>
                <w:highlight w:val="green"/>
                <w:shd w:val="clear" w:color="auto" w:fill="FFFFFF"/>
              </w:rPr>
            </w:pPr>
            <w:r w:rsidRPr="00E52F95">
              <w:rPr>
                <w:rFonts w:ascii="Times New Roman" w:hAnsi="Times New Roman"/>
                <w:bCs/>
                <w:sz w:val="18"/>
                <w:szCs w:val="18"/>
                <w:shd w:val="clear" w:color="auto" w:fill="FFFFFF"/>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 закупівлі має надати інформаційний лист, наданий міжрегіональним управлінням Міністерства юстиції України або Міністерством юстиції про те, що переможець процедури закупівлі не визнаний у встановленому законом </w:t>
            </w:r>
            <w:r w:rsidRPr="00E52F95">
              <w:rPr>
                <w:rFonts w:ascii="Times New Roman" w:hAnsi="Times New Roman"/>
                <w:bCs/>
                <w:sz w:val="18"/>
                <w:szCs w:val="18"/>
                <w:shd w:val="clear" w:color="auto" w:fill="FFFFFF"/>
              </w:rPr>
              <w:lastRenderedPageBreak/>
              <w:t>порядку банкрутом та стосовно нього не відкрита ліквідаційна процедура.</w:t>
            </w:r>
          </w:p>
        </w:tc>
      </w:tr>
      <w:tr w:rsidR="00E52F95" w:rsidRPr="00E52F95" w14:paraId="2A207520" w14:textId="77777777" w:rsidTr="00E21EEC">
        <w:trPr>
          <w:jc w:val="center"/>
        </w:trPr>
        <w:tc>
          <w:tcPr>
            <w:tcW w:w="0" w:type="auto"/>
            <w:vAlign w:val="center"/>
            <w:hideMark/>
          </w:tcPr>
          <w:p w14:paraId="6A396046" w14:textId="38110F08" w:rsidR="00E52F95" w:rsidRPr="00E52F95" w:rsidRDefault="00A9748D" w:rsidP="00E21EEC">
            <w:pPr>
              <w:contextualSpacing/>
              <w:rPr>
                <w:rFonts w:ascii="Times New Roman" w:hAnsi="Times New Roman"/>
                <w:b/>
                <w:bCs/>
                <w:sz w:val="24"/>
                <w:szCs w:val="24"/>
              </w:rPr>
            </w:pPr>
            <w:r>
              <w:rPr>
                <w:rFonts w:ascii="Times New Roman" w:hAnsi="Times New Roman"/>
                <w:b/>
                <w:bCs/>
                <w:sz w:val="24"/>
                <w:szCs w:val="24"/>
              </w:rPr>
              <w:lastRenderedPageBreak/>
              <w:t>9</w:t>
            </w:r>
          </w:p>
        </w:tc>
        <w:tc>
          <w:tcPr>
            <w:tcW w:w="0" w:type="auto"/>
            <w:hideMark/>
          </w:tcPr>
          <w:p w14:paraId="362F5205" w14:textId="77777777" w:rsidR="00E52F95" w:rsidRPr="00E52F95" w:rsidRDefault="00E52F95" w:rsidP="00E52F95">
            <w:pPr>
              <w:contextualSpacing/>
              <w:jc w:val="both"/>
              <w:rPr>
                <w:rFonts w:ascii="Times New Roman" w:hAnsi="Times New Roman" w:cs="Times New Roman"/>
                <w:sz w:val="18"/>
                <w:szCs w:val="18"/>
              </w:rPr>
            </w:pPr>
            <w:r w:rsidRPr="00E52F95">
              <w:rPr>
                <w:rFonts w:ascii="Times New Roman" w:hAnsi="Times New Roman" w:cs="Times New Roman"/>
                <w:sz w:val="18"/>
                <w:szCs w:val="18"/>
              </w:rPr>
              <w:t>У Єдиному державному реєстрі юридичних осіб, фізичних осіб - підприємців та громадських формувань відсутня інформація, передбачена </w:t>
            </w:r>
            <w:hyperlink r:id="rId32" w:anchor="n174" w:tgtFrame="_blank" w:history="1">
              <w:r w:rsidRPr="00E52F95">
                <w:rPr>
                  <w:rFonts w:ascii="Times New Roman" w:hAnsi="Times New Roman" w:cs="Times New Roman"/>
                  <w:sz w:val="18"/>
                  <w:szCs w:val="18"/>
                </w:rPr>
                <w:t>пунктом 9</w:t>
              </w:r>
            </w:hyperlink>
            <w:r w:rsidRPr="00E52F95">
              <w:rPr>
                <w:rFonts w:ascii="Times New Roman" w:hAnsi="Times New Roman" w:cs="Times New Roman"/>
                <w:sz w:val="18"/>
                <w:szCs w:val="18"/>
              </w:rPr>
              <w:t> частини другої статті 9 Закону України "Про державну реєстрацію юридичних осіб, фізичних осіб - підприємців та громадських формувань"</w:t>
            </w:r>
          </w:p>
          <w:p w14:paraId="506A5591" w14:textId="77777777" w:rsidR="00E52F95" w:rsidRPr="00E52F95" w:rsidRDefault="00E52F95" w:rsidP="00E52F95">
            <w:pPr>
              <w:contextualSpacing/>
              <w:jc w:val="both"/>
              <w:rPr>
                <w:rFonts w:ascii="Times New Roman" w:hAnsi="Times New Roman" w:cs="Times New Roman"/>
                <w:sz w:val="18"/>
                <w:szCs w:val="18"/>
              </w:rPr>
            </w:pPr>
            <w:r w:rsidRPr="00E52F95">
              <w:rPr>
                <w:rFonts w:ascii="Times New Roman" w:hAnsi="Times New Roman" w:cs="Times New Roman"/>
                <w:sz w:val="18"/>
                <w:szCs w:val="18"/>
              </w:rPr>
              <w:t>(</w:t>
            </w:r>
            <w:r w:rsidRPr="00E52F95">
              <w:rPr>
                <w:rFonts w:ascii="Times New Roman" w:hAnsi="Times New Roman" w:cs="Times New Roman"/>
                <w:b/>
                <w:sz w:val="18"/>
                <w:szCs w:val="18"/>
              </w:rPr>
              <w:t>п. 9 ч. 1 ст. 17 Закону</w:t>
            </w:r>
            <w:r w:rsidRPr="00E52F95">
              <w:rPr>
                <w:rFonts w:ascii="Times New Roman" w:hAnsi="Times New Roman" w:cs="Times New Roman"/>
                <w:sz w:val="18"/>
                <w:szCs w:val="18"/>
              </w:rPr>
              <w:t>)</w:t>
            </w:r>
          </w:p>
        </w:tc>
        <w:tc>
          <w:tcPr>
            <w:tcW w:w="0" w:type="auto"/>
            <w:hideMark/>
          </w:tcPr>
          <w:p w14:paraId="1A618E05" w14:textId="77777777" w:rsidR="00E52F95" w:rsidRPr="00E52F95" w:rsidRDefault="00E52F95" w:rsidP="00E52F95">
            <w:pPr>
              <w:contextualSpacing/>
              <w:jc w:val="both"/>
              <w:rPr>
                <w:rFonts w:ascii="Times New Roman" w:hAnsi="Times New Roman" w:cs="Times New Roman"/>
                <w:bCs/>
                <w:sz w:val="18"/>
                <w:szCs w:val="18"/>
                <w:shd w:val="clear" w:color="auto" w:fill="FFFFFF"/>
              </w:rPr>
            </w:pPr>
            <w:r w:rsidRPr="00E52F95">
              <w:rPr>
                <w:rFonts w:ascii="Times New Roman" w:hAnsi="Times New Roman" w:cs="Times New Roman"/>
                <w:bCs/>
                <w:sz w:val="18"/>
                <w:szCs w:val="18"/>
                <w:shd w:val="clear" w:color="auto" w:fill="FFFFFF"/>
              </w:rPr>
              <w:t>Перевіряється замовником у Єдиному державному реєстрі юридичних осіб, фізичних осіб-підприємців та громадських формувань у разі наявності вільного доступу до такого реєстру.</w:t>
            </w:r>
          </w:p>
          <w:p w14:paraId="2B921056" w14:textId="77777777" w:rsidR="00E52F95" w:rsidRPr="00E52F95" w:rsidRDefault="00E52F95" w:rsidP="00E52F95">
            <w:pPr>
              <w:contextualSpacing/>
              <w:jc w:val="both"/>
              <w:rPr>
                <w:rFonts w:ascii="Times New Roman" w:hAnsi="Times New Roman" w:cs="Times New Roman"/>
                <w:bCs/>
                <w:sz w:val="18"/>
                <w:szCs w:val="18"/>
                <w:shd w:val="clear" w:color="auto" w:fill="FFFFFF"/>
              </w:rPr>
            </w:pPr>
            <w:r w:rsidRPr="00E52F95">
              <w:rPr>
                <w:rFonts w:ascii="Times New Roman" w:hAnsi="Times New Roman" w:cs="Times New Roman"/>
                <w:bCs/>
                <w:sz w:val="18"/>
                <w:szCs w:val="18"/>
                <w:shd w:val="clear" w:color="auto" w:fill="FFFFFF"/>
              </w:rPr>
              <w:t>У разі відсутності технічної можливості перевірити учасника в Єдиному державному реєстрі юридичних осіб, фізичних осіб - підприємців та громадських формувань</w:t>
            </w:r>
            <w:r w:rsidRPr="00E52F95">
              <w:rPr>
                <w:rFonts w:ascii="Times New Roman" w:hAnsi="Times New Roman" w:cs="Times New Roman"/>
                <w:bCs/>
                <w:i/>
                <w:sz w:val="18"/>
                <w:szCs w:val="18"/>
                <w:shd w:val="clear" w:color="auto" w:fill="FFFFFF"/>
              </w:rPr>
              <w:t>,</w:t>
            </w:r>
            <w:r w:rsidRPr="00E52F95">
              <w:rPr>
                <w:rFonts w:ascii="Times New Roman" w:hAnsi="Times New Roman" w:cs="Times New Roman"/>
                <w:bCs/>
                <w:sz w:val="18"/>
                <w:szCs w:val="18"/>
                <w:shd w:val="clear" w:color="auto" w:fill="FFFFFF"/>
              </w:rPr>
              <w:t xml:space="preserve"> учасник підтверджує інформацію про відсутність підстави передбаченої п. 9 ч. 1 статті 17 Закону шляхом надання довідки у довільній формі</w:t>
            </w:r>
          </w:p>
        </w:tc>
        <w:tc>
          <w:tcPr>
            <w:tcW w:w="0" w:type="auto"/>
            <w:hideMark/>
          </w:tcPr>
          <w:p w14:paraId="1D8987C4" w14:textId="77777777" w:rsidR="00E52F95" w:rsidRPr="00E52F95" w:rsidRDefault="00E52F95" w:rsidP="00E52F95">
            <w:pPr>
              <w:spacing w:after="0"/>
              <w:jc w:val="both"/>
              <w:rPr>
                <w:rFonts w:ascii="Times New Roman" w:eastAsia="Calibri" w:hAnsi="Times New Roman" w:cs="Times New Roman"/>
                <w:sz w:val="18"/>
                <w:szCs w:val="18"/>
                <w:lang w:eastAsia="en-US"/>
              </w:rPr>
            </w:pPr>
            <w:r w:rsidRPr="00E52F95">
              <w:rPr>
                <w:rFonts w:ascii="Times New Roman" w:eastAsia="Calibri" w:hAnsi="Times New Roman" w:cs="Times New Roman"/>
                <w:sz w:val="18"/>
                <w:szCs w:val="18"/>
                <w:lang w:eastAsia="en-US"/>
              </w:rPr>
              <w:t>Замовник перевіряє інформацію самостійно, що відображається в електронній системі закупівель у зв’язку з синхронізацією з Єдиним державним реєстром.</w:t>
            </w:r>
          </w:p>
          <w:p w14:paraId="402A197C" w14:textId="77777777" w:rsidR="00E52F95" w:rsidRPr="00E52F95" w:rsidRDefault="00E52F95" w:rsidP="00E52F95">
            <w:pPr>
              <w:spacing w:after="0"/>
              <w:jc w:val="both"/>
              <w:rPr>
                <w:rFonts w:ascii="Times New Roman" w:eastAsia="Calibri" w:hAnsi="Times New Roman" w:cs="Times New Roman"/>
                <w:sz w:val="18"/>
                <w:szCs w:val="18"/>
                <w:lang w:eastAsia="en-US"/>
              </w:rPr>
            </w:pPr>
          </w:p>
        </w:tc>
      </w:tr>
      <w:tr w:rsidR="00E52F95" w:rsidRPr="00E52F95" w14:paraId="162A28DD" w14:textId="77777777" w:rsidTr="00E21EEC">
        <w:trPr>
          <w:trHeight w:val="4488"/>
          <w:jc w:val="center"/>
        </w:trPr>
        <w:tc>
          <w:tcPr>
            <w:tcW w:w="0" w:type="auto"/>
            <w:tcBorders>
              <w:bottom w:val="single" w:sz="4" w:space="0" w:color="auto"/>
            </w:tcBorders>
            <w:vAlign w:val="center"/>
            <w:hideMark/>
          </w:tcPr>
          <w:p w14:paraId="3A3A269D" w14:textId="34290C5C" w:rsidR="00E52F95" w:rsidRPr="00E52F95" w:rsidRDefault="00A9748D" w:rsidP="00E21EEC">
            <w:pPr>
              <w:contextualSpacing/>
              <w:rPr>
                <w:rFonts w:ascii="Times New Roman" w:hAnsi="Times New Roman"/>
                <w:b/>
                <w:bCs/>
                <w:sz w:val="24"/>
                <w:szCs w:val="24"/>
              </w:rPr>
            </w:pPr>
            <w:r>
              <w:rPr>
                <w:rFonts w:ascii="Times New Roman" w:hAnsi="Times New Roman"/>
                <w:b/>
                <w:bCs/>
                <w:sz w:val="24"/>
                <w:szCs w:val="24"/>
              </w:rPr>
              <w:t>10</w:t>
            </w:r>
          </w:p>
        </w:tc>
        <w:tc>
          <w:tcPr>
            <w:tcW w:w="0" w:type="auto"/>
            <w:tcBorders>
              <w:bottom w:val="single" w:sz="4" w:space="0" w:color="auto"/>
            </w:tcBorders>
            <w:hideMark/>
          </w:tcPr>
          <w:p w14:paraId="63E834A4"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(у тому числі за лотом)</w:t>
            </w:r>
          </w:p>
          <w:p w14:paraId="5E386F16"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w:t>
            </w:r>
            <w:r w:rsidRPr="00E52F95">
              <w:rPr>
                <w:rFonts w:ascii="Times New Roman" w:hAnsi="Times New Roman"/>
                <w:b/>
                <w:sz w:val="18"/>
                <w:szCs w:val="18"/>
              </w:rPr>
              <w:t>п. 10 ч. 1 ст. 17 Закону</w:t>
            </w:r>
            <w:r w:rsidRPr="00E52F95">
              <w:rPr>
                <w:rFonts w:ascii="Times New Roman" w:hAnsi="Times New Roman"/>
                <w:sz w:val="18"/>
                <w:szCs w:val="18"/>
              </w:rPr>
              <w:t>)</w:t>
            </w:r>
          </w:p>
        </w:tc>
        <w:tc>
          <w:tcPr>
            <w:tcW w:w="0" w:type="auto"/>
            <w:tcBorders>
              <w:bottom w:val="single" w:sz="4" w:space="0" w:color="auto"/>
            </w:tcBorders>
            <w:hideMark/>
          </w:tcPr>
          <w:p w14:paraId="360A9455" w14:textId="77777777" w:rsidR="00E52F95" w:rsidRPr="00E52F95" w:rsidRDefault="00E52F95" w:rsidP="00E52F95">
            <w:pPr>
              <w:contextualSpacing/>
              <w:jc w:val="both"/>
              <w:rPr>
                <w:rFonts w:ascii="Times New Roman" w:hAnsi="Times New Roman"/>
                <w:iCs/>
                <w:sz w:val="18"/>
                <w:szCs w:val="18"/>
              </w:rPr>
            </w:pPr>
            <w:r w:rsidRPr="00E52F95">
              <w:rPr>
                <w:rFonts w:ascii="Times New Roman" w:hAnsi="Times New Roman"/>
                <w:iCs/>
                <w:sz w:val="18"/>
                <w:szCs w:val="18"/>
              </w:rPr>
              <w:t xml:space="preserve">Інформація в довільній формі про те, що юридична особа, яка є учасником процедури закупівлі, має/ не має антикорупційної програми чи уповноваженого з реалізації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E52F95">
              <w:rPr>
                <w:rFonts w:ascii="Times New Roman" w:hAnsi="Times New Roman"/>
                <w:b/>
                <w:iCs/>
                <w:sz w:val="18"/>
                <w:szCs w:val="18"/>
              </w:rPr>
              <w:t>дорівнює чи перевищує 20 мільйонів гривень</w:t>
            </w:r>
            <w:r w:rsidRPr="00E52F95">
              <w:rPr>
                <w:rFonts w:ascii="Times New Roman" w:hAnsi="Times New Roman"/>
                <w:iCs/>
                <w:sz w:val="18"/>
                <w:szCs w:val="18"/>
              </w:rPr>
              <w:t xml:space="preserve"> (у тому числі за лотом). У разі наявності подати антикорупційну програму та наказ про призначення уповноваженого з реалізації </w:t>
            </w:r>
          </w:p>
          <w:p w14:paraId="4EE94596" w14:textId="77777777" w:rsidR="00E52F95" w:rsidRPr="00E52F95" w:rsidRDefault="00E52F95" w:rsidP="00E52F95">
            <w:pPr>
              <w:contextualSpacing/>
              <w:jc w:val="both"/>
              <w:rPr>
                <w:rFonts w:ascii="Times New Roman" w:hAnsi="Times New Roman"/>
                <w:iCs/>
                <w:sz w:val="18"/>
                <w:szCs w:val="18"/>
              </w:rPr>
            </w:pPr>
          </w:p>
          <w:p w14:paraId="661F7AFC" w14:textId="77777777" w:rsidR="00E52F95" w:rsidRPr="00E52F95" w:rsidRDefault="00E52F95" w:rsidP="00E52F95">
            <w:pPr>
              <w:contextualSpacing/>
              <w:jc w:val="both"/>
              <w:rPr>
                <w:rFonts w:ascii="Times New Roman" w:hAnsi="Times New Roman"/>
                <w:iCs/>
                <w:sz w:val="18"/>
                <w:szCs w:val="18"/>
              </w:rPr>
            </w:pPr>
            <w:r w:rsidRPr="00E52F95">
              <w:rPr>
                <w:rFonts w:ascii="Times New Roman" w:hAnsi="Times New Roman"/>
                <w:iCs/>
                <w:sz w:val="18"/>
                <w:szCs w:val="18"/>
              </w:rPr>
              <w:t>В іншому випадку замовник не вимагає таку інформацію</w:t>
            </w:r>
          </w:p>
          <w:p w14:paraId="60BDFA2D" w14:textId="77777777" w:rsidR="00E52F95" w:rsidRPr="00E52F95" w:rsidRDefault="00E52F95" w:rsidP="00E52F95">
            <w:pPr>
              <w:contextualSpacing/>
              <w:jc w:val="both"/>
              <w:rPr>
                <w:rFonts w:ascii="Times New Roman" w:hAnsi="Times New Roman"/>
                <w:iCs/>
                <w:sz w:val="18"/>
                <w:szCs w:val="18"/>
              </w:rPr>
            </w:pPr>
          </w:p>
        </w:tc>
        <w:tc>
          <w:tcPr>
            <w:tcW w:w="0" w:type="auto"/>
            <w:tcBorders>
              <w:bottom w:val="single" w:sz="4" w:space="0" w:color="auto"/>
            </w:tcBorders>
            <w:hideMark/>
          </w:tcPr>
          <w:p w14:paraId="73336803"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iCs/>
                <w:sz w:val="18"/>
                <w:szCs w:val="18"/>
              </w:rPr>
              <w:t>Не вимагається замовником</w:t>
            </w:r>
          </w:p>
        </w:tc>
      </w:tr>
      <w:tr w:rsidR="00E52F95" w:rsidRPr="00E52F95" w14:paraId="02C59B25" w14:textId="77777777" w:rsidTr="00E21EEC">
        <w:trPr>
          <w:trHeight w:val="1128"/>
          <w:jc w:val="center"/>
        </w:trPr>
        <w:tc>
          <w:tcPr>
            <w:tcW w:w="0" w:type="auto"/>
            <w:tcBorders>
              <w:top w:val="single" w:sz="4" w:space="0" w:color="auto"/>
              <w:bottom w:val="single" w:sz="4" w:space="0" w:color="auto"/>
            </w:tcBorders>
            <w:vAlign w:val="center"/>
            <w:hideMark/>
          </w:tcPr>
          <w:p w14:paraId="6A6E5DCE" w14:textId="78B97D86" w:rsidR="00E52F95" w:rsidRPr="00E52F95" w:rsidRDefault="00A9748D" w:rsidP="00E21EEC">
            <w:pPr>
              <w:contextualSpacing/>
              <w:rPr>
                <w:rFonts w:ascii="Times New Roman" w:hAnsi="Times New Roman"/>
                <w:b/>
                <w:bCs/>
                <w:sz w:val="24"/>
                <w:szCs w:val="24"/>
              </w:rPr>
            </w:pPr>
            <w:r>
              <w:rPr>
                <w:rFonts w:ascii="Times New Roman" w:hAnsi="Times New Roman"/>
                <w:b/>
                <w:bCs/>
                <w:sz w:val="24"/>
                <w:szCs w:val="24"/>
              </w:rPr>
              <w:t>11</w:t>
            </w:r>
          </w:p>
        </w:tc>
        <w:tc>
          <w:tcPr>
            <w:tcW w:w="0" w:type="auto"/>
            <w:tcBorders>
              <w:top w:val="single" w:sz="4" w:space="0" w:color="auto"/>
              <w:bottom w:val="single" w:sz="4" w:space="0" w:color="auto"/>
            </w:tcBorders>
            <w:hideMark/>
          </w:tcPr>
          <w:p w14:paraId="27119888"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9155413"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w:t>
            </w:r>
            <w:r w:rsidRPr="00E52F95">
              <w:rPr>
                <w:rFonts w:ascii="Times New Roman" w:hAnsi="Times New Roman"/>
                <w:b/>
                <w:sz w:val="18"/>
                <w:szCs w:val="18"/>
              </w:rPr>
              <w:t>п. 11 ч. 1 ст. 17 Закону</w:t>
            </w:r>
            <w:r w:rsidRPr="00E52F95">
              <w:rPr>
                <w:rFonts w:ascii="Times New Roman" w:hAnsi="Times New Roman"/>
                <w:sz w:val="18"/>
                <w:szCs w:val="18"/>
              </w:rPr>
              <w:t>)</w:t>
            </w:r>
          </w:p>
        </w:tc>
        <w:tc>
          <w:tcPr>
            <w:tcW w:w="0" w:type="auto"/>
            <w:tcBorders>
              <w:top w:val="single" w:sz="4" w:space="0" w:color="auto"/>
              <w:bottom w:val="single" w:sz="4" w:space="0" w:color="auto"/>
            </w:tcBorders>
            <w:hideMark/>
          </w:tcPr>
          <w:p w14:paraId="72473F5B" w14:textId="77777777" w:rsidR="00E52F95" w:rsidRPr="00E52F95" w:rsidRDefault="00E52F95" w:rsidP="00E52F95">
            <w:pPr>
              <w:contextualSpacing/>
              <w:jc w:val="both"/>
              <w:rPr>
                <w:rFonts w:ascii="Times New Roman" w:hAnsi="Times New Roman"/>
                <w:iCs/>
                <w:sz w:val="18"/>
                <w:szCs w:val="18"/>
              </w:rPr>
            </w:pPr>
            <w:r w:rsidRPr="00E52F95">
              <w:rPr>
                <w:rFonts w:ascii="Times New Roman" w:hAnsi="Times New Roman"/>
                <w:iCs/>
                <w:sz w:val="18"/>
                <w:szCs w:val="18"/>
              </w:rPr>
              <w:t>Замовник самостійно перевіряє інформацію, що міститься у відкритому доступі діючих рішення РНБО.</w:t>
            </w:r>
          </w:p>
          <w:p w14:paraId="325679D3" w14:textId="77777777" w:rsidR="00E52F95" w:rsidRPr="00E52F95" w:rsidRDefault="00E52F95" w:rsidP="00E52F95">
            <w:pPr>
              <w:contextualSpacing/>
              <w:jc w:val="both"/>
              <w:rPr>
                <w:rFonts w:ascii="Times New Roman" w:hAnsi="Times New Roman"/>
                <w:iCs/>
                <w:sz w:val="18"/>
                <w:szCs w:val="18"/>
              </w:rPr>
            </w:pPr>
          </w:p>
        </w:tc>
        <w:tc>
          <w:tcPr>
            <w:tcW w:w="0" w:type="auto"/>
            <w:tcBorders>
              <w:top w:val="single" w:sz="4" w:space="0" w:color="auto"/>
              <w:bottom w:val="single" w:sz="4" w:space="0" w:color="auto"/>
            </w:tcBorders>
            <w:hideMark/>
          </w:tcPr>
          <w:p w14:paraId="3A8C5F8E" w14:textId="77777777" w:rsidR="00E52F95" w:rsidRPr="00E52F95" w:rsidRDefault="00E52F95" w:rsidP="00E52F95">
            <w:pPr>
              <w:contextualSpacing/>
              <w:jc w:val="both"/>
              <w:rPr>
                <w:rFonts w:ascii="Times New Roman" w:hAnsi="Times New Roman"/>
                <w:iCs/>
                <w:sz w:val="18"/>
                <w:szCs w:val="18"/>
              </w:rPr>
            </w:pPr>
            <w:r w:rsidRPr="00E52F95">
              <w:rPr>
                <w:rFonts w:ascii="Times New Roman" w:hAnsi="Times New Roman"/>
                <w:iCs/>
                <w:sz w:val="18"/>
                <w:szCs w:val="18"/>
              </w:rPr>
              <w:t>Замовник самостійно перевіряє інформацію, що міститься у доступі діючих рішення РНБО.</w:t>
            </w:r>
          </w:p>
          <w:p w14:paraId="363AA480" w14:textId="77777777" w:rsidR="00E52F95" w:rsidRPr="00E52F95" w:rsidRDefault="00E52F95" w:rsidP="00E52F95">
            <w:pPr>
              <w:contextualSpacing/>
              <w:jc w:val="both"/>
              <w:rPr>
                <w:rFonts w:ascii="Times New Roman" w:hAnsi="Times New Roman"/>
                <w:iCs/>
                <w:sz w:val="18"/>
                <w:szCs w:val="18"/>
              </w:rPr>
            </w:pPr>
          </w:p>
        </w:tc>
      </w:tr>
      <w:tr w:rsidR="00E52F95" w:rsidRPr="00E52F95" w14:paraId="0A2DEA12" w14:textId="77777777" w:rsidTr="00E21EEC">
        <w:trPr>
          <w:trHeight w:val="588"/>
          <w:jc w:val="center"/>
        </w:trPr>
        <w:tc>
          <w:tcPr>
            <w:tcW w:w="0" w:type="auto"/>
            <w:tcBorders>
              <w:top w:val="single" w:sz="4" w:space="0" w:color="auto"/>
              <w:bottom w:val="single" w:sz="4" w:space="0" w:color="auto"/>
            </w:tcBorders>
            <w:vAlign w:val="center"/>
            <w:hideMark/>
          </w:tcPr>
          <w:p w14:paraId="71DD8958" w14:textId="423386AA" w:rsidR="00E52F95" w:rsidRPr="00E52F95" w:rsidRDefault="00A9748D" w:rsidP="00E21EEC">
            <w:pPr>
              <w:contextualSpacing/>
              <w:rPr>
                <w:rFonts w:ascii="Times New Roman" w:hAnsi="Times New Roman"/>
                <w:b/>
                <w:bCs/>
                <w:sz w:val="24"/>
                <w:szCs w:val="24"/>
              </w:rPr>
            </w:pPr>
            <w:r>
              <w:rPr>
                <w:rFonts w:ascii="Times New Roman" w:hAnsi="Times New Roman"/>
                <w:b/>
                <w:bCs/>
                <w:sz w:val="24"/>
                <w:szCs w:val="24"/>
              </w:rPr>
              <w:t>12</w:t>
            </w:r>
          </w:p>
        </w:tc>
        <w:tc>
          <w:tcPr>
            <w:tcW w:w="0" w:type="auto"/>
            <w:tcBorders>
              <w:top w:val="single" w:sz="4" w:space="0" w:color="auto"/>
              <w:bottom w:val="single" w:sz="4" w:space="0" w:color="auto"/>
            </w:tcBorders>
            <w:hideMark/>
          </w:tcPr>
          <w:p w14:paraId="5AEAE9EF"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E52F95">
              <w:rPr>
                <w:rFonts w:ascii="Times New Roman" w:hAnsi="Times New Roman"/>
                <w:sz w:val="18"/>
                <w:szCs w:val="18"/>
              </w:rPr>
              <w:lastRenderedPageBreak/>
              <w:t>будь-якими формами торгівлі людьми</w:t>
            </w:r>
          </w:p>
          <w:p w14:paraId="011D5510"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w:t>
            </w:r>
            <w:r w:rsidRPr="00E52F95">
              <w:rPr>
                <w:rFonts w:ascii="Times New Roman" w:hAnsi="Times New Roman"/>
                <w:b/>
                <w:sz w:val="18"/>
                <w:szCs w:val="18"/>
              </w:rPr>
              <w:t>п. 12 ч. 1 ст. 17 Закону</w:t>
            </w:r>
            <w:r w:rsidRPr="00E52F95">
              <w:rPr>
                <w:rFonts w:ascii="Times New Roman" w:hAnsi="Times New Roman"/>
                <w:sz w:val="18"/>
                <w:szCs w:val="18"/>
              </w:rPr>
              <w:t>)</w:t>
            </w:r>
          </w:p>
        </w:tc>
        <w:tc>
          <w:tcPr>
            <w:tcW w:w="0" w:type="auto"/>
          </w:tcPr>
          <w:p w14:paraId="5D54F51E"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bCs/>
                <w:sz w:val="18"/>
                <w:szCs w:val="18"/>
                <w:shd w:val="clear" w:color="auto" w:fill="FFFFFF"/>
              </w:rPr>
              <w:lastRenderedPageBreak/>
              <w:t xml:space="preserve">Інформація в довільній формі про те, що службова </w:t>
            </w:r>
            <w:r w:rsidRPr="00E52F95">
              <w:rPr>
                <w:rFonts w:ascii="Times New Roman" w:hAnsi="Times New Roman"/>
                <w:sz w:val="18"/>
                <w:szCs w:val="18"/>
              </w:rPr>
              <w:t xml:space="preserve">(посадова)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не було притягнуто згідно із законом до відповідальності за вчинення правопорушення, </w:t>
            </w:r>
            <w:r w:rsidRPr="00E52F95">
              <w:rPr>
                <w:rFonts w:ascii="Times New Roman" w:hAnsi="Times New Roman"/>
                <w:sz w:val="18"/>
                <w:szCs w:val="18"/>
              </w:rPr>
              <w:lastRenderedPageBreak/>
              <w:t>пов’язаного з використанням дитячої праці чи будь-якими формами торгівлі людьми</w:t>
            </w:r>
          </w:p>
          <w:p w14:paraId="1F4C637B" w14:textId="77777777" w:rsidR="00E52F95" w:rsidRPr="00E52F95" w:rsidRDefault="00E52F95" w:rsidP="00E52F95">
            <w:pPr>
              <w:contextualSpacing/>
              <w:jc w:val="both"/>
              <w:rPr>
                <w:rFonts w:ascii="Times New Roman" w:hAnsi="Times New Roman"/>
                <w:bCs/>
                <w:sz w:val="18"/>
                <w:szCs w:val="18"/>
                <w:shd w:val="clear" w:color="auto" w:fill="FFFFFF"/>
              </w:rPr>
            </w:pPr>
          </w:p>
          <w:p w14:paraId="509133FC" w14:textId="77777777" w:rsidR="00E52F95" w:rsidRPr="00E52F95" w:rsidRDefault="00E52F95" w:rsidP="00E52F95">
            <w:pPr>
              <w:contextualSpacing/>
              <w:jc w:val="both"/>
              <w:rPr>
                <w:rFonts w:ascii="Times New Roman" w:hAnsi="Times New Roman"/>
                <w:iCs/>
                <w:sz w:val="18"/>
                <w:szCs w:val="18"/>
              </w:rPr>
            </w:pPr>
          </w:p>
        </w:tc>
        <w:tc>
          <w:tcPr>
            <w:tcW w:w="0" w:type="auto"/>
            <w:hideMark/>
          </w:tcPr>
          <w:p w14:paraId="6D841D44" w14:textId="77777777" w:rsidR="00E52F95" w:rsidRPr="00E52F95" w:rsidRDefault="00E52F95" w:rsidP="00E52F95">
            <w:pPr>
              <w:spacing w:after="0"/>
              <w:jc w:val="both"/>
              <w:rPr>
                <w:rFonts w:ascii="Times New Roman" w:hAnsi="Times New Roman" w:cs="Times New Roman"/>
                <w:sz w:val="18"/>
                <w:szCs w:val="18"/>
              </w:rPr>
            </w:pPr>
            <w:r w:rsidRPr="00E52F95">
              <w:rPr>
                <w:rFonts w:ascii="Times New Roman" w:hAnsi="Times New Roman" w:cs="Times New Roman"/>
                <w:sz w:val="18"/>
                <w:szCs w:val="18"/>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w:t>
            </w:r>
            <w:r w:rsidRPr="00E52F95">
              <w:rPr>
                <w:rFonts w:ascii="Times New Roman" w:hAnsi="Times New Roman" w:cs="Times New Roman"/>
                <w:sz w:val="18"/>
                <w:szCs w:val="18"/>
              </w:rPr>
              <w:lastRenderedPageBreak/>
              <w:t>кримінальної відповідальності не притягується, незнятої чи непогашеної судимості не має та в розшуку не перебуває.</w:t>
            </w:r>
          </w:p>
          <w:p w14:paraId="0063A7ED" w14:textId="77777777" w:rsidR="00E52F95" w:rsidRPr="00E52F95" w:rsidRDefault="00E52F95" w:rsidP="00E52F95">
            <w:pPr>
              <w:spacing w:after="0"/>
              <w:jc w:val="both"/>
              <w:rPr>
                <w:rFonts w:ascii="Times New Roman" w:hAnsi="Times New Roman" w:cs="Times New Roman"/>
                <w:sz w:val="18"/>
                <w:szCs w:val="18"/>
              </w:rPr>
            </w:pPr>
            <w:r w:rsidRPr="00E52F95">
              <w:rPr>
                <w:rFonts w:ascii="Times New Roman" w:hAnsi="Times New Roman"/>
                <w:bCs/>
                <w:sz w:val="18"/>
                <w:szCs w:val="18"/>
                <w:shd w:val="clear" w:color="auto" w:fill="FFFFFF"/>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52F95" w:rsidRPr="00E52F95" w14:paraId="0A0B348F" w14:textId="77777777" w:rsidTr="00E21EEC">
        <w:trPr>
          <w:trHeight w:val="557"/>
          <w:jc w:val="center"/>
        </w:trPr>
        <w:tc>
          <w:tcPr>
            <w:tcW w:w="0" w:type="auto"/>
            <w:tcBorders>
              <w:bottom w:val="single" w:sz="4" w:space="0" w:color="auto"/>
            </w:tcBorders>
            <w:vAlign w:val="center"/>
            <w:hideMark/>
          </w:tcPr>
          <w:p w14:paraId="1E796625" w14:textId="1305C41F" w:rsidR="00E52F95" w:rsidRPr="00E52F95" w:rsidRDefault="00A9748D" w:rsidP="00E21EEC">
            <w:pPr>
              <w:contextualSpacing/>
              <w:rPr>
                <w:rFonts w:ascii="Times New Roman" w:hAnsi="Times New Roman"/>
                <w:b/>
                <w:bCs/>
                <w:sz w:val="24"/>
                <w:szCs w:val="24"/>
              </w:rPr>
            </w:pPr>
            <w:r>
              <w:rPr>
                <w:rFonts w:ascii="Times New Roman" w:hAnsi="Times New Roman"/>
                <w:b/>
                <w:bCs/>
                <w:sz w:val="24"/>
                <w:szCs w:val="24"/>
              </w:rPr>
              <w:lastRenderedPageBreak/>
              <w:t>13</w:t>
            </w:r>
          </w:p>
        </w:tc>
        <w:tc>
          <w:tcPr>
            <w:tcW w:w="0" w:type="auto"/>
            <w:tcBorders>
              <w:bottom w:val="single" w:sz="4" w:space="0" w:color="auto"/>
            </w:tcBorders>
            <w:hideMark/>
          </w:tcPr>
          <w:p w14:paraId="325064BC"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1355FF1"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w:t>
            </w:r>
            <w:r w:rsidRPr="00E52F95">
              <w:rPr>
                <w:rFonts w:ascii="Times New Roman" w:hAnsi="Times New Roman"/>
                <w:b/>
                <w:sz w:val="18"/>
                <w:szCs w:val="18"/>
              </w:rPr>
              <w:t>п. 13 ч. 1 ст. 17 Закону</w:t>
            </w:r>
            <w:r w:rsidRPr="00E52F95">
              <w:rPr>
                <w:rFonts w:ascii="Times New Roman" w:hAnsi="Times New Roman"/>
                <w:sz w:val="18"/>
                <w:szCs w:val="18"/>
              </w:rPr>
              <w:t xml:space="preserve">) </w:t>
            </w:r>
          </w:p>
        </w:tc>
        <w:tc>
          <w:tcPr>
            <w:tcW w:w="0" w:type="auto"/>
            <w:tcBorders>
              <w:bottom w:val="single" w:sz="4" w:space="0" w:color="auto"/>
            </w:tcBorders>
            <w:hideMark/>
          </w:tcPr>
          <w:p w14:paraId="07AE885E"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bCs/>
                <w:sz w:val="18"/>
                <w:szCs w:val="18"/>
                <w:shd w:val="clear" w:color="auto" w:fill="FFFFFF"/>
              </w:rPr>
              <w:t xml:space="preserve">Інформація в довільній формі про те, що </w:t>
            </w:r>
            <w:r w:rsidRPr="00E52F95">
              <w:rPr>
                <w:rFonts w:ascii="Times New Roman" w:hAnsi="Times New Roman"/>
                <w:sz w:val="18"/>
                <w:szCs w:val="18"/>
              </w:rPr>
              <w:t>учасник процедури закупівлі має/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DB237D8" w14:textId="77777777" w:rsidR="00E52F95" w:rsidRPr="00E52F95" w:rsidRDefault="00E52F95" w:rsidP="00E52F95">
            <w:pPr>
              <w:contextualSpacing/>
              <w:jc w:val="both"/>
              <w:rPr>
                <w:rFonts w:ascii="Times New Roman" w:hAnsi="Times New Roman"/>
                <w:b/>
                <w:i/>
                <w:iCs/>
                <w:sz w:val="18"/>
                <w:szCs w:val="18"/>
                <w:u w:val="single"/>
              </w:rPr>
            </w:pPr>
          </w:p>
        </w:tc>
        <w:tc>
          <w:tcPr>
            <w:tcW w:w="0" w:type="auto"/>
            <w:tcBorders>
              <w:bottom w:val="single" w:sz="4" w:space="0" w:color="auto"/>
            </w:tcBorders>
          </w:tcPr>
          <w:p w14:paraId="49152E10" w14:textId="77777777" w:rsidR="00E52F95" w:rsidRPr="00E52F95" w:rsidRDefault="00E52F95" w:rsidP="00E52F95">
            <w:pPr>
              <w:spacing w:after="0"/>
              <w:jc w:val="both"/>
              <w:rPr>
                <w:rFonts w:ascii="Times New Roman" w:hAnsi="Times New Roman"/>
                <w:sz w:val="18"/>
                <w:szCs w:val="18"/>
                <w:lang w:eastAsia="ru-RU"/>
              </w:rPr>
            </w:pPr>
            <w:r w:rsidRPr="00E52F95">
              <w:rPr>
                <w:rFonts w:ascii="Times New Roman" w:hAnsi="Times New Roman"/>
                <w:sz w:val="18"/>
                <w:szCs w:val="18"/>
              </w:rPr>
              <w:t xml:space="preserve">Замовник перевіряє інформацію самостійно в електронній системі закупівель </w:t>
            </w:r>
            <w:r w:rsidRPr="00E52F95">
              <w:rPr>
                <w:rFonts w:ascii="Times New Roman" w:hAnsi="Times New Roman"/>
                <w:sz w:val="18"/>
                <w:szCs w:val="18"/>
                <w:lang w:eastAsia="ru-RU"/>
              </w:rPr>
              <w:t>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4C94F86C" w14:textId="77777777" w:rsidR="00E52F95" w:rsidRPr="00E52F95" w:rsidRDefault="00E52F95" w:rsidP="00E52F95">
            <w:pPr>
              <w:spacing w:after="0"/>
              <w:jc w:val="both"/>
              <w:rPr>
                <w:rFonts w:ascii="Times New Roman" w:hAnsi="Times New Roman"/>
                <w:sz w:val="18"/>
                <w:szCs w:val="18"/>
                <w:lang w:eastAsia="ru-RU"/>
              </w:rPr>
            </w:pPr>
            <w:r w:rsidRPr="00E52F95">
              <w:rPr>
                <w:rFonts w:ascii="Times New Roman" w:hAnsi="Times New Roman" w:cs="Times New Roman"/>
                <w:sz w:val="18"/>
                <w:szCs w:val="18"/>
              </w:rPr>
              <w:t>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сформовану  більш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разі, якщо переможець торгів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надає документ про розстрочення/відстрочення такої заборгованості, виданий  відповідним уповноваженим органом.</w:t>
            </w:r>
          </w:p>
        </w:tc>
      </w:tr>
      <w:tr w:rsidR="00E52F95" w:rsidRPr="00E52F95" w14:paraId="68DA8671" w14:textId="77777777" w:rsidTr="00E21EEC">
        <w:trPr>
          <w:trHeight w:val="1044"/>
          <w:jc w:val="center"/>
        </w:trPr>
        <w:tc>
          <w:tcPr>
            <w:tcW w:w="0" w:type="auto"/>
            <w:tcBorders>
              <w:top w:val="single" w:sz="4" w:space="0" w:color="auto"/>
            </w:tcBorders>
            <w:vAlign w:val="center"/>
            <w:hideMark/>
          </w:tcPr>
          <w:p w14:paraId="6AEC05F2" w14:textId="21A67304" w:rsidR="00E52F95" w:rsidRPr="00E52F95" w:rsidRDefault="00EA5730" w:rsidP="00E21EEC">
            <w:pPr>
              <w:contextualSpacing/>
              <w:rPr>
                <w:rFonts w:ascii="Times New Roman" w:hAnsi="Times New Roman"/>
                <w:b/>
                <w:bCs/>
                <w:sz w:val="24"/>
                <w:szCs w:val="24"/>
              </w:rPr>
            </w:pPr>
            <w:r>
              <w:rPr>
                <w:rFonts w:ascii="Times New Roman" w:hAnsi="Times New Roman"/>
                <w:b/>
                <w:bCs/>
                <w:sz w:val="24"/>
                <w:szCs w:val="24"/>
              </w:rPr>
              <w:lastRenderedPageBreak/>
              <w:t>14</w:t>
            </w:r>
          </w:p>
        </w:tc>
        <w:tc>
          <w:tcPr>
            <w:tcW w:w="0" w:type="auto"/>
            <w:tcBorders>
              <w:top w:val="single" w:sz="4" w:space="0" w:color="auto"/>
            </w:tcBorders>
            <w:hideMark/>
          </w:tcPr>
          <w:p w14:paraId="7BAD175C"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Учасник процедури закупівлі не виконав свої зобов’язання за</w:t>
            </w:r>
          </w:p>
          <w:p w14:paraId="3A662DC4"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раніше укладеним договором про закупівлю з цим самим</w:t>
            </w:r>
          </w:p>
          <w:p w14:paraId="7CF69017"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замовником, що призвело до його дострокового розірвання, і було застосовано санкції у вигляді штрафів та/або</w:t>
            </w:r>
          </w:p>
          <w:p w14:paraId="1A02C508"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відшкодування збитків - протягом трьох років з дати</w:t>
            </w:r>
          </w:p>
          <w:p w14:paraId="774D955A"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дострокового розірвання такого договору.</w:t>
            </w:r>
          </w:p>
          <w:p w14:paraId="7667888A"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Учасник процедури закупівлі, що перебуває в обставинах,</w:t>
            </w:r>
          </w:p>
          <w:p w14:paraId="7CEE173B"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зазначених у частині другій статті 17 Закону, може надати</w:t>
            </w:r>
          </w:p>
          <w:p w14:paraId="54FE3170"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підтвердження вжиття заходів для доведення своєї</w:t>
            </w:r>
          </w:p>
          <w:p w14:paraId="36BB6B08"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надійності, незважаючи на наявність відповідної підстави для</w:t>
            </w:r>
          </w:p>
          <w:p w14:paraId="4F05E779"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відмови в участі у процедурі закупівлі. Для цього учасник</w:t>
            </w:r>
          </w:p>
          <w:p w14:paraId="308DF76E"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(суб’єкт господарювання) повинен довести, що він сплатив</w:t>
            </w:r>
          </w:p>
          <w:p w14:paraId="515A1512"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або зобов’язався сплатити відповідні зобов’язання та</w:t>
            </w:r>
          </w:p>
          <w:p w14:paraId="07E732C7" w14:textId="77777777" w:rsidR="00E52F95" w:rsidRPr="00E52F95" w:rsidRDefault="00E52F95" w:rsidP="00E52F95">
            <w:pPr>
              <w:contextualSpacing/>
              <w:jc w:val="both"/>
              <w:rPr>
                <w:rFonts w:ascii="Times New Roman" w:hAnsi="Times New Roman"/>
                <w:sz w:val="18"/>
                <w:szCs w:val="18"/>
              </w:rPr>
            </w:pPr>
            <w:r w:rsidRPr="00E52F95">
              <w:rPr>
                <w:rFonts w:ascii="Times New Roman" w:hAnsi="Times New Roman"/>
                <w:sz w:val="18"/>
                <w:szCs w:val="18"/>
              </w:rPr>
              <w:t>відшкодування завданих збитків.</w:t>
            </w:r>
          </w:p>
          <w:p w14:paraId="4B93AA99" w14:textId="77777777" w:rsidR="00E52F95" w:rsidRPr="00E52F95" w:rsidRDefault="00E52F95" w:rsidP="00E52F95">
            <w:pPr>
              <w:contextualSpacing/>
              <w:jc w:val="both"/>
              <w:rPr>
                <w:rFonts w:ascii="Times New Roman" w:hAnsi="Times New Roman"/>
                <w:b/>
                <w:bCs/>
                <w:sz w:val="18"/>
                <w:szCs w:val="18"/>
              </w:rPr>
            </w:pPr>
            <w:r w:rsidRPr="00E52F95">
              <w:rPr>
                <w:rFonts w:ascii="Times New Roman" w:hAnsi="Times New Roman"/>
                <w:b/>
                <w:bCs/>
                <w:sz w:val="18"/>
                <w:szCs w:val="18"/>
              </w:rPr>
              <w:t>(ч.2 ст.17 Закону)</w:t>
            </w:r>
          </w:p>
        </w:tc>
        <w:tc>
          <w:tcPr>
            <w:tcW w:w="0" w:type="auto"/>
            <w:tcBorders>
              <w:top w:val="single" w:sz="4" w:space="0" w:color="auto"/>
            </w:tcBorders>
            <w:hideMark/>
          </w:tcPr>
          <w:p w14:paraId="7B049329" w14:textId="77777777" w:rsidR="00E52F95" w:rsidRPr="00E52F95" w:rsidRDefault="00E52F95" w:rsidP="00E52F95">
            <w:pPr>
              <w:contextualSpacing/>
              <w:jc w:val="both"/>
              <w:rPr>
                <w:rFonts w:ascii="Times New Roman" w:hAnsi="Times New Roman"/>
                <w:bCs/>
                <w:iCs/>
                <w:sz w:val="18"/>
                <w:szCs w:val="18"/>
              </w:rPr>
            </w:pPr>
            <w:r w:rsidRPr="00E52F95">
              <w:rPr>
                <w:rFonts w:ascii="Times New Roman" w:hAnsi="Times New Roman"/>
                <w:bCs/>
                <w:iCs/>
                <w:sz w:val="18"/>
                <w:szCs w:val="18"/>
              </w:rPr>
              <w:t>Підтверджується учасником шляхом подачі  у складі тендерної пропозиції у вигляді довідки у довільній формі, що учасник процедури закупівлі виконав всі зобов’язання за раніше укладеним із Замовником договором (договорами) або довідки у довільній формі, що учасник процедури закупівлі не співпрацював із Замовником.</w:t>
            </w:r>
          </w:p>
          <w:p w14:paraId="798E7517" w14:textId="77777777" w:rsidR="00E52F95" w:rsidRPr="00E52F95" w:rsidRDefault="00E52F95" w:rsidP="00E52F95">
            <w:pPr>
              <w:contextualSpacing/>
              <w:jc w:val="both"/>
              <w:rPr>
                <w:rFonts w:ascii="Times New Roman" w:hAnsi="Times New Roman"/>
                <w:bCs/>
                <w:iCs/>
                <w:sz w:val="18"/>
                <w:szCs w:val="18"/>
              </w:rPr>
            </w:pPr>
            <w:r w:rsidRPr="00E52F95">
              <w:rPr>
                <w:rFonts w:ascii="Times New Roman" w:hAnsi="Times New Roman"/>
                <w:bCs/>
                <w:iCs/>
                <w:sz w:val="18"/>
                <w:szCs w:val="18"/>
              </w:rPr>
              <w:t>Учасник, що перебуває в обставинах, зазначених у ч. 2 ст. 17 Закону, має надати у складі тендерної пропозиції:</w:t>
            </w:r>
          </w:p>
          <w:p w14:paraId="692EF474" w14:textId="77777777" w:rsidR="00E52F95" w:rsidRPr="00E52F95" w:rsidRDefault="00E52F95" w:rsidP="00E52F95">
            <w:pPr>
              <w:contextualSpacing/>
              <w:jc w:val="both"/>
              <w:rPr>
                <w:rFonts w:ascii="Times New Roman" w:hAnsi="Times New Roman"/>
                <w:bCs/>
                <w:iCs/>
                <w:sz w:val="18"/>
                <w:szCs w:val="18"/>
              </w:rPr>
            </w:pPr>
            <w:r w:rsidRPr="00E52F95">
              <w:rPr>
                <w:rFonts w:ascii="Times New Roman" w:hAnsi="Times New Roman"/>
                <w:bCs/>
                <w:iCs/>
                <w:sz w:val="18"/>
                <w:szCs w:val="18"/>
              </w:rPr>
              <w:t>- документ, що підтверджує сплату штрафу/</w:t>
            </w:r>
            <w:proofErr w:type="spellStart"/>
            <w:r w:rsidRPr="00E52F95">
              <w:rPr>
                <w:rFonts w:ascii="Times New Roman" w:hAnsi="Times New Roman"/>
                <w:bCs/>
                <w:iCs/>
                <w:sz w:val="18"/>
                <w:szCs w:val="18"/>
              </w:rPr>
              <w:t>ів</w:t>
            </w:r>
            <w:proofErr w:type="spellEnd"/>
            <w:r w:rsidRPr="00E52F95">
              <w:rPr>
                <w:rFonts w:ascii="Times New Roman" w:hAnsi="Times New Roman"/>
                <w:bCs/>
                <w:iCs/>
                <w:sz w:val="18"/>
                <w:szCs w:val="18"/>
              </w:rPr>
              <w:t xml:space="preserve"> та/або відшкодування збитків на користь замовника</w:t>
            </w:r>
          </w:p>
          <w:p w14:paraId="49650525" w14:textId="77777777" w:rsidR="00E52F95" w:rsidRPr="00E52F95" w:rsidRDefault="00E52F95" w:rsidP="00E52F95">
            <w:pPr>
              <w:contextualSpacing/>
              <w:jc w:val="both"/>
              <w:rPr>
                <w:rFonts w:ascii="Times New Roman" w:hAnsi="Times New Roman"/>
                <w:bCs/>
                <w:iCs/>
                <w:sz w:val="18"/>
                <w:szCs w:val="18"/>
              </w:rPr>
            </w:pPr>
            <w:r w:rsidRPr="00E52F95">
              <w:rPr>
                <w:rFonts w:ascii="Times New Roman" w:hAnsi="Times New Roman"/>
                <w:bCs/>
                <w:iCs/>
                <w:sz w:val="18"/>
                <w:szCs w:val="18"/>
              </w:rPr>
              <w:t xml:space="preserve"> та/або </w:t>
            </w:r>
          </w:p>
          <w:p w14:paraId="438331B6" w14:textId="77777777" w:rsidR="00E52F95" w:rsidRPr="00E52F95" w:rsidRDefault="00E52F95" w:rsidP="00E52F95">
            <w:pPr>
              <w:contextualSpacing/>
              <w:jc w:val="both"/>
              <w:rPr>
                <w:rFonts w:ascii="Times New Roman" w:hAnsi="Times New Roman"/>
                <w:bCs/>
                <w:iCs/>
                <w:sz w:val="18"/>
                <w:szCs w:val="18"/>
              </w:rPr>
            </w:pPr>
            <w:r w:rsidRPr="00E52F95">
              <w:rPr>
                <w:rFonts w:ascii="Times New Roman" w:hAnsi="Times New Roman"/>
                <w:bCs/>
                <w:iCs/>
                <w:sz w:val="18"/>
                <w:szCs w:val="18"/>
              </w:rPr>
              <w:t>- копію гарантійного листа в довільній формі про те, що учасник гарантує замовнику сплату штрафу/</w:t>
            </w:r>
            <w:proofErr w:type="spellStart"/>
            <w:r w:rsidRPr="00E52F95">
              <w:rPr>
                <w:rFonts w:ascii="Times New Roman" w:hAnsi="Times New Roman"/>
                <w:bCs/>
                <w:iCs/>
                <w:sz w:val="18"/>
                <w:szCs w:val="18"/>
              </w:rPr>
              <w:t>ів</w:t>
            </w:r>
            <w:proofErr w:type="spellEnd"/>
            <w:r w:rsidRPr="00E52F95">
              <w:rPr>
                <w:rFonts w:ascii="Times New Roman" w:hAnsi="Times New Roman"/>
                <w:bCs/>
                <w:iCs/>
                <w:sz w:val="18"/>
                <w:szCs w:val="18"/>
              </w:rPr>
              <w:t xml:space="preserve"> та/або відшкодування збитків, із зазначенням строку сплати штрафу/</w:t>
            </w:r>
            <w:proofErr w:type="spellStart"/>
            <w:r w:rsidRPr="00E52F95">
              <w:rPr>
                <w:rFonts w:ascii="Times New Roman" w:hAnsi="Times New Roman"/>
                <w:bCs/>
                <w:iCs/>
                <w:sz w:val="18"/>
                <w:szCs w:val="18"/>
              </w:rPr>
              <w:t>ів</w:t>
            </w:r>
            <w:proofErr w:type="spellEnd"/>
            <w:r w:rsidRPr="00E52F95">
              <w:rPr>
                <w:rFonts w:ascii="Times New Roman" w:hAnsi="Times New Roman"/>
                <w:bCs/>
                <w:iCs/>
                <w:sz w:val="18"/>
                <w:szCs w:val="18"/>
              </w:rPr>
              <w:t xml:space="preserve"> та/або відшкодування збитків.</w:t>
            </w:r>
          </w:p>
          <w:p w14:paraId="1B16E1B8" w14:textId="77777777" w:rsidR="00E52F95" w:rsidRPr="00E52F95" w:rsidRDefault="00E52F95" w:rsidP="00E52F95">
            <w:pPr>
              <w:contextualSpacing/>
              <w:jc w:val="both"/>
              <w:rPr>
                <w:rFonts w:ascii="Times New Roman" w:hAnsi="Times New Roman"/>
                <w:iCs/>
                <w:sz w:val="18"/>
                <w:szCs w:val="18"/>
              </w:rPr>
            </w:pPr>
          </w:p>
        </w:tc>
        <w:tc>
          <w:tcPr>
            <w:tcW w:w="0" w:type="auto"/>
            <w:tcBorders>
              <w:top w:val="single" w:sz="4" w:space="0" w:color="auto"/>
            </w:tcBorders>
            <w:hideMark/>
          </w:tcPr>
          <w:p w14:paraId="57DE1813" w14:textId="77777777" w:rsidR="00E52F95" w:rsidRPr="00E52F95" w:rsidRDefault="00E52F95" w:rsidP="00E52F95">
            <w:pPr>
              <w:keepNext/>
              <w:keepLines/>
              <w:tabs>
                <w:tab w:val="left" w:pos="1080"/>
              </w:tabs>
              <w:contextualSpacing/>
              <w:jc w:val="both"/>
              <w:rPr>
                <w:rFonts w:ascii="Times New Roman" w:hAnsi="Times New Roman"/>
                <w:bCs/>
                <w:sz w:val="18"/>
                <w:szCs w:val="18"/>
              </w:rPr>
            </w:pPr>
            <w:r w:rsidRPr="00E52F95">
              <w:rPr>
                <w:rFonts w:ascii="Times New Roman" w:hAnsi="Times New Roman"/>
                <w:bCs/>
                <w:sz w:val="18"/>
                <w:szCs w:val="18"/>
              </w:rPr>
              <w:t>Довідка в довільній формі, яка містить інформацію про те, що:</w:t>
            </w:r>
          </w:p>
          <w:p w14:paraId="7E4E6EA2" w14:textId="77777777" w:rsidR="00E52F95" w:rsidRPr="00E52F95" w:rsidRDefault="00E52F95" w:rsidP="00E52F95">
            <w:pPr>
              <w:keepNext/>
              <w:keepLines/>
              <w:tabs>
                <w:tab w:val="left" w:pos="1080"/>
              </w:tabs>
              <w:contextualSpacing/>
              <w:jc w:val="both"/>
              <w:rPr>
                <w:rFonts w:ascii="Times New Roman" w:hAnsi="Times New Roman"/>
                <w:bCs/>
                <w:sz w:val="18"/>
                <w:szCs w:val="18"/>
              </w:rPr>
            </w:pPr>
            <w:r w:rsidRPr="00E52F95">
              <w:rPr>
                <w:rFonts w:ascii="Times New Roman" w:hAnsi="Times New Roman"/>
                <w:bCs/>
                <w:sz w:val="18"/>
                <w:szCs w:val="18"/>
              </w:rPr>
              <w:t xml:space="preserve">між переможцем та замовником раніше не було укладено договорів </w:t>
            </w:r>
          </w:p>
          <w:p w14:paraId="21F745F9" w14:textId="77777777" w:rsidR="00E52F95" w:rsidRPr="00E52F95" w:rsidRDefault="00E52F95" w:rsidP="00E52F95">
            <w:pPr>
              <w:keepNext/>
              <w:keepLines/>
              <w:tabs>
                <w:tab w:val="left" w:pos="1080"/>
              </w:tabs>
              <w:contextualSpacing/>
              <w:jc w:val="both"/>
              <w:rPr>
                <w:rFonts w:ascii="Times New Roman" w:hAnsi="Times New Roman"/>
                <w:bCs/>
                <w:sz w:val="18"/>
                <w:szCs w:val="18"/>
              </w:rPr>
            </w:pPr>
            <w:r w:rsidRPr="00E52F95">
              <w:rPr>
                <w:rFonts w:ascii="Times New Roman" w:hAnsi="Times New Roman"/>
                <w:bCs/>
                <w:sz w:val="18"/>
                <w:szCs w:val="18"/>
              </w:rPr>
              <w:t xml:space="preserve">або </w:t>
            </w:r>
          </w:p>
          <w:p w14:paraId="26442485" w14:textId="77777777" w:rsidR="00E52F95" w:rsidRPr="00E52F95" w:rsidRDefault="00E52F95" w:rsidP="00E52F95">
            <w:pPr>
              <w:keepNext/>
              <w:keepLines/>
              <w:tabs>
                <w:tab w:val="left" w:pos="1080"/>
              </w:tabs>
              <w:contextualSpacing/>
              <w:jc w:val="both"/>
              <w:rPr>
                <w:rFonts w:ascii="Times New Roman" w:hAnsi="Times New Roman"/>
                <w:bCs/>
                <w:sz w:val="18"/>
                <w:szCs w:val="18"/>
              </w:rPr>
            </w:pPr>
            <w:r w:rsidRPr="00E52F95">
              <w:rPr>
                <w:rFonts w:ascii="Times New Roman" w:hAnsi="Times New Roman"/>
                <w:bCs/>
                <w:sz w:val="18"/>
                <w:szCs w:val="18"/>
              </w:rPr>
              <w:t>про те, що переможець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1F39CB99" w14:textId="77777777" w:rsidR="00E52F95" w:rsidRPr="00E52F95" w:rsidRDefault="00E52F95" w:rsidP="00E52F95">
            <w:pPr>
              <w:keepNext/>
              <w:keepLines/>
              <w:tabs>
                <w:tab w:val="left" w:pos="1080"/>
              </w:tabs>
              <w:contextualSpacing/>
              <w:jc w:val="both"/>
              <w:rPr>
                <w:rFonts w:ascii="Times New Roman" w:hAnsi="Times New Roman"/>
                <w:bCs/>
                <w:sz w:val="18"/>
                <w:szCs w:val="18"/>
              </w:rPr>
            </w:pPr>
            <w:r w:rsidRPr="00E52F95">
              <w:rPr>
                <w:rFonts w:ascii="Times New Roman" w:hAnsi="Times New Roman"/>
                <w:bCs/>
                <w:sz w:val="18"/>
                <w:szCs w:val="18"/>
              </w:rPr>
              <w:t xml:space="preserve"> або </w:t>
            </w:r>
          </w:p>
          <w:p w14:paraId="074478CA" w14:textId="77777777" w:rsidR="00E52F95" w:rsidRPr="00E52F95" w:rsidRDefault="00E52F95" w:rsidP="00E52F95">
            <w:pPr>
              <w:keepNext/>
              <w:keepLines/>
              <w:tabs>
                <w:tab w:val="left" w:pos="1080"/>
              </w:tabs>
              <w:contextualSpacing/>
              <w:jc w:val="both"/>
              <w:rPr>
                <w:rFonts w:ascii="Times New Roman" w:hAnsi="Times New Roman"/>
                <w:sz w:val="18"/>
                <w:szCs w:val="18"/>
              </w:rPr>
            </w:pPr>
            <w:r w:rsidRPr="00E52F95">
              <w:rPr>
                <w:rFonts w:ascii="Times New Roman" w:hAnsi="Times New Roman"/>
                <w:sz w:val="18"/>
                <w:szCs w:val="18"/>
              </w:rPr>
              <w:t>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EC2EE6B" w14:textId="7FC8A04F" w:rsidR="00E52F95" w:rsidRPr="00E52F95" w:rsidRDefault="00E52F95" w:rsidP="00E52F95">
      <w:pPr>
        <w:tabs>
          <w:tab w:val="left" w:pos="1080"/>
        </w:tabs>
        <w:contextualSpacing/>
        <w:jc w:val="both"/>
        <w:rPr>
          <w:rFonts w:ascii="Times New Roman" w:hAnsi="Times New Roman"/>
          <w:b/>
          <w:bCs/>
          <w:sz w:val="24"/>
          <w:szCs w:val="24"/>
        </w:rPr>
      </w:pPr>
    </w:p>
    <w:p w14:paraId="7741648C" w14:textId="77777777" w:rsidR="00E52F95" w:rsidRPr="00E52F95" w:rsidRDefault="00E52F95" w:rsidP="00E52F95">
      <w:pPr>
        <w:shd w:val="clear" w:color="auto" w:fill="FFFFFF"/>
        <w:contextualSpacing/>
        <w:jc w:val="both"/>
        <w:rPr>
          <w:rFonts w:ascii="Times New Roman" w:hAnsi="Times New Roman"/>
          <w:b/>
          <w:bCs/>
          <w:color w:val="000000"/>
          <w:sz w:val="24"/>
          <w:szCs w:val="24"/>
        </w:rPr>
      </w:pPr>
      <w:r w:rsidRPr="00E52F95">
        <w:rPr>
          <w:rFonts w:ascii="Times New Roman" w:hAnsi="Times New Roman"/>
          <w:b/>
          <w:bCs/>
          <w:color w:val="000000"/>
          <w:sz w:val="24"/>
          <w:szCs w:val="24"/>
        </w:rPr>
        <w:t>Примітка:</w:t>
      </w:r>
    </w:p>
    <w:p w14:paraId="22BB3B5C" w14:textId="77777777" w:rsidR="00E52F95" w:rsidRPr="00E52F95" w:rsidRDefault="00E52F95" w:rsidP="00E52F95">
      <w:pPr>
        <w:shd w:val="clear" w:color="auto" w:fill="FFFFFF"/>
        <w:contextualSpacing/>
        <w:jc w:val="both"/>
        <w:rPr>
          <w:rFonts w:ascii="Times New Roman" w:hAnsi="Times New Roman"/>
          <w:color w:val="000000"/>
          <w:sz w:val="24"/>
          <w:szCs w:val="24"/>
        </w:rPr>
      </w:pPr>
      <w:r w:rsidRPr="00E52F95">
        <w:rPr>
          <w:rFonts w:ascii="Times New Roman" w:hAnsi="Times New Roman"/>
          <w:b/>
          <w:bCs/>
          <w:color w:val="000000"/>
          <w:sz w:val="24"/>
          <w:szCs w:val="24"/>
        </w:rPr>
        <w:t>Переможець торгів на виконання вимог, визначених пунктами 5, 6, 12 ч.1 ст.17 Закону, може надати один Витяг, що буде вважатися замовником підтвердженням виконання вимог спільно за пунктами 5, 6 ,12 ч.1 ст.17 Закону</w:t>
      </w:r>
    </w:p>
    <w:p w14:paraId="4DCAD8D2" w14:textId="77777777" w:rsidR="00FD1A0B" w:rsidRPr="00E52F95" w:rsidRDefault="00FD1A0B" w:rsidP="00FD1A0B">
      <w:pPr>
        <w:shd w:val="clear" w:color="auto" w:fill="FFFFFF"/>
        <w:contextualSpacing/>
        <w:jc w:val="both"/>
        <w:rPr>
          <w:rFonts w:ascii="Times New Roman" w:hAnsi="Times New Roman"/>
          <w:iCs/>
          <w:color w:val="000000"/>
          <w:sz w:val="24"/>
          <w:szCs w:val="24"/>
        </w:rPr>
      </w:pPr>
    </w:p>
    <w:p w14:paraId="505913D4" w14:textId="78D088A6" w:rsidR="00ED07B9" w:rsidRPr="00C9139A" w:rsidRDefault="00A862DF" w:rsidP="00ED07B9">
      <w:pPr>
        <w:tabs>
          <w:tab w:val="left" w:pos="1080"/>
        </w:tabs>
        <w:contextualSpacing/>
        <w:jc w:val="center"/>
        <w:rPr>
          <w:rFonts w:ascii="Times New Roman" w:hAnsi="Times New Roman"/>
          <w:b/>
          <w:bCs/>
          <w:color w:val="000000"/>
          <w:sz w:val="24"/>
          <w:szCs w:val="24"/>
          <w:lang w:eastAsia="ru-RU"/>
        </w:rPr>
      </w:pPr>
      <w:r w:rsidRPr="00C9139A">
        <w:rPr>
          <w:rFonts w:ascii="Times New Roman" w:hAnsi="Times New Roman" w:cs="Times New Roman"/>
          <w:sz w:val="24"/>
          <w:szCs w:val="24"/>
        </w:rPr>
        <w:br/>
      </w:r>
      <w:r w:rsidR="00ED07B9" w:rsidRPr="00C9139A">
        <w:rPr>
          <w:rFonts w:ascii="Times New Roman" w:hAnsi="Times New Roman"/>
          <w:b/>
          <w:bCs/>
          <w:sz w:val="24"/>
          <w:szCs w:val="24"/>
        </w:rPr>
        <w:t xml:space="preserve">Розділ 3. </w:t>
      </w:r>
      <w:r w:rsidR="00ED07B9" w:rsidRPr="00C9139A">
        <w:rPr>
          <w:rFonts w:ascii="Times New Roman" w:hAnsi="Times New Roman"/>
          <w:b/>
          <w:bCs/>
          <w:color w:val="000000"/>
          <w:sz w:val="24"/>
          <w:szCs w:val="24"/>
          <w:lang w:eastAsia="ru-RU"/>
        </w:rPr>
        <w:t xml:space="preserve">Інша інформація встановлена відповідно до законодавства </w:t>
      </w:r>
      <w:r w:rsidR="00E13B0D">
        <w:rPr>
          <w:rFonts w:ascii="Times New Roman" w:hAnsi="Times New Roman"/>
          <w:b/>
          <w:bCs/>
          <w:color w:val="000000"/>
          <w:sz w:val="24"/>
          <w:szCs w:val="24"/>
          <w:lang w:eastAsia="ru-RU"/>
        </w:rPr>
        <w:t>для Учасників:</w:t>
      </w:r>
    </w:p>
    <w:p w14:paraId="045A9B83" w14:textId="77777777" w:rsidR="00ED07B9" w:rsidRPr="00C9139A" w:rsidRDefault="00ED07B9" w:rsidP="00ED07B9">
      <w:pPr>
        <w:tabs>
          <w:tab w:val="left" w:pos="1080"/>
        </w:tabs>
        <w:contextualSpacing/>
        <w:jc w:val="center"/>
        <w:rPr>
          <w:rFonts w:ascii="Times New Roman" w:hAnsi="Times New Roman"/>
          <w:b/>
          <w:b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200"/>
      </w:tblGrid>
      <w:tr w:rsidR="00ED07B9" w:rsidRPr="00C9139A" w14:paraId="389CDF3A" w14:textId="77777777" w:rsidTr="00427D8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30CAEDB" w14:textId="77777777" w:rsidR="00ED07B9" w:rsidRPr="00C9139A" w:rsidRDefault="00ED07B9" w:rsidP="00427D86">
            <w:pPr>
              <w:ind w:left="100"/>
              <w:jc w:val="center"/>
              <w:rPr>
                <w:rFonts w:ascii="Times New Roman" w:hAnsi="Times New Roman"/>
                <w:b/>
                <w:bCs/>
                <w:color w:val="000000"/>
                <w:sz w:val="24"/>
                <w:szCs w:val="24"/>
                <w:lang w:eastAsia="ru-RU"/>
              </w:rPr>
            </w:pPr>
            <w:r w:rsidRPr="00C9139A">
              <w:rPr>
                <w:rFonts w:ascii="Times New Roman" w:hAnsi="Times New Roman"/>
                <w:b/>
                <w:bCs/>
                <w:color w:val="000000"/>
                <w:sz w:val="24"/>
                <w:szCs w:val="24"/>
                <w:lang w:eastAsia="ru-RU"/>
              </w:rPr>
              <w:t>Інші документи від Учасника:</w:t>
            </w:r>
          </w:p>
        </w:tc>
      </w:tr>
      <w:tr w:rsidR="007A1B0A" w:rsidRPr="00C9139A" w14:paraId="32F56EB4" w14:textId="77777777" w:rsidTr="00427D8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C7B79" w14:textId="77777777" w:rsidR="007A1B0A" w:rsidRPr="00C9139A" w:rsidRDefault="007A1B0A" w:rsidP="007A1B0A">
            <w:pPr>
              <w:ind w:left="100"/>
              <w:rPr>
                <w:rFonts w:ascii="Times New Roman" w:hAnsi="Times New Roman"/>
                <w:b/>
                <w:bCs/>
                <w:color w:val="000000"/>
                <w:sz w:val="24"/>
                <w:szCs w:val="24"/>
                <w:lang w:eastAsia="ru-RU"/>
              </w:rPr>
            </w:pPr>
            <w:r w:rsidRPr="00C9139A">
              <w:rPr>
                <w:rFonts w:ascii="Times New Roman" w:hAnsi="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9D521" w14:textId="77777777" w:rsidR="007A1B0A" w:rsidRPr="00C9139A" w:rsidRDefault="007A1B0A" w:rsidP="007A1B0A">
            <w:pPr>
              <w:spacing w:after="0" w:line="240" w:lineRule="auto"/>
              <w:contextualSpacing/>
              <w:jc w:val="both"/>
              <w:rPr>
                <w:rFonts w:ascii="Times New Roman" w:hAnsi="Times New Roman"/>
                <w:b/>
                <w:color w:val="000000"/>
                <w:sz w:val="24"/>
                <w:szCs w:val="24"/>
                <w:lang w:eastAsia="ru-RU"/>
              </w:rPr>
            </w:pPr>
            <w:r w:rsidRPr="00C9139A">
              <w:rPr>
                <w:rFonts w:ascii="Times New Roman" w:hAnsi="Times New Roman"/>
                <w:color w:val="000000"/>
                <w:sz w:val="24"/>
                <w:szCs w:val="24"/>
              </w:rPr>
              <w:t>Правомочність на укладення договору про закупівлю та підписання пропозиції:</w:t>
            </w:r>
          </w:p>
          <w:p w14:paraId="30C23CB7" w14:textId="77777777" w:rsidR="007A1B0A" w:rsidRPr="00C9139A" w:rsidRDefault="007A1B0A" w:rsidP="007A1B0A">
            <w:pPr>
              <w:spacing w:after="0" w:line="240" w:lineRule="auto"/>
              <w:contextualSpacing/>
              <w:jc w:val="both"/>
              <w:rPr>
                <w:rFonts w:ascii="Times New Roman" w:hAnsi="Times New Roman"/>
                <w:b/>
                <w:color w:val="000000"/>
                <w:sz w:val="24"/>
                <w:szCs w:val="24"/>
                <w:u w:val="single"/>
              </w:rPr>
            </w:pPr>
            <w:r w:rsidRPr="00C9139A">
              <w:rPr>
                <w:rFonts w:ascii="Times New Roman" w:hAnsi="Times New Roman"/>
                <w:b/>
                <w:color w:val="000000"/>
                <w:sz w:val="24"/>
                <w:szCs w:val="24"/>
                <w:u w:val="single"/>
                <w:lang w:eastAsia="ru-RU"/>
              </w:rPr>
              <w:t>Для юридичних осіб</w:t>
            </w:r>
            <w:r w:rsidR="00921D57" w:rsidRPr="00C9139A">
              <w:rPr>
                <w:rFonts w:ascii="Times New Roman" w:hAnsi="Times New Roman"/>
                <w:b/>
                <w:color w:val="000000"/>
                <w:sz w:val="24"/>
                <w:szCs w:val="24"/>
                <w:u w:val="single"/>
                <w:lang w:eastAsia="ru-RU"/>
              </w:rPr>
              <w:t>:</w:t>
            </w:r>
          </w:p>
          <w:p w14:paraId="269FF746" w14:textId="77777777" w:rsidR="007A1B0A" w:rsidRPr="00C9139A" w:rsidRDefault="007A1B0A" w:rsidP="007A1B0A">
            <w:pPr>
              <w:spacing w:after="0" w:line="240" w:lineRule="auto"/>
              <w:contextualSpacing/>
              <w:jc w:val="both"/>
              <w:rPr>
                <w:rFonts w:ascii="Times New Roman" w:hAnsi="Times New Roman"/>
                <w:color w:val="000000"/>
                <w:sz w:val="24"/>
                <w:szCs w:val="24"/>
                <w:lang w:eastAsia="ar-SA"/>
              </w:rPr>
            </w:pPr>
            <w:bookmarkStart w:id="13" w:name="_Hlk56174904"/>
            <w:r w:rsidRPr="00C9139A">
              <w:rPr>
                <w:rFonts w:ascii="Times New Roman" w:hAnsi="Times New Roman"/>
                <w:color w:val="000000"/>
                <w:sz w:val="24"/>
                <w:szCs w:val="24"/>
                <w:lang w:eastAsia="ru-RU"/>
              </w:rPr>
              <w:t>1. Копія документу (</w:t>
            </w:r>
            <w:proofErr w:type="spellStart"/>
            <w:r w:rsidRPr="00C9139A">
              <w:rPr>
                <w:rFonts w:ascii="Times New Roman" w:hAnsi="Times New Roman"/>
                <w:color w:val="000000"/>
                <w:sz w:val="24"/>
                <w:szCs w:val="24"/>
                <w:lang w:eastAsia="ru-RU"/>
              </w:rPr>
              <w:t>ів</w:t>
            </w:r>
            <w:proofErr w:type="spellEnd"/>
            <w:r w:rsidRPr="00C9139A">
              <w:rPr>
                <w:rFonts w:ascii="Times New Roman" w:hAnsi="Times New Roman"/>
                <w:color w:val="000000"/>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14:paraId="61DDF425" w14:textId="77777777" w:rsidR="007A1B0A" w:rsidRPr="00C9139A" w:rsidRDefault="007A1B0A" w:rsidP="007A1B0A">
            <w:pPr>
              <w:spacing w:after="0" w:line="240" w:lineRule="auto"/>
              <w:contextualSpacing/>
              <w:jc w:val="both"/>
              <w:rPr>
                <w:rFonts w:ascii="Times New Roman" w:hAnsi="Times New Roman"/>
                <w:color w:val="000000"/>
                <w:sz w:val="24"/>
                <w:szCs w:val="24"/>
              </w:rPr>
            </w:pPr>
            <w:r w:rsidRPr="00C9139A">
              <w:rPr>
                <w:rFonts w:ascii="Times New Roman" w:hAnsi="Times New Roman"/>
                <w:color w:val="000000"/>
                <w:sz w:val="24"/>
                <w:szCs w:val="24"/>
                <w:lang w:eastAsia="ru-RU"/>
              </w:rPr>
              <w:t>- виписка з протоколу засновників або копія протоколу засновників, або</w:t>
            </w:r>
          </w:p>
          <w:p w14:paraId="1AEC26BB" w14:textId="77777777" w:rsidR="007A1B0A" w:rsidRPr="00C9139A" w:rsidRDefault="007A1B0A" w:rsidP="007A1B0A">
            <w:pPr>
              <w:spacing w:after="0" w:line="240" w:lineRule="auto"/>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 наказ про призначення, або</w:t>
            </w:r>
          </w:p>
          <w:p w14:paraId="70968E00" w14:textId="77777777" w:rsidR="007A1B0A" w:rsidRPr="00C9139A" w:rsidRDefault="007A1B0A" w:rsidP="007A1B0A">
            <w:pPr>
              <w:spacing w:after="0" w:line="240" w:lineRule="auto"/>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 довіреність або доручення або</w:t>
            </w:r>
          </w:p>
          <w:p w14:paraId="5AD28D6F" w14:textId="77777777" w:rsidR="007A1B0A" w:rsidRPr="00C9139A" w:rsidRDefault="007A1B0A" w:rsidP="007A1B0A">
            <w:pPr>
              <w:spacing w:after="0" w:line="240" w:lineRule="auto"/>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 інший документ, що підтверджує повноваження посадової особи учасника на підписання документів.</w:t>
            </w:r>
          </w:p>
          <w:p w14:paraId="5A88C9D8" w14:textId="77777777" w:rsidR="007A1B0A" w:rsidRPr="00C9139A" w:rsidRDefault="007A1B0A" w:rsidP="007A1B0A">
            <w:pPr>
              <w:spacing w:after="0" w:line="240" w:lineRule="auto"/>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 xml:space="preserve">2. Копія Статуту із змінами (в разі їх наявності) або іншого установчого документу. </w:t>
            </w:r>
          </w:p>
          <w:bookmarkEnd w:id="13"/>
          <w:p w14:paraId="4CB43A3C" w14:textId="77777777" w:rsidR="007A1B0A" w:rsidRPr="00C9139A" w:rsidRDefault="007A1B0A" w:rsidP="007A1B0A">
            <w:pPr>
              <w:spacing w:after="0" w:line="240" w:lineRule="auto"/>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392AF6AD" w14:textId="77777777" w:rsidR="007A1B0A" w:rsidRPr="00C9139A" w:rsidRDefault="007A1B0A" w:rsidP="007A1B0A">
            <w:pPr>
              <w:spacing w:after="0" w:line="240" w:lineRule="auto"/>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w:t>
            </w:r>
            <w:r w:rsidRPr="00C9139A">
              <w:rPr>
                <w:rFonts w:ascii="Times New Roman" w:hAnsi="Times New Roman"/>
                <w:color w:val="000000"/>
                <w:sz w:val="24"/>
                <w:szCs w:val="24"/>
                <w:lang w:eastAsia="ru-RU"/>
              </w:rPr>
              <w:lastRenderedPageBreak/>
              <w:t>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0460D62" w14:textId="77777777" w:rsidR="007A1B0A" w:rsidRPr="00C9139A" w:rsidRDefault="007A1B0A" w:rsidP="007A1B0A">
            <w:pPr>
              <w:spacing w:after="0" w:line="240" w:lineRule="auto"/>
              <w:contextualSpacing/>
              <w:jc w:val="both"/>
              <w:rPr>
                <w:rFonts w:ascii="Times New Roman" w:hAnsi="Times New Roman"/>
                <w:color w:val="000000"/>
                <w:sz w:val="24"/>
                <w:szCs w:val="24"/>
                <w:lang w:eastAsia="ru-RU"/>
              </w:rPr>
            </w:pPr>
            <w:r w:rsidRPr="00C9139A">
              <w:rPr>
                <w:rFonts w:ascii="Times New Roman" w:hAnsi="Times New Roman"/>
                <w:b/>
                <w:bCs/>
                <w:color w:val="000000"/>
                <w:sz w:val="24"/>
                <w:szCs w:val="24"/>
                <w:u w:val="single"/>
                <w:lang w:eastAsia="ru-RU"/>
              </w:rPr>
              <w:t>Для фізичних осіб-підприємців:</w:t>
            </w:r>
          </w:p>
          <w:p w14:paraId="5A7C4DD4" w14:textId="77777777" w:rsidR="007A1B0A" w:rsidRPr="00C9139A" w:rsidRDefault="007A1B0A" w:rsidP="007A1B0A">
            <w:pPr>
              <w:widowControl w:val="0"/>
              <w:suppressAutoHyphens/>
              <w:autoSpaceDE w:val="0"/>
              <w:spacing w:after="0" w:line="240" w:lineRule="auto"/>
              <w:contextualSpacing/>
              <w:jc w:val="both"/>
              <w:rPr>
                <w:rFonts w:ascii="Times New Roman" w:hAnsi="Times New Roman"/>
                <w:sz w:val="24"/>
                <w:szCs w:val="24"/>
              </w:rPr>
            </w:pPr>
            <w:r w:rsidRPr="00C9139A">
              <w:rPr>
                <w:rFonts w:ascii="Times New Roman" w:hAnsi="Times New Roman"/>
                <w:color w:val="000000"/>
                <w:sz w:val="24"/>
                <w:szCs w:val="24"/>
                <w:lang w:eastAsia="ru-RU"/>
              </w:rPr>
              <w:t xml:space="preserve">1. </w:t>
            </w:r>
            <w:r w:rsidRPr="00C9139A">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DC2A710" w14:textId="77777777" w:rsidR="007A1B0A" w:rsidRPr="00C9139A" w:rsidRDefault="007A1B0A" w:rsidP="007A1B0A">
            <w:pPr>
              <w:spacing w:after="0" w:line="240" w:lineRule="auto"/>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p w14:paraId="5F9003FA" w14:textId="77777777" w:rsidR="007A1B0A" w:rsidRPr="00C9139A" w:rsidRDefault="007A1B0A" w:rsidP="007170B8">
            <w:pPr>
              <w:spacing w:after="0" w:line="240" w:lineRule="auto"/>
              <w:contextualSpacing/>
              <w:jc w:val="both"/>
              <w:rPr>
                <w:rFonts w:ascii="Times New Roman" w:hAnsi="Times New Roman"/>
                <w:color w:val="000000"/>
                <w:sz w:val="24"/>
                <w:szCs w:val="24"/>
                <w:lang w:eastAsia="ru-RU"/>
              </w:rPr>
            </w:pPr>
            <w:r w:rsidRPr="00C9139A">
              <w:rPr>
                <w:rFonts w:ascii="Times New Roman" w:hAnsi="Times New Roman"/>
                <w:color w:val="000000"/>
                <w:sz w:val="24"/>
                <w:szCs w:val="24"/>
                <w:lang w:eastAsia="ru-RU"/>
              </w:rPr>
              <w:t>* У разі якщо тендерна пропозиція/пропозиція подається об’єднанням учасників, до неї обов’язково включається документ п</w:t>
            </w:r>
            <w:r w:rsidR="007170B8" w:rsidRPr="00C9139A">
              <w:rPr>
                <w:rFonts w:ascii="Times New Roman" w:hAnsi="Times New Roman"/>
                <w:color w:val="000000"/>
                <w:sz w:val="24"/>
                <w:szCs w:val="24"/>
                <w:lang w:eastAsia="ru-RU"/>
              </w:rPr>
              <w:t>ро створення такого об’єднання.</w:t>
            </w:r>
          </w:p>
        </w:tc>
      </w:tr>
      <w:tr w:rsidR="007A1B0A" w:rsidRPr="00C9139A" w14:paraId="0812035C" w14:textId="77777777" w:rsidTr="00427D8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4C3EA" w14:textId="77777777" w:rsidR="007A1B0A" w:rsidRPr="00C9139A" w:rsidRDefault="007A1B0A" w:rsidP="007A1B0A">
            <w:pPr>
              <w:spacing w:before="240"/>
              <w:ind w:left="100"/>
              <w:rPr>
                <w:rFonts w:ascii="Times New Roman" w:hAnsi="Times New Roman"/>
                <w:b/>
                <w:bCs/>
                <w:color w:val="000000"/>
                <w:sz w:val="24"/>
                <w:szCs w:val="24"/>
                <w:lang w:eastAsia="ru-RU"/>
              </w:rPr>
            </w:pPr>
            <w:r w:rsidRPr="00C9139A">
              <w:rPr>
                <w:rFonts w:ascii="Times New Roman" w:hAnsi="Times New Roman"/>
                <w:b/>
                <w:bCs/>
                <w:color w:val="000000"/>
                <w:sz w:val="24"/>
                <w:szCs w:val="24"/>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C974A" w14:textId="77777777" w:rsidR="007A1B0A" w:rsidRPr="00C9139A" w:rsidRDefault="007A1B0A" w:rsidP="007A1B0A">
            <w:pPr>
              <w:ind w:left="120" w:right="120" w:hanging="20"/>
              <w:jc w:val="both"/>
              <w:rPr>
                <w:rStyle w:val="ac"/>
                <w:rFonts w:ascii="Times New Roman" w:hAnsi="Times New Roman"/>
                <w:i/>
                <w:iCs/>
                <w:sz w:val="24"/>
                <w:szCs w:val="24"/>
                <w:lang w:val="uk-UA"/>
              </w:rPr>
            </w:pPr>
            <w:r w:rsidRPr="00C9139A">
              <w:rPr>
                <w:rStyle w:val="ac"/>
                <w:rFonts w:ascii="Times New Roman" w:hAnsi="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044BCF7" w14:textId="77777777" w:rsidR="007A1B0A" w:rsidRPr="00C9139A" w:rsidRDefault="007A1B0A" w:rsidP="007A1B0A">
            <w:pPr>
              <w:ind w:left="120" w:right="120" w:hanging="20"/>
              <w:jc w:val="both"/>
              <w:rPr>
                <w:rFonts w:ascii="Times New Roman" w:hAnsi="Times New Roman"/>
                <w:color w:val="000000"/>
                <w:sz w:val="24"/>
                <w:szCs w:val="24"/>
                <w:lang w:eastAsia="ru-RU"/>
              </w:rPr>
            </w:pPr>
            <w:r w:rsidRPr="00C9139A">
              <w:rPr>
                <w:rFonts w:ascii="Times New Roman" w:hAnsi="Times New Roman"/>
                <w:sz w:val="24"/>
                <w:szCs w:val="24"/>
              </w:rPr>
              <w:t>У разі, якщо даний вид діяльності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7A1B0A" w:rsidRPr="00C9139A" w14:paraId="4007259A" w14:textId="77777777" w:rsidTr="00427D8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799AB" w14:textId="77777777" w:rsidR="007A1B0A" w:rsidRPr="00C9139A" w:rsidRDefault="007A1B0A" w:rsidP="007A1B0A">
            <w:pPr>
              <w:spacing w:before="240"/>
              <w:ind w:left="100"/>
              <w:rPr>
                <w:rFonts w:ascii="Times New Roman" w:hAnsi="Times New Roman"/>
                <w:b/>
                <w:bCs/>
                <w:color w:val="000000"/>
                <w:sz w:val="24"/>
                <w:szCs w:val="24"/>
                <w:lang w:eastAsia="ru-RU"/>
              </w:rPr>
            </w:pPr>
            <w:r w:rsidRPr="00C9139A">
              <w:rPr>
                <w:rFonts w:ascii="Times New Roman" w:hAnsi="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F0645" w14:textId="77777777" w:rsidR="00092802" w:rsidRPr="00C9139A" w:rsidRDefault="007A1B0A" w:rsidP="007A1B0A">
            <w:pPr>
              <w:tabs>
                <w:tab w:val="left" w:pos="1080"/>
              </w:tabs>
              <w:ind w:right="22"/>
              <w:jc w:val="both"/>
              <w:rPr>
                <w:rFonts w:ascii="Times New Roman" w:hAnsi="Times New Roman"/>
                <w:b/>
                <w:sz w:val="24"/>
                <w:szCs w:val="24"/>
              </w:rPr>
            </w:pPr>
            <w:r w:rsidRPr="00C9139A">
              <w:rPr>
                <w:rFonts w:ascii="Times New Roman" w:hAnsi="Times New Roman"/>
                <w:b/>
                <w:sz w:val="24"/>
                <w:szCs w:val="24"/>
              </w:rPr>
              <w:t>Довідка, складена у довільній формі, яка містить наступні відомості про підприємство:</w:t>
            </w:r>
          </w:p>
          <w:p w14:paraId="3850540B" w14:textId="77777777" w:rsidR="00092802" w:rsidRPr="00C9139A" w:rsidRDefault="00092802" w:rsidP="007A1B0A">
            <w:pPr>
              <w:pStyle w:val="ad"/>
              <w:numPr>
                <w:ilvl w:val="0"/>
                <w:numId w:val="27"/>
              </w:numPr>
              <w:tabs>
                <w:tab w:val="left" w:pos="1080"/>
              </w:tabs>
              <w:ind w:leftChars="0" w:right="22" w:firstLineChars="0"/>
              <w:jc w:val="both"/>
              <w:rPr>
                <w:rFonts w:ascii="Times New Roman" w:hAnsi="Times New Roman"/>
                <w:sz w:val="24"/>
                <w:szCs w:val="24"/>
                <w:lang w:val="uk-UA"/>
              </w:rPr>
            </w:pPr>
            <w:r w:rsidRPr="00C9139A">
              <w:rPr>
                <w:rFonts w:ascii="Times New Roman" w:hAnsi="Times New Roman"/>
                <w:sz w:val="24"/>
                <w:szCs w:val="24"/>
                <w:lang w:val="uk-UA"/>
              </w:rPr>
              <w:t>повна та скорочена назва учасника</w:t>
            </w:r>
          </w:p>
          <w:p w14:paraId="7CB4EEB4" w14:textId="77777777" w:rsidR="007A1B0A" w:rsidRPr="00C9139A" w:rsidRDefault="007A1B0A" w:rsidP="007A1B0A">
            <w:pPr>
              <w:pStyle w:val="ad"/>
              <w:numPr>
                <w:ilvl w:val="0"/>
                <w:numId w:val="27"/>
              </w:numPr>
              <w:tabs>
                <w:tab w:val="left" w:pos="1080"/>
              </w:tabs>
              <w:ind w:leftChars="0" w:right="22" w:firstLineChars="0"/>
              <w:jc w:val="both"/>
              <w:rPr>
                <w:rFonts w:ascii="Times New Roman" w:hAnsi="Times New Roman"/>
                <w:b/>
                <w:sz w:val="24"/>
                <w:szCs w:val="24"/>
                <w:lang w:val="uk-UA"/>
              </w:rPr>
            </w:pPr>
            <w:r w:rsidRPr="00C9139A">
              <w:rPr>
                <w:rFonts w:ascii="Times New Roman" w:hAnsi="Times New Roman"/>
                <w:sz w:val="24"/>
                <w:szCs w:val="24"/>
                <w:lang w:val="uk-UA"/>
              </w:rPr>
              <w:t xml:space="preserve">реквізити (адреса - юридична та фактична, телефон для контактів, та ПІБ уповноваженої особи); </w:t>
            </w:r>
          </w:p>
          <w:p w14:paraId="44365EE2" w14:textId="77777777" w:rsidR="007A1B0A" w:rsidRPr="00C9139A" w:rsidRDefault="007A1B0A" w:rsidP="007A1B0A">
            <w:pPr>
              <w:pStyle w:val="ad"/>
              <w:numPr>
                <w:ilvl w:val="0"/>
                <w:numId w:val="27"/>
              </w:numPr>
              <w:tabs>
                <w:tab w:val="left" w:pos="1080"/>
              </w:tabs>
              <w:ind w:leftChars="0" w:right="22" w:firstLineChars="0"/>
              <w:jc w:val="both"/>
              <w:rPr>
                <w:rFonts w:ascii="Times New Roman" w:hAnsi="Times New Roman" w:cs="Times New Roman"/>
                <w:b/>
                <w:sz w:val="24"/>
                <w:szCs w:val="24"/>
                <w:lang w:val="uk-UA"/>
              </w:rPr>
            </w:pPr>
            <w:r w:rsidRPr="00C9139A">
              <w:rPr>
                <w:rFonts w:ascii="Times New Roman" w:hAnsi="Times New Roman"/>
                <w:sz w:val="24"/>
                <w:szCs w:val="24"/>
                <w:lang w:val="uk-UA"/>
              </w:rPr>
              <w:t xml:space="preserve">реквізити банку/банків (номер рахунку (у разі наявності), найменування банку та його </w:t>
            </w:r>
            <w:r w:rsidRPr="00C9139A">
              <w:rPr>
                <w:rFonts w:ascii="Times New Roman" w:hAnsi="Times New Roman" w:cs="Times New Roman"/>
                <w:sz w:val="24"/>
                <w:szCs w:val="24"/>
                <w:lang w:val="uk-UA"/>
              </w:rPr>
              <w:t>код МФО), у яко</w:t>
            </w:r>
            <w:r w:rsidR="00092802" w:rsidRPr="00C9139A">
              <w:rPr>
                <w:rFonts w:ascii="Times New Roman" w:hAnsi="Times New Roman" w:cs="Times New Roman"/>
                <w:sz w:val="24"/>
                <w:szCs w:val="24"/>
                <w:lang w:val="uk-UA"/>
              </w:rPr>
              <w:t>му (яких) обслуговується учасник</w:t>
            </w:r>
          </w:p>
          <w:p w14:paraId="74E2E8BA" w14:textId="77777777" w:rsidR="00092802" w:rsidRPr="00C9139A" w:rsidRDefault="00092802" w:rsidP="007A1B0A">
            <w:pPr>
              <w:pStyle w:val="ad"/>
              <w:numPr>
                <w:ilvl w:val="0"/>
                <w:numId w:val="27"/>
              </w:numPr>
              <w:tabs>
                <w:tab w:val="left" w:pos="1080"/>
              </w:tabs>
              <w:ind w:leftChars="0" w:right="22" w:firstLineChars="0"/>
              <w:jc w:val="both"/>
              <w:rPr>
                <w:rStyle w:val="ac"/>
                <w:rFonts w:ascii="Times New Roman" w:hAnsi="Times New Roman" w:cs="Arial"/>
                <w:sz w:val="24"/>
                <w:szCs w:val="24"/>
                <w:lang w:val="uk-UA" w:eastAsia="uk-UA"/>
              </w:rPr>
            </w:pPr>
            <w:r w:rsidRPr="00C9139A">
              <w:rPr>
                <w:rFonts w:ascii="Times New Roman" w:hAnsi="Times New Roman" w:cs="Times New Roman"/>
                <w:sz w:val="24"/>
                <w:szCs w:val="24"/>
                <w:lang w:val="uk-UA"/>
              </w:rPr>
              <w:t>організаційно-правова форма, форма власності</w:t>
            </w:r>
          </w:p>
        </w:tc>
      </w:tr>
      <w:tr w:rsidR="007B6E9C" w:rsidRPr="00C9139A" w14:paraId="4306965C" w14:textId="77777777" w:rsidTr="0009280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6BDD" w14:textId="1864AC9B" w:rsidR="007B6E9C" w:rsidRPr="00C9139A" w:rsidRDefault="008773E3" w:rsidP="00092802">
            <w:pPr>
              <w:spacing w:before="240"/>
              <w:rPr>
                <w:rFonts w:ascii="Times New Roman" w:hAnsi="Times New Roman"/>
                <w:b/>
                <w:bCs/>
                <w:color w:val="000000"/>
                <w:sz w:val="24"/>
                <w:szCs w:val="24"/>
                <w:lang w:eastAsia="ru-RU"/>
              </w:rPr>
            </w:pPr>
            <w:r>
              <w:rPr>
                <w:rFonts w:ascii="Times New Roman" w:hAnsi="Times New Roman"/>
                <w:b/>
                <w:bCs/>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0FD69" w14:textId="77777777" w:rsidR="009424A2" w:rsidRPr="00C9139A" w:rsidRDefault="00466B79" w:rsidP="00092802">
            <w:pPr>
              <w:spacing w:after="0"/>
              <w:contextualSpacing/>
              <w:rPr>
                <w:rFonts w:ascii="Times New Roman" w:hAnsi="Times New Roman"/>
                <w:color w:val="000000"/>
                <w:sz w:val="24"/>
                <w:szCs w:val="24"/>
              </w:rPr>
            </w:pPr>
            <w:r w:rsidRPr="00C9139A">
              <w:rPr>
                <w:rFonts w:ascii="Times New Roman" w:hAnsi="Times New Roman"/>
                <w:color w:val="000000"/>
                <w:sz w:val="24"/>
                <w:szCs w:val="24"/>
              </w:rPr>
              <w:t>Г</w:t>
            </w:r>
            <w:r w:rsidR="007B6E9C" w:rsidRPr="00C9139A">
              <w:rPr>
                <w:rFonts w:ascii="Times New Roman" w:hAnsi="Times New Roman"/>
                <w:color w:val="000000"/>
                <w:sz w:val="24"/>
                <w:szCs w:val="24"/>
              </w:rPr>
              <w:t>арантійний лист про те, що учасник несе відповідальність за повноту та достовірність інформації та документів, які подано ним у складі тендерної пропозиції.</w:t>
            </w:r>
          </w:p>
        </w:tc>
      </w:tr>
      <w:tr w:rsidR="009424A2" w:rsidRPr="00C9139A" w14:paraId="373855DC" w14:textId="77777777" w:rsidTr="0009280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332DE" w14:textId="227EE9E1" w:rsidR="009424A2" w:rsidRPr="00C9139A" w:rsidRDefault="00614129" w:rsidP="00092802">
            <w:pPr>
              <w:spacing w:before="240"/>
              <w:rPr>
                <w:rFonts w:ascii="Times New Roman" w:hAnsi="Times New Roman"/>
                <w:b/>
                <w:bCs/>
                <w:color w:val="000000"/>
                <w:sz w:val="24"/>
                <w:szCs w:val="24"/>
                <w:lang w:eastAsia="ru-RU"/>
              </w:rPr>
            </w:pPr>
            <w:r>
              <w:rPr>
                <w:rFonts w:ascii="Times New Roman" w:hAnsi="Times New Roman"/>
                <w:b/>
                <w:bCs/>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35A9F" w14:textId="77777777" w:rsidR="002B11E0" w:rsidRPr="00C9139A" w:rsidRDefault="009424A2" w:rsidP="009424A2">
            <w:pPr>
              <w:spacing w:after="0"/>
              <w:contextualSpacing/>
              <w:jc w:val="both"/>
              <w:rPr>
                <w:rFonts w:ascii="Times New Roman" w:hAnsi="Times New Roman" w:cs="Times New Roman"/>
                <w:color w:val="000000"/>
                <w:sz w:val="24"/>
                <w:szCs w:val="24"/>
                <w:shd w:val="clear" w:color="auto" w:fill="FFFFFF"/>
              </w:rPr>
            </w:pPr>
            <w:r w:rsidRPr="00C9139A">
              <w:rPr>
                <w:rFonts w:ascii="Times New Roman" w:hAnsi="Times New Roman" w:cs="Times New Roman"/>
                <w:color w:val="000000"/>
                <w:sz w:val="24"/>
                <w:szCs w:val="24"/>
                <w:shd w:val="clear" w:color="auto" w:fill="FFFFFF"/>
              </w:rPr>
              <w:t>Документ, що підтверджує статус платника податків - копію свідоцтва платника ПДВ (копію витягу з реєстру платників податку на додану вартість (якщо учасник є платником ПДВ), або копію свідоцтва про сплату єдиного податку (копію витягу з реєстру платників єдиного податку (якщо учасник є платником єдиного податку).</w:t>
            </w:r>
          </w:p>
        </w:tc>
      </w:tr>
      <w:tr w:rsidR="00B458F6" w:rsidRPr="00730F4B" w14:paraId="679358B4" w14:textId="77777777" w:rsidTr="00C7103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B53B6" w14:textId="16B57E96" w:rsidR="00B458F6" w:rsidRPr="00730F4B" w:rsidRDefault="00B458F6" w:rsidP="00C71034">
            <w:pPr>
              <w:spacing w:before="240"/>
              <w:rPr>
                <w:rFonts w:ascii="Times New Roman" w:hAnsi="Times New Roman"/>
                <w:b/>
                <w:bCs/>
                <w:color w:val="000000"/>
                <w:sz w:val="24"/>
                <w:szCs w:val="24"/>
                <w:lang w:val="en-US" w:eastAsia="ru-RU"/>
              </w:rPr>
            </w:pPr>
            <w:r>
              <w:rPr>
                <w:rFonts w:ascii="Times New Roman" w:hAnsi="Times New Roman"/>
                <w:b/>
                <w:bCs/>
                <w:color w:val="000000"/>
                <w:sz w:val="24"/>
                <w:szCs w:val="24"/>
                <w:lang w:val="en-US"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7271D" w14:textId="77777777" w:rsidR="00B458F6" w:rsidRPr="00321A35" w:rsidRDefault="00B458F6" w:rsidP="00C71034">
            <w:pPr>
              <w:spacing w:after="0" w:line="240" w:lineRule="auto"/>
              <w:jc w:val="both"/>
              <w:rPr>
                <w:rFonts w:ascii="Times New Roman" w:hAnsi="Times New Roman"/>
                <w:sz w:val="24"/>
                <w:szCs w:val="24"/>
                <w:lang w:eastAsia="zh-CN"/>
              </w:rPr>
            </w:pPr>
            <w:r w:rsidRPr="00321A35">
              <w:rPr>
                <w:rFonts w:ascii="Times New Roman" w:hAnsi="Times New Roman"/>
                <w:sz w:val="24"/>
                <w:szCs w:val="24"/>
                <w:lang w:eastAsia="zh-CN"/>
              </w:rPr>
              <w:t>Гарантійний  лист від Учасника  наступного змісту:</w:t>
            </w:r>
          </w:p>
          <w:p w14:paraId="6E344DA3" w14:textId="77777777" w:rsidR="00B458F6" w:rsidRPr="00730F4B" w:rsidRDefault="00B458F6" w:rsidP="00C71034">
            <w:pPr>
              <w:spacing w:after="0" w:line="240" w:lineRule="auto"/>
              <w:jc w:val="both"/>
              <w:rPr>
                <w:rFonts w:ascii="Times New Roman" w:hAnsi="Times New Roman"/>
                <w:sz w:val="24"/>
                <w:szCs w:val="24"/>
                <w:lang w:eastAsia="zh-CN"/>
              </w:rPr>
            </w:pPr>
            <w:r w:rsidRPr="00321A35">
              <w:rPr>
                <w:rFonts w:ascii="Times New Roman" w:hAnsi="Times New Roman"/>
                <w:sz w:val="24"/>
                <w:szCs w:val="24"/>
                <w:lang w:eastAsia="zh-CN"/>
              </w:rPr>
              <w:t xml:space="preserve">«Даним листом підтверджуємо, що </w:t>
            </w:r>
            <w:r w:rsidRPr="00321A35">
              <w:rPr>
                <w:rFonts w:ascii="Times New Roman" w:hAnsi="Times New Roman"/>
                <w:i/>
                <w:iCs/>
                <w:sz w:val="24"/>
                <w:szCs w:val="24"/>
                <w:u w:val="single"/>
                <w:lang w:eastAsia="zh-CN"/>
              </w:rPr>
              <w:t>зазначити найменування Учасника</w:t>
            </w:r>
            <w:r w:rsidRPr="00321A35">
              <w:rPr>
                <w:rFonts w:ascii="Times New Roman" w:hAnsi="Times New Roman"/>
                <w:sz w:val="24"/>
                <w:szCs w:val="24"/>
                <w:lang w:eastAsia="zh-C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0742B96F" w14:textId="77777777" w:rsidR="00ED07B9" w:rsidRPr="00C9139A" w:rsidRDefault="00ED07B9" w:rsidP="00ED07B9">
      <w:pPr>
        <w:tabs>
          <w:tab w:val="left" w:pos="1080"/>
        </w:tabs>
        <w:contextualSpacing/>
        <w:jc w:val="center"/>
        <w:rPr>
          <w:rFonts w:ascii="Times New Roman" w:hAnsi="Times New Roman"/>
          <w:b/>
          <w:bCs/>
          <w:sz w:val="24"/>
          <w:szCs w:val="24"/>
        </w:rPr>
      </w:pPr>
    </w:p>
    <w:p w14:paraId="479D87EF" w14:textId="77777777" w:rsidR="00244204" w:rsidRPr="00244204" w:rsidRDefault="00244204" w:rsidP="00244204">
      <w:pPr>
        <w:widowControl w:val="0"/>
        <w:tabs>
          <w:tab w:val="left" w:pos="1440"/>
        </w:tabs>
        <w:spacing w:after="0" w:line="240" w:lineRule="auto"/>
        <w:jc w:val="both"/>
        <w:rPr>
          <w:rFonts w:ascii="Times New Roman" w:hAnsi="Times New Roman"/>
          <w:sz w:val="24"/>
          <w:szCs w:val="24"/>
        </w:rPr>
      </w:pPr>
      <w:r w:rsidRPr="00244204">
        <w:rPr>
          <w:rFonts w:ascii="Times New Roman" w:hAnsi="Times New Roman"/>
          <w:sz w:val="24"/>
          <w:szCs w:val="24"/>
        </w:rPr>
        <w:t>Учасники при поданні пропозиції повинні враховувати норми:</w:t>
      </w:r>
    </w:p>
    <w:p w14:paraId="0174A7BB" w14:textId="77777777" w:rsidR="00244204" w:rsidRPr="00244204" w:rsidRDefault="00244204" w:rsidP="00244204">
      <w:pPr>
        <w:widowControl w:val="0"/>
        <w:numPr>
          <w:ilvl w:val="0"/>
          <w:numId w:val="39"/>
        </w:numPr>
        <w:tabs>
          <w:tab w:val="left" w:pos="1440"/>
        </w:tabs>
        <w:spacing w:after="0" w:line="240" w:lineRule="auto"/>
        <w:contextualSpacing/>
        <w:jc w:val="both"/>
        <w:rPr>
          <w:rFonts w:ascii="Times New Roman" w:hAnsi="Times New Roman" w:cs="Arial"/>
          <w:position w:val="-1"/>
          <w:sz w:val="24"/>
          <w:szCs w:val="24"/>
        </w:rPr>
      </w:pPr>
      <w:r w:rsidRPr="00244204">
        <w:rPr>
          <w:rFonts w:ascii="Times New Roman" w:hAnsi="Times New Roman" w:cs="Arial"/>
          <w:position w:val="-1"/>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353647B" w14:textId="77777777" w:rsidR="00244204" w:rsidRPr="00244204" w:rsidRDefault="00244204" w:rsidP="00244204">
      <w:pPr>
        <w:widowControl w:val="0"/>
        <w:numPr>
          <w:ilvl w:val="0"/>
          <w:numId w:val="39"/>
        </w:numPr>
        <w:tabs>
          <w:tab w:val="left" w:pos="1440"/>
        </w:tabs>
        <w:spacing w:after="0" w:line="240" w:lineRule="auto"/>
        <w:contextualSpacing/>
        <w:jc w:val="both"/>
        <w:rPr>
          <w:rFonts w:ascii="Times New Roman" w:hAnsi="Times New Roman" w:cs="Arial"/>
          <w:position w:val="-1"/>
          <w:sz w:val="24"/>
          <w:szCs w:val="24"/>
        </w:rPr>
      </w:pPr>
      <w:r w:rsidRPr="00244204">
        <w:rPr>
          <w:rFonts w:ascii="Times New Roman" w:hAnsi="Times New Roman" w:cs="Arial"/>
          <w:position w:val="-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42C1B0" w14:textId="77777777" w:rsidR="00244204" w:rsidRPr="00244204" w:rsidRDefault="00244204" w:rsidP="00244204">
      <w:pPr>
        <w:widowControl w:val="0"/>
        <w:numPr>
          <w:ilvl w:val="0"/>
          <w:numId w:val="39"/>
        </w:numPr>
        <w:tabs>
          <w:tab w:val="left" w:pos="1440"/>
        </w:tabs>
        <w:spacing w:after="0" w:line="240" w:lineRule="auto"/>
        <w:contextualSpacing/>
        <w:jc w:val="both"/>
        <w:rPr>
          <w:rFonts w:ascii="Times New Roman" w:hAnsi="Times New Roman" w:cs="Arial"/>
          <w:position w:val="-1"/>
          <w:sz w:val="24"/>
          <w:szCs w:val="24"/>
        </w:rPr>
      </w:pPr>
      <w:r w:rsidRPr="00244204">
        <w:rPr>
          <w:rFonts w:ascii="Times New Roman" w:hAnsi="Times New Roman" w:cs="Arial"/>
          <w:position w:val="-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25D08901" w14:textId="77777777" w:rsidR="00ED07B9" w:rsidRPr="00C9139A" w:rsidRDefault="00ED07B9" w:rsidP="00ED07B9">
      <w:pPr>
        <w:tabs>
          <w:tab w:val="left" w:pos="1080"/>
        </w:tabs>
        <w:contextualSpacing/>
        <w:jc w:val="center"/>
        <w:rPr>
          <w:rFonts w:ascii="Times New Roman" w:hAnsi="Times New Roman"/>
          <w:b/>
          <w:bCs/>
          <w:sz w:val="24"/>
          <w:szCs w:val="24"/>
        </w:rPr>
      </w:pPr>
    </w:p>
    <w:p w14:paraId="4C24AF3F" w14:textId="77777777" w:rsidR="00ED07B9" w:rsidRPr="00C9139A" w:rsidRDefault="00ED07B9" w:rsidP="00ED07B9">
      <w:pPr>
        <w:ind w:hanging="360"/>
        <w:contextualSpacing/>
        <w:rPr>
          <w:rFonts w:ascii="Times New Roman" w:hAnsi="Times New Roman"/>
          <w:i/>
          <w:iCs/>
          <w:color w:val="000000"/>
          <w:sz w:val="24"/>
          <w:szCs w:val="24"/>
          <w:lang w:eastAsia="ru-RU"/>
        </w:rPr>
      </w:pPr>
      <w:r w:rsidRPr="00C9139A">
        <w:rPr>
          <w:rFonts w:ascii="Times New Roman" w:hAnsi="Times New Roman"/>
          <w:i/>
          <w:iCs/>
          <w:color w:val="000000"/>
          <w:sz w:val="24"/>
          <w:szCs w:val="24"/>
          <w:lang w:eastAsia="ru-RU"/>
        </w:rPr>
        <w:t xml:space="preserve">     Примітки:</w:t>
      </w:r>
    </w:p>
    <w:p w14:paraId="3663F375" w14:textId="77777777" w:rsidR="00ED07B9" w:rsidRPr="00C9139A" w:rsidRDefault="00ED07B9" w:rsidP="00ED07B9">
      <w:pPr>
        <w:numPr>
          <w:ilvl w:val="0"/>
          <w:numId w:val="20"/>
        </w:numPr>
        <w:spacing w:after="0" w:line="240" w:lineRule="auto"/>
        <w:contextualSpacing/>
        <w:jc w:val="both"/>
        <w:rPr>
          <w:rFonts w:ascii="Times New Roman" w:hAnsi="Times New Roman"/>
          <w:bCs/>
          <w:i/>
          <w:iCs/>
          <w:color w:val="000000"/>
          <w:sz w:val="24"/>
          <w:szCs w:val="24"/>
          <w:lang w:eastAsia="ru-RU"/>
        </w:rPr>
      </w:pPr>
      <w:r w:rsidRPr="00C9139A">
        <w:rPr>
          <w:rFonts w:ascii="Times New Roman" w:hAnsi="Times New Roman"/>
          <w:bCs/>
          <w:i/>
          <w:iCs/>
          <w:color w:val="000000"/>
          <w:sz w:val="24"/>
          <w:szCs w:val="24"/>
          <w:lang w:eastAsia="ru-RU"/>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337F94BD" w14:textId="77777777" w:rsidR="00ED07B9" w:rsidRPr="00C9139A" w:rsidRDefault="00ED07B9" w:rsidP="00ED07B9">
      <w:pPr>
        <w:numPr>
          <w:ilvl w:val="0"/>
          <w:numId w:val="20"/>
        </w:numPr>
        <w:spacing w:after="0" w:line="240" w:lineRule="auto"/>
        <w:contextualSpacing/>
        <w:jc w:val="both"/>
        <w:rPr>
          <w:rFonts w:ascii="Times New Roman" w:hAnsi="Times New Roman"/>
          <w:bCs/>
          <w:i/>
          <w:iCs/>
          <w:color w:val="000000"/>
          <w:sz w:val="24"/>
          <w:szCs w:val="24"/>
          <w:lang w:eastAsia="ru-RU"/>
        </w:rPr>
      </w:pPr>
      <w:r w:rsidRPr="00C9139A">
        <w:rPr>
          <w:rFonts w:ascii="Times New Roman" w:hAnsi="Times New Roman"/>
          <w:bCs/>
          <w:i/>
          <w:iCs/>
          <w:color w:val="000000"/>
          <w:sz w:val="24"/>
          <w:szCs w:val="24"/>
          <w:lang w:eastAsia="ru-RU"/>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4079EA35" w14:textId="77777777" w:rsidR="00ED07B9" w:rsidRPr="00C9139A" w:rsidRDefault="00ED07B9" w:rsidP="00ED07B9">
      <w:pPr>
        <w:contextualSpacing/>
        <w:jc w:val="both"/>
        <w:rPr>
          <w:rFonts w:ascii="Times New Roman" w:hAnsi="Times New Roman"/>
          <w:bCs/>
          <w:iCs/>
          <w:color w:val="000000"/>
          <w:sz w:val="24"/>
          <w:szCs w:val="24"/>
          <w:lang w:eastAsia="ru-RU"/>
        </w:rPr>
      </w:pPr>
    </w:p>
    <w:p w14:paraId="201ABB0A" w14:textId="77777777" w:rsidR="00324812" w:rsidRPr="00C9139A" w:rsidRDefault="00324812" w:rsidP="00ED07B9">
      <w:pPr>
        <w:contextualSpacing/>
        <w:jc w:val="both"/>
        <w:rPr>
          <w:rFonts w:ascii="Times New Roman" w:hAnsi="Times New Roman"/>
          <w:bCs/>
          <w:iCs/>
          <w:color w:val="000000"/>
          <w:sz w:val="24"/>
          <w:szCs w:val="24"/>
          <w:lang w:eastAsia="ru-RU"/>
        </w:rPr>
      </w:pPr>
    </w:p>
    <w:p w14:paraId="3C86228F" w14:textId="77777777" w:rsidR="00324812" w:rsidRPr="00C9139A" w:rsidRDefault="00324812" w:rsidP="00ED07B9">
      <w:pPr>
        <w:contextualSpacing/>
        <w:jc w:val="both"/>
        <w:rPr>
          <w:rFonts w:ascii="Times New Roman" w:hAnsi="Times New Roman"/>
          <w:bCs/>
          <w:iCs/>
          <w:color w:val="000000"/>
          <w:sz w:val="24"/>
          <w:szCs w:val="24"/>
          <w:lang w:eastAsia="ru-RU"/>
        </w:rPr>
      </w:pPr>
    </w:p>
    <w:p w14:paraId="00E89D12" w14:textId="77777777" w:rsidR="00324812" w:rsidRPr="00C9139A" w:rsidRDefault="00324812" w:rsidP="00ED07B9">
      <w:pPr>
        <w:contextualSpacing/>
        <w:jc w:val="both"/>
        <w:rPr>
          <w:rFonts w:ascii="Times New Roman" w:hAnsi="Times New Roman"/>
          <w:bCs/>
          <w:iCs/>
          <w:color w:val="000000"/>
          <w:sz w:val="24"/>
          <w:szCs w:val="24"/>
          <w:lang w:eastAsia="ru-RU"/>
        </w:rPr>
      </w:pPr>
    </w:p>
    <w:p w14:paraId="76DE7C33" w14:textId="77777777" w:rsidR="00324812" w:rsidRPr="00C9139A" w:rsidRDefault="00324812" w:rsidP="00ED07B9">
      <w:pPr>
        <w:contextualSpacing/>
        <w:jc w:val="both"/>
        <w:rPr>
          <w:rFonts w:ascii="Times New Roman" w:hAnsi="Times New Roman"/>
          <w:bCs/>
          <w:iCs/>
          <w:color w:val="000000"/>
          <w:sz w:val="24"/>
          <w:szCs w:val="24"/>
          <w:lang w:eastAsia="ru-RU"/>
        </w:rPr>
      </w:pPr>
    </w:p>
    <w:p w14:paraId="504FA75D" w14:textId="77777777" w:rsidR="00324812" w:rsidRPr="00C9139A" w:rsidRDefault="00324812" w:rsidP="00ED07B9">
      <w:pPr>
        <w:contextualSpacing/>
        <w:jc w:val="both"/>
        <w:rPr>
          <w:rFonts w:ascii="Times New Roman" w:hAnsi="Times New Roman"/>
          <w:bCs/>
          <w:iCs/>
          <w:color w:val="000000"/>
          <w:sz w:val="24"/>
          <w:szCs w:val="24"/>
          <w:lang w:eastAsia="ru-RU"/>
        </w:rPr>
      </w:pPr>
    </w:p>
    <w:p w14:paraId="1AD48350" w14:textId="77777777" w:rsidR="00324812" w:rsidRPr="00C9139A" w:rsidRDefault="00324812" w:rsidP="00ED07B9">
      <w:pPr>
        <w:contextualSpacing/>
        <w:jc w:val="both"/>
        <w:rPr>
          <w:rFonts w:ascii="Times New Roman" w:hAnsi="Times New Roman"/>
          <w:bCs/>
          <w:iCs/>
          <w:color w:val="000000"/>
          <w:sz w:val="24"/>
          <w:szCs w:val="24"/>
          <w:lang w:eastAsia="ru-RU"/>
        </w:rPr>
      </w:pPr>
    </w:p>
    <w:p w14:paraId="65BE5672" w14:textId="77777777" w:rsidR="00324812" w:rsidRPr="00C9139A" w:rsidRDefault="00324812" w:rsidP="00ED07B9">
      <w:pPr>
        <w:contextualSpacing/>
        <w:jc w:val="both"/>
        <w:rPr>
          <w:rFonts w:ascii="Times New Roman" w:hAnsi="Times New Roman"/>
          <w:bCs/>
          <w:iCs/>
          <w:color w:val="000000"/>
          <w:sz w:val="24"/>
          <w:szCs w:val="24"/>
          <w:lang w:eastAsia="ru-RU"/>
        </w:rPr>
      </w:pPr>
    </w:p>
    <w:p w14:paraId="52075111" w14:textId="77777777" w:rsidR="00324812" w:rsidRPr="00C9139A" w:rsidRDefault="00324812" w:rsidP="00ED07B9">
      <w:pPr>
        <w:contextualSpacing/>
        <w:jc w:val="both"/>
        <w:rPr>
          <w:rFonts w:ascii="Times New Roman" w:hAnsi="Times New Roman"/>
          <w:bCs/>
          <w:iCs/>
          <w:color w:val="000000"/>
          <w:sz w:val="24"/>
          <w:szCs w:val="24"/>
          <w:lang w:eastAsia="ru-RU"/>
        </w:rPr>
      </w:pPr>
    </w:p>
    <w:p w14:paraId="7DBDEA77" w14:textId="77777777" w:rsidR="00324812" w:rsidRPr="00C9139A" w:rsidRDefault="00324812" w:rsidP="00ED07B9">
      <w:pPr>
        <w:contextualSpacing/>
        <w:jc w:val="both"/>
        <w:rPr>
          <w:rFonts w:ascii="Times New Roman" w:hAnsi="Times New Roman"/>
          <w:bCs/>
          <w:iCs/>
          <w:color w:val="000000"/>
          <w:sz w:val="24"/>
          <w:szCs w:val="24"/>
          <w:lang w:eastAsia="ru-RU"/>
        </w:rPr>
      </w:pPr>
    </w:p>
    <w:p w14:paraId="79D8C9A5" w14:textId="77777777" w:rsidR="00324812" w:rsidRPr="00C9139A" w:rsidRDefault="00324812" w:rsidP="00ED07B9">
      <w:pPr>
        <w:contextualSpacing/>
        <w:jc w:val="both"/>
        <w:rPr>
          <w:rFonts w:ascii="Times New Roman" w:hAnsi="Times New Roman"/>
          <w:bCs/>
          <w:iCs/>
          <w:color w:val="000000"/>
          <w:sz w:val="24"/>
          <w:szCs w:val="24"/>
          <w:lang w:eastAsia="ru-RU"/>
        </w:rPr>
      </w:pPr>
    </w:p>
    <w:p w14:paraId="0CBCA6DF" w14:textId="77777777" w:rsidR="00324812" w:rsidRPr="00C9139A" w:rsidRDefault="00324812" w:rsidP="00ED07B9">
      <w:pPr>
        <w:contextualSpacing/>
        <w:jc w:val="both"/>
        <w:rPr>
          <w:rFonts w:ascii="Times New Roman" w:hAnsi="Times New Roman"/>
          <w:bCs/>
          <w:iCs/>
          <w:color w:val="000000"/>
          <w:sz w:val="24"/>
          <w:szCs w:val="24"/>
          <w:lang w:eastAsia="ru-RU"/>
        </w:rPr>
      </w:pPr>
    </w:p>
    <w:p w14:paraId="3C5A6A17" w14:textId="77777777" w:rsidR="00324812" w:rsidRPr="00C9139A" w:rsidRDefault="00324812" w:rsidP="00ED07B9">
      <w:pPr>
        <w:contextualSpacing/>
        <w:jc w:val="both"/>
        <w:rPr>
          <w:rFonts w:ascii="Times New Roman" w:hAnsi="Times New Roman"/>
          <w:bCs/>
          <w:iCs/>
          <w:color w:val="000000"/>
          <w:sz w:val="24"/>
          <w:szCs w:val="24"/>
          <w:lang w:eastAsia="ru-RU"/>
        </w:rPr>
      </w:pPr>
    </w:p>
    <w:p w14:paraId="73A4CD38" w14:textId="77777777" w:rsidR="00324812" w:rsidRPr="00C9139A" w:rsidRDefault="00324812" w:rsidP="00ED07B9">
      <w:pPr>
        <w:contextualSpacing/>
        <w:jc w:val="both"/>
        <w:rPr>
          <w:rFonts w:ascii="Times New Roman" w:hAnsi="Times New Roman"/>
          <w:bCs/>
          <w:iCs/>
          <w:color w:val="000000"/>
          <w:sz w:val="24"/>
          <w:szCs w:val="24"/>
          <w:lang w:eastAsia="ru-RU"/>
        </w:rPr>
      </w:pPr>
    </w:p>
    <w:p w14:paraId="1461C785" w14:textId="77777777" w:rsidR="00324812" w:rsidRPr="00C9139A" w:rsidRDefault="00324812" w:rsidP="00ED07B9">
      <w:pPr>
        <w:contextualSpacing/>
        <w:jc w:val="both"/>
        <w:rPr>
          <w:rFonts w:ascii="Times New Roman" w:hAnsi="Times New Roman"/>
          <w:bCs/>
          <w:iCs/>
          <w:color w:val="000000"/>
          <w:sz w:val="24"/>
          <w:szCs w:val="24"/>
          <w:lang w:eastAsia="ru-RU"/>
        </w:rPr>
      </w:pPr>
    </w:p>
    <w:p w14:paraId="062FFBA2" w14:textId="77777777" w:rsidR="00324812" w:rsidRPr="00C9139A" w:rsidRDefault="00324812" w:rsidP="00ED07B9">
      <w:pPr>
        <w:contextualSpacing/>
        <w:jc w:val="both"/>
        <w:rPr>
          <w:rFonts w:ascii="Times New Roman" w:hAnsi="Times New Roman"/>
          <w:bCs/>
          <w:iCs/>
          <w:color w:val="000000"/>
          <w:sz w:val="24"/>
          <w:szCs w:val="24"/>
          <w:lang w:eastAsia="ru-RU"/>
        </w:rPr>
      </w:pPr>
    </w:p>
    <w:p w14:paraId="79D51FCF" w14:textId="77777777" w:rsidR="00324812" w:rsidRPr="00C9139A" w:rsidRDefault="00324812" w:rsidP="00ED07B9">
      <w:pPr>
        <w:contextualSpacing/>
        <w:jc w:val="both"/>
        <w:rPr>
          <w:rFonts w:ascii="Times New Roman" w:hAnsi="Times New Roman"/>
          <w:bCs/>
          <w:iCs/>
          <w:color w:val="000000"/>
          <w:sz w:val="24"/>
          <w:szCs w:val="24"/>
          <w:lang w:eastAsia="ru-RU"/>
        </w:rPr>
      </w:pPr>
    </w:p>
    <w:p w14:paraId="00323D9E" w14:textId="77777777" w:rsidR="00324812" w:rsidRPr="00C9139A" w:rsidRDefault="00324812" w:rsidP="00ED07B9">
      <w:pPr>
        <w:contextualSpacing/>
        <w:jc w:val="both"/>
        <w:rPr>
          <w:rFonts w:ascii="Times New Roman" w:hAnsi="Times New Roman"/>
          <w:bCs/>
          <w:iCs/>
          <w:color w:val="000000"/>
          <w:sz w:val="24"/>
          <w:szCs w:val="24"/>
          <w:lang w:eastAsia="ru-RU"/>
        </w:rPr>
      </w:pPr>
    </w:p>
    <w:p w14:paraId="22727BCA" w14:textId="75249343" w:rsidR="00324812" w:rsidRDefault="00324812" w:rsidP="00ED07B9">
      <w:pPr>
        <w:contextualSpacing/>
        <w:jc w:val="both"/>
        <w:rPr>
          <w:rFonts w:ascii="Times New Roman" w:hAnsi="Times New Roman"/>
          <w:bCs/>
          <w:iCs/>
          <w:color w:val="000000"/>
          <w:sz w:val="24"/>
          <w:szCs w:val="24"/>
          <w:lang w:eastAsia="ru-RU"/>
        </w:rPr>
      </w:pPr>
    </w:p>
    <w:p w14:paraId="17325599" w14:textId="010A838F" w:rsidR="00184053" w:rsidRDefault="00184053" w:rsidP="00ED07B9">
      <w:pPr>
        <w:contextualSpacing/>
        <w:jc w:val="both"/>
        <w:rPr>
          <w:rFonts w:ascii="Times New Roman" w:hAnsi="Times New Roman"/>
          <w:bCs/>
          <w:iCs/>
          <w:color w:val="000000"/>
          <w:sz w:val="24"/>
          <w:szCs w:val="24"/>
          <w:lang w:eastAsia="ru-RU"/>
        </w:rPr>
      </w:pPr>
    </w:p>
    <w:p w14:paraId="0B65C88A" w14:textId="77777777" w:rsidR="00184053" w:rsidRPr="00C9139A" w:rsidRDefault="00184053" w:rsidP="00ED07B9">
      <w:pPr>
        <w:contextualSpacing/>
        <w:jc w:val="both"/>
        <w:rPr>
          <w:rFonts w:ascii="Times New Roman" w:hAnsi="Times New Roman"/>
          <w:bCs/>
          <w:iCs/>
          <w:color w:val="000000"/>
          <w:sz w:val="24"/>
          <w:szCs w:val="24"/>
          <w:lang w:eastAsia="ru-RU"/>
        </w:rPr>
      </w:pPr>
    </w:p>
    <w:p w14:paraId="1D03C05D" w14:textId="77777777" w:rsidR="00324812" w:rsidRPr="00C9139A" w:rsidRDefault="00324812" w:rsidP="00ED07B9">
      <w:pPr>
        <w:contextualSpacing/>
        <w:jc w:val="both"/>
        <w:rPr>
          <w:rFonts w:ascii="Times New Roman" w:hAnsi="Times New Roman"/>
          <w:bCs/>
          <w:iCs/>
          <w:color w:val="000000"/>
          <w:sz w:val="24"/>
          <w:szCs w:val="24"/>
          <w:lang w:eastAsia="ru-RU"/>
        </w:rPr>
      </w:pPr>
    </w:p>
    <w:p w14:paraId="33F778B1" w14:textId="77777777" w:rsidR="00324812" w:rsidRPr="00C9139A" w:rsidRDefault="00324812" w:rsidP="00ED07B9">
      <w:pPr>
        <w:contextualSpacing/>
        <w:jc w:val="both"/>
        <w:rPr>
          <w:rFonts w:ascii="Times New Roman" w:hAnsi="Times New Roman"/>
          <w:bCs/>
          <w:iCs/>
          <w:color w:val="000000"/>
          <w:sz w:val="24"/>
          <w:szCs w:val="24"/>
          <w:lang w:eastAsia="ru-RU"/>
        </w:rPr>
      </w:pPr>
    </w:p>
    <w:p w14:paraId="37DDEE06" w14:textId="01A1FDC1" w:rsidR="00324812" w:rsidRDefault="00324812" w:rsidP="00ED07B9">
      <w:pPr>
        <w:contextualSpacing/>
        <w:jc w:val="both"/>
        <w:rPr>
          <w:rFonts w:ascii="Times New Roman" w:hAnsi="Times New Roman"/>
          <w:bCs/>
          <w:iCs/>
          <w:color w:val="000000"/>
          <w:sz w:val="24"/>
          <w:szCs w:val="24"/>
          <w:lang w:eastAsia="ru-RU"/>
        </w:rPr>
      </w:pPr>
    </w:p>
    <w:p w14:paraId="3E907EA0" w14:textId="48568BBB" w:rsidR="00763B95" w:rsidRDefault="00763B95" w:rsidP="00ED07B9">
      <w:pPr>
        <w:contextualSpacing/>
        <w:jc w:val="both"/>
        <w:rPr>
          <w:rFonts w:ascii="Times New Roman" w:hAnsi="Times New Roman"/>
          <w:bCs/>
          <w:iCs/>
          <w:color w:val="000000"/>
          <w:sz w:val="24"/>
          <w:szCs w:val="24"/>
          <w:lang w:eastAsia="ru-RU"/>
        </w:rPr>
      </w:pPr>
    </w:p>
    <w:p w14:paraId="3B3B4E70" w14:textId="77777777" w:rsidR="00763B95" w:rsidRPr="00C9139A" w:rsidRDefault="00763B95" w:rsidP="00ED07B9">
      <w:pPr>
        <w:contextualSpacing/>
        <w:jc w:val="both"/>
        <w:rPr>
          <w:rFonts w:ascii="Times New Roman" w:hAnsi="Times New Roman"/>
          <w:bCs/>
          <w:iCs/>
          <w:color w:val="000000"/>
          <w:sz w:val="24"/>
          <w:szCs w:val="24"/>
          <w:lang w:eastAsia="ru-RU"/>
        </w:rPr>
      </w:pPr>
    </w:p>
    <w:p w14:paraId="58014035" w14:textId="77777777" w:rsidR="00E32E60" w:rsidRPr="00C9139A" w:rsidRDefault="00E32E60" w:rsidP="0073698A">
      <w:pPr>
        <w:jc w:val="both"/>
        <w:rPr>
          <w:rFonts w:ascii="Times New Roman" w:hAnsi="Times New Roman" w:cs="Times New Roman"/>
          <w:b/>
          <w:sz w:val="24"/>
          <w:szCs w:val="24"/>
        </w:rPr>
      </w:pPr>
    </w:p>
    <w:p w14:paraId="43091DE6" w14:textId="77777777" w:rsidR="0073698A" w:rsidRPr="00C9139A" w:rsidRDefault="000247FD" w:rsidP="0073698A">
      <w:pPr>
        <w:spacing w:after="0" w:line="240" w:lineRule="auto"/>
        <w:ind w:left="2832" w:firstLine="708"/>
        <w:jc w:val="right"/>
        <w:rPr>
          <w:rFonts w:ascii="Times New Roman" w:hAnsi="Times New Roman"/>
          <w:b/>
          <w:sz w:val="24"/>
          <w:szCs w:val="24"/>
          <w:lang w:eastAsia="ru-RU"/>
        </w:rPr>
      </w:pPr>
      <w:r w:rsidRPr="00C9139A">
        <w:rPr>
          <w:rFonts w:ascii="Times New Roman" w:hAnsi="Times New Roman"/>
          <w:b/>
          <w:sz w:val="24"/>
          <w:szCs w:val="24"/>
          <w:lang w:eastAsia="ru-RU"/>
        </w:rPr>
        <w:lastRenderedPageBreak/>
        <w:t>ДОДАТОК № 3</w:t>
      </w:r>
    </w:p>
    <w:p w14:paraId="4FCCE8EE" w14:textId="77777777" w:rsidR="0073698A" w:rsidRPr="00C9139A" w:rsidRDefault="0073698A" w:rsidP="0073698A">
      <w:pPr>
        <w:spacing w:after="0" w:line="240" w:lineRule="auto"/>
        <w:ind w:left="2832" w:firstLine="708"/>
        <w:jc w:val="right"/>
        <w:rPr>
          <w:rFonts w:ascii="Times New Roman" w:hAnsi="Times New Roman"/>
          <w:b/>
          <w:sz w:val="24"/>
          <w:szCs w:val="24"/>
          <w:lang w:eastAsia="ru-RU"/>
        </w:rPr>
      </w:pPr>
      <w:r w:rsidRPr="00C9139A">
        <w:rPr>
          <w:rFonts w:ascii="Times New Roman" w:hAnsi="Times New Roman"/>
          <w:b/>
          <w:sz w:val="24"/>
          <w:szCs w:val="24"/>
          <w:lang w:eastAsia="ru-RU"/>
        </w:rPr>
        <w:t>до тендерної документації</w:t>
      </w:r>
    </w:p>
    <w:p w14:paraId="0310CD47" w14:textId="77777777" w:rsidR="0073698A" w:rsidRPr="00C9139A" w:rsidRDefault="0073698A" w:rsidP="0073698A">
      <w:pPr>
        <w:spacing w:after="0" w:line="240" w:lineRule="auto"/>
        <w:ind w:left="2832" w:firstLine="708"/>
        <w:jc w:val="right"/>
        <w:rPr>
          <w:rFonts w:ascii="Times New Roman" w:hAnsi="Times New Roman"/>
          <w:b/>
          <w:sz w:val="24"/>
          <w:szCs w:val="24"/>
          <w:lang w:eastAsia="ru-RU"/>
        </w:rPr>
      </w:pPr>
    </w:p>
    <w:p w14:paraId="369FD5F7" w14:textId="77777777" w:rsidR="0073698A" w:rsidRPr="00C9139A" w:rsidRDefault="0073698A" w:rsidP="0073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lang w:eastAsia="ru-RU"/>
        </w:rPr>
      </w:pPr>
      <w:r w:rsidRPr="00C9139A">
        <w:rPr>
          <w:rFonts w:ascii="Times New Roman" w:hAnsi="Times New Roman"/>
          <w:b/>
          <w:iCs/>
          <w:sz w:val="24"/>
          <w:szCs w:val="24"/>
          <w:lang w:eastAsia="ru-RU"/>
        </w:rPr>
        <w:t>ТЕХНІЧНА СПЕЦИФІКАЦІЯ</w:t>
      </w:r>
    </w:p>
    <w:p w14:paraId="2CE02EEA" w14:textId="77777777" w:rsidR="0073698A" w:rsidRPr="00C9139A" w:rsidRDefault="0073698A" w:rsidP="0073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lang w:eastAsia="ru-RU"/>
        </w:rPr>
      </w:pPr>
      <w:r w:rsidRPr="00C9139A">
        <w:rPr>
          <w:rFonts w:ascii="Times New Roman" w:hAnsi="Times New Roman"/>
          <w:b/>
          <w:iCs/>
          <w:sz w:val="24"/>
          <w:szCs w:val="24"/>
          <w:lang w:eastAsia="ru-RU"/>
        </w:rPr>
        <w:t>на закупівлю</w:t>
      </w:r>
    </w:p>
    <w:p w14:paraId="752414F0" w14:textId="77777777" w:rsidR="005727E7" w:rsidRPr="005727E7" w:rsidRDefault="005727E7" w:rsidP="00572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lang w:eastAsia="ru-RU"/>
        </w:rPr>
      </w:pPr>
      <w:r w:rsidRPr="005727E7">
        <w:rPr>
          <w:rFonts w:ascii="Times New Roman" w:hAnsi="Times New Roman"/>
          <w:b/>
          <w:bCs/>
          <w:iCs/>
          <w:sz w:val="24"/>
          <w:szCs w:val="24"/>
          <w:lang w:eastAsia="ru-RU"/>
        </w:rPr>
        <w:t>Торфобрикети для підготовки об’єкту до опалювального сезону</w:t>
      </w:r>
    </w:p>
    <w:p w14:paraId="1572EAD2" w14:textId="6E0FF482" w:rsidR="00360786" w:rsidRPr="00360786" w:rsidRDefault="00360786" w:rsidP="0036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lang w:eastAsia="ru-RU"/>
        </w:rPr>
      </w:pPr>
      <w:r w:rsidRPr="00360786">
        <w:rPr>
          <w:rFonts w:ascii="Times New Roman" w:hAnsi="Times New Roman"/>
          <w:b/>
          <w:bCs/>
          <w:iCs/>
          <w:sz w:val="24"/>
          <w:szCs w:val="24"/>
          <w:lang w:eastAsia="ru-RU"/>
        </w:rPr>
        <w:t xml:space="preserve"> (ДК 021:2015:09110000-3: Тверде паливо)</w:t>
      </w:r>
    </w:p>
    <w:p w14:paraId="24FB7CA8" w14:textId="4D542136" w:rsidR="003731A1" w:rsidRPr="00C9139A" w:rsidRDefault="003731A1" w:rsidP="00360786">
      <w:pPr>
        <w:rPr>
          <w:rFonts w:ascii="Times New Roman" w:hAnsi="Times New Roman" w:cs="Times New Roman"/>
          <w:sz w:val="24"/>
          <w:szCs w:val="24"/>
        </w:rPr>
      </w:pPr>
    </w:p>
    <w:p w14:paraId="433C6043" w14:textId="5A52014B" w:rsidR="00DE7182" w:rsidRPr="00DE7182" w:rsidRDefault="0073698A" w:rsidP="00DE7182">
      <w:pPr>
        <w:jc w:val="both"/>
        <w:rPr>
          <w:rFonts w:ascii="Times New Roman" w:hAnsi="Times New Roman"/>
          <w:b/>
          <w:sz w:val="24"/>
          <w:szCs w:val="24"/>
        </w:rPr>
      </w:pPr>
      <w:r w:rsidRPr="00C9139A">
        <w:rPr>
          <w:rFonts w:ascii="Times New Roman" w:hAnsi="Times New Roman"/>
          <w:sz w:val="24"/>
          <w:szCs w:val="24"/>
        </w:rPr>
        <w:t xml:space="preserve">     </w:t>
      </w:r>
      <w:r w:rsidR="00DE7182" w:rsidRPr="00DE7182">
        <w:rPr>
          <w:rFonts w:ascii="Times New Roman" w:hAnsi="Times New Roman"/>
          <w:b/>
          <w:sz w:val="24"/>
          <w:szCs w:val="24"/>
        </w:rPr>
        <w:t>Інформація про необхідні технічні, якісні та кількісні характеристики предмета закупівлі</w:t>
      </w:r>
    </w:p>
    <w:p w14:paraId="7E45D482" w14:textId="77777777" w:rsidR="00DE7182" w:rsidRPr="00DE7182" w:rsidRDefault="00DE7182" w:rsidP="00DE7182">
      <w:pPr>
        <w:jc w:val="both"/>
        <w:rPr>
          <w:rFonts w:ascii="Times New Roman" w:hAnsi="Times New Roman"/>
          <w:b/>
          <w:bCs/>
          <w:sz w:val="24"/>
          <w:szCs w:val="24"/>
        </w:rPr>
      </w:pPr>
      <w:r w:rsidRPr="00DE7182">
        <w:rPr>
          <w:rFonts w:ascii="Times New Roman" w:hAnsi="Times New Roman"/>
          <w:sz w:val="24"/>
          <w:szCs w:val="24"/>
        </w:rPr>
        <w:t xml:space="preserve">Найменування товару - </w:t>
      </w:r>
      <w:r w:rsidRPr="00DE7182">
        <w:rPr>
          <w:rFonts w:ascii="Times New Roman" w:hAnsi="Times New Roman"/>
          <w:b/>
          <w:sz w:val="24"/>
          <w:szCs w:val="24"/>
        </w:rPr>
        <w:t>Торфобрикети</w:t>
      </w:r>
    </w:p>
    <w:p w14:paraId="57F68E30" w14:textId="77777777" w:rsidR="00DE7182" w:rsidRPr="00DE7182" w:rsidRDefault="00DE7182" w:rsidP="00DE7182">
      <w:pPr>
        <w:jc w:val="both"/>
        <w:rPr>
          <w:rFonts w:ascii="Times New Roman" w:hAnsi="Times New Roman"/>
          <w:sz w:val="24"/>
          <w:szCs w:val="24"/>
        </w:rPr>
      </w:pPr>
      <w:r w:rsidRPr="00DE7182">
        <w:rPr>
          <w:rFonts w:ascii="Times New Roman" w:hAnsi="Times New Roman"/>
          <w:sz w:val="24"/>
          <w:szCs w:val="24"/>
        </w:rPr>
        <w:t>Кількість товарів: 100 т</w:t>
      </w:r>
    </w:p>
    <w:p w14:paraId="28B9B728" w14:textId="77777777" w:rsidR="00DE7182" w:rsidRPr="00DE7182" w:rsidRDefault="00DE7182" w:rsidP="00DE7182">
      <w:pPr>
        <w:jc w:val="both"/>
        <w:rPr>
          <w:rFonts w:ascii="Times New Roman" w:hAnsi="Times New Roman"/>
          <w:sz w:val="24"/>
          <w:szCs w:val="24"/>
        </w:rPr>
      </w:pPr>
      <w:r w:rsidRPr="00DE7182">
        <w:rPr>
          <w:rFonts w:ascii="Times New Roman" w:hAnsi="Times New Roman"/>
          <w:sz w:val="24"/>
          <w:szCs w:val="24"/>
        </w:rPr>
        <w:t xml:space="preserve">Місце поставки товарів: </w:t>
      </w:r>
    </w:p>
    <w:p w14:paraId="77B44CB3" w14:textId="62B7D07B" w:rsidR="00DE7182" w:rsidRPr="00DE7182" w:rsidRDefault="00DE7182" w:rsidP="00DE7182">
      <w:pPr>
        <w:jc w:val="both"/>
        <w:rPr>
          <w:rFonts w:ascii="Times New Roman" w:hAnsi="Times New Roman"/>
          <w:sz w:val="24"/>
          <w:szCs w:val="24"/>
        </w:rPr>
      </w:pPr>
      <w:r w:rsidRPr="00DE7182">
        <w:rPr>
          <w:rFonts w:ascii="Times New Roman" w:hAnsi="Times New Roman"/>
          <w:b/>
          <w:sz w:val="24"/>
          <w:szCs w:val="24"/>
        </w:rPr>
        <w:t>Назва установи</w:t>
      </w:r>
      <w:r w:rsidRPr="00DE7182">
        <w:rPr>
          <w:rFonts w:ascii="Times New Roman" w:hAnsi="Times New Roman"/>
          <w:sz w:val="24"/>
          <w:szCs w:val="24"/>
        </w:rPr>
        <w:t xml:space="preserve">: Розвадівський </w:t>
      </w:r>
      <w:r w:rsidR="0039182D">
        <w:rPr>
          <w:rFonts w:ascii="Times New Roman" w:hAnsi="Times New Roman"/>
          <w:sz w:val="24"/>
          <w:szCs w:val="24"/>
        </w:rPr>
        <w:t xml:space="preserve">ЗЗСО </w:t>
      </w:r>
      <w:r w:rsidRPr="00DE7182">
        <w:rPr>
          <w:rFonts w:ascii="Times New Roman" w:hAnsi="Times New Roman"/>
          <w:sz w:val="24"/>
          <w:szCs w:val="24"/>
        </w:rPr>
        <w:t>І-ІІІ ступенів Розвадівської сільської ради Стрийського району Львівської області</w:t>
      </w:r>
    </w:p>
    <w:p w14:paraId="2C5D5545" w14:textId="07683E09" w:rsidR="00DE7182" w:rsidRPr="00DE7182" w:rsidRDefault="00DE7182" w:rsidP="00DE7182">
      <w:pPr>
        <w:jc w:val="both"/>
        <w:rPr>
          <w:rFonts w:ascii="Times New Roman" w:hAnsi="Times New Roman"/>
          <w:sz w:val="24"/>
          <w:szCs w:val="24"/>
        </w:rPr>
      </w:pPr>
      <w:r w:rsidRPr="00DE7182">
        <w:rPr>
          <w:rFonts w:ascii="Times New Roman" w:hAnsi="Times New Roman"/>
          <w:b/>
          <w:sz w:val="24"/>
          <w:szCs w:val="24"/>
        </w:rPr>
        <w:t>Адреса установи</w:t>
      </w:r>
      <w:r w:rsidRPr="00DE7182">
        <w:rPr>
          <w:rFonts w:ascii="Times New Roman" w:hAnsi="Times New Roman"/>
          <w:sz w:val="24"/>
          <w:szCs w:val="24"/>
        </w:rPr>
        <w:t>: 81634</w:t>
      </w:r>
      <w:r w:rsidRPr="00DE7182">
        <w:rPr>
          <w:rFonts w:ascii="Times New Roman" w:hAnsi="Times New Roman"/>
          <w:b/>
          <w:sz w:val="24"/>
          <w:szCs w:val="24"/>
        </w:rPr>
        <w:t xml:space="preserve">, </w:t>
      </w:r>
      <w:r w:rsidRPr="00DE7182">
        <w:rPr>
          <w:rFonts w:ascii="Times New Roman" w:hAnsi="Times New Roman"/>
          <w:sz w:val="24"/>
          <w:szCs w:val="24"/>
        </w:rPr>
        <w:t xml:space="preserve">Львівська область, </w:t>
      </w:r>
      <w:r w:rsidR="00BD7A0B">
        <w:rPr>
          <w:rFonts w:ascii="Times New Roman" w:hAnsi="Times New Roman"/>
          <w:sz w:val="24"/>
          <w:szCs w:val="24"/>
        </w:rPr>
        <w:t xml:space="preserve">Стрийський р-н, </w:t>
      </w:r>
      <w:r w:rsidRPr="00DE7182">
        <w:rPr>
          <w:rFonts w:ascii="Times New Roman" w:hAnsi="Times New Roman"/>
          <w:sz w:val="24"/>
          <w:szCs w:val="24"/>
        </w:rPr>
        <w:t>с. Розвадів, вул. Біласа і Данилишина, 16</w:t>
      </w:r>
    </w:p>
    <w:p w14:paraId="6D63B5C0" w14:textId="210B45F2" w:rsidR="00F940C3" w:rsidRDefault="00DE7182" w:rsidP="00DE7182">
      <w:pPr>
        <w:jc w:val="both"/>
        <w:rPr>
          <w:rFonts w:ascii="Times New Roman" w:hAnsi="Times New Roman"/>
          <w:sz w:val="24"/>
          <w:szCs w:val="24"/>
          <w:lang w:bidi="uk-UA"/>
        </w:rPr>
      </w:pPr>
      <w:r w:rsidRPr="00DE7182">
        <w:rPr>
          <w:rFonts w:ascii="Times New Roman" w:hAnsi="Times New Roman"/>
          <w:sz w:val="24"/>
          <w:szCs w:val="24"/>
          <w:lang w:bidi="uk-UA"/>
        </w:rPr>
        <w:t>Якість торфобрикету повинна відповідати ДСТУ 2042-92 «Брикети торфові для комунально- поб</w:t>
      </w:r>
      <w:r w:rsidR="00F940C3">
        <w:rPr>
          <w:rFonts w:ascii="Times New Roman" w:hAnsi="Times New Roman"/>
          <w:sz w:val="24"/>
          <w:szCs w:val="24"/>
          <w:lang w:bidi="uk-UA"/>
        </w:rPr>
        <w:t xml:space="preserve">утових потреб. Технічні умови» </w:t>
      </w:r>
      <w:r w:rsidR="00F940C3" w:rsidRPr="00F940C3">
        <w:rPr>
          <w:rFonts w:ascii="Times New Roman" w:hAnsi="Times New Roman"/>
          <w:bCs/>
          <w:sz w:val="24"/>
          <w:szCs w:val="24"/>
          <w:lang w:bidi="uk-UA"/>
        </w:rPr>
        <w:t>та іншим стандартам і технічним умовам, встановленим чинним законодавством до товару даного виду</w:t>
      </w:r>
    </w:p>
    <w:p w14:paraId="139D1248" w14:textId="5A7C4B5B" w:rsidR="00DE7182" w:rsidRPr="00DE7182" w:rsidRDefault="00DE7182" w:rsidP="00DE7182">
      <w:pPr>
        <w:jc w:val="both"/>
        <w:rPr>
          <w:rFonts w:ascii="Times New Roman" w:hAnsi="Times New Roman"/>
          <w:sz w:val="24"/>
          <w:szCs w:val="24"/>
          <w:lang w:bidi="uk-UA"/>
        </w:rPr>
      </w:pPr>
      <w:r w:rsidRPr="00DE7182">
        <w:rPr>
          <w:rFonts w:ascii="Times New Roman" w:hAnsi="Times New Roman"/>
          <w:sz w:val="24"/>
          <w:szCs w:val="24"/>
          <w:lang w:bidi="uk-UA"/>
        </w:rPr>
        <w:t>Параметри: довжина – 80-200 мм, ширина – 45-75 мм, висота – 15-70 мм.</w:t>
      </w:r>
    </w:p>
    <w:p w14:paraId="0BD3224F" w14:textId="77777777" w:rsidR="00DE7182" w:rsidRPr="00DE7182" w:rsidRDefault="00DE7182" w:rsidP="00DE7182">
      <w:pPr>
        <w:jc w:val="both"/>
        <w:rPr>
          <w:rFonts w:ascii="Times New Roman" w:hAnsi="Times New Roman"/>
          <w:sz w:val="24"/>
          <w:szCs w:val="24"/>
          <w:lang w:bidi="uk-UA"/>
        </w:rPr>
      </w:pPr>
      <w:r w:rsidRPr="00DE7182">
        <w:rPr>
          <w:rFonts w:ascii="Times New Roman" w:hAnsi="Times New Roman"/>
          <w:sz w:val="24"/>
          <w:szCs w:val="24"/>
          <w:lang w:bidi="uk-UA"/>
        </w:rPr>
        <w:t>Якість:</w:t>
      </w:r>
    </w:p>
    <w:p w14:paraId="3DD7F57C" w14:textId="77777777" w:rsidR="00DE7182" w:rsidRPr="00DE7182" w:rsidRDefault="00DE7182" w:rsidP="00DE7182">
      <w:pPr>
        <w:jc w:val="both"/>
        <w:rPr>
          <w:rFonts w:ascii="Times New Roman" w:hAnsi="Times New Roman"/>
          <w:sz w:val="24"/>
          <w:szCs w:val="24"/>
          <w:lang w:bidi="uk-UA"/>
        </w:rPr>
      </w:pPr>
      <w:r w:rsidRPr="00DE7182">
        <w:rPr>
          <w:rFonts w:ascii="Times New Roman" w:hAnsi="Times New Roman"/>
          <w:sz w:val="24"/>
          <w:szCs w:val="24"/>
          <w:lang w:bidi="uk-UA"/>
        </w:rPr>
        <w:t xml:space="preserve">а) зольність – не більше 23%, </w:t>
      </w:r>
    </w:p>
    <w:p w14:paraId="20F16626" w14:textId="77777777" w:rsidR="00DE7182" w:rsidRPr="00DE7182" w:rsidRDefault="00DE7182" w:rsidP="00DE7182">
      <w:pPr>
        <w:jc w:val="both"/>
        <w:rPr>
          <w:rFonts w:ascii="Times New Roman" w:hAnsi="Times New Roman"/>
          <w:sz w:val="24"/>
          <w:szCs w:val="24"/>
          <w:lang w:bidi="uk-UA"/>
        </w:rPr>
      </w:pPr>
      <w:r w:rsidRPr="00DE7182">
        <w:rPr>
          <w:rFonts w:ascii="Times New Roman" w:hAnsi="Times New Roman"/>
          <w:sz w:val="24"/>
          <w:szCs w:val="24"/>
          <w:lang w:bidi="uk-UA"/>
        </w:rPr>
        <w:t>б) вологість – не більше 20%,</w:t>
      </w:r>
    </w:p>
    <w:p w14:paraId="67E879F2" w14:textId="23F7F2BB" w:rsidR="00DE7182" w:rsidRDefault="00DE7182" w:rsidP="00DE7182">
      <w:pPr>
        <w:jc w:val="both"/>
        <w:rPr>
          <w:rFonts w:ascii="Times New Roman" w:hAnsi="Times New Roman"/>
          <w:sz w:val="24"/>
          <w:szCs w:val="24"/>
          <w:lang w:bidi="uk-UA"/>
        </w:rPr>
      </w:pPr>
      <w:r w:rsidRPr="00DE7182">
        <w:rPr>
          <w:rFonts w:ascii="Times New Roman" w:hAnsi="Times New Roman"/>
          <w:sz w:val="24"/>
          <w:szCs w:val="24"/>
          <w:lang w:bidi="uk-UA"/>
        </w:rPr>
        <w:t>в) механічна міцність – не менше 94 %,</w:t>
      </w:r>
    </w:p>
    <w:p w14:paraId="5C9B3751" w14:textId="34F8977C" w:rsidR="00DE7182" w:rsidRPr="00DE7182" w:rsidRDefault="00B340CF" w:rsidP="00DE7182">
      <w:pPr>
        <w:jc w:val="both"/>
        <w:rPr>
          <w:rFonts w:ascii="Times New Roman" w:hAnsi="Times New Roman"/>
          <w:sz w:val="24"/>
          <w:szCs w:val="24"/>
          <w:lang w:bidi="uk-UA"/>
        </w:rPr>
      </w:pPr>
      <w:r>
        <w:rPr>
          <w:rFonts w:ascii="Times New Roman" w:hAnsi="Times New Roman"/>
          <w:sz w:val="24"/>
          <w:szCs w:val="24"/>
          <w:lang w:bidi="uk-UA"/>
        </w:rPr>
        <w:t xml:space="preserve">г) </w:t>
      </w:r>
      <w:r w:rsidRPr="00B340CF">
        <w:rPr>
          <w:rFonts w:ascii="Times New Roman" w:hAnsi="Times New Roman"/>
          <w:sz w:val="24"/>
          <w:szCs w:val="24"/>
          <w:lang w:bidi="uk-UA"/>
        </w:rPr>
        <w:t xml:space="preserve">теплота згорання – не менше 14,9 тис. </w:t>
      </w:r>
      <w:proofErr w:type="spellStart"/>
      <w:r w:rsidRPr="00B340CF">
        <w:rPr>
          <w:rFonts w:ascii="Times New Roman" w:hAnsi="Times New Roman"/>
          <w:sz w:val="24"/>
          <w:szCs w:val="24"/>
          <w:lang w:bidi="uk-UA"/>
        </w:rPr>
        <w:t>кДж</w:t>
      </w:r>
      <w:proofErr w:type="spellEnd"/>
      <w:r w:rsidRPr="00B340CF">
        <w:rPr>
          <w:rFonts w:ascii="Times New Roman" w:hAnsi="Times New Roman"/>
          <w:sz w:val="24"/>
          <w:szCs w:val="24"/>
          <w:lang w:bidi="uk-UA"/>
        </w:rPr>
        <w:t>/кг.</w:t>
      </w:r>
    </w:p>
    <w:p w14:paraId="01A79E0F" w14:textId="7A1ED5D1" w:rsidR="00DE7182" w:rsidRPr="0047283B" w:rsidRDefault="00DE7182" w:rsidP="00DE7182">
      <w:pPr>
        <w:numPr>
          <w:ilvl w:val="0"/>
          <w:numId w:val="40"/>
        </w:numPr>
        <w:jc w:val="both"/>
        <w:rPr>
          <w:rFonts w:ascii="Times New Roman" w:hAnsi="Times New Roman"/>
          <w:sz w:val="24"/>
          <w:szCs w:val="24"/>
          <w:lang w:bidi="uk-UA"/>
        </w:rPr>
      </w:pPr>
      <w:r w:rsidRPr="00DE7182">
        <w:rPr>
          <w:rFonts w:ascii="Times New Roman" w:hAnsi="Times New Roman"/>
          <w:sz w:val="24"/>
          <w:szCs w:val="24"/>
          <w:lang w:bidi="uk-UA"/>
        </w:rPr>
        <w:t>Учасник надає інформацію про технічні, якісні та інші характеристики предмета закупівлі за формою:</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0"/>
        <w:gridCol w:w="2948"/>
      </w:tblGrid>
      <w:tr w:rsidR="00DE7182" w:rsidRPr="00DE7182" w14:paraId="3DCFA387" w14:textId="77777777" w:rsidTr="00C71034">
        <w:trPr>
          <w:trHeight w:val="277"/>
        </w:trPr>
        <w:tc>
          <w:tcPr>
            <w:tcW w:w="4140" w:type="dxa"/>
          </w:tcPr>
          <w:p w14:paraId="16674453" w14:textId="77777777" w:rsidR="00DE7182" w:rsidRPr="00DE7182" w:rsidRDefault="00DE7182" w:rsidP="00DE7182">
            <w:pPr>
              <w:jc w:val="both"/>
              <w:rPr>
                <w:rFonts w:ascii="Times New Roman" w:hAnsi="Times New Roman"/>
                <w:b/>
                <w:sz w:val="24"/>
                <w:szCs w:val="24"/>
                <w:lang w:bidi="uk-UA"/>
              </w:rPr>
            </w:pPr>
            <w:r w:rsidRPr="00DE7182">
              <w:rPr>
                <w:rFonts w:ascii="Times New Roman" w:hAnsi="Times New Roman"/>
                <w:b/>
                <w:sz w:val="24"/>
                <w:szCs w:val="24"/>
                <w:lang w:bidi="uk-UA"/>
              </w:rPr>
              <w:t>Параметри</w:t>
            </w:r>
          </w:p>
        </w:tc>
        <w:tc>
          <w:tcPr>
            <w:tcW w:w="2948" w:type="dxa"/>
          </w:tcPr>
          <w:p w14:paraId="12B4D157" w14:textId="77777777" w:rsidR="00DE7182" w:rsidRPr="00DE7182" w:rsidRDefault="00DE7182" w:rsidP="00DE7182">
            <w:pPr>
              <w:jc w:val="both"/>
              <w:rPr>
                <w:rFonts w:ascii="Times New Roman" w:hAnsi="Times New Roman"/>
                <w:b/>
                <w:sz w:val="24"/>
                <w:szCs w:val="24"/>
                <w:lang w:bidi="uk-UA"/>
              </w:rPr>
            </w:pPr>
            <w:r w:rsidRPr="00DE7182">
              <w:rPr>
                <w:rFonts w:ascii="Times New Roman" w:hAnsi="Times New Roman"/>
                <w:b/>
                <w:sz w:val="24"/>
                <w:szCs w:val="24"/>
                <w:lang w:bidi="uk-UA"/>
              </w:rPr>
              <w:t>Характеристики</w:t>
            </w:r>
          </w:p>
        </w:tc>
      </w:tr>
      <w:tr w:rsidR="00DE7182" w:rsidRPr="00DE7182" w14:paraId="12D6FC35" w14:textId="77777777" w:rsidTr="00C71034">
        <w:trPr>
          <w:trHeight w:val="275"/>
        </w:trPr>
        <w:tc>
          <w:tcPr>
            <w:tcW w:w="4140" w:type="dxa"/>
          </w:tcPr>
          <w:p w14:paraId="61C1349D" w14:textId="77777777" w:rsidR="00DE7182" w:rsidRPr="00DE7182" w:rsidRDefault="00DE7182" w:rsidP="00DE7182">
            <w:pPr>
              <w:jc w:val="both"/>
              <w:rPr>
                <w:rFonts w:ascii="Times New Roman" w:hAnsi="Times New Roman"/>
                <w:sz w:val="24"/>
                <w:szCs w:val="24"/>
                <w:lang w:bidi="uk-UA"/>
              </w:rPr>
            </w:pPr>
            <w:r w:rsidRPr="00DE7182">
              <w:rPr>
                <w:rFonts w:ascii="Times New Roman" w:hAnsi="Times New Roman"/>
                <w:sz w:val="24"/>
                <w:szCs w:val="24"/>
                <w:lang w:bidi="uk-UA"/>
              </w:rPr>
              <w:t>Виробник запропонованого товару</w:t>
            </w:r>
          </w:p>
        </w:tc>
        <w:tc>
          <w:tcPr>
            <w:tcW w:w="2948" w:type="dxa"/>
          </w:tcPr>
          <w:p w14:paraId="4C0C66F7" w14:textId="77777777" w:rsidR="00DE7182" w:rsidRPr="00DE7182" w:rsidRDefault="00DE7182" w:rsidP="00DE7182">
            <w:pPr>
              <w:jc w:val="both"/>
              <w:rPr>
                <w:rFonts w:ascii="Times New Roman" w:hAnsi="Times New Roman"/>
                <w:sz w:val="24"/>
                <w:szCs w:val="24"/>
                <w:lang w:bidi="uk-UA"/>
              </w:rPr>
            </w:pPr>
          </w:p>
        </w:tc>
      </w:tr>
      <w:tr w:rsidR="00DE7182" w:rsidRPr="00DE7182" w14:paraId="79ED7276" w14:textId="77777777" w:rsidTr="00C71034">
        <w:trPr>
          <w:trHeight w:val="275"/>
        </w:trPr>
        <w:tc>
          <w:tcPr>
            <w:tcW w:w="4140" w:type="dxa"/>
          </w:tcPr>
          <w:p w14:paraId="5C963500" w14:textId="77777777" w:rsidR="00DE7182" w:rsidRPr="00DE7182" w:rsidRDefault="00DE7182" w:rsidP="00DE7182">
            <w:pPr>
              <w:jc w:val="both"/>
              <w:rPr>
                <w:rFonts w:ascii="Times New Roman" w:hAnsi="Times New Roman"/>
                <w:sz w:val="24"/>
                <w:szCs w:val="24"/>
                <w:lang w:bidi="uk-UA"/>
              </w:rPr>
            </w:pPr>
            <w:r w:rsidRPr="00DE7182">
              <w:rPr>
                <w:rFonts w:ascii="Times New Roman" w:hAnsi="Times New Roman"/>
                <w:sz w:val="24"/>
                <w:szCs w:val="24"/>
                <w:lang w:bidi="uk-UA"/>
              </w:rPr>
              <w:t>Зольність</w:t>
            </w:r>
          </w:p>
        </w:tc>
        <w:tc>
          <w:tcPr>
            <w:tcW w:w="2948" w:type="dxa"/>
          </w:tcPr>
          <w:p w14:paraId="097C203D" w14:textId="77777777" w:rsidR="00DE7182" w:rsidRPr="00DE7182" w:rsidRDefault="00DE7182" w:rsidP="00DE7182">
            <w:pPr>
              <w:jc w:val="both"/>
              <w:rPr>
                <w:rFonts w:ascii="Times New Roman" w:hAnsi="Times New Roman"/>
                <w:sz w:val="24"/>
                <w:szCs w:val="24"/>
                <w:lang w:bidi="uk-UA"/>
              </w:rPr>
            </w:pPr>
          </w:p>
        </w:tc>
      </w:tr>
      <w:tr w:rsidR="00DE7182" w:rsidRPr="00DE7182" w14:paraId="19122BAB" w14:textId="77777777" w:rsidTr="00C71034">
        <w:trPr>
          <w:trHeight w:val="275"/>
        </w:trPr>
        <w:tc>
          <w:tcPr>
            <w:tcW w:w="4140" w:type="dxa"/>
          </w:tcPr>
          <w:p w14:paraId="254D22D0" w14:textId="77777777" w:rsidR="00DE7182" w:rsidRPr="00DE7182" w:rsidRDefault="00DE7182" w:rsidP="00DE7182">
            <w:pPr>
              <w:jc w:val="both"/>
              <w:rPr>
                <w:rFonts w:ascii="Times New Roman" w:hAnsi="Times New Roman"/>
                <w:sz w:val="24"/>
                <w:szCs w:val="24"/>
                <w:lang w:bidi="uk-UA"/>
              </w:rPr>
            </w:pPr>
            <w:r w:rsidRPr="00DE7182">
              <w:rPr>
                <w:rFonts w:ascii="Times New Roman" w:hAnsi="Times New Roman"/>
                <w:sz w:val="24"/>
                <w:szCs w:val="24"/>
                <w:lang w:bidi="uk-UA"/>
              </w:rPr>
              <w:t>Вологість</w:t>
            </w:r>
          </w:p>
        </w:tc>
        <w:tc>
          <w:tcPr>
            <w:tcW w:w="2948" w:type="dxa"/>
          </w:tcPr>
          <w:p w14:paraId="1B3D487A" w14:textId="77777777" w:rsidR="00DE7182" w:rsidRPr="00DE7182" w:rsidRDefault="00DE7182" w:rsidP="00DE7182">
            <w:pPr>
              <w:jc w:val="both"/>
              <w:rPr>
                <w:rFonts w:ascii="Times New Roman" w:hAnsi="Times New Roman"/>
                <w:sz w:val="24"/>
                <w:szCs w:val="24"/>
                <w:lang w:bidi="uk-UA"/>
              </w:rPr>
            </w:pPr>
          </w:p>
        </w:tc>
      </w:tr>
      <w:tr w:rsidR="00DE7182" w:rsidRPr="00DE7182" w14:paraId="6AF033DF" w14:textId="77777777" w:rsidTr="00C71034">
        <w:trPr>
          <w:trHeight w:val="275"/>
        </w:trPr>
        <w:tc>
          <w:tcPr>
            <w:tcW w:w="4140" w:type="dxa"/>
          </w:tcPr>
          <w:p w14:paraId="6921ED33" w14:textId="77777777" w:rsidR="00DE7182" w:rsidRPr="00DE7182" w:rsidRDefault="00DE7182" w:rsidP="00DE7182">
            <w:pPr>
              <w:jc w:val="both"/>
              <w:rPr>
                <w:rFonts w:ascii="Times New Roman" w:hAnsi="Times New Roman"/>
                <w:sz w:val="24"/>
                <w:szCs w:val="24"/>
                <w:lang w:bidi="uk-UA"/>
              </w:rPr>
            </w:pPr>
            <w:r w:rsidRPr="00DE7182">
              <w:rPr>
                <w:rFonts w:ascii="Times New Roman" w:hAnsi="Times New Roman"/>
                <w:sz w:val="24"/>
                <w:szCs w:val="24"/>
                <w:lang w:bidi="uk-UA"/>
              </w:rPr>
              <w:t>Механічна міцність</w:t>
            </w:r>
          </w:p>
        </w:tc>
        <w:tc>
          <w:tcPr>
            <w:tcW w:w="2948" w:type="dxa"/>
          </w:tcPr>
          <w:p w14:paraId="5595B290" w14:textId="77777777" w:rsidR="00DE7182" w:rsidRPr="00DE7182" w:rsidRDefault="00DE7182" w:rsidP="00DE7182">
            <w:pPr>
              <w:jc w:val="both"/>
              <w:rPr>
                <w:rFonts w:ascii="Times New Roman" w:hAnsi="Times New Roman"/>
                <w:sz w:val="24"/>
                <w:szCs w:val="24"/>
                <w:lang w:bidi="uk-UA"/>
              </w:rPr>
            </w:pPr>
          </w:p>
        </w:tc>
      </w:tr>
      <w:tr w:rsidR="00DE7182" w:rsidRPr="00DE7182" w14:paraId="002D1764" w14:textId="77777777" w:rsidTr="00C71034">
        <w:trPr>
          <w:trHeight w:val="275"/>
        </w:trPr>
        <w:tc>
          <w:tcPr>
            <w:tcW w:w="4140" w:type="dxa"/>
          </w:tcPr>
          <w:p w14:paraId="1C02F1FE" w14:textId="77777777" w:rsidR="00DE7182" w:rsidRPr="00DE7182" w:rsidRDefault="00DE7182" w:rsidP="00DE7182">
            <w:pPr>
              <w:jc w:val="both"/>
              <w:rPr>
                <w:rFonts w:ascii="Times New Roman" w:hAnsi="Times New Roman"/>
                <w:sz w:val="24"/>
                <w:szCs w:val="24"/>
                <w:lang w:bidi="uk-UA"/>
              </w:rPr>
            </w:pPr>
            <w:r w:rsidRPr="00DE7182">
              <w:rPr>
                <w:rFonts w:ascii="Times New Roman" w:hAnsi="Times New Roman"/>
                <w:sz w:val="24"/>
                <w:szCs w:val="24"/>
                <w:lang w:bidi="uk-UA"/>
              </w:rPr>
              <w:t>Теплота згоряння</w:t>
            </w:r>
          </w:p>
        </w:tc>
        <w:tc>
          <w:tcPr>
            <w:tcW w:w="2948" w:type="dxa"/>
          </w:tcPr>
          <w:p w14:paraId="380A5A0B" w14:textId="77777777" w:rsidR="00DE7182" w:rsidRPr="00DE7182" w:rsidRDefault="00DE7182" w:rsidP="00DE7182">
            <w:pPr>
              <w:jc w:val="both"/>
              <w:rPr>
                <w:rFonts w:ascii="Times New Roman" w:hAnsi="Times New Roman"/>
                <w:sz w:val="24"/>
                <w:szCs w:val="24"/>
                <w:lang w:bidi="uk-UA"/>
              </w:rPr>
            </w:pPr>
          </w:p>
        </w:tc>
      </w:tr>
    </w:tbl>
    <w:p w14:paraId="5CE6FE11" w14:textId="77777777" w:rsidR="00DE7182" w:rsidRPr="00DE7182" w:rsidRDefault="00DE7182" w:rsidP="00DE7182">
      <w:pPr>
        <w:jc w:val="both"/>
        <w:rPr>
          <w:rFonts w:ascii="Times New Roman" w:hAnsi="Times New Roman"/>
          <w:sz w:val="24"/>
          <w:szCs w:val="24"/>
          <w:lang w:bidi="uk-UA"/>
        </w:rPr>
      </w:pPr>
    </w:p>
    <w:p w14:paraId="24ADA87F" w14:textId="77777777" w:rsidR="00DE7182" w:rsidRPr="00DE7182" w:rsidRDefault="00DE7182" w:rsidP="00DE7182">
      <w:pPr>
        <w:numPr>
          <w:ilvl w:val="0"/>
          <w:numId w:val="40"/>
        </w:numPr>
        <w:jc w:val="both"/>
        <w:rPr>
          <w:rFonts w:ascii="Times New Roman" w:hAnsi="Times New Roman"/>
          <w:sz w:val="24"/>
          <w:szCs w:val="24"/>
          <w:lang w:bidi="uk-UA"/>
        </w:rPr>
      </w:pPr>
      <w:r w:rsidRPr="00DE7182">
        <w:rPr>
          <w:rFonts w:ascii="Times New Roman" w:hAnsi="Times New Roman"/>
          <w:sz w:val="24"/>
          <w:szCs w:val="24"/>
          <w:lang w:bidi="uk-UA"/>
        </w:rPr>
        <w:t>Ціна за одиницю товару включає всі податки і збори, що сплачуються або мають бути сплачені, вартість транспортування, зберігання, навантаження, розвантаження та інші супутні витрати.</w:t>
      </w:r>
    </w:p>
    <w:p w14:paraId="3525DB97" w14:textId="7F8B9E7A" w:rsidR="00DE7182" w:rsidRPr="00DE7182" w:rsidRDefault="00DE7182" w:rsidP="00DE7182">
      <w:pPr>
        <w:numPr>
          <w:ilvl w:val="0"/>
          <w:numId w:val="40"/>
        </w:numPr>
        <w:jc w:val="both"/>
        <w:rPr>
          <w:rFonts w:ascii="Times New Roman" w:hAnsi="Times New Roman"/>
          <w:sz w:val="24"/>
          <w:szCs w:val="24"/>
          <w:lang w:bidi="uk-UA"/>
        </w:rPr>
      </w:pPr>
      <w:r w:rsidRPr="00DE7182">
        <w:rPr>
          <w:rFonts w:ascii="Times New Roman" w:hAnsi="Times New Roman"/>
          <w:sz w:val="24"/>
          <w:szCs w:val="24"/>
          <w:lang w:bidi="uk-UA"/>
        </w:rPr>
        <w:lastRenderedPageBreak/>
        <w:t xml:space="preserve">Для підтвердження якісних та технічних характеристик Учасники надають копію сертифікату якості, чинного на момент подання пропозиції. У випадку, коли Учасник не є виробником запропонованого товару, необхідно, додатково у складі пропозиції надати договір про закупівлю/постачання товару укладений між таким учасником та виробником (або його офіційним представником, дилером, </w:t>
      </w:r>
      <w:r w:rsidR="00532498">
        <w:rPr>
          <w:rFonts w:ascii="Times New Roman" w:hAnsi="Times New Roman"/>
          <w:sz w:val="24"/>
          <w:szCs w:val="24"/>
          <w:lang w:bidi="uk-UA"/>
        </w:rPr>
        <w:t>дистриб'ютором, покупцем)</w:t>
      </w:r>
    </w:p>
    <w:p w14:paraId="4D0D6928" w14:textId="56BF8806" w:rsidR="00DE7182" w:rsidRPr="00DE7182" w:rsidRDefault="00DE7182" w:rsidP="00DE7182">
      <w:pPr>
        <w:numPr>
          <w:ilvl w:val="0"/>
          <w:numId w:val="40"/>
        </w:numPr>
        <w:jc w:val="both"/>
        <w:rPr>
          <w:rFonts w:ascii="Times New Roman" w:hAnsi="Times New Roman"/>
          <w:sz w:val="24"/>
          <w:szCs w:val="24"/>
          <w:lang w:bidi="uk-UA"/>
        </w:rPr>
      </w:pPr>
      <w:r w:rsidRPr="00DE7182">
        <w:rPr>
          <w:rFonts w:ascii="Times New Roman" w:hAnsi="Times New Roman"/>
          <w:sz w:val="24"/>
          <w:szCs w:val="24"/>
        </w:rPr>
        <w:t xml:space="preserve">Поставка Товару має здійснюватися окремими партіями/частинами, згідно заявок Замовника з моменту укладення договору та до </w:t>
      </w:r>
      <w:r w:rsidR="00CC2A2D">
        <w:rPr>
          <w:rFonts w:ascii="Times New Roman" w:hAnsi="Times New Roman"/>
          <w:sz w:val="24"/>
          <w:szCs w:val="24"/>
        </w:rPr>
        <w:t>01 жовтня 2022 року</w:t>
      </w:r>
      <w:r w:rsidRPr="00DE7182">
        <w:rPr>
          <w:rFonts w:ascii="Times New Roman" w:hAnsi="Times New Roman"/>
          <w:sz w:val="24"/>
          <w:szCs w:val="24"/>
        </w:rPr>
        <w:t xml:space="preserve"> </w:t>
      </w:r>
      <w:r w:rsidRPr="00DE7182">
        <w:rPr>
          <w:rFonts w:ascii="Times New Roman" w:hAnsi="Times New Roman"/>
          <w:bCs/>
          <w:sz w:val="24"/>
          <w:szCs w:val="24"/>
        </w:rPr>
        <w:t xml:space="preserve">транспортом Постачальника чи транспортом перевізника за рахунок Постачальника, </w:t>
      </w:r>
      <w:proofErr w:type="spellStart"/>
      <w:r w:rsidRPr="00DE7182">
        <w:rPr>
          <w:rFonts w:ascii="Times New Roman" w:hAnsi="Times New Roman"/>
          <w:bCs/>
          <w:sz w:val="24"/>
          <w:szCs w:val="24"/>
        </w:rPr>
        <w:t>завантажувально</w:t>
      </w:r>
      <w:proofErr w:type="spellEnd"/>
      <w:r w:rsidRPr="00DE7182">
        <w:rPr>
          <w:rFonts w:ascii="Times New Roman" w:hAnsi="Times New Roman"/>
          <w:bCs/>
          <w:sz w:val="24"/>
          <w:szCs w:val="24"/>
        </w:rPr>
        <w:t>-розвантажувальні роботи мають проводитися за рахунок Постачальника (</w:t>
      </w:r>
      <w:r w:rsidRPr="00DE7182">
        <w:rPr>
          <w:rFonts w:ascii="Times New Roman" w:hAnsi="Times New Roman"/>
          <w:b/>
          <w:bCs/>
          <w:i/>
          <w:sz w:val="24"/>
          <w:szCs w:val="24"/>
        </w:rPr>
        <w:t>учасник</w:t>
      </w:r>
      <w:r w:rsidR="00880CEF">
        <w:rPr>
          <w:rFonts w:ascii="Times New Roman" w:hAnsi="Times New Roman"/>
          <w:b/>
          <w:bCs/>
          <w:i/>
          <w:sz w:val="24"/>
          <w:szCs w:val="24"/>
        </w:rPr>
        <w:t xml:space="preserve"> у складі тендерної пропозиції</w:t>
      </w:r>
      <w:r w:rsidRPr="00DE7182">
        <w:rPr>
          <w:rFonts w:ascii="Times New Roman" w:hAnsi="Times New Roman"/>
          <w:b/>
          <w:bCs/>
          <w:i/>
          <w:sz w:val="24"/>
          <w:szCs w:val="24"/>
        </w:rPr>
        <w:t xml:space="preserve"> повинен</w:t>
      </w:r>
      <w:r w:rsidRPr="00DE7182">
        <w:rPr>
          <w:rFonts w:ascii="Times New Roman" w:hAnsi="Times New Roman"/>
          <w:bCs/>
          <w:sz w:val="24"/>
          <w:szCs w:val="24"/>
        </w:rPr>
        <w:t xml:space="preserve"> </w:t>
      </w:r>
      <w:r w:rsidRPr="00DE7182">
        <w:rPr>
          <w:rFonts w:ascii="Times New Roman" w:hAnsi="Times New Roman"/>
          <w:b/>
          <w:bCs/>
          <w:i/>
          <w:sz w:val="24"/>
          <w:szCs w:val="24"/>
        </w:rPr>
        <w:t>надати гарантійний лист</w:t>
      </w:r>
      <w:r w:rsidRPr="00DE7182">
        <w:rPr>
          <w:rFonts w:ascii="Times New Roman" w:hAnsi="Times New Roman"/>
          <w:bCs/>
          <w:sz w:val="24"/>
          <w:szCs w:val="24"/>
        </w:rPr>
        <w:t>)</w:t>
      </w:r>
    </w:p>
    <w:p w14:paraId="1687F68E" w14:textId="6D34FA92" w:rsidR="00DE7182" w:rsidRPr="00DE7182" w:rsidRDefault="00DE7182" w:rsidP="00DE7182">
      <w:pPr>
        <w:numPr>
          <w:ilvl w:val="0"/>
          <w:numId w:val="40"/>
        </w:numPr>
        <w:jc w:val="both"/>
        <w:rPr>
          <w:rFonts w:ascii="Times New Roman" w:hAnsi="Times New Roman"/>
          <w:sz w:val="24"/>
          <w:szCs w:val="24"/>
          <w:lang w:bidi="uk-UA"/>
        </w:rPr>
      </w:pPr>
      <w:r w:rsidRPr="00DE7182">
        <w:rPr>
          <w:rFonts w:ascii="Times New Roman" w:hAnsi="Times New Roman"/>
          <w:bCs/>
          <w:sz w:val="24"/>
          <w:szCs w:val="24"/>
        </w:rPr>
        <w:t xml:space="preserve">Неякісний товар підлягає обов’язковій заміні Постачальником у строк, що не перевищує </w:t>
      </w:r>
      <w:r w:rsidR="002346EF">
        <w:rPr>
          <w:rFonts w:ascii="Times New Roman" w:hAnsi="Times New Roman"/>
          <w:bCs/>
          <w:sz w:val="24"/>
          <w:szCs w:val="24"/>
        </w:rPr>
        <w:t>7</w:t>
      </w:r>
      <w:r w:rsidRPr="00DE7182">
        <w:rPr>
          <w:rFonts w:ascii="Times New Roman" w:hAnsi="Times New Roman"/>
          <w:bCs/>
          <w:sz w:val="24"/>
          <w:szCs w:val="24"/>
        </w:rPr>
        <w:t xml:space="preserve"> (</w:t>
      </w:r>
      <w:r w:rsidR="002346EF">
        <w:rPr>
          <w:rFonts w:ascii="Times New Roman" w:hAnsi="Times New Roman"/>
          <w:bCs/>
          <w:sz w:val="24"/>
          <w:szCs w:val="24"/>
        </w:rPr>
        <w:t>сім</w:t>
      </w:r>
      <w:r w:rsidRPr="00DE7182">
        <w:rPr>
          <w:rFonts w:ascii="Times New Roman" w:hAnsi="Times New Roman"/>
          <w:bCs/>
          <w:sz w:val="24"/>
          <w:szCs w:val="24"/>
        </w:rPr>
        <w:t>) робочих дні (всі витрати, пов’язані із заміною товару, несе Постачальник).</w:t>
      </w:r>
    </w:p>
    <w:p w14:paraId="2AE0FC2D" w14:textId="758BB964" w:rsidR="0073698A" w:rsidRPr="002949D1" w:rsidRDefault="00DE7182" w:rsidP="0073698A">
      <w:pPr>
        <w:numPr>
          <w:ilvl w:val="0"/>
          <w:numId w:val="40"/>
        </w:numPr>
        <w:jc w:val="both"/>
        <w:rPr>
          <w:rFonts w:ascii="Times New Roman" w:hAnsi="Times New Roman"/>
          <w:sz w:val="24"/>
          <w:szCs w:val="24"/>
          <w:lang w:bidi="uk-UA"/>
        </w:rPr>
      </w:pPr>
      <w:r w:rsidRPr="00DE7182">
        <w:rPr>
          <w:rFonts w:ascii="Times New Roman" w:hAnsi="Times New Roman"/>
          <w:sz w:val="24"/>
          <w:szCs w:val="24"/>
        </w:rPr>
        <w:t>Кожна партія товару при поставці повинна супроводжуватись документами, що підтверджують якість товару.</w:t>
      </w:r>
    </w:p>
    <w:p w14:paraId="14371AE6" w14:textId="77777777" w:rsidR="0073698A" w:rsidRPr="00C9139A" w:rsidRDefault="0073698A" w:rsidP="0073698A">
      <w:pPr>
        <w:spacing w:after="0" w:line="240" w:lineRule="auto"/>
        <w:ind w:firstLine="567"/>
        <w:jc w:val="both"/>
        <w:rPr>
          <w:rFonts w:ascii="Times New Roman" w:hAnsi="Times New Roman"/>
          <w:i/>
          <w:sz w:val="24"/>
          <w:szCs w:val="24"/>
          <w:lang w:eastAsia="ru-RU"/>
        </w:rPr>
      </w:pPr>
      <w:r w:rsidRPr="00C9139A">
        <w:rPr>
          <w:rFonts w:ascii="Times New Roman" w:hAnsi="Times New Roman"/>
          <w:i/>
          <w:sz w:val="24"/>
          <w:szCs w:val="24"/>
          <w:lang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10FA726" w14:textId="77777777" w:rsidR="0073698A" w:rsidRPr="00C9139A" w:rsidRDefault="0073698A" w:rsidP="0073698A">
      <w:pPr>
        <w:spacing w:after="0" w:line="240" w:lineRule="auto"/>
        <w:rPr>
          <w:rFonts w:ascii="Times New Roman" w:hAnsi="Times New Roman"/>
          <w:sz w:val="24"/>
          <w:szCs w:val="24"/>
          <w:lang w:eastAsia="ru-RU"/>
        </w:rPr>
      </w:pPr>
      <w:r w:rsidRPr="00C9139A">
        <w:rPr>
          <w:rFonts w:ascii="Times New Roman" w:hAnsi="Times New Roman"/>
          <w:sz w:val="24"/>
          <w:szCs w:val="24"/>
          <w:lang w:eastAsia="ru-RU"/>
        </w:rPr>
        <w:t xml:space="preserve">  </w:t>
      </w:r>
    </w:p>
    <w:p w14:paraId="708C1C1E" w14:textId="77777777" w:rsidR="0073698A" w:rsidRPr="00C9139A" w:rsidRDefault="0073698A" w:rsidP="0073698A">
      <w:pPr>
        <w:jc w:val="both"/>
        <w:rPr>
          <w:rFonts w:ascii="Times New Roman" w:hAnsi="Times New Roman"/>
          <w:b/>
          <w:bCs/>
          <w:sz w:val="20"/>
          <w:szCs w:val="20"/>
          <w:lang w:eastAsia="ru-RU"/>
        </w:rPr>
      </w:pPr>
    </w:p>
    <w:p w14:paraId="4A1F9765" w14:textId="77777777" w:rsidR="0073698A" w:rsidRPr="00C9139A" w:rsidRDefault="0073698A" w:rsidP="0073698A">
      <w:pPr>
        <w:jc w:val="both"/>
        <w:rPr>
          <w:rFonts w:ascii="Times New Roman" w:hAnsi="Times New Roman"/>
          <w:b/>
          <w:bCs/>
          <w:sz w:val="20"/>
          <w:szCs w:val="20"/>
          <w:lang w:eastAsia="ru-RU"/>
        </w:rPr>
      </w:pPr>
    </w:p>
    <w:p w14:paraId="38FFD821" w14:textId="77777777" w:rsidR="0073698A" w:rsidRPr="00C9139A" w:rsidRDefault="0073698A" w:rsidP="0073698A">
      <w:pPr>
        <w:jc w:val="both"/>
        <w:rPr>
          <w:rFonts w:ascii="Times New Roman" w:hAnsi="Times New Roman"/>
          <w:b/>
          <w:bCs/>
          <w:sz w:val="20"/>
          <w:szCs w:val="20"/>
          <w:lang w:eastAsia="ru-RU"/>
        </w:rPr>
      </w:pPr>
    </w:p>
    <w:p w14:paraId="4A134D0B" w14:textId="77777777" w:rsidR="0073698A" w:rsidRPr="00C9139A" w:rsidRDefault="0073698A" w:rsidP="0073698A">
      <w:pPr>
        <w:jc w:val="both"/>
        <w:rPr>
          <w:rFonts w:ascii="Times New Roman" w:hAnsi="Times New Roman"/>
          <w:b/>
          <w:bCs/>
          <w:sz w:val="20"/>
          <w:szCs w:val="20"/>
          <w:lang w:eastAsia="ru-RU"/>
        </w:rPr>
      </w:pPr>
    </w:p>
    <w:p w14:paraId="617F7DC7" w14:textId="77777777" w:rsidR="0073698A" w:rsidRPr="00C9139A" w:rsidRDefault="0073698A" w:rsidP="0073698A">
      <w:pPr>
        <w:jc w:val="both"/>
        <w:rPr>
          <w:rFonts w:ascii="Times New Roman" w:hAnsi="Times New Roman"/>
          <w:b/>
          <w:bCs/>
          <w:sz w:val="20"/>
          <w:szCs w:val="20"/>
          <w:lang w:eastAsia="ru-RU"/>
        </w:rPr>
      </w:pPr>
    </w:p>
    <w:p w14:paraId="730932E0" w14:textId="77777777" w:rsidR="005F026A" w:rsidRDefault="005F026A" w:rsidP="0073698A">
      <w:pPr>
        <w:jc w:val="both"/>
        <w:rPr>
          <w:rFonts w:ascii="Times New Roman" w:hAnsi="Times New Roman"/>
          <w:b/>
          <w:bCs/>
          <w:sz w:val="20"/>
          <w:szCs w:val="20"/>
          <w:lang w:eastAsia="ru-RU"/>
        </w:rPr>
      </w:pPr>
    </w:p>
    <w:p w14:paraId="42F1B7AE" w14:textId="77777777" w:rsidR="00AE77E7" w:rsidRDefault="00AE77E7" w:rsidP="0073698A">
      <w:pPr>
        <w:jc w:val="both"/>
        <w:rPr>
          <w:rFonts w:ascii="Times New Roman" w:hAnsi="Times New Roman"/>
          <w:b/>
          <w:bCs/>
          <w:sz w:val="20"/>
          <w:szCs w:val="20"/>
          <w:lang w:eastAsia="ru-RU"/>
        </w:rPr>
      </w:pPr>
    </w:p>
    <w:p w14:paraId="4E20753D" w14:textId="77777777" w:rsidR="00AE77E7" w:rsidRDefault="00AE77E7" w:rsidP="0073698A">
      <w:pPr>
        <w:jc w:val="both"/>
        <w:rPr>
          <w:rFonts w:ascii="Times New Roman" w:hAnsi="Times New Roman"/>
          <w:b/>
          <w:bCs/>
          <w:sz w:val="20"/>
          <w:szCs w:val="20"/>
          <w:lang w:eastAsia="ru-RU"/>
        </w:rPr>
      </w:pPr>
    </w:p>
    <w:p w14:paraId="4E3E75A2" w14:textId="57770EBA" w:rsidR="00FF1366" w:rsidRDefault="00FF1366" w:rsidP="0073698A">
      <w:pPr>
        <w:jc w:val="both"/>
        <w:rPr>
          <w:rFonts w:ascii="Times New Roman" w:hAnsi="Times New Roman"/>
          <w:b/>
          <w:bCs/>
          <w:sz w:val="20"/>
          <w:szCs w:val="20"/>
          <w:lang w:eastAsia="ru-RU"/>
        </w:rPr>
      </w:pPr>
    </w:p>
    <w:p w14:paraId="0D7CDD33" w14:textId="0A3EA906" w:rsidR="009E593D" w:rsidRDefault="009E593D" w:rsidP="0073698A">
      <w:pPr>
        <w:jc w:val="both"/>
        <w:rPr>
          <w:rFonts w:ascii="Times New Roman" w:hAnsi="Times New Roman"/>
          <w:b/>
          <w:bCs/>
          <w:sz w:val="20"/>
          <w:szCs w:val="20"/>
          <w:lang w:eastAsia="ru-RU"/>
        </w:rPr>
      </w:pPr>
    </w:p>
    <w:p w14:paraId="20E70733" w14:textId="5A0BF5F5" w:rsidR="009E593D" w:rsidRDefault="009E593D" w:rsidP="0073698A">
      <w:pPr>
        <w:jc w:val="both"/>
        <w:rPr>
          <w:rFonts w:ascii="Times New Roman" w:hAnsi="Times New Roman"/>
          <w:b/>
          <w:bCs/>
          <w:sz w:val="20"/>
          <w:szCs w:val="20"/>
          <w:lang w:eastAsia="ru-RU"/>
        </w:rPr>
      </w:pPr>
    </w:p>
    <w:p w14:paraId="17E7AE52" w14:textId="2E172C00" w:rsidR="009E593D" w:rsidRDefault="009E593D" w:rsidP="0073698A">
      <w:pPr>
        <w:jc w:val="both"/>
        <w:rPr>
          <w:rFonts w:ascii="Times New Roman" w:hAnsi="Times New Roman"/>
          <w:b/>
          <w:bCs/>
          <w:sz w:val="20"/>
          <w:szCs w:val="20"/>
          <w:lang w:eastAsia="ru-RU"/>
        </w:rPr>
      </w:pPr>
    </w:p>
    <w:p w14:paraId="49FFB5EB" w14:textId="71F2E1DE" w:rsidR="009E593D" w:rsidRDefault="009E593D" w:rsidP="0073698A">
      <w:pPr>
        <w:jc w:val="both"/>
        <w:rPr>
          <w:rFonts w:ascii="Times New Roman" w:hAnsi="Times New Roman"/>
          <w:b/>
          <w:bCs/>
          <w:sz w:val="20"/>
          <w:szCs w:val="20"/>
          <w:lang w:eastAsia="ru-RU"/>
        </w:rPr>
      </w:pPr>
    </w:p>
    <w:p w14:paraId="0DCFF843" w14:textId="7E73EA7E" w:rsidR="009E593D" w:rsidRDefault="009E593D" w:rsidP="0073698A">
      <w:pPr>
        <w:jc w:val="both"/>
        <w:rPr>
          <w:rFonts w:ascii="Times New Roman" w:hAnsi="Times New Roman"/>
          <w:b/>
          <w:bCs/>
          <w:sz w:val="20"/>
          <w:szCs w:val="20"/>
          <w:lang w:eastAsia="ru-RU"/>
        </w:rPr>
      </w:pPr>
    </w:p>
    <w:p w14:paraId="3FF7E0E7" w14:textId="1C3855FD" w:rsidR="009E593D" w:rsidRDefault="009E593D" w:rsidP="0073698A">
      <w:pPr>
        <w:jc w:val="both"/>
        <w:rPr>
          <w:rFonts w:ascii="Times New Roman" w:hAnsi="Times New Roman"/>
          <w:b/>
          <w:bCs/>
          <w:sz w:val="20"/>
          <w:szCs w:val="20"/>
          <w:lang w:eastAsia="ru-RU"/>
        </w:rPr>
      </w:pPr>
    </w:p>
    <w:p w14:paraId="38479E28" w14:textId="77777777" w:rsidR="00907AA0" w:rsidRDefault="00907AA0" w:rsidP="0073698A">
      <w:pPr>
        <w:jc w:val="both"/>
        <w:rPr>
          <w:rFonts w:ascii="Times New Roman" w:hAnsi="Times New Roman"/>
          <w:b/>
          <w:bCs/>
          <w:sz w:val="20"/>
          <w:szCs w:val="20"/>
          <w:lang w:eastAsia="ru-RU"/>
        </w:rPr>
      </w:pPr>
    </w:p>
    <w:p w14:paraId="630AE863" w14:textId="10D1CAAE" w:rsidR="009E593D" w:rsidRDefault="009E593D" w:rsidP="0073698A">
      <w:pPr>
        <w:jc w:val="both"/>
        <w:rPr>
          <w:rFonts w:ascii="Times New Roman" w:hAnsi="Times New Roman"/>
          <w:b/>
          <w:bCs/>
          <w:sz w:val="20"/>
          <w:szCs w:val="20"/>
          <w:lang w:eastAsia="ru-RU"/>
        </w:rPr>
      </w:pPr>
    </w:p>
    <w:p w14:paraId="5B5926AA" w14:textId="062D1D1B" w:rsidR="00430AE8" w:rsidRDefault="00430AE8" w:rsidP="0073698A">
      <w:pPr>
        <w:jc w:val="both"/>
        <w:rPr>
          <w:rFonts w:ascii="Times New Roman" w:hAnsi="Times New Roman"/>
          <w:b/>
          <w:bCs/>
          <w:sz w:val="20"/>
          <w:szCs w:val="20"/>
          <w:lang w:eastAsia="ru-RU"/>
        </w:rPr>
      </w:pPr>
    </w:p>
    <w:p w14:paraId="0BC24404" w14:textId="36B81190" w:rsidR="00430AE8" w:rsidRDefault="00430AE8" w:rsidP="0073698A">
      <w:pPr>
        <w:jc w:val="both"/>
        <w:rPr>
          <w:rFonts w:ascii="Times New Roman" w:hAnsi="Times New Roman"/>
          <w:b/>
          <w:bCs/>
          <w:sz w:val="20"/>
          <w:szCs w:val="20"/>
          <w:lang w:eastAsia="ru-RU"/>
        </w:rPr>
      </w:pPr>
    </w:p>
    <w:p w14:paraId="4E869F6C" w14:textId="77777777" w:rsidR="00430AE8" w:rsidRPr="00C9139A" w:rsidRDefault="00430AE8" w:rsidP="0073698A">
      <w:pPr>
        <w:jc w:val="both"/>
        <w:rPr>
          <w:rFonts w:ascii="Times New Roman" w:hAnsi="Times New Roman"/>
          <w:b/>
          <w:bCs/>
          <w:sz w:val="20"/>
          <w:szCs w:val="20"/>
          <w:lang w:eastAsia="ru-RU"/>
        </w:rPr>
      </w:pPr>
    </w:p>
    <w:p w14:paraId="4D33A4D6" w14:textId="77777777" w:rsidR="0073698A" w:rsidRPr="00C9139A" w:rsidRDefault="0073698A" w:rsidP="0073698A">
      <w:pPr>
        <w:jc w:val="both"/>
        <w:rPr>
          <w:rFonts w:ascii="Times New Roman" w:hAnsi="Times New Roman"/>
          <w:b/>
          <w:bCs/>
          <w:sz w:val="20"/>
          <w:szCs w:val="20"/>
          <w:lang w:eastAsia="ru-RU"/>
        </w:rPr>
      </w:pPr>
    </w:p>
    <w:p w14:paraId="51478F8A" w14:textId="77777777" w:rsidR="00D350A1" w:rsidRPr="00C9139A" w:rsidRDefault="00D350A1" w:rsidP="00D350A1">
      <w:pPr>
        <w:spacing w:after="0" w:line="240" w:lineRule="auto"/>
        <w:ind w:left="2832" w:firstLine="708"/>
        <w:jc w:val="right"/>
        <w:rPr>
          <w:rFonts w:ascii="Times New Roman" w:hAnsi="Times New Roman"/>
          <w:b/>
          <w:sz w:val="24"/>
          <w:szCs w:val="24"/>
          <w:lang w:eastAsia="ru-RU"/>
        </w:rPr>
      </w:pPr>
      <w:r w:rsidRPr="00C9139A">
        <w:rPr>
          <w:rFonts w:ascii="Times New Roman" w:hAnsi="Times New Roman"/>
          <w:b/>
          <w:sz w:val="24"/>
          <w:szCs w:val="24"/>
          <w:lang w:eastAsia="ru-RU"/>
        </w:rPr>
        <w:lastRenderedPageBreak/>
        <w:t>ДОДАТОК № 4</w:t>
      </w:r>
    </w:p>
    <w:p w14:paraId="415A8D41" w14:textId="77777777" w:rsidR="00D350A1" w:rsidRPr="00C9139A" w:rsidRDefault="00D350A1" w:rsidP="00D350A1">
      <w:pPr>
        <w:spacing w:after="0" w:line="240" w:lineRule="auto"/>
        <w:ind w:left="2832" w:firstLine="708"/>
        <w:jc w:val="right"/>
        <w:rPr>
          <w:rFonts w:ascii="Times New Roman" w:hAnsi="Times New Roman"/>
          <w:b/>
          <w:sz w:val="24"/>
          <w:szCs w:val="24"/>
          <w:lang w:eastAsia="ru-RU"/>
        </w:rPr>
      </w:pPr>
      <w:r w:rsidRPr="00C9139A">
        <w:rPr>
          <w:rFonts w:ascii="Times New Roman" w:hAnsi="Times New Roman"/>
          <w:b/>
          <w:sz w:val="24"/>
          <w:szCs w:val="24"/>
          <w:lang w:eastAsia="ru-RU"/>
        </w:rPr>
        <w:t>до тендерної документації</w:t>
      </w:r>
    </w:p>
    <w:p w14:paraId="49E9D493" w14:textId="77777777" w:rsidR="00D350A1" w:rsidRPr="00C9139A" w:rsidRDefault="00D350A1" w:rsidP="00D350A1">
      <w:pPr>
        <w:spacing w:after="0" w:line="240" w:lineRule="auto"/>
        <w:ind w:left="2832" w:firstLine="708"/>
        <w:jc w:val="right"/>
        <w:rPr>
          <w:rFonts w:ascii="Times New Roman" w:hAnsi="Times New Roman"/>
          <w:b/>
          <w:sz w:val="24"/>
          <w:szCs w:val="24"/>
          <w:lang w:eastAsia="ru-RU"/>
        </w:rPr>
      </w:pPr>
    </w:p>
    <w:p w14:paraId="2A8CDCB4" w14:textId="77777777" w:rsidR="003731A1" w:rsidRPr="00C9139A" w:rsidRDefault="003731A1" w:rsidP="003731A1">
      <w:pPr>
        <w:widowControl w:val="0"/>
        <w:suppressAutoHyphens/>
        <w:jc w:val="center"/>
        <w:rPr>
          <w:rFonts w:ascii="Times New Roman" w:eastAsia="Lucida Sans Unicode" w:hAnsi="Times New Roman"/>
          <w:b/>
          <w:color w:val="000000"/>
          <w:lang w:bidi="en-US"/>
        </w:rPr>
      </w:pPr>
      <w:r w:rsidRPr="00C9139A">
        <w:rPr>
          <w:rFonts w:ascii="Times New Roman" w:eastAsia="Lucida Sans Unicode" w:hAnsi="Times New Roman"/>
          <w:b/>
          <w:color w:val="000000"/>
          <w:lang w:bidi="en-US"/>
        </w:rPr>
        <w:t>Договір № ____</w:t>
      </w:r>
    </w:p>
    <w:p w14:paraId="78FB9BEF" w14:textId="77777777" w:rsidR="003731A1" w:rsidRPr="00C9139A" w:rsidRDefault="003731A1" w:rsidP="003731A1">
      <w:pPr>
        <w:widowControl w:val="0"/>
        <w:suppressAutoHyphens/>
        <w:jc w:val="center"/>
        <w:rPr>
          <w:rFonts w:ascii="Times New Roman" w:eastAsia="Lucida Sans Unicode" w:hAnsi="Times New Roman"/>
          <w:b/>
          <w:color w:val="000000"/>
          <w:lang w:bidi="en-US"/>
        </w:rPr>
      </w:pPr>
    </w:p>
    <w:p w14:paraId="679A2904" w14:textId="77777777" w:rsidR="003731A1" w:rsidRPr="00C9139A" w:rsidRDefault="003731A1" w:rsidP="003731A1">
      <w:pPr>
        <w:widowControl w:val="0"/>
        <w:suppressAutoHyphens/>
        <w:rPr>
          <w:rFonts w:ascii="Times New Roman" w:eastAsia="Lucida Sans Unicode" w:hAnsi="Times New Roman"/>
          <w:color w:val="000000"/>
          <w:lang w:bidi="en-US"/>
        </w:rPr>
      </w:pPr>
    </w:p>
    <w:p w14:paraId="20246EC6" w14:textId="77777777" w:rsidR="003731A1" w:rsidRPr="00C9139A" w:rsidRDefault="003731A1" w:rsidP="003731A1">
      <w:pPr>
        <w:widowControl w:val="0"/>
        <w:suppressAutoHyphens/>
        <w:rPr>
          <w:rFonts w:ascii="Times New Roman" w:eastAsia="Lucida Sans Unicode" w:hAnsi="Times New Roman"/>
          <w:b/>
          <w:color w:val="000000"/>
          <w:lang w:bidi="en-US"/>
        </w:rPr>
      </w:pPr>
      <w:r w:rsidRPr="00C9139A">
        <w:rPr>
          <w:rFonts w:ascii="Times New Roman" w:eastAsia="Lucida Sans Unicode" w:hAnsi="Times New Roman"/>
          <w:b/>
          <w:color w:val="000000"/>
          <w:lang w:bidi="en-US"/>
        </w:rPr>
        <w:t>с. Розвадів</w:t>
      </w:r>
      <w:r w:rsidRPr="00C9139A">
        <w:rPr>
          <w:rFonts w:ascii="Times New Roman" w:eastAsia="Lucida Sans Unicode" w:hAnsi="Times New Roman"/>
          <w:b/>
          <w:color w:val="000000"/>
          <w:lang w:bidi="en-US"/>
        </w:rPr>
        <w:tab/>
      </w:r>
      <w:r w:rsidRPr="00C9139A">
        <w:rPr>
          <w:rFonts w:ascii="Times New Roman" w:eastAsia="Lucida Sans Unicode" w:hAnsi="Times New Roman"/>
          <w:b/>
          <w:color w:val="000000"/>
          <w:lang w:bidi="en-US"/>
        </w:rPr>
        <w:tab/>
      </w:r>
      <w:r w:rsidRPr="00C9139A">
        <w:rPr>
          <w:rFonts w:ascii="Times New Roman" w:eastAsia="Lucida Sans Unicode" w:hAnsi="Times New Roman"/>
          <w:b/>
          <w:color w:val="000000"/>
          <w:lang w:bidi="en-US"/>
        </w:rPr>
        <w:tab/>
      </w:r>
      <w:r w:rsidRPr="00C9139A">
        <w:rPr>
          <w:rFonts w:ascii="Times New Roman" w:eastAsia="Lucida Sans Unicode" w:hAnsi="Times New Roman"/>
          <w:b/>
          <w:color w:val="000000"/>
          <w:lang w:bidi="en-US"/>
        </w:rPr>
        <w:tab/>
        <w:t xml:space="preserve">                                     </w:t>
      </w:r>
      <w:r w:rsidR="00D350A1" w:rsidRPr="00C9139A">
        <w:rPr>
          <w:rFonts w:ascii="Times New Roman" w:eastAsia="Lucida Sans Unicode" w:hAnsi="Times New Roman"/>
          <w:b/>
          <w:color w:val="000000"/>
          <w:lang w:bidi="en-US"/>
        </w:rPr>
        <w:t xml:space="preserve">                </w:t>
      </w:r>
      <w:r w:rsidR="003C3FF0" w:rsidRPr="00C9139A">
        <w:rPr>
          <w:rFonts w:ascii="Times New Roman" w:eastAsia="Lucida Sans Unicode" w:hAnsi="Times New Roman"/>
          <w:b/>
          <w:color w:val="000000"/>
          <w:lang w:bidi="en-US"/>
        </w:rPr>
        <w:t>«____» ___________ 2022</w:t>
      </w:r>
      <w:r w:rsidR="00D350A1" w:rsidRPr="00C9139A">
        <w:rPr>
          <w:rFonts w:ascii="Times New Roman" w:eastAsia="Lucida Sans Unicode" w:hAnsi="Times New Roman"/>
          <w:b/>
          <w:color w:val="000000"/>
          <w:lang w:bidi="en-US"/>
        </w:rPr>
        <w:t xml:space="preserve"> року</w:t>
      </w:r>
    </w:p>
    <w:p w14:paraId="790655F5" w14:textId="72BE7947" w:rsidR="003731A1" w:rsidRPr="00C9139A" w:rsidRDefault="003731A1" w:rsidP="00D14A2C">
      <w:pPr>
        <w:widowControl w:val="0"/>
        <w:suppressAutoHyphens/>
        <w:ind w:firstLine="709"/>
        <w:jc w:val="both"/>
        <w:rPr>
          <w:rFonts w:ascii="Times New Roman" w:eastAsia="Lucida Sans Unicode" w:hAnsi="Times New Roman"/>
          <w:color w:val="000000"/>
          <w:lang w:eastAsia="de-DE" w:bidi="en-US"/>
        </w:rPr>
      </w:pPr>
      <w:r w:rsidRPr="00C9139A">
        <w:rPr>
          <w:rFonts w:ascii="Times New Roman" w:eastAsia="Lucida Sans Unicode" w:hAnsi="Times New Roman"/>
          <w:b/>
          <w:color w:val="000000"/>
          <w:lang w:bidi="en-US"/>
        </w:rPr>
        <w:t>Центр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w:t>
      </w:r>
      <w:r w:rsidRPr="00C9139A">
        <w:rPr>
          <w:rFonts w:ascii="Times New Roman" w:eastAsia="Lucida Sans Unicode" w:hAnsi="Times New Roman"/>
          <w:i/>
          <w:iCs/>
          <w:color w:val="000000"/>
          <w:spacing w:val="-1"/>
          <w:lang w:bidi="en-US"/>
        </w:rPr>
        <w:t xml:space="preserve">, </w:t>
      </w:r>
      <w:r w:rsidRPr="00C9139A">
        <w:rPr>
          <w:rFonts w:ascii="Times New Roman" w:eastAsia="Lucida Sans Unicode" w:hAnsi="Times New Roman"/>
          <w:color w:val="000000"/>
          <w:spacing w:val="-1"/>
          <w:lang w:bidi="en-US"/>
        </w:rPr>
        <w:t xml:space="preserve">в особі директора Царя Романа Петровича, </w:t>
      </w:r>
      <w:r w:rsidRPr="00C9139A">
        <w:rPr>
          <w:rFonts w:ascii="Times New Roman" w:eastAsia="Lucida Sans Unicode" w:hAnsi="Times New Roman"/>
          <w:color w:val="000000"/>
          <w:spacing w:val="1"/>
          <w:lang w:bidi="en-US"/>
        </w:rPr>
        <w:t xml:space="preserve">що діє на підставі Положення </w:t>
      </w:r>
      <w:r w:rsidRPr="00C9139A">
        <w:rPr>
          <w:rFonts w:ascii="Times New Roman" w:eastAsia="Lucida Sans Unicode" w:hAnsi="Times New Roman"/>
          <w:color w:val="000000"/>
          <w:lang w:bidi="en-US"/>
        </w:rPr>
        <w:t xml:space="preserve">(у подальшому </w:t>
      </w:r>
      <w:r w:rsidRPr="00C9139A">
        <w:rPr>
          <w:rFonts w:ascii="Times New Roman" w:eastAsia="Lucida Sans Unicode" w:hAnsi="Times New Roman"/>
          <w:b/>
          <w:iCs/>
          <w:color w:val="000000"/>
          <w:lang w:bidi="en-US"/>
        </w:rPr>
        <w:t>Покупець</w:t>
      </w:r>
      <w:r w:rsidRPr="00C9139A">
        <w:rPr>
          <w:rFonts w:ascii="Times New Roman" w:eastAsia="Lucida Sans Unicode" w:hAnsi="Times New Roman"/>
          <w:iCs/>
          <w:color w:val="000000"/>
          <w:lang w:bidi="en-US"/>
        </w:rPr>
        <w:t>),</w:t>
      </w:r>
      <w:r w:rsidRPr="00C9139A">
        <w:rPr>
          <w:rFonts w:ascii="Times New Roman" w:eastAsia="Lucida Sans Unicode" w:hAnsi="Times New Roman"/>
          <w:i/>
          <w:iCs/>
          <w:color w:val="000000"/>
          <w:lang w:bidi="en-US"/>
        </w:rPr>
        <w:t xml:space="preserve"> </w:t>
      </w:r>
      <w:r w:rsidRPr="00C9139A">
        <w:rPr>
          <w:rFonts w:ascii="Times New Roman" w:eastAsia="Lucida Sans Unicode" w:hAnsi="Times New Roman"/>
          <w:color w:val="000000"/>
          <w:lang w:bidi="en-US"/>
        </w:rPr>
        <w:t xml:space="preserve">з однієї </w:t>
      </w:r>
      <w:r w:rsidRPr="00C9139A">
        <w:rPr>
          <w:rFonts w:ascii="Times New Roman" w:eastAsia="Lucida Sans Unicode" w:hAnsi="Times New Roman"/>
          <w:color w:val="000000"/>
          <w:spacing w:val="5"/>
          <w:lang w:bidi="en-US"/>
        </w:rPr>
        <w:t>сторони</w:t>
      </w:r>
      <w:r w:rsidRPr="00C9139A">
        <w:rPr>
          <w:rFonts w:ascii="Times New Roman" w:eastAsia="Lucida Sans Unicode" w:hAnsi="Times New Roman"/>
          <w:color w:val="000000"/>
          <w:sz w:val="24"/>
          <w:szCs w:val="24"/>
          <w:lang w:bidi="en-US"/>
        </w:rPr>
        <w:t xml:space="preserve">, </w:t>
      </w:r>
      <w:r w:rsidRPr="00C9139A">
        <w:rPr>
          <w:rFonts w:ascii="Times New Roman" w:eastAsia="Lucida Sans Unicode" w:hAnsi="Times New Roman"/>
          <w:color w:val="000000"/>
          <w:spacing w:val="5"/>
          <w:lang w:bidi="en-US"/>
        </w:rPr>
        <w:t>і _____________________________</w:t>
      </w:r>
      <w:r w:rsidRPr="00C9139A">
        <w:rPr>
          <w:rFonts w:ascii="Times New Roman" w:eastAsia="Lucida Sans Unicode" w:hAnsi="Times New Roman"/>
          <w:i/>
          <w:iCs/>
          <w:color w:val="000000"/>
          <w:lang w:bidi="en-US"/>
        </w:rPr>
        <w:t xml:space="preserve">, </w:t>
      </w:r>
      <w:r w:rsidRPr="00C9139A">
        <w:rPr>
          <w:rFonts w:ascii="Times New Roman" w:eastAsia="Lucida Sans Unicode" w:hAnsi="Times New Roman"/>
          <w:iCs/>
          <w:color w:val="000000"/>
          <w:lang w:bidi="en-US"/>
        </w:rPr>
        <w:t xml:space="preserve">в особі </w:t>
      </w:r>
      <w:r w:rsidRPr="00C9139A">
        <w:rPr>
          <w:rFonts w:ascii="Times New Roman" w:eastAsia="Lucida Sans Unicode" w:hAnsi="Times New Roman"/>
          <w:i/>
          <w:iCs/>
          <w:color w:val="000000"/>
          <w:lang w:bidi="en-US"/>
        </w:rPr>
        <w:t>_______________________________</w:t>
      </w:r>
      <w:r w:rsidRPr="00C9139A">
        <w:rPr>
          <w:rFonts w:ascii="Times New Roman" w:eastAsia="Lucida Sans Unicode" w:hAnsi="Times New Roman"/>
          <w:iCs/>
          <w:color w:val="000000"/>
          <w:lang w:bidi="en-US"/>
        </w:rPr>
        <w:t xml:space="preserve">, </w:t>
      </w:r>
      <w:r w:rsidRPr="00C9139A">
        <w:rPr>
          <w:rFonts w:ascii="Times New Roman" w:eastAsia="Lucida Sans Unicode" w:hAnsi="Times New Roman"/>
          <w:color w:val="000000"/>
          <w:lang w:bidi="en-US"/>
        </w:rPr>
        <w:t xml:space="preserve">що діє на підставі _____________________________________________ </w:t>
      </w:r>
      <w:r w:rsidRPr="00C9139A">
        <w:rPr>
          <w:rFonts w:ascii="Times New Roman" w:eastAsia="Lucida Sans Unicode" w:hAnsi="Times New Roman"/>
          <w:color w:val="000000"/>
          <w:spacing w:val="1"/>
          <w:lang w:bidi="en-US"/>
        </w:rPr>
        <w:t xml:space="preserve">(у подальшому </w:t>
      </w:r>
      <w:r w:rsidRPr="00C9139A">
        <w:rPr>
          <w:rFonts w:ascii="Times New Roman" w:eastAsia="Lucida Sans Unicode" w:hAnsi="Times New Roman"/>
          <w:b/>
          <w:iCs/>
          <w:color w:val="000000"/>
          <w:spacing w:val="1"/>
          <w:lang w:bidi="en-US"/>
        </w:rPr>
        <w:t>Постачальник</w:t>
      </w:r>
      <w:r w:rsidRPr="00C9139A">
        <w:rPr>
          <w:rFonts w:ascii="Times New Roman" w:eastAsia="Lucida Sans Unicode" w:hAnsi="Times New Roman"/>
          <w:i/>
          <w:iCs/>
          <w:color w:val="000000"/>
          <w:spacing w:val="1"/>
          <w:lang w:bidi="en-US"/>
        </w:rPr>
        <w:t xml:space="preserve">), </w:t>
      </w:r>
      <w:r w:rsidRPr="00C9139A">
        <w:rPr>
          <w:rFonts w:ascii="Times New Roman" w:eastAsia="Lucida Sans Unicode" w:hAnsi="Times New Roman"/>
          <w:color w:val="000000"/>
          <w:spacing w:val="1"/>
          <w:lang w:bidi="en-US"/>
        </w:rPr>
        <w:t xml:space="preserve">з іншої сторони, разом – Сторони, </w:t>
      </w:r>
      <w:r w:rsidRPr="00C9139A">
        <w:rPr>
          <w:rFonts w:ascii="Times New Roman" w:eastAsia="Lucida Sans Unicode" w:hAnsi="Times New Roman"/>
          <w:color w:val="000000"/>
          <w:spacing w:val="-6"/>
          <w:lang w:bidi="en-US"/>
        </w:rPr>
        <w:t xml:space="preserve">керуючись </w:t>
      </w:r>
      <w:r w:rsidRPr="00C9139A">
        <w:rPr>
          <w:rFonts w:ascii="Times New Roman" w:eastAsia="Lucida Sans Unicode" w:hAnsi="Times New Roman"/>
          <w:color w:val="000000"/>
          <w:spacing w:val="-5"/>
          <w:lang w:bidi="en-US"/>
        </w:rPr>
        <w:t xml:space="preserve">чинним законодавством України, </w:t>
      </w:r>
      <w:r w:rsidRPr="00C9139A">
        <w:rPr>
          <w:rFonts w:ascii="Times New Roman" w:eastAsia="Lucida Sans Unicode" w:hAnsi="Times New Roman"/>
          <w:color w:val="000000"/>
          <w:spacing w:val="1"/>
          <w:lang w:bidi="en-US"/>
        </w:rPr>
        <w:t xml:space="preserve"> уклали цей договір про таке (далі – Договір):</w:t>
      </w:r>
    </w:p>
    <w:p w14:paraId="031C89E6" w14:textId="7205AA01" w:rsidR="003731A1" w:rsidRPr="00C9139A" w:rsidRDefault="00D14A2C" w:rsidP="003731A1">
      <w:pPr>
        <w:widowControl w:val="0"/>
        <w:suppressAutoHyphens/>
        <w:jc w:val="center"/>
        <w:rPr>
          <w:rFonts w:ascii="Times New Roman" w:eastAsia="Lucida Sans Unicode" w:hAnsi="Times New Roman"/>
          <w:b/>
          <w:bCs/>
          <w:color w:val="000000"/>
          <w:lang w:bidi="en-US"/>
        </w:rPr>
      </w:pPr>
      <w:r>
        <w:rPr>
          <w:rFonts w:ascii="Times New Roman" w:eastAsia="Lucida Sans Unicode" w:hAnsi="Times New Roman"/>
          <w:b/>
          <w:bCs/>
          <w:color w:val="000000"/>
          <w:lang w:bidi="en-US"/>
        </w:rPr>
        <w:t>1. Предмет договору</w:t>
      </w:r>
    </w:p>
    <w:p w14:paraId="78E2F3A0" w14:textId="77777777" w:rsidR="003731A1" w:rsidRPr="00C9139A" w:rsidRDefault="003731A1" w:rsidP="000E7B3A">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35A92E60" w14:textId="2CC73428" w:rsidR="003731A1" w:rsidRPr="000D6C83" w:rsidRDefault="003731A1" w:rsidP="000D6C83">
      <w:pPr>
        <w:ind w:left="-2"/>
        <w:jc w:val="both"/>
        <w:rPr>
          <w:rFonts w:ascii="Times New Roman" w:hAnsi="Times New Roman"/>
          <w:b/>
          <w:bCs/>
          <w:sz w:val="24"/>
          <w:szCs w:val="24"/>
          <w:lang w:eastAsia="ru-RU"/>
        </w:rPr>
      </w:pPr>
      <w:r w:rsidRPr="00C9139A">
        <w:rPr>
          <w:rFonts w:ascii="Times New Roman" w:eastAsia="Lucida Sans Unicode" w:hAnsi="Times New Roman"/>
          <w:color w:val="000000"/>
          <w:lang w:bidi="en-US"/>
        </w:rPr>
        <w:t xml:space="preserve">1.2. Предметом договору є </w:t>
      </w:r>
      <w:r w:rsidR="00D722F3" w:rsidRPr="00C9139A">
        <w:rPr>
          <w:rFonts w:ascii="Times New Roman" w:eastAsia="Lucida Sans Unicode" w:hAnsi="Times New Roman"/>
          <w:color w:val="000000"/>
          <w:lang w:bidi="en-US"/>
        </w:rPr>
        <w:t xml:space="preserve"> </w:t>
      </w:r>
      <w:r w:rsidR="000B1788" w:rsidRPr="000B1788">
        <w:rPr>
          <w:rFonts w:ascii="Times New Roman" w:hAnsi="Times New Roman"/>
          <w:b/>
          <w:bCs/>
          <w:sz w:val="24"/>
          <w:szCs w:val="24"/>
          <w:lang w:eastAsia="ru-RU"/>
        </w:rPr>
        <w:t xml:space="preserve">Торфобрикети для підготовки об’єкту до опалювального сезону </w:t>
      </w:r>
      <w:bookmarkStart w:id="14" w:name="_GoBack"/>
      <w:bookmarkEnd w:id="14"/>
      <w:r w:rsidR="000D6C83" w:rsidRPr="000D6C83">
        <w:rPr>
          <w:rFonts w:ascii="Times New Roman" w:hAnsi="Times New Roman"/>
          <w:b/>
          <w:bCs/>
          <w:sz w:val="24"/>
          <w:szCs w:val="24"/>
          <w:lang w:eastAsia="ru-RU"/>
        </w:rPr>
        <w:t>(ДК 021:2015:09110000-3: Тверде паливо)</w:t>
      </w:r>
    </w:p>
    <w:p w14:paraId="3664DCFC" w14:textId="77777777" w:rsidR="003731A1" w:rsidRPr="00C9139A" w:rsidRDefault="003731A1" w:rsidP="000E7B3A">
      <w:pPr>
        <w:widowControl w:val="0"/>
        <w:suppressAutoHyphens/>
        <w:jc w:val="both"/>
        <w:rPr>
          <w:rFonts w:ascii="Times New Roman" w:eastAsia="Lucida Sans Unicode" w:hAnsi="Times New Roman"/>
          <w:color w:val="000000"/>
          <w:spacing w:val="-6"/>
          <w:lang w:bidi="en-US"/>
        </w:rPr>
      </w:pPr>
      <w:r w:rsidRPr="00C9139A">
        <w:rPr>
          <w:rFonts w:ascii="Times New Roman" w:eastAsia="Lucida Sans Unicode" w:hAnsi="Times New Roman"/>
          <w:color w:val="000000"/>
          <w:spacing w:val="-6"/>
          <w:lang w:bidi="en-US"/>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567E8DA8" w14:textId="77777777" w:rsidR="003731A1" w:rsidRPr="00C9139A" w:rsidRDefault="003731A1" w:rsidP="000E7B3A">
      <w:pPr>
        <w:widowControl w:val="0"/>
        <w:suppressAutoHyphens/>
        <w:jc w:val="both"/>
        <w:rPr>
          <w:rFonts w:ascii="Times New Roman" w:eastAsia="Lucida Sans Unicode" w:hAnsi="Times New Roman"/>
          <w:color w:val="000000"/>
          <w:spacing w:val="-14"/>
          <w:lang w:bidi="en-US"/>
        </w:rPr>
      </w:pPr>
      <w:r w:rsidRPr="00C9139A">
        <w:rPr>
          <w:rFonts w:ascii="Times New Roman" w:eastAsia="Lucida Sans Unicode" w:hAnsi="Times New Roman"/>
          <w:color w:val="000000"/>
          <w:spacing w:val="-6"/>
          <w:lang w:bidi="en-US"/>
        </w:rPr>
        <w:t xml:space="preserve">1.3. </w:t>
      </w:r>
      <w:r w:rsidRPr="00C9139A">
        <w:rPr>
          <w:rFonts w:ascii="Times New Roman" w:eastAsia="Lucida Sans Unicode" w:hAnsi="Times New Roman"/>
          <w:color w:val="000000"/>
          <w:spacing w:val="-1"/>
          <w:lang w:bidi="en-US"/>
        </w:rPr>
        <w:t xml:space="preserve">Асортимент та ціна на товар, що поставляється, визначаються на підставі Специфікації Постачальника, погодженої Покупцем, яка є </w:t>
      </w:r>
      <w:r w:rsidRPr="00C9139A">
        <w:rPr>
          <w:rFonts w:ascii="Times New Roman" w:eastAsia="Lucida Sans Unicode" w:hAnsi="Times New Roman"/>
          <w:color w:val="000000"/>
          <w:spacing w:val="-7"/>
          <w:lang w:bidi="en-US"/>
        </w:rPr>
        <w:t>невід'ємною частиною даного Договору.</w:t>
      </w:r>
    </w:p>
    <w:p w14:paraId="500D4544" w14:textId="77777777" w:rsidR="003731A1" w:rsidRPr="00C9139A" w:rsidRDefault="003731A1" w:rsidP="003731A1">
      <w:pPr>
        <w:widowControl w:val="0"/>
        <w:suppressAutoHyphens/>
        <w:rPr>
          <w:rFonts w:ascii="Times New Roman" w:eastAsia="Lucida Sans Unicode" w:hAnsi="Times New Roman"/>
          <w:b/>
          <w:bCs/>
          <w:color w:val="000000"/>
          <w:lang w:bidi="en-US"/>
        </w:rPr>
      </w:pPr>
    </w:p>
    <w:p w14:paraId="28271660" w14:textId="77777777" w:rsidR="003731A1" w:rsidRPr="00C9139A" w:rsidRDefault="003731A1" w:rsidP="003731A1">
      <w:pPr>
        <w:widowControl w:val="0"/>
        <w:suppressAutoHyphens/>
        <w:jc w:val="center"/>
        <w:rPr>
          <w:rFonts w:ascii="Times New Roman" w:eastAsia="Lucida Sans Unicode" w:hAnsi="Times New Roman"/>
          <w:b/>
          <w:bCs/>
          <w:color w:val="000000"/>
          <w:lang w:bidi="en-US"/>
        </w:rPr>
      </w:pPr>
      <w:r w:rsidRPr="00C9139A">
        <w:rPr>
          <w:rFonts w:ascii="Times New Roman" w:eastAsia="Lucida Sans Unicode" w:hAnsi="Times New Roman"/>
          <w:b/>
          <w:bCs/>
          <w:color w:val="000000"/>
          <w:lang w:bidi="en-US"/>
        </w:rPr>
        <w:t>2. Умови поставки.</w:t>
      </w:r>
    </w:p>
    <w:p w14:paraId="7E921E17" w14:textId="0FAAD06C"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2.1. Поставка товару Покупцю здійснюється силами та за рахунок Постачальника за погодженою із замовником </w:t>
      </w:r>
      <w:proofErr w:type="spellStart"/>
      <w:r w:rsidRPr="00C9139A">
        <w:rPr>
          <w:rFonts w:ascii="Times New Roman" w:eastAsia="Lucida Sans Unicode" w:hAnsi="Times New Roman"/>
          <w:color w:val="000000"/>
          <w:lang w:bidi="en-US"/>
        </w:rPr>
        <w:t>адресою</w:t>
      </w:r>
      <w:proofErr w:type="spellEnd"/>
      <w:r w:rsidR="00E166BC" w:rsidRPr="00C9139A">
        <w:rPr>
          <w:rFonts w:ascii="Times New Roman" w:eastAsia="Lucida Sans Unicode" w:hAnsi="Times New Roman"/>
          <w:color w:val="000000"/>
          <w:lang w:bidi="en-US"/>
        </w:rPr>
        <w:t xml:space="preserve">: </w:t>
      </w:r>
      <w:r w:rsidR="00D63506" w:rsidRPr="00D63506">
        <w:rPr>
          <w:rFonts w:ascii="Times New Roman" w:eastAsia="Lucida Sans Unicode" w:hAnsi="Times New Roman"/>
          <w:color w:val="000000"/>
          <w:lang w:bidi="en-US"/>
        </w:rPr>
        <w:t>81634, Львівська обл., Стрийський р-н, с. Розвадів, вул. Біласа і Данилишина, 16 (Розвадівський ЗЗСО І-ІІІ ст. Розвадівської сільської ради Стрийського району Львівської області)</w:t>
      </w:r>
    </w:p>
    <w:p w14:paraId="4699418E" w14:textId="72857C14"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2.2. Поставка Товару здійснюється з моменту підписання договору, </w:t>
      </w:r>
      <w:r w:rsidRPr="00C9139A">
        <w:rPr>
          <w:rFonts w:ascii="Times New Roman" w:eastAsia="Lucida Sans Unicode" w:hAnsi="Times New Roman"/>
          <w:b/>
          <w:color w:val="000000"/>
          <w:lang w:bidi="en-US"/>
        </w:rPr>
        <w:t xml:space="preserve">до </w:t>
      </w:r>
      <w:r w:rsidR="00D63506">
        <w:rPr>
          <w:rFonts w:ascii="Times New Roman" w:eastAsia="Lucida Sans Unicode" w:hAnsi="Times New Roman"/>
          <w:b/>
          <w:color w:val="000000"/>
          <w:lang w:bidi="en-US"/>
        </w:rPr>
        <w:t>01 жовтня</w:t>
      </w:r>
      <w:r w:rsidR="00212788" w:rsidRPr="00C9139A">
        <w:rPr>
          <w:rFonts w:ascii="Times New Roman" w:eastAsia="Lucida Sans Unicode" w:hAnsi="Times New Roman"/>
          <w:b/>
          <w:color w:val="000000"/>
          <w:lang w:bidi="en-US"/>
        </w:rPr>
        <w:t xml:space="preserve"> 2022</w:t>
      </w:r>
      <w:r w:rsidRPr="00C9139A">
        <w:rPr>
          <w:rFonts w:ascii="Times New Roman" w:eastAsia="Lucida Sans Unicode" w:hAnsi="Times New Roman"/>
          <w:b/>
          <w:color w:val="000000"/>
          <w:lang w:bidi="en-US"/>
        </w:rPr>
        <w:t xml:space="preserve"> року</w:t>
      </w:r>
      <w:r w:rsidRPr="00C9139A">
        <w:rPr>
          <w:rFonts w:ascii="Times New Roman" w:eastAsia="Lucida Sans Unicode" w:hAnsi="Times New Roman"/>
          <w:color w:val="000000"/>
          <w:lang w:bidi="en-US"/>
        </w:rPr>
        <w:t>, за погодженим графіком, відповідно до Заявок Покупця.</w:t>
      </w:r>
    </w:p>
    <w:p w14:paraId="0074BF54"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19DCABB8"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44A4E9AA" w14:textId="2B4B585B" w:rsidR="003731A1" w:rsidRPr="0063479C" w:rsidRDefault="003731A1" w:rsidP="0063479C">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05A4F53B" w14:textId="77777777" w:rsidR="003731A1" w:rsidRPr="00C9139A" w:rsidRDefault="003731A1" w:rsidP="003731A1">
      <w:pPr>
        <w:widowControl w:val="0"/>
        <w:suppressAutoHyphens/>
        <w:jc w:val="center"/>
        <w:rPr>
          <w:rFonts w:ascii="Times New Roman" w:eastAsia="Lucida Sans Unicode" w:hAnsi="Times New Roman"/>
          <w:b/>
          <w:bCs/>
          <w:color w:val="000000"/>
          <w:lang w:bidi="en-US"/>
        </w:rPr>
      </w:pPr>
      <w:r w:rsidRPr="00C9139A">
        <w:rPr>
          <w:rFonts w:ascii="Times New Roman" w:eastAsia="Lucida Sans Unicode" w:hAnsi="Times New Roman"/>
          <w:b/>
          <w:bCs/>
          <w:color w:val="000000"/>
          <w:lang w:bidi="en-US"/>
        </w:rPr>
        <w:t>3. Ціни і порядок розрахунків.</w:t>
      </w:r>
    </w:p>
    <w:p w14:paraId="24607D13"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4AB14ED" w14:textId="77777777" w:rsidR="003731A1" w:rsidRPr="00C9139A" w:rsidRDefault="003731A1" w:rsidP="003731A1">
      <w:pPr>
        <w:widowControl w:val="0"/>
        <w:suppressAutoHyphens/>
        <w:jc w:val="both"/>
        <w:rPr>
          <w:rFonts w:ascii="Times New Roman" w:eastAsia="Lucida Sans Unicode" w:hAnsi="Times New Roman"/>
          <w:b/>
          <w:color w:val="000000"/>
          <w:lang w:bidi="en-US"/>
        </w:rPr>
      </w:pPr>
      <w:r w:rsidRPr="00C9139A">
        <w:rPr>
          <w:rFonts w:ascii="Times New Roman" w:eastAsia="Lucida Sans Unicode" w:hAnsi="Times New Roman"/>
          <w:color w:val="000000"/>
          <w:lang w:bidi="en-US"/>
        </w:rPr>
        <w:lastRenderedPageBreak/>
        <w:t xml:space="preserve">3.2. Загальна вартість договору складає </w:t>
      </w:r>
      <w:r w:rsidRPr="00C9139A">
        <w:rPr>
          <w:rFonts w:ascii="Times New Roman" w:eastAsia="Lucida Sans Unicode" w:hAnsi="Times New Roman"/>
          <w:b/>
          <w:color w:val="000000"/>
          <w:lang w:bidi="en-US"/>
        </w:rPr>
        <w:t>____________________________________________ (з/без ПДВ)</w:t>
      </w:r>
    </w:p>
    <w:p w14:paraId="524E8577"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 </w:t>
      </w:r>
      <w:r w:rsidRPr="00C9139A">
        <w:rPr>
          <w:rFonts w:ascii="Times New Roman" w:hAnsi="Times New Roman"/>
          <w:lang w:eastAsia="ru-RU"/>
        </w:rPr>
        <w:t>Транспортні послуги та інші витрати (пакування, доставка, розвантаження, монтаж  обладнання в місцях його безпосередньої експлуатації) враховані до вартості товару та є його невід’ємною частиною</w:t>
      </w:r>
    </w:p>
    <w:p w14:paraId="2962F701"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3.4. Розрахунок здійснюється в безготівковій формі в національній грошовій одиниці України.</w:t>
      </w:r>
    </w:p>
    <w:p w14:paraId="54AAB3DC"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C9139A">
        <w:rPr>
          <w:rFonts w:ascii="Times New Roman" w:eastAsia="Lucida Sans Unicode" w:hAnsi="Times New Roman"/>
          <w:color w:val="000000"/>
          <w:lang w:bidi="en-US"/>
        </w:rPr>
        <w:t>обґрунтовуючі</w:t>
      </w:r>
      <w:proofErr w:type="spellEnd"/>
      <w:r w:rsidRPr="00C9139A">
        <w:rPr>
          <w:rFonts w:ascii="Times New Roman" w:eastAsia="Lucida Sans Unicode" w:hAnsi="Times New Roman"/>
          <w:color w:val="000000"/>
          <w:lang w:bidi="en-US"/>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33C2D83D" w14:textId="77777777" w:rsidR="003731A1" w:rsidRPr="00C9139A" w:rsidRDefault="003731A1" w:rsidP="003731A1">
      <w:pPr>
        <w:widowControl w:val="0"/>
        <w:suppressAutoHyphens/>
        <w:jc w:val="both"/>
        <w:rPr>
          <w:rFonts w:ascii="Times New Roman" w:eastAsia="Lucida Sans Unicode" w:hAnsi="Times New Roman"/>
          <w:bCs/>
          <w:color w:val="000000"/>
          <w:lang w:bidi="en-US"/>
        </w:rPr>
      </w:pPr>
      <w:r w:rsidRPr="00C9139A">
        <w:rPr>
          <w:rFonts w:ascii="Times New Roman" w:eastAsia="Lucida Sans Unicode" w:hAnsi="Times New Roman"/>
          <w:color w:val="000000"/>
          <w:lang w:bidi="en-US"/>
        </w:rPr>
        <w:t xml:space="preserve">3.6. Умови оплати: </w:t>
      </w:r>
      <w:r w:rsidRPr="00C9139A">
        <w:rPr>
          <w:rFonts w:ascii="Times New Roman" w:eastAsia="Lucida Sans Unicode" w:hAnsi="Times New Roman"/>
          <w:b/>
          <w:bCs/>
          <w:color w:val="000000"/>
          <w:lang w:bidi="en-US"/>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5868CFBE" w14:textId="54CF06BE" w:rsidR="003731A1" w:rsidRPr="00942909" w:rsidRDefault="003731A1" w:rsidP="00942909">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b/>
          <w:bCs/>
          <w:color w:val="000000"/>
          <w:lang w:bidi="en-US"/>
        </w:rPr>
        <w:t xml:space="preserve">3.7. </w:t>
      </w:r>
      <w:r w:rsidRPr="00C9139A">
        <w:rPr>
          <w:rFonts w:ascii="Times New Roman" w:eastAsia="Lucida Sans Unicode" w:hAnsi="Times New Roman"/>
          <w:color w:val="000000"/>
          <w:lang w:bidi="en-US"/>
        </w:rPr>
        <w:t>Обсяги закупівлі товарів або послуг можуть бути зменшені залежно від реального фінансування видатків Покупця.</w:t>
      </w:r>
    </w:p>
    <w:p w14:paraId="47F69DFD" w14:textId="035C46B5" w:rsidR="003731A1" w:rsidRPr="00C9139A" w:rsidRDefault="00942909" w:rsidP="003731A1">
      <w:pPr>
        <w:widowControl w:val="0"/>
        <w:suppressAutoHyphens/>
        <w:jc w:val="center"/>
        <w:rPr>
          <w:rFonts w:ascii="Times New Roman" w:eastAsia="Lucida Sans Unicode" w:hAnsi="Times New Roman"/>
          <w:b/>
          <w:bCs/>
          <w:color w:val="000000"/>
          <w:lang w:bidi="en-US"/>
        </w:rPr>
      </w:pPr>
      <w:r>
        <w:rPr>
          <w:rFonts w:ascii="Times New Roman" w:eastAsia="Lucida Sans Unicode" w:hAnsi="Times New Roman"/>
          <w:b/>
          <w:bCs/>
          <w:color w:val="000000"/>
          <w:lang w:bidi="en-US"/>
        </w:rPr>
        <w:t>4. Приймання товару</w:t>
      </w:r>
    </w:p>
    <w:p w14:paraId="5B17D750"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4.1. Датою поставки Товару є дата передачі Покупцю Товару відповідно до видаткової накладної.</w:t>
      </w:r>
    </w:p>
    <w:p w14:paraId="3CAC0130" w14:textId="77777777" w:rsidR="003731A1" w:rsidRPr="00C9139A" w:rsidRDefault="003731A1" w:rsidP="003731A1">
      <w:pPr>
        <w:widowControl w:val="0"/>
        <w:suppressAutoHyphens/>
        <w:jc w:val="both"/>
        <w:rPr>
          <w:rFonts w:ascii="Times New Roman" w:eastAsia="Lucida Sans Unicode" w:hAnsi="Times New Roman"/>
          <w:color w:val="000000"/>
          <w:spacing w:val="-12"/>
          <w:lang w:bidi="en-US"/>
        </w:rPr>
      </w:pPr>
      <w:r w:rsidRPr="00C9139A">
        <w:rPr>
          <w:rFonts w:ascii="Times New Roman" w:eastAsia="Lucida Sans Unicode" w:hAnsi="Times New Roman"/>
          <w:color w:val="000000"/>
          <w:lang w:bidi="en-US"/>
        </w:rPr>
        <w:t xml:space="preserve">4.2. </w:t>
      </w:r>
      <w:r w:rsidRPr="00C9139A">
        <w:rPr>
          <w:rFonts w:ascii="Times New Roman" w:eastAsia="Lucida Sans Unicode" w:hAnsi="Times New Roman"/>
          <w:color w:val="000000"/>
          <w:spacing w:val="-12"/>
          <w:lang w:bidi="en-US"/>
        </w:rPr>
        <w:t>Поставка товарів здійснюється Постачальником протягом строку дії Договору відповідно до</w:t>
      </w:r>
      <w:r w:rsidRPr="00C9139A">
        <w:rPr>
          <w:rFonts w:ascii="Times New Roman" w:eastAsia="Lucida Sans Unicode" w:hAnsi="Times New Roman"/>
          <w:color w:val="000000"/>
          <w:lang w:bidi="en-US"/>
        </w:rPr>
        <w:t xml:space="preserve"> </w:t>
      </w:r>
      <w:r w:rsidRPr="00C9139A">
        <w:rPr>
          <w:rFonts w:ascii="Times New Roman" w:eastAsia="Lucida Sans Unicode" w:hAnsi="Times New Roman"/>
          <w:color w:val="000000"/>
          <w:spacing w:val="-12"/>
          <w:lang w:bidi="en-US"/>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C9139A">
        <w:rPr>
          <w:rFonts w:ascii="Times New Roman" w:eastAsia="Lucida Sans Unicode" w:hAnsi="Times New Roman"/>
          <w:color w:val="000000"/>
          <w:spacing w:val="-12"/>
          <w:lang w:bidi="en-US"/>
        </w:rPr>
        <w:t>mail</w:t>
      </w:r>
      <w:proofErr w:type="spellEnd"/>
      <w:r w:rsidRPr="00C9139A">
        <w:rPr>
          <w:rFonts w:ascii="Times New Roman" w:eastAsia="Lucida Sans Unicode" w:hAnsi="Times New Roman"/>
          <w:color w:val="000000"/>
          <w:spacing w:val="-12"/>
          <w:lang w:bidi="en-US"/>
        </w:rPr>
        <w:t xml:space="preserve"> або надаватися через представника Постачальника.</w:t>
      </w:r>
    </w:p>
    <w:p w14:paraId="2DB66235"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4.3. Право власності на Товар переходить від Постачальника Покупцеві після підписання Сторонами видаткової накладної.</w:t>
      </w:r>
    </w:p>
    <w:p w14:paraId="48E267F1"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4.4. Приймання товару здійснюється Покупцем  (його представником):</w:t>
      </w:r>
    </w:p>
    <w:p w14:paraId="30BA567A"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77945C8F"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за кількістю відповідно до найменування товару, зазначеного у видатковій накладній</w:t>
      </w:r>
    </w:p>
    <w:p w14:paraId="11AFDCC7"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4.5. </w:t>
      </w:r>
      <w:r w:rsidRPr="00C9139A">
        <w:rPr>
          <w:rFonts w:ascii="Times New Roman" w:eastAsia="Lucida Sans Unicode" w:hAnsi="Times New Roman"/>
          <w:color w:val="000000"/>
          <w:spacing w:val="-12"/>
          <w:lang w:bidi="en-US"/>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двох днів з моменту складання відповідного Акту.</w:t>
      </w:r>
    </w:p>
    <w:p w14:paraId="22B57777"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4.6.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9139A">
        <w:rPr>
          <w:rFonts w:ascii="Times New Roman" w:hAnsi="Times New Roman"/>
          <w:lang w:eastAsia="ru-RU"/>
        </w:rPr>
        <w:t xml:space="preserve"> Товар при поставці повинен бути укомплектованим інструкціями про використання та зберігання викладеними українською мовою.</w:t>
      </w:r>
    </w:p>
    <w:p w14:paraId="26B4DA69" w14:textId="77777777" w:rsidR="003731A1" w:rsidRPr="00C9139A" w:rsidRDefault="003731A1" w:rsidP="003731A1">
      <w:pPr>
        <w:widowControl w:val="0"/>
        <w:suppressAutoHyphens/>
        <w:jc w:val="both"/>
        <w:rPr>
          <w:rFonts w:ascii="Times New Roman" w:eastAsia="Lucida Sans Unicode" w:hAnsi="Times New Roman"/>
          <w:color w:val="000000"/>
          <w:spacing w:val="-12"/>
          <w:lang w:bidi="en-US"/>
        </w:rPr>
      </w:pPr>
      <w:r w:rsidRPr="00C9139A">
        <w:rPr>
          <w:rFonts w:ascii="Times New Roman" w:eastAsia="Lucida Sans Unicode" w:hAnsi="Times New Roman"/>
          <w:color w:val="000000"/>
          <w:spacing w:val="-12"/>
          <w:lang w:bidi="en-US"/>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032BC13E" w14:textId="59ECD9E9" w:rsidR="003731A1" w:rsidRDefault="003731A1" w:rsidP="003731A1">
      <w:pPr>
        <w:widowControl w:val="0"/>
        <w:suppressAutoHyphens/>
        <w:rPr>
          <w:rFonts w:ascii="Times New Roman" w:eastAsia="Lucida Sans Unicode" w:hAnsi="Times New Roman"/>
          <w:b/>
          <w:bCs/>
          <w:color w:val="000000"/>
          <w:lang w:bidi="en-US"/>
        </w:rPr>
      </w:pPr>
    </w:p>
    <w:p w14:paraId="6E70B4D4" w14:textId="77777777" w:rsidR="00A10DE9" w:rsidRPr="00C9139A" w:rsidRDefault="00A10DE9" w:rsidP="003731A1">
      <w:pPr>
        <w:widowControl w:val="0"/>
        <w:suppressAutoHyphens/>
        <w:rPr>
          <w:rFonts w:ascii="Times New Roman" w:eastAsia="Lucida Sans Unicode" w:hAnsi="Times New Roman"/>
          <w:b/>
          <w:bCs/>
          <w:color w:val="000000"/>
          <w:lang w:bidi="en-US"/>
        </w:rPr>
      </w:pPr>
    </w:p>
    <w:p w14:paraId="40A12BDC" w14:textId="4E74CE65" w:rsidR="003731A1" w:rsidRPr="00C9139A" w:rsidRDefault="00DD45ED" w:rsidP="003731A1">
      <w:pPr>
        <w:widowControl w:val="0"/>
        <w:suppressAutoHyphens/>
        <w:jc w:val="center"/>
        <w:rPr>
          <w:rFonts w:ascii="Times New Roman" w:eastAsia="Lucida Sans Unicode" w:hAnsi="Times New Roman"/>
          <w:b/>
          <w:color w:val="000000"/>
          <w:lang w:bidi="en-US"/>
        </w:rPr>
      </w:pPr>
      <w:r>
        <w:rPr>
          <w:rFonts w:ascii="Times New Roman" w:eastAsia="Lucida Sans Unicode" w:hAnsi="Times New Roman"/>
          <w:b/>
          <w:color w:val="000000"/>
          <w:spacing w:val="-7"/>
          <w:lang w:bidi="en-US"/>
        </w:rPr>
        <w:lastRenderedPageBreak/>
        <w:t>5. Права та обов′язки сторін</w:t>
      </w:r>
    </w:p>
    <w:p w14:paraId="021C6394" w14:textId="77777777" w:rsidR="003731A1" w:rsidRPr="00C9139A" w:rsidRDefault="003731A1" w:rsidP="003731A1">
      <w:pPr>
        <w:widowControl w:val="0"/>
        <w:suppressAutoHyphens/>
        <w:jc w:val="both"/>
        <w:rPr>
          <w:rFonts w:ascii="Times New Roman" w:eastAsia="Lucida Sans Unicode" w:hAnsi="Times New Roman"/>
          <w:color w:val="000000"/>
          <w:spacing w:val="-7"/>
          <w:lang w:bidi="en-US"/>
        </w:rPr>
      </w:pPr>
      <w:r w:rsidRPr="00C9139A">
        <w:rPr>
          <w:rFonts w:ascii="Times New Roman" w:eastAsia="Lucida Sans Unicode" w:hAnsi="Times New Roman"/>
          <w:color w:val="000000"/>
          <w:spacing w:val="-7"/>
          <w:lang w:bidi="en-US"/>
        </w:rPr>
        <w:t>5.1. Постачальник зобов′язується:</w:t>
      </w:r>
    </w:p>
    <w:p w14:paraId="1624E847" w14:textId="77777777" w:rsidR="003731A1" w:rsidRPr="00C9139A" w:rsidRDefault="003731A1" w:rsidP="003731A1">
      <w:pPr>
        <w:widowControl w:val="0"/>
        <w:suppressAutoHyphens/>
        <w:jc w:val="both"/>
        <w:rPr>
          <w:rFonts w:ascii="Times New Roman" w:eastAsia="Lucida Sans Unicode" w:hAnsi="Times New Roman"/>
          <w:color w:val="000000"/>
          <w:spacing w:val="-7"/>
          <w:lang w:bidi="en-US"/>
        </w:rPr>
      </w:pPr>
      <w:r w:rsidRPr="00C9139A">
        <w:rPr>
          <w:rFonts w:ascii="Times New Roman" w:eastAsia="Lucida Sans Unicode" w:hAnsi="Times New Roman"/>
          <w:color w:val="000000"/>
          <w:spacing w:val="-7"/>
          <w:lang w:bidi="en-US"/>
        </w:rPr>
        <w:t>- постачати Покупцю товари в строк на умовах даного Договору;</w:t>
      </w:r>
    </w:p>
    <w:p w14:paraId="20EFB886" w14:textId="77777777" w:rsidR="003731A1" w:rsidRPr="00C9139A" w:rsidRDefault="003731A1" w:rsidP="003731A1">
      <w:pPr>
        <w:widowControl w:val="0"/>
        <w:suppressAutoHyphens/>
        <w:jc w:val="both"/>
        <w:rPr>
          <w:rFonts w:ascii="Times New Roman" w:eastAsia="Lucida Sans Unicode" w:hAnsi="Times New Roman"/>
          <w:color w:val="000000"/>
          <w:spacing w:val="-7"/>
          <w:lang w:bidi="en-US"/>
        </w:rPr>
      </w:pPr>
      <w:r w:rsidRPr="00C9139A">
        <w:rPr>
          <w:rFonts w:ascii="Times New Roman" w:eastAsia="Lucida Sans Unicode" w:hAnsi="Times New Roman"/>
          <w:color w:val="000000"/>
          <w:spacing w:val="-7"/>
          <w:lang w:bidi="en-US"/>
        </w:rPr>
        <w:t>- постачати товар у відповідній упаковці, що виключає псування та/або знищення його на період поставки до прийняття товару Покупцем;</w:t>
      </w:r>
    </w:p>
    <w:p w14:paraId="2786B729"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762D687F"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своєчасно попереджати Покупця про зміни цін на продукцію</w:t>
      </w:r>
    </w:p>
    <w:p w14:paraId="470ED0B7"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не розголошувати інформацію про Покупця, отриману при виконанні умов даного Договору;</w:t>
      </w:r>
    </w:p>
    <w:p w14:paraId="1E69CAA2"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при виконанні своїх зобов’язань керуватися даним Договором та вимогами чинного законодавства України.</w:t>
      </w:r>
    </w:p>
    <w:p w14:paraId="5B8F6DA2"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5.2. Постачальник має право:</w:t>
      </w:r>
    </w:p>
    <w:p w14:paraId="286DD651"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знайомитись з документацією, або отримувати у Покупця інформацію, необхідну для виконання умов даного Договору;</w:t>
      </w:r>
    </w:p>
    <w:p w14:paraId="18C39B93"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вимагати від Покупця своєчасної оплати за поставлений товар;</w:t>
      </w:r>
    </w:p>
    <w:p w14:paraId="23340815"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вимагати від Покупця належного виконання умов даного Договору;</w:t>
      </w:r>
    </w:p>
    <w:p w14:paraId="1E26D184"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відмовитись від поставки товару у випадках порушення умов даного договору.</w:t>
      </w:r>
    </w:p>
    <w:p w14:paraId="52407E28"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5.3. Покупець зобов’язаний:</w:t>
      </w:r>
    </w:p>
    <w:p w14:paraId="0F34B022"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прийняти та оплатити поставлені товари відповідно до вимог даного Договору;</w:t>
      </w:r>
    </w:p>
    <w:p w14:paraId="7355B588"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забезпечувати Постачальника копіями документів та інформацією, необхідними для виконання зазначеного Договору;</w:t>
      </w:r>
    </w:p>
    <w:p w14:paraId="3A22108D"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 при виконанні своїх зобов’язань керуватися даним Договором та вимогами чинного законодавства України. </w:t>
      </w:r>
    </w:p>
    <w:p w14:paraId="47E1CBA9"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5.4. Покупець має право:</w:t>
      </w:r>
    </w:p>
    <w:p w14:paraId="3C4EF573"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 вимагати від Постачальника поставки якісного і </w:t>
      </w:r>
      <w:proofErr w:type="spellStart"/>
      <w:r w:rsidRPr="00C9139A">
        <w:rPr>
          <w:rFonts w:ascii="Times New Roman" w:eastAsia="Lucida Sans Unicode" w:hAnsi="Times New Roman"/>
          <w:color w:val="000000"/>
          <w:lang w:bidi="en-US"/>
        </w:rPr>
        <w:t>конкурентноздатного</w:t>
      </w:r>
      <w:proofErr w:type="spellEnd"/>
      <w:r w:rsidRPr="00C9139A">
        <w:rPr>
          <w:rFonts w:ascii="Times New Roman" w:eastAsia="Lucida Sans Unicode" w:hAnsi="Times New Roman"/>
          <w:color w:val="000000"/>
          <w:lang w:bidi="en-US"/>
        </w:rPr>
        <w:t xml:space="preserve"> товару в кількості і строк передбаченого Замовленням Покупця і даним Договором;</w:t>
      </w:r>
    </w:p>
    <w:p w14:paraId="3C2B1B90"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вимагати від Постачальника належного виконання його обов’язків.</w:t>
      </w:r>
    </w:p>
    <w:p w14:paraId="5CCD3489"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5.5. Сторони зобов’язуються:</w:t>
      </w:r>
    </w:p>
    <w:p w14:paraId="476541B6"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у випадку неможливості виконання однією із Сторін взятих на себе зобов’язань, завчасно, попередити про це іншу Сторону;</w:t>
      </w:r>
    </w:p>
    <w:p w14:paraId="1296CA12" w14:textId="77777777" w:rsidR="003731A1" w:rsidRPr="00C9139A" w:rsidRDefault="003731A1" w:rsidP="0041458E">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дотримуватися комерційної таємниці  і конфі</w:t>
      </w:r>
      <w:r w:rsidR="0041458E" w:rsidRPr="00C9139A">
        <w:rPr>
          <w:rFonts w:ascii="Times New Roman" w:eastAsia="Lucida Sans Unicode" w:hAnsi="Times New Roman"/>
          <w:color w:val="000000"/>
          <w:lang w:bidi="en-US"/>
        </w:rPr>
        <w:t>денційність угоди;</w:t>
      </w:r>
    </w:p>
    <w:p w14:paraId="3DD2DE0B" w14:textId="3B3EDEEA" w:rsidR="003731A1" w:rsidRPr="00C9139A" w:rsidRDefault="00AE2127" w:rsidP="003731A1">
      <w:pPr>
        <w:widowControl w:val="0"/>
        <w:suppressAutoHyphens/>
        <w:jc w:val="center"/>
        <w:rPr>
          <w:rFonts w:ascii="Times New Roman" w:eastAsia="Lucida Sans Unicode" w:hAnsi="Times New Roman"/>
          <w:b/>
          <w:bCs/>
          <w:color w:val="000000"/>
          <w:lang w:bidi="en-US"/>
        </w:rPr>
      </w:pPr>
      <w:r>
        <w:rPr>
          <w:rFonts w:ascii="Times New Roman" w:eastAsia="Lucida Sans Unicode" w:hAnsi="Times New Roman"/>
          <w:b/>
          <w:bCs/>
          <w:color w:val="000000"/>
          <w:lang w:bidi="en-US"/>
        </w:rPr>
        <w:t>6. Відповідальність сторін</w:t>
      </w:r>
    </w:p>
    <w:p w14:paraId="5D9D2D1A"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1D827DE"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w:t>
      </w:r>
      <w:r w:rsidRPr="00C9139A">
        <w:rPr>
          <w:rFonts w:ascii="Times New Roman" w:eastAsia="Lucida Sans Unicode" w:hAnsi="Times New Roman"/>
          <w:color w:val="000000"/>
          <w:lang w:bidi="en-US"/>
        </w:rPr>
        <w:lastRenderedPageBreak/>
        <w:t>штрафних санкцій і пені, нарахованих податковими органами.</w:t>
      </w:r>
    </w:p>
    <w:p w14:paraId="0C7E5F4C"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71A8C99"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C9139A">
        <w:rPr>
          <w:rFonts w:ascii="Times New Roman" w:eastAsia="Lucida Sans Unicode" w:hAnsi="Times New Roman"/>
          <w:color w:val="000000"/>
          <w:lang w:bidi="en-US"/>
        </w:rPr>
        <w:t>допоставити</w:t>
      </w:r>
      <w:proofErr w:type="spellEnd"/>
      <w:r w:rsidRPr="00C9139A">
        <w:rPr>
          <w:rFonts w:ascii="Times New Roman" w:eastAsia="Lucida Sans Unicode" w:hAnsi="Times New Roman"/>
          <w:color w:val="000000"/>
          <w:lang w:bidi="en-US"/>
        </w:rPr>
        <w:t xml:space="preserve"> Продукцію у 2-х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090A6F2"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86151D4"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6.6. Притягнення винної Сторони до відповідальності не звільняє її від виконання зобов’язань за даним Договором.</w:t>
      </w:r>
    </w:p>
    <w:p w14:paraId="588D0988" w14:textId="77777777" w:rsidR="003731A1" w:rsidRPr="00C9139A" w:rsidRDefault="003731A1" w:rsidP="003731A1">
      <w:pPr>
        <w:widowControl w:val="0"/>
        <w:jc w:val="both"/>
        <w:rPr>
          <w:rFonts w:ascii="Times New Roman" w:hAnsi="Times New Roman"/>
          <w:lang w:eastAsia="ru-RU"/>
        </w:rPr>
      </w:pPr>
      <w:r w:rsidRPr="00C9139A">
        <w:rPr>
          <w:rFonts w:ascii="Times New Roman" w:hAnsi="Times New Roman"/>
          <w:lang w:eastAsia="ru-RU"/>
        </w:rPr>
        <w:t xml:space="preserve">6.7. Зазначеною угодою передбачено можливість застосування Покупцем </w:t>
      </w:r>
      <w:proofErr w:type="spellStart"/>
      <w:r w:rsidRPr="00C9139A">
        <w:rPr>
          <w:rFonts w:ascii="Times New Roman" w:hAnsi="Times New Roman"/>
          <w:lang w:eastAsia="ru-RU"/>
        </w:rPr>
        <w:t>оперативно</w:t>
      </w:r>
      <w:proofErr w:type="spellEnd"/>
      <w:r w:rsidRPr="00C9139A">
        <w:rPr>
          <w:rFonts w:ascii="Times New Roman" w:hAnsi="Times New Roman"/>
          <w:lang w:eastAsia="ru-RU"/>
        </w:rPr>
        <w:t xml:space="preserve">-господарських санкції. </w:t>
      </w:r>
      <w:r w:rsidRPr="00C9139A">
        <w:rPr>
          <w:rFonts w:ascii="Times New Roman" w:hAnsi="Times New Roman"/>
        </w:rPr>
        <w:t xml:space="preserve">Підставою для застосування </w:t>
      </w:r>
      <w:proofErr w:type="spellStart"/>
      <w:r w:rsidRPr="00C9139A">
        <w:rPr>
          <w:rFonts w:ascii="Times New Roman" w:hAnsi="Times New Roman"/>
        </w:rPr>
        <w:t>оперативно</w:t>
      </w:r>
      <w:proofErr w:type="spellEnd"/>
      <w:r w:rsidRPr="00C9139A">
        <w:rPr>
          <w:rFonts w:ascii="Times New Roman" w:hAnsi="Times New Roman"/>
        </w:rPr>
        <w:t xml:space="preserve">-господарських санкцій є факт порушення господарського зобов'язання другою стороною. </w:t>
      </w:r>
      <w:proofErr w:type="spellStart"/>
      <w:r w:rsidRPr="00C9139A">
        <w:rPr>
          <w:rFonts w:ascii="Times New Roman" w:hAnsi="Times New Roman"/>
        </w:rPr>
        <w:t>Оперативно</w:t>
      </w:r>
      <w:proofErr w:type="spellEnd"/>
      <w:r w:rsidRPr="00C9139A">
        <w:rPr>
          <w:rFonts w:ascii="Times New Roman" w:hAnsi="Times New Roman"/>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9139A">
        <w:rPr>
          <w:rFonts w:ascii="Times New Roman" w:hAnsi="Times New Roman"/>
          <w:lang w:eastAsia="ru-RU"/>
        </w:rPr>
        <w:t xml:space="preserve">. </w:t>
      </w:r>
    </w:p>
    <w:p w14:paraId="35B391B4" w14:textId="77777777" w:rsidR="003731A1" w:rsidRPr="00C9139A" w:rsidRDefault="003731A1" w:rsidP="003731A1">
      <w:pPr>
        <w:widowControl w:val="0"/>
        <w:jc w:val="both"/>
        <w:rPr>
          <w:rFonts w:ascii="Times New Roman" w:hAnsi="Times New Roman"/>
          <w:b/>
        </w:rPr>
      </w:pPr>
      <w:r w:rsidRPr="00C9139A">
        <w:rPr>
          <w:rFonts w:ascii="Times New Roman" w:hAnsi="Times New Roman"/>
          <w:lang w:eastAsia="ru-RU"/>
        </w:rPr>
        <w:t xml:space="preserve">6.7.1. Зазначеним договором передбачений наступний вид </w:t>
      </w:r>
      <w:proofErr w:type="spellStart"/>
      <w:r w:rsidRPr="00C9139A">
        <w:rPr>
          <w:rFonts w:ascii="Times New Roman" w:hAnsi="Times New Roman"/>
          <w:lang w:eastAsia="ru-RU"/>
        </w:rPr>
        <w:t>оперативно</w:t>
      </w:r>
      <w:proofErr w:type="spellEnd"/>
      <w:r w:rsidRPr="00C9139A">
        <w:rPr>
          <w:rFonts w:ascii="Times New Roman" w:hAnsi="Times New Roman"/>
          <w:lang w:eastAsia="ru-RU"/>
        </w:rPr>
        <w:t>-господарських санкцій:</w:t>
      </w:r>
      <w:r w:rsidRPr="00C9139A">
        <w:rPr>
          <w:rFonts w:ascii="Times New Roman" w:hAnsi="Times New Roman"/>
          <w:b/>
          <w:lang w:eastAsia="ru-RU"/>
        </w:rPr>
        <w:t xml:space="preserve"> </w:t>
      </w:r>
      <w:r w:rsidRPr="00C9139A">
        <w:rPr>
          <w:rFonts w:ascii="Times New Roman" w:hAnsi="Times New Roman"/>
          <w:b/>
        </w:rPr>
        <w:t xml:space="preserve">відмова від встановлення на майбутнє господарських відносин із стороною, яка порушує зобов'язання. </w:t>
      </w:r>
    </w:p>
    <w:p w14:paraId="44E9846D" w14:textId="77777777" w:rsidR="003731A1" w:rsidRPr="00C9139A" w:rsidRDefault="003731A1" w:rsidP="003731A1">
      <w:pPr>
        <w:widowControl w:val="0"/>
        <w:jc w:val="both"/>
        <w:rPr>
          <w:rFonts w:ascii="Times New Roman" w:hAnsi="Times New Roman"/>
          <w:lang w:eastAsia="ru-RU"/>
        </w:rPr>
      </w:pPr>
      <w:r w:rsidRPr="00C9139A">
        <w:rPr>
          <w:rFonts w:ascii="Times New Roman" w:hAnsi="Times New Roman"/>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C9139A">
        <w:rPr>
          <w:rFonts w:ascii="Times New Roman" w:hAnsi="Times New Roman"/>
        </w:rPr>
        <w:t>оперативно</w:t>
      </w:r>
      <w:proofErr w:type="spellEnd"/>
      <w:r w:rsidRPr="00C9139A">
        <w:rPr>
          <w:rFonts w:ascii="Times New Roman" w:hAnsi="Times New Roman"/>
        </w:rPr>
        <w:t xml:space="preserve">-господарську санкцію у вигляді </w:t>
      </w:r>
      <w:r w:rsidRPr="00C9139A">
        <w:rPr>
          <w:rFonts w:ascii="Times New Roman" w:hAnsi="Times New Roman"/>
          <w:b/>
        </w:rPr>
        <w:t xml:space="preserve">відмови від встановлення на майбутнє господарських відносин із Покупцем. </w:t>
      </w:r>
      <w:r w:rsidRPr="00C9139A">
        <w:rPr>
          <w:rFonts w:ascii="Times New Roman" w:hAnsi="Times New Roman"/>
        </w:rPr>
        <w:t xml:space="preserve">Зазначена </w:t>
      </w:r>
      <w:proofErr w:type="spellStart"/>
      <w:r w:rsidRPr="00C9139A">
        <w:rPr>
          <w:rFonts w:ascii="Times New Roman" w:hAnsi="Times New Roman"/>
        </w:rPr>
        <w:t>санція</w:t>
      </w:r>
      <w:proofErr w:type="spellEnd"/>
      <w:r w:rsidRPr="00C9139A">
        <w:rPr>
          <w:rFonts w:ascii="Times New Roman" w:hAnsi="Times New Roman"/>
        </w:rPr>
        <w:t xml:space="preserve"> набирає сили після 10 календарних днів, з моменту надіслання такого повідомлення учаснику терміном на 3 роки. </w:t>
      </w:r>
    </w:p>
    <w:p w14:paraId="4D8A21DD" w14:textId="77777777" w:rsidR="003731A1" w:rsidRPr="00C9139A" w:rsidRDefault="003731A1" w:rsidP="003731A1">
      <w:pPr>
        <w:widowControl w:val="0"/>
        <w:suppressAutoHyphens/>
        <w:rPr>
          <w:rFonts w:ascii="Times New Roman" w:eastAsia="Lucida Sans Unicode" w:hAnsi="Times New Roman"/>
          <w:color w:val="000000"/>
          <w:lang w:bidi="en-US"/>
        </w:rPr>
      </w:pPr>
    </w:p>
    <w:p w14:paraId="4741F413" w14:textId="7460F50E" w:rsidR="003731A1" w:rsidRPr="00C9139A" w:rsidRDefault="00DF48AD" w:rsidP="003731A1">
      <w:pPr>
        <w:widowControl w:val="0"/>
        <w:suppressAutoHyphens/>
        <w:jc w:val="center"/>
        <w:rPr>
          <w:rFonts w:ascii="Times New Roman" w:eastAsia="Lucida Sans Unicode" w:hAnsi="Times New Roman"/>
          <w:b/>
          <w:bCs/>
          <w:color w:val="000000"/>
          <w:lang w:bidi="en-US"/>
        </w:rPr>
      </w:pPr>
      <w:r>
        <w:rPr>
          <w:rFonts w:ascii="Times New Roman" w:eastAsia="Lucida Sans Unicode" w:hAnsi="Times New Roman"/>
          <w:b/>
          <w:bCs/>
          <w:color w:val="000000"/>
          <w:lang w:bidi="en-US"/>
        </w:rPr>
        <w:t>7. Вирішення спорів</w:t>
      </w:r>
    </w:p>
    <w:p w14:paraId="483D601B"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759CD887" w14:textId="77777777" w:rsidR="003731A1" w:rsidRPr="00C9139A" w:rsidRDefault="003731A1" w:rsidP="003731A1">
      <w:pPr>
        <w:widowControl w:val="0"/>
        <w:suppressAutoHyphens/>
        <w:rPr>
          <w:rFonts w:ascii="Times New Roman" w:eastAsia="Lucida Sans Unicode" w:hAnsi="Times New Roman"/>
          <w:b/>
          <w:bCs/>
          <w:color w:val="000000"/>
          <w:lang w:bidi="en-US"/>
        </w:rPr>
      </w:pPr>
    </w:p>
    <w:p w14:paraId="1D2BA264" w14:textId="6D79588F" w:rsidR="003731A1" w:rsidRPr="00C9139A" w:rsidRDefault="003731A1" w:rsidP="003731A1">
      <w:pPr>
        <w:widowControl w:val="0"/>
        <w:suppressAutoHyphens/>
        <w:jc w:val="center"/>
        <w:rPr>
          <w:rFonts w:ascii="Times New Roman" w:eastAsia="Lucida Sans Unicode" w:hAnsi="Times New Roman"/>
          <w:b/>
          <w:bCs/>
          <w:color w:val="000000"/>
          <w:lang w:bidi="en-US"/>
        </w:rPr>
      </w:pPr>
      <w:r w:rsidRPr="00C9139A">
        <w:rPr>
          <w:rFonts w:ascii="Times New Roman" w:eastAsia="Lucida Sans Unicode" w:hAnsi="Times New Roman"/>
          <w:b/>
          <w:bCs/>
          <w:color w:val="000000"/>
          <w:lang w:bidi="en-US"/>
        </w:rPr>
        <w:t>8. Термін дії догов</w:t>
      </w:r>
      <w:r w:rsidR="00DF48AD">
        <w:rPr>
          <w:rFonts w:ascii="Times New Roman" w:eastAsia="Lucida Sans Unicode" w:hAnsi="Times New Roman"/>
          <w:b/>
          <w:bCs/>
          <w:color w:val="000000"/>
          <w:lang w:bidi="en-US"/>
        </w:rPr>
        <w:t>ору</w:t>
      </w:r>
    </w:p>
    <w:p w14:paraId="2E0186CF"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8.1. Договір набирає чинності з моменту підписання і скріплення печатками та діє до </w:t>
      </w:r>
      <w:r w:rsidR="00D80392" w:rsidRPr="00C9139A">
        <w:rPr>
          <w:rFonts w:ascii="Times New Roman" w:eastAsia="Lucida Sans Unicode" w:hAnsi="Times New Roman"/>
          <w:b/>
          <w:color w:val="000000"/>
          <w:lang w:bidi="en-US"/>
        </w:rPr>
        <w:t>31.12.2022</w:t>
      </w:r>
      <w:r w:rsidRPr="00C9139A">
        <w:rPr>
          <w:rFonts w:ascii="Times New Roman" w:eastAsia="Lucida Sans Unicode" w:hAnsi="Times New Roman"/>
          <w:b/>
          <w:color w:val="000000"/>
          <w:lang w:bidi="en-US"/>
        </w:rPr>
        <w:t xml:space="preserve"> р.</w:t>
      </w:r>
      <w:r w:rsidRPr="00C9139A">
        <w:rPr>
          <w:rFonts w:ascii="Times New Roman" w:eastAsia="Lucida Sans Unicode" w:hAnsi="Times New Roman"/>
          <w:color w:val="000000"/>
          <w:lang w:bidi="en-US"/>
        </w:rPr>
        <w:t xml:space="preserve"> та до повного виконання сторонами своїх зобов'язань.</w:t>
      </w:r>
    </w:p>
    <w:p w14:paraId="0B9D7AAF"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337849FE"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28BB5484"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w:t>
      </w:r>
      <w:r w:rsidRPr="00C9139A">
        <w:rPr>
          <w:rFonts w:ascii="Times New Roman" w:eastAsia="Lucida Sans Unicode" w:hAnsi="Times New Roman"/>
          <w:color w:val="000000"/>
          <w:lang w:bidi="en-US"/>
        </w:rPr>
        <w:lastRenderedPageBreak/>
        <w:t>передбачених в даному договорі та чинним законодавством України.</w:t>
      </w:r>
    </w:p>
    <w:p w14:paraId="35A60B1E"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6EB8D72F" w14:textId="7312AD14" w:rsidR="003731A1" w:rsidRPr="00C9139A" w:rsidRDefault="003731A1" w:rsidP="00132953">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8.6. В разі укладення зазначеної угоди, відповідно до вимог ЗУ «Про публічні закупівлі», </w:t>
      </w:r>
      <w:r w:rsidRPr="00C9139A">
        <w:rPr>
          <w:rFonts w:ascii="Times New Roman" w:eastAsia="Lucida Sans Unicode" w:hAnsi="Times New Roman" w:cs="Tahoma"/>
          <w:color w:val="000000"/>
          <w:lang w:bidi="en-US"/>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4240861" w14:textId="77777777" w:rsidR="003731A1" w:rsidRPr="00C9139A" w:rsidRDefault="003731A1" w:rsidP="003731A1">
      <w:pPr>
        <w:widowControl w:val="0"/>
        <w:suppressAutoHyphens/>
        <w:jc w:val="center"/>
        <w:rPr>
          <w:rFonts w:ascii="Times New Roman" w:eastAsia="Lucida Sans Unicode" w:hAnsi="Times New Roman"/>
          <w:b/>
          <w:color w:val="000000"/>
          <w:lang w:bidi="en-US"/>
        </w:rPr>
      </w:pPr>
      <w:r w:rsidRPr="00C9139A">
        <w:rPr>
          <w:rFonts w:ascii="Times New Roman" w:eastAsia="Lucida Sans Unicode" w:hAnsi="Times New Roman"/>
          <w:b/>
          <w:color w:val="000000"/>
          <w:lang w:bidi="en-US"/>
        </w:rPr>
        <w:t>9. Форс-мажор</w:t>
      </w:r>
    </w:p>
    <w:p w14:paraId="35625711"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18B2FB40" w14:textId="77777777" w:rsidR="003731A1" w:rsidRPr="00C9139A" w:rsidRDefault="003731A1" w:rsidP="006D29B6">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w:t>
      </w:r>
      <w:r w:rsidR="006D29B6" w:rsidRPr="00C9139A">
        <w:rPr>
          <w:rFonts w:ascii="Times New Roman" w:eastAsia="Lucida Sans Unicode" w:hAnsi="Times New Roman"/>
          <w:color w:val="000000"/>
          <w:lang w:bidi="en-US"/>
        </w:rPr>
        <w:t xml:space="preserve">ми органами або організаціями. </w:t>
      </w:r>
    </w:p>
    <w:p w14:paraId="255D7216" w14:textId="77777777" w:rsidR="003731A1" w:rsidRPr="00C9139A" w:rsidRDefault="003731A1" w:rsidP="003731A1">
      <w:pPr>
        <w:widowControl w:val="0"/>
        <w:suppressAutoHyphens/>
        <w:jc w:val="center"/>
        <w:rPr>
          <w:rFonts w:ascii="Times New Roman" w:eastAsia="Lucida Sans Unicode" w:hAnsi="Times New Roman"/>
          <w:b/>
          <w:bCs/>
          <w:color w:val="000000"/>
          <w:lang w:bidi="en-US"/>
        </w:rPr>
      </w:pPr>
      <w:r w:rsidRPr="00C9139A">
        <w:rPr>
          <w:rFonts w:ascii="Times New Roman" w:eastAsia="Lucida Sans Unicode" w:hAnsi="Times New Roman"/>
          <w:b/>
          <w:bCs/>
          <w:color w:val="000000"/>
          <w:lang w:bidi="en-US"/>
        </w:rPr>
        <w:t>10. Додаткові умови</w:t>
      </w:r>
    </w:p>
    <w:p w14:paraId="0CEE7370"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32CF4111"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FFF78D" w14:textId="77777777" w:rsidR="003731A1" w:rsidRPr="00C9139A" w:rsidRDefault="003731A1" w:rsidP="003731A1">
      <w:pPr>
        <w:widowControl w:val="0"/>
        <w:shd w:val="clear" w:color="auto" w:fill="FFFFFF"/>
        <w:suppressAutoHyphens/>
        <w:spacing w:after="150"/>
        <w:ind w:firstLine="450"/>
        <w:jc w:val="both"/>
        <w:rPr>
          <w:rFonts w:ascii="Times New Roman" w:hAnsi="Times New Roman"/>
          <w:color w:val="000000"/>
          <w:lang w:bidi="en-US"/>
        </w:rPr>
      </w:pPr>
      <w:r w:rsidRPr="00C9139A">
        <w:rPr>
          <w:rFonts w:ascii="Times New Roman" w:hAnsi="Times New Roman"/>
          <w:color w:val="000000"/>
          <w:lang w:bidi="en-US"/>
        </w:rPr>
        <w:t>1) зменшення обсягів закупівлі, зокрема з урахуванням фактичного обсягу видатків замовника;</w:t>
      </w:r>
    </w:p>
    <w:p w14:paraId="1DC8B5EA" w14:textId="77777777" w:rsidR="003731A1" w:rsidRPr="00C9139A" w:rsidRDefault="003731A1" w:rsidP="003731A1">
      <w:pPr>
        <w:widowControl w:val="0"/>
        <w:shd w:val="clear" w:color="auto" w:fill="FFFFFF"/>
        <w:suppressAutoHyphens/>
        <w:spacing w:after="150"/>
        <w:ind w:firstLine="450"/>
        <w:jc w:val="both"/>
        <w:rPr>
          <w:rFonts w:ascii="Times New Roman" w:hAnsi="Times New Roman"/>
          <w:color w:val="000000"/>
          <w:lang w:bidi="en-US"/>
        </w:rPr>
      </w:pPr>
      <w:r w:rsidRPr="00C9139A">
        <w:rPr>
          <w:rFonts w:ascii="Times New Roman" w:hAnsi="Times New Roman"/>
          <w:color w:val="000000"/>
          <w:lang w:bidi="en-U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37F795BE" w14:textId="77777777" w:rsidR="003731A1" w:rsidRPr="00C9139A" w:rsidRDefault="003731A1" w:rsidP="003731A1">
      <w:pPr>
        <w:widowControl w:val="0"/>
        <w:shd w:val="clear" w:color="auto" w:fill="FFFFFF"/>
        <w:suppressAutoHyphens/>
        <w:spacing w:after="150"/>
        <w:ind w:firstLine="450"/>
        <w:jc w:val="both"/>
        <w:rPr>
          <w:rFonts w:ascii="Times New Roman" w:hAnsi="Times New Roman"/>
          <w:color w:val="000000"/>
          <w:lang w:bidi="en-US"/>
        </w:rPr>
      </w:pPr>
      <w:r w:rsidRPr="00C9139A">
        <w:rPr>
          <w:rFonts w:ascii="Times New Roman" w:hAnsi="Times New Roman"/>
          <w:color w:val="000000"/>
          <w:lang w:bidi="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0387BA8" w14:textId="77777777" w:rsidR="003731A1" w:rsidRPr="00C9139A" w:rsidRDefault="003731A1" w:rsidP="003731A1">
      <w:pPr>
        <w:widowControl w:val="0"/>
        <w:shd w:val="clear" w:color="auto" w:fill="FFFFFF"/>
        <w:suppressAutoHyphens/>
        <w:spacing w:after="150"/>
        <w:ind w:firstLine="450"/>
        <w:jc w:val="both"/>
        <w:rPr>
          <w:rFonts w:ascii="Times New Roman" w:hAnsi="Times New Roman"/>
          <w:color w:val="000000"/>
          <w:lang w:bidi="en-US"/>
        </w:rPr>
      </w:pPr>
      <w:r w:rsidRPr="00C9139A">
        <w:rPr>
          <w:rFonts w:ascii="Times New Roman" w:hAnsi="Times New Roman"/>
          <w:color w:val="000000"/>
          <w:lang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ECA983" w14:textId="77777777" w:rsidR="003731A1" w:rsidRPr="00C9139A" w:rsidRDefault="003731A1" w:rsidP="003731A1">
      <w:pPr>
        <w:widowControl w:val="0"/>
        <w:shd w:val="clear" w:color="auto" w:fill="FFFFFF"/>
        <w:suppressAutoHyphens/>
        <w:spacing w:after="150"/>
        <w:ind w:firstLine="450"/>
        <w:jc w:val="both"/>
        <w:rPr>
          <w:rFonts w:ascii="Times New Roman" w:hAnsi="Times New Roman"/>
          <w:color w:val="000000"/>
          <w:lang w:bidi="en-US"/>
        </w:rPr>
      </w:pPr>
      <w:r w:rsidRPr="00C9139A">
        <w:rPr>
          <w:rFonts w:ascii="Times New Roman" w:hAnsi="Times New Roman"/>
          <w:color w:val="000000"/>
          <w:lang w:bidi="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F2FB305" w14:textId="77777777" w:rsidR="003731A1" w:rsidRPr="00C9139A" w:rsidRDefault="003731A1" w:rsidP="003731A1">
      <w:pPr>
        <w:widowControl w:val="0"/>
        <w:shd w:val="clear" w:color="auto" w:fill="FFFFFF"/>
        <w:suppressAutoHyphens/>
        <w:spacing w:after="150"/>
        <w:ind w:firstLine="450"/>
        <w:jc w:val="both"/>
        <w:rPr>
          <w:rFonts w:ascii="Times New Roman" w:hAnsi="Times New Roman"/>
          <w:color w:val="000000"/>
          <w:lang w:bidi="en-US"/>
        </w:rPr>
      </w:pPr>
      <w:r w:rsidRPr="00C9139A">
        <w:rPr>
          <w:rFonts w:ascii="Times New Roman" w:hAnsi="Times New Roman"/>
          <w:color w:val="000000"/>
          <w:lang w:bidi="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3F3BC02" w14:textId="77777777" w:rsidR="003731A1" w:rsidRPr="00C9139A" w:rsidRDefault="003731A1" w:rsidP="003731A1">
      <w:pPr>
        <w:widowControl w:val="0"/>
        <w:shd w:val="clear" w:color="auto" w:fill="FFFFFF"/>
        <w:suppressAutoHyphens/>
        <w:spacing w:after="150"/>
        <w:ind w:firstLine="450"/>
        <w:jc w:val="both"/>
        <w:rPr>
          <w:rFonts w:ascii="Times New Roman" w:hAnsi="Times New Roman"/>
          <w:color w:val="000000"/>
          <w:lang w:bidi="en-US"/>
        </w:rPr>
      </w:pPr>
      <w:r w:rsidRPr="00C9139A">
        <w:rPr>
          <w:rFonts w:ascii="Times New Roman" w:hAnsi="Times New Roman"/>
          <w:color w:val="000000"/>
          <w:lang w:bidi="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139A">
        <w:rPr>
          <w:rFonts w:ascii="Times New Roman" w:hAnsi="Times New Roman"/>
          <w:color w:val="000000"/>
          <w:lang w:bidi="en-US"/>
        </w:rPr>
        <w:t>Platts</w:t>
      </w:r>
      <w:proofErr w:type="spellEnd"/>
      <w:r w:rsidRPr="00C9139A">
        <w:rPr>
          <w:rFonts w:ascii="Times New Roman" w:hAnsi="Times New Roman"/>
          <w:color w:val="000000"/>
          <w:lang w:bidi="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8806695" w14:textId="03C73876" w:rsidR="003731A1" w:rsidRPr="00C9139A" w:rsidRDefault="003731A1" w:rsidP="003731A1">
      <w:pPr>
        <w:widowControl w:val="0"/>
        <w:shd w:val="clear" w:color="auto" w:fill="FFFFFF"/>
        <w:suppressAutoHyphens/>
        <w:spacing w:after="150"/>
        <w:ind w:firstLine="450"/>
        <w:jc w:val="both"/>
        <w:rPr>
          <w:rFonts w:ascii="Times New Roman" w:hAnsi="Times New Roman"/>
          <w:color w:val="000000"/>
          <w:lang w:bidi="en-US"/>
        </w:rPr>
      </w:pPr>
      <w:r w:rsidRPr="00C9139A">
        <w:rPr>
          <w:rFonts w:ascii="Times New Roman" w:hAnsi="Times New Roman"/>
          <w:color w:val="000000"/>
          <w:lang w:bidi="en-US"/>
        </w:rPr>
        <w:t>8) зміни умов у зв’язку із застосуванням положень </w:t>
      </w:r>
      <w:hyperlink r:id="rId33" w:anchor="n1778" w:history="1">
        <w:r w:rsidRPr="00C9139A">
          <w:rPr>
            <w:rFonts w:ascii="Times New Roman" w:hAnsi="Times New Roman"/>
            <w:color w:val="000000"/>
            <w:lang w:bidi="en-US"/>
          </w:rPr>
          <w:t>частини шостої</w:t>
        </w:r>
      </w:hyperlink>
      <w:r w:rsidRPr="00C9139A">
        <w:rPr>
          <w:rFonts w:ascii="Times New Roman" w:hAnsi="Times New Roman"/>
          <w:color w:val="000000"/>
          <w:lang w:bidi="en-US"/>
        </w:rPr>
        <w:t xml:space="preserve">  статті 41 </w:t>
      </w:r>
      <w:r w:rsidR="000C5E60">
        <w:rPr>
          <w:rFonts w:ascii="Times New Roman" w:eastAsia="Lucida Sans Unicode" w:hAnsi="Times New Roman"/>
          <w:color w:val="000000"/>
          <w:lang w:bidi="en-US"/>
        </w:rPr>
        <w:t>ЗУ «Про публічні закупівлі», а саме: д</w:t>
      </w:r>
      <w:r w:rsidR="000C5E60" w:rsidRPr="000C5E60">
        <w:rPr>
          <w:rFonts w:ascii="Times New Roman" w:eastAsia="Lucida Sans Unicode" w:hAnsi="Times New Roman"/>
          <w:color w:val="000000"/>
          <w:lang w:bidi="en-US"/>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0EC0B0A"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10.2. Цей договір складено українською мовою в двох примірниках по одному примірнику для кожної сторони, що мають однакову юридичну силу.</w:t>
      </w:r>
    </w:p>
    <w:p w14:paraId="3A705F37"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04019FFE"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4D639309" w14:textId="77777777" w:rsidR="003731A1" w:rsidRPr="00C9139A" w:rsidRDefault="003731A1" w:rsidP="003731A1">
      <w:pPr>
        <w:widowControl w:val="0"/>
        <w:suppressAutoHyphens/>
        <w:jc w:val="both"/>
        <w:rPr>
          <w:rFonts w:ascii="Times New Roman" w:eastAsia="Lucida Sans Unicode" w:hAnsi="Times New Roman"/>
          <w:color w:val="000000"/>
          <w:lang w:bidi="en-US"/>
        </w:rPr>
      </w:pPr>
      <w:r w:rsidRPr="00C9139A">
        <w:rPr>
          <w:rFonts w:ascii="Times New Roman" w:eastAsia="Lucida Sans Unicode" w:hAnsi="Times New Roman"/>
          <w:color w:val="000000"/>
          <w:lang w:bidi="en-US"/>
        </w:rPr>
        <w:t>10.5. Жодна зі Сторін не має права передавати свої права та обов’язки за цим Договором третій особі без згоди другої Сторони.</w:t>
      </w:r>
    </w:p>
    <w:p w14:paraId="000CB037" w14:textId="77777777" w:rsidR="003731A1" w:rsidRPr="00C9139A" w:rsidRDefault="003731A1" w:rsidP="003731A1">
      <w:pPr>
        <w:widowControl w:val="0"/>
        <w:suppressAutoHyphens/>
        <w:rPr>
          <w:rFonts w:ascii="Times New Roman" w:eastAsia="Lucida Sans Unicode" w:hAnsi="Times New Roman"/>
          <w:color w:val="000000"/>
          <w:lang w:bidi="en-US"/>
        </w:rPr>
      </w:pPr>
    </w:p>
    <w:p w14:paraId="01D0EFB2" w14:textId="77777777" w:rsidR="003731A1" w:rsidRPr="00C9139A" w:rsidRDefault="003731A1" w:rsidP="003731A1">
      <w:pPr>
        <w:widowControl w:val="0"/>
        <w:suppressAutoHyphens/>
        <w:jc w:val="center"/>
        <w:rPr>
          <w:rFonts w:ascii="Times New Roman" w:eastAsia="Lucida Sans Unicode" w:hAnsi="Times New Roman"/>
          <w:b/>
          <w:color w:val="000000"/>
          <w:lang w:bidi="en-US"/>
        </w:rPr>
      </w:pPr>
      <w:r w:rsidRPr="00C9139A">
        <w:rPr>
          <w:rFonts w:ascii="Times New Roman" w:eastAsia="Lucida Sans Unicode" w:hAnsi="Times New Roman"/>
          <w:b/>
          <w:color w:val="000000"/>
          <w:lang w:bidi="en-US"/>
        </w:rPr>
        <w:t>11.Юридичні та банківські реквізити</w:t>
      </w:r>
    </w:p>
    <w:p w14:paraId="47883E9B" w14:textId="77777777" w:rsidR="003731A1" w:rsidRPr="00C9139A" w:rsidRDefault="003731A1" w:rsidP="003731A1">
      <w:pPr>
        <w:widowControl w:val="0"/>
        <w:suppressAutoHyphens/>
        <w:rPr>
          <w:rFonts w:ascii="Times New Roman" w:eastAsia="Lucida Sans Unicode" w:hAnsi="Times New Roman"/>
          <w:color w:val="000000"/>
          <w:lang w:bidi="en-US"/>
        </w:rPr>
      </w:pPr>
    </w:p>
    <w:tbl>
      <w:tblPr>
        <w:tblW w:w="9747" w:type="dxa"/>
        <w:tblInd w:w="250" w:type="dxa"/>
        <w:tblLayout w:type="fixed"/>
        <w:tblLook w:val="0000" w:firstRow="0" w:lastRow="0" w:firstColumn="0" w:lastColumn="0" w:noHBand="0" w:noVBand="0"/>
      </w:tblPr>
      <w:tblGrid>
        <w:gridCol w:w="4876"/>
        <w:gridCol w:w="4871"/>
      </w:tblGrid>
      <w:tr w:rsidR="003731A1" w:rsidRPr="00C9139A" w14:paraId="4C3A3A35" w14:textId="77777777" w:rsidTr="00690EB0">
        <w:tc>
          <w:tcPr>
            <w:tcW w:w="4876" w:type="dxa"/>
          </w:tcPr>
          <w:p w14:paraId="50D6979E" w14:textId="77777777" w:rsidR="003731A1" w:rsidRPr="00C9139A" w:rsidRDefault="003731A1" w:rsidP="00755FFB">
            <w:pPr>
              <w:widowControl w:val="0"/>
              <w:suppressAutoHyphens/>
              <w:spacing w:after="0"/>
              <w:rPr>
                <w:rFonts w:ascii="Times New Roman" w:eastAsia="Lucida Sans Unicode" w:hAnsi="Times New Roman"/>
                <w:b/>
                <w:color w:val="000000"/>
                <w:lang w:bidi="en-US"/>
              </w:rPr>
            </w:pPr>
            <w:r w:rsidRPr="00C9139A">
              <w:rPr>
                <w:rFonts w:ascii="Times New Roman" w:eastAsia="Lucida Sans Unicode" w:hAnsi="Times New Roman"/>
                <w:b/>
                <w:color w:val="000000"/>
                <w:lang w:bidi="en-US"/>
              </w:rPr>
              <w:t>Покупець:</w:t>
            </w:r>
          </w:p>
          <w:p w14:paraId="538371D2" w14:textId="77777777" w:rsidR="003731A1" w:rsidRPr="00C9139A" w:rsidRDefault="003731A1" w:rsidP="00755FFB">
            <w:pPr>
              <w:widowControl w:val="0"/>
              <w:suppressAutoHyphens/>
              <w:spacing w:after="0"/>
              <w:rPr>
                <w:rFonts w:ascii="Times New Roman" w:eastAsia="Lucida Sans Unicode" w:hAnsi="Times New Roman"/>
                <w:b/>
                <w:color w:val="000000"/>
                <w:lang w:bidi="en-US"/>
              </w:rPr>
            </w:pPr>
          </w:p>
          <w:p w14:paraId="74B274EE" w14:textId="77777777" w:rsidR="003731A1" w:rsidRPr="00C9139A" w:rsidRDefault="003731A1" w:rsidP="00755FFB">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b/>
                <w:color w:val="000000"/>
                <w:lang w:bidi="en-US"/>
              </w:rPr>
              <w:t>Центр фінансового-господарського та навчально-методичного забезпечення закладів освіти і культури Розвадівської сільської ради</w:t>
            </w:r>
            <w:r w:rsidRPr="00C9139A">
              <w:rPr>
                <w:rFonts w:ascii="Times New Roman" w:eastAsia="Lucida Sans Unicode" w:hAnsi="Times New Roman"/>
                <w:color w:val="000000"/>
                <w:lang w:bidi="en-US"/>
              </w:rPr>
              <w:t xml:space="preserve"> </w:t>
            </w:r>
            <w:r w:rsidRPr="00C9139A">
              <w:rPr>
                <w:rFonts w:ascii="Times New Roman" w:eastAsia="Lucida Sans Unicode" w:hAnsi="Times New Roman"/>
                <w:b/>
                <w:color w:val="000000"/>
                <w:lang w:bidi="en-US"/>
              </w:rPr>
              <w:t>Стрийського району Львівської області</w:t>
            </w:r>
          </w:p>
          <w:p w14:paraId="7D3CC106" w14:textId="77777777" w:rsidR="003731A1" w:rsidRPr="00C9139A" w:rsidRDefault="003731A1" w:rsidP="00755FFB">
            <w:pPr>
              <w:widowControl w:val="0"/>
              <w:suppressAutoHyphens/>
              <w:spacing w:after="0"/>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 xml:space="preserve">81634, Львівська обл., с. Розвадів, </w:t>
            </w:r>
          </w:p>
          <w:p w14:paraId="1EC5F90B" w14:textId="77777777" w:rsidR="003731A1" w:rsidRPr="00C9139A" w:rsidRDefault="003731A1" w:rsidP="00755FFB">
            <w:pPr>
              <w:widowControl w:val="0"/>
              <w:suppressAutoHyphens/>
              <w:spacing w:after="0"/>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вул. Біласа і Данилишина, 18А</w:t>
            </w:r>
          </w:p>
          <w:p w14:paraId="2BEFEA32" w14:textId="77777777" w:rsidR="003731A1" w:rsidRPr="00C9139A" w:rsidRDefault="003731A1" w:rsidP="00755FFB">
            <w:pPr>
              <w:widowControl w:val="0"/>
              <w:suppressAutoHyphens/>
              <w:spacing w:after="0"/>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р/р ______________________________</w:t>
            </w:r>
          </w:p>
          <w:p w14:paraId="2DF859C8" w14:textId="77777777" w:rsidR="003731A1" w:rsidRPr="00C9139A" w:rsidRDefault="003731A1" w:rsidP="00755FFB">
            <w:pPr>
              <w:widowControl w:val="0"/>
              <w:suppressAutoHyphens/>
              <w:spacing w:after="0"/>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ДКСУ м. Київ</w:t>
            </w:r>
          </w:p>
          <w:p w14:paraId="2B990A6D" w14:textId="77777777" w:rsidR="003731A1" w:rsidRPr="00C9139A" w:rsidRDefault="003731A1" w:rsidP="00755FFB">
            <w:pPr>
              <w:widowControl w:val="0"/>
              <w:suppressAutoHyphens/>
              <w:spacing w:after="0"/>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МФО 820172</w:t>
            </w:r>
          </w:p>
          <w:p w14:paraId="2931B6FD" w14:textId="77777777" w:rsidR="003731A1" w:rsidRPr="00C9139A" w:rsidRDefault="003731A1" w:rsidP="00755FFB">
            <w:pPr>
              <w:widowControl w:val="0"/>
              <w:suppressAutoHyphens/>
              <w:spacing w:after="0"/>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Код ЄДРПОУ 41834402</w:t>
            </w:r>
          </w:p>
          <w:p w14:paraId="7345D502" w14:textId="77777777" w:rsidR="003731A1" w:rsidRPr="00C9139A" w:rsidRDefault="003731A1" w:rsidP="00755FFB">
            <w:pPr>
              <w:tabs>
                <w:tab w:val="left" w:pos="5670"/>
              </w:tabs>
              <w:suppressAutoHyphens/>
              <w:spacing w:after="0"/>
              <w:jc w:val="both"/>
              <w:rPr>
                <w:rFonts w:ascii="Times New Roman" w:eastAsia="SimSun" w:hAnsi="Times New Roman"/>
                <w:bCs/>
                <w:kern w:val="1"/>
                <w:sz w:val="24"/>
                <w:szCs w:val="24"/>
                <w:lang w:eastAsia="zh-CN" w:bidi="hi-IN"/>
              </w:rPr>
            </w:pPr>
            <w:proofErr w:type="spellStart"/>
            <w:r w:rsidRPr="00C9139A">
              <w:rPr>
                <w:rFonts w:ascii="Times New Roman" w:eastAsia="SimSun" w:hAnsi="Times New Roman"/>
                <w:bCs/>
                <w:kern w:val="1"/>
                <w:lang w:eastAsia="zh-CN" w:bidi="hi-IN"/>
              </w:rPr>
              <w:t>тел</w:t>
            </w:r>
            <w:proofErr w:type="spellEnd"/>
            <w:r w:rsidRPr="00C9139A">
              <w:rPr>
                <w:rFonts w:ascii="Times New Roman" w:eastAsia="SimSun" w:hAnsi="Times New Roman"/>
                <w:bCs/>
                <w:kern w:val="1"/>
                <w:lang w:eastAsia="zh-CN" w:bidi="hi-IN"/>
              </w:rPr>
              <w:t xml:space="preserve"> </w:t>
            </w:r>
            <w:r w:rsidRPr="00C9139A">
              <w:rPr>
                <w:rFonts w:ascii="Times New Roman" w:eastAsia="SimSun" w:hAnsi="Times New Roman"/>
                <w:bCs/>
                <w:kern w:val="1"/>
                <w:sz w:val="24"/>
                <w:szCs w:val="24"/>
                <w:lang w:eastAsia="zh-CN" w:bidi="hi-IN"/>
              </w:rPr>
              <w:t>. (03241)51-598</w:t>
            </w:r>
          </w:p>
          <w:p w14:paraId="5909AA68" w14:textId="77777777" w:rsidR="003731A1" w:rsidRPr="00C9139A" w:rsidRDefault="003731A1" w:rsidP="00755FFB">
            <w:pPr>
              <w:tabs>
                <w:tab w:val="left" w:pos="5670"/>
              </w:tabs>
              <w:suppressAutoHyphens/>
              <w:spacing w:after="0"/>
              <w:jc w:val="both"/>
              <w:rPr>
                <w:rFonts w:ascii="Times New Roman" w:hAnsi="Times New Roman"/>
                <w:sz w:val="24"/>
                <w:szCs w:val="24"/>
                <w:shd w:val="clear" w:color="auto" w:fill="FFFFFF"/>
              </w:rPr>
            </w:pPr>
            <w:r w:rsidRPr="00C9139A">
              <w:rPr>
                <w:rFonts w:ascii="Times New Roman" w:eastAsia="SimSun" w:hAnsi="Times New Roman"/>
                <w:bCs/>
                <w:kern w:val="1"/>
                <w:sz w:val="24"/>
                <w:szCs w:val="24"/>
                <w:lang w:eastAsia="zh-CN" w:bidi="hi-IN"/>
              </w:rPr>
              <w:t>е-</w:t>
            </w:r>
            <w:proofErr w:type="spellStart"/>
            <w:r w:rsidRPr="00C9139A">
              <w:rPr>
                <w:rFonts w:ascii="Times New Roman" w:eastAsia="SimSun" w:hAnsi="Times New Roman"/>
                <w:bCs/>
                <w:kern w:val="1"/>
                <w:sz w:val="24"/>
                <w:szCs w:val="24"/>
                <w:lang w:eastAsia="zh-CN" w:bidi="hi-IN"/>
              </w:rPr>
              <w:t>mail</w:t>
            </w:r>
            <w:proofErr w:type="spellEnd"/>
            <w:r w:rsidRPr="00C9139A">
              <w:rPr>
                <w:rFonts w:ascii="Times New Roman" w:eastAsia="SimSun" w:hAnsi="Times New Roman"/>
                <w:bCs/>
                <w:kern w:val="1"/>
                <w:sz w:val="24"/>
                <w:szCs w:val="24"/>
                <w:lang w:eastAsia="zh-CN" w:bidi="hi-IN"/>
              </w:rPr>
              <w:t xml:space="preserve">  </w:t>
            </w:r>
            <w:hyperlink r:id="rId34" w:history="1">
              <w:r w:rsidRPr="00C9139A">
                <w:rPr>
                  <w:rStyle w:val="aff0"/>
                  <w:rFonts w:ascii="Times New Roman" w:hAnsi="Times New Roman"/>
                  <w:sz w:val="24"/>
                  <w:szCs w:val="24"/>
                  <w:shd w:val="clear" w:color="auto" w:fill="FFFFFF"/>
                </w:rPr>
                <w:t>rozv.osk@gmail.com</w:t>
              </w:r>
            </w:hyperlink>
          </w:p>
          <w:p w14:paraId="62DB3B36" w14:textId="77777777" w:rsidR="003731A1" w:rsidRPr="00C9139A" w:rsidRDefault="003731A1" w:rsidP="00755FFB">
            <w:pPr>
              <w:widowControl w:val="0"/>
              <w:suppressAutoHyphens/>
              <w:spacing w:after="0"/>
              <w:rPr>
                <w:rFonts w:ascii="Times New Roman" w:eastAsia="Lucida Sans Unicode" w:hAnsi="Times New Roman"/>
                <w:color w:val="000000"/>
                <w:lang w:bidi="en-US"/>
              </w:rPr>
            </w:pPr>
          </w:p>
          <w:p w14:paraId="0F7B61E2" w14:textId="77777777" w:rsidR="003731A1" w:rsidRPr="00C9139A" w:rsidRDefault="003731A1" w:rsidP="00755FFB">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color w:val="000000"/>
                <w:lang w:bidi="en-US"/>
              </w:rPr>
              <w:t>Директор</w:t>
            </w:r>
          </w:p>
          <w:p w14:paraId="0B66D7B9" w14:textId="77777777" w:rsidR="003731A1" w:rsidRPr="00C9139A" w:rsidRDefault="003731A1" w:rsidP="00755FFB">
            <w:pPr>
              <w:widowControl w:val="0"/>
              <w:suppressAutoHyphens/>
              <w:spacing w:after="0"/>
              <w:rPr>
                <w:rFonts w:ascii="Times New Roman" w:eastAsia="Lucida Sans Unicode" w:hAnsi="Times New Roman"/>
                <w:i/>
                <w:color w:val="000000"/>
                <w:lang w:bidi="en-US"/>
              </w:rPr>
            </w:pPr>
            <w:r w:rsidRPr="00C9139A">
              <w:rPr>
                <w:rFonts w:ascii="Times New Roman" w:eastAsia="Lucida Sans Unicode" w:hAnsi="Times New Roman"/>
                <w:i/>
                <w:color w:val="000000"/>
                <w:lang w:bidi="en-US"/>
              </w:rPr>
              <w:t>_______________ /</w:t>
            </w:r>
            <w:r w:rsidRPr="00C9139A">
              <w:rPr>
                <w:rFonts w:ascii="Times New Roman" w:eastAsia="Lucida Sans Unicode" w:hAnsi="Times New Roman"/>
                <w:b/>
                <w:color w:val="000000"/>
                <w:lang w:bidi="en-US"/>
              </w:rPr>
              <w:t>Цар Р.П.</w:t>
            </w:r>
            <w:r w:rsidRPr="00C9139A">
              <w:rPr>
                <w:rFonts w:ascii="Times New Roman" w:eastAsia="Lucida Sans Unicode" w:hAnsi="Times New Roman"/>
                <w:i/>
                <w:color w:val="000000"/>
                <w:lang w:bidi="en-US"/>
              </w:rPr>
              <w:t>/</w:t>
            </w:r>
          </w:p>
          <w:p w14:paraId="036E85AA" w14:textId="77777777" w:rsidR="003731A1" w:rsidRPr="00C9139A" w:rsidRDefault="003731A1" w:rsidP="00755FFB">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        (підпис)</w:t>
            </w:r>
          </w:p>
          <w:p w14:paraId="420A79BD" w14:textId="77777777" w:rsidR="003731A1" w:rsidRPr="00C9139A" w:rsidRDefault="003731A1" w:rsidP="00755FFB">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                             М. П.</w:t>
            </w:r>
          </w:p>
        </w:tc>
        <w:tc>
          <w:tcPr>
            <w:tcW w:w="4871" w:type="dxa"/>
          </w:tcPr>
          <w:p w14:paraId="26ED1D3B" w14:textId="77777777" w:rsidR="003731A1" w:rsidRPr="00C9139A" w:rsidRDefault="003731A1" w:rsidP="00755FFB">
            <w:pPr>
              <w:widowControl w:val="0"/>
              <w:suppressAutoHyphens/>
              <w:spacing w:after="0"/>
              <w:rPr>
                <w:rFonts w:ascii="Times New Roman" w:eastAsia="Lucida Sans Unicode" w:hAnsi="Times New Roman"/>
                <w:b/>
                <w:color w:val="000000"/>
                <w:lang w:bidi="en-US"/>
              </w:rPr>
            </w:pPr>
            <w:r w:rsidRPr="00C9139A">
              <w:rPr>
                <w:rFonts w:ascii="Times New Roman" w:eastAsia="Lucida Sans Unicode" w:hAnsi="Times New Roman"/>
                <w:b/>
                <w:color w:val="000000"/>
                <w:lang w:bidi="en-US"/>
              </w:rPr>
              <w:t>Постачальник:</w:t>
            </w:r>
          </w:p>
          <w:p w14:paraId="7187248A" w14:textId="77777777" w:rsidR="003731A1" w:rsidRPr="00C9139A" w:rsidRDefault="003731A1" w:rsidP="00755FFB">
            <w:pPr>
              <w:widowControl w:val="0"/>
              <w:suppressAutoHyphens/>
              <w:spacing w:after="0"/>
              <w:rPr>
                <w:rFonts w:ascii="Times New Roman" w:eastAsia="Lucida Sans Unicode" w:hAnsi="Times New Roman"/>
                <w:i/>
                <w:color w:val="000000"/>
                <w:lang w:bidi="en-US"/>
              </w:rPr>
            </w:pPr>
          </w:p>
          <w:p w14:paraId="6891C69B" w14:textId="77777777" w:rsidR="003731A1" w:rsidRPr="00C9139A" w:rsidRDefault="003731A1" w:rsidP="00755FFB">
            <w:pPr>
              <w:widowControl w:val="0"/>
              <w:suppressAutoHyphens/>
              <w:spacing w:after="0"/>
              <w:rPr>
                <w:rFonts w:ascii="Times New Roman" w:eastAsia="Lucida Sans Unicode" w:hAnsi="Times New Roman" w:cs="Tahoma"/>
                <w:color w:val="000000"/>
                <w:lang w:bidi="en-US"/>
              </w:rPr>
            </w:pPr>
          </w:p>
          <w:p w14:paraId="3B7D078B" w14:textId="77777777" w:rsidR="003731A1" w:rsidRPr="00C9139A" w:rsidRDefault="003731A1" w:rsidP="00755FFB">
            <w:pPr>
              <w:widowControl w:val="0"/>
              <w:suppressAutoHyphens/>
              <w:spacing w:after="0"/>
              <w:rPr>
                <w:rFonts w:ascii="Times New Roman" w:eastAsia="Lucida Sans Unicode" w:hAnsi="Times New Roman" w:cs="Tahoma"/>
                <w:color w:val="000000"/>
                <w:lang w:bidi="en-US"/>
              </w:rPr>
            </w:pPr>
          </w:p>
          <w:p w14:paraId="4697342A" w14:textId="77777777" w:rsidR="003731A1" w:rsidRPr="00C9139A" w:rsidRDefault="003731A1" w:rsidP="00755FFB">
            <w:pPr>
              <w:widowControl w:val="0"/>
              <w:suppressAutoHyphens/>
              <w:spacing w:after="0"/>
              <w:rPr>
                <w:rFonts w:ascii="Times New Roman" w:eastAsia="Lucida Sans Unicode" w:hAnsi="Times New Roman" w:cs="Tahoma"/>
                <w:color w:val="000000"/>
                <w:lang w:bidi="en-US"/>
              </w:rPr>
            </w:pPr>
          </w:p>
          <w:p w14:paraId="31B912D7" w14:textId="77777777" w:rsidR="003731A1" w:rsidRPr="00C9139A" w:rsidRDefault="003731A1" w:rsidP="00755FFB">
            <w:pPr>
              <w:widowControl w:val="0"/>
              <w:suppressAutoHyphens/>
              <w:spacing w:after="0"/>
              <w:rPr>
                <w:rFonts w:ascii="Times New Roman" w:eastAsia="Lucida Sans Unicode" w:hAnsi="Times New Roman" w:cs="Tahoma"/>
                <w:color w:val="000000"/>
                <w:lang w:bidi="en-US"/>
              </w:rPr>
            </w:pPr>
          </w:p>
          <w:p w14:paraId="241484F2" w14:textId="77777777" w:rsidR="003731A1" w:rsidRPr="00C9139A" w:rsidRDefault="003731A1" w:rsidP="00755FFB">
            <w:pPr>
              <w:widowControl w:val="0"/>
              <w:suppressAutoHyphens/>
              <w:spacing w:after="0"/>
              <w:rPr>
                <w:rFonts w:ascii="Times New Roman" w:eastAsia="Lucida Sans Unicode" w:hAnsi="Times New Roman" w:cs="Tahoma"/>
                <w:color w:val="000000"/>
                <w:lang w:bidi="en-US"/>
              </w:rPr>
            </w:pPr>
          </w:p>
          <w:p w14:paraId="423CEC4A" w14:textId="77777777" w:rsidR="003731A1" w:rsidRPr="00C9139A" w:rsidRDefault="003731A1" w:rsidP="00755FFB">
            <w:pPr>
              <w:widowControl w:val="0"/>
              <w:suppressAutoHyphens/>
              <w:spacing w:after="0"/>
              <w:rPr>
                <w:rFonts w:ascii="Times New Roman" w:eastAsia="Lucida Sans Unicode" w:hAnsi="Times New Roman" w:cs="Tahoma"/>
                <w:color w:val="000000"/>
                <w:lang w:bidi="en-US"/>
              </w:rPr>
            </w:pPr>
          </w:p>
          <w:p w14:paraId="3641AB73" w14:textId="77777777" w:rsidR="003731A1" w:rsidRPr="00C9139A" w:rsidRDefault="003731A1" w:rsidP="00755FFB">
            <w:pPr>
              <w:widowControl w:val="0"/>
              <w:suppressAutoHyphens/>
              <w:spacing w:after="0"/>
              <w:rPr>
                <w:rFonts w:ascii="Times New Roman" w:eastAsia="Lucida Sans Unicode" w:hAnsi="Times New Roman" w:cs="Tahoma"/>
                <w:color w:val="000000"/>
                <w:lang w:bidi="en-US"/>
              </w:rPr>
            </w:pPr>
          </w:p>
          <w:p w14:paraId="105B2915" w14:textId="77777777" w:rsidR="003731A1" w:rsidRPr="00C9139A" w:rsidRDefault="003731A1" w:rsidP="00755FFB">
            <w:pPr>
              <w:widowControl w:val="0"/>
              <w:suppressAutoHyphens/>
              <w:spacing w:after="0"/>
              <w:rPr>
                <w:rFonts w:ascii="Times New Roman" w:eastAsia="Lucida Sans Unicode" w:hAnsi="Times New Roman" w:cs="Tahoma"/>
                <w:color w:val="000000"/>
                <w:lang w:bidi="en-US"/>
              </w:rPr>
            </w:pPr>
          </w:p>
          <w:p w14:paraId="1443B6FD" w14:textId="77777777" w:rsidR="003731A1" w:rsidRPr="00C9139A" w:rsidRDefault="003731A1" w:rsidP="00755FFB">
            <w:pPr>
              <w:widowControl w:val="0"/>
              <w:suppressAutoHyphens/>
              <w:spacing w:after="0"/>
              <w:rPr>
                <w:rFonts w:ascii="Times New Roman" w:eastAsia="Lucida Sans Unicode" w:hAnsi="Times New Roman" w:cs="Tahoma"/>
                <w:color w:val="000000"/>
                <w:lang w:bidi="en-US"/>
              </w:rPr>
            </w:pPr>
          </w:p>
          <w:p w14:paraId="04CFCFC5" w14:textId="77777777" w:rsidR="003731A1" w:rsidRPr="00C9139A" w:rsidRDefault="003731A1" w:rsidP="00755FFB">
            <w:pPr>
              <w:widowControl w:val="0"/>
              <w:suppressAutoHyphens/>
              <w:spacing w:after="0"/>
              <w:rPr>
                <w:rFonts w:ascii="Times New Roman" w:eastAsia="Lucida Sans Unicode" w:hAnsi="Times New Roman" w:cs="Tahoma"/>
                <w:color w:val="000000"/>
                <w:lang w:bidi="en-US"/>
              </w:rPr>
            </w:pPr>
          </w:p>
          <w:p w14:paraId="33627376" w14:textId="77777777" w:rsidR="003731A1" w:rsidRPr="00C9139A" w:rsidRDefault="003731A1" w:rsidP="00755FFB">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cs="Tahoma"/>
                <w:color w:val="000000"/>
                <w:lang w:bidi="en-US"/>
              </w:rPr>
              <w:tab/>
            </w:r>
          </w:p>
          <w:p w14:paraId="62F446DD" w14:textId="77777777" w:rsidR="003731A1" w:rsidRPr="00C9139A" w:rsidRDefault="003731A1" w:rsidP="00755FFB">
            <w:pPr>
              <w:widowControl w:val="0"/>
              <w:suppressAutoHyphens/>
              <w:spacing w:after="0"/>
              <w:rPr>
                <w:rFonts w:ascii="Times New Roman" w:eastAsia="Lucida Sans Unicode" w:hAnsi="Times New Roman"/>
                <w:i/>
                <w:color w:val="000000"/>
                <w:lang w:bidi="en-US"/>
              </w:rPr>
            </w:pPr>
            <w:r w:rsidRPr="00C9139A">
              <w:rPr>
                <w:rFonts w:ascii="Times New Roman" w:eastAsia="Lucida Sans Unicode" w:hAnsi="Times New Roman"/>
                <w:i/>
                <w:color w:val="000000"/>
                <w:lang w:bidi="en-US"/>
              </w:rPr>
              <w:t>_______________ /</w:t>
            </w:r>
          </w:p>
          <w:p w14:paraId="504F73AF" w14:textId="77777777" w:rsidR="003731A1" w:rsidRPr="00C9139A" w:rsidRDefault="003731A1" w:rsidP="00755FFB">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        (підпис)</w:t>
            </w:r>
          </w:p>
          <w:p w14:paraId="1315F3E4" w14:textId="77777777" w:rsidR="003731A1" w:rsidRPr="00C9139A" w:rsidRDefault="003731A1" w:rsidP="00755FFB">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                             М. П.</w:t>
            </w:r>
          </w:p>
        </w:tc>
      </w:tr>
    </w:tbl>
    <w:p w14:paraId="70D7EEEC" w14:textId="77777777" w:rsidR="003731A1" w:rsidRPr="00C9139A" w:rsidRDefault="003731A1" w:rsidP="003731A1">
      <w:pPr>
        <w:widowControl w:val="0"/>
        <w:suppressAutoHyphens/>
        <w:rPr>
          <w:rFonts w:ascii="Times New Roman" w:eastAsia="Lucida Sans Unicode" w:hAnsi="Times New Roman" w:cs="Tahoma"/>
          <w:color w:val="000000"/>
          <w:sz w:val="24"/>
          <w:szCs w:val="24"/>
          <w:lang w:bidi="en-US"/>
        </w:rPr>
      </w:pPr>
    </w:p>
    <w:p w14:paraId="26F5D49D" w14:textId="77777777" w:rsidR="00307C8E" w:rsidRPr="00C9139A" w:rsidRDefault="00307C8E" w:rsidP="003731A1">
      <w:pPr>
        <w:widowControl w:val="0"/>
        <w:suppressAutoHyphens/>
        <w:rPr>
          <w:rFonts w:ascii="Times New Roman" w:eastAsia="Lucida Sans Unicode" w:hAnsi="Times New Roman" w:cs="Tahoma"/>
          <w:color w:val="000000"/>
          <w:sz w:val="24"/>
          <w:szCs w:val="24"/>
          <w:lang w:bidi="en-US"/>
        </w:rPr>
      </w:pPr>
    </w:p>
    <w:p w14:paraId="3FEA4EB2" w14:textId="77777777" w:rsidR="00307C8E" w:rsidRPr="00C9139A" w:rsidRDefault="00307C8E" w:rsidP="003731A1">
      <w:pPr>
        <w:widowControl w:val="0"/>
        <w:suppressAutoHyphens/>
        <w:rPr>
          <w:rFonts w:ascii="Times New Roman" w:eastAsia="Lucida Sans Unicode" w:hAnsi="Times New Roman" w:cs="Tahoma"/>
          <w:color w:val="000000"/>
          <w:sz w:val="24"/>
          <w:szCs w:val="24"/>
          <w:lang w:bidi="en-US"/>
        </w:rPr>
      </w:pPr>
    </w:p>
    <w:p w14:paraId="1AD9DD54" w14:textId="77777777" w:rsidR="003731A1" w:rsidRPr="00C9139A" w:rsidRDefault="003731A1" w:rsidP="00755FFB">
      <w:pPr>
        <w:widowControl w:val="0"/>
        <w:suppressAutoHyphens/>
        <w:rPr>
          <w:rFonts w:ascii="Times New Roman" w:eastAsia="Lucida Sans Unicode" w:hAnsi="Times New Roman" w:cs="Tahoma"/>
          <w:color w:val="000000"/>
          <w:sz w:val="24"/>
          <w:szCs w:val="24"/>
          <w:lang w:bidi="en-US"/>
        </w:rPr>
      </w:pPr>
    </w:p>
    <w:p w14:paraId="330CB11D" w14:textId="77777777" w:rsidR="003731A1" w:rsidRPr="00C9139A" w:rsidRDefault="003731A1" w:rsidP="00755FFB">
      <w:pPr>
        <w:widowControl w:val="0"/>
        <w:suppressAutoHyphens/>
        <w:ind w:left="6946" w:hanging="567"/>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lastRenderedPageBreak/>
        <w:t>Додаток №1</w:t>
      </w:r>
    </w:p>
    <w:p w14:paraId="08F377F6" w14:textId="77777777" w:rsidR="003731A1" w:rsidRPr="00C9139A" w:rsidRDefault="003731A1" w:rsidP="00755FFB">
      <w:pPr>
        <w:widowControl w:val="0"/>
        <w:suppressAutoHyphens/>
        <w:ind w:left="6946" w:hanging="567"/>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до Договору № ____</w:t>
      </w:r>
    </w:p>
    <w:p w14:paraId="7F4DC459" w14:textId="77777777" w:rsidR="003731A1" w:rsidRPr="00C9139A" w:rsidRDefault="00755FFB" w:rsidP="00755FFB">
      <w:pPr>
        <w:widowControl w:val="0"/>
        <w:suppressAutoHyphens/>
        <w:ind w:left="6946" w:hanging="567"/>
        <w:jc w:val="both"/>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від ___________ 2022</w:t>
      </w:r>
      <w:r w:rsidR="003731A1" w:rsidRPr="00C9139A">
        <w:rPr>
          <w:rFonts w:ascii="Times New Roman" w:eastAsia="Lucida Sans Unicode" w:hAnsi="Times New Roman"/>
          <w:color w:val="000000"/>
          <w:sz w:val="24"/>
          <w:szCs w:val="24"/>
          <w:lang w:bidi="en-US"/>
        </w:rPr>
        <w:t xml:space="preserve"> року</w:t>
      </w:r>
    </w:p>
    <w:p w14:paraId="65727C12" w14:textId="77777777" w:rsidR="003731A1" w:rsidRPr="00C9139A" w:rsidRDefault="003731A1" w:rsidP="003731A1">
      <w:pPr>
        <w:widowControl w:val="0"/>
        <w:suppressAutoHyphens/>
        <w:ind w:left="5580"/>
        <w:jc w:val="right"/>
        <w:rPr>
          <w:rFonts w:ascii="Times New Roman" w:eastAsia="Lucida Sans Unicode" w:hAnsi="Times New Roman"/>
          <w:color w:val="000000"/>
          <w:sz w:val="24"/>
          <w:szCs w:val="24"/>
          <w:lang w:bidi="en-US"/>
        </w:rPr>
      </w:pPr>
    </w:p>
    <w:p w14:paraId="740EB48C" w14:textId="77777777" w:rsidR="003731A1" w:rsidRPr="00C9139A" w:rsidRDefault="003731A1" w:rsidP="003731A1">
      <w:pPr>
        <w:widowControl w:val="0"/>
        <w:suppressAutoHyphens/>
        <w:rPr>
          <w:rFonts w:ascii="Times New Roman" w:eastAsia="Lucida Sans Unicode" w:hAnsi="Times New Roman"/>
          <w:b/>
          <w:color w:val="000000"/>
          <w:sz w:val="24"/>
          <w:szCs w:val="24"/>
          <w:lang w:bidi="en-US"/>
        </w:rPr>
      </w:pPr>
    </w:p>
    <w:p w14:paraId="73316248" w14:textId="77777777" w:rsidR="003731A1" w:rsidRPr="00C9139A" w:rsidRDefault="003731A1" w:rsidP="003731A1">
      <w:pPr>
        <w:widowControl w:val="0"/>
        <w:suppressAutoHyphens/>
        <w:jc w:val="center"/>
        <w:rPr>
          <w:rFonts w:ascii="Times New Roman" w:eastAsia="Lucida Sans Unicode" w:hAnsi="Times New Roman"/>
          <w:b/>
          <w:color w:val="000000"/>
          <w:sz w:val="24"/>
          <w:szCs w:val="24"/>
          <w:lang w:bidi="en-US"/>
        </w:rPr>
      </w:pPr>
      <w:r w:rsidRPr="00C9139A">
        <w:rPr>
          <w:rFonts w:ascii="Times New Roman" w:eastAsia="Lucida Sans Unicode" w:hAnsi="Times New Roman"/>
          <w:b/>
          <w:color w:val="000000"/>
          <w:sz w:val="24"/>
          <w:szCs w:val="24"/>
          <w:lang w:bidi="en-US"/>
        </w:rPr>
        <w:t>Специфікація</w:t>
      </w:r>
    </w:p>
    <w:p w14:paraId="48945513" w14:textId="77777777" w:rsidR="003731A1" w:rsidRPr="00C9139A" w:rsidRDefault="003731A1" w:rsidP="003731A1">
      <w:pPr>
        <w:widowControl w:val="0"/>
        <w:suppressAutoHyphens/>
        <w:jc w:val="center"/>
        <w:rPr>
          <w:rFonts w:ascii="Times New Roman" w:eastAsia="Lucida Sans Unicode" w:hAnsi="Times New Roman"/>
          <w:b/>
          <w:color w:val="000000"/>
          <w:sz w:val="24"/>
          <w:szCs w:val="24"/>
          <w:lang w:bidi="en-US"/>
        </w:rPr>
      </w:pPr>
    </w:p>
    <w:tbl>
      <w:tblPr>
        <w:tblW w:w="9570" w:type="dxa"/>
        <w:tblInd w:w="93" w:type="dxa"/>
        <w:tblLook w:val="04A0" w:firstRow="1" w:lastRow="0" w:firstColumn="1" w:lastColumn="0" w:noHBand="0" w:noVBand="1"/>
      </w:tblPr>
      <w:tblGrid>
        <w:gridCol w:w="540"/>
        <w:gridCol w:w="4011"/>
        <w:gridCol w:w="1021"/>
        <w:gridCol w:w="890"/>
        <w:gridCol w:w="996"/>
        <w:gridCol w:w="996"/>
        <w:gridCol w:w="1116"/>
      </w:tblGrid>
      <w:tr w:rsidR="003731A1" w:rsidRPr="00C9139A" w14:paraId="41DC9644" w14:textId="77777777" w:rsidTr="00690EB0">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D90898C"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r w:rsidRPr="00C9139A">
              <w:rPr>
                <w:rFonts w:ascii="Times New Roman" w:eastAsia="Lucida Sans Unicode" w:hAnsi="Times New Roman"/>
                <w:bCs/>
                <w:color w:val="000000"/>
                <w:sz w:val="24"/>
                <w:szCs w:val="24"/>
                <w:lang w:bidi="en-US"/>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2CF9C349"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r w:rsidRPr="00C9139A">
              <w:rPr>
                <w:rFonts w:ascii="Times New Roman" w:eastAsia="Lucida Sans Unicode" w:hAnsi="Times New Roman"/>
                <w:bCs/>
                <w:color w:val="000000"/>
                <w:sz w:val="24"/>
                <w:szCs w:val="24"/>
                <w:lang w:bidi="en-US"/>
              </w:rPr>
              <w:t>Найменування</w:t>
            </w:r>
          </w:p>
        </w:tc>
        <w:tc>
          <w:tcPr>
            <w:tcW w:w="1021" w:type="dxa"/>
            <w:tcBorders>
              <w:top w:val="single" w:sz="4" w:space="0" w:color="auto"/>
              <w:left w:val="nil"/>
              <w:bottom w:val="single" w:sz="4" w:space="0" w:color="auto"/>
              <w:right w:val="single" w:sz="4" w:space="0" w:color="auto"/>
            </w:tcBorders>
            <w:shd w:val="clear" w:color="auto" w:fill="auto"/>
            <w:vAlign w:val="center"/>
          </w:tcPr>
          <w:p w14:paraId="04C59214"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r w:rsidRPr="00C9139A">
              <w:rPr>
                <w:rFonts w:ascii="Times New Roman" w:eastAsia="Lucida Sans Unicode" w:hAnsi="Times New Roman"/>
                <w:bCs/>
                <w:color w:val="000000"/>
                <w:sz w:val="24"/>
                <w:szCs w:val="24"/>
                <w:lang w:bidi="en-US"/>
              </w:rPr>
              <w:t xml:space="preserve">Од. </w:t>
            </w:r>
            <w:proofErr w:type="spellStart"/>
            <w:r w:rsidRPr="00C9139A">
              <w:rPr>
                <w:rFonts w:ascii="Times New Roman" w:eastAsia="Lucida Sans Unicode" w:hAnsi="Times New Roman"/>
                <w:bCs/>
                <w:color w:val="000000"/>
                <w:sz w:val="24"/>
                <w:szCs w:val="24"/>
                <w:lang w:bidi="en-US"/>
              </w:rPr>
              <w:t>вим</w:t>
            </w:r>
            <w:proofErr w:type="spellEnd"/>
            <w:r w:rsidRPr="00C9139A">
              <w:rPr>
                <w:rFonts w:ascii="Times New Roman" w:eastAsia="Lucida Sans Unicode" w:hAnsi="Times New Roman"/>
                <w:bCs/>
                <w:color w:val="000000"/>
                <w:sz w:val="24"/>
                <w:szCs w:val="24"/>
                <w:lang w:bidi="en-US"/>
              </w:rPr>
              <w:t>.</w:t>
            </w:r>
          </w:p>
        </w:tc>
        <w:tc>
          <w:tcPr>
            <w:tcW w:w="890" w:type="dxa"/>
            <w:tcBorders>
              <w:top w:val="single" w:sz="4" w:space="0" w:color="auto"/>
              <w:left w:val="nil"/>
              <w:bottom w:val="single" w:sz="4" w:space="0" w:color="auto"/>
              <w:right w:val="single" w:sz="4" w:space="0" w:color="auto"/>
            </w:tcBorders>
            <w:shd w:val="clear" w:color="auto" w:fill="auto"/>
            <w:vAlign w:val="center"/>
          </w:tcPr>
          <w:p w14:paraId="2A81B27A"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r w:rsidRPr="00C9139A">
              <w:rPr>
                <w:rFonts w:ascii="Times New Roman" w:eastAsia="Lucida Sans Unicode" w:hAnsi="Times New Roman"/>
                <w:bCs/>
                <w:color w:val="000000"/>
                <w:sz w:val="24"/>
                <w:szCs w:val="24"/>
                <w:lang w:bidi="en-US"/>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4CA8C86A"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r w:rsidRPr="00C9139A">
              <w:rPr>
                <w:rFonts w:ascii="Times New Roman" w:eastAsia="Lucida Sans Unicode" w:hAnsi="Times New Roman"/>
                <w:bCs/>
                <w:color w:val="000000"/>
                <w:sz w:val="24"/>
                <w:szCs w:val="24"/>
                <w:lang w:bidi="en-US"/>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021D5909"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r w:rsidRPr="00C9139A">
              <w:rPr>
                <w:rFonts w:ascii="Times New Roman" w:eastAsia="Lucida Sans Unicode" w:hAnsi="Times New Roman"/>
                <w:bCs/>
                <w:color w:val="000000"/>
                <w:sz w:val="24"/>
                <w:szCs w:val="24"/>
                <w:lang w:bidi="en-US"/>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3AED6F88"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r w:rsidRPr="00C9139A">
              <w:rPr>
                <w:rFonts w:ascii="Times New Roman" w:eastAsia="Lucida Sans Unicode" w:hAnsi="Times New Roman"/>
                <w:bCs/>
                <w:color w:val="000000"/>
                <w:sz w:val="24"/>
                <w:szCs w:val="24"/>
                <w:lang w:bidi="en-US"/>
              </w:rPr>
              <w:t>Сума з ПДВ</w:t>
            </w:r>
          </w:p>
        </w:tc>
      </w:tr>
      <w:tr w:rsidR="003731A1" w:rsidRPr="00C9139A" w14:paraId="394CCDCE" w14:textId="77777777" w:rsidTr="00690EB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67D81B9"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r w:rsidRPr="00C9139A">
              <w:rPr>
                <w:rFonts w:ascii="Times New Roman" w:eastAsia="Lucida Sans Unicode" w:hAnsi="Times New Roman"/>
                <w:bCs/>
                <w:color w:val="000000"/>
                <w:sz w:val="24"/>
                <w:szCs w:val="24"/>
                <w:lang w:bidi="en-US"/>
              </w:rPr>
              <w:t>1</w:t>
            </w:r>
          </w:p>
        </w:tc>
        <w:tc>
          <w:tcPr>
            <w:tcW w:w="4011" w:type="dxa"/>
            <w:tcBorders>
              <w:top w:val="nil"/>
              <w:left w:val="nil"/>
              <w:bottom w:val="single" w:sz="4" w:space="0" w:color="auto"/>
              <w:right w:val="single" w:sz="4" w:space="0" w:color="auto"/>
            </w:tcBorders>
            <w:shd w:val="clear" w:color="auto" w:fill="auto"/>
            <w:vAlign w:val="center"/>
          </w:tcPr>
          <w:p w14:paraId="57E679EF"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p>
        </w:tc>
        <w:tc>
          <w:tcPr>
            <w:tcW w:w="1021" w:type="dxa"/>
            <w:tcBorders>
              <w:top w:val="nil"/>
              <w:left w:val="nil"/>
              <w:bottom w:val="single" w:sz="4" w:space="0" w:color="auto"/>
              <w:right w:val="single" w:sz="4" w:space="0" w:color="auto"/>
            </w:tcBorders>
            <w:shd w:val="clear" w:color="auto" w:fill="auto"/>
            <w:vAlign w:val="center"/>
          </w:tcPr>
          <w:p w14:paraId="3FE0BCF6"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p>
        </w:tc>
        <w:tc>
          <w:tcPr>
            <w:tcW w:w="890" w:type="dxa"/>
            <w:tcBorders>
              <w:top w:val="nil"/>
              <w:left w:val="nil"/>
              <w:bottom w:val="single" w:sz="4" w:space="0" w:color="auto"/>
              <w:right w:val="single" w:sz="4" w:space="0" w:color="auto"/>
            </w:tcBorders>
            <w:shd w:val="clear" w:color="auto" w:fill="auto"/>
            <w:vAlign w:val="center"/>
          </w:tcPr>
          <w:p w14:paraId="2BBDFBDD"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p>
        </w:tc>
        <w:tc>
          <w:tcPr>
            <w:tcW w:w="996" w:type="dxa"/>
            <w:tcBorders>
              <w:top w:val="nil"/>
              <w:left w:val="nil"/>
              <w:bottom w:val="single" w:sz="4" w:space="0" w:color="auto"/>
              <w:right w:val="single" w:sz="4" w:space="0" w:color="auto"/>
            </w:tcBorders>
            <w:shd w:val="clear" w:color="auto" w:fill="auto"/>
            <w:noWrap/>
            <w:vAlign w:val="center"/>
          </w:tcPr>
          <w:p w14:paraId="3274269A"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p>
        </w:tc>
        <w:tc>
          <w:tcPr>
            <w:tcW w:w="996" w:type="dxa"/>
            <w:tcBorders>
              <w:top w:val="nil"/>
              <w:left w:val="nil"/>
              <w:bottom w:val="single" w:sz="4" w:space="0" w:color="auto"/>
              <w:right w:val="single" w:sz="4" w:space="0" w:color="auto"/>
            </w:tcBorders>
            <w:shd w:val="clear" w:color="auto" w:fill="auto"/>
            <w:vAlign w:val="center"/>
          </w:tcPr>
          <w:p w14:paraId="2CF9A934"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p>
        </w:tc>
        <w:tc>
          <w:tcPr>
            <w:tcW w:w="1116" w:type="dxa"/>
            <w:tcBorders>
              <w:top w:val="nil"/>
              <w:left w:val="nil"/>
              <w:bottom w:val="single" w:sz="4" w:space="0" w:color="auto"/>
              <w:right w:val="single" w:sz="4" w:space="0" w:color="auto"/>
            </w:tcBorders>
            <w:shd w:val="clear" w:color="auto" w:fill="auto"/>
            <w:vAlign w:val="center"/>
          </w:tcPr>
          <w:p w14:paraId="00DCFFC5"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p>
        </w:tc>
      </w:tr>
      <w:tr w:rsidR="003731A1" w:rsidRPr="00C9139A" w14:paraId="69944F2B" w14:textId="77777777" w:rsidTr="00690EB0">
        <w:trPr>
          <w:trHeight w:val="300"/>
        </w:trPr>
        <w:tc>
          <w:tcPr>
            <w:tcW w:w="540" w:type="dxa"/>
            <w:tcBorders>
              <w:top w:val="nil"/>
              <w:left w:val="nil"/>
              <w:bottom w:val="nil"/>
              <w:right w:val="nil"/>
            </w:tcBorders>
            <w:shd w:val="clear" w:color="auto" w:fill="auto"/>
            <w:noWrap/>
            <w:vAlign w:val="bottom"/>
          </w:tcPr>
          <w:p w14:paraId="52803C3D"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p>
        </w:tc>
        <w:tc>
          <w:tcPr>
            <w:tcW w:w="4011" w:type="dxa"/>
            <w:tcBorders>
              <w:top w:val="nil"/>
              <w:left w:val="nil"/>
              <w:bottom w:val="nil"/>
              <w:right w:val="nil"/>
            </w:tcBorders>
            <w:shd w:val="clear" w:color="auto" w:fill="auto"/>
            <w:noWrap/>
            <w:vAlign w:val="bottom"/>
          </w:tcPr>
          <w:p w14:paraId="1C93E4C0"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p>
        </w:tc>
        <w:tc>
          <w:tcPr>
            <w:tcW w:w="1021" w:type="dxa"/>
            <w:tcBorders>
              <w:top w:val="nil"/>
              <w:left w:val="nil"/>
              <w:bottom w:val="nil"/>
              <w:right w:val="nil"/>
            </w:tcBorders>
            <w:shd w:val="clear" w:color="auto" w:fill="auto"/>
            <w:noWrap/>
            <w:vAlign w:val="bottom"/>
          </w:tcPr>
          <w:p w14:paraId="70BB6580"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p>
        </w:tc>
        <w:tc>
          <w:tcPr>
            <w:tcW w:w="2882" w:type="dxa"/>
            <w:gridSpan w:val="3"/>
            <w:tcBorders>
              <w:top w:val="nil"/>
              <w:left w:val="nil"/>
              <w:bottom w:val="nil"/>
              <w:right w:val="nil"/>
            </w:tcBorders>
            <w:shd w:val="clear" w:color="auto" w:fill="auto"/>
            <w:noWrap/>
            <w:vAlign w:val="bottom"/>
          </w:tcPr>
          <w:p w14:paraId="6031D1D7"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r w:rsidRPr="00C9139A">
              <w:rPr>
                <w:rFonts w:ascii="Times New Roman" w:eastAsia="Lucida Sans Unicode" w:hAnsi="Times New Roman"/>
                <w:bCs/>
                <w:color w:val="000000"/>
                <w:sz w:val="24"/>
                <w:szCs w:val="24"/>
                <w:lang w:bidi="en-US"/>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724C0623"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p>
        </w:tc>
      </w:tr>
      <w:tr w:rsidR="003731A1" w:rsidRPr="00C9139A" w14:paraId="41D80E23" w14:textId="77777777" w:rsidTr="00690EB0">
        <w:trPr>
          <w:trHeight w:val="300"/>
        </w:trPr>
        <w:tc>
          <w:tcPr>
            <w:tcW w:w="540" w:type="dxa"/>
            <w:tcBorders>
              <w:top w:val="nil"/>
              <w:left w:val="nil"/>
              <w:bottom w:val="nil"/>
              <w:right w:val="nil"/>
            </w:tcBorders>
            <w:shd w:val="clear" w:color="auto" w:fill="auto"/>
            <w:noWrap/>
            <w:vAlign w:val="bottom"/>
          </w:tcPr>
          <w:p w14:paraId="79AE1888"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p>
        </w:tc>
        <w:tc>
          <w:tcPr>
            <w:tcW w:w="4011" w:type="dxa"/>
            <w:tcBorders>
              <w:top w:val="nil"/>
              <w:left w:val="nil"/>
              <w:bottom w:val="nil"/>
              <w:right w:val="nil"/>
            </w:tcBorders>
            <w:shd w:val="clear" w:color="auto" w:fill="auto"/>
            <w:noWrap/>
            <w:vAlign w:val="bottom"/>
          </w:tcPr>
          <w:p w14:paraId="26F01989"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p>
        </w:tc>
        <w:tc>
          <w:tcPr>
            <w:tcW w:w="1021" w:type="dxa"/>
            <w:tcBorders>
              <w:top w:val="nil"/>
              <w:left w:val="nil"/>
              <w:bottom w:val="nil"/>
              <w:right w:val="nil"/>
            </w:tcBorders>
            <w:shd w:val="clear" w:color="auto" w:fill="auto"/>
            <w:noWrap/>
            <w:vAlign w:val="bottom"/>
          </w:tcPr>
          <w:p w14:paraId="6410679F"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p>
        </w:tc>
        <w:tc>
          <w:tcPr>
            <w:tcW w:w="890" w:type="dxa"/>
            <w:tcBorders>
              <w:top w:val="nil"/>
              <w:left w:val="nil"/>
              <w:bottom w:val="nil"/>
              <w:right w:val="nil"/>
            </w:tcBorders>
            <w:shd w:val="clear" w:color="auto" w:fill="auto"/>
            <w:noWrap/>
            <w:vAlign w:val="bottom"/>
          </w:tcPr>
          <w:p w14:paraId="64642A35"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r w:rsidRPr="00C9139A">
              <w:rPr>
                <w:rFonts w:ascii="Times New Roman" w:eastAsia="Lucida Sans Unicode" w:hAnsi="Times New Roman"/>
                <w:bCs/>
                <w:color w:val="000000"/>
                <w:sz w:val="24"/>
                <w:szCs w:val="24"/>
                <w:lang w:bidi="en-US"/>
              </w:rPr>
              <w:t>ПДВ</w:t>
            </w:r>
          </w:p>
        </w:tc>
        <w:tc>
          <w:tcPr>
            <w:tcW w:w="996" w:type="dxa"/>
            <w:tcBorders>
              <w:top w:val="nil"/>
              <w:left w:val="nil"/>
              <w:bottom w:val="nil"/>
              <w:right w:val="nil"/>
            </w:tcBorders>
            <w:shd w:val="clear" w:color="auto" w:fill="auto"/>
            <w:noWrap/>
            <w:vAlign w:val="bottom"/>
          </w:tcPr>
          <w:p w14:paraId="71B41F39"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p>
        </w:tc>
        <w:tc>
          <w:tcPr>
            <w:tcW w:w="996" w:type="dxa"/>
            <w:tcBorders>
              <w:top w:val="nil"/>
              <w:left w:val="nil"/>
              <w:bottom w:val="nil"/>
              <w:right w:val="nil"/>
            </w:tcBorders>
            <w:shd w:val="clear" w:color="auto" w:fill="auto"/>
            <w:noWrap/>
            <w:vAlign w:val="bottom"/>
          </w:tcPr>
          <w:p w14:paraId="261EC418"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0555A643"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p>
        </w:tc>
      </w:tr>
      <w:tr w:rsidR="003731A1" w:rsidRPr="00C9139A" w14:paraId="3A9E4472" w14:textId="77777777" w:rsidTr="00690EB0">
        <w:trPr>
          <w:trHeight w:val="300"/>
        </w:trPr>
        <w:tc>
          <w:tcPr>
            <w:tcW w:w="540" w:type="dxa"/>
            <w:tcBorders>
              <w:top w:val="nil"/>
              <w:left w:val="nil"/>
              <w:bottom w:val="nil"/>
              <w:right w:val="nil"/>
            </w:tcBorders>
            <w:shd w:val="clear" w:color="auto" w:fill="auto"/>
            <w:noWrap/>
            <w:vAlign w:val="bottom"/>
          </w:tcPr>
          <w:p w14:paraId="18A33E97"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p>
        </w:tc>
        <w:tc>
          <w:tcPr>
            <w:tcW w:w="4011" w:type="dxa"/>
            <w:tcBorders>
              <w:top w:val="nil"/>
              <w:left w:val="nil"/>
              <w:bottom w:val="nil"/>
              <w:right w:val="nil"/>
            </w:tcBorders>
            <w:shd w:val="clear" w:color="auto" w:fill="auto"/>
            <w:noWrap/>
            <w:vAlign w:val="bottom"/>
          </w:tcPr>
          <w:p w14:paraId="49A4F395"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p>
        </w:tc>
        <w:tc>
          <w:tcPr>
            <w:tcW w:w="1021" w:type="dxa"/>
            <w:tcBorders>
              <w:top w:val="nil"/>
              <w:left w:val="nil"/>
              <w:bottom w:val="nil"/>
              <w:right w:val="nil"/>
            </w:tcBorders>
            <w:shd w:val="clear" w:color="auto" w:fill="auto"/>
            <w:noWrap/>
            <w:vAlign w:val="bottom"/>
          </w:tcPr>
          <w:p w14:paraId="582174F7"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p>
        </w:tc>
        <w:tc>
          <w:tcPr>
            <w:tcW w:w="2882" w:type="dxa"/>
            <w:gridSpan w:val="3"/>
            <w:tcBorders>
              <w:top w:val="nil"/>
              <w:left w:val="nil"/>
              <w:bottom w:val="nil"/>
              <w:right w:val="nil"/>
            </w:tcBorders>
            <w:shd w:val="clear" w:color="auto" w:fill="auto"/>
            <w:noWrap/>
            <w:vAlign w:val="bottom"/>
          </w:tcPr>
          <w:p w14:paraId="16911FC5" w14:textId="77777777" w:rsidR="003731A1" w:rsidRPr="00C9139A" w:rsidRDefault="003731A1" w:rsidP="00690EB0">
            <w:pPr>
              <w:widowControl w:val="0"/>
              <w:suppressAutoHyphens/>
              <w:rPr>
                <w:rFonts w:ascii="Times New Roman" w:eastAsia="Lucida Sans Unicode" w:hAnsi="Times New Roman"/>
                <w:color w:val="000000"/>
                <w:sz w:val="24"/>
                <w:szCs w:val="24"/>
                <w:lang w:bidi="en-US"/>
              </w:rPr>
            </w:pPr>
            <w:r w:rsidRPr="00C9139A">
              <w:rPr>
                <w:rFonts w:ascii="Times New Roman" w:eastAsia="Lucida Sans Unicode" w:hAnsi="Times New Roman"/>
                <w:bCs/>
                <w:color w:val="000000"/>
                <w:sz w:val="24"/>
                <w:szCs w:val="24"/>
                <w:lang w:bidi="en-US"/>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587C7B97" w14:textId="77777777" w:rsidR="003731A1" w:rsidRPr="00C9139A" w:rsidRDefault="003731A1" w:rsidP="00690EB0">
            <w:pPr>
              <w:widowControl w:val="0"/>
              <w:suppressAutoHyphens/>
              <w:jc w:val="center"/>
              <w:rPr>
                <w:rFonts w:ascii="Times New Roman" w:eastAsia="Lucida Sans Unicode" w:hAnsi="Times New Roman"/>
                <w:color w:val="000000"/>
                <w:sz w:val="24"/>
                <w:szCs w:val="24"/>
                <w:lang w:bidi="en-US"/>
              </w:rPr>
            </w:pPr>
          </w:p>
        </w:tc>
      </w:tr>
    </w:tbl>
    <w:p w14:paraId="64B4952A" w14:textId="77777777" w:rsidR="003731A1" w:rsidRPr="00C9139A" w:rsidRDefault="003731A1" w:rsidP="003731A1">
      <w:pPr>
        <w:widowControl w:val="0"/>
        <w:suppressAutoHyphens/>
        <w:rPr>
          <w:rFonts w:ascii="Times New Roman" w:eastAsia="Lucida Sans Unicode" w:hAnsi="Times New Roman" w:cs="Tahoma"/>
          <w:color w:val="000000"/>
          <w:sz w:val="23"/>
          <w:szCs w:val="23"/>
          <w:lang w:bidi="en-US"/>
        </w:rPr>
      </w:pPr>
    </w:p>
    <w:p w14:paraId="7ECB5E98" w14:textId="77777777" w:rsidR="003731A1" w:rsidRPr="00C9139A" w:rsidRDefault="003731A1" w:rsidP="003731A1">
      <w:pPr>
        <w:keepNext/>
        <w:widowControl w:val="0"/>
        <w:tabs>
          <w:tab w:val="left" w:pos="180"/>
        </w:tabs>
        <w:suppressAutoHyphens/>
        <w:outlineLvl w:val="0"/>
        <w:rPr>
          <w:rFonts w:ascii="Times New Roman" w:hAnsi="Times New Roman"/>
          <w:b/>
          <w:bCs/>
          <w:color w:val="000000"/>
          <w:kern w:val="32"/>
          <w:sz w:val="24"/>
          <w:szCs w:val="24"/>
          <w:u w:val="single"/>
          <w:lang w:bidi="en-US"/>
        </w:rPr>
      </w:pPr>
    </w:p>
    <w:p w14:paraId="5AF8F477" w14:textId="77777777" w:rsidR="003731A1" w:rsidRPr="00C9139A" w:rsidRDefault="003731A1" w:rsidP="003731A1">
      <w:pPr>
        <w:keepNext/>
        <w:widowControl w:val="0"/>
        <w:tabs>
          <w:tab w:val="left" w:pos="180"/>
        </w:tabs>
        <w:suppressAutoHyphens/>
        <w:ind w:left="6480"/>
        <w:jc w:val="center"/>
        <w:outlineLvl w:val="0"/>
        <w:rPr>
          <w:rFonts w:ascii="Times New Roman" w:hAnsi="Times New Roman"/>
          <w:b/>
          <w:bCs/>
          <w:color w:val="000000"/>
          <w:kern w:val="32"/>
          <w:sz w:val="24"/>
          <w:szCs w:val="24"/>
          <w:u w:val="single"/>
          <w:lang w:bidi="en-US"/>
        </w:rPr>
      </w:pPr>
    </w:p>
    <w:p w14:paraId="1BC74DD4" w14:textId="77777777" w:rsidR="003731A1" w:rsidRPr="00C9139A" w:rsidRDefault="003731A1" w:rsidP="003731A1">
      <w:pPr>
        <w:widowControl w:val="0"/>
        <w:suppressAutoHyphens/>
        <w:rPr>
          <w:rFonts w:ascii="Times New Roman" w:eastAsia="Lucida Sans Unicode" w:hAnsi="Times New Roman" w:cs="Tahoma"/>
          <w:color w:val="000000"/>
          <w:sz w:val="24"/>
          <w:szCs w:val="24"/>
          <w:lang w:bidi="en-US"/>
        </w:rPr>
      </w:pPr>
    </w:p>
    <w:tbl>
      <w:tblPr>
        <w:tblW w:w="9747" w:type="dxa"/>
        <w:tblInd w:w="284" w:type="dxa"/>
        <w:tblLayout w:type="fixed"/>
        <w:tblLook w:val="0000" w:firstRow="0" w:lastRow="0" w:firstColumn="0" w:lastColumn="0" w:noHBand="0" w:noVBand="0"/>
      </w:tblPr>
      <w:tblGrid>
        <w:gridCol w:w="4876"/>
        <w:gridCol w:w="4871"/>
      </w:tblGrid>
      <w:tr w:rsidR="003731A1" w:rsidRPr="00C9139A" w14:paraId="04B0E7CD" w14:textId="77777777" w:rsidTr="00690EB0">
        <w:tc>
          <w:tcPr>
            <w:tcW w:w="4876" w:type="dxa"/>
          </w:tcPr>
          <w:p w14:paraId="48017443" w14:textId="77777777" w:rsidR="003731A1" w:rsidRPr="00C9139A" w:rsidRDefault="003731A1" w:rsidP="000D6D60">
            <w:pPr>
              <w:widowControl w:val="0"/>
              <w:suppressAutoHyphens/>
              <w:spacing w:after="0"/>
              <w:rPr>
                <w:rFonts w:ascii="Times New Roman" w:eastAsia="Lucida Sans Unicode" w:hAnsi="Times New Roman"/>
                <w:b/>
                <w:color w:val="000000"/>
                <w:lang w:bidi="en-US"/>
              </w:rPr>
            </w:pPr>
            <w:r w:rsidRPr="00C9139A">
              <w:rPr>
                <w:rFonts w:ascii="Times New Roman" w:eastAsia="Lucida Sans Unicode" w:hAnsi="Times New Roman"/>
                <w:b/>
                <w:color w:val="000000"/>
                <w:lang w:bidi="en-US"/>
              </w:rPr>
              <w:t>Покупець:</w:t>
            </w:r>
          </w:p>
          <w:p w14:paraId="7AD61BA8" w14:textId="77777777" w:rsidR="003731A1" w:rsidRPr="00C9139A" w:rsidRDefault="003731A1" w:rsidP="000D6D60">
            <w:pPr>
              <w:widowControl w:val="0"/>
              <w:suppressAutoHyphens/>
              <w:spacing w:after="0"/>
              <w:rPr>
                <w:rFonts w:ascii="Times New Roman" w:eastAsia="Lucida Sans Unicode" w:hAnsi="Times New Roman"/>
                <w:b/>
                <w:color w:val="000000"/>
                <w:lang w:bidi="en-US"/>
              </w:rPr>
            </w:pPr>
          </w:p>
          <w:p w14:paraId="02EFFCC3" w14:textId="77777777" w:rsidR="003731A1" w:rsidRPr="00C9139A" w:rsidRDefault="003731A1" w:rsidP="000D6D60">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b/>
                <w:color w:val="000000"/>
                <w:lang w:bidi="en-US"/>
              </w:rPr>
              <w:t>Центр фінансового-господарського та навчально-методичного забезпечення закладів освіти і культури Розвадівської сільської ради</w:t>
            </w:r>
            <w:r w:rsidRPr="00C9139A">
              <w:rPr>
                <w:rFonts w:ascii="Times New Roman" w:eastAsia="Lucida Sans Unicode" w:hAnsi="Times New Roman"/>
                <w:color w:val="000000"/>
                <w:lang w:bidi="en-US"/>
              </w:rPr>
              <w:t xml:space="preserve"> </w:t>
            </w:r>
            <w:r w:rsidRPr="00C9139A">
              <w:rPr>
                <w:rFonts w:ascii="Times New Roman" w:eastAsia="Lucida Sans Unicode" w:hAnsi="Times New Roman"/>
                <w:b/>
                <w:color w:val="000000"/>
                <w:lang w:bidi="en-US"/>
              </w:rPr>
              <w:t>Стрийського району Львівської області</w:t>
            </w:r>
          </w:p>
          <w:p w14:paraId="4BC07AB7" w14:textId="77777777" w:rsidR="003731A1" w:rsidRPr="00C9139A" w:rsidRDefault="003731A1" w:rsidP="000D6D60">
            <w:pPr>
              <w:widowControl w:val="0"/>
              <w:suppressAutoHyphens/>
              <w:spacing w:after="0"/>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 xml:space="preserve">81634, Львівська обл., с. Розвадів, </w:t>
            </w:r>
          </w:p>
          <w:p w14:paraId="323088F6" w14:textId="77777777" w:rsidR="003731A1" w:rsidRPr="00C9139A" w:rsidRDefault="003731A1" w:rsidP="000D6D60">
            <w:pPr>
              <w:widowControl w:val="0"/>
              <w:suppressAutoHyphens/>
              <w:spacing w:after="0"/>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вул. Біласа і Данилишина, 18А</w:t>
            </w:r>
          </w:p>
          <w:p w14:paraId="0B0324FB" w14:textId="77777777" w:rsidR="003731A1" w:rsidRPr="00C9139A" w:rsidRDefault="003731A1" w:rsidP="000D6D60">
            <w:pPr>
              <w:widowControl w:val="0"/>
              <w:suppressAutoHyphens/>
              <w:spacing w:after="0"/>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р/р ______________________________</w:t>
            </w:r>
          </w:p>
          <w:p w14:paraId="12AE5BF9" w14:textId="77777777" w:rsidR="003731A1" w:rsidRPr="00C9139A" w:rsidRDefault="003731A1" w:rsidP="000D6D60">
            <w:pPr>
              <w:widowControl w:val="0"/>
              <w:suppressAutoHyphens/>
              <w:spacing w:after="0"/>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ДКСУ м. Київ</w:t>
            </w:r>
          </w:p>
          <w:p w14:paraId="460B0811" w14:textId="77777777" w:rsidR="003731A1" w:rsidRPr="00C9139A" w:rsidRDefault="003731A1" w:rsidP="000D6D60">
            <w:pPr>
              <w:widowControl w:val="0"/>
              <w:suppressAutoHyphens/>
              <w:spacing w:after="0"/>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МФО 820172</w:t>
            </w:r>
          </w:p>
          <w:p w14:paraId="30415F40" w14:textId="77777777" w:rsidR="003731A1" w:rsidRPr="00C9139A" w:rsidRDefault="003731A1" w:rsidP="000D6D60">
            <w:pPr>
              <w:widowControl w:val="0"/>
              <w:suppressAutoHyphens/>
              <w:spacing w:after="0"/>
              <w:rPr>
                <w:rFonts w:ascii="Times New Roman" w:eastAsia="Lucida Sans Unicode" w:hAnsi="Times New Roman"/>
                <w:color w:val="000000"/>
                <w:sz w:val="24"/>
                <w:szCs w:val="24"/>
                <w:lang w:bidi="en-US"/>
              </w:rPr>
            </w:pPr>
            <w:r w:rsidRPr="00C9139A">
              <w:rPr>
                <w:rFonts w:ascii="Times New Roman" w:eastAsia="Lucida Sans Unicode" w:hAnsi="Times New Roman"/>
                <w:color w:val="000000"/>
                <w:sz w:val="24"/>
                <w:szCs w:val="24"/>
                <w:lang w:bidi="en-US"/>
              </w:rPr>
              <w:t>Код ЄДРПОУ 41834402</w:t>
            </w:r>
          </w:p>
          <w:p w14:paraId="56EFE361" w14:textId="77777777" w:rsidR="003731A1" w:rsidRPr="00C9139A" w:rsidRDefault="003731A1" w:rsidP="000D6D60">
            <w:pPr>
              <w:tabs>
                <w:tab w:val="left" w:pos="5670"/>
              </w:tabs>
              <w:suppressAutoHyphens/>
              <w:spacing w:after="0"/>
              <w:jc w:val="both"/>
              <w:rPr>
                <w:rFonts w:ascii="Times New Roman" w:eastAsia="SimSun" w:hAnsi="Times New Roman"/>
                <w:bCs/>
                <w:kern w:val="1"/>
                <w:sz w:val="24"/>
                <w:szCs w:val="24"/>
                <w:lang w:eastAsia="zh-CN" w:bidi="hi-IN"/>
              </w:rPr>
            </w:pPr>
            <w:proofErr w:type="spellStart"/>
            <w:r w:rsidRPr="00C9139A">
              <w:rPr>
                <w:rFonts w:ascii="Times New Roman" w:eastAsia="SimSun" w:hAnsi="Times New Roman"/>
                <w:bCs/>
                <w:kern w:val="1"/>
                <w:lang w:eastAsia="zh-CN" w:bidi="hi-IN"/>
              </w:rPr>
              <w:t>тел</w:t>
            </w:r>
            <w:proofErr w:type="spellEnd"/>
            <w:r w:rsidRPr="00C9139A">
              <w:rPr>
                <w:rFonts w:ascii="Times New Roman" w:eastAsia="SimSun" w:hAnsi="Times New Roman"/>
                <w:bCs/>
                <w:kern w:val="1"/>
                <w:lang w:eastAsia="zh-CN" w:bidi="hi-IN"/>
              </w:rPr>
              <w:t xml:space="preserve"> </w:t>
            </w:r>
            <w:r w:rsidRPr="00C9139A">
              <w:rPr>
                <w:rFonts w:ascii="Times New Roman" w:eastAsia="SimSun" w:hAnsi="Times New Roman"/>
                <w:bCs/>
                <w:kern w:val="1"/>
                <w:sz w:val="24"/>
                <w:szCs w:val="24"/>
                <w:lang w:eastAsia="zh-CN" w:bidi="hi-IN"/>
              </w:rPr>
              <w:t>. (03241)51-598</w:t>
            </w:r>
          </w:p>
          <w:p w14:paraId="4BF2E4DE" w14:textId="77777777" w:rsidR="003731A1" w:rsidRPr="00C9139A" w:rsidRDefault="003731A1" w:rsidP="000D6D60">
            <w:pPr>
              <w:tabs>
                <w:tab w:val="left" w:pos="5670"/>
              </w:tabs>
              <w:suppressAutoHyphens/>
              <w:spacing w:after="0"/>
              <w:jc w:val="both"/>
              <w:rPr>
                <w:rFonts w:ascii="Times New Roman" w:hAnsi="Times New Roman"/>
                <w:sz w:val="24"/>
                <w:szCs w:val="24"/>
                <w:shd w:val="clear" w:color="auto" w:fill="FFFFFF"/>
              </w:rPr>
            </w:pPr>
            <w:r w:rsidRPr="00C9139A">
              <w:rPr>
                <w:rFonts w:ascii="Times New Roman" w:eastAsia="SimSun" w:hAnsi="Times New Roman"/>
                <w:bCs/>
                <w:kern w:val="1"/>
                <w:sz w:val="24"/>
                <w:szCs w:val="24"/>
                <w:lang w:eastAsia="zh-CN" w:bidi="hi-IN"/>
              </w:rPr>
              <w:t>е-</w:t>
            </w:r>
            <w:proofErr w:type="spellStart"/>
            <w:r w:rsidRPr="00C9139A">
              <w:rPr>
                <w:rFonts w:ascii="Times New Roman" w:eastAsia="SimSun" w:hAnsi="Times New Roman"/>
                <w:bCs/>
                <w:kern w:val="1"/>
                <w:sz w:val="24"/>
                <w:szCs w:val="24"/>
                <w:lang w:eastAsia="zh-CN" w:bidi="hi-IN"/>
              </w:rPr>
              <w:t>mail</w:t>
            </w:r>
            <w:proofErr w:type="spellEnd"/>
            <w:r w:rsidRPr="00C9139A">
              <w:rPr>
                <w:rFonts w:ascii="Times New Roman" w:eastAsia="SimSun" w:hAnsi="Times New Roman"/>
                <w:bCs/>
                <w:kern w:val="1"/>
                <w:sz w:val="24"/>
                <w:szCs w:val="24"/>
                <w:lang w:eastAsia="zh-CN" w:bidi="hi-IN"/>
              </w:rPr>
              <w:t xml:space="preserve">  </w:t>
            </w:r>
            <w:hyperlink r:id="rId35" w:history="1">
              <w:r w:rsidRPr="00C9139A">
                <w:rPr>
                  <w:rStyle w:val="aff0"/>
                  <w:rFonts w:ascii="Times New Roman" w:hAnsi="Times New Roman"/>
                  <w:sz w:val="24"/>
                  <w:szCs w:val="24"/>
                  <w:shd w:val="clear" w:color="auto" w:fill="FFFFFF"/>
                </w:rPr>
                <w:t>rozv.osk@gmail.com</w:t>
              </w:r>
            </w:hyperlink>
          </w:p>
          <w:p w14:paraId="4042F051" w14:textId="77777777" w:rsidR="003731A1" w:rsidRPr="00C9139A" w:rsidRDefault="003731A1" w:rsidP="000D6D60">
            <w:pPr>
              <w:widowControl w:val="0"/>
              <w:suppressAutoHyphens/>
              <w:spacing w:after="0"/>
              <w:rPr>
                <w:rFonts w:ascii="Times New Roman" w:eastAsia="Lucida Sans Unicode" w:hAnsi="Times New Roman"/>
                <w:color w:val="000000"/>
                <w:sz w:val="24"/>
                <w:szCs w:val="24"/>
                <w:lang w:bidi="en-US"/>
              </w:rPr>
            </w:pPr>
          </w:p>
          <w:p w14:paraId="630A1AD5" w14:textId="77777777" w:rsidR="003731A1" w:rsidRPr="00C9139A" w:rsidRDefault="003731A1" w:rsidP="000D6D60">
            <w:pPr>
              <w:widowControl w:val="0"/>
              <w:suppressAutoHyphens/>
              <w:spacing w:after="0"/>
              <w:rPr>
                <w:rFonts w:ascii="Times New Roman" w:eastAsia="Lucida Sans Unicode" w:hAnsi="Times New Roman"/>
                <w:color w:val="000000"/>
                <w:lang w:bidi="en-US"/>
              </w:rPr>
            </w:pPr>
          </w:p>
          <w:p w14:paraId="15B43B31" w14:textId="77777777" w:rsidR="003731A1" w:rsidRPr="00C9139A" w:rsidRDefault="003731A1" w:rsidP="000D6D60">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Директор   </w:t>
            </w:r>
          </w:p>
          <w:p w14:paraId="3E4F8A29" w14:textId="77777777" w:rsidR="003731A1" w:rsidRPr="00C9139A" w:rsidRDefault="003731A1" w:rsidP="000D6D60">
            <w:pPr>
              <w:widowControl w:val="0"/>
              <w:suppressAutoHyphens/>
              <w:spacing w:after="0"/>
              <w:rPr>
                <w:rFonts w:ascii="Times New Roman" w:eastAsia="Lucida Sans Unicode" w:hAnsi="Times New Roman"/>
                <w:i/>
                <w:color w:val="000000"/>
                <w:lang w:bidi="en-US"/>
              </w:rPr>
            </w:pPr>
            <w:r w:rsidRPr="00C9139A">
              <w:rPr>
                <w:rFonts w:ascii="Times New Roman" w:eastAsia="Lucida Sans Unicode" w:hAnsi="Times New Roman"/>
                <w:i/>
                <w:color w:val="000000"/>
                <w:lang w:bidi="en-US"/>
              </w:rPr>
              <w:t>_______________ /</w:t>
            </w:r>
            <w:r w:rsidRPr="00C9139A">
              <w:rPr>
                <w:rFonts w:ascii="Times New Roman" w:eastAsia="Lucida Sans Unicode" w:hAnsi="Times New Roman"/>
                <w:b/>
                <w:color w:val="000000"/>
                <w:lang w:bidi="en-US"/>
              </w:rPr>
              <w:t>Цар Р.П.</w:t>
            </w:r>
            <w:r w:rsidRPr="00C9139A">
              <w:rPr>
                <w:rFonts w:ascii="Times New Roman" w:eastAsia="Lucida Sans Unicode" w:hAnsi="Times New Roman"/>
                <w:i/>
                <w:color w:val="000000"/>
                <w:lang w:bidi="en-US"/>
              </w:rPr>
              <w:t>/</w:t>
            </w:r>
          </w:p>
          <w:p w14:paraId="0C742C0D" w14:textId="77777777" w:rsidR="003731A1" w:rsidRPr="00C9139A" w:rsidRDefault="003731A1" w:rsidP="000D6D60">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        (підпис)</w:t>
            </w:r>
          </w:p>
          <w:p w14:paraId="5FCAAA70" w14:textId="77777777" w:rsidR="003731A1" w:rsidRPr="00C9139A" w:rsidRDefault="003731A1" w:rsidP="000D6D60">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                             М. П.</w:t>
            </w:r>
          </w:p>
        </w:tc>
        <w:tc>
          <w:tcPr>
            <w:tcW w:w="4871" w:type="dxa"/>
          </w:tcPr>
          <w:p w14:paraId="7CF981F8" w14:textId="77777777" w:rsidR="003731A1" w:rsidRPr="00C9139A" w:rsidRDefault="003731A1" w:rsidP="000D6D60">
            <w:pPr>
              <w:widowControl w:val="0"/>
              <w:suppressAutoHyphens/>
              <w:spacing w:after="0"/>
              <w:rPr>
                <w:rFonts w:ascii="Times New Roman" w:eastAsia="Lucida Sans Unicode" w:hAnsi="Times New Roman"/>
                <w:b/>
                <w:color w:val="000000"/>
                <w:lang w:bidi="en-US"/>
              </w:rPr>
            </w:pPr>
            <w:r w:rsidRPr="00C9139A">
              <w:rPr>
                <w:rFonts w:ascii="Times New Roman" w:eastAsia="Lucida Sans Unicode" w:hAnsi="Times New Roman"/>
                <w:b/>
                <w:color w:val="000000"/>
                <w:lang w:bidi="en-US"/>
              </w:rPr>
              <w:t>Постачальник:</w:t>
            </w:r>
          </w:p>
          <w:p w14:paraId="0AFC0DE5" w14:textId="77777777" w:rsidR="003731A1" w:rsidRPr="00C9139A" w:rsidRDefault="003731A1" w:rsidP="000D6D60">
            <w:pPr>
              <w:widowControl w:val="0"/>
              <w:suppressAutoHyphens/>
              <w:spacing w:after="0"/>
              <w:rPr>
                <w:rFonts w:ascii="Times New Roman" w:eastAsia="Lucida Sans Unicode" w:hAnsi="Times New Roman"/>
                <w:i/>
                <w:color w:val="000000"/>
                <w:lang w:bidi="en-US"/>
              </w:rPr>
            </w:pPr>
          </w:p>
          <w:p w14:paraId="02ADB4FB" w14:textId="77777777" w:rsidR="003731A1" w:rsidRPr="00C9139A" w:rsidRDefault="003731A1" w:rsidP="000D6D60">
            <w:pPr>
              <w:widowControl w:val="0"/>
              <w:suppressAutoHyphens/>
              <w:spacing w:after="0"/>
              <w:rPr>
                <w:rFonts w:ascii="Times New Roman" w:eastAsia="Lucida Sans Unicode" w:hAnsi="Times New Roman" w:cs="Tahoma"/>
                <w:color w:val="000000"/>
                <w:lang w:bidi="en-US"/>
              </w:rPr>
            </w:pPr>
          </w:p>
          <w:p w14:paraId="5D04A9CB" w14:textId="77777777" w:rsidR="003731A1" w:rsidRPr="00C9139A" w:rsidRDefault="003731A1" w:rsidP="000D6D60">
            <w:pPr>
              <w:widowControl w:val="0"/>
              <w:suppressAutoHyphens/>
              <w:spacing w:after="0"/>
              <w:rPr>
                <w:rFonts w:ascii="Times New Roman" w:eastAsia="Lucida Sans Unicode" w:hAnsi="Times New Roman" w:cs="Tahoma"/>
                <w:color w:val="000000"/>
                <w:lang w:bidi="en-US"/>
              </w:rPr>
            </w:pPr>
          </w:p>
          <w:p w14:paraId="16F2BBD3" w14:textId="77777777" w:rsidR="003731A1" w:rsidRPr="00C9139A" w:rsidRDefault="003731A1" w:rsidP="000D6D60">
            <w:pPr>
              <w:widowControl w:val="0"/>
              <w:suppressAutoHyphens/>
              <w:spacing w:after="0"/>
              <w:rPr>
                <w:rFonts w:ascii="Times New Roman" w:eastAsia="Lucida Sans Unicode" w:hAnsi="Times New Roman" w:cs="Tahoma"/>
                <w:color w:val="000000"/>
                <w:lang w:bidi="en-US"/>
              </w:rPr>
            </w:pPr>
          </w:p>
          <w:p w14:paraId="791C476B" w14:textId="77777777" w:rsidR="003731A1" w:rsidRPr="00C9139A" w:rsidRDefault="003731A1" w:rsidP="000D6D60">
            <w:pPr>
              <w:widowControl w:val="0"/>
              <w:suppressAutoHyphens/>
              <w:spacing w:after="0"/>
              <w:rPr>
                <w:rFonts w:ascii="Times New Roman" w:eastAsia="Lucida Sans Unicode" w:hAnsi="Times New Roman" w:cs="Tahoma"/>
                <w:color w:val="000000"/>
                <w:lang w:bidi="en-US"/>
              </w:rPr>
            </w:pPr>
          </w:p>
          <w:p w14:paraId="4CECD5CC" w14:textId="77777777" w:rsidR="003731A1" w:rsidRPr="00C9139A" w:rsidRDefault="003731A1" w:rsidP="000D6D60">
            <w:pPr>
              <w:widowControl w:val="0"/>
              <w:suppressAutoHyphens/>
              <w:spacing w:after="0"/>
              <w:rPr>
                <w:rFonts w:ascii="Times New Roman" w:eastAsia="Lucida Sans Unicode" w:hAnsi="Times New Roman" w:cs="Tahoma"/>
                <w:color w:val="000000"/>
                <w:lang w:bidi="en-US"/>
              </w:rPr>
            </w:pPr>
          </w:p>
          <w:p w14:paraId="34D2CBC0" w14:textId="77777777" w:rsidR="003731A1" w:rsidRPr="00C9139A" w:rsidRDefault="003731A1" w:rsidP="000D6D60">
            <w:pPr>
              <w:widowControl w:val="0"/>
              <w:suppressAutoHyphens/>
              <w:spacing w:after="0"/>
              <w:rPr>
                <w:rFonts w:ascii="Times New Roman" w:eastAsia="Lucida Sans Unicode" w:hAnsi="Times New Roman" w:cs="Tahoma"/>
                <w:color w:val="000000"/>
                <w:lang w:bidi="en-US"/>
              </w:rPr>
            </w:pPr>
          </w:p>
          <w:p w14:paraId="15DF5A05" w14:textId="77777777" w:rsidR="003731A1" w:rsidRPr="00C9139A" w:rsidRDefault="003731A1" w:rsidP="000D6D60">
            <w:pPr>
              <w:widowControl w:val="0"/>
              <w:suppressAutoHyphens/>
              <w:spacing w:after="0"/>
              <w:rPr>
                <w:rFonts w:ascii="Times New Roman" w:eastAsia="Lucida Sans Unicode" w:hAnsi="Times New Roman" w:cs="Tahoma"/>
                <w:color w:val="000000"/>
                <w:lang w:bidi="en-US"/>
              </w:rPr>
            </w:pPr>
          </w:p>
          <w:p w14:paraId="348D406B" w14:textId="77777777" w:rsidR="003731A1" w:rsidRPr="00C9139A" w:rsidRDefault="003731A1" w:rsidP="000D6D60">
            <w:pPr>
              <w:widowControl w:val="0"/>
              <w:suppressAutoHyphens/>
              <w:spacing w:after="0"/>
              <w:rPr>
                <w:rFonts w:ascii="Times New Roman" w:eastAsia="Lucida Sans Unicode" w:hAnsi="Times New Roman" w:cs="Tahoma"/>
                <w:color w:val="000000"/>
                <w:lang w:bidi="en-US"/>
              </w:rPr>
            </w:pPr>
          </w:p>
          <w:p w14:paraId="29ED111B" w14:textId="77777777" w:rsidR="003731A1" w:rsidRPr="00C9139A" w:rsidRDefault="003731A1" w:rsidP="000D6D60">
            <w:pPr>
              <w:widowControl w:val="0"/>
              <w:suppressAutoHyphens/>
              <w:spacing w:after="0"/>
              <w:rPr>
                <w:rFonts w:ascii="Times New Roman" w:eastAsia="Lucida Sans Unicode" w:hAnsi="Times New Roman" w:cs="Tahoma"/>
                <w:color w:val="000000"/>
                <w:lang w:bidi="en-US"/>
              </w:rPr>
            </w:pPr>
          </w:p>
          <w:p w14:paraId="06B5F02F" w14:textId="77777777" w:rsidR="003731A1" w:rsidRPr="00C9139A" w:rsidRDefault="003731A1" w:rsidP="000D6D60">
            <w:pPr>
              <w:widowControl w:val="0"/>
              <w:suppressAutoHyphens/>
              <w:spacing w:after="0"/>
              <w:rPr>
                <w:rFonts w:ascii="Times New Roman" w:eastAsia="Lucida Sans Unicode" w:hAnsi="Times New Roman" w:cs="Tahoma"/>
                <w:color w:val="000000"/>
                <w:lang w:bidi="en-US"/>
              </w:rPr>
            </w:pPr>
          </w:p>
          <w:p w14:paraId="0CCBF778" w14:textId="77777777" w:rsidR="003731A1" w:rsidRPr="00C9139A" w:rsidRDefault="003731A1" w:rsidP="000D6D60">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cs="Tahoma"/>
                <w:color w:val="000000"/>
                <w:lang w:bidi="en-US"/>
              </w:rPr>
              <w:tab/>
            </w:r>
          </w:p>
          <w:p w14:paraId="07E17982" w14:textId="77777777" w:rsidR="003731A1" w:rsidRPr="00C9139A" w:rsidRDefault="003731A1" w:rsidP="000D6D60">
            <w:pPr>
              <w:widowControl w:val="0"/>
              <w:suppressAutoHyphens/>
              <w:spacing w:after="0"/>
              <w:rPr>
                <w:rFonts w:ascii="Times New Roman" w:eastAsia="Lucida Sans Unicode" w:hAnsi="Times New Roman"/>
                <w:i/>
                <w:color w:val="000000"/>
                <w:lang w:bidi="en-US"/>
              </w:rPr>
            </w:pPr>
            <w:r w:rsidRPr="00C9139A">
              <w:rPr>
                <w:rFonts w:ascii="Times New Roman" w:eastAsia="Lucida Sans Unicode" w:hAnsi="Times New Roman"/>
                <w:i/>
                <w:color w:val="000000"/>
                <w:lang w:bidi="en-US"/>
              </w:rPr>
              <w:t>_______________ /</w:t>
            </w:r>
          </w:p>
          <w:p w14:paraId="6FFF2B91" w14:textId="77777777" w:rsidR="003731A1" w:rsidRPr="00C9139A" w:rsidRDefault="003731A1" w:rsidP="000D6D60">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        (підпис)</w:t>
            </w:r>
          </w:p>
          <w:p w14:paraId="2B37547C" w14:textId="77777777" w:rsidR="003731A1" w:rsidRPr="00C9139A" w:rsidRDefault="003731A1" w:rsidP="000D6D60">
            <w:pPr>
              <w:widowControl w:val="0"/>
              <w:suppressAutoHyphens/>
              <w:spacing w:after="0"/>
              <w:rPr>
                <w:rFonts w:ascii="Times New Roman" w:eastAsia="Lucida Sans Unicode" w:hAnsi="Times New Roman"/>
                <w:color w:val="000000"/>
                <w:lang w:bidi="en-US"/>
              </w:rPr>
            </w:pPr>
            <w:r w:rsidRPr="00C9139A">
              <w:rPr>
                <w:rFonts w:ascii="Times New Roman" w:eastAsia="Lucida Sans Unicode" w:hAnsi="Times New Roman"/>
                <w:color w:val="000000"/>
                <w:lang w:bidi="en-US"/>
              </w:rPr>
              <w:t xml:space="preserve">                             М. П.</w:t>
            </w:r>
          </w:p>
        </w:tc>
      </w:tr>
    </w:tbl>
    <w:p w14:paraId="11B95348" w14:textId="77777777" w:rsidR="003731A1" w:rsidRPr="00C9139A" w:rsidRDefault="003731A1" w:rsidP="003731A1">
      <w:pPr>
        <w:widowControl w:val="0"/>
        <w:suppressAutoHyphens/>
        <w:rPr>
          <w:rFonts w:ascii="Times New Roman" w:eastAsia="Lucida Sans Unicode" w:hAnsi="Times New Roman" w:cs="Tahoma"/>
          <w:color w:val="000000"/>
          <w:sz w:val="24"/>
          <w:szCs w:val="24"/>
          <w:lang w:bidi="en-US"/>
        </w:rPr>
      </w:pPr>
    </w:p>
    <w:p w14:paraId="0DBCA04A" w14:textId="77777777" w:rsidR="0037333B" w:rsidRPr="00C9139A" w:rsidRDefault="0037333B" w:rsidP="000D6D60">
      <w:pPr>
        <w:spacing w:after="0" w:line="240" w:lineRule="auto"/>
        <w:contextualSpacing/>
        <w:rPr>
          <w:rFonts w:ascii="Times New Roman" w:hAnsi="Times New Roman"/>
          <w:b/>
          <w:sz w:val="24"/>
          <w:szCs w:val="24"/>
          <w:lang w:eastAsia="ru-RU"/>
        </w:rPr>
      </w:pPr>
    </w:p>
    <w:sectPr w:rsidR="0037333B" w:rsidRPr="00C9139A" w:rsidSect="00D350A1">
      <w:pgSz w:w="11907" w:h="16840"/>
      <w:pgMar w:top="850" w:right="850" w:bottom="850"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996A5" w14:textId="77777777" w:rsidR="00080C89" w:rsidRDefault="00080C89">
      <w:pPr>
        <w:spacing w:after="0" w:line="240" w:lineRule="auto"/>
      </w:pPr>
      <w:r>
        <w:separator/>
      </w:r>
    </w:p>
  </w:endnote>
  <w:endnote w:type="continuationSeparator" w:id="0">
    <w:p w14:paraId="768921BE" w14:textId="77777777" w:rsidR="00080C89" w:rsidRDefault="0008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9447" w14:textId="77777777" w:rsidR="00325DDD" w:rsidRDefault="00325DDD">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14:paraId="3BD94CCC" w14:textId="77777777" w:rsidR="00325DDD" w:rsidRDefault="00325DDD">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50C8" w14:textId="77777777" w:rsidR="00325DDD" w:rsidRDefault="00325DDD" w:rsidP="002A49DA">
    <w:pPr>
      <w:tabs>
        <w:tab w:val="center" w:pos="4677"/>
        <w:tab w:val="right" w:pos="9355"/>
      </w:tabs>
      <w:spacing w:line="240" w:lineRule="auto"/>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3687D" w14:textId="77777777" w:rsidR="00080C89" w:rsidRDefault="00080C89">
      <w:pPr>
        <w:spacing w:after="0" w:line="240" w:lineRule="auto"/>
      </w:pPr>
      <w:r>
        <w:separator/>
      </w:r>
    </w:p>
  </w:footnote>
  <w:footnote w:type="continuationSeparator" w:id="0">
    <w:p w14:paraId="5DBB13BF" w14:textId="77777777" w:rsidR="00080C89" w:rsidRDefault="00080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C1B"/>
    <w:multiLevelType w:val="hybridMultilevel"/>
    <w:tmpl w:val="4C50E76C"/>
    <w:lvl w:ilvl="0" w:tplc="8A3A3AA8">
      <w:start w:val="1"/>
      <w:numFmt w:val="bullet"/>
      <w:lvlText w:val="−"/>
      <w:lvlJc w:val="left"/>
      <w:pPr>
        <w:ind w:left="780" w:hanging="360"/>
      </w:pPr>
      <w:rPr>
        <w:rFonts w:ascii="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15:restartNumberingAfterBreak="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9394360"/>
    <w:multiLevelType w:val="hybridMultilevel"/>
    <w:tmpl w:val="D53042B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1D6636"/>
    <w:multiLevelType w:val="hybridMultilevel"/>
    <w:tmpl w:val="D0D05160"/>
    <w:lvl w:ilvl="0" w:tplc="8A3A3AA8">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FA46CF"/>
    <w:multiLevelType w:val="hybridMultilevel"/>
    <w:tmpl w:val="876260F2"/>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7" w15:restartNumberingAfterBreak="0">
    <w:nsid w:val="267E61A1"/>
    <w:multiLevelType w:val="hybridMultilevel"/>
    <w:tmpl w:val="3F669AF2"/>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9"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0" w15:restartNumberingAfterBreak="0">
    <w:nsid w:val="30903E8D"/>
    <w:multiLevelType w:val="multilevel"/>
    <w:tmpl w:val="C05ACC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064" w:hanging="720"/>
      </w:pPr>
      <w:rPr>
        <w:rFonts w:cs="Times New Roman" w:hint="default"/>
      </w:rPr>
    </w:lvl>
    <w:lvl w:ilvl="3">
      <w:start w:val="1"/>
      <w:numFmt w:val="decimal"/>
      <w:lvlText w:val="%1.%2.%3.%4."/>
      <w:lvlJc w:val="left"/>
      <w:pPr>
        <w:ind w:left="2736" w:hanging="720"/>
      </w:pPr>
      <w:rPr>
        <w:rFonts w:cs="Times New Roman" w:hint="default"/>
      </w:rPr>
    </w:lvl>
    <w:lvl w:ilvl="4">
      <w:start w:val="1"/>
      <w:numFmt w:val="decimal"/>
      <w:lvlText w:val="%1.%2.%3.%4.%5."/>
      <w:lvlJc w:val="left"/>
      <w:pPr>
        <w:ind w:left="3768" w:hanging="1080"/>
      </w:pPr>
      <w:rPr>
        <w:rFonts w:cs="Times New Roman" w:hint="default"/>
      </w:rPr>
    </w:lvl>
    <w:lvl w:ilvl="5">
      <w:start w:val="1"/>
      <w:numFmt w:val="decimal"/>
      <w:lvlText w:val="%1.%2.%3.%4.%5.%6."/>
      <w:lvlJc w:val="left"/>
      <w:pPr>
        <w:ind w:left="4440" w:hanging="1080"/>
      </w:pPr>
      <w:rPr>
        <w:rFonts w:cs="Times New Roman" w:hint="default"/>
      </w:rPr>
    </w:lvl>
    <w:lvl w:ilvl="6">
      <w:start w:val="1"/>
      <w:numFmt w:val="decimal"/>
      <w:lvlText w:val="%1.%2.%3.%4.%5.%6.%7."/>
      <w:lvlJc w:val="left"/>
      <w:pPr>
        <w:ind w:left="5472" w:hanging="1440"/>
      </w:pPr>
      <w:rPr>
        <w:rFonts w:cs="Times New Roman" w:hint="default"/>
      </w:rPr>
    </w:lvl>
    <w:lvl w:ilvl="7">
      <w:start w:val="1"/>
      <w:numFmt w:val="decimal"/>
      <w:lvlText w:val="%1.%2.%3.%4.%5.%6.%7.%8."/>
      <w:lvlJc w:val="left"/>
      <w:pPr>
        <w:ind w:left="6144" w:hanging="1440"/>
      </w:pPr>
      <w:rPr>
        <w:rFonts w:cs="Times New Roman" w:hint="default"/>
      </w:rPr>
    </w:lvl>
    <w:lvl w:ilvl="8">
      <w:start w:val="1"/>
      <w:numFmt w:val="decimal"/>
      <w:lvlText w:val="%1.%2.%3.%4.%5.%6.%7.%8.%9."/>
      <w:lvlJc w:val="left"/>
      <w:pPr>
        <w:ind w:left="7176" w:hanging="1800"/>
      </w:pPr>
      <w:rPr>
        <w:rFonts w:cs="Times New Roman" w:hint="default"/>
      </w:rPr>
    </w:lvl>
  </w:abstractNum>
  <w:abstractNum w:abstractNumId="11" w15:restartNumberingAfterBreak="0">
    <w:nsid w:val="31302CA4"/>
    <w:multiLevelType w:val="multilevel"/>
    <w:tmpl w:val="40987C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347A669F"/>
    <w:multiLevelType w:val="hybridMultilevel"/>
    <w:tmpl w:val="883E172E"/>
    <w:lvl w:ilvl="0" w:tplc="C74E83CA">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8020C6"/>
    <w:multiLevelType w:val="hybridMultilevel"/>
    <w:tmpl w:val="F814C7C0"/>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419A7C64"/>
    <w:multiLevelType w:val="hybridMultilevel"/>
    <w:tmpl w:val="9BF44C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DD5E4E"/>
    <w:multiLevelType w:val="hybridMultilevel"/>
    <w:tmpl w:val="29FABD1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0" w15:restartNumberingAfterBreak="0">
    <w:nsid w:val="46F441E7"/>
    <w:multiLevelType w:val="hybridMultilevel"/>
    <w:tmpl w:val="018C969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2E5791"/>
    <w:multiLevelType w:val="hybridMultilevel"/>
    <w:tmpl w:val="4DFE9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1B67A4B"/>
    <w:multiLevelType w:val="multilevel"/>
    <w:tmpl w:val="EFF65CFE"/>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724646"/>
    <w:multiLevelType w:val="hybridMultilevel"/>
    <w:tmpl w:val="6588688A"/>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632309E7"/>
    <w:multiLevelType w:val="hybridMultilevel"/>
    <w:tmpl w:val="0BCCED60"/>
    <w:lvl w:ilvl="0" w:tplc="8A3A3AA8">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516DAB"/>
    <w:multiLevelType w:val="hybridMultilevel"/>
    <w:tmpl w:val="0C6A96E4"/>
    <w:lvl w:ilvl="0" w:tplc="0422000F">
      <w:start w:val="1"/>
      <w:numFmt w:val="decimal"/>
      <w:lvlText w:val="%1."/>
      <w:lvlJc w:val="left"/>
      <w:pPr>
        <w:ind w:left="718" w:hanging="360"/>
      </w:pPr>
      <w:rPr>
        <w:rFonts w:cs="Times New Roman"/>
      </w:rPr>
    </w:lvl>
    <w:lvl w:ilvl="1" w:tplc="04220019" w:tentative="1">
      <w:start w:val="1"/>
      <w:numFmt w:val="lowerLetter"/>
      <w:lvlText w:val="%2."/>
      <w:lvlJc w:val="left"/>
      <w:pPr>
        <w:ind w:left="1438" w:hanging="360"/>
      </w:pPr>
      <w:rPr>
        <w:rFonts w:cs="Times New Roman"/>
      </w:rPr>
    </w:lvl>
    <w:lvl w:ilvl="2" w:tplc="0422001B" w:tentative="1">
      <w:start w:val="1"/>
      <w:numFmt w:val="lowerRoman"/>
      <w:lvlText w:val="%3."/>
      <w:lvlJc w:val="right"/>
      <w:pPr>
        <w:ind w:left="2158" w:hanging="180"/>
      </w:pPr>
      <w:rPr>
        <w:rFonts w:cs="Times New Roman"/>
      </w:rPr>
    </w:lvl>
    <w:lvl w:ilvl="3" w:tplc="0422000F" w:tentative="1">
      <w:start w:val="1"/>
      <w:numFmt w:val="decimal"/>
      <w:lvlText w:val="%4."/>
      <w:lvlJc w:val="left"/>
      <w:pPr>
        <w:ind w:left="2878" w:hanging="360"/>
      </w:pPr>
      <w:rPr>
        <w:rFonts w:cs="Times New Roman"/>
      </w:rPr>
    </w:lvl>
    <w:lvl w:ilvl="4" w:tplc="04220019" w:tentative="1">
      <w:start w:val="1"/>
      <w:numFmt w:val="lowerLetter"/>
      <w:lvlText w:val="%5."/>
      <w:lvlJc w:val="left"/>
      <w:pPr>
        <w:ind w:left="3598" w:hanging="360"/>
      </w:pPr>
      <w:rPr>
        <w:rFonts w:cs="Times New Roman"/>
      </w:rPr>
    </w:lvl>
    <w:lvl w:ilvl="5" w:tplc="0422001B" w:tentative="1">
      <w:start w:val="1"/>
      <w:numFmt w:val="lowerRoman"/>
      <w:lvlText w:val="%6."/>
      <w:lvlJc w:val="right"/>
      <w:pPr>
        <w:ind w:left="4318" w:hanging="180"/>
      </w:pPr>
      <w:rPr>
        <w:rFonts w:cs="Times New Roman"/>
      </w:rPr>
    </w:lvl>
    <w:lvl w:ilvl="6" w:tplc="0422000F" w:tentative="1">
      <w:start w:val="1"/>
      <w:numFmt w:val="decimal"/>
      <w:lvlText w:val="%7."/>
      <w:lvlJc w:val="left"/>
      <w:pPr>
        <w:ind w:left="5038" w:hanging="360"/>
      </w:pPr>
      <w:rPr>
        <w:rFonts w:cs="Times New Roman"/>
      </w:rPr>
    </w:lvl>
    <w:lvl w:ilvl="7" w:tplc="04220019" w:tentative="1">
      <w:start w:val="1"/>
      <w:numFmt w:val="lowerLetter"/>
      <w:lvlText w:val="%8."/>
      <w:lvlJc w:val="left"/>
      <w:pPr>
        <w:ind w:left="5758" w:hanging="360"/>
      </w:pPr>
      <w:rPr>
        <w:rFonts w:cs="Times New Roman"/>
      </w:rPr>
    </w:lvl>
    <w:lvl w:ilvl="8" w:tplc="0422001B" w:tentative="1">
      <w:start w:val="1"/>
      <w:numFmt w:val="lowerRoman"/>
      <w:lvlText w:val="%9."/>
      <w:lvlJc w:val="right"/>
      <w:pPr>
        <w:ind w:left="6478" w:hanging="180"/>
      </w:pPr>
      <w:rPr>
        <w:rFonts w:cs="Times New Roman"/>
      </w:rPr>
    </w:lvl>
  </w:abstractNum>
  <w:abstractNum w:abstractNumId="29" w15:restartNumberingAfterBreak="0">
    <w:nsid w:val="6BA575D7"/>
    <w:multiLevelType w:val="hybridMultilevel"/>
    <w:tmpl w:val="9BF44C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1" w15:restartNumberingAfterBreak="0">
    <w:nsid w:val="71867CAB"/>
    <w:multiLevelType w:val="multilevel"/>
    <w:tmpl w:val="DCCE4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8112B8"/>
    <w:multiLevelType w:val="hybridMultilevel"/>
    <w:tmpl w:val="A95E1C30"/>
    <w:lvl w:ilvl="0" w:tplc="8A3A3AA8">
      <w:start w:val="1"/>
      <w:numFmt w:val="bullet"/>
      <w:lvlText w:val="−"/>
      <w:lvlJc w:val="left"/>
      <w:pPr>
        <w:ind w:left="780" w:hanging="360"/>
      </w:pPr>
      <w:rPr>
        <w:rFonts w:ascii="Times New Roman" w:hAnsi="Times New Roman"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3" w15:restartNumberingAfterBreak="0">
    <w:nsid w:val="74AB1D88"/>
    <w:multiLevelType w:val="hybridMultilevel"/>
    <w:tmpl w:val="2E840C26"/>
    <w:lvl w:ilvl="0" w:tplc="8A3A3AA8">
      <w:start w:val="1"/>
      <w:numFmt w:val="bullet"/>
      <w:lvlText w:val="−"/>
      <w:lvlJc w:val="left"/>
      <w:pPr>
        <w:ind w:left="718" w:hanging="360"/>
      </w:pPr>
      <w:rPr>
        <w:rFonts w:ascii="Times New Roman" w:hAnsi="Times New Roman"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4" w15:restartNumberingAfterBreak="0">
    <w:nsid w:val="777D4E4A"/>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15:restartNumberingAfterBreak="0">
    <w:nsid w:val="7818003C"/>
    <w:multiLevelType w:val="multilevel"/>
    <w:tmpl w:val="71AE82DA"/>
    <w:lvl w:ilvl="0">
      <w:start w:val="1"/>
      <w:numFmt w:val="decimal"/>
      <w:pStyle w:val="1"/>
      <w:lvlText w:val="%1)"/>
      <w:lvlJc w:val="left"/>
      <w:pPr>
        <w:ind w:left="2404" w:hanging="420"/>
      </w:pPr>
      <w:rPr>
        <w:rFonts w:cs="Times New Roman"/>
      </w:rPr>
    </w:lvl>
    <w:lvl w:ilvl="1">
      <w:start w:val="1"/>
      <w:numFmt w:val="lowerLetter"/>
      <w:lvlText w:val="%2."/>
      <w:lvlJc w:val="left"/>
      <w:pPr>
        <w:ind w:left="3064" w:hanging="360"/>
      </w:pPr>
      <w:rPr>
        <w:rFonts w:cs="Times New Roman"/>
      </w:rPr>
    </w:lvl>
    <w:lvl w:ilvl="2">
      <w:start w:val="1"/>
      <w:numFmt w:val="lowerRoman"/>
      <w:lvlText w:val="%3."/>
      <w:lvlJc w:val="right"/>
      <w:pPr>
        <w:ind w:left="3784" w:hanging="180"/>
      </w:pPr>
      <w:rPr>
        <w:rFonts w:cs="Times New Roman"/>
      </w:rPr>
    </w:lvl>
    <w:lvl w:ilvl="3">
      <w:start w:val="1"/>
      <w:numFmt w:val="decimal"/>
      <w:lvlText w:val="%4."/>
      <w:lvlJc w:val="left"/>
      <w:pPr>
        <w:ind w:left="4504" w:hanging="360"/>
      </w:pPr>
      <w:rPr>
        <w:rFonts w:cs="Times New Roman"/>
      </w:rPr>
    </w:lvl>
    <w:lvl w:ilvl="4">
      <w:start w:val="1"/>
      <w:numFmt w:val="lowerLetter"/>
      <w:lvlText w:val="%5."/>
      <w:lvlJc w:val="left"/>
      <w:pPr>
        <w:ind w:left="5224" w:hanging="360"/>
      </w:pPr>
      <w:rPr>
        <w:rFonts w:cs="Times New Roman"/>
      </w:rPr>
    </w:lvl>
    <w:lvl w:ilvl="5">
      <w:start w:val="1"/>
      <w:numFmt w:val="lowerRoman"/>
      <w:lvlText w:val="%6."/>
      <w:lvlJc w:val="right"/>
      <w:pPr>
        <w:ind w:left="5944" w:hanging="180"/>
      </w:pPr>
      <w:rPr>
        <w:rFonts w:cs="Times New Roman"/>
      </w:rPr>
    </w:lvl>
    <w:lvl w:ilvl="6">
      <w:start w:val="1"/>
      <w:numFmt w:val="decimal"/>
      <w:lvlText w:val="%7."/>
      <w:lvlJc w:val="left"/>
      <w:pPr>
        <w:ind w:left="6664" w:hanging="360"/>
      </w:pPr>
      <w:rPr>
        <w:rFonts w:cs="Times New Roman"/>
      </w:rPr>
    </w:lvl>
    <w:lvl w:ilvl="7">
      <w:start w:val="1"/>
      <w:numFmt w:val="lowerLetter"/>
      <w:lvlText w:val="%8."/>
      <w:lvlJc w:val="left"/>
      <w:pPr>
        <w:ind w:left="7384" w:hanging="360"/>
      </w:pPr>
      <w:rPr>
        <w:rFonts w:cs="Times New Roman"/>
      </w:rPr>
    </w:lvl>
    <w:lvl w:ilvl="8">
      <w:start w:val="1"/>
      <w:numFmt w:val="lowerRoman"/>
      <w:lvlText w:val="%9."/>
      <w:lvlJc w:val="right"/>
      <w:pPr>
        <w:ind w:left="8104" w:hanging="180"/>
      </w:pPr>
      <w:rPr>
        <w:rFonts w:cs="Times New Roman"/>
      </w:rPr>
    </w:lvl>
  </w:abstractNum>
  <w:abstractNum w:abstractNumId="36"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37"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1"/>
  </w:num>
  <w:num w:numId="2">
    <w:abstractNumId w:val="6"/>
  </w:num>
  <w:num w:numId="3">
    <w:abstractNumId w:val="18"/>
  </w:num>
  <w:num w:numId="4">
    <w:abstractNumId w:val="35"/>
  </w:num>
  <w:num w:numId="5">
    <w:abstractNumId w:val="19"/>
  </w:num>
  <w:num w:numId="6">
    <w:abstractNumId w:val="8"/>
  </w:num>
  <w:num w:numId="7">
    <w:abstractNumId w:val="9"/>
  </w:num>
  <w:num w:numId="8">
    <w:abstractNumId w:val="27"/>
  </w:num>
  <w:num w:numId="9">
    <w:abstractNumId w:val="36"/>
  </w:num>
  <w:num w:numId="10">
    <w:abstractNumId w:val="38"/>
  </w:num>
  <w:num w:numId="11">
    <w:abstractNumId w:val="24"/>
  </w:num>
  <w:num w:numId="12">
    <w:abstractNumId w:val="23"/>
  </w:num>
  <w:num w:numId="13">
    <w:abstractNumId w:val="13"/>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2"/>
  </w:num>
  <w:num w:numId="18">
    <w:abstractNumId w:val="17"/>
  </w:num>
  <w:num w:numId="19">
    <w:abstractNumId w:val="14"/>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
  </w:num>
  <w:num w:numId="23">
    <w:abstractNumId w:val="28"/>
  </w:num>
  <w:num w:numId="24">
    <w:abstractNumId w:val="21"/>
  </w:num>
  <w:num w:numId="25">
    <w:abstractNumId w:val="4"/>
  </w:num>
  <w:num w:numId="26">
    <w:abstractNumId w:val="33"/>
  </w:num>
  <w:num w:numId="27">
    <w:abstractNumId w:val="32"/>
  </w:num>
  <w:num w:numId="28">
    <w:abstractNumId w:val="10"/>
  </w:num>
  <w:num w:numId="29">
    <w:abstractNumId w:val="30"/>
  </w:num>
  <w:num w:numId="30">
    <w:abstractNumId w:val="16"/>
  </w:num>
  <w:num w:numId="31">
    <w:abstractNumId w:val="7"/>
  </w:num>
  <w:num w:numId="32">
    <w:abstractNumId w:val="31"/>
  </w:num>
  <w:num w:numId="33">
    <w:abstractNumId w:val="20"/>
  </w:num>
  <w:num w:numId="34">
    <w:abstractNumId w:val="29"/>
  </w:num>
  <w:num w:numId="35">
    <w:abstractNumId w:val="0"/>
  </w:num>
  <w:num w:numId="36">
    <w:abstractNumId w:val="3"/>
  </w:num>
  <w:num w:numId="37">
    <w:abstractNumId w:val="25"/>
  </w:num>
  <w:num w:numId="38">
    <w:abstractNumId w:val="15"/>
  </w:num>
  <w:num w:numId="39">
    <w:abstractNumId w:val="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D7"/>
    <w:rsid w:val="000001FF"/>
    <w:rsid w:val="00002DA3"/>
    <w:rsid w:val="000039FC"/>
    <w:rsid w:val="00005F83"/>
    <w:rsid w:val="000068A5"/>
    <w:rsid w:val="0001096F"/>
    <w:rsid w:val="00010C2E"/>
    <w:rsid w:val="00011C7F"/>
    <w:rsid w:val="00012264"/>
    <w:rsid w:val="000129D2"/>
    <w:rsid w:val="00014CDD"/>
    <w:rsid w:val="00014D16"/>
    <w:rsid w:val="0001666A"/>
    <w:rsid w:val="000170E1"/>
    <w:rsid w:val="00020C57"/>
    <w:rsid w:val="00021BD4"/>
    <w:rsid w:val="00023445"/>
    <w:rsid w:val="000247FD"/>
    <w:rsid w:val="00024B6A"/>
    <w:rsid w:val="00025F57"/>
    <w:rsid w:val="00026B44"/>
    <w:rsid w:val="0003187E"/>
    <w:rsid w:val="00031DE9"/>
    <w:rsid w:val="00031F19"/>
    <w:rsid w:val="0003519D"/>
    <w:rsid w:val="00035833"/>
    <w:rsid w:val="00036633"/>
    <w:rsid w:val="00037AA9"/>
    <w:rsid w:val="00042AAF"/>
    <w:rsid w:val="00043F7F"/>
    <w:rsid w:val="00044B3A"/>
    <w:rsid w:val="00046633"/>
    <w:rsid w:val="00056028"/>
    <w:rsid w:val="00056558"/>
    <w:rsid w:val="00056A57"/>
    <w:rsid w:val="00062AD0"/>
    <w:rsid w:val="00070926"/>
    <w:rsid w:val="0007128F"/>
    <w:rsid w:val="00071BCB"/>
    <w:rsid w:val="0007347B"/>
    <w:rsid w:val="00080C89"/>
    <w:rsid w:val="000827D4"/>
    <w:rsid w:val="00086180"/>
    <w:rsid w:val="00091DA4"/>
    <w:rsid w:val="00092802"/>
    <w:rsid w:val="00093AF9"/>
    <w:rsid w:val="00095D94"/>
    <w:rsid w:val="00096238"/>
    <w:rsid w:val="000A0406"/>
    <w:rsid w:val="000B14B1"/>
    <w:rsid w:val="000B1788"/>
    <w:rsid w:val="000B3109"/>
    <w:rsid w:val="000B33E5"/>
    <w:rsid w:val="000B64BE"/>
    <w:rsid w:val="000B768F"/>
    <w:rsid w:val="000C0385"/>
    <w:rsid w:val="000C1517"/>
    <w:rsid w:val="000C1959"/>
    <w:rsid w:val="000C1C31"/>
    <w:rsid w:val="000C31BB"/>
    <w:rsid w:val="000C3AD6"/>
    <w:rsid w:val="000C5E60"/>
    <w:rsid w:val="000C636F"/>
    <w:rsid w:val="000C709A"/>
    <w:rsid w:val="000D165F"/>
    <w:rsid w:val="000D5DF9"/>
    <w:rsid w:val="000D6C83"/>
    <w:rsid w:val="000D6CFF"/>
    <w:rsid w:val="000D6D60"/>
    <w:rsid w:val="000D738D"/>
    <w:rsid w:val="000D748B"/>
    <w:rsid w:val="000E11F1"/>
    <w:rsid w:val="000E25DF"/>
    <w:rsid w:val="000E2E2C"/>
    <w:rsid w:val="000E4795"/>
    <w:rsid w:val="000E7B3A"/>
    <w:rsid w:val="000F0DED"/>
    <w:rsid w:val="000F52F7"/>
    <w:rsid w:val="00111B09"/>
    <w:rsid w:val="00111C18"/>
    <w:rsid w:val="001135F0"/>
    <w:rsid w:val="00120363"/>
    <w:rsid w:val="001205DF"/>
    <w:rsid w:val="001215D9"/>
    <w:rsid w:val="00122C5F"/>
    <w:rsid w:val="001259E3"/>
    <w:rsid w:val="0012711F"/>
    <w:rsid w:val="00131E4C"/>
    <w:rsid w:val="001328FB"/>
    <w:rsid w:val="00132953"/>
    <w:rsid w:val="00133291"/>
    <w:rsid w:val="001340E8"/>
    <w:rsid w:val="00136670"/>
    <w:rsid w:val="001402D8"/>
    <w:rsid w:val="0014239C"/>
    <w:rsid w:val="00142743"/>
    <w:rsid w:val="00146624"/>
    <w:rsid w:val="00147B7D"/>
    <w:rsid w:val="00152453"/>
    <w:rsid w:val="00155B2D"/>
    <w:rsid w:val="00156AB9"/>
    <w:rsid w:val="001575AF"/>
    <w:rsid w:val="0016453B"/>
    <w:rsid w:val="00164A3C"/>
    <w:rsid w:val="001652BA"/>
    <w:rsid w:val="00165AD5"/>
    <w:rsid w:val="00171E04"/>
    <w:rsid w:val="00172F7F"/>
    <w:rsid w:val="00173541"/>
    <w:rsid w:val="00175514"/>
    <w:rsid w:val="00184053"/>
    <w:rsid w:val="0018522D"/>
    <w:rsid w:val="001927A5"/>
    <w:rsid w:val="001928A9"/>
    <w:rsid w:val="001929B2"/>
    <w:rsid w:val="00196F0A"/>
    <w:rsid w:val="001A5CAB"/>
    <w:rsid w:val="001B0F09"/>
    <w:rsid w:val="001B2F90"/>
    <w:rsid w:val="001B4410"/>
    <w:rsid w:val="001C0B54"/>
    <w:rsid w:val="001C11C6"/>
    <w:rsid w:val="001C2AC8"/>
    <w:rsid w:val="001C34AD"/>
    <w:rsid w:val="001C4E27"/>
    <w:rsid w:val="001C5571"/>
    <w:rsid w:val="001C71AA"/>
    <w:rsid w:val="001C7BE8"/>
    <w:rsid w:val="001C7E8A"/>
    <w:rsid w:val="001D148C"/>
    <w:rsid w:val="001D1E8A"/>
    <w:rsid w:val="001D5C1E"/>
    <w:rsid w:val="001D7269"/>
    <w:rsid w:val="001E5A6D"/>
    <w:rsid w:val="001E608B"/>
    <w:rsid w:val="001E6A8A"/>
    <w:rsid w:val="001E710B"/>
    <w:rsid w:val="0020734C"/>
    <w:rsid w:val="00207C90"/>
    <w:rsid w:val="00210CA2"/>
    <w:rsid w:val="00212788"/>
    <w:rsid w:val="00215172"/>
    <w:rsid w:val="00215E01"/>
    <w:rsid w:val="00216482"/>
    <w:rsid w:val="00217A4F"/>
    <w:rsid w:val="00220C22"/>
    <w:rsid w:val="002219D4"/>
    <w:rsid w:val="00223465"/>
    <w:rsid w:val="002235DB"/>
    <w:rsid w:val="00223AA8"/>
    <w:rsid w:val="00223E13"/>
    <w:rsid w:val="00224927"/>
    <w:rsid w:val="00225E72"/>
    <w:rsid w:val="00226E86"/>
    <w:rsid w:val="00232351"/>
    <w:rsid w:val="0023258E"/>
    <w:rsid w:val="00232CE4"/>
    <w:rsid w:val="002332F3"/>
    <w:rsid w:val="002346EF"/>
    <w:rsid w:val="00234A6E"/>
    <w:rsid w:val="00244204"/>
    <w:rsid w:val="00245376"/>
    <w:rsid w:val="00246A6A"/>
    <w:rsid w:val="0024711D"/>
    <w:rsid w:val="002504F3"/>
    <w:rsid w:val="00252470"/>
    <w:rsid w:val="002542CD"/>
    <w:rsid w:val="0025485F"/>
    <w:rsid w:val="00256E12"/>
    <w:rsid w:val="00257FDF"/>
    <w:rsid w:val="00264743"/>
    <w:rsid w:val="002655C2"/>
    <w:rsid w:val="00271708"/>
    <w:rsid w:val="002719D8"/>
    <w:rsid w:val="00273419"/>
    <w:rsid w:val="00276574"/>
    <w:rsid w:val="002772B4"/>
    <w:rsid w:val="0028090E"/>
    <w:rsid w:val="00286ADC"/>
    <w:rsid w:val="002949D1"/>
    <w:rsid w:val="002966F6"/>
    <w:rsid w:val="002A1683"/>
    <w:rsid w:val="002A1838"/>
    <w:rsid w:val="002A3AB8"/>
    <w:rsid w:val="002A49DA"/>
    <w:rsid w:val="002A6201"/>
    <w:rsid w:val="002A7A2F"/>
    <w:rsid w:val="002B0C81"/>
    <w:rsid w:val="002B0D7C"/>
    <w:rsid w:val="002B0E2B"/>
    <w:rsid w:val="002B11E0"/>
    <w:rsid w:val="002B1E25"/>
    <w:rsid w:val="002B27C0"/>
    <w:rsid w:val="002B6AE8"/>
    <w:rsid w:val="002C44F6"/>
    <w:rsid w:val="002C7171"/>
    <w:rsid w:val="002D01DC"/>
    <w:rsid w:val="002D1931"/>
    <w:rsid w:val="002D2BB0"/>
    <w:rsid w:val="002D3417"/>
    <w:rsid w:val="002E35FE"/>
    <w:rsid w:val="002E3EF1"/>
    <w:rsid w:val="002E52B1"/>
    <w:rsid w:val="002F00B9"/>
    <w:rsid w:val="002F2357"/>
    <w:rsid w:val="002F3CBD"/>
    <w:rsid w:val="002F4CBD"/>
    <w:rsid w:val="002F5F7C"/>
    <w:rsid w:val="0030027D"/>
    <w:rsid w:val="003042D4"/>
    <w:rsid w:val="00304313"/>
    <w:rsid w:val="00305003"/>
    <w:rsid w:val="00305911"/>
    <w:rsid w:val="003060D4"/>
    <w:rsid w:val="00306254"/>
    <w:rsid w:val="0030754E"/>
    <w:rsid w:val="00307C8E"/>
    <w:rsid w:val="003143B1"/>
    <w:rsid w:val="00314871"/>
    <w:rsid w:val="00317AA8"/>
    <w:rsid w:val="0032184B"/>
    <w:rsid w:val="00321B30"/>
    <w:rsid w:val="00322C41"/>
    <w:rsid w:val="00323258"/>
    <w:rsid w:val="00324812"/>
    <w:rsid w:val="0032485E"/>
    <w:rsid w:val="00324C4A"/>
    <w:rsid w:val="00325481"/>
    <w:rsid w:val="00325DDD"/>
    <w:rsid w:val="003263E4"/>
    <w:rsid w:val="00326867"/>
    <w:rsid w:val="00327295"/>
    <w:rsid w:val="003306A4"/>
    <w:rsid w:val="00333A32"/>
    <w:rsid w:val="00335A69"/>
    <w:rsid w:val="00336884"/>
    <w:rsid w:val="003405D3"/>
    <w:rsid w:val="003441E8"/>
    <w:rsid w:val="0034421C"/>
    <w:rsid w:val="003464B5"/>
    <w:rsid w:val="003509B5"/>
    <w:rsid w:val="00351AB4"/>
    <w:rsid w:val="003557EC"/>
    <w:rsid w:val="0035751D"/>
    <w:rsid w:val="00357D50"/>
    <w:rsid w:val="00360786"/>
    <w:rsid w:val="00360A1F"/>
    <w:rsid w:val="00360EC5"/>
    <w:rsid w:val="00362ECA"/>
    <w:rsid w:val="00363B15"/>
    <w:rsid w:val="00363FFC"/>
    <w:rsid w:val="00370917"/>
    <w:rsid w:val="003726F0"/>
    <w:rsid w:val="00372D8F"/>
    <w:rsid w:val="003731A1"/>
    <w:rsid w:val="0037333B"/>
    <w:rsid w:val="00373396"/>
    <w:rsid w:val="003771C9"/>
    <w:rsid w:val="00380DBC"/>
    <w:rsid w:val="00382DB3"/>
    <w:rsid w:val="00385C86"/>
    <w:rsid w:val="003863ED"/>
    <w:rsid w:val="00390DFE"/>
    <w:rsid w:val="0039182D"/>
    <w:rsid w:val="00392166"/>
    <w:rsid w:val="00394044"/>
    <w:rsid w:val="003A2948"/>
    <w:rsid w:val="003A311B"/>
    <w:rsid w:val="003A3161"/>
    <w:rsid w:val="003A3296"/>
    <w:rsid w:val="003A4A04"/>
    <w:rsid w:val="003B0051"/>
    <w:rsid w:val="003B0C6A"/>
    <w:rsid w:val="003B22DD"/>
    <w:rsid w:val="003B3E66"/>
    <w:rsid w:val="003B4212"/>
    <w:rsid w:val="003B5137"/>
    <w:rsid w:val="003B7DFC"/>
    <w:rsid w:val="003C01BA"/>
    <w:rsid w:val="003C1367"/>
    <w:rsid w:val="003C2771"/>
    <w:rsid w:val="003C2D0D"/>
    <w:rsid w:val="003C312C"/>
    <w:rsid w:val="003C3FF0"/>
    <w:rsid w:val="003C431C"/>
    <w:rsid w:val="003D045D"/>
    <w:rsid w:val="003D0A60"/>
    <w:rsid w:val="003D1D59"/>
    <w:rsid w:val="003D3498"/>
    <w:rsid w:val="003D3670"/>
    <w:rsid w:val="003D59D9"/>
    <w:rsid w:val="003D78DA"/>
    <w:rsid w:val="003E0C80"/>
    <w:rsid w:val="003E28FA"/>
    <w:rsid w:val="003E4D6F"/>
    <w:rsid w:val="003E4FDD"/>
    <w:rsid w:val="003E6FA4"/>
    <w:rsid w:val="003E71AB"/>
    <w:rsid w:val="003E7374"/>
    <w:rsid w:val="003E7C42"/>
    <w:rsid w:val="003F10AC"/>
    <w:rsid w:val="003F58C2"/>
    <w:rsid w:val="003F672D"/>
    <w:rsid w:val="003F78C6"/>
    <w:rsid w:val="00401A5C"/>
    <w:rsid w:val="00404FC5"/>
    <w:rsid w:val="0041164F"/>
    <w:rsid w:val="00411F9C"/>
    <w:rsid w:val="0041458E"/>
    <w:rsid w:val="00415221"/>
    <w:rsid w:val="004164A5"/>
    <w:rsid w:val="0041786D"/>
    <w:rsid w:val="004202A1"/>
    <w:rsid w:val="00421BFD"/>
    <w:rsid w:val="00422903"/>
    <w:rsid w:val="00425749"/>
    <w:rsid w:val="00427D86"/>
    <w:rsid w:val="00427F6F"/>
    <w:rsid w:val="00430AE8"/>
    <w:rsid w:val="004345B2"/>
    <w:rsid w:val="00436604"/>
    <w:rsid w:val="00440D4E"/>
    <w:rsid w:val="0044178D"/>
    <w:rsid w:val="00441FAF"/>
    <w:rsid w:val="00442231"/>
    <w:rsid w:val="004439A0"/>
    <w:rsid w:val="0044518A"/>
    <w:rsid w:val="00447817"/>
    <w:rsid w:val="00447EEF"/>
    <w:rsid w:val="004506F2"/>
    <w:rsid w:val="00453864"/>
    <w:rsid w:val="0045628E"/>
    <w:rsid w:val="00457256"/>
    <w:rsid w:val="004605D9"/>
    <w:rsid w:val="004609D8"/>
    <w:rsid w:val="00460FFC"/>
    <w:rsid w:val="004616BF"/>
    <w:rsid w:val="00463825"/>
    <w:rsid w:val="0046658D"/>
    <w:rsid w:val="00466B79"/>
    <w:rsid w:val="00470726"/>
    <w:rsid w:val="004723E0"/>
    <w:rsid w:val="0047283B"/>
    <w:rsid w:val="00474788"/>
    <w:rsid w:val="00474C36"/>
    <w:rsid w:val="00475D8B"/>
    <w:rsid w:val="00477143"/>
    <w:rsid w:val="004775A6"/>
    <w:rsid w:val="004805B8"/>
    <w:rsid w:val="00481550"/>
    <w:rsid w:val="00482277"/>
    <w:rsid w:val="00484404"/>
    <w:rsid w:val="00486325"/>
    <w:rsid w:val="00487180"/>
    <w:rsid w:val="004961B1"/>
    <w:rsid w:val="00497263"/>
    <w:rsid w:val="004A0A36"/>
    <w:rsid w:val="004A0BE2"/>
    <w:rsid w:val="004A12E5"/>
    <w:rsid w:val="004A3951"/>
    <w:rsid w:val="004A5B14"/>
    <w:rsid w:val="004A600A"/>
    <w:rsid w:val="004B1B60"/>
    <w:rsid w:val="004B220A"/>
    <w:rsid w:val="004B305C"/>
    <w:rsid w:val="004B3F3F"/>
    <w:rsid w:val="004B485A"/>
    <w:rsid w:val="004C2CF9"/>
    <w:rsid w:val="004C5D8A"/>
    <w:rsid w:val="004D12EC"/>
    <w:rsid w:val="004D144F"/>
    <w:rsid w:val="004D2395"/>
    <w:rsid w:val="004D3856"/>
    <w:rsid w:val="004D429E"/>
    <w:rsid w:val="004D54F4"/>
    <w:rsid w:val="004D7C85"/>
    <w:rsid w:val="004E0200"/>
    <w:rsid w:val="004E13DC"/>
    <w:rsid w:val="004E19A1"/>
    <w:rsid w:val="004E1DFF"/>
    <w:rsid w:val="004E3843"/>
    <w:rsid w:val="004E3C2D"/>
    <w:rsid w:val="004E58A0"/>
    <w:rsid w:val="004F4F49"/>
    <w:rsid w:val="004F52B5"/>
    <w:rsid w:val="004F5379"/>
    <w:rsid w:val="004F67DF"/>
    <w:rsid w:val="004F6D9D"/>
    <w:rsid w:val="00504475"/>
    <w:rsid w:val="0051178B"/>
    <w:rsid w:val="0051256C"/>
    <w:rsid w:val="005141BB"/>
    <w:rsid w:val="00522643"/>
    <w:rsid w:val="00522649"/>
    <w:rsid w:val="0052466A"/>
    <w:rsid w:val="00531462"/>
    <w:rsid w:val="00531ACE"/>
    <w:rsid w:val="00532498"/>
    <w:rsid w:val="00532872"/>
    <w:rsid w:val="00533C9F"/>
    <w:rsid w:val="00534A5E"/>
    <w:rsid w:val="00534A7C"/>
    <w:rsid w:val="00535452"/>
    <w:rsid w:val="005365B1"/>
    <w:rsid w:val="00536ECB"/>
    <w:rsid w:val="00540CF7"/>
    <w:rsid w:val="00541FB7"/>
    <w:rsid w:val="0054461A"/>
    <w:rsid w:val="00545780"/>
    <w:rsid w:val="00546CE4"/>
    <w:rsid w:val="0054703E"/>
    <w:rsid w:val="00551EFB"/>
    <w:rsid w:val="00555597"/>
    <w:rsid w:val="0055725E"/>
    <w:rsid w:val="00560832"/>
    <w:rsid w:val="00567B0A"/>
    <w:rsid w:val="00567DF0"/>
    <w:rsid w:val="00571112"/>
    <w:rsid w:val="005727E7"/>
    <w:rsid w:val="005753A8"/>
    <w:rsid w:val="00582A0E"/>
    <w:rsid w:val="00582AA3"/>
    <w:rsid w:val="00584C48"/>
    <w:rsid w:val="00584D5D"/>
    <w:rsid w:val="00592C79"/>
    <w:rsid w:val="00594CBB"/>
    <w:rsid w:val="00594D68"/>
    <w:rsid w:val="00595164"/>
    <w:rsid w:val="005A3E3A"/>
    <w:rsid w:val="005A4618"/>
    <w:rsid w:val="005A69DB"/>
    <w:rsid w:val="005A7215"/>
    <w:rsid w:val="005B279E"/>
    <w:rsid w:val="005B61A1"/>
    <w:rsid w:val="005C0A93"/>
    <w:rsid w:val="005C37A0"/>
    <w:rsid w:val="005C6E84"/>
    <w:rsid w:val="005C7A87"/>
    <w:rsid w:val="005C7E77"/>
    <w:rsid w:val="005C7F05"/>
    <w:rsid w:val="005D0B2E"/>
    <w:rsid w:val="005D2FAE"/>
    <w:rsid w:val="005D6552"/>
    <w:rsid w:val="005D7E5B"/>
    <w:rsid w:val="005E36F6"/>
    <w:rsid w:val="005E3CCF"/>
    <w:rsid w:val="005E5C5E"/>
    <w:rsid w:val="005E5E31"/>
    <w:rsid w:val="005E67AC"/>
    <w:rsid w:val="005E6F37"/>
    <w:rsid w:val="005F026A"/>
    <w:rsid w:val="005F0B32"/>
    <w:rsid w:val="005F5381"/>
    <w:rsid w:val="005F5C6B"/>
    <w:rsid w:val="00600441"/>
    <w:rsid w:val="00601CE2"/>
    <w:rsid w:val="006020A9"/>
    <w:rsid w:val="006040A1"/>
    <w:rsid w:val="0060551C"/>
    <w:rsid w:val="006071ED"/>
    <w:rsid w:val="00612994"/>
    <w:rsid w:val="00614129"/>
    <w:rsid w:val="0061650F"/>
    <w:rsid w:val="00617396"/>
    <w:rsid w:val="00617E18"/>
    <w:rsid w:val="00623685"/>
    <w:rsid w:val="00624332"/>
    <w:rsid w:val="00625BB1"/>
    <w:rsid w:val="00626162"/>
    <w:rsid w:val="00626EBF"/>
    <w:rsid w:val="00631FA0"/>
    <w:rsid w:val="006330D5"/>
    <w:rsid w:val="006336E6"/>
    <w:rsid w:val="0063479C"/>
    <w:rsid w:val="00634A21"/>
    <w:rsid w:val="00634B35"/>
    <w:rsid w:val="00634E10"/>
    <w:rsid w:val="006354D3"/>
    <w:rsid w:val="00636109"/>
    <w:rsid w:val="00637014"/>
    <w:rsid w:val="00640669"/>
    <w:rsid w:val="006421E0"/>
    <w:rsid w:val="00642BB1"/>
    <w:rsid w:val="00650801"/>
    <w:rsid w:val="00650A3F"/>
    <w:rsid w:val="00650D71"/>
    <w:rsid w:val="00651890"/>
    <w:rsid w:val="006526E4"/>
    <w:rsid w:val="00655819"/>
    <w:rsid w:val="00657CBF"/>
    <w:rsid w:val="00662C55"/>
    <w:rsid w:val="00663E85"/>
    <w:rsid w:val="006722AA"/>
    <w:rsid w:val="00673B3F"/>
    <w:rsid w:val="00676782"/>
    <w:rsid w:val="00680F4F"/>
    <w:rsid w:val="00682EA2"/>
    <w:rsid w:val="00684CA1"/>
    <w:rsid w:val="00685106"/>
    <w:rsid w:val="0068538B"/>
    <w:rsid w:val="006864C4"/>
    <w:rsid w:val="006869AC"/>
    <w:rsid w:val="00690DE8"/>
    <w:rsid w:val="00690EB0"/>
    <w:rsid w:val="00691066"/>
    <w:rsid w:val="006912A9"/>
    <w:rsid w:val="00691F32"/>
    <w:rsid w:val="00692A47"/>
    <w:rsid w:val="006931D6"/>
    <w:rsid w:val="0069437B"/>
    <w:rsid w:val="00695E29"/>
    <w:rsid w:val="00697E10"/>
    <w:rsid w:val="00697EBC"/>
    <w:rsid w:val="006A047A"/>
    <w:rsid w:val="006A1040"/>
    <w:rsid w:val="006A1BF5"/>
    <w:rsid w:val="006A1F48"/>
    <w:rsid w:val="006A2BD2"/>
    <w:rsid w:val="006A63F6"/>
    <w:rsid w:val="006A643F"/>
    <w:rsid w:val="006B1A94"/>
    <w:rsid w:val="006B2DD3"/>
    <w:rsid w:val="006C1522"/>
    <w:rsid w:val="006C1BCE"/>
    <w:rsid w:val="006C4C3B"/>
    <w:rsid w:val="006C5D42"/>
    <w:rsid w:val="006C5E56"/>
    <w:rsid w:val="006D29B6"/>
    <w:rsid w:val="006D2D7E"/>
    <w:rsid w:val="006D4D71"/>
    <w:rsid w:val="006D5841"/>
    <w:rsid w:val="006D58C1"/>
    <w:rsid w:val="006E23AC"/>
    <w:rsid w:val="006E537A"/>
    <w:rsid w:val="006E5DCC"/>
    <w:rsid w:val="006F016F"/>
    <w:rsid w:val="006F2956"/>
    <w:rsid w:val="006F5120"/>
    <w:rsid w:val="006F5509"/>
    <w:rsid w:val="006F5964"/>
    <w:rsid w:val="006F5BD3"/>
    <w:rsid w:val="006F74A5"/>
    <w:rsid w:val="006F7DBE"/>
    <w:rsid w:val="0070024F"/>
    <w:rsid w:val="007034C5"/>
    <w:rsid w:val="007036B4"/>
    <w:rsid w:val="00703B96"/>
    <w:rsid w:val="00704D23"/>
    <w:rsid w:val="00704D58"/>
    <w:rsid w:val="00716105"/>
    <w:rsid w:val="00716A62"/>
    <w:rsid w:val="007170B8"/>
    <w:rsid w:val="0072043B"/>
    <w:rsid w:val="00720686"/>
    <w:rsid w:val="00721DFD"/>
    <w:rsid w:val="00722352"/>
    <w:rsid w:val="00723548"/>
    <w:rsid w:val="00724361"/>
    <w:rsid w:val="00724F20"/>
    <w:rsid w:val="00725AE5"/>
    <w:rsid w:val="00726580"/>
    <w:rsid w:val="007268D4"/>
    <w:rsid w:val="007303E2"/>
    <w:rsid w:val="007328EE"/>
    <w:rsid w:val="00733597"/>
    <w:rsid w:val="007350E8"/>
    <w:rsid w:val="00736557"/>
    <w:rsid w:val="0073698A"/>
    <w:rsid w:val="0073744E"/>
    <w:rsid w:val="00742646"/>
    <w:rsid w:val="00743D60"/>
    <w:rsid w:val="00745F30"/>
    <w:rsid w:val="00747C19"/>
    <w:rsid w:val="00750CC7"/>
    <w:rsid w:val="007521BB"/>
    <w:rsid w:val="007522F1"/>
    <w:rsid w:val="00752A9A"/>
    <w:rsid w:val="00753337"/>
    <w:rsid w:val="007543D3"/>
    <w:rsid w:val="007544D6"/>
    <w:rsid w:val="0075562C"/>
    <w:rsid w:val="00755FFB"/>
    <w:rsid w:val="00757092"/>
    <w:rsid w:val="00757C2F"/>
    <w:rsid w:val="00760617"/>
    <w:rsid w:val="007607CA"/>
    <w:rsid w:val="0076152E"/>
    <w:rsid w:val="0076300D"/>
    <w:rsid w:val="00763210"/>
    <w:rsid w:val="00763B95"/>
    <w:rsid w:val="00765C81"/>
    <w:rsid w:val="00770806"/>
    <w:rsid w:val="00770E8E"/>
    <w:rsid w:val="00774350"/>
    <w:rsid w:val="0077437E"/>
    <w:rsid w:val="007743B1"/>
    <w:rsid w:val="00774CC4"/>
    <w:rsid w:val="007778EF"/>
    <w:rsid w:val="00782160"/>
    <w:rsid w:val="00783B85"/>
    <w:rsid w:val="00784747"/>
    <w:rsid w:val="00785492"/>
    <w:rsid w:val="00786B3D"/>
    <w:rsid w:val="00787F2D"/>
    <w:rsid w:val="0079077F"/>
    <w:rsid w:val="00792A55"/>
    <w:rsid w:val="00793176"/>
    <w:rsid w:val="0079570F"/>
    <w:rsid w:val="00796DD3"/>
    <w:rsid w:val="007A1B0A"/>
    <w:rsid w:val="007A2660"/>
    <w:rsid w:val="007A7DBB"/>
    <w:rsid w:val="007B1546"/>
    <w:rsid w:val="007B488C"/>
    <w:rsid w:val="007B4D29"/>
    <w:rsid w:val="007B6E72"/>
    <w:rsid w:val="007B6E9C"/>
    <w:rsid w:val="007C078E"/>
    <w:rsid w:val="007C10F2"/>
    <w:rsid w:val="007C20DF"/>
    <w:rsid w:val="007C2426"/>
    <w:rsid w:val="007C4F48"/>
    <w:rsid w:val="007C606E"/>
    <w:rsid w:val="007C6B31"/>
    <w:rsid w:val="007C703E"/>
    <w:rsid w:val="007C71DF"/>
    <w:rsid w:val="007D09EA"/>
    <w:rsid w:val="007D11C4"/>
    <w:rsid w:val="007D1DA9"/>
    <w:rsid w:val="007D24E0"/>
    <w:rsid w:val="007D3919"/>
    <w:rsid w:val="007D4C67"/>
    <w:rsid w:val="007D4C8B"/>
    <w:rsid w:val="007D4F98"/>
    <w:rsid w:val="007D6A9D"/>
    <w:rsid w:val="007E1824"/>
    <w:rsid w:val="007E1E39"/>
    <w:rsid w:val="007F0BF6"/>
    <w:rsid w:val="007F28CF"/>
    <w:rsid w:val="007F29ED"/>
    <w:rsid w:val="007F6268"/>
    <w:rsid w:val="007F7C3B"/>
    <w:rsid w:val="00800481"/>
    <w:rsid w:val="00800C58"/>
    <w:rsid w:val="00802BDF"/>
    <w:rsid w:val="00803128"/>
    <w:rsid w:val="00804477"/>
    <w:rsid w:val="00804A54"/>
    <w:rsid w:val="00804E62"/>
    <w:rsid w:val="0080522B"/>
    <w:rsid w:val="00813754"/>
    <w:rsid w:val="008138AC"/>
    <w:rsid w:val="00813E81"/>
    <w:rsid w:val="00814B4F"/>
    <w:rsid w:val="008223A2"/>
    <w:rsid w:val="00825890"/>
    <w:rsid w:val="00826117"/>
    <w:rsid w:val="00826C5D"/>
    <w:rsid w:val="008271BE"/>
    <w:rsid w:val="00830BA2"/>
    <w:rsid w:val="008318A9"/>
    <w:rsid w:val="00831B50"/>
    <w:rsid w:val="00832682"/>
    <w:rsid w:val="00832C03"/>
    <w:rsid w:val="00834977"/>
    <w:rsid w:val="00836059"/>
    <w:rsid w:val="00842075"/>
    <w:rsid w:val="00844291"/>
    <w:rsid w:val="008463F7"/>
    <w:rsid w:val="00851B72"/>
    <w:rsid w:val="00851DE2"/>
    <w:rsid w:val="008541C2"/>
    <w:rsid w:val="00854D16"/>
    <w:rsid w:val="008550AC"/>
    <w:rsid w:val="0085578B"/>
    <w:rsid w:val="008563A0"/>
    <w:rsid w:val="00856480"/>
    <w:rsid w:val="008608BC"/>
    <w:rsid w:val="00861BB2"/>
    <w:rsid w:val="008649BE"/>
    <w:rsid w:val="00864EF1"/>
    <w:rsid w:val="0086655E"/>
    <w:rsid w:val="00866EA2"/>
    <w:rsid w:val="00873267"/>
    <w:rsid w:val="00876B28"/>
    <w:rsid w:val="008773E3"/>
    <w:rsid w:val="00880CEF"/>
    <w:rsid w:val="008822EF"/>
    <w:rsid w:val="0088234D"/>
    <w:rsid w:val="00882523"/>
    <w:rsid w:val="0088294F"/>
    <w:rsid w:val="0088623B"/>
    <w:rsid w:val="00887D41"/>
    <w:rsid w:val="00891982"/>
    <w:rsid w:val="00892A62"/>
    <w:rsid w:val="00897453"/>
    <w:rsid w:val="00897935"/>
    <w:rsid w:val="008A053C"/>
    <w:rsid w:val="008A0C39"/>
    <w:rsid w:val="008A17B5"/>
    <w:rsid w:val="008B0747"/>
    <w:rsid w:val="008B08BF"/>
    <w:rsid w:val="008B49D6"/>
    <w:rsid w:val="008B5E45"/>
    <w:rsid w:val="008C0353"/>
    <w:rsid w:val="008C2BE4"/>
    <w:rsid w:val="008C400B"/>
    <w:rsid w:val="008C5524"/>
    <w:rsid w:val="008C5D6D"/>
    <w:rsid w:val="008D04B0"/>
    <w:rsid w:val="008D25BD"/>
    <w:rsid w:val="008E058F"/>
    <w:rsid w:val="008E237A"/>
    <w:rsid w:val="008E4758"/>
    <w:rsid w:val="008E6D47"/>
    <w:rsid w:val="008F1338"/>
    <w:rsid w:val="008F5AEC"/>
    <w:rsid w:val="008F5C9A"/>
    <w:rsid w:val="008F7800"/>
    <w:rsid w:val="008F7CC1"/>
    <w:rsid w:val="0090335F"/>
    <w:rsid w:val="00904EC8"/>
    <w:rsid w:val="00907AA0"/>
    <w:rsid w:val="00907C88"/>
    <w:rsid w:val="00915332"/>
    <w:rsid w:val="00915EB7"/>
    <w:rsid w:val="00916AB1"/>
    <w:rsid w:val="00917B3F"/>
    <w:rsid w:val="00920DF4"/>
    <w:rsid w:val="00921D57"/>
    <w:rsid w:val="00922328"/>
    <w:rsid w:val="00922FB0"/>
    <w:rsid w:val="00923D91"/>
    <w:rsid w:val="0092552A"/>
    <w:rsid w:val="0092625F"/>
    <w:rsid w:val="009271DE"/>
    <w:rsid w:val="00927F85"/>
    <w:rsid w:val="00930AAB"/>
    <w:rsid w:val="009327AD"/>
    <w:rsid w:val="00940503"/>
    <w:rsid w:val="009416A6"/>
    <w:rsid w:val="009424A2"/>
    <w:rsid w:val="00942909"/>
    <w:rsid w:val="00942C1E"/>
    <w:rsid w:val="00950127"/>
    <w:rsid w:val="00953187"/>
    <w:rsid w:val="0095541C"/>
    <w:rsid w:val="0096320D"/>
    <w:rsid w:val="00966F92"/>
    <w:rsid w:val="009703F9"/>
    <w:rsid w:val="009711A7"/>
    <w:rsid w:val="00981FCF"/>
    <w:rsid w:val="00982172"/>
    <w:rsid w:val="00985A15"/>
    <w:rsid w:val="00987810"/>
    <w:rsid w:val="00991652"/>
    <w:rsid w:val="00993C46"/>
    <w:rsid w:val="00994FDE"/>
    <w:rsid w:val="00995767"/>
    <w:rsid w:val="009A09FD"/>
    <w:rsid w:val="009A5E23"/>
    <w:rsid w:val="009A722B"/>
    <w:rsid w:val="009B3586"/>
    <w:rsid w:val="009B3AAB"/>
    <w:rsid w:val="009B3D63"/>
    <w:rsid w:val="009B49E5"/>
    <w:rsid w:val="009B6B4F"/>
    <w:rsid w:val="009B7209"/>
    <w:rsid w:val="009B7C71"/>
    <w:rsid w:val="009C1607"/>
    <w:rsid w:val="009C17FC"/>
    <w:rsid w:val="009C3F25"/>
    <w:rsid w:val="009C4FFA"/>
    <w:rsid w:val="009C53F0"/>
    <w:rsid w:val="009C7A25"/>
    <w:rsid w:val="009D1471"/>
    <w:rsid w:val="009D1B2C"/>
    <w:rsid w:val="009D67DA"/>
    <w:rsid w:val="009D6ED4"/>
    <w:rsid w:val="009E1F35"/>
    <w:rsid w:val="009E593D"/>
    <w:rsid w:val="009E7CFC"/>
    <w:rsid w:val="009F18B4"/>
    <w:rsid w:val="009F4FFA"/>
    <w:rsid w:val="00A00F63"/>
    <w:rsid w:val="00A045A8"/>
    <w:rsid w:val="00A05310"/>
    <w:rsid w:val="00A05456"/>
    <w:rsid w:val="00A06738"/>
    <w:rsid w:val="00A07A04"/>
    <w:rsid w:val="00A10DE9"/>
    <w:rsid w:val="00A14B70"/>
    <w:rsid w:val="00A155E5"/>
    <w:rsid w:val="00A17C69"/>
    <w:rsid w:val="00A20233"/>
    <w:rsid w:val="00A23758"/>
    <w:rsid w:val="00A24565"/>
    <w:rsid w:val="00A248D0"/>
    <w:rsid w:val="00A30699"/>
    <w:rsid w:val="00A328D2"/>
    <w:rsid w:val="00A36504"/>
    <w:rsid w:val="00A36A59"/>
    <w:rsid w:val="00A37D2F"/>
    <w:rsid w:val="00A417BA"/>
    <w:rsid w:val="00A41919"/>
    <w:rsid w:val="00A43C15"/>
    <w:rsid w:val="00A445CE"/>
    <w:rsid w:val="00A53473"/>
    <w:rsid w:val="00A5417E"/>
    <w:rsid w:val="00A6105B"/>
    <w:rsid w:val="00A6389F"/>
    <w:rsid w:val="00A638CA"/>
    <w:rsid w:val="00A64C45"/>
    <w:rsid w:val="00A65F8C"/>
    <w:rsid w:val="00A66669"/>
    <w:rsid w:val="00A67BF7"/>
    <w:rsid w:val="00A700DD"/>
    <w:rsid w:val="00A7277D"/>
    <w:rsid w:val="00A74B98"/>
    <w:rsid w:val="00A81182"/>
    <w:rsid w:val="00A81FBF"/>
    <w:rsid w:val="00A848BF"/>
    <w:rsid w:val="00A862DF"/>
    <w:rsid w:val="00A869E5"/>
    <w:rsid w:val="00A95B67"/>
    <w:rsid w:val="00A9646F"/>
    <w:rsid w:val="00A965BD"/>
    <w:rsid w:val="00A967BD"/>
    <w:rsid w:val="00A9748D"/>
    <w:rsid w:val="00A97955"/>
    <w:rsid w:val="00AA1698"/>
    <w:rsid w:val="00AA3042"/>
    <w:rsid w:val="00AB07E1"/>
    <w:rsid w:val="00AB237E"/>
    <w:rsid w:val="00AB357B"/>
    <w:rsid w:val="00AB3E51"/>
    <w:rsid w:val="00AB6A02"/>
    <w:rsid w:val="00AB6CC4"/>
    <w:rsid w:val="00AC121E"/>
    <w:rsid w:val="00AC4343"/>
    <w:rsid w:val="00AC45E5"/>
    <w:rsid w:val="00AC47EB"/>
    <w:rsid w:val="00AC5920"/>
    <w:rsid w:val="00AC7166"/>
    <w:rsid w:val="00AD112E"/>
    <w:rsid w:val="00AD215A"/>
    <w:rsid w:val="00AD4956"/>
    <w:rsid w:val="00AD572D"/>
    <w:rsid w:val="00AD6C0C"/>
    <w:rsid w:val="00AE0464"/>
    <w:rsid w:val="00AE0E37"/>
    <w:rsid w:val="00AE2127"/>
    <w:rsid w:val="00AE2228"/>
    <w:rsid w:val="00AE26E9"/>
    <w:rsid w:val="00AE77E7"/>
    <w:rsid w:val="00AF044E"/>
    <w:rsid w:val="00AF4B09"/>
    <w:rsid w:val="00AF7CB2"/>
    <w:rsid w:val="00B00967"/>
    <w:rsid w:val="00B03824"/>
    <w:rsid w:val="00B04A87"/>
    <w:rsid w:val="00B0781F"/>
    <w:rsid w:val="00B10419"/>
    <w:rsid w:val="00B1229B"/>
    <w:rsid w:val="00B1447C"/>
    <w:rsid w:val="00B15106"/>
    <w:rsid w:val="00B154BA"/>
    <w:rsid w:val="00B21E06"/>
    <w:rsid w:val="00B23D40"/>
    <w:rsid w:val="00B253CE"/>
    <w:rsid w:val="00B273A2"/>
    <w:rsid w:val="00B308C6"/>
    <w:rsid w:val="00B32AAA"/>
    <w:rsid w:val="00B33980"/>
    <w:rsid w:val="00B340CF"/>
    <w:rsid w:val="00B34CDB"/>
    <w:rsid w:val="00B370FB"/>
    <w:rsid w:val="00B37E1D"/>
    <w:rsid w:val="00B403C0"/>
    <w:rsid w:val="00B4314E"/>
    <w:rsid w:val="00B4328D"/>
    <w:rsid w:val="00B458F6"/>
    <w:rsid w:val="00B5316A"/>
    <w:rsid w:val="00B5570E"/>
    <w:rsid w:val="00B56F76"/>
    <w:rsid w:val="00B57C9F"/>
    <w:rsid w:val="00B60A87"/>
    <w:rsid w:val="00B62BA3"/>
    <w:rsid w:val="00B7176D"/>
    <w:rsid w:val="00B72A33"/>
    <w:rsid w:val="00B72C9C"/>
    <w:rsid w:val="00B76D50"/>
    <w:rsid w:val="00B77903"/>
    <w:rsid w:val="00B8592B"/>
    <w:rsid w:val="00B923F5"/>
    <w:rsid w:val="00B924F4"/>
    <w:rsid w:val="00B93031"/>
    <w:rsid w:val="00B969C9"/>
    <w:rsid w:val="00BA25BA"/>
    <w:rsid w:val="00BA31BA"/>
    <w:rsid w:val="00BA3864"/>
    <w:rsid w:val="00BA473A"/>
    <w:rsid w:val="00BA59B2"/>
    <w:rsid w:val="00BA6CFC"/>
    <w:rsid w:val="00BB0FEF"/>
    <w:rsid w:val="00BB223F"/>
    <w:rsid w:val="00BB2F64"/>
    <w:rsid w:val="00BB2F9A"/>
    <w:rsid w:val="00BB3CE9"/>
    <w:rsid w:val="00BB5827"/>
    <w:rsid w:val="00BC0069"/>
    <w:rsid w:val="00BC2BFD"/>
    <w:rsid w:val="00BC3369"/>
    <w:rsid w:val="00BC730E"/>
    <w:rsid w:val="00BD23AE"/>
    <w:rsid w:val="00BD34A4"/>
    <w:rsid w:val="00BD464D"/>
    <w:rsid w:val="00BD7290"/>
    <w:rsid w:val="00BD7A0B"/>
    <w:rsid w:val="00BE2EDC"/>
    <w:rsid w:val="00BE303B"/>
    <w:rsid w:val="00BE6428"/>
    <w:rsid w:val="00BF173F"/>
    <w:rsid w:val="00BF2343"/>
    <w:rsid w:val="00BF4F85"/>
    <w:rsid w:val="00BF7A50"/>
    <w:rsid w:val="00C02591"/>
    <w:rsid w:val="00C026A1"/>
    <w:rsid w:val="00C07286"/>
    <w:rsid w:val="00C10B60"/>
    <w:rsid w:val="00C11D73"/>
    <w:rsid w:val="00C121DA"/>
    <w:rsid w:val="00C156AA"/>
    <w:rsid w:val="00C159DA"/>
    <w:rsid w:val="00C15C6F"/>
    <w:rsid w:val="00C16408"/>
    <w:rsid w:val="00C1760A"/>
    <w:rsid w:val="00C25F4A"/>
    <w:rsid w:val="00C273CD"/>
    <w:rsid w:val="00C279FF"/>
    <w:rsid w:val="00C31603"/>
    <w:rsid w:val="00C3229D"/>
    <w:rsid w:val="00C359D7"/>
    <w:rsid w:val="00C36031"/>
    <w:rsid w:val="00C36539"/>
    <w:rsid w:val="00C36F5E"/>
    <w:rsid w:val="00C41566"/>
    <w:rsid w:val="00C419FD"/>
    <w:rsid w:val="00C42C53"/>
    <w:rsid w:val="00C44071"/>
    <w:rsid w:val="00C449B5"/>
    <w:rsid w:val="00C456BF"/>
    <w:rsid w:val="00C45BC8"/>
    <w:rsid w:val="00C47A37"/>
    <w:rsid w:val="00C5104F"/>
    <w:rsid w:val="00C5143E"/>
    <w:rsid w:val="00C5296E"/>
    <w:rsid w:val="00C541BF"/>
    <w:rsid w:val="00C54795"/>
    <w:rsid w:val="00C60FA5"/>
    <w:rsid w:val="00C63ECB"/>
    <w:rsid w:val="00C6557B"/>
    <w:rsid w:val="00C65A54"/>
    <w:rsid w:val="00C7053E"/>
    <w:rsid w:val="00C70F68"/>
    <w:rsid w:val="00C73339"/>
    <w:rsid w:val="00C73655"/>
    <w:rsid w:val="00C75A4B"/>
    <w:rsid w:val="00C7760A"/>
    <w:rsid w:val="00C80EF3"/>
    <w:rsid w:val="00C81FAA"/>
    <w:rsid w:val="00C841C8"/>
    <w:rsid w:val="00C85657"/>
    <w:rsid w:val="00C8577F"/>
    <w:rsid w:val="00C901B9"/>
    <w:rsid w:val="00C9118D"/>
    <w:rsid w:val="00C9139A"/>
    <w:rsid w:val="00C93FD5"/>
    <w:rsid w:val="00C94651"/>
    <w:rsid w:val="00C94A55"/>
    <w:rsid w:val="00C95379"/>
    <w:rsid w:val="00C97F0B"/>
    <w:rsid w:val="00CA0C8B"/>
    <w:rsid w:val="00CA1D8D"/>
    <w:rsid w:val="00CA2BCC"/>
    <w:rsid w:val="00CA541F"/>
    <w:rsid w:val="00CA779A"/>
    <w:rsid w:val="00CB0C5B"/>
    <w:rsid w:val="00CB4D30"/>
    <w:rsid w:val="00CC2A2D"/>
    <w:rsid w:val="00CC31E4"/>
    <w:rsid w:val="00CC3A2E"/>
    <w:rsid w:val="00CC502B"/>
    <w:rsid w:val="00CC537A"/>
    <w:rsid w:val="00CC5C93"/>
    <w:rsid w:val="00CC6A0F"/>
    <w:rsid w:val="00CD2E65"/>
    <w:rsid w:val="00CD5BE3"/>
    <w:rsid w:val="00CD6120"/>
    <w:rsid w:val="00CD6B89"/>
    <w:rsid w:val="00CD6FB0"/>
    <w:rsid w:val="00CE0A97"/>
    <w:rsid w:val="00CE17C2"/>
    <w:rsid w:val="00CE386B"/>
    <w:rsid w:val="00CE70FB"/>
    <w:rsid w:val="00CE7763"/>
    <w:rsid w:val="00CF1225"/>
    <w:rsid w:val="00CF367B"/>
    <w:rsid w:val="00CF5403"/>
    <w:rsid w:val="00D017C3"/>
    <w:rsid w:val="00D01A63"/>
    <w:rsid w:val="00D024D5"/>
    <w:rsid w:val="00D05993"/>
    <w:rsid w:val="00D11A12"/>
    <w:rsid w:val="00D125D9"/>
    <w:rsid w:val="00D13C7A"/>
    <w:rsid w:val="00D149C2"/>
    <w:rsid w:val="00D14A2C"/>
    <w:rsid w:val="00D14B7E"/>
    <w:rsid w:val="00D17DC5"/>
    <w:rsid w:val="00D21111"/>
    <w:rsid w:val="00D2328C"/>
    <w:rsid w:val="00D23FB7"/>
    <w:rsid w:val="00D24EF5"/>
    <w:rsid w:val="00D25561"/>
    <w:rsid w:val="00D2675D"/>
    <w:rsid w:val="00D26E8B"/>
    <w:rsid w:val="00D273F1"/>
    <w:rsid w:val="00D27B36"/>
    <w:rsid w:val="00D350A1"/>
    <w:rsid w:val="00D35DCE"/>
    <w:rsid w:val="00D36CEB"/>
    <w:rsid w:val="00D41AD5"/>
    <w:rsid w:val="00D42754"/>
    <w:rsid w:val="00D42979"/>
    <w:rsid w:val="00D43490"/>
    <w:rsid w:val="00D434AE"/>
    <w:rsid w:val="00D435C3"/>
    <w:rsid w:val="00D43C26"/>
    <w:rsid w:val="00D43F0E"/>
    <w:rsid w:val="00D45A11"/>
    <w:rsid w:val="00D466CA"/>
    <w:rsid w:val="00D472CD"/>
    <w:rsid w:val="00D47B77"/>
    <w:rsid w:val="00D5233E"/>
    <w:rsid w:val="00D55174"/>
    <w:rsid w:val="00D55856"/>
    <w:rsid w:val="00D612C7"/>
    <w:rsid w:val="00D63267"/>
    <w:rsid w:val="00D63506"/>
    <w:rsid w:val="00D64626"/>
    <w:rsid w:val="00D6566B"/>
    <w:rsid w:val="00D67739"/>
    <w:rsid w:val="00D722F3"/>
    <w:rsid w:val="00D772BA"/>
    <w:rsid w:val="00D80392"/>
    <w:rsid w:val="00D8100D"/>
    <w:rsid w:val="00D83E9B"/>
    <w:rsid w:val="00D847B8"/>
    <w:rsid w:val="00D85284"/>
    <w:rsid w:val="00D91D86"/>
    <w:rsid w:val="00D93CE4"/>
    <w:rsid w:val="00DA35E9"/>
    <w:rsid w:val="00DA4051"/>
    <w:rsid w:val="00DA77B0"/>
    <w:rsid w:val="00DB3AD0"/>
    <w:rsid w:val="00DB68B2"/>
    <w:rsid w:val="00DB6B94"/>
    <w:rsid w:val="00DC24D4"/>
    <w:rsid w:val="00DC30F9"/>
    <w:rsid w:val="00DC33B9"/>
    <w:rsid w:val="00DC62F6"/>
    <w:rsid w:val="00DC7A7D"/>
    <w:rsid w:val="00DD10BE"/>
    <w:rsid w:val="00DD3710"/>
    <w:rsid w:val="00DD374F"/>
    <w:rsid w:val="00DD3CC2"/>
    <w:rsid w:val="00DD45ED"/>
    <w:rsid w:val="00DD7064"/>
    <w:rsid w:val="00DD76EF"/>
    <w:rsid w:val="00DE0B0F"/>
    <w:rsid w:val="00DE227D"/>
    <w:rsid w:val="00DE27E7"/>
    <w:rsid w:val="00DE4DA6"/>
    <w:rsid w:val="00DE560C"/>
    <w:rsid w:val="00DE7036"/>
    <w:rsid w:val="00DE7182"/>
    <w:rsid w:val="00DE7C64"/>
    <w:rsid w:val="00DF48AD"/>
    <w:rsid w:val="00DF56F0"/>
    <w:rsid w:val="00DF73FE"/>
    <w:rsid w:val="00DF7484"/>
    <w:rsid w:val="00DF751D"/>
    <w:rsid w:val="00E0159E"/>
    <w:rsid w:val="00E018CF"/>
    <w:rsid w:val="00E01C2F"/>
    <w:rsid w:val="00E02487"/>
    <w:rsid w:val="00E0269A"/>
    <w:rsid w:val="00E028BC"/>
    <w:rsid w:val="00E043A3"/>
    <w:rsid w:val="00E04E77"/>
    <w:rsid w:val="00E05E32"/>
    <w:rsid w:val="00E061F0"/>
    <w:rsid w:val="00E06AB7"/>
    <w:rsid w:val="00E1028D"/>
    <w:rsid w:val="00E11204"/>
    <w:rsid w:val="00E11E5C"/>
    <w:rsid w:val="00E13B0D"/>
    <w:rsid w:val="00E166BC"/>
    <w:rsid w:val="00E17073"/>
    <w:rsid w:val="00E176A8"/>
    <w:rsid w:val="00E17ED0"/>
    <w:rsid w:val="00E21A8D"/>
    <w:rsid w:val="00E21EEC"/>
    <w:rsid w:val="00E24228"/>
    <w:rsid w:val="00E266C9"/>
    <w:rsid w:val="00E30E68"/>
    <w:rsid w:val="00E32AE5"/>
    <w:rsid w:val="00E32E60"/>
    <w:rsid w:val="00E33666"/>
    <w:rsid w:val="00E376A0"/>
    <w:rsid w:val="00E40356"/>
    <w:rsid w:val="00E40BE6"/>
    <w:rsid w:val="00E44254"/>
    <w:rsid w:val="00E44800"/>
    <w:rsid w:val="00E44A30"/>
    <w:rsid w:val="00E46BE7"/>
    <w:rsid w:val="00E5204D"/>
    <w:rsid w:val="00E5253A"/>
    <w:rsid w:val="00E52F95"/>
    <w:rsid w:val="00E53388"/>
    <w:rsid w:val="00E54D85"/>
    <w:rsid w:val="00E56000"/>
    <w:rsid w:val="00E5789B"/>
    <w:rsid w:val="00E57EA2"/>
    <w:rsid w:val="00E6258D"/>
    <w:rsid w:val="00E62DA2"/>
    <w:rsid w:val="00E62E24"/>
    <w:rsid w:val="00E644F1"/>
    <w:rsid w:val="00E6548E"/>
    <w:rsid w:val="00E70CC0"/>
    <w:rsid w:val="00E72059"/>
    <w:rsid w:val="00E72A81"/>
    <w:rsid w:val="00E7434C"/>
    <w:rsid w:val="00E7452B"/>
    <w:rsid w:val="00E76198"/>
    <w:rsid w:val="00E768A1"/>
    <w:rsid w:val="00E82ED4"/>
    <w:rsid w:val="00E84C4A"/>
    <w:rsid w:val="00E8515D"/>
    <w:rsid w:val="00E8657B"/>
    <w:rsid w:val="00E867DA"/>
    <w:rsid w:val="00E97115"/>
    <w:rsid w:val="00E97325"/>
    <w:rsid w:val="00E97DA6"/>
    <w:rsid w:val="00EA2E58"/>
    <w:rsid w:val="00EA3A80"/>
    <w:rsid w:val="00EA45AC"/>
    <w:rsid w:val="00EA4DD2"/>
    <w:rsid w:val="00EA526C"/>
    <w:rsid w:val="00EA5730"/>
    <w:rsid w:val="00EA632C"/>
    <w:rsid w:val="00EB02B3"/>
    <w:rsid w:val="00EB0FDF"/>
    <w:rsid w:val="00EB30CF"/>
    <w:rsid w:val="00EB59DC"/>
    <w:rsid w:val="00EB5BC1"/>
    <w:rsid w:val="00EC1FAF"/>
    <w:rsid w:val="00EC3BC9"/>
    <w:rsid w:val="00EC5003"/>
    <w:rsid w:val="00EC5BD9"/>
    <w:rsid w:val="00EC6B9A"/>
    <w:rsid w:val="00ED0249"/>
    <w:rsid w:val="00ED07B9"/>
    <w:rsid w:val="00ED3363"/>
    <w:rsid w:val="00ED354E"/>
    <w:rsid w:val="00ED409E"/>
    <w:rsid w:val="00ED624B"/>
    <w:rsid w:val="00EE080E"/>
    <w:rsid w:val="00EE1B5A"/>
    <w:rsid w:val="00EE4D27"/>
    <w:rsid w:val="00EE72D3"/>
    <w:rsid w:val="00EE7D77"/>
    <w:rsid w:val="00EF180D"/>
    <w:rsid w:val="00EF1853"/>
    <w:rsid w:val="00EF3D77"/>
    <w:rsid w:val="00EF43E4"/>
    <w:rsid w:val="00EF6DC4"/>
    <w:rsid w:val="00EF702F"/>
    <w:rsid w:val="00EF7FEC"/>
    <w:rsid w:val="00F00317"/>
    <w:rsid w:val="00F05ECB"/>
    <w:rsid w:val="00F05F08"/>
    <w:rsid w:val="00F06045"/>
    <w:rsid w:val="00F0720D"/>
    <w:rsid w:val="00F14121"/>
    <w:rsid w:val="00F14B34"/>
    <w:rsid w:val="00F14E14"/>
    <w:rsid w:val="00F15D1F"/>
    <w:rsid w:val="00F15FC1"/>
    <w:rsid w:val="00F1799C"/>
    <w:rsid w:val="00F2133A"/>
    <w:rsid w:val="00F2305D"/>
    <w:rsid w:val="00F23B71"/>
    <w:rsid w:val="00F24555"/>
    <w:rsid w:val="00F25712"/>
    <w:rsid w:val="00F25A59"/>
    <w:rsid w:val="00F279B6"/>
    <w:rsid w:val="00F27FF0"/>
    <w:rsid w:val="00F4073F"/>
    <w:rsid w:val="00F42D41"/>
    <w:rsid w:val="00F45378"/>
    <w:rsid w:val="00F47D6C"/>
    <w:rsid w:val="00F53AD9"/>
    <w:rsid w:val="00F54338"/>
    <w:rsid w:val="00F54A32"/>
    <w:rsid w:val="00F57A65"/>
    <w:rsid w:val="00F62DF0"/>
    <w:rsid w:val="00F65151"/>
    <w:rsid w:val="00F7044C"/>
    <w:rsid w:val="00F764CD"/>
    <w:rsid w:val="00F7723F"/>
    <w:rsid w:val="00F81FDA"/>
    <w:rsid w:val="00F87892"/>
    <w:rsid w:val="00F9035A"/>
    <w:rsid w:val="00F940C3"/>
    <w:rsid w:val="00F95EE4"/>
    <w:rsid w:val="00FA0143"/>
    <w:rsid w:val="00FA1D07"/>
    <w:rsid w:val="00FA21F2"/>
    <w:rsid w:val="00FB4E1D"/>
    <w:rsid w:val="00FB5966"/>
    <w:rsid w:val="00FB5E3A"/>
    <w:rsid w:val="00FB7AD8"/>
    <w:rsid w:val="00FC3A53"/>
    <w:rsid w:val="00FC684A"/>
    <w:rsid w:val="00FC6B22"/>
    <w:rsid w:val="00FD154D"/>
    <w:rsid w:val="00FD19FD"/>
    <w:rsid w:val="00FD1A0B"/>
    <w:rsid w:val="00FD3669"/>
    <w:rsid w:val="00FD4B48"/>
    <w:rsid w:val="00FD561E"/>
    <w:rsid w:val="00FE6F56"/>
    <w:rsid w:val="00FF014E"/>
    <w:rsid w:val="00FF1366"/>
    <w:rsid w:val="00FF3B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BE827"/>
  <w14:defaultImageDpi w14:val="0"/>
  <w15:docId w15:val="{1F788D23-158D-44B2-9F68-D6E6B1D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11"/>
    <w:next w:val="11"/>
    <w:link w:val="12"/>
    <w:uiPriority w:val="9"/>
    <w:qFormat/>
    <w:pPr>
      <w:keepNext/>
      <w:spacing w:before="240" w:after="60"/>
    </w:pPr>
    <w:rPr>
      <w:b/>
      <w:bCs/>
      <w:kern w:val="32"/>
      <w:sz w:val="32"/>
      <w:szCs w:val="32"/>
    </w:rPr>
  </w:style>
  <w:style w:type="paragraph" w:styleId="2">
    <w:name w:val="heading 2"/>
    <w:basedOn w:val="a"/>
    <w:next w:val="a"/>
    <w:link w:val="20"/>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Arial" w:hAnsi="Arial" w:cs="Arial"/>
      <w:b/>
      <w:color w:val="000000"/>
      <w:position w:val="-1"/>
      <w:sz w:val="36"/>
      <w:szCs w:val="36"/>
      <w:lang w:val="ru-RU"/>
    </w:rPr>
  </w:style>
  <w:style w:type="paragraph" w:styleId="3">
    <w:name w:val="heading 3"/>
    <w:basedOn w:val="11"/>
    <w:next w:val="11"/>
    <w:link w:val="30"/>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Arial" w:hAnsi="Arial" w:cs="Arial"/>
      <w:b/>
      <w:color w:val="000000"/>
      <w:position w:val="-1"/>
      <w:lang w:val="ru-RU"/>
    </w:rPr>
  </w:style>
  <w:style w:type="paragraph" w:styleId="6">
    <w:name w:val="heading 6"/>
    <w:basedOn w:val="a"/>
    <w:next w:val="a"/>
    <w:link w:val="60"/>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Arial" w:hAnsi="Arial" w:cs="Arial"/>
      <w:b/>
      <w:color w:val="000000"/>
      <w:position w:val="-1"/>
      <w:sz w:val="20"/>
      <w:szCs w:val="20"/>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locked/>
    <w:rPr>
      <w:rFonts w:ascii="Arial" w:hAnsi="Arial" w:cs="Arial"/>
      <w:b/>
      <w:bCs/>
      <w:kern w:val="32"/>
      <w:sz w:val="32"/>
      <w:szCs w:val="32"/>
      <w:lang w:val="ru-RU" w:eastAsia="uk-UA"/>
    </w:rPr>
  </w:style>
  <w:style w:type="character" w:customStyle="1" w:styleId="20">
    <w:name w:val="Заголовок 2 Знак"/>
    <w:basedOn w:val="a0"/>
    <w:link w:val="2"/>
    <w:uiPriority w:val="9"/>
    <w:semiHidden/>
    <w:locked/>
    <w:rPr>
      <w:rFonts w:ascii="Arial" w:hAnsi="Arial" w:cs="Arial"/>
      <w:b/>
      <w:color w:val="000000"/>
      <w:sz w:val="36"/>
      <w:szCs w:val="36"/>
      <w:lang w:val="ru-RU" w:eastAsia="uk-UA"/>
    </w:rPr>
  </w:style>
  <w:style w:type="character" w:customStyle="1" w:styleId="30">
    <w:name w:val="Заголовок 3 Знак"/>
    <w:basedOn w:val="a0"/>
    <w:link w:val="3"/>
    <w:uiPriority w:val="9"/>
    <w:semiHidden/>
    <w:locked/>
    <w:rPr>
      <w:rFonts w:ascii="Times New Roman CYR" w:hAnsi="Times New Roman CYR" w:cs="Times New Roman CYR"/>
      <w:sz w:val="24"/>
      <w:szCs w:val="24"/>
      <w:lang w:val="ru-RU" w:eastAsia="uk-UA"/>
    </w:rPr>
  </w:style>
  <w:style w:type="character" w:customStyle="1" w:styleId="40">
    <w:name w:val="Заголовок 4 Знак"/>
    <w:basedOn w:val="a0"/>
    <w:link w:val="4"/>
    <w:uiPriority w:val="9"/>
    <w:semiHidden/>
    <w:locked/>
    <w:rPr>
      <w:rFonts w:ascii="Arial" w:hAnsi="Arial" w:cs="Arial"/>
      <w:b/>
      <w:bCs/>
      <w:sz w:val="28"/>
      <w:szCs w:val="28"/>
      <w:lang w:val="ru-RU" w:eastAsia="uk-UA"/>
    </w:rPr>
  </w:style>
  <w:style w:type="character" w:customStyle="1" w:styleId="50">
    <w:name w:val="Заголовок 5 Знак"/>
    <w:basedOn w:val="a0"/>
    <w:link w:val="5"/>
    <w:uiPriority w:val="9"/>
    <w:semiHidden/>
    <w:locked/>
    <w:rPr>
      <w:rFonts w:ascii="Arial" w:hAnsi="Arial" w:cs="Arial"/>
      <w:b/>
      <w:color w:val="000000"/>
      <w:lang w:val="ru-RU" w:eastAsia="uk-UA"/>
    </w:rPr>
  </w:style>
  <w:style w:type="character" w:customStyle="1" w:styleId="60">
    <w:name w:val="Заголовок 6 Знак"/>
    <w:basedOn w:val="a0"/>
    <w:link w:val="6"/>
    <w:uiPriority w:val="9"/>
    <w:semiHidden/>
    <w:locked/>
    <w:rPr>
      <w:rFonts w:ascii="Arial" w:hAnsi="Arial" w:cs="Arial"/>
      <w:b/>
      <w:color w:val="000000"/>
      <w:sz w:val="20"/>
      <w:szCs w:val="20"/>
      <w:lang w:val="ru-RU" w:eastAsia="uk-UA"/>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uppressAutoHyphens/>
      <w:spacing w:before="480" w:after="120" w:line="276" w:lineRule="auto"/>
      <w:ind w:leftChars="-1" w:left="-1" w:hangingChars="1" w:hanging="1"/>
      <w:textDirection w:val="btLr"/>
      <w:textAlignment w:val="top"/>
      <w:outlineLvl w:val="0"/>
    </w:pPr>
    <w:rPr>
      <w:rFonts w:ascii="Arial" w:hAnsi="Arial" w:cs="Arial"/>
      <w:b/>
      <w:color w:val="000000"/>
      <w:position w:val="-1"/>
      <w:sz w:val="72"/>
      <w:szCs w:val="72"/>
      <w:lang w:val="ru-RU"/>
    </w:rPr>
  </w:style>
  <w:style w:type="character" w:customStyle="1" w:styleId="a4">
    <w:name w:val="Заголовок Знак"/>
    <w:basedOn w:val="a0"/>
    <w:link w:val="a3"/>
    <w:uiPriority w:val="10"/>
    <w:locked/>
    <w:rPr>
      <w:rFonts w:ascii="Arial" w:hAnsi="Arial" w:cs="Arial"/>
      <w:b/>
      <w:color w:val="000000"/>
      <w:sz w:val="72"/>
      <w:szCs w:val="72"/>
      <w:lang w:val="ru-RU" w:eastAsia="uk-UA"/>
    </w:r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Зна"/>
    <w:basedOn w:val="a"/>
    <w:link w:val="13"/>
    <w:uiPriority w:val="99"/>
    <w:unhideWhenUsed/>
    <w:qFormat/>
    <w:pPr>
      <w:spacing w:before="100" w:beforeAutospacing="1" w:after="100" w:afterAutospacing="1" w:line="240" w:lineRule="auto"/>
    </w:pPr>
    <w:rPr>
      <w:rFonts w:ascii="Times New Roman" w:hAnsi="Times New Roman" w:cs="Times New Roman"/>
      <w:sz w:val="24"/>
      <w:szCs w:val="24"/>
    </w:rPr>
  </w:style>
  <w:style w:type="table" w:styleId="a6">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ірований список1"/>
    <w:basedOn w:val="a"/>
    <w:pPr>
      <w:numPr>
        <w:numId w:val="4"/>
      </w:num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table" w:customStyle="1" w:styleId="TableNormal1">
    <w:name w:val="Table Normal1"/>
    <w:pPr>
      <w:spacing w:after="0" w:line="276" w:lineRule="auto"/>
      <w:ind w:hanging="1"/>
    </w:pPr>
    <w:rPr>
      <w:rFonts w:ascii="Arial" w:hAnsi="Arial" w:cs="Arial"/>
    </w:rPr>
    <w:tblPr>
      <w:tblCellMar>
        <w:top w:w="0" w:type="dxa"/>
        <w:left w:w="0" w:type="dxa"/>
        <w:bottom w:w="0" w:type="dxa"/>
        <w:right w:w="0" w:type="dxa"/>
      </w:tblCellMar>
    </w:tblPr>
  </w:style>
  <w:style w:type="paragraph" w:customStyle="1" w:styleId="11">
    <w:name w:val="Звичайний1"/>
    <w:p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character" w:customStyle="1" w:styleId="14">
    <w:name w:val="Шрифт абзацу за промовчанням1"/>
    <w:rPr>
      <w:w w:val="100"/>
      <w:effect w:val="none"/>
      <w:vertAlign w:val="baseline"/>
      <w:em w:val="none"/>
    </w:rPr>
  </w:style>
  <w:style w:type="table" w:customStyle="1" w:styleId="15">
    <w:name w:val="Звичайна таблиця1"/>
    <w:pPr>
      <w:suppressAutoHyphens/>
      <w:spacing w:after="0" w:line="1" w:lineRule="atLeast"/>
      <w:ind w:leftChars="-1" w:left="-1" w:hangingChars="1" w:hanging="1"/>
      <w:textDirection w:val="btLr"/>
      <w:textAlignment w:val="top"/>
      <w:outlineLvl w:val="0"/>
    </w:pPr>
    <w:rPr>
      <w:rFonts w:ascii="Arial" w:hAnsi="Arial" w:cs="Arial"/>
      <w:position w:val="-1"/>
    </w:rPr>
    <w:tblPr>
      <w:tblInd w:w="0" w:type="dxa"/>
      <w:tblCellMar>
        <w:top w:w="0" w:type="dxa"/>
        <w:left w:w="108" w:type="dxa"/>
        <w:bottom w:w="0" w:type="dxa"/>
        <w:right w:w="108" w:type="dxa"/>
      </w:tblCellMar>
    </w:tblPr>
  </w:style>
  <w:style w:type="table" w:customStyle="1" w:styleId="16">
    <w:name w:val="Сітка таблиці1"/>
    <w:basedOn w:val="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11"/>
    <w:rPr>
      <w:rFonts w:ascii="Verdana" w:hAnsi="Verdana" w:cs="Verdana"/>
      <w:sz w:val="20"/>
      <w:szCs w:val="20"/>
      <w:lang w:val="en-US" w:eastAsia="en-US"/>
    </w:rPr>
  </w:style>
  <w:style w:type="paragraph" w:customStyle="1" w:styleId="HTML1">
    <w:name w:val="Стандартний HTML1"/>
    <w:basedOn w:val="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Pr>
      <w:rFonts w:ascii="Courier New" w:hAnsi="Courier New"/>
      <w:w w:val="100"/>
      <w:effect w:val="none"/>
      <w:vertAlign w:val="baseline"/>
      <w:em w:val="none"/>
      <w:lang w:val="ru-RU" w:eastAsia="ru-RU"/>
    </w:rPr>
  </w:style>
  <w:style w:type="character" w:customStyle="1" w:styleId="17">
    <w:name w:val="Виділення1"/>
    <w:rPr>
      <w:i/>
      <w:w w:val="100"/>
      <w:effect w:val="none"/>
      <w:vertAlign w:val="baseline"/>
      <w:em w:val="none"/>
    </w:rPr>
  </w:style>
  <w:style w:type="paragraph" w:customStyle="1" w:styleId="21">
    <w:name w:val="Основной текст с отступом 21"/>
    <w:basedOn w:val="11"/>
    <w:pPr>
      <w:widowControl w:val="0"/>
      <w:suppressAutoHyphens w:val="0"/>
      <w:autoSpaceDE w:val="0"/>
      <w:ind w:left="360"/>
      <w:jc w:val="both"/>
    </w:pPr>
    <w:rPr>
      <w:rFonts w:ascii="Times New Roman CYR" w:hAnsi="Times New Roman CYR" w:cs="Times New Roman CYR"/>
      <w:lang w:val="uk-UA"/>
    </w:rPr>
  </w:style>
  <w:style w:type="paragraph" w:customStyle="1" w:styleId="18">
    <w:name w:val="Нижній колонтитул1"/>
    <w:basedOn w:val="11"/>
    <w:pPr>
      <w:tabs>
        <w:tab w:val="center" w:pos="4677"/>
        <w:tab w:val="right" w:pos="9355"/>
      </w:tabs>
    </w:pPr>
  </w:style>
  <w:style w:type="character" w:customStyle="1" w:styleId="19">
    <w:name w:val="Номер сторінки1"/>
    <w:basedOn w:val="14"/>
    <w:rPr>
      <w:rFonts w:cs="Times New Roman"/>
      <w:w w:val="100"/>
      <w:effect w:val="none"/>
      <w:vertAlign w:val="baseline"/>
      <w:em w:val="none"/>
    </w:rPr>
  </w:style>
  <w:style w:type="character" w:customStyle="1" w:styleId="1a">
    <w:name w:val="Гіперпосилання1"/>
    <w:rPr>
      <w:color w:val="0000FF"/>
      <w:w w:val="100"/>
      <w:u w:val="single"/>
      <w:effect w:val="none"/>
      <w:vertAlign w:val="baseline"/>
      <w:em w:val="none"/>
    </w:rPr>
  </w:style>
  <w:style w:type="paragraph" w:customStyle="1" w:styleId="210">
    <w:name w:val="Основний текст з відступом 21"/>
    <w:basedOn w:val="11"/>
    <w:qFormat/>
    <w:pPr>
      <w:spacing w:after="120" w:line="480" w:lineRule="auto"/>
      <w:ind w:left="283"/>
    </w:pPr>
    <w:rPr>
      <w:rFonts w:ascii="Calibri" w:hAnsi="Calibri"/>
      <w:sz w:val="22"/>
      <w:szCs w:val="22"/>
    </w:rPr>
  </w:style>
  <w:style w:type="character" w:customStyle="1" w:styleId="22">
    <w:name w:val="Основний текст з відступом 2 Знак"/>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Pr>
      <w:rFonts w:ascii="Verdana" w:hAnsi="Verdana"/>
      <w:sz w:val="20"/>
      <w:szCs w:val="20"/>
      <w:lang w:val="en-US" w:eastAsia="en-US"/>
    </w:rPr>
  </w:style>
  <w:style w:type="paragraph" w:customStyle="1" w:styleId="1b">
    <w:name w:val="Основний текст з відступом1"/>
    <w:basedOn w:val="11"/>
    <w:pPr>
      <w:spacing w:after="120"/>
      <w:ind w:left="283"/>
    </w:pPr>
  </w:style>
  <w:style w:type="paragraph" w:customStyle="1" w:styleId="1c">
    <w:name w:val="Основний текст1"/>
    <w:basedOn w:val="11"/>
    <w:pPr>
      <w:spacing w:after="120"/>
    </w:pPr>
  </w:style>
  <w:style w:type="paragraph" w:customStyle="1" w:styleId="a9">
    <w:name w:val="Знак"/>
    <w:basedOn w:val="11"/>
    <w:rPr>
      <w:rFonts w:ascii="Verdana" w:hAnsi="Verdana" w:cs="Verdana"/>
      <w:sz w:val="20"/>
      <w:szCs w:val="20"/>
      <w:lang w:val="en-US" w:eastAsia="en-US"/>
    </w:rPr>
  </w:style>
  <w:style w:type="paragraph" w:customStyle="1" w:styleId="1d">
    <w:name w:val="Текст у виносці1"/>
    <w:basedOn w:val="11"/>
    <w:rPr>
      <w:rFonts w:ascii="Tahoma" w:hAnsi="Tahoma" w:cs="Tahoma"/>
      <w:sz w:val="16"/>
      <w:szCs w:val="16"/>
    </w:rPr>
  </w:style>
  <w:style w:type="paragraph" w:customStyle="1" w:styleId="1e">
    <w:name w:val="Верхній колонтитул1"/>
    <w:basedOn w:val="11"/>
    <w:pPr>
      <w:tabs>
        <w:tab w:val="center" w:pos="4677"/>
        <w:tab w:val="right" w:pos="9355"/>
      </w:tabs>
    </w:pPr>
  </w:style>
  <w:style w:type="character" w:customStyle="1" w:styleId="aa">
    <w:name w:val="Верхній колонтитул Знак"/>
    <w:uiPriority w:val="99"/>
    <w:rPr>
      <w:w w:val="100"/>
      <w:sz w:val="24"/>
      <w:effect w:val="none"/>
      <w:vertAlign w:val="baseline"/>
      <w:em w:val="none"/>
    </w:rPr>
  </w:style>
  <w:style w:type="paragraph" w:customStyle="1" w:styleId="1f">
    <w:name w:val="Звичайний (веб)1"/>
    <w:basedOn w:val="11"/>
    <w:pPr>
      <w:spacing w:before="100" w:beforeAutospacing="1" w:after="100" w:afterAutospacing="1"/>
    </w:pPr>
  </w:style>
  <w:style w:type="paragraph" w:customStyle="1" w:styleId="ab">
    <w:name w:val="Знак Знак Знак"/>
    <w:basedOn w:val="11"/>
    <w:rPr>
      <w:rFonts w:ascii="Verdana" w:hAnsi="Verdana" w:cs="Verdana"/>
      <w:sz w:val="20"/>
      <w:szCs w:val="20"/>
      <w:lang w:val="en-US" w:eastAsia="en-US"/>
    </w:rPr>
  </w:style>
  <w:style w:type="character" w:styleId="ac">
    <w:name w:val="Strong"/>
    <w:basedOn w:val="a0"/>
    <w:uiPriority w:val="22"/>
    <w:qFormat/>
    <w:rPr>
      <w:rFonts w:ascii="Verdana" w:hAnsi="Verdana" w:cs="Times New Roman"/>
      <w:b/>
      <w:w w:val="100"/>
      <w:effect w:val="none"/>
      <w:vertAlign w:val="baseline"/>
      <w:em w:val="none"/>
      <w:lang w:val="en-US" w:eastAsia="en-US"/>
    </w:rPr>
  </w:style>
  <w:style w:type="character" w:customStyle="1" w:styleId="FontStyle13">
    <w:name w:val="Font Style13"/>
    <w:rPr>
      <w:rFonts w:ascii="Times New Roman" w:hAnsi="Times New Roman"/>
      <w:w w:val="100"/>
      <w:sz w:val="20"/>
      <w:effect w:val="none"/>
      <w:vertAlign w:val="baseline"/>
      <w:em w:val="none"/>
      <w:lang w:val="en-US" w:eastAsia="en-US"/>
    </w:rPr>
  </w:style>
  <w:style w:type="paragraph" w:styleId="ad">
    <w:name w:val="List Paragraph"/>
    <w:basedOn w:val="11"/>
    <w:link w:val="ae"/>
    <w:uiPriority w:val="34"/>
    <w:qFormat/>
    <w:pPr>
      <w:spacing w:after="200" w:line="276" w:lineRule="auto"/>
      <w:ind w:left="720"/>
      <w:contextualSpacing/>
    </w:pPr>
    <w:rPr>
      <w:rFonts w:ascii="Calibri" w:hAnsi="Calibri"/>
      <w:sz w:val="22"/>
      <w:szCs w:val="22"/>
    </w:rPr>
  </w:style>
  <w:style w:type="paragraph" w:customStyle="1" w:styleId="Default">
    <w:name w:val="Default"/>
    <w:pPr>
      <w:suppressAutoHyphens/>
      <w:autoSpaceDE w:val="0"/>
      <w:autoSpaceDN w:val="0"/>
      <w:adjustRightInd w:val="0"/>
      <w:spacing w:after="0" w:line="1" w:lineRule="atLeast"/>
      <w:ind w:leftChars="-1" w:left="-1" w:hangingChars="1" w:hanging="1"/>
      <w:textDirection w:val="btLr"/>
      <w:textAlignment w:val="top"/>
      <w:outlineLvl w:val="0"/>
    </w:pPr>
    <w:rPr>
      <w:rFonts w:ascii="Arial" w:hAnsi="Arial" w:cs="Arial"/>
      <w:color w:val="000000"/>
      <w:position w:val="-1"/>
      <w:sz w:val="24"/>
      <w:szCs w:val="24"/>
      <w:lang w:val="ru-RU"/>
    </w:rPr>
  </w:style>
  <w:style w:type="paragraph" w:customStyle="1" w:styleId="rvps2">
    <w:name w:val="rvps2"/>
    <w:basedOn w:val="11"/>
    <w:pPr>
      <w:spacing w:before="100" w:beforeAutospacing="1" w:after="100" w:afterAutospacing="1"/>
    </w:pPr>
  </w:style>
  <w:style w:type="character" w:customStyle="1" w:styleId="rvts37">
    <w:name w:val="rvts37"/>
    <w:basedOn w:val="14"/>
    <w:rPr>
      <w:rFonts w:cs="Times New Roman"/>
      <w:w w:val="100"/>
      <w:effect w:val="none"/>
      <w:vertAlign w:val="baseline"/>
      <w:em w:val="none"/>
    </w:rPr>
  </w:style>
  <w:style w:type="character" w:customStyle="1" w:styleId="apple-converted-space">
    <w:name w:val="apple-converted-space"/>
    <w:basedOn w:val="14"/>
    <w:rPr>
      <w:rFonts w:cs="Times New Roman"/>
      <w:w w:val="100"/>
      <w:effect w:val="none"/>
      <w:vertAlign w:val="baseline"/>
      <w:em w:val="none"/>
    </w:rPr>
  </w:style>
  <w:style w:type="character" w:customStyle="1" w:styleId="rvts46">
    <w:name w:val="rvts46"/>
    <w:basedOn w:val="14"/>
    <w:rPr>
      <w:rFonts w:cs="Times New Roman"/>
      <w:w w:val="100"/>
      <w:effect w:val="none"/>
      <w:vertAlign w:val="baseline"/>
      <w:em w:val="none"/>
    </w:rPr>
  </w:style>
  <w:style w:type="character" w:customStyle="1" w:styleId="rvts9">
    <w:name w:val="rvts9"/>
    <w:rPr>
      <w:w w:val="100"/>
      <w:effect w:val="none"/>
      <w:vertAlign w:val="baseline"/>
      <w:em w:val="none"/>
    </w:rPr>
  </w:style>
  <w:style w:type="character" w:customStyle="1" w:styleId="1f0">
    <w:name w:val="Переглянуте гіперпосилання1"/>
    <w:rPr>
      <w:color w:val="800080"/>
      <w:w w:val="100"/>
      <w:u w:val="single"/>
      <w:effect w:val="none"/>
      <w:vertAlign w:val="baseline"/>
      <w:em w:val="none"/>
    </w:rPr>
  </w:style>
  <w:style w:type="paragraph" w:customStyle="1" w:styleId="tj2">
    <w:name w:val="tj2"/>
    <w:basedOn w:val="11"/>
    <w:pPr>
      <w:spacing w:line="250" w:lineRule="atLeast"/>
      <w:jc w:val="both"/>
    </w:pPr>
    <w:rPr>
      <w:sz w:val="20"/>
      <w:szCs w:val="20"/>
    </w:rPr>
  </w:style>
  <w:style w:type="paragraph" w:customStyle="1" w:styleId="31">
    <w:name w:val="Основний текст 31"/>
    <w:basedOn w:val="11"/>
    <w:pPr>
      <w:spacing w:after="120" w:line="276" w:lineRule="auto"/>
    </w:pPr>
    <w:rPr>
      <w:rFonts w:ascii="Calibri" w:hAnsi="Calibri"/>
      <w:sz w:val="16"/>
      <w:szCs w:val="16"/>
    </w:rPr>
  </w:style>
  <w:style w:type="character" w:customStyle="1" w:styleId="32">
    <w:name w:val="Основний текст 3 Знак"/>
    <w:rPr>
      <w:rFonts w:ascii="Calibri" w:hAnsi="Calibri"/>
      <w:w w:val="100"/>
      <w:sz w:val="16"/>
      <w:effect w:val="none"/>
      <w:vertAlign w:val="baseline"/>
      <w:em w:val="none"/>
    </w:rPr>
  </w:style>
  <w:style w:type="character" w:customStyle="1" w:styleId="xfmc1">
    <w:name w:val="xfmc1"/>
    <w:basedOn w:val="14"/>
    <w:rPr>
      <w:rFonts w:cs="Times New Roman"/>
      <w:w w:val="100"/>
      <w:effect w:val="none"/>
      <w:vertAlign w:val="baseline"/>
      <w:em w:val="none"/>
    </w:rPr>
  </w:style>
  <w:style w:type="paragraph" w:customStyle="1" w:styleId="p63">
    <w:name w:val="p63"/>
    <w:basedOn w:val="11"/>
    <w:pPr>
      <w:spacing w:before="100" w:beforeAutospacing="1" w:after="100" w:afterAutospacing="1"/>
    </w:pPr>
    <w:rPr>
      <w:lang w:val="uk-UA"/>
    </w:rPr>
  </w:style>
  <w:style w:type="character" w:customStyle="1" w:styleId="s11">
    <w:name w:val="s11"/>
    <w:basedOn w:val="14"/>
    <w:rPr>
      <w:rFonts w:cs="Times New Roman"/>
      <w:w w:val="100"/>
      <w:effect w:val="none"/>
      <w:vertAlign w:val="baseline"/>
      <w:em w:val="none"/>
    </w:rPr>
  </w:style>
  <w:style w:type="paragraph" w:customStyle="1" w:styleId="p64">
    <w:name w:val="p64"/>
    <w:basedOn w:val="11"/>
    <w:pPr>
      <w:spacing w:before="100" w:beforeAutospacing="1" w:after="100" w:afterAutospacing="1"/>
    </w:pPr>
    <w:rPr>
      <w:lang w:val="uk-UA"/>
    </w:rPr>
  </w:style>
  <w:style w:type="paragraph" w:customStyle="1" w:styleId="1f1">
    <w:name w:val="Абзац списку1"/>
    <w:basedOn w:val="11"/>
    <w:pPr>
      <w:ind w:left="720"/>
    </w:pPr>
  </w:style>
  <w:style w:type="paragraph" w:customStyle="1" w:styleId="211">
    <w:name w:val="Основний текст 21"/>
    <w:basedOn w:val="11"/>
    <w:pPr>
      <w:spacing w:after="120" w:line="480" w:lineRule="auto"/>
    </w:pPr>
  </w:style>
  <w:style w:type="character" w:customStyle="1" w:styleId="23">
    <w:name w:val="Основний текст 2 Знак"/>
    <w:rPr>
      <w:w w:val="100"/>
      <w:sz w:val="24"/>
      <w:effect w:val="none"/>
      <w:vertAlign w:val="baseline"/>
      <w:em w:val="none"/>
    </w:rPr>
  </w:style>
  <w:style w:type="character" w:customStyle="1" w:styleId="af">
    <w:name w:val="Без интервала Знак"/>
    <w:link w:val="af0"/>
    <w:uiPriority w:val="1"/>
    <w:locked/>
    <w:rPr>
      <w:w w:val="100"/>
      <w:effect w:val="none"/>
      <w:vertAlign w:val="baseline"/>
      <w:em w:val="none"/>
      <w:lang w:val="uk-UA" w:eastAsia="ru-RU"/>
    </w:rPr>
  </w:style>
  <w:style w:type="paragraph" w:customStyle="1" w:styleId="1f2">
    <w:name w:val="Без интервала1"/>
    <w:pPr>
      <w:suppressAutoHyphens/>
      <w:spacing w:after="0" w:line="1" w:lineRule="atLeast"/>
      <w:ind w:leftChars="-1" w:left="-1" w:hangingChars="1" w:hanging="1"/>
      <w:textDirection w:val="btLr"/>
      <w:textAlignment w:val="top"/>
      <w:outlineLvl w:val="0"/>
    </w:pPr>
    <w:rPr>
      <w:rFonts w:ascii="Arial" w:hAnsi="Arial" w:cs="Arial"/>
      <w:position w:val="-1"/>
    </w:rPr>
  </w:style>
  <w:style w:type="paragraph" w:customStyle="1" w:styleId="1f3">
    <w:name w:val="Без інтервалів1"/>
    <w:pPr>
      <w:spacing w:after="0" w:line="1" w:lineRule="atLeast"/>
      <w:ind w:leftChars="-1" w:left="-1" w:hangingChars="1" w:hanging="1"/>
      <w:textDirection w:val="btLr"/>
      <w:textAlignment w:val="top"/>
      <w:outlineLvl w:val="0"/>
    </w:pPr>
    <w:rPr>
      <w:rFonts w:cs="Arial"/>
      <w:position w:val="-1"/>
      <w:lang w:val="ru-RU" w:eastAsia="ar-SA"/>
    </w:rPr>
  </w:style>
  <w:style w:type="character" w:customStyle="1" w:styleId="af1">
    <w:name w:val="Без інтервалів Знак"/>
    <w:rPr>
      <w:rFonts w:ascii="Calibri" w:hAnsi="Calibri"/>
      <w:w w:val="100"/>
      <w:sz w:val="22"/>
      <w:effect w:val="none"/>
      <w:vertAlign w:val="baseline"/>
      <w:em w:val="none"/>
      <w:lang w:val="x-none" w:eastAsia="ar-SA" w:bidi="ar-SA"/>
    </w:rPr>
  </w:style>
  <w:style w:type="paragraph" w:customStyle="1" w:styleId="24">
    <w:name w:val="Абзац списку2"/>
    <w:basedOn w:val="11"/>
    <w:pPr>
      <w:spacing w:after="200" w:line="276" w:lineRule="auto"/>
      <w:ind w:left="720"/>
      <w:contextualSpacing/>
    </w:pPr>
    <w:rPr>
      <w:rFonts w:ascii="Calibri" w:hAnsi="Calibri"/>
      <w:sz w:val="22"/>
      <w:szCs w:val="22"/>
      <w:lang w:val="en-US" w:eastAsia="en-US"/>
    </w:rPr>
  </w:style>
  <w:style w:type="paragraph" w:styleId="af2">
    <w:name w:val="Subtitle"/>
    <w:basedOn w:val="a"/>
    <w:next w:val="a"/>
    <w:link w:val="af3"/>
    <w:uiPriority w:val="11"/>
    <w:pPr>
      <w:keepNext/>
      <w:keepLines/>
      <w:spacing w:before="360" w:after="80" w:line="276" w:lineRule="auto"/>
      <w:ind w:hanging="1"/>
    </w:pPr>
    <w:rPr>
      <w:rFonts w:ascii="Georgia" w:hAnsi="Georgia" w:cs="Georgia"/>
      <w:i/>
      <w:color w:val="666666"/>
      <w:sz w:val="48"/>
      <w:szCs w:val="48"/>
    </w:rPr>
  </w:style>
  <w:style w:type="character" w:customStyle="1" w:styleId="af3">
    <w:name w:val="Подзаголовок Знак"/>
    <w:basedOn w:val="a0"/>
    <w:link w:val="af2"/>
    <w:uiPriority w:val="11"/>
    <w:locked/>
    <w:rPr>
      <w:rFonts w:ascii="Georgia" w:hAnsi="Georgia" w:cs="Georgia"/>
      <w:i/>
      <w:color w:val="666666"/>
      <w:sz w:val="48"/>
      <w:szCs w:val="48"/>
      <w:lang w:val="ru-RU" w:eastAsia="uk-UA"/>
    </w:rPr>
  </w:style>
  <w:style w:type="paragraph" w:styleId="af4">
    <w:name w:val="header"/>
    <w:basedOn w:val="a"/>
    <w:link w:val="af5"/>
    <w:uiPriority w:val="99"/>
    <w:unhideWhenUsed/>
    <w:pPr>
      <w:tabs>
        <w:tab w:val="center" w:pos="4819"/>
        <w:tab w:val="right" w:pos="9639"/>
      </w:tabs>
      <w:spacing w:after="0" w:line="240" w:lineRule="auto"/>
    </w:pPr>
  </w:style>
  <w:style w:type="character" w:customStyle="1" w:styleId="af5">
    <w:name w:val="Верхний колонтитул Знак"/>
    <w:basedOn w:val="a0"/>
    <w:link w:val="af4"/>
    <w:uiPriority w:val="99"/>
    <w:locked/>
    <w:rPr>
      <w:rFonts w:cs="Times New Roman"/>
    </w:rPr>
  </w:style>
  <w:style w:type="paragraph" w:styleId="af6">
    <w:name w:val="footer"/>
    <w:basedOn w:val="a"/>
    <w:link w:val="af7"/>
    <w:uiPriority w:val="99"/>
    <w:unhideWhenUsed/>
    <w:pPr>
      <w:tabs>
        <w:tab w:val="center" w:pos="4819"/>
        <w:tab w:val="right" w:pos="9639"/>
      </w:tabs>
      <w:spacing w:after="0" w:line="240" w:lineRule="auto"/>
    </w:pPr>
  </w:style>
  <w:style w:type="character" w:customStyle="1" w:styleId="af7">
    <w:name w:val="Нижний колонтитул Знак"/>
    <w:basedOn w:val="a0"/>
    <w:link w:val="af6"/>
    <w:uiPriority w:val="99"/>
    <w:locked/>
    <w:rPr>
      <w:rFonts w:cs="Times New Roman"/>
    </w:rPr>
  </w:style>
  <w:style w:type="table" w:customStyle="1" w:styleId="af8">
    <w:name w:val="Стиль"/>
    <w:basedOn w:val="TableNormal1"/>
    <w:pPr>
      <w:spacing w:line="240" w:lineRule="auto"/>
    </w:pPr>
    <w:tblPr>
      <w:tblStyleRowBandSize w:val="1"/>
      <w:tblStyleColBandSize w:val="1"/>
      <w:tblCellMar>
        <w:left w:w="108" w:type="dxa"/>
        <w:right w:w="108" w:type="dxa"/>
      </w:tblCellMar>
    </w:tblPr>
  </w:style>
  <w:style w:type="table" w:customStyle="1" w:styleId="311">
    <w:name w:val="Стиль311"/>
    <w:basedOn w:val="TableNormal1"/>
    <w:tblPr>
      <w:tblStyleRowBandSize w:val="1"/>
      <w:tblStyleColBandSize w:val="1"/>
      <w:tblCellMar>
        <w:left w:w="115" w:type="dxa"/>
        <w:right w:w="115" w:type="dxa"/>
      </w:tblCellMar>
    </w:tblPr>
  </w:style>
  <w:style w:type="table" w:customStyle="1" w:styleId="310">
    <w:name w:val="Стиль310"/>
    <w:basedOn w:val="TableNormal1"/>
    <w:tblPr>
      <w:tblStyleRowBandSize w:val="1"/>
      <w:tblStyleColBandSize w:val="1"/>
      <w:tblCellMar>
        <w:left w:w="115" w:type="dxa"/>
        <w:right w:w="115" w:type="dxa"/>
      </w:tblCellMar>
    </w:tblPr>
  </w:style>
  <w:style w:type="table" w:customStyle="1" w:styleId="309">
    <w:name w:val="Стиль309"/>
    <w:basedOn w:val="TableNormal1"/>
    <w:tblPr>
      <w:tblStyleRowBandSize w:val="1"/>
      <w:tblStyleColBandSize w:val="1"/>
      <w:tblCellMar>
        <w:left w:w="115" w:type="dxa"/>
        <w:right w:w="115" w:type="dxa"/>
      </w:tblCellMar>
    </w:tblPr>
  </w:style>
  <w:style w:type="table" w:customStyle="1" w:styleId="308">
    <w:name w:val="Стиль308"/>
    <w:basedOn w:val="TableNormal1"/>
    <w:tblPr>
      <w:tblStyleRowBandSize w:val="1"/>
      <w:tblStyleColBandSize w:val="1"/>
      <w:tblCellMar>
        <w:left w:w="115" w:type="dxa"/>
        <w:right w:w="115" w:type="dxa"/>
      </w:tblCellMar>
    </w:tblPr>
  </w:style>
  <w:style w:type="table" w:customStyle="1" w:styleId="307">
    <w:name w:val="Стиль307"/>
    <w:basedOn w:val="TableNormal1"/>
    <w:tblPr>
      <w:tblStyleRowBandSize w:val="1"/>
      <w:tblStyleColBandSize w:val="1"/>
      <w:tblCellMar>
        <w:left w:w="115" w:type="dxa"/>
        <w:right w:w="115" w:type="dxa"/>
      </w:tblCellMar>
    </w:tblPr>
  </w:style>
  <w:style w:type="table" w:customStyle="1" w:styleId="306">
    <w:name w:val="Стиль306"/>
    <w:basedOn w:val="TableNormal1"/>
    <w:tblPr>
      <w:tblStyleRowBandSize w:val="1"/>
      <w:tblStyleColBandSize w:val="1"/>
      <w:tblCellMar>
        <w:left w:w="115" w:type="dxa"/>
        <w:right w:w="115" w:type="dxa"/>
      </w:tblCellMar>
    </w:tblPr>
  </w:style>
  <w:style w:type="table" w:customStyle="1" w:styleId="305">
    <w:name w:val="Стиль305"/>
    <w:basedOn w:val="TableNormal1"/>
    <w:tblPr>
      <w:tblStyleRowBandSize w:val="1"/>
      <w:tblStyleColBandSize w:val="1"/>
      <w:tblCellMar>
        <w:left w:w="115" w:type="dxa"/>
        <w:right w:w="115" w:type="dxa"/>
      </w:tblCellMar>
    </w:tblPr>
  </w:style>
  <w:style w:type="table" w:customStyle="1" w:styleId="304">
    <w:name w:val="Стиль304"/>
    <w:basedOn w:val="TableNormal1"/>
    <w:tblPr>
      <w:tblStyleRowBandSize w:val="1"/>
      <w:tblStyleColBandSize w:val="1"/>
      <w:tblCellMar>
        <w:left w:w="115" w:type="dxa"/>
        <w:right w:w="115" w:type="dxa"/>
      </w:tblCellMar>
    </w:tblPr>
  </w:style>
  <w:style w:type="table" w:customStyle="1" w:styleId="303">
    <w:name w:val="Стиль303"/>
    <w:basedOn w:val="TableNormal1"/>
    <w:tblPr>
      <w:tblStyleRowBandSize w:val="1"/>
      <w:tblStyleColBandSize w:val="1"/>
      <w:tblCellMar>
        <w:left w:w="115" w:type="dxa"/>
        <w:right w:w="115" w:type="dxa"/>
      </w:tblCellMar>
    </w:tblPr>
  </w:style>
  <w:style w:type="table" w:customStyle="1" w:styleId="302">
    <w:name w:val="Стиль302"/>
    <w:basedOn w:val="TableNormal1"/>
    <w:tblPr>
      <w:tblStyleRowBandSize w:val="1"/>
      <w:tblStyleColBandSize w:val="1"/>
      <w:tblCellMar>
        <w:left w:w="115" w:type="dxa"/>
        <w:right w:w="115" w:type="dxa"/>
      </w:tblCellMar>
    </w:tblPr>
  </w:style>
  <w:style w:type="table" w:customStyle="1" w:styleId="301">
    <w:name w:val="Стиль301"/>
    <w:basedOn w:val="TableNormal1"/>
    <w:tblPr>
      <w:tblStyleRowBandSize w:val="1"/>
      <w:tblStyleColBandSize w:val="1"/>
      <w:tblCellMar>
        <w:left w:w="115" w:type="dxa"/>
        <w:right w:w="115" w:type="dxa"/>
      </w:tblCellMar>
    </w:tblPr>
  </w:style>
  <w:style w:type="table" w:customStyle="1" w:styleId="300">
    <w:name w:val="Стиль300"/>
    <w:basedOn w:val="TableNormal1"/>
    <w:tblPr>
      <w:tblStyleRowBandSize w:val="1"/>
      <w:tblStyleColBandSize w:val="1"/>
      <w:tblCellMar>
        <w:left w:w="115" w:type="dxa"/>
        <w:right w:w="115" w:type="dxa"/>
      </w:tblCellMar>
    </w:tblPr>
  </w:style>
  <w:style w:type="table" w:customStyle="1" w:styleId="299">
    <w:name w:val="Стиль299"/>
    <w:basedOn w:val="TableNormal1"/>
    <w:tblPr>
      <w:tblStyleRowBandSize w:val="1"/>
      <w:tblStyleColBandSize w:val="1"/>
      <w:tblCellMar>
        <w:left w:w="115" w:type="dxa"/>
        <w:right w:w="115" w:type="dxa"/>
      </w:tblCellMar>
    </w:tblPr>
  </w:style>
  <w:style w:type="table" w:customStyle="1" w:styleId="298">
    <w:name w:val="Стиль298"/>
    <w:basedOn w:val="TableNormal1"/>
    <w:tblPr>
      <w:tblStyleRowBandSize w:val="1"/>
      <w:tblStyleColBandSize w:val="1"/>
      <w:tblCellMar>
        <w:left w:w="115" w:type="dxa"/>
        <w:right w:w="115" w:type="dxa"/>
      </w:tblCellMar>
    </w:tblPr>
  </w:style>
  <w:style w:type="table" w:customStyle="1" w:styleId="297">
    <w:name w:val="Стиль297"/>
    <w:basedOn w:val="TableNormal1"/>
    <w:tblPr>
      <w:tblStyleRowBandSize w:val="1"/>
      <w:tblStyleColBandSize w:val="1"/>
      <w:tblCellMar>
        <w:left w:w="115" w:type="dxa"/>
        <w:right w:w="115" w:type="dxa"/>
      </w:tblCellMar>
    </w:tblPr>
  </w:style>
  <w:style w:type="table" w:customStyle="1" w:styleId="296">
    <w:name w:val="Стиль296"/>
    <w:basedOn w:val="TableNormal1"/>
    <w:tblPr>
      <w:tblStyleRowBandSize w:val="1"/>
      <w:tblStyleColBandSize w:val="1"/>
      <w:tblCellMar>
        <w:left w:w="115" w:type="dxa"/>
        <w:right w:w="115" w:type="dxa"/>
      </w:tblCellMar>
    </w:tblPr>
  </w:style>
  <w:style w:type="table" w:customStyle="1" w:styleId="295">
    <w:name w:val="Стиль295"/>
    <w:basedOn w:val="TableNormal1"/>
    <w:tblPr>
      <w:tblStyleRowBandSize w:val="1"/>
      <w:tblStyleColBandSize w:val="1"/>
      <w:tblCellMar>
        <w:left w:w="115" w:type="dxa"/>
        <w:right w:w="115" w:type="dxa"/>
      </w:tblCellMar>
    </w:tblPr>
  </w:style>
  <w:style w:type="table" w:customStyle="1" w:styleId="294">
    <w:name w:val="Стиль294"/>
    <w:basedOn w:val="TableNormal1"/>
    <w:tblPr>
      <w:tblStyleRowBandSize w:val="1"/>
      <w:tblStyleColBandSize w:val="1"/>
      <w:tblCellMar>
        <w:left w:w="115" w:type="dxa"/>
        <w:right w:w="115" w:type="dxa"/>
      </w:tblCellMar>
    </w:tblPr>
  </w:style>
  <w:style w:type="table" w:customStyle="1" w:styleId="293">
    <w:name w:val="Стиль293"/>
    <w:basedOn w:val="TableNormal1"/>
    <w:tblPr>
      <w:tblStyleRowBandSize w:val="1"/>
      <w:tblStyleColBandSize w:val="1"/>
      <w:tblCellMar>
        <w:left w:w="115" w:type="dxa"/>
        <w:right w:w="115" w:type="dxa"/>
      </w:tblCellMar>
    </w:tblPr>
  </w:style>
  <w:style w:type="table" w:customStyle="1" w:styleId="292">
    <w:name w:val="Стиль292"/>
    <w:basedOn w:val="TableNormal1"/>
    <w:tblPr>
      <w:tblStyleRowBandSize w:val="1"/>
      <w:tblStyleColBandSize w:val="1"/>
      <w:tblCellMar>
        <w:left w:w="115" w:type="dxa"/>
        <w:right w:w="115" w:type="dxa"/>
      </w:tblCellMar>
    </w:tblPr>
  </w:style>
  <w:style w:type="table" w:customStyle="1" w:styleId="291">
    <w:name w:val="Стиль291"/>
    <w:basedOn w:val="TableNormal1"/>
    <w:tblPr>
      <w:tblStyleRowBandSize w:val="1"/>
      <w:tblStyleColBandSize w:val="1"/>
      <w:tblCellMar>
        <w:left w:w="115" w:type="dxa"/>
        <w:right w:w="115" w:type="dxa"/>
      </w:tblCellMar>
    </w:tblPr>
  </w:style>
  <w:style w:type="table" w:customStyle="1" w:styleId="290">
    <w:name w:val="Стиль290"/>
    <w:basedOn w:val="TableNormal1"/>
    <w:tblPr>
      <w:tblStyleRowBandSize w:val="1"/>
      <w:tblStyleColBandSize w:val="1"/>
      <w:tblCellMar>
        <w:left w:w="115" w:type="dxa"/>
        <w:right w:w="115" w:type="dxa"/>
      </w:tblCellMar>
    </w:tblPr>
  </w:style>
  <w:style w:type="table" w:customStyle="1" w:styleId="289">
    <w:name w:val="Стиль289"/>
    <w:basedOn w:val="TableNormal1"/>
    <w:tblPr>
      <w:tblStyleRowBandSize w:val="1"/>
      <w:tblStyleColBandSize w:val="1"/>
      <w:tblCellMar>
        <w:left w:w="115" w:type="dxa"/>
        <w:right w:w="115" w:type="dxa"/>
      </w:tblCellMar>
    </w:tblPr>
  </w:style>
  <w:style w:type="table" w:customStyle="1" w:styleId="288">
    <w:name w:val="Стиль288"/>
    <w:basedOn w:val="TableNormal1"/>
    <w:tblPr>
      <w:tblStyleRowBandSize w:val="1"/>
      <w:tblStyleColBandSize w:val="1"/>
      <w:tblCellMar>
        <w:left w:w="115" w:type="dxa"/>
        <w:right w:w="115" w:type="dxa"/>
      </w:tblCellMar>
    </w:tblPr>
  </w:style>
  <w:style w:type="table" w:customStyle="1" w:styleId="287">
    <w:name w:val="Стиль287"/>
    <w:basedOn w:val="TableNormal1"/>
    <w:tblPr>
      <w:tblStyleRowBandSize w:val="1"/>
      <w:tblStyleColBandSize w:val="1"/>
      <w:tblCellMar>
        <w:left w:w="115" w:type="dxa"/>
        <w:right w:w="115" w:type="dxa"/>
      </w:tblCellMar>
    </w:tblPr>
  </w:style>
  <w:style w:type="table" w:customStyle="1" w:styleId="286">
    <w:name w:val="Стиль286"/>
    <w:basedOn w:val="TableNormal1"/>
    <w:tblPr>
      <w:tblStyleRowBandSize w:val="1"/>
      <w:tblStyleColBandSize w:val="1"/>
      <w:tblCellMar>
        <w:left w:w="115" w:type="dxa"/>
        <w:right w:w="115" w:type="dxa"/>
      </w:tblCellMar>
    </w:tblPr>
  </w:style>
  <w:style w:type="table" w:customStyle="1" w:styleId="285">
    <w:name w:val="Стиль285"/>
    <w:basedOn w:val="TableNormal1"/>
    <w:tblPr>
      <w:tblStyleRowBandSize w:val="1"/>
      <w:tblStyleColBandSize w:val="1"/>
      <w:tblCellMar>
        <w:left w:w="115" w:type="dxa"/>
        <w:right w:w="115" w:type="dxa"/>
      </w:tblCellMar>
    </w:tblPr>
  </w:style>
  <w:style w:type="table" w:customStyle="1" w:styleId="284">
    <w:name w:val="Стиль284"/>
    <w:basedOn w:val="TableNormal1"/>
    <w:tblPr>
      <w:tblStyleRowBandSize w:val="1"/>
      <w:tblStyleColBandSize w:val="1"/>
      <w:tblCellMar>
        <w:left w:w="115" w:type="dxa"/>
        <w:right w:w="115" w:type="dxa"/>
      </w:tblCellMar>
    </w:tblPr>
  </w:style>
  <w:style w:type="table" w:customStyle="1" w:styleId="283">
    <w:name w:val="Стиль283"/>
    <w:basedOn w:val="TableNormal1"/>
    <w:tblPr>
      <w:tblStyleRowBandSize w:val="1"/>
      <w:tblStyleColBandSize w:val="1"/>
      <w:tblCellMar>
        <w:left w:w="115" w:type="dxa"/>
        <w:right w:w="115" w:type="dxa"/>
      </w:tblCellMar>
    </w:tblPr>
  </w:style>
  <w:style w:type="table" w:customStyle="1" w:styleId="282">
    <w:name w:val="Стиль282"/>
    <w:basedOn w:val="TableNormal1"/>
    <w:tblPr>
      <w:tblStyleRowBandSize w:val="1"/>
      <w:tblStyleColBandSize w:val="1"/>
      <w:tblCellMar>
        <w:left w:w="115" w:type="dxa"/>
        <w:right w:w="115" w:type="dxa"/>
      </w:tblCellMar>
    </w:tblPr>
  </w:style>
  <w:style w:type="table" w:customStyle="1" w:styleId="281">
    <w:name w:val="Стиль281"/>
    <w:basedOn w:val="TableNormal1"/>
    <w:tblPr>
      <w:tblStyleRowBandSize w:val="1"/>
      <w:tblStyleColBandSize w:val="1"/>
      <w:tblCellMar>
        <w:left w:w="115" w:type="dxa"/>
        <w:right w:w="115" w:type="dxa"/>
      </w:tblCellMar>
    </w:tblPr>
  </w:style>
  <w:style w:type="table" w:customStyle="1" w:styleId="280">
    <w:name w:val="Стиль280"/>
    <w:basedOn w:val="TableNormal1"/>
    <w:tblPr>
      <w:tblStyleRowBandSize w:val="1"/>
      <w:tblStyleColBandSize w:val="1"/>
      <w:tblCellMar>
        <w:left w:w="115" w:type="dxa"/>
        <w:right w:w="115" w:type="dxa"/>
      </w:tblCellMar>
    </w:tblPr>
  </w:style>
  <w:style w:type="table" w:customStyle="1" w:styleId="279">
    <w:name w:val="Стиль279"/>
    <w:basedOn w:val="TableNormal1"/>
    <w:tblPr>
      <w:tblStyleRowBandSize w:val="1"/>
      <w:tblStyleColBandSize w:val="1"/>
      <w:tblCellMar>
        <w:left w:w="115" w:type="dxa"/>
        <w:right w:w="115" w:type="dxa"/>
      </w:tblCellMar>
    </w:tblPr>
  </w:style>
  <w:style w:type="table" w:customStyle="1" w:styleId="278">
    <w:name w:val="Стиль278"/>
    <w:basedOn w:val="TableNormal1"/>
    <w:tblPr>
      <w:tblStyleRowBandSize w:val="1"/>
      <w:tblStyleColBandSize w:val="1"/>
      <w:tblCellMar>
        <w:left w:w="115" w:type="dxa"/>
        <w:right w:w="115" w:type="dxa"/>
      </w:tblCellMar>
    </w:tblPr>
  </w:style>
  <w:style w:type="table" w:customStyle="1" w:styleId="277">
    <w:name w:val="Стиль277"/>
    <w:basedOn w:val="TableNormal1"/>
    <w:tblPr>
      <w:tblStyleRowBandSize w:val="1"/>
      <w:tblStyleColBandSize w:val="1"/>
      <w:tblCellMar>
        <w:left w:w="115" w:type="dxa"/>
        <w:right w:w="115" w:type="dxa"/>
      </w:tblCellMar>
    </w:tblPr>
  </w:style>
  <w:style w:type="table" w:customStyle="1" w:styleId="276">
    <w:name w:val="Стиль276"/>
    <w:basedOn w:val="TableNormal1"/>
    <w:tblPr>
      <w:tblStyleRowBandSize w:val="1"/>
      <w:tblStyleColBandSize w:val="1"/>
      <w:tblCellMar>
        <w:left w:w="115" w:type="dxa"/>
        <w:right w:w="115" w:type="dxa"/>
      </w:tblCellMar>
    </w:tblPr>
  </w:style>
  <w:style w:type="table" w:customStyle="1" w:styleId="275">
    <w:name w:val="Стиль275"/>
    <w:basedOn w:val="TableNormal1"/>
    <w:tblPr>
      <w:tblStyleRowBandSize w:val="1"/>
      <w:tblStyleColBandSize w:val="1"/>
      <w:tblCellMar>
        <w:left w:w="115" w:type="dxa"/>
        <w:right w:w="115" w:type="dxa"/>
      </w:tblCellMar>
    </w:tblPr>
  </w:style>
  <w:style w:type="table" w:customStyle="1" w:styleId="274">
    <w:name w:val="Стиль274"/>
    <w:basedOn w:val="TableNormal1"/>
    <w:tblPr>
      <w:tblStyleRowBandSize w:val="1"/>
      <w:tblStyleColBandSize w:val="1"/>
      <w:tblCellMar>
        <w:left w:w="115" w:type="dxa"/>
        <w:right w:w="115" w:type="dxa"/>
      </w:tblCellMar>
    </w:tblPr>
  </w:style>
  <w:style w:type="table" w:customStyle="1" w:styleId="273">
    <w:name w:val="Стиль273"/>
    <w:basedOn w:val="TableNormal1"/>
    <w:tblPr>
      <w:tblStyleRowBandSize w:val="1"/>
      <w:tblStyleColBandSize w:val="1"/>
      <w:tblCellMar>
        <w:left w:w="115" w:type="dxa"/>
        <w:right w:w="115" w:type="dxa"/>
      </w:tblCellMar>
    </w:tblPr>
  </w:style>
  <w:style w:type="table" w:customStyle="1" w:styleId="272">
    <w:name w:val="Стиль272"/>
    <w:basedOn w:val="TableNormal1"/>
    <w:tblPr>
      <w:tblStyleRowBandSize w:val="1"/>
      <w:tblStyleColBandSize w:val="1"/>
      <w:tblCellMar>
        <w:left w:w="115" w:type="dxa"/>
        <w:right w:w="115" w:type="dxa"/>
      </w:tblCellMar>
    </w:tblPr>
  </w:style>
  <w:style w:type="table" w:customStyle="1" w:styleId="271">
    <w:name w:val="Стиль271"/>
    <w:basedOn w:val="TableNormal1"/>
    <w:tblPr>
      <w:tblStyleRowBandSize w:val="1"/>
      <w:tblStyleColBandSize w:val="1"/>
      <w:tblCellMar>
        <w:left w:w="115" w:type="dxa"/>
        <w:right w:w="115" w:type="dxa"/>
      </w:tblCellMar>
    </w:tblPr>
  </w:style>
  <w:style w:type="table" w:customStyle="1" w:styleId="270">
    <w:name w:val="Стиль270"/>
    <w:basedOn w:val="TableNormal1"/>
    <w:pPr>
      <w:spacing w:line="240" w:lineRule="auto"/>
    </w:pPr>
    <w:tblPr>
      <w:tblStyleRowBandSize w:val="1"/>
      <w:tblStyleColBandSize w:val="1"/>
      <w:tblCellMar>
        <w:left w:w="108" w:type="dxa"/>
        <w:right w:w="108" w:type="dxa"/>
      </w:tblCellMar>
    </w:tblPr>
  </w:style>
  <w:style w:type="table" w:customStyle="1" w:styleId="269">
    <w:name w:val="Стиль269"/>
    <w:basedOn w:val="TableNormal1"/>
    <w:tblPr>
      <w:tblStyleRowBandSize w:val="1"/>
      <w:tblStyleColBandSize w:val="1"/>
      <w:tblCellMar>
        <w:left w:w="115" w:type="dxa"/>
        <w:right w:w="115" w:type="dxa"/>
      </w:tblCellMar>
    </w:tblPr>
  </w:style>
  <w:style w:type="paragraph" w:styleId="af9">
    <w:name w:val="annotation text"/>
    <w:basedOn w:val="a"/>
    <w:link w:val="afa"/>
    <w:uiPriority w:val="99"/>
    <w:unhideWhenUsed/>
    <w:pPr>
      <w:spacing w:line="240" w:lineRule="auto"/>
    </w:pPr>
    <w:rPr>
      <w:sz w:val="20"/>
      <w:szCs w:val="20"/>
    </w:rPr>
  </w:style>
  <w:style w:type="character" w:customStyle="1" w:styleId="afa">
    <w:name w:val="Текст примечания Знак"/>
    <w:basedOn w:val="a0"/>
    <w:link w:val="af9"/>
    <w:uiPriority w:val="99"/>
    <w:locked/>
    <w:rPr>
      <w:rFonts w:cs="Times New Roman"/>
      <w:sz w:val="20"/>
      <w:szCs w:val="20"/>
    </w:rPr>
  </w:style>
  <w:style w:type="character" w:styleId="afb">
    <w:name w:val="annotation reference"/>
    <w:basedOn w:val="a0"/>
    <w:uiPriority w:val="99"/>
    <w:semiHidden/>
    <w:unhideWhenUsed/>
    <w:rPr>
      <w:rFonts w:cs="Times New Roman"/>
      <w:sz w:val="16"/>
      <w:szCs w:val="16"/>
    </w:rPr>
  </w:style>
  <w:style w:type="paragraph" w:styleId="afc">
    <w:name w:val="Balloon Text"/>
    <w:basedOn w:val="a"/>
    <w:link w:val="afd"/>
    <w:uiPriority w:val="99"/>
    <w:semiHidden/>
    <w:unhideWhenUsed/>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locked/>
    <w:rPr>
      <w:rFonts w:ascii="Segoe UI" w:hAnsi="Segoe UI" w:cs="Segoe UI"/>
      <w:sz w:val="18"/>
      <w:szCs w:val="18"/>
    </w:rPr>
  </w:style>
  <w:style w:type="paragraph" w:styleId="afe">
    <w:name w:val="annotation subject"/>
    <w:basedOn w:val="af9"/>
    <w:next w:val="af9"/>
    <w:link w:val="aff"/>
    <w:uiPriority w:val="99"/>
    <w:semiHidden/>
    <w:unhideWhenUsed/>
    <w:rPr>
      <w:b/>
      <w:bCs/>
    </w:rPr>
  </w:style>
  <w:style w:type="character" w:customStyle="1" w:styleId="aff">
    <w:name w:val="Тема примечания Знак"/>
    <w:basedOn w:val="afa"/>
    <w:link w:val="afe"/>
    <w:uiPriority w:val="99"/>
    <w:semiHidden/>
    <w:locked/>
    <w:rPr>
      <w:rFonts w:cs="Times New Roman"/>
      <w:b/>
      <w:bCs/>
      <w:sz w:val="20"/>
      <w:szCs w:val="20"/>
    </w:rPr>
  </w:style>
  <w:style w:type="table" w:customStyle="1" w:styleId="268">
    <w:name w:val="Стиль26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Стиль26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Стиль26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Стиль26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Стиль21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4">
    <w:name w:val="Стиль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character" w:styleId="aff0">
    <w:name w:val="Hyperlink"/>
    <w:basedOn w:val="a0"/>
    <w:uiPriority w:val="99"/>
    <w:rsid w:val="007D09EA"/>
    <w:rPr>
      <w:rFonts w:cs="Times New Roman"/>
      <w:color w:val="0000FF"/>
      <w:u w:val="single"/>
    </w:rPr>
  </w:style>
  <w:style w:type="character" w:customStyle="1" w:styleId="aff1">
    <w:name w:val="Основний текст + Не напівжирний"/>
    <w:rsid w:val="007D09EA"/>
    <w:rPr>
      <w:rFonts w:ascii="Times New Roman" w:hAnsi="Times New Roman"/>
      <w:b/>
      <w:spacing w:val="0"/>
      <w:sz w:val="23"/>
    </w:rPr>
  </w:style>
  <w:style w:type="paragraph" w:styleId="af0">
    <w:name w:val="No Spacing"/>
    <w:link w:val="af"/>
    <w:uiPriority w:val="1"/>
    <w:qFormat/>
    <w:rsid w:val="00726580"/>
    <w:pPr>
      <w:spacing w:after="0" w:line="240" w:lineRule="auto"/>
    </w:pPr>
    <w:rPr>
      <w:lang w:eastAsia="ru-RU"/>
    </w:rPr>
  </w:style>
  <w:style w:type="character" w:customStyle="1" w:styleId="HTML0">
    <w:name w:val="Стандартный HTML Знак"/>
    <w:aliases w:val="Знак9 Знак"/>
    <w:link w:val="HTML2"/>
    <w:uiPriority w:val="99"/>
    <w:locked/>
    <w:rsid w:val="00BE6428"/>
    <w:rPr>
      <w:rFonts w:ascii="Courier New" w:hAnsi="Courier New"/>
      <w:sz w:val="18"/>
    </w:rPr>
  </w:style>
  <w:style w:type="paragraph" w:styleId="HTML2">
    <w:name w:val="HTML Preformatted"/>
    <w:aliases w:val="Знак9"/>
    <w:basedOn w:val="a"/>
    <w:link w:val="HTML0"/>
    <w:uiPriority w:val="99"/>
    <w:qFormat/>
    <w:rsid w:val="00BE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18"/>
      <w:szCs w:val="18"/>
    </w:rPr>
  </w:style>
  <w:style w:type="character" w:customStyle="1" w:styleId="HTML10">
    <w:name w:val="Стандартный HTML Знак1"/>
    <w:aliases w:val="Знак9 Знак1"/>
    <w:basedOn w:val="a0"/>
    <w:uiPriority w:val="99"/>
    <w:semiHidden/>
    <w:rPr>
      <w:rFonts w:ascii="Courier New" w:hAnsi="Courier New" w:cs="Courier New"/>
      <w:sz w:val="20"/>
      <w:szCs w:val="20"/>
    </w:rPr>
  </w:style>
  <w:style w:type="character" w:customStyle="1" w:styleId="HTML116">
    <w:name w:val="Стандартный HTML Знак116"/>
    <w:aliases w:val="Знак9 Знак115"/>
    <w:basedOn w:val="a0"/>
    <w:uiPriority w:val="99"/>
    <w:semiHidden/>
    <w:rPr>
      <w:rFonts w:ascii="Courier New" w:hAnsi="Courier New" w:cs="Courier New"/>
      <w:sz w:val="20"/>
      <w:szCs w:val="20"/>
    </w:rPr>
  </w:style>
  <w:style w:type="character" w:customStyle="1" w:styleId="HTML115">
    <w:name w:val="Стандартный HTML Знак115"/>
    <w:aliases w:val="Знак9 Знак114"/>
    <w:basedOn w:val="a0"/>
    <w:uiPriority w:val="99"/>
    <w:semiHidden/>
    <w:rPr>
      <w:rFonts w:ascii="Courier New" w:hAnsi="Courier New" w:cs="Courier New"/>
      <w:sz w:val="20"/>
      <w:szCs w:val="20"/>
    </w:rPr>
  </w:style>
  <w:style w:type="character" w:customStyle="1" w:styleId="HTML114">
    <w:name w:val="Стандартный HTML Знак114"/>
    <w:aliases w:val="Знак9 Знак113"/>
    <w:basedOn w:val="a0"/>
    <w:uiPriority w:val="99"/>
    <w:semiHidden/>
    <w:rPr>
      <w:rFonts w:ascii="Courier New" w:hAnsi="Courier New" w:cs="Courier New"/>
      <w:sz w:val="20"/>
      <w:szCs w:val="20"/>
    </w:rPr>
  </w:style>
  <w:style w:type="character" w:customStyle="1" w:styleId="HTML113">
    <w:name w:val="Стандартный HTML Знак113"/>
    <w:aliases w:val="Знак9 Знак112"/>
    <w:basedOn w:val="a0"/>
    <w:uiPriority w:val="99"/>
    <w:semiHidden/>
    <w:rPr>
      <w:rFonts w:ascii="Courier New" w:hAnsi="Courier New" w:cs="Courier New"/>
      <w:sz w:val="20"/>
      <w:szCs w:val="20"/>
    </w:rPr>
  </w:style>
  <w:style w:type="character" w:customStyle="1" w:styleId="HTML112">
    <w:name w:val="Стандартный HTML Знак112"/>
    <w:aliases w:val="Знак9 Знак111"/>
    <w:basedOn w:val="a0"/>
    <w:uiPriority w:val="99"/>
    <w:semiHidden/>
    <w:rPr>
      <w:rFonts w:ascii="Courier New" w:hAnsi="Courier New" w:cs="Courier New"/>
      <w:sz w:val="20"/>
      <w:szCs w:val="20"/>
    </w:rPr>
  </w:style>
  <w:style w:type="character" w:customStyle="1" w:styleId="HTML111">
    <w:name w:val="Стандартный HTML Знак111"/>
    <w:aliases w:val="Знак9 Знак110"/>
    <w:basedOn w:val="a0"/>
    <w:uiPriority w:val="99"/>
    <w:semiHidden/>
    <w:rPr>
      <w:rFonts w:ascii="Courier New" w:hAnsi="Courier New" w:cs="Courier New"/>
      <w:sz w:val="20"/>
      <w:szCs w:val="20"/>
    </w:rPr>
  </w:style>
  <w:style w:type="character" w:customStyle="1" w:styleId="HTML110">
    <w:name w:val="Стандартный HTML Знак110"/>
    <w:aliases w:val="Знак9 Знак19"/>
    <w:basedOn w:val="a0"/>
    <w:uiPriority w:val="99"/>
    <w:semiHidden/>
    <w:rPr>
      <w:rFonts w:ascii="Courier New" w:hAnsi="Courier New" w:cs="Courier New"/>
      <w:sz w:val="20"/>
      <w:szCs w:val="20"/>
    </w:rPr>
  </w:style>
  <w:style w:type="character" w:customStyle="1" w:styleId="HTML19">
    <w:name w:val="Стандартный HTML Знак19"/>
    <w:aliases w:val="Знак9 Знак18"/>
    <w:basedOn w:val="a0"/>
    <w:uiPriority w:val="99"/>
    <w:semiHidden/>
    <w:rPr>
      <w:rFonts w:ascii="Courier New" w:hAnsi="Courier New" w:cs="Courier New"/>
      <w:sz w:val="20"/>
      <w:szCs w:val="20"/>
    </w:rPr>
  </w:style>
  <w:style w:type="character" w:customStyle="1" w:styleId="HTML18">
    <w:name w:val="Стандартный HTML Знак18"/>
    <w:aliases w:val="Знак9 Знак17"/>
    <w:basedOn w:val="a0"/>
    <w:uiPriority w:val="99"/>
    <w:semiHidden/>
    <w:rPr>
      <w:rFonts w:ascii="Courier New" w:hAnsi="Courier New" w:cs="Courier New"/>
      <w:sz w:val="20"/>
      <w:szCs w:val="20"/>
    </w:rPr>
  </w:style>
  <w:style w:type="character" w:customStyle="1" w:styleId="HTML17">
    <w:name w:val="Стандартный HTML Знак17"/>
    <w:aliases w:val="Знак9 Знак16"/>
    <w:basedOn w:val="a0"/>
    <w:uiPriority w:val="99"/>
    <w:semiHidden/>
    <w:rPr>
      <w:rFonts w:ascii="Courier New" w:hAnsi="Courier New" w:cs="Courier New"/>
      <w:sz w:val="20"/>
      <w:szCs w:val="20"/>
    </w:rPr>
  </w:style>
  <w:style w:type="character" w:customStyle="1" w:styleId="HTML16">
    <w:name w:val="Стандартный HTML Знак16"/>
    <w:aliases w:val="Знак9 Знак15"/>
    <w:basedOn w:val="a0"/>
    <w:uiPriority w:val="99"/>
    <w:semiHidden/>
    <w:rPr>
      <w:rFonts w:ascii="Courier New" w:hAnsi="Courier New" w:cs="Courier New"/>
      <w:sz w:val="20"/>
      <w:szCs w:val="20"/>
    </w:rPr>
  </w:style>
  <w:style w:type="character" w:customStyle="1" w:styleId="HTML15">
    <w:name w:val="Стандартный HTML Знак15"/>
    <w:aliases w:val="Знак9 Знак14"/>
    <w:basedOn w:val="a0"/>
    <w:uiPriority w:val="99"/>
    <w:semiHidden/>
    <w:rPr>
      <w:rFonts w:ascii="Courier New" w:hAnsi="Courier New" w:cs="Courier New"/>
      <w:sz w:val="20"/>
      <w:szCs w:val="20"/>
    </w:rPr>
  </w:style>
  <w:style w:type="character" w:customStyle="1" w:styleId="HTML14">
    <w:name w:val="Стандартный HTML Знак14"/>
    <w:aliases w:val="Знак9 Знак13"/>
    <w:basedOn w:val="a0"/>
    <w:uiPriority w:val="99"/>
    <w:semiHidden/>
    <w:rPr>
      <w:rFonts w:ascii="Courier New" w:hAnsi="Courier New" w:cs="Courier New"/>
      <w:sz w:val="20"/>
      <w:szCs w:val="20"/>
    </w:rPr>
  </w:style>
  <w:style w:type="character" w:customStyle="1" w:styleId="HTML13">
    <w:name w:val="Стандартный HTML Знак13"/>
    <w:aliases w:val="Знак9 Знак12"/>
    <w:basedOn w:val="a0"/>
    <w:uiPriority w:val="99"/>
    <w:semiHidden/>
    <w:rPr>
      <w:rFonts w:ascii="Courier New" w:hAnsi="Courier New" w:cs="Courier New"/>
      <w:sz w:val="20"/>
      <w:szCs w:val="20"/>
    </w:rPr>
  </w:style>
  <w:style w:type="character" w:customStyle="1" w:styleId="HTML12">
    <w:name w:val="Стандартный HTML Знак12"/>
    <w:aliases w:val="Знак9 Знак11"/>
    <w:basedOn w:val="a0"/>
    <w:uiPriority w:val="99"/>
    <w:semiHidden/>
    <w:rPr>
      <w:rFonts w:ascii="Courier New" w:hAnsi="Courier New" w:cs="Courier New"/>
      <w:sz w:val="20"/>
      <w:szCs w:val="20"/>
    </w:rPr>
  </w:style>
  <w:style w:type="character" w:customStyle="1" w:styleId="HTML11">
    <w:name w:val="Стандартный HTML Знак11"/>
    <w:basedOn w:val="a0"/>
    <w:uiPriority w:val="99"/>
    <w:semiHidden/>
    <w:rsid w:val="00BE6428"/>
    <w:rPr>
      <w:rFonts w:ascii="Consolas" w:hAnsi="Consolas" w:cs="Times New Roman"/>
      <w:sz w:val="20"/>
      <w:szCs w:val="20"/>
    </w:rPr>
  </w:style>
  <w:style w:type="character" w:customStyle="1" w:styleId="qowt-font2-timesnewroman">
    <w:name w:val="qowt-font2-timesnewroman"/>
    <w:uiPriority w:val="99"/>
    <w:qFormat/>
    <w:rsid w:val="0016453B"/>
  </w:style>
  <w:style w:type="character" w:styleId="aff2">
    <w:name w:val="Emphasis"/>
    <w:basedOn w:val="a0"/>
    <w:uiPriority w:val="20"/>
    <w:qFormat/>
    <w:rsid w:val="00DD7064"/>
    <w:rPr>
      <w:rFonts w:cs="Times New Roman"/>
      <w:i/>
      <w:iCs/>
    </w:rPr>
  </w:style>
  <w:style w:type="paragraph" w:styleId="aff3">
    <w:name w:val="Body Text"/>
    <w:basedOn w:val="a"/>
    <w:link w:val="aff4"/>
    <w:uiPriority w:val="99"/>
    <w:unhideWhenUsed/>
    <w:rsid w:val="007743B1"/>
    <w:pPr>
      <w:spacing w:after="120" w:line="240" w:lineRule="auto"/>
    </w:pPr>
    <w:rPr>
      <w:rFonts w:eastAsia="Calibri" w:cs="Times New Roman"/>
      <w:lang w:eastAsia="en-US"/>
    </w:rPr>
  </w:style>
  <w:style w:type="character" w:customStyle="1" w:styleId="aff4">
    <w:name w:val="Основной текст Знак"/>
    <w:basedOn w:val="a0"/>
    <w:link w:val="aff3"/>
    <w:uiPriority w:val="99"/>
    <w:rsid w:val="007743B1"/>
    <w:rPr>
      <w:rFonts w:eastAsia="Calibri" w:cs="Times New Roman"/>
      <w:lang w:eastAsia="en-US"/>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locked/>
    <w:rsid w:val="00E72059"/>
    <w:rPr>
      <w:rFonts w:ascii="Times New Roman" w:hAnsi="Times New Roman" w:cs="Times New Roman"/>
      <w:sz w:val="24"/>
      <w:szCs w:val="24"/>
    </w:rPr>
  </w:style>
  <w:style w:type="paragraph" w:customStyle="1" w:styleId="aff5">
    <w:name w:val="Содержимое таблицы"/>
    <w:basedOn w:val="aff3"/>
    <w:rsid w:val="00E72059"/>
    <w:pPr>
      <w:suppressLineNumbers/>
      <w:suppressAutoHyphens/>
      <w:spacing w:after="0"/>
    </w:pPr>
    <w:rPr>
      <w:rFonts w:ascii="Times New Roman" w:eastAsia="Times New Roman" w:hAnsi="Times New Roman"/>
      <w:sz w:val="24"/>
      <w:szCs w:val="24"/>
      <w:lang w:eastAsia="ru-RU"/>
    </w:rPr>
  </w:style>
  <w:style w:type="character" w:customStyle="1" w:styleId="18b">
    <w:name w:val="Знак18 Знак Знак"/>
    <w:aliases w:val="Знак17 Знак1 Знак,Обычный (веб) Знак1 Знак,Обычный (Web) Знак Знак Знак Знак Знак,Обычный (веб) Знак Знак Знак Знак,Обычный (веб) Знак Знак Знак1,Обычный (веб) Знак2 Знак Знак Знак"/>
    <w:locked/>
    <w:rsid w:val="003731A1"/>
    <w:rPr>
      <w:rFonts w:cs="Times New Roman"/>
      <w:sz w:val="24"/>
      <w:szCs w:val="24"/>
      <w:lang w:val="ru-RU" w:eastAsia="ru-RU"/>
    </w:rPr>
  </w:style>
  <w:style w:type="character" w:customStyle="1" w:styleId="ae">
    <w:name w:val="Абзац списка Знак"/>
    <w:link w:val="ad"/>
    <w:uiPriority w:val="34"/>
    <w:locked/>
    <w:rsid w:val="003731A1"/>
    <w:rPr>
      <w:rFonts w:cs="Arial"/>
      <w:position w:val="-1"/>
      <w:lang w:val="ru-RU"/>
    </w:rPr>
  </w:style>
  <w:style w:type="paragraph" w:customStyle="1" w:styleId="Preformatted">
    <w:name w:val="Preformatted"/>
    <w:basedOn w:val="a"/>
    <w:rsid w:val="00FB596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30691">
      <w:marLeft w:val="0"/>
      <w:marRight w:val="0"/>
      <w:marTop w:val="0"/>
      <w:marBottom w:val="0"/>
      <w:divBdr>
        <w:top w:val="none" w:sz="0" w:space="0" w:color="auto"/>
        <w:left w:val="none" w:sz="0" w:space="0" w:color="auto"/>
        <w:bottom w:val="none" w:sz="0" w:space="0" w:color="auto"/>
        <w:right w:val="none" w:sz="0" w:space="0" w:color="auto"/>
      </w:divBdr>
    </w:div>
    <w:div w:id="20025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436-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34" Type="http://schemas.openxmlformats.org/officeDocument/2006/relationships/hyperlink" Target="mailto:rozv.osk@gmail.com" TargetMode="External"/><Relationship Id="rId7" Type="http://schemas.openxmlformats.org/officeDocument/2006/relationships/footnotes" Target="footnotes.xml"/><Relationship Id="rId12" Type="http://schemas.openxmlformats.org/officeDocument/2006/relationships/hyperlink" Target="http://zakon2.rada.gov.ua/laws/show/43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zakon5.rada.gov.ua/laws/show/755-15/paran17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rozv.osk@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youcontrol.com.ua/"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mailto:rozv.osk@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pRpxMOJvjSSn4UJXMrGXQ19lw==">AMUW2mW54izoLa4XX7fydcwK5drUIlT8YQgiXx4ngWksqw75u1BaKPIBi3j0pLVmlVexK/kX9lWDmIJco6sonpa+MRSrPcNUfEHT5yEbFJZZ71o2I9OIyoSF+ZIho0G2VhNr1eHkL/zJPs3p2dQyNponExXooQ691wn9mbDhVB/lQT3tfkBnKG4=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A7BEDC-F08F-4876-8B83-E387100E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40</Pages>
  <Words>67392</Words>
  <Characters>38414</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ФЕДОРОВИЧ Андрій Ігорович</dc:creator>
  <cp:keywords/>
  <dc:description/>
  <cp:lastModifiedBy>Користувач Windows</cp:lastModifiedBy>
  <cp:revision>163</cp:revision>
  <cp:lastPrinted>2022-08-11T11:36:00Z</cp:lastPrinted>
  <dcterms:created xsi:type="dcterms:W3CDTF">2022-08-11T08:24:00Z</dcterms:created>
  <dcterms:modified xsi:type="dcterms:W3CDTF">2022-08-11T11:40:00Z</dcterms:modified>
</cp:coreProperties>
</file>