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9CA9" w14:textId="77777777" w:rsidR="00361FCF" w:rsidRPr="00064DD8" w:rsidRDefault="00361FCF" w:rsidP="00064DD8">
      <w:pPr>
        <w:spacing w:after="0" w:line="240" w:lineRule="auto"/>
        <w:jc w:val="center"/>
        <w:rPr>
          <w:rFonts w:ascii="Times New Roman" w:hAnsi="Times New Roman" w:cs="Times New Roman"/>
          <w:b/>
          <w:sz w:val="24"/>
          <w:szCs w:val="24"/>
        </w:rPr>
      </w:pPr>
      <w:r w:rsidRPr="00064DD8">
        <w:rPr>
          <w:rFonts w:ascii="Times New Roman" w:hAnsi="Times New Roman" w:cs="Times New Roman"/>
          <w:b/>
          <w:sz w:val="24"/>
          <w:szCs w:val="24"/>
        </w:rPr>
        <w:t>Оголошення про проведення закупівлі</w:t>
      </w:r>
    </w:p>
    <w:p w14:paraId="211FE4ED" w14:textId="234C2232" w:rsidR="00361FCF" w:rsidRPr="00064DD8" w:rsidRDefault="00361FCF" w:rsidP="00064DD8">
      <w:pPr>
        <w:spacing w:after="0" w:line="240" w:lineRule="auto"/>
        <w:jc w:val="center"/>
        <w:rPr>
          <w:rFonts w:ascii="Times New Roman" w:hAnsi="Times New Roman" w:cs="Times New Roman"/>
          <w:b/>
          <w:sz w:val="10"/>
          <w:szCs w:val="24"/>
        </w:rPr>
      </w:pPr>
    </w:p>
    <w:tbl>
      <w:tblPr>
        <w:tblStyle w:val="a5"/>
        <w:tblW w:w="10234" w:type="dxa"/>
        <w:tblLook w:val="04A0" w:firstRow="1" w:lastRow="0" w:firstColumn="1" w:lastColumn="0" w:noHBand="0" w:noVBand="1"/>
      </w:tblPr>
      <w:tblGrid>
        <w:gridCol w:w="3005"/>
        <w:gridCol w:w="7229"/>
      </w:tblGrid>
      <w:tr w:rsidR="00BC2DB7" w:rsidRPr="00064DD8" w14:paraId="0BCDAEA4" w14:textId="77777777" w:rsidTr="0038685D">
        <w:trPr>
          <w:trHeight w:val="20"/>
        </w:trPr>
        <w:tc>
          <w:tcPr>
            <w:tcW w:w="10234" w:type="dxa"/>
            <w:gridSpan w:val="2"/>
            <w:tcMar>
              <w:top w:w="28" w:type="dxa"/>
              <w:left w:w="28" w:type="dxa"/>
              <w:bottom w:w="28" w:type="dxa"/>
              <w:right w:w="28" w:type="dxa"/>
            </w:tcMar>
            <w:vAlign w:val="center"/>
          </w:tcPr>
          <w:p w14:paraId="2A474924" w14:textId="5069E957" w:rsidR="00BC2DB7" w:rsidRPr="00064DD8" w:rsidRDefault="00BC2DB7" w:rsidP="00064DD8">
            <w:pPr>
              <w:pStyle w:val="a3"/>
              <w:numPr>
                <w:ilvl w:val="0"/>
                <w:numId w:val="1"/>
              </w:numPr>
              <w:tabs>
                <w:tab w:val="left" w:pos="284"/>
              </w:tabs>
              <w:ind w:left="0" w:firstLine="0"/>
              <w:jc w:val="both"/>
              <w:rPr>
                <w:rFonts w:ascii="Times New Roman" w:hAnsi="Times New Roman" w:cs="Times New Roman"/>
                <w:b/>
                <w:sz w:val="24"/>
                <w:szCs w:val="24"/>
              </w:rPr>
            </w:pPr>
            <w:r w:rsidRPr="00064DD8">
              <w:rPr>
                <w:rFonts w:ascii="Times New Roman" w:hAnsi="Times New Roman" w:cs="Times New Roman"/>
                <w:b/>
                <w:sz w:val="24"/>
                <w:szCs w:val="24"/>
              </w:rPr>
              <w:t xml:space="preserve">Інформація про замовника: </w:t>
            </w:r>
          </w:p>
        </w:tc>
      </w:tr>
      <w:tr w:rsidR="00BC2DB7" w:rsidRPr="00064DD8" w14:paraId="2849ADAE" w14:textId="77777777" w:rsidTr="0038685D">
        <w:trPr>
          <w:trHeight w:val="20"/>
        </w:trPr>
        <w:tc>
          <w:tcPr>
            <w:tcW w:w="3005" w:type="dxa"/>
            <w:tcMar>
              <w:top w:w="28" w:type="dxa"/>
              <w:left w:w="28" w:type="dxa"/>
              <w:bottom w:w="28" w:type="dxa"/>
              <w:right w:w="28" w:type="dxa"/>
            </w:tcMar>
          </w:tcPr>
          <w:p w14:paraId="6CB184C5" w14:textId="1F5E1C05" w:rsidR="00BC2DB7" w:rsidRPr="00064DD8" w:rsidRDefault="00BC2DB7" w:rsidP="00064DD8">
            <w:pPr>
              <w:rPr>
                <w:rFonts w:ascii="Times New Roman" w:hAnsi="Times New Roman" w:cs="Times New Roman"/>
                <w:bCs/>
                <w:sz w:val="24"/>
                <w:szCs w:val="24"/>
              </w:rPr>
            </w:pPr>
            <w:r w:rsidRPr="00064DD8">
              <w:rPr>
                <w:rFonts w:ascii="Times New Roman" w:hAnsi="Times New Roman" w:cs="Times New Roman"/>
                <w:bCs/>
                <w:sz w:val="24"/>
                <w:szCs w:val="24"/>
              </w:rPr>
              <w:t>Найменування:</w:t>
            </w:r>
          </w:p>
        </w:tc>
        <w:tc>
          <w:tcPr>
            <w:tcW w:w="7229" w:type="dxa"/>
            <w:shd w:val="clear" w:color="auto" w:fill="FFFFFF" w:themeFill="background1"/>
            <w:tcMar>
              <w:top w:w="28" w:type="dxa"/>
              <w:left w:w="28" w:type="dxa"/>
              <w:bottom w:w="28" w:type="dxa"/>
              <w:right w:w="28" w:type="dxa"/>
            </w:tcMar>
            <w:vAlign w:val="center"/>
          </w:tcPr>
          <w:p w14:paraId="713F666F" w14:textId="4EB77BE0" w:rsidR="00BC2DB7" w:rsidRPr="00064DD8" w:rsidRDefault="00B64A9E" w:rsidP="00064DD8">
            <w:pPr>
              <w:pStyle w:val="a3"/>
              <w:tabs>
                <w:tab w:val="left" w:pos="426"/>
              </w:tabs>
              <w:ind w:left="0"/>
              <w:jc w:val="both"/>
              <w:rPr>
                <w:rFonts w:ascii="Times New Roman" w:hAnsi="Times New Roman" w:cs="Times New Roman"/>
                <w:sz w:val="24"/>
                <w:szCs w:val="24"/>
              </w:rPr>
            </w:pPr>
            <w:r w:rsidRPr="00064DD8">
              <w:rPr>
                <w:rFonts w:ascii="Times New Roman" w:hAnsi="Times New Roman" w:cs="Times New Roman"/>
                <w:sz w:val="24"/>
                <w:szCs w:val="24"/>
              </w:rPr>
              <w:t>Комунальне підприємство «</w:t>
            </w:r>
            <w:r w:rsidR="001B22E2" w:rsidRPr="00064DD8">
              <w:rPr>
                <w:rFonts w:ascii="Times New Roman" w:hAnsi="Times New Roman" w:cs="Times New Roman"/>
                <w:sz w:val="24"/>
                <w:szCs w:val="24"/>
              </w:rPr>
              <w:t>Дніпровські активи</w:t>
            </w:r>
            <w:r w:rsidR="002D72C5" w:rsidRPr="00064DD8">
              <w:rPr>
                <w:rFonts w:ascii="Times New Roman" w:hAnsi="Times New Roman" w:cs="Times New Roman"/>
                <w:sz w:val="24"/>
                <w:szCs w:val="24"/>
              </w:rPr>
              <w:t>» Дніпровської міської ради</w:t>
            </w:r>
          </w:p>
        </w:tc>
      </w:tr>
      <w:tr w:rsidR="00BC2DB7" w:rsidRPr="00064DD8" w14:paraId="75BEA86B" w14:textId="77777777" w:rsidTr="0038685D">
        <w:trPr>
          <w:trHeight w:val="20"/>
        </w:trPr>
        <w:tc>
          <w:tcPr>
            <w:tcW w:w="3005" w:type="dxa"/>
            <w:tcMar>
              <w:top w:w="28" w:type="dxa"/>
              <w:left w:w="28" w:type="dxa"/>
              <w:bottom w:w="28" w:type="dxa"/>
              <w:right w:w="28" w:type="dxa"/>
            </w:tcMar>
          </w:tcPr>
          <w:p w14:paraId="2D98C1B5" w14:textId="03AC5194" w:rsidR="00BC2DB7" w:rsidRPr="00064DD8" w:rsidRDefault="00B64A9E" w:rsidP="00064DD8">
            <w:pPr>
              <w:jc w:val="both"/>
              <w:rPr>
                <w:rFonts w:ascii="Times New Roman" w:hAnsi="Times New Roman" w:cs="Times New Roman"/>
                <w:bCs/>
                <w:sz w:val="24"/>
                <w:szCs w:val="24"/>
              </w:rPr>
            </w:pPr>
            <w:r w:rsidRPr="00064DD8">
              <w:rPr>
                <w:rFonts w:ascii="Times New Roman" w:hAnsi="Times New Roman" w:cs="Times New Roman"/>
                <w:bCs/>
                <w:sz w:val="24"/>
                <w:szCs w:val="24"/>
              </w:rPr>
              <w:t>Місцезнаходження:</w:t>
            </w:r>
          </w:p>
        </w:tc>
        <w:tc>
          <w:tcPr>
            <w:tcW w:w="7229" w:type="dxa"/>
            <w:tcMar>
              <w:top w:w="28" w:type="dxa"/>
              <w:left w:w="28" w:type="dxa"/>
              <w:bottom w:w="28" w:type="dxa"/>
              <w:right w:w="28" w:type="dxa"/>
            </w:tcMar>
            <w:vAlign w:val="center"/>
          </w:tcPr>
          <w:p w14:paraId="584BF9E5" w14:textId="7064B0D7" w:rsidR="00BC2DB7" w:rsidRPr="00064DD8" w:rsidRDefault="002D72C5" w:rsidP="00064DD8">
            <w:pPr>
              <w:tabs>
                <w:tab w:val="left" w:pos="426"/>
              </w:tabs>
              <w:rPr>
                <w:rFonts w:ascii="Times New Roman" w:hAnsi="Times New Roman" w:cs="Times New Roman"/>
                <w:b/>
                <w:lang w:eastAsia="ru-RU"/>
              </w:rPr>
            </w:pPr>
            <w:r w:rsidRPr="00064DD8">
              <w:rPr>
                <w:rFonts w:ascii="Times New Roman" w:hAnsi="Times New Roman" w:cs="Times New Roman"/>
                <w:sz w:val="24"/>
                <w:szCs w:val="24"/>
              </w:rPr>
              <w:t>49</w:t>
            </w:r>
            <w:r w:rsidR="00965BF7" w:rsidRPr="00064DD8">
              <w:rPr>
                <w:rFonts w:ascii="Times New Roman" w:hAnsi="Times New Roman" w:cs="Times New Roman"/>
                <w:sz w:val="24"/>
                <w:szCs w:val="24"/>
              </w:rPr>
              <w:t>000</w:t>
            </w:r>
            <w:r w:rsidRPr="00064DD8">
              <w:rPr>
                <w:rFonts w:ascii="Times New Roman" w:hAnsi="Times New Roman" w:cs="Times New Roman"/>
                <w:sz w:val="24"/>
                <w:szCs w:val="24"/>
              </w:rPr>
              <w:t>, Україна, Дніпропетровська обл., м.</w:t>
            </w:r>
            <w:r w:rsidR="005F46BC" w:rsidRPr="00064DD8">
              <w:rPr>
                <w:rFonts w:ascii="Times New Roman" w:hAnsi="Times New Roman" w:cs="Times New Roman"/>
                <w:sz w:val="24"/>
                <w:szCs w:val="24"/>
              </w:rPr>
              <w:t xml:space="preserve"> </w:t>
            </w:r>
            <w:r w:rsidRPr="00064DD8">
              <w:rPr>
                <w:rFonts w:ascii="Times New Roman" w:hAnsi="Times New Roman" w:cs="Times New Roman"/>
                <w:sz w:val="24"/>
                <w:szCs w:val="24"/>
              </w:rPr>
              <w:t xml:space="preserve">Дніпро, </w:t>
            </w:r>
            <w:r w:rsidR="001F692C" w:rsidRPr="00064DD8">
              <w:rPr>
                <w:rFonts w:ascii="Times New Roman" w:hAnsi="Times New Roman" w:cs="Times New Roman"/>
                <w:sz w:val="24"/>
                <w:szCs w:val="24"/>
              </w:rPr>
              <w:t>пр</w:t>
            </w:r>
            <w:r w:rsidR="005F46BC" w:rsidRPr="00064DD8">
              <w:rPr>
                <w:rFonts w:ascii="Times New Roman" w:hAnsi="Times New Roman" w:cs="Times New Roman"/>
                <w:sz w:val="24"/>
                <w:szCs w:val="24"/>
              </w:rPr>
              <w:t xml:space="preserve">. </w:t>
            </w:r>
            <w:r w:rsidR="001F692C" w:rsidRPr="00064DD8">
              <w:rPr>
                <w:rFonts w:ascii="Times New Roman" w:hAnsi="Times New Roman" w:cs="Times New Roman"/>
                <w:sz w:val="24"/>
                <w:szCs w:val="24"/>
              </w:rPr>
              <w:t>Пушкіна</w:t>
            </w:r>
            <w:r w:rsidR="005F46BC" w:rsidRPr="00064DD8">
              <w:rPr>
                <w:rFonts w:ascii="Times New Roman" w:hAnsi="Times New Roman" w:cs="Times New Roman"/>
                <w:sz w:val="24"/>
                <w:szCs w:val="24"/>
              </w:rPr>
              <w:t xml:space="preserve">, </w:t>
            </w:r>
            <w:r w:rsidR="001F692C" w:rsidRPr="00064DD8">
              <w:rPr>
                <w:rFonts w:ascii="Times New Roman" w:hAnsi="Times New Roman" w:cs="Times New Roman"/>
                <w:sz w:val="24"/>
                <w:szCs w:val="24"/>
              </w:rPr>
              <w:t>55</w:t>
            </w:r>
          </w:p>
        </w:tc>
      </w:tr>
      <w:tr w:rsidR="00BC2DB7" w:rsidRPr="00064DD8" w14:paraId="47ED7235" w14:textId="77777777" w:rsidTr="0038685D">
        <w:trPr>
          <w:trHeight w:val="20"/>
        </w:trPr>
        <w:tc>
          <w:tcPr>
            <w:tcW w:w="3005" w:type="dxa"/>
            <w:tcMar>
              <w:top w:w="28" w:type="dxa"/>
              <w:left w:w="28" w:type="dxa"/>
              <w:bottom w:w="28" w:type="dxa"/>
              <w:right w:w="28" w:type="dxa"/>
            </w:tcMar>
          </w:tcPr>
          <w:p w14:paraId="2E501618" w14:textId="20D21BCC" w:rsidR="00BC2DB7" w:rsidRPr="00064DD8" w:rsidRDefault="00B64A9E" w:rsidP="00064DD8">
            <w:pPr>
              <w:jc w:val="both"/>
              <w:rPr>
                <w:rFonts w:ascii="Times New Roman" w:hAnsi="Times New Roman" w:cs="Times New Roman"/>
                <w:bCs/>
                <w:sz w:val="24"/>
                <w:szCs w:val="24"/>
              </w:rPr>
            </w:pPr>
            <w:r w:rsidRPr="00064DD8">
              <w:rPr>
                <w:rFonts w:ascii="Times New Roman" w:hAnsi="Times New Roman" w:cs="Times New Roman"/>
                <w:bCs/>
                <w:sz w:val="24"/>
                <w:szCs w:val="24"/>
              </w:rPr>
              <w:t xml:space="preserve">Ідентифікаційний код замовника </w:t>
            </w:r>
          </w:p>
        </w:tc>
        <w:tc>
          <w:tcPr>
            <w:tcW w:w="7229" w:type="dxa"/>
            <w:tcMar>
              <w:top w:w="28" w:type="dxa"/>
              <w:left w:w="28" w:type="dxa"/>
              <w:bottom w:w="28" w:type="dxa"/>
              <w:right w:w="28" w:type="dxa"/>
            </w:tcMar>
            <w:vAlign w:val="center"/>
          </w:tcPr>
          <w:p w14:paraId="516C6F0F" w14:textId="1F9F0C48" w:rsidR="00BC2DB7" w:rsidRPr="00064DD8" w:rsidRDefault="005F46BC" w:rsidP="00064DD8">
            <w:pPr>
              <w:tabs>
                <w:tab w:val="left" w:pos="426"/>
              </w:tabs>
              <w:jc w:val="both"/>
              <w:rPr>
                <w:rFonts w:ascii="Times New Roman" w:hAnsi="Times New Roman" w:cs="Times New Roman"/>
                <w:sz w:val="24"/>
                <w:szCs w:val="24"/>
              </w:rPr>
            </w:pPr>
            <w:r w:rsidRPr="00064DD8">
              <w:rPr>
                <w:rFonts w:ascii="Times New Roman" w:hAnsi="Times New Roman" w:cs="Times New Roman"/>
                <w:bCs/>
                <w:sz w:val="24"/>
                <w:szCs w:val="24"/>
              </w:rPr>
              <w:t>21927416</w:t>
            </w:r>
          </w:p>
        </w:tc>
      </w:tr>
      <w:tr w:rsidR="00BC2DB7" w:rsidRPr="00064DD8" w14:paraId="77F4E910" w14:textId="77777777" w:rsidTr="0038685D">
        <w:trPr>
          <w:trHeight w:val="20"/>
        </w:trPr>
        <w:tc>
          <w:tcPr>
            <w:tcW w:w="3005" w:type="dxa"/>
            <w:tcMar>
              <w:top w:w="28" w:type="dxa"/>
              <w:left w:w="28" w:type="dxa"/>
              <w:bottom w:w="28" w:type="dxa"/>
              <w:right w:w="28" w:type="dxa"/>
            </w:tcMar>
          </w:tcPr>
          <w:p w14:paraId="7B433A56" w14:textId="136E3D64" w:rsidR="00BC2DB7" w:rsidRPr="00064DD8" w:rsidRDefault="00B64A9E" w:rsidP="00064DD8">
            <w:pPr>
              <w:jc w:val="both"/>
              <w:rPr>
                <w:rFonts w:ascii="Times New Roman" w:hAnsi="Times New Roman" w:cs="Times New Roman"/>
                <w:bCs/>
                <w:sz w:val="24"/>
                <w:szCs w:val="24"/>
              </w:rPr>
            </w:pPr>
            <w:r w:rsidRPr="00064DD8">
              <w:rPr>
                <w:rFonts w:ascii="Times New Roman" w:hAnsi="Times New Roman" w:cs="Times New Roman"/>
                <w:bCs/>
                <w:sz w:val="24"/>
                <w:szCs w:val="24"/>
              </w:rPr>
              <w:t>Контактна особа замовника</w:t>
            </w:r>
          </w:p>
        </w:tc>
        <w:tc>
          <w:tcPr>
            <w:tcW w:w="7229" w:type="dxa"/>
            <w:tcMar>
              <w:top w:w="28" w:type="dxa"/>
              <w:left w:w="28" w:type="dxa"/>
              <w:bottom w:w="28" w:type="dxa"/>
              <w:right w:w="28" w:type="dxa"/>
            </w:tcMar>
            <w:vAlign w:val="center"/>
          </w:tcPr>
          <w:p w14:paraId="5D21E256" w14:textId="51782133" w:rsidR="00BC2DB7" w:rsidRPr="00064DD8" w:rsidRDefault="00965BF7" w:rsidP="00064DD8">
            <w:pPr>
              <w:jc w:val="both"/>
              <w:rPr>
                <w:rFonts w:ascii="Times New Roman" w:hAnsi="Times New Roman" w:cs="Times New Roman"/>
                <w:sz w:val="24"/>
                <w:szCs w:val="24"/>
              </w:rPr>
            </w:pPr>
            <w:r w:rsidRPr="00064DD8">
              <w:rPr>
                <w:rFonts w:ascii="Times New Roman" w:hAnsi="Times New Roman" w:cs="Times New Roman"/>
                <w:sz w:val="24"/>
                <w:szCs w:val="24"/>
              </w:rPr>
              <w:t xml:space="preserve">Контактна особа замовника вказана на сторінці закупівлі в електронній системі. </w:t>
            </w:r>
            <w:r w:rsidR="008831D8" w:rsidRPr="00064DD8">
              <w:rPr>
                <w:rFonts w:ascii="Times New Roman" w:hAnsi="Times New Roman" w:cs="Times New Roman"/>
                <w:sz w:val="24"/>
                <w:szCs w:val="24"/>
              </w:rPr>
              <w:t xml:space="preserve">Із питаннями щодо закупівлі звертайтесь через </w:t>
            </w:r>
            <w:r w:rsidR="00EC67CE" w:rsidRPr="00064DD8">
              <w:rPr>
                <w:rFonts w:ascii="Times New Roman" w:hAnsi="Times New Roman" w:cs="Times New Roman"/>
                <w:sz w:val="24"/>
                <w:szCs w:val="24"/>
              </w:rPr>
              <w:t>систему електронних закупівель</w:t>
            </w:r>
            <w:r w:rsidRPr="00064DD8">
              <w:rPr>
                <w:rFonts w:ascii="Times New Roman" w:hAnsi="Times New Roman" w:cs="Times New Roman"/>
                <w:sz w:val="24"/>
                <w:szCs w:val="24"/>
              </w:rPr>
              <w:t>.</w:t>
            </w:r>
          </w:p>
        </w:tc>
      </w:tr>
    </w:tbl>
    <w:p w14:paraId="7319BE53" w14:textId="2CEDE66B" w:rsidR="00361FCF" w:rsidRPr="00064DD8" w:rsidRDefault="00361FCF" w:rsidP="00064DD8">
      <w:pPr>
        <w:pStyle w:val="a3"/>
        <w:tabs>
          <w:tab w:val="left" w:pos="426"/>
        </w:tabs>
        <w:spacing w:after="0" w:line="240" w:lineRule="auto"/>
        <w:ind w:left="0"/>
        <w:jc w:val="both"/>
        <w:rPr>
          <w:rFonts w:ascii="Times New Roman" w:hAnsi="Times New Roman" w:cs="Times New Roman"/>
          <w:bCs/>
          <w:sz w:val="12"/>
          <w:szCs w:val="24"/>
        </w:rPr>
      </w:pPr>
    </w:p>
    <w:tbl>
      <w:tblPr>
        <w:tblStyle w:val="a5"/>
        <w:tblW w:w="10234" w:type="dxa"/>
        <w:tblLayout w:type="fixed"/>
        <w:tblLook w:val="04A0" w:firstRow="1" w:lastRow="0" w:firstColumn="1" w:lastColumn="0" w:noHBand="0" w:noVBand="1"/>
      </w:tblPr>
      <w:tblGrid>
        <w:gridCol w:w="454"/>
        <w:gridCol w:w="5244"/>
        <w:gridCol w:w="1985"/>
        <w:gridCol w:w="1276"/>
        <w:gridCol w:w="1275"/>
      </w:tblGrid>
      <w:tr w:rsidR="00361FCF" w:rsidRPr="00064DD8" w14:paraId="583B836E" w14:textId="77777777" w:rsidTr="0038685D">
        <w:tc>
          <w:tcPr>
            <w:tcW w:w="10234" w:type="dxa"/>
            <w:gridSpan w:val="5"/>
            <w:tcMar>
              <w:top w:w="28" w:type="dxa"/>
              <w:left w:w="28" w:type="dxa"/>
              <w:bottom w:w="28" w:type="dxa"/>
              <w:right w:w="28" w:type="dxa"/>
            </w:tcMar>
            <w:vAlign w:val="center"/>
          </w:tcPr>
          <w:p w14:paraId="143263BD" w14:textId="77777777" w:rsidR="00FD40E3" w:rsidRPr="00FD40E3" w:rsidRDefault="00361FCF" w:rsidP="00FD40E3">
            <w:pPr>
              <w:jc w:val="both"/>
              <w:rPr>
                <w:rFonts w:ascii="Times New Roman" w:hAnsi="Times New Roman" w:cs="Times New Roman"/>
                <w:b/>
                <w:sz w:val="24"/>
                <w:szCs w:val="24"/>
              </w:rPr>
            </w:pPr>
            <w:r w:rsidRPr="00064DD8">
              <w:rPr>
                <w:rFonts w:ascii="Times New Roman" w:hAnsi="Times New Roman" w:cs="Times New Roman"/>
                <w:b/>
                <w:sz w:val="24"/>
                <w:szCs w:val="24"/>
              </w:rPr>
              <w:t xml:space="preserve">2. Інформація про предмет закупівлі: </w:t>
            </w:r>
            <w:r w:rsidR="009F5898" w:rsidRPr="00064DD8">
              <w:rPr>
                <w:rFonts w:ascii="Times New Roman" w:hAnsi="Times New Roman" w:cs="Times New Roman"/>
                <w:b/>
                <w:sz w:val="24"/>
                <w:szCs w:val="24"/>
              </w:rPr>
              <w:t xml:space="preserve">код ДК 021-2015: </w:t>
            </w:r>
            <w:r w:rsidR="00FD40E3" w:rsidRPr="00FD40E3">
              <w:rPr>
                <w:rFonts w:ascii="Times New Roman" w:hAnsi="Times New Roman" w:cs="Times New Roman"/>
                <w:b/>
                <w:sz w:val="24"/>
                <w:szCs w:val="24"/>
              </w:rPr>
              <w:t>09130000-9 «Нафта і дистиляти»</w:t>
            </w:r>
          </w:p>
          <w:p w14:paraId="3DA75A2F" w14:textId="7C2D91C1" w:rsidR="00BC2DB7" w:rsidRPr="00064DD8" w:rsidRDefault="00FD40E3" w:rsidP="00FD40E3">
            <w:pPr>
              <w:jc w:val="both"/>
              <w:rPr>
                <w:rFonts w:ascii="Times New Roman" w:hAnsi="Times New Roman" w:cs="Times New Roman"/>
                <w:sz w:val="24"/>
                <w:szCs w:val="24"/>
              </w:rPr>
            </w:pPr>
            <w:r w:rsidRPr="00FD40E3">
              <w:rPr>
                <w:rFonts w:ascii="Times New Roman" w:hAnsi="Times New Roman" w:cs="Times New Roman"/>
                <w:b/>
                <w:sz w:val="24"/>
                <w:szCs w:val="24"/>
              </w:rPr>
              <w:t>(Бензин А-95 (талони/</w:t>
            </w:r>
            <w:proofErr w:type="spellStart"/>
            <w:r w:rsidRPr="00FD40E3">
              <w:rPr>
                <w:rFonts w:ascii="Times New Roman" w:hAnsi="Times New Roman" w:cs="Times New Roman"/>
                <w:b/>
                <w:sz w:val="24"/>
                <w:szCs w:val="24"/>
              </w:rPr>
              <w:t>скретч</w:t>
            </w:r>
            <w:proofErr w:type="spellEnd"/>
            <w:r w:rsidRPr="00FD40E3">
              <w:rPr>
                <w:rFonts w:ascii="Times New Roman" w:hAnsi="Times New Roman" w:cs="Times New Roman"/>
                <w:b/>
                <w:sz w:val="24"/>
                <w:szCs w:val="24"/>
              </w:rPr>
              <w:t>-картки номіналом по 10 літрів))</w:t>
            </w:r>
          </w:p>
        </w:tc>
      </w:tr>
      <w:tr w:rsidR="005843DC" w:rsidRPr="00064DD8" w14:paraId="79DF3219" w14:textId="77777777" w:rsidTr="009F5898">
        <w:tc>
          <w:tcPr>
            <w:tcW w:w="454" w:type="dxa"/>
            <w:vAlign w:val="center"/>
          </w:tcPr>
          <w:p w14:paraId="2342D6DD" w14:textId="7ED9460C"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w:t>
            </w:r>
          </w:p>
        </w:tc>
        <w:tc>
          <w:tcPr>
            <w:tcW w:w="5244" w:type="dxa"/>
            <w:vAlign w:val="center"/>
          </w:tcPr>
          <w:p w14:paraId="56398EC9" w14:textId="706135C3"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Найменування</w:t>
            </w:r>
          </w:p>
        </w:tc>
        <w:tc>
          <w:tcPr>
            <w:tcW w:w="1985" w:type="dxa"/>
            <w:vAlign w:val="center"/>
          </w:tcPr>
          <w:p w14:paraId="79279F31" w14:textId="5C588056"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Вимоги</w:t>
            </w:r>
          </w:p>
        </w:tc>
        <w:tc>
          <w:tcPr>
            <w:tcW w:w="1276" w:type="dxa"/>
            <w:vAlign w:val="center"/>
          </w:tcPr>
          <w:p w14:paraId="00130368" w14:textId="4A403EE1"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Одиниця виміру</w:t>
            </w:r>
          </w:p>
        </w:tc>
        <w:tc>
          <w:tcPr>
            <w:tcW w:w="1275" w:type="dxa"/>
            <w:vAlign w:val="center"/>
          </w:tcPr>
          <w:p w14:paraId="0D89F265" w14:textId="77777777" w:rsidR="0038685D"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Кіль</w:t>
            </w:r>
            <w:r w:rsidR="0038685D" w:rsidRPr="00064DD8">
              <w:rPr>
                <w:rFonts w:ascii="Times New Roman" w:hAnsi="Times New Roman" w:cs="Times New Roman"/>
                <w:sz w:val="24"/>
                <w:szCs w:val="24"/>
              </w:rPr>
              <w:t>-</w:t>
            </w:r>
          </w:p>
          <w:p w14:paraId="74764FC5" w14:textId="1DB91D33"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кість</w:t>
            </w:r>
          </w:p>
        </w:tc>
      </w:tr>
      <w:tr w:rsidR="005843DC" w:rsidRPr="00064DD8" w14:paraId="6F73C053" w14:textId="77777777" w:rsidTr="009F5898">
        <w:tc>
          <w:tcPr>
            <w:tcW w:w="454" w:type="dxa"/>
            <w:vAlign w:val="center"/>
          </w:tcPr>
          <w:p w14:paraId="0291E88A" w14:textId="0024BFA6"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bCs/>
                <w:sz w:val="24"/>
                <w:szCs w:val="24"/>
                <w:lang w:eastAsia="uk-UA"/>
              </w:rPr>
              <w:t>1</w:t>
            </w:r>
          </w:p>
        </w:tc>
        <w:tc>
          <w:tcPr>
            <w:tcW w:w="5244" w:type="dxa"/>
            <w:vAlign w:val="center"/>
          </w:tcPr>
          <w:p w14:paraId="3292A890" w14:textId="2B2507DB" w:rsidR="005843DC" w:rsidRPr="00064DD8" w:rsidRDefault="00A56BAC" w:rsidP="00FD40E3">
            <w:pPr>
              <w:jc w:val="both"/>
              <w:rPr>
                <w:rFonts w:ascii="Times New Roman" w:hAnsi="Times New Roman" w:cs="Times New Roman"/>
                <w:sz w:val="24"/>
                <w:szCs w:val="24"/>
              </w:rPr>
            </w:pPr>
            <w:r w:rsidRPr="00064DD8">
              <w:rPr>
                <w:rFonts w:ascii="Times New Roman" w:hAnsi="Times New Roman" w:cs="Times New Roman"/>
                <w:sz w:val="24"/>
                <w:szCs w:val="24"/>
              </w:rPr>
              <w:t>Бензин А-95 (талони/</w:t>
            </w:r>
            <w:proofErr w:type="spellStart"/>
            <w:r w:rsidRPr="00064DD8">
              <w:rPr>
                <w:rFonts w:ascii="Times New Roman" w:hAnsi="Times New Roman" w:cs="Times New Roman"/>
                <w:sz w:val="24"/>
                <w:szCs w:val="24"/>
              </w:rPr>
              <w:t>скретч</w:t>
            </w:r>
            <w:proofErr w:type="spellEnd"/>
            <w:r w:rsidRPr="00064DD8">
              <w:rPr>
                <w:rFonts w:ascii="Times New Roman" w:hAnsi="Times New Roman" w:cs="Times New Roman"/>
                <w:sz w:val="24"/>
                <w:szCs w:val="24"/>
              </w:rPr>
              <w:t>-картки номіналом по 10 літрів)</w:t>
            </w:r>
          </w:p>
        </w:tc>
        <w:tc>
          <w:tcPr>
            <w:tcW w:w="1985" w:type="dxa"/>
            <w:vAlign w:val="center"/>
          </w:tcPr>
          <w:p w14:paraId="3F595928" w14:textId="6D7C7D1A"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Згідно з додатком 1</w:t>
            </w:r>
          </w:p>
        </w:tc>
        <w:tc>
          <w:tcPr>
            <w:tcW w:w="1276" w:type="dxa"/>
            <w:vAlign w:val="center"/>
          </w:tcPr>
          <w:p w14:paraId="61BE30E4" w14:textId="7AA84E4F" w:rsidR="005843DC" w:rsidRPr="00064DD8" w:rsidRDefault="00A56BAC" w:rsidP="00064DD8">
            <w:pPr>
              <w:jc w:val="center"/>
              <w:rPr>
                <w:rFonts w:ascii="Times New Roman" w:hAnsi="Times New Roman" w:cs="Times New Roman"/>
                <w:sz w:val="24"/>
                <w:szCs w:val="24"/>
              </w:rPr>
            </w:pPr>
            <w:r w:rsidRPr="00064DD8">
              <w:rPr>
                <w:rFonts w:ascii="Times New Roman" w:hAnsi="Times New Roman" w:cs="Times New Roman"/>
                <w:sz w:val="24"/>
                <w:szCs w:val="24"/>
              </w:rPr>
              <w:t>Літри</w:t>
            </w:r>
          </w:p>
        </w:tc>
        <w:tc>
          <w:tcPr>
            <w:tcW w:w="1275" w:type="dxa"/>
            <w:vAlign w:val="center"/>
          </w:tcPr>
          <w:p w14:paraId="5866811B" w14:textId="3C3EC19D" w:rsidR="005843DC" w:rsidRPr="00064DD8" w:rsidRDefault="00557B6E" w:rsidP="00064DD8">
            <w:pPr>
              <w:jc w:val="center"/>
              <w:rPr>
                <w:rFonts w:ascii="Times New Roman" w:hAnsi="Times New Roman" w:cs="Times New Roman"/>
                <w:sz w:val="24"/>
                <w:szCs w:val="24"/>
              </w:rPr>
            </w:pPr>
            <w:r w:rsidRPr="00064DD8">
              <w:rPr>
                <w:rFonts w:ascii="Times New Roman" w:hAnsi="Times New Roman" w:cs="Times New Roman"/>
                <w:sz w:val="24"/>
                <w:szCs w:val="24"/>
              </w:rPr>
              <w:t>3 0</w:t>
            </w:r>
            <w:r w:rsidR="009F5898" w:rsidRPr="00064DD8">
              <w:rPr>
                <w:rFonts w:ascii="Times New Roman" w:hAnsi="Times New Roman" w:cs="Times New Roman"/>
                <w:sz w:val="24"/>
                <w:szCs w:val="24"/>
              </w:rPr>
              <w:t>00</w:t>
            </w:r>
          </w:p>
        </w:tc>
      </w:tr>
    </w:tbl>
    <w:p w14:paraId="65147C5C" w14:textId="03FD31FA" w:rsidR="00361FCF" w:rsidRPr="00064DD8" w:rsidRDefault="00361FCF" w:rsidP="00064DD8">
      <w:pPr>
        <w:spacing w:after="0" w:line="240" w:lineRule="auto"/>
        <w:jc w:val="both"/>
        <w:rPr>
          <w:rFonts w:ascii="Times New Roman" w:hAnsi="Times New Roman" w:cs="Times New Roman"/>
          <w:sz w:val="12"/>
          <w:szCs w:val="24"/>
        </w:rPr>
      </w:pPr>
    </w:p>
    <w:tbl>
      <w:tblPr>
        <w:tblStyle w:val="a5"/>
        <w:tblW w:w="10234" w:type="dxa"/>
        <w:tblLook w:val="04A0" w:firstRow="1" w:lastRow="0" w:firstColumn="1" w:lastColumn="0" w:noHBand="0" w:noVBand="1"/>
      </w:tblPr>
      <w:tblGrid>
        <w:gridCol w:w="3289"/>
        <w:gridCol w:w="6945"/>
      </w:tblGrid>
      <w:tr w:rsidR="005843DC" w:rsidRPr="00064DD8" w14:paraId="6C3CE50D" w14:textId="77777777" w:rsidTr="0038685D">
        <w:trPr>
          <w:trHeight w:val="20"/>
        </w:trPr>
        <w:tc>
          <w:tcPr>
            <w:tcW w:w="10234" w:type="dxa"/>
            <w:gridSpan w:val="2"/>
            <w:tcMar>
              <w:top w:w="28" w:type="dxa"/>
              <w:left w:w="28" w:type="dxa"/>
              <w:bottom w:w="28" w:type="dxa"/>
              <w:right w:w="28" w:type="dxa"/>
            </w:tcMar>
            <w:vAlign w:val="center"/>
          </w:tcPr>
          <w:p w14:paraId="0A1BEC17" w14:textId="77777777" w:rsidR="005843DC" w:rsidRPr="00064DD8" w:rsidRDefault="005843DC" w:rsidP="00064DD8">
            <w:pPr>
              <w:jc w:val="both"/>
              <w:rPr>
                <w:rFonts w:ascii="Times New Roman" w:hAnsi="Times New Roman" w:cs="Times New Roman"/>
                <w:b/>
                <w:sz w:val="24"/>
                <w:szCs w:val="24"/>
              </w:rPr>
            </w:pPr>
            <w:r w:rsidRPr="00064DD8">
              <w:rPr>
                <w:rFonts w:ascii="Times New Roman" w:hAnsi="Times New Roman" w:cs="Times New Roman"/>
                <w:b/>
                <w:sz w:val="24"/>
                <w:szCs w:val="24"/>
              </w:rPr>
              <w:t>3. Умови закупівлі:</w:t>
            </w:r>
          </w:p>
        </w:tc>
      </w:tr>
      <w:tr w:rsidR="005843DC" w:rsidRPr="00064DD8" w14:paraId="302F656D" w14:textId="77777777" w:rsidTr="00064DD8">
        <w:trPr>
          <w:trHeight w:val="42"/>
        </w:trPr>
        <w:tc>
          <w:tcPr>
            <w:tcW w:w="3289" w:type="dxa"/>
            <w:tcMar>
              <w:top w:w="28" w:type="dxa"/>
              <w:left w:w="28" w:type="dxa"/>
              <w:bottom w:w="28" w:type="dxa"/>
              <w:right w:w="28" w:type="dxa"/>
            </w:tcMar>
          </w:tcPr>
          <w:p w14:paraId="772C147D" w14:textId="77777777" w:rsidR="005843DC" w:rsidRPr="00064DD8" w:rsidRDefault="005843DC" w:rsidP="00064DD8">
            <w:pPr>
              <w:jc w:val="both"/>
              <w:rPr>
                <w:rFonts w:ascii="Times New Roman" w:hAnsi="Times New Roman" w:cs="Times New Roman"/>
                <w:sz w:val="24"/>
                <w:szCs w:val="24"/>
              </w:rPr>
            </w:pPr>
            <w:r w:rsidRPr="00064DD8">
              <w:rPr>
                <w:rFonts w:ascii="Times New Roman" w:hAnsi="Times New Roman" w:cs="Times New Roman"/>
                <w:sz w:val="24"/>
                <w:szCs w:val="24"/>
              </w:rPr>
              <w:t>Умови оплати</w:t>
            </w:r>
          </w:p>
        </w:tc>
        <w:tc>
          <w:tcPr>
            <w:tcW w:w="6945" w:type="dxa"/>
            <w:shd w:val="clear" w:color="auto" w:fill="FFFFFF" w:themeFill="background1"/>
            <w:tcMar>
              <w:top w:w="28" w:type="dxa"/>
              <w:left w:w="28" w:type="dxa"/>
              <w:bottom w:w="28" w:type="dxa"/>
              <w:right w:w="28" w:type="dxa"/>
            </w:tcMar>
          </w:tcPr>
          <w:p w14:paraId="711AE77C" w14:textId="670ADF46" w:rsidR="005843DC" w:rsidRPr="00064DD8" w:rsidRDefault="002D72C5" w:rsidP="00064DD8">
            <w:pPr>
              <w:jc w:val="both"/>
              <w:rPr>
                <w:rFonts w:ascii="Times New Roman" w:hAnsi="Times New Roman" w:cs="Times New Roman"/>
                <w:sz w:val="24"/>
                <w:szCs w:val="24"/>
              </w:rPr>
            </w:pPr>
            <w:r w:rsidRPr="00064DD8">
              <w:rPr>
                <w:rFonts w:ascii="Times New Roman" w:hAnsi="Times New Roman" w:cs="Times New Roman"/>
                <w:sz w:val="24"/>
                <w:szCs w:val="24"/>
              </w:rPr>
              <w:t xml:space="preserve">Розрахунок за надані послуги здійснюється протягом </w:t>
            </w:r>
            <w:r w:rsidR="00A56BAC" w:rsidRPr="00064DD8">
              <w:rPr>
                <w:rFonts w:ascii="Times New Roman" w:hAnsi="Times New Roman" w:cs="Times New Roman"/>
                <w:sz w:val="24"/>
                <w:szCs w:val="24"/>
              </w:rPr>
              <w:t>10 (десяти) робочих днів з моменту отримання Товару</w:t>
            </w:r>
          </w:p>
        </w:tc>
      </w:tr>
      <w:tr w:rsidR="005843DC" w:rsidRPr="00064DD8" w14:paraId="699AFE26" w14:textId="77777777" w:rsidTr="0038685D">
        <w:trPr>
          <w:trHeight w:val="20"/>
        </w:trPr>
        <w:tc>
          <w:tcPr>
            <w:tcW w:w="3289" w:type="dxa"/>
            <w:tcMar>
              <w:top w:w="28" w:type="dxa"/>
              <w:left w:w="28" w:type="dxa"/>
              <w:bottom w:w="28" w:type="dxa"/>
              <w:right w:w="28" w:type="dxa"/>
            </w:tcMar>
            <w:vAlign w:val="center"/>
          </w:tcPr>
          <w:p w14:paraId="2552D74C" w14:textId="040233FC" w:rsidR="005843DC" w:rsidRPr="00064DD8" w:rsidRDefault="002D72C5" w:rsidP="00064DD8">
            <w:pPr>
              <w:jc w:val="both"/>
              <w:rPr>
                <w:rFonts w:ascii="Times New Roman" w:hAnsi="Times New Roman" w:cs="Times New Roman"/>
                <w:sz w:val="24"/>
                <w:szCs w:val="24"/>
              </w:rPr>
            </w:pPr>
            <w:r w:rsidRPr="00064DD8">
              <w:rPr>
                <w:rFonts w:ascii="Times New Roman" w:hAnsi="Times New Roman" w:cs="Times New Roman"/>
                <w:sz w:val="24"/>
                <w:szCs w:val="24"/>
              </w:rPr>
              <w:t xml:space="preserve">Місце </w:t>
            </w:r>
            <w:r w:rsidR="00A56BAC" w:rsidRPr="00064DD8">
              <w:rPr>
                <w:rFonts w:ascii="Times New Roman" w:hAnsi="Times New Roman" w:cs="Times New Roman"/>
                <w:sz w:val="24"/>
                <w:szCs w:val="24"/>
              </w:rPr>
              <w:t>постачання товару</w:t>
            </w:r>
          </w:p>
        </w:tc>
        <w:tc>
          <w:tcPr>
            <w:tcW w:w="6945" w:type="dxa"/>
            <w:tcMar>
              <w:top w:w="28" w:type="dxa"/>
              <w:left w:w="28" w:type="dxa"/>
              <w:bottom w:w="28" w:type="dxa"/>
              <w:right w:w="28" w:type="dxa"/>
            </w:tcMar>
            <w:vAlign w:val="center"/>
          </w:tcPr>
          <w:p w14:paraId="761A4A22" w14:textId="692F4E9E" w:rsidR="005843DC" w:rsidRPr="00064DD8" w:rsidRDefault="00B35CAE" w:rsidP="00064DD8">
            <w:pPr>
              <w:jc w:val="both"/>
              <w:rPr>
                <w:rFonts w:ascii="Times New Roman" w:hAnsi="Times New Roman" w:cs="Times New Roman"/>
                <w:sz w:val="24"/>
                <w:szCs w:val="24"/>
              </w:rPr>
            </w:pPr>
            <w:r w:rsidRPr="00064DD8">
              <w:rPr>
                <w:rFonts w:ascii="Times New Roman" w:hAnsi="Times New Roman" w:cs="Times New Roman"/>
                <w:sz w:val="24"/>
                <w:szCs w:val="24"/>
              </w:rPr>
              <w:t>Територія м. Дніпро</w:t>
            </w:r>
          </w:p>
        </w:tc>
      </w:tr>
      <w:tr w:rsidR="002D72C5" w:rsidRPr="00064DD8" w14:paraId="1E31CAD7" w14:textId="77777777" w:rsidTr="00A27A81">
        <w:trPr>
          <w:trHeight w:val="20"/>
        </w:trPr>
        <w:tc>
          <w:tcPr>
            <w:tcW w:w="3289" w:type="dxa"/>
            <w:tcMar>
              <w:top w:w="28" w:type="dxa"/>
              <w:left w:w="28" w:type="dxa"/>
              <w:bottom w:w="28" w:type="dxa"/>
              <w:right w:w="28" w:type="dxa"/>
            </w:tcMar>
          </w:tcPr>
          <w:p w14:paraId="5CE47048" w14:textId="4C70DDB9" w:rsidR="002D72C5" w:rsidRPr="00064DD8" w:rsidRDefault="002D72C5" w:rsidP="00064DD8">
            <w:pPr>
              <w:jc w:val="both"/>
              <w:rPr>
                <w:rFonts w:ascii="Times New Roman" w:hAnsi="Times New Roman" w:cs="Times New Roman"/>
                <w:sz w:val="24"/>
                <w:szCs w:val="24"/>
              </w:rPr>
            </w:pPr>
            <w:r w:rsidRPr="00064DD8">
              <w:rPr>
                <w:rFonts w:ascii="Times New Roman" w:hAnsi="Times New Roman" w:cs="Times New Roman"/>
                <w:color w:val="000000"/>
                <w:sz w:val="24"/>
                <w:szCs w:val="24"/>
              </w:rPr>
              <w:t xml:space="preserve">Строк </w:t>
            </w:r>
            <w:r w:rsidR="00A56BAC" w:rsidRPr="00064DD8">
              <w:rPr>
                <w:rFonts w:ascii="Times New Roman" w:hAnsi="Times New Roman" w:cs="Times New Roman"/>
                <w:bCs/>
                <w:sz w:val="24"/>
                <w:szCs w:val="24"/>
              </w:rPr>
              <w:t>постачання</w:t>
            </w:r>
            <w:r w:rsidR="00A56BAC" w:rsidRPr="00064DD8">
              <w:rPr>
                <w:rFonts w:ascii="Times New Roman" w:hAnsi="Times New Roman" w:cs="Times New Roman"/>
                <w:color w:val="000000"/>
                <w:sz w:val="24"/>
                <w:szCs w:val="24"/>
              </w:rPr>
              <w:t xml:space="preserve"> товару</w:t>
            </w:r>
          </w:p>
        </w:tc>
        <w:tc>
          <w:tcPr>
            <w:tcW w:w="6945" w:type="dxa"/>
            <w:tcMar>
              <w:top w:w="28" w:type="dxa"/>
              <w:left w:w="28" w:type="dxa"/>
              <w:bottom w:w="28" w:type="dxa"/>
              <w:right w:w="28" w:type="dxa"/>
            </w:tcMar>
            <w:vAlign w:val="center"/>
          </w:tcPr>
          <w:p w14:paraId="42B46920" w14:textId="554719B0" w:rsidR="002D72C5" w:rsidRPr="00064DD8" w:rsidRDefault="002D72C5" w:rsidP="00064DD8">
            <w:pPr>
              <w:suppressAutoHyphens/>
              <w:jc w:val="both"/>
              <w:rPr>
                <w:rFonts w:ascii="Times New Roman" w:eastAsia="Arial Unicode MS" w:hAnsi="Times New Roman" w:cs="Times New Roman"/>
                <w:color w:val="000000"/>
                <w:kern w:val="1"/>
                <w:sz w:val="24"/>
                <w:szCs w:val="24"/>
                <w:lang w:eastAsia="hi-IN" w:bidi="hi-IN"/>
              </w:rPr>
            </w:pPr>
            <w:r w:rsidRPr="00064DD8">
              <w:rPr>
                <w:rFonts w:ascii="Times New Roman" w:hAnsi="Times New Roman" w:cs="Times New Roman"/>
                <w:sz w:val="24"/>
                <w:szCs w:val="24"/>
              </w:rPr>
              <w:t xml:space="preserve">З моменту укладання договору  про закупівлю </w:t>
            </w:r>
            <w:r w:rsidR="000827EB" w:rsidRPr="00064DD8">
              <w:rPr>
                <w:rFonts w:ascii="Times New Roman" w:hAnsi="Times New Roman" w:cs="Times New Roman"/>
                <w:sz w:val="24"/>
                <w:szCs w:val="24"/>
              </w:rPr>
              <w:t>на період дії воєнного стану в Україні (у разі продовження воєнного стану в Україні дія Договору автоматично продовжується на період на який продовжено воєнний стан), але не пізніше 31 грудня 2022 року.</w:t>
            </w:r>
          </w:p>
        </w:tc>
      </w:tr>
    </w:tbl>
    <w:p w14:paraId="39BA7ACA" w14:textId="1965BF20" w:rsidR="00062083" w:rsidRPr="00064DD8" w:rsidRDefault="00062083" w:rsidP="00064DD8">
      <w:pPr>
        <w:spacing w:after="0" w:line="240" w:lineRule="auto"/>
        <w:jc w:val="both"/>
        <w:rPr>
          <w:rFonts w:ascii="Times New Roman" w:hAnsi="Times New Roman" w:cs="Times New Roman"/>
          <w:sz w:val="10"/>
          <w:szCs w:val="24"/>
        </w:rPr>
      </w:pPr>
    </w:p>
    <w:tbl>
      <w:tblPr>
        <w:tblStyle w:val="a5"/>
        <w:tblW w:w="10234" w:type="dxa"/>
        <w:tblLook w:val="04A0" w:firstRow="1" w:lastRow="0" w:firstColumn="1" w:lastColumn="0" w:noHBand="0" w:noVBand="1"/>
      </w:tblPr>
      <w:tblGrid>
        <w:gridCol w:w="3256"/>
        <w:gridCol w:w="6978"/>
      </w:tblGrid>
      <w:tr w:rsidR="00361FCF" w:rsidRPr="00064DD8" w14:paraId="6D713724" w14:textId="77777777" w:rsidTr="0038685D">
        <w:trPr>
          <w:trHeight w:val="20"/>
        </w:trPr>
        <w:tc>
          <w:tcPr>
            <w:tcW w:w="10234" w:type="dxa"/>
            <w:gridSpan w:val="2"/>
            <w:tcMar>
              <w:top w:w="28" w:type="dxa"/>
              <w:left w:w="28" w:type="dxa"/>
              <w:bottom w:w="28" w:type="dxa"/>
              <w:right w:w="28" w:type="dxa"/>
            </w:tcMar>
            <w:vAlign w:val="center"/>
          </w:tcPr>
          <w:p w14:paraId="5DF3CFA1" w14:textId="4F981B8D" w:rsidR="00361FCF" w:rsidRPr="00064DD8" w:rsidRDefault="00EC67CE" w:rsidP="00064DD8">
            <w:pPr>
              <w:jc w:val="both"/>
              <w:rPr>
                <w:rFonts w:ascii="Times New Roman" w:hAnsi="Times New Roman" w:cs="Times New Roman"/>
                <w:b/>
                <w:sz w:val="24"/>
                <w:szCs w:val="24"/>
              </w:rPr>
            </w:pPr>
            <w:r w:rsidRPr="00064DD8">
              <w:rPr>
                <w:rFonts w:ascii="Times New Roman" w:hAnsi="Times New Roman" w:cs="Times New Roman"/>
                <w:b/>
                <w:sz w:val="24"/>
                <w:szCs w:val="24"/>
              </w:rPr>
              <w:t>4</w:t>
            </w:r>
            <w:r w:rsidR="00361FCF" w:rsidRPr="00064DD8">
              <w:rPr>
                <w:rFonts w:ascii="Times New Roman" w:hAnsi="Times New Roman" w:cs="Times New Roman"/>
                <w:b/>
                <w:sz w:val="24"/>
                <w:szCs w:val="24"/>
              </w:rPr>
              <w:t>. Інформація про процедуру:</w:t>
            </w:r>
          </w:p>
        </w:tc>
      </w:tr>
      <w:tr w:rsidR="00361FCF" w:rsidRPr="00064DD8" w14:paraId="0A0BBB82" w14:textId="77777777" w:rsidTr="00A27A81">
        <w:trPr>
          <w:trHeight w:val="20"/>
        </w:trPr>
        <w:tc>
          <w:tcPr>
            <w:tcW w:w="3256" w:type="dxa"/>
            <w:tcMar>
              <w:top w:w="28" w:type="dxa"/>
              <w:left w:w="28" w:type="dxa"/>
              <w:bottom w:w="28" w:type="dxa"/>
              <w:right w:w="28" w:type="dxa"/>
            </w:tcMar>
            <w:vAlign w:val="center"/>
          </w:tcPr>
          <w:p w14:paraId="2B5D503F" w14:textId="77777777" w:rsidR="00361FCF" w:rsidRPr="00064DD8" w:rsidRDefault="00361FCF" w:rsidP="00064DD8">
            <w:pPr>
              <w:jc w:val="both"/>
              <w:rPr>
                <w:rFonts w:ascii="Times New Roman" w:hAnsi="Times New Roman" w:cs="Times New Roman"/>
                <w:b/>
                <w:sz w:val="24"/>
                <w:szCs w:val="24"/>
              </w:rPr>
            </w:pPr>
            <w:r w:rsidRPr="00064DD8">
              <w:rPr>
                <w:rFonts w:ascii="Times New Roman" w:hAnsi="Times New Roman" w:cs="Times New Roman"/>
                <w:b/>
                <w:sz w:val="24"/>
                <w:szCs w:val="24"/>
              </w:rPr>
              <w:t>Очікувана вартість</w:t>
            </w:r>
          </w:p>
        </w:tc>
        <w:tc>
          <w:tcPr>
            <w:tcW w:w="6978" w:type="dxa"/>
            <w:tcMar>
              <w:top w:w="28" w:type="dxa"/>
              <w:left w:w="28" w:type="dxa"/>
              <w:bottom w:w="28" w:type="dxa"/>
              <w:right w:w="28" w:type="dxa"/>
            </w:tcMar>
            <w:vAlign w:val="center"/>
          </w:tcPr>
          <w:p w14:paraId="6118A8AC" w14:textId="3E763CA8" w:rsidR="00361FCF" w:rsidRPr="00064DD8" w:rsidRDefault="005C3369" w:rsidP="00064DD8">
            <w:pPr>
              <w:rPr>
                <w:rFonts w:ascii="Times New Roman" w:hAnsi="Times New Roman" w:cs="Times New Roman"/>
                <w:b/>
                <w:sz w:val="24"/>
                <w:szCs w:val="24"/>
              </w:rPr>
            </w:pPr>
            <w:r w:rsidRPr="00064DD8">
              <w:rPr>
                <w:rFonts w:ascii="Times New Roman" w:hAnsi="Times New Roman" w:cs="Times New Roman"/>
                <w:b/>
                <w:sz w:val="24"/>
                <w:szCs w:val="24"/>
              </w:rPr>
              <w:t>1</w:t>
            </w:r>
            <w:r w:rsidR="000827EB" w:rsidRPr="00064DD8">
              <w:rPr>
                <w:rFonts w:ascii="Times New Roman" w:hAnsi="Times New Roman" w:cs="Times New Roman"/>
                <w:b/>
                <w:sz w:val="24"/>
                <w:szCs w:val="24"/>
              </w:rPr>
              <w:t>95</w:t>
            </w:r>
            <w:r w:rsidR="00361FCF" w:rsidRPr="00064DD8">
              <w:rPr>
                <w:rFonts w:ascii="Times New Roman" w:hAnsi="Times New Roman" w:cs="Times New Roman"/>
                <w:b/>
                <w:sz w:val="24"/>
                <w:szCs w:val="24"/>
              </w:rPr>
              <w:t> </w:t>
            </w:r>
            <w:r w:rsidR="001F692C" w:rsidRPr="00064DD8">
              <w:rPr>
                <w:rFonts w:ascii="Times New Roman" w:hAnsi="Times New Roman" w:cs="Times New Roman"/>
                <w:b/>
                <w:sz w:val="24"/>
                <w:szCs w:val="24"/>
              </w:rPr>
              <w:t>0</w:t>
            </w:r>
            <w:r w:rsidR="00713044" w:rsidRPr="00064DD8">
              <w:rPr>
                <w:rFonts w:ascii="Times New Roman" w:hAnsi="Times New Roman" w:cs="Times New Roman"/>
                <w:b/>
                <w:sz w:val="24"/>
                <w:szCs w:val="24"/>
              </w:rPr>
              <w:t>00</w:t>
            </w:r>
            <w:r w:rsidR="00361FCF" w:rsidRPr="00064DD8">
              <w:rPr>
                <w:rFonts w:ascii="Times New Roman" w:hAnsi="Times New Roman" w:cs="Times New Roman"/>
                <w:b/>
                <w:sz w:val="24"/>
                <w:szCs w:val="24"/>
              </w:rPr>
              <w:t xml:space="preserve"> грн.</w:t>
            </w:r>
            <w:r w:rsidR="00546B99" w:rsidRPr="00064DD8">
              <w:rPr>
                <w:rFonts w:ascii="Times New Roman" w:hAnsi="Times New Roman" w:cs="Times New Roman"/>
                <w:b/>
                <w:sz w:val="24"/>
                <w:szCs w:val="24"/>
              </w:rPr>
              <w:t xml:space="preserve"> </w:t>
            </w:r>
            <w:r w:rsidRPr="00064DD8">
              <w:rPr>
                <w:rFonts w:ascii="Times New Roman" w:hAnsi="Times New Roman" w:cs="Times New Roman"/>
                <w:b/>
                <w:sz w:val="24"/>
                <w:szCs w:val="24"/>
              </w:rPr>
              <w:t>з ПДВ</w:t>
            </w:r>
          </w:p>
        </w:tc>
      </w:tr>
      <w:tr w:rsidR="00A27A81" w:rsidRPr="00064DD8" w14:paraId="346BB2CF" w14:textId="77777777" w:rsidTr="00A27A81">
        <w:trPr>
          <w:trHeight w:val="20"/>
        </w:trPr>
        <w:tc>
          <w:tcPr>
            <w:tcW w:w="3256" w:type="dxa"/>
            <w:tcMar>
              <w:top w:w="28" w:type="dxa"/>
              <w:left w:w="28" w:type="dxa"/>
              <w:bottom w:w="28" w:type="dxa"/>
              <w:right w:w="28" w:type="dxa"/>
            </w:tcMar>
          </w:tcPr>
          <w:p w14:paraId="36928427" w14:textId="2ECE0574" w:rsidR="00A27A81" w:rsidRPr="00064DD8" w:rsidRDefault="00A27A81" w:rsidP="00064DD8">
            <w:pPr>
              <w:jc w:val="both"/>
              <w:rPr>
                <w:rFonts w:ascii="Times New Roman" w:hAnsi="Times New Roman" w:cs="Times New Roman"/>
                <w:b/>
                <w:sz w:val="24"/>
                <w:szCs w:val="24"/>
              </w:rPr>
            </w:pPr>
            <w:r w:rsidRPr="00064DD8">
              <w:rPr>
                <w:rFonts w:ascii="Times New Roman" w:hAnsi="Times New Roman" w:cs="Times New Roman"/>
                <w:b/>
                <w:bCs/>
                <w:sz w:val="24"/>
                <w:szCs w:val="24"/>
              </w:rPr>
              <w:t>Обґрунтування застосування спрощенні закупівлі</w:t>
            </w:r>
          </w:p>
        </w:tc>
        <w:tc>
          <w:tcPr>
            <w:tcW w:w="6978" w:type="dxa"/>
            <w:tcMar>
              <w:top w:w="28" w:type="dxa"/>
              <w:left w:w="28" w:type="dxa"/>
              <w:bottom w:w="28" w:type="dxa"/>
              <w:right w:w="28" w:type="dxa"/>
            </w:tcMar>
            <w:vAlign w:val="center"/>
          </w:tcPr>
          <w:p w14:paraId="2DE48FC1" w14:textId="658FB596" w:rsidR="00A27A81" w:rsidRPr="00064DD8" w:rsidRDefault="00963A21" w:rsidP="00064DD8">
            <w:pPr>
              <w:suppressAutoHyphens/>
              <w:jc w:val="both"/>
              <w:rPr>
                <w:rFonts w:ascii="Times New Roman" w:hAnsi="Times New Roman" w:cs="Times New Roman"/>
                <w:sz w:val="24"/>
                <w:szCs w:val="24"/>
              </w:rPr>
            </w:pPr>
            <w:r w:rsidRPr="00064DD8">
              <w:rPr>
                <w:rFonts w:ascii="Times New Roman" w:hAnsi="Times New Roman" w:cs="Times New Roman"/>
                <w:sz w:val="24"/>
                <w:szCs w:val="24"/>
              </w:rPr>
              <w:t xml:space="preserve">Дана спрощена закупівля проводиться у період воєнного стану відповідно до постанови Кабінету Міністрів України № 169 від 28.02.2022 «Деякі питання здійснення оборонних та публічних закупівель товарів, робіт і послуг в умовах воєнного стану», із змінами постановами Кабінету Міністрів України № 176 від 02.03.2022, № 195 від 04.03.2022, № 201 від 05.03.2022, № 290 від 16.03.2022, № 335 від 20.03.2022,0 № 437 від 12.04.2022, № 723 від 24.06.2022, № 777 від 07.07.2022 (надалі – Постанова № 169). Згідно абзацу третього </w:t>
            </w:r>
            <w:proofErr w:type="spellStart"/>
            <w:r w:rsidRPr="00064DD8">
              <w:rPr>
                <w:rFonts w:ascii="Times New Roman" w:hAnsi="Times New Roman" w:cs="Times New Roman"/>
                <w:sz w:val="24"/>
                <w:szCs w:val="24"/>
              </w:rPr>
              <w:t>п.п</w:t>
            </w:r>
            <w:proofErr w:type="spellEnd"/>
            <w:r w:rsidRPr="00064DD8">
              <w:rPr>
                <w:rFonts w:ascii="Times New Roman" w:hAnsi="Times New Roman" w:cs="Times New Roman"/>
                <w:sz w:val="24"/>
                <w:szCs w:val="24"/>
              </w:rPr>
              <w:t xml:space="preserve">. 1 п. 1 Постанови № 169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Законом України «Про публічні закупівлі». Відповідно до абзацу восьмого </w:t>
            </w:r>
            <w:proofErr w:type="spellStart"/>
            <w:r w:rsidRPr="00064DD8">
              <w:rPr>
                <w:rFonts w:ascii="Times New Roman" w:hAnsi="Times New Roman" w:cs="Times New Roman"/>
                <w:sz w:val="24"/>
                <w:szCs w:val="24"/>
              </w:rPr>
              <w:t>п.п</w:t>
            </w:r>
            <w:proofErr w:type="spellEnd"/>
            <w:r w:rsidRPr="00064DD8">
              <w:rPr>
                <w:rFonts w:ascii="Times New Roman" w:hAnsi="Times New Roman" w:cs="Times New Roman"/>
                <w:sz w:val="24"/>
                <w:szCs w:val="24"/>
              </w:rPr>
              <w:t>. 3 п. 1 Постанови № 169, такі закупівлі не включаються до річного плану закупівель. Відповідно до норм Постанови № 169, закупівлі із застосуванням порядку проведення спрощених закупівель та/або електронних каталогів, вартість яких дорівнює або перевищує 50 тис. гривень, здійснюються без граничних обмежень щодо очікуваної вартості предмета закупівлі (листи Міністерства економіки України № 3323-04/42505-06 від 27.06.2022 «Щодо змін, внесених до порядку закупівель у період воєнного стану» та № 3323-04/50213-06 від 19.07.2022 «Щодо змін, внесених до порядку закупівель у період воєнного стану».</w:t>
            </w:r>
          </w:p>
        </w:tc>
      </w:tr>
      <w:tr w:rsidR="00EC67CE" w:rsidRPr="00064DD8" w14:paraId="5C878CE9" w14:textId="77777777" w:rsidTr="00A27A81">
        <w:trPr>
          <w:trHeight w:val="20"/>
        </w:trPr>
        <w:tc>
          <w:tcPr>
            <w:tcW w:w="3256" w:type="dxa"/>
            <w:tcMar>
              <w:top w:w="28" w:type="dxa"/>
              <w:left w:w="28" w:type="dxa"/>
              <w:bottom w:w="28" w:type="dxa"/>
              <w:right w:w="28" w:type="dxa"/>
            </w:tcMar>
            <w:vAlign w:val="center"/>
          </w:tcPr>
          <w:p w14:paraId="66B77D75" w14:textId="2CC521C1" w:rsidR="00EC67CE" w:rsidRPr="00064DD8" w:rsidRDefault="00EC67CE" w:rsidP="00064DD8">
            <w:pPr>
              <w:jc w:val="both"/>
              <w:rPr>
                <w:rFonts w:ascii="Times New Roman" w:hAnsi="Times New Roman" w:cs="Times New Roman"/>
                <w:sz w:val="24"/>
                <w:szCs w:val="24"/>
              </w:rPr>
            </w:pPr>
            <w:r w:rsidRPr="00064DD8">
              <w:rPr>
                <w:rFonts w:ascii="Times New Roman" w:hAnsi="Times New Roman" w:cs="Times New Roman"/>
                <w:sz w:val="24"/>
                <w:szCs w:val="24"/>
              </w:rPr>
              <w:lastRenderedPageBreak/>
              <w:t xml:space="preserve">Звернення за роз’ясненнями та кінцевий строк подання пропозицій </w:t>
            </w:r>
          </w:p>
        </w:tc>
        <w:tc>
          <w:tcPr>
            <w:tcW w:w="6978" w:type="dxa"/>
            <w:tcMar>
              <w:top w:w="28" w:type="dxa"/>
              <w:left w:w="28" w:type="dxa"/>
              <w:bottom w:w="28" w:type="dxa"/>
              <w:right w:w="28" w:type="dxa"/>
            </w:tcMar>
          </w:tcPr>
          <w:p w14:paraId="2854E951" w14:textId="317949E7" w:rsidR="00EC67CE" w:rsidRPr="00064DD8" w:rsidRDefault="00EC67CE" w:rsidP="00FD40E3">
            <w:pPr>
              <w:jc w:val="both"/>
              <w:rPr>
                <w:rFonts w:ascii="Times New Roman" w:hAnsi="Times New Roman" w:cs="Times New Roman"/>
                <w:sz w:val="24"/>
                <w:szCs w:val="24"/>
              </w:rPr>
            </w:pPr>
            <w:r w:rsidRPr="00064DD8">
              <w:rPr>
                <w:rFonts w:ascii="Times New Roman" w:hAnsi="Times New Roman" w:cs="Times New Roman"/>
                <w:sz w:val="24"/>
                <w:szCs w:val="24"/>
              </w:rPr>
              <w:t>Оголошується безпосередньо в системі електронних закупівель</w:t>
            </w:r>
          </w:p>
        </w:tc>
      </w:tr>
      <w:tr w:rsidR="00361FCF" w:rsidRPr="00064DD8" w14:paraId="4EE56018" w14:textId="77777777" w:rsidTr="0038685D">
        <w:trPr>
          <w:trHeight w:val="20"/>
        </w:trPr>
        <w:tc>
          <w:tcPr>
            <w:tcW w:w="10234" w:type="dxa"/>
            <w:gridSpan w:val="2"/>
            <w:tcMar>
              <w:top w:w="28" w:type="dxa"/>
              <w:left w:w="28" w:type="dxa"/>
              <w:bottom w:w="28" w:type="dxa"/>
              <w:right w:w="28" w:type="dxa"/>
            </w:tcMar>
            <w:vAlign w:val="center"/>
          </w:tcPr>
          <w:p w14:paraId="09B70FCA" w14:textId="44B0F062" w:rsidR="00361FCF" w:rsidRPr="00064DD8" w:rsidRDefault="00361FCF" w:rsidP="00064DD8">
            <w:pPr>
              <w:rPr>
                <w:rFonts w:ascii="Times New Roman" w:hAnsi="Times New Roman" w:cs="Times New Roman"/>
                <w:sz w:val="24"/>
                <w:szCs w:val="24"/>
              </w:rPr>
            </w:pPr>
            <w:r w:rsidRPr="00064DD8">
              <w:rPr>
                <w:rFonts w:ascii="Times New Roman" w:hAnsi="Times New Roman" w:cs="Times New Roman"/>
                <w:sz w:val="24"/>
                <w:szCs w:val="24"/>
              </w:rPr>
              <w:t>Проведення аукціону:</w:t>
            </w:r>
          </w:p>
        </w:tc>
      </w:tr>
      <w:tr w:rsidR="00361FCF" w:rsidRPr="00064DD8" w14:paraId="4D730710" w14:textId="77777777" w:rsidTr="00A27A81">
        <w:trPr>
          <w:trHeight w:val="20"/>
        </w:trPr>
        <w:tc>
          <w:tcPr>
            <w:tcW w:w="3256" w:type="dxa"/>
            <w:tcMar>
              <w:top w:w="28" w:type="dxa"/>
              <w:left w:w="28" w:type="dxa"/>
              <w:bottom w:w="28" w:type="dxa"/>
              <w:right w:w="28" w:type="dxa"/>
            </w:tcMar>
            <w:vAlign w:val="center"/>
          </w:tcPr>
          <w:p w14:paraId="50A45CE6"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 xml:space="preserve">- дата  та час проведення </w:t>
            </w:r>
          </w:p>
        </w:tc>
        <w:tc>
          <w:tcPr>
            <w:tcW w:w="6978" w:type="dxa"/>
            <w:tcMar>
              <w:top w:w="28" w:type="dxa"/>
              <w:left w:w="28" w:type="dxa"/>
              <w:bottom w:w="28" w:type="dxa"/>
              <w:right w:w="28" w:type="dxa"/>
            </w:tcMar>
            <w:vAlign w:val="center"/>
          </w:tcPr>
          <w:p w14:paraId="4C8CB7C6"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Визначається автоматично та оголошується безпосередньо в системі електронних закупівель (учасник самотужки відстежує призначену системою дату та час проведення аукціону)</w:t>
            </w:r>
          </w:p>
        </w:tc>
      </w:tr>
      <w:tr w:rsidR="00361FCF" w:rsidRPr="00064DD8" w14:paraId="256F787B" w14:textId="77777777" w:rsidTr="00A27A81">
        <w:trPr>
          <w:trHeight w:val="20"/>
        </w:trPr>
        <w:tc>
          <w:tcPr>
            <w:tcW w:w="3256" w:type="dxa"/>
            <w:tcMar>
              <w:top w:w="28" w:type="dxa"/>
              <w:left w:w="28" w:type="dxa"/>
              <w:bottom w:w="28" w:type="dxa"/>
              <w:right w:w="28" w:type="dxa"/>
            </w:tcMar>
            <w:vAlign w:val="center"/>
          </w:tcPr>
          <w:p w14:paraId="50E2CC60"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 розмір мінімального кроку пониження ціни, грн.</w:t>
            </w:r>
          </w:p>
        </w:tc>
        <w:tc>
          <w:tcPr>
            <w:tcW w:w="6978" w:type="dxa"/>
            <w:tcMar>
              <w:top w:w="28" w:type="dxa"/>
              <w:left w:w="28" w:type="dxa"/>
              <w:bottom w:w="28" w:type="dxa"/>
              <w:right w:w="28" w:type="dxa"/>
            </w:tcMar>
            <w:vAlign w:val="center"/>
          </w:tcPr>
          <w:p w14:paraId="27C7575E" w14:textId="6B35FC1C" w:rsidR="00361FCF" w:rsidRPr="00064DD8" w:rsidRDefault="005C3369" w:rsidP="00064DD8">
            <w:pPr>
              <w:rPr>
                <w:rFonts w:ascii="Times New Roman" w:hAnsi="Times New Roman" w:cs="Times New Roman"/>
                <w:sz w:val="24"/>
                <w:szCs w:val="24"/>
              </w:rPr>
            </w:pPr>
            <w:r w:rsidRPr="00064DD8">
              <w:rPr>
                <w:rFonts w:ascii="Times New Roman" w:hAnsi="Times New Roman" w:cs="Times New Roman"/>
                <w:sz w:val="24"/>
                <w:szCs w:val="24"/>
              </w:rPr>
              <w:t>1</w:t>
            </w:r>
            <w:r w:rsidR="001F692C" w:rsidRPr="00064DD8">
              <w:rPr>
                <w:rFonts w:ascii="Times New Roman" w:hAnsi="Times New Roman" w:cs="Times New Roman"/>
                <w:sz w:val="24"/>
                <w:szCs w:val="24"/>
              </w:rPr>
              <w:t> </w:t>
            </w:r>
            <w:r w:rsidR="000827EB" w:rsidRPr="00064DD8">
              <w:rPr>
                <w:rFonts w:ascii="Times New Roman" w:hAnsi="Times New Roman" w:cs="Times New Roman"/>
                <w:sz w:val="24"/>
                <w:szCs w:val="24"/>
              </w:rPr>
              <w:t>95</w:t>
            </w:r>
            <w:r w:rsidR="00557B6E" w:rsidRPr="00064DD8">
              <w:rPr>
                <w:rFonts w:ascii="Times New Roman" w:hAnsi="Times New Roman" w:cs="Times New Roman"/>
                <w:sz w:val="24"/>
                <w:szCs w:val="24"/>
              </w:rPr>
              <w:t>0</w:t>
            </w:r>
            <w:r w:rsidR="001F692C" w:rsidRPr="00064DD8">
              <w:rPr>
                <w:rFonts w:ascii="Times New Roman" w:hAnsi="Times New Roman" w:cs="Times New Roman"/>
                <w:sz w:val="24"/>
                <w:szCs w:val="24"/>
              </w:rPr>
              <w:t>,00</w:t>
            </w:r>
            <w:r w:rsidR="00361FCF" w:rsidRPr="00064DD8">
              <w:rPr>
                <w:rFonts w:ascii="Times New Roman" w:hAnsi="Times New Roman" w:cs="Times New Roman"/>
                <w:sz w:val="24"/>
                <w:szCs w:val="24"/>
              </w:rPr>
              <w:t xml:space="preserve"> грн.</w:t>
            </w:r>
          </w:p>
        </w:tc>
      </w:tr>
      <w:tr w:rsidR="00361FCF" w:rsidRPr="00064DD8" w14:paraId="71D63875" w14:textId="77777777" w:rsidTr="00A27A81">
        <w:trPr>
          <w:trHeight w:val="20"/>
        </w:trPr>
        <w:tc>
          <w:tcPr>
            <w:tcW w:w="3256" w:type="dxa"/>
            <w:tcMar>
              <w:top w:w="28" w:type="dxa"/>
              <w:left w:w="28" w:type="dxa"/>
              <w:bottom w:w="28" w:type="dxa"/>
              <w:right w:w="28" w:type="dxa"/>
            </w:tcMar>
            <w:vAlign w:val="center"/>
          </w:tcPr>
          <w:p w14:paraId="406DDD87" w14:textId="77777777" w:rsidR="00361FCF" w:rsidRPr="00064DD8" w:rsidRDefault="00361FCF" w:rsidP="00064DD8">
            <w:pPr>
              <w:rPr>
                <w:rFonts w:ascii="Times New Roman" w:hAnsi="Times New Roman" w:cs="Times New Roman"/>
                <w:sz w:val="24"/>
                <w:szCs w:val="24"/>
              </w:rPr>
            </w:pPr>
            <w:r w:rsidRPr="00064DD8">
              <w:rPr>
                <w:rFonts w:ascii="Times New Roman" w:hAnsi="Times New Roman" w:cs="Times New Roman"/>
                <w:sz w:val="24"/>
                <w:szCs w:val="24"/>
              </w:rPr>
              <w:t>- розмір мінімального кроку пониження ціни, %:</w:t>
            </w:r>
          </w:p>
        </w:tc>
        <w:tc>
          <w:tcPr>
            <w:tcW w:w="6978" w:type="dxa"/>
            <w:tcMar>
              <w:top w:w="28" w:type="dxa"/>
              <w:left w:w="28" w:type="dxa"/>
              <w:bottom w:w="28" w:type="dxa"/>
              <w:right w:w="28" w:type="dxa"/>
            </w:tcMar>
            <w:vAlign w:val="center"/>
          </w:tcPr>
          <w:p w14:paraId="51D84B86" w14:textId="77777777" w:rsidR="00361FCF" w:rsidRPr="00064DD8" w:rsidRDefault="00361FCF" w:rsidP="00064DD8">
            <w:pPr>
              <w:rPr>
                <w:rFonts w:ascii="Times New Roman" w:hAnsi="Times New Roman" w:cs="Times New Roman"/>
                <w:sz w:val="24"/>
                <w:szCs w:val="24"/>
              </w:rPr>
            </w:pPr>
            <w:r w:rsidRPr="00064DD8">
              <w:rPr>
                <w:rFonts w:ascii="Times New Roman" w:hAnsi="Times New Roman" w:cs="Times New Roman"/>
                <w:sz w:val="24"/>
                <w:szCs w:val="24"/>
              </w:rPr>
              <w:t xml:space="preserve">1 % </w:t>
            </w:r>
          </w:p>
        </w:tc>
      </w:tr>
    </w:tbl>
    <w:p w14:paraId="4240C61B" w14:textId="77777777" w:rsidR="00361FCF" w:rsidRPr="00064DD8" w:rsidRDefault="00361FCF" w:rsidP="00064DD8">
      <w:pPr>
        <w:spacing w:after="0" w:line="240" w:lineRule="auto"/>
        <w:jc w:val="both"/>
        <w:rPr>
          <w:rFonts w:ascii="Times New Roman" w:hAnsi="Times New Roman" w:cs="Times New Roman"/>
          <w:sz w:val="12"/>
          <w:szCs w:val="24"/>
        </w:rPr>
      </w:pPr>
    </w:p>
    <w:tbl>
      <w:tblPr>
        <w:tblStyle w:val="a5"/>
        <w:tblW w:w="10234" w:type="dxa"/>
        <w:tblLook w:val="04A0" w:firstRow="1" w:lastRow="0" w:firstColumn="1" w:lastColumn="0" w:noHBand="0" w:noVBand="1"/>
      </w:tblPr>
      <w:tblGrid>
        <w:gridCol w:w="10234"/>
      </w:tblGrid>
      <w:tr w:rsidR="007073CE" w:rsidRPr="00064DD8" w14:paraId="488B8D01" w14:textId="77777777" w:rsidTr="0038685D">
        <w:trPr>
          <w:trHeight w:val="20"/>
        </w:trPr>
        <w:tc>
          <w:tcPr>
            <w:tcW w:w="10234" w:type="dxa"/>
            <w:tcMar>
              <w:top w:w="28" w:type="dxa"/>
              <w:left w:w="28" w:type="dxa"/>
              <w:bottom w:w="28" w:type="dxa"/>
              <w:right w:w="28" w:type="dxa"/>
            </w:tcMar>
            <w:vAlign w:val="center"/>
          </w:tcPr>
          <w:p w14:paraId="32036D79" w14:textId="73F5D5E0" w:rsidR="007073CE" w:rsidRPr="00064DD8" w:rsidRDefault="007073CE" w:rsidP="00064DD8">
            <w:pPr>
              <w:jc w:val="both"/>
              <w:rPr>
                <w:rFonts w:ascii="Times New Roman" w:hAnsi="Times New Roman" w:cs="Times New Roman"/>
                <w:b/>
                <w:sz w:val="24"/>
                <w:szCs w:val="24"/>
              </w:rPr>
            </w:pPr>
            <w:r w:rsidRPr="00064DD8">
              <w:rPr>
                <w:rFonts w:ascii="Times New Roman" w:hAnsi="Times New Roman" w:cs="Times New Roman"/>
                <w:b/>
                <w:sz w:val="24"/>
                <w:szCs w:val="24"/>
              </w:rPr>
              <w:t xml:space="preserve">5. </w:t>
            </w:r>
            <w:r w:rsidRPr="00064DD8">
              <w:rPr>
                <w:rFonts w:ascii="Times New Roman" w:hAnsi="Times New Roman" w:cs="Times New Roman"/>
                <w:b/>
                <w:bCs/>
                <w:sz w:val="24"/>
                <w:szCs w:val="24"/>
              </w:rPr>
              <w:t>Обґрунтування технічних та якісних характеристик предмета закупівлі</w:t>
            </w:r>
            <w:r w:rsidRPr="00064DD8">
              <w:rPr>
                <w:rFonts w:ascii="Times New Roman" w:hAnsi="Times New Roman" w:cs="Times New Roman"/>
                <w:b/>
                <w:sz w:val="24"/>
                <w:szCs w:val="24"/>
              </w:rPr>
              <w:t>:</w:t>
            </w:r>
          </w:p>
        </w:tc>
      </w:tr>
      <w:tr w:rsidR="007073CE" w:rsidRPr="00064DD8" w14:paraId="2A49EE80" w14:textId="77777777" w:rsidTr="0038685D">
        <w:trPr>
          <w:trHeight w:val="20"/>
        </w:trPr>
        <w:tc>
          <w:tcPr>
            <w:tcW w:w="10234" w:type="dxa"/>
            <w:tcMar>
              <w:top w:w="28" w:type="dxa"/>
              <w:left w:w="28" w:type="dxa"/>
              <w:bottom w:w="28" w:type="dxa"/>
              <w:right w:w="28" w:type="dxa"/>
            </w:tcMar>
            <w:vAlign w:val="center"/>
          </w:tcPr>
          <w:p w14:paraId="0BDFF86C" w14:textId="0B6B5496" w:rsidR="007073CE" w:rsidRPr="00064DD8" w:rsidRDefault="007073CE" w:rsidP="00064DD8">
            <w:pPr>
              <w:ind w:right="140"/>
              <w:jc w:val="both"/>
              <w:rPr>
                <w:rFonts w:ascii="Times New Roman" w:hAnsi="Times New Roman" w:cs="Times New Roman"/>
                <w:sz w:val="24"/>
                <w:szCs w:val="24"/>
              </w:rPr>
            </w:pPr>
            <w:r w:rsidRPr="00064DD8">
              <w:rPr>
                <w:rFonts w:ascii="Times New Roman" w:hAnsi="Times New Roman" w:cs="Times New Roman"/>
                <w:sz w:val="24"/>
                <w:szCs w:val="24"/>
              </w:rPr>
              <w:t xml:space="preserve">Технічні та якісні характеристики цього предмета закупівлі </w:t>
            </w:r>
            <w:r w:rsidR="001F692C" w:rsidRPr="00064DD8">
              <w:rPr>
                <w:rFonts w:ascii="Times New Roman" w:hAnsi="Times New Roman" w:cs="Times New Roman"/>
                <w:sz w:val="24"/>
                <w:szCs w:val="24"/>
              </w:rPr>
              <w:t>скориговано з урахуванням попередн</w:t>
            </w:r>
            <w:r w:rsidR="000827EB" w:rsidRPr="00064DD8">
              <w:rPr>
                <w:rFonts w:ascii="Times New Roman" w:hAnsi="Times New Roman" w:cs="Times New Roman"/>
                <w:sz w:val="24"/>
                <w:szCs w:val="24"/>
              </w:rPr>
              <w:t>ьої</w:t>
            </w:r>
            <w:r w:rsidR="00557B6E" w:rsidRPr="00064DD8">
              <w:rPr>
                <w:rFonts w:ascii="Times New Roman" w:hAnsi="Times New Roman" w:cs="Times New Roman"/>
                <w:sz w:val="24"/>
                <w:szCs w:val="24"/>
              </w:rPr>
              <w:t xml:space="preserve"> </w:t>
            </w:r>
            <w:r w:rsidR="001F692C" w:rsidRPr="00064DD8">
              <w:rPr>
                <w:rFonts w:ascii="Times New Roman" w:hAnsi="Times New Roman" w:cs="Times New Roman"/>
                <w:sz w:val="24"/>
                <w:szCs w:val="24"/>
              </w:rPr>
              <w:t>процедур</w:t>
            </w:r>
            <w:r w:rsidR="000827EB" w:rsidRPr="00064DD8">
              <w:rPr>
                <w:rFonts w:ascii="Times New Roman" w:hAnsi="Times New Roman" w:cs="Times New Roman"/>
                <w:sz w:val="24"/>
                <w:szCs w:val="24"/>
              </w:rPr>
              <w:t>и</w:t>
            </w:r>
            <w:r w:rsidR="001F692C" w:rsidRPr="00064DD8">
              <w:rPr>
                <w:rFonts w:ascii="Times New Roman" w:hAnsi="Times New Roman" w:cs="Times New Roman"/>
                <w:sz w:val="24"/>
                <w:szCs w:val="24"/>
              </w:rPr>
              <w:t xml:space="preserve"> закупів</w:t>
            </w:r>
            <w:r w:rsidR="000827EB" w:rsidRPr="00064DD8">
              <w:rPr>
                <w:rFonts w:ascii="Times New Roman" w:hAnsi="Times New Roman" w:cs="Times New Roman"/>
                <w:sz w:val="24"/>
                <w:szCs w:val="24"/>
              </w:rPr>
              <w:t>лі</w:t>
            </w:r>
            <w:r w:rsidR="001F692C" w:rsidRPr="00064DD8">
              <w:rPr>
                <w:rFonts w:ascii="Times New Roman" w:hAnsi="Times New Roman" w:cs="Times New Roman"/>
                <w:sz w:val="24"/>
                <w:szCs w:val="24"/>
              </w:rPr>
              <w:t xml:space="preserve"> </w:t>
            </w:r>
            <w:r w:rsidRPr="00064DD8">
              <w:rPr>
                <w:rFonts w:ascii="Times New Roman" w:hAnsi="Times New Roman" w:cs="Times New Roman"/>
                <w:sz w:val="24"/>
                <w:szCs w:val="24"/>
              </w:rPr>
              <w:t xml:space="preserve">(оголошення </w:t>
            </w:r>
            <w:r w:rsidR="000827EB" w:rsidRPr="00064DD8">
              <w:rPr>
                <w:rFonts w:ascii="Times New Roman" w:hAnsi="Times New Roman" w:cs="Times New Roman"/>
                <w:sz w:val="24"/>
                <w:szCs w:val="24"/>
              </w:rPr>
              <w:t>UA-2021-11-29-014952-c</w:t>
            </w:r>
            <w:r w:rsidR="0038685D" w:rsidRPr="00064DD8">
              <w:rPr>
                <w:rFonts w:ascii="Times New Roman" w:hAnsi="Times New Roman" w:cs="Times New Roman"/>
                <w:sz w:val="24"/>
                <w:szCs w:val="24"/>
              </w:rPr>
              <w:t>).</w:t>
            </w:r>
          </w:p>
        </w:tc>
      </w:tr>
    </w:tbl>
    <w:p w14:paraId="6BD90998" w14:textId="77777777" w:rsidR="007073CE" w:rsidRPr="00064DD8" w:rsidRDefault="007073CE" w:rsidP="00064DD8">
      <w:pPr>
        <w:spacing w:after="0" w:line="240" w:lineRule="auto"/>
        <w:rPr>
          <w:rFonts w:ascii="Times New Roman" w:hAnsi="Times New Roman" w:cs="Times New Roman"/>
          <w:sz w:val="6"/>
          <w:szCs w:val="6"/>
        </w:rPr>
      </w:pPr>
    </w:p>
    <w:tbl>
      <w:tblPr>
        <w:tblStyle w:val="a5"/>
        <w:tblW w:w="10234" w:type="dxa"/>
        <w:tblLook w:val="04A0" w:firstRow="1" w:lastRow="0" w:firstColumn="1" w:lastColumn="0" w:noHBand="0" w:noVBand="1"/>
      </w:tblPr>
      <w:tblGrid>
        <w:gridCol w:w="10234"/>
      </w:tblGrid>
      <w:tr w:rsidR="0038685D" w:rsidRPr="00064DD8" w14:paraId="4E40FDB7" w14:textId="77777777" w:rsidTr="0038685D">
        <w:trPr>
          <w:trHeight w:val="20"/>
        </w:trPr>
        <w:tc>
          <w:tcPr>
            <w:tcW w:w="10234" w:type="dxa"/>
            <w:tcMar>
              <w:top w:w="28" w:type="dxa"/>
              <w:left w:w="28" w:type="dxa"/>
              <w:bottom w:w="28" w:type="dxa"/>
              <w:right w:w="28" w:type="dxa"/>
            </w:tcMar>
            <w:vAlign w:val="center"/>
          </w:tcPr>
          <w:p w14:paraId="046C6A91" w14:textId="6AC231A3" w:rsidR="0038685D" w:rsidRPr="00064DD8" w:rsidRDefault="0038685D" w:rsidP="00064DD8">
            <w:pPr>
              <w:jc w:val="both"/>
              <w:rPr>
                <w:rFonts w:ascii="Times New Roman" w:hAnsi="Times New Roman" w:cs="Times New Roman"/>
                <w:b/>
                <w:sz w:val="24"/>
                <w:szCs w:val="24"/>
              </w:rPr>
            </w:pPr>
            <w:r w:rsidRPr="00064DD8">
              <w:rPr>
                <w:rFonts w:ascii="Times New Roman" w:hAnsi="Times New Roman" w:cs="Times New Roman"/>
                <w:b/>
                <w:sz w:val="24"/>
                <w:szCs w:val="24"/>
              </w:rPr>
              <w:t xml:space="preserve">6. </w:t>
            </w:r>
            <w:r w:rsidRPr="00064DD8">
              <w:rPr>
                <w:rFonts w:ascii="Times New Roman" w:hAnsi="Times New Roman" w:cs="Times New Roman"/>
                <w:b/>
                <w:bCs/>
                <w:sz w:val="24"/>
                <w:szCs w:val="24"/>
              </w:rPr>
              <w:t>Обґрунтування очікуваної вартості предмета закупівлі:</w:t>
            </w:r>
          </w:p>
        </w:tc>
      </w:tr>
      <w:tr w:rsidR="0038685D" w:rsidRPr="00064DD8" w14:paraId="322A1910" w14:textId="77777777" w:rsidTr="0038685D">
        <w:trPr>
          <w:trHeight w:val="20"/>
        </w:trPr>
        <w:tc>
          <w:tcPr>
            <w:tcW w:w="10234" w:type="dxa"/>
            <w:tcMar>
              <w:top w:w="28" w:type="dxa"/>
              <w:left w:w="28" w:type="dxa"/>
              <w:bottom w:w="28" w:type="dxa"/>
              <w:right w:w="28" w:type="dxa"/>
            </w:tcMar>
            <w:vAlign w:val="center"/>
          </w:tcPr>
          <w:p w14:paraId="1FFFC4B5" w14:textId="53BB670A" w:rsidR="002B0EA7" w:rsidRPr="00064DD8" w:rsidRDefault="0038685D" w:rsidP="00064DD8">
            <w:pPr>
              <w:ind w:right="140"/>
              <w:jc w:val="both"/>
              <w:rPr>
                <w:rFonts w:ascii="Times New Roman" w:hAnsi="Times New Roman" w:cs="Times New Roman"/>
                <w:sz w:val="24"/>
                <w:szCs w:val="24"/>
              </w:rPr>
            </w:pPr>
            <w:r w:rsidRPr="00064DD8">
              <w:rPr>
                <w:rFonts w:ascii="Times New Roman" w:hAnsi="Times New Roman" w:cs="Times New Roman"/>
                <w:sz w:val="24"/>
                <w:szCs w:val="24"/>
              </w:rPr>
              <w:t xml:space="preserve">За основу очікуваної вартості </w:t>
            </w:r>
            <w:r w:rsidR="001F692C" w:rsidRPr="00064DD8">
              <w:rPr>
                <w:rFonts w:ascii="Times New Roman" w:hAnsi="Times New Roman" w:cs="Times New Roman"/>
                <w:sz w:val="24"/>
                <w:szCs w:val="24"/>
              </w:rPr>
              <w:t>прийнято</w:t>
            </w:r>
            <w:r w:rsidRPr="00064DD8">
              <w:rPr>
                <w:rFonts w:ascii="Times New Roman" w:hAnsi="Times New Roman" w:cs="Times New Roman"/>
                <w:sz w:val="24"/>
                <w:szCs w:val="24"/>
              </w:rPr>
              <w:t xml:space="preserve"> </w:t>
            </w:r>
            <w:r w:rsidR="002B0EA7" w:rsidRPr="00064DD8">
              <w:rPr>
                <w:rFonts w:ascii="Times New Roman" w:hAnsi="Times New Roman" w:cs="Times New Roman"/>
                <w:sz w:val="24"/>
                <w:szCs w:val="24"/>
              </w:rPr>
              <w:t>вартість талонів/</w:t>
            </w:r>
            <w:proofErr w:type="spellStart"/>
            <w:r w:rsidR="002B0EA7" w:rsidRPr="00064DD8">
              <w:rPr>
                <w:rFonts w:ascii="Times New Roman" w:hAnsi="Times New Roman" w:cs="Times New Roman"/>
                <w:sz w:val="24"/>
                <w:szCs w:val="24"/>
              </w:rPr>
              <w:t>скретч</w:t>
            </w:r>
            <w:proofErr w:type="spellEnd"/>
            <w:r w:rsidR="002B0EA7" w:rsidRPr="00064DD8">
              <w:rPr>
                <w:rFonts w:ascii="Times New Roman" w:hAnsi="Times New Roman" w:cs="Times New Roman"/>
                <w:sz w:val="24"/>
                <w:szCs w:val="24"/>
              </w:rPr>
              <w:t xml:space="preserve">-карток номіналом </w:t>
            </w:r>
            <w:r w:rsidR="007F07BA" w:rsidRPr="00064DD8">
              <w:rPr>
                <w:rFonts w:ascii="Times New Roman" w:hAnsi="Times New Roman" w:cs="Times New Roman"/>
                <w:sz w:val="24"/>
                <w:szCs w:val="24"/>
              </w:rPr>
              <w:t xml:space="preserve">(загальною тривалістю дії не менше ніж 1 рік з моменту їх придбання) </w:t>
            </w:r>
            <w:r w:rsidR="002B0EA7" w:rsidRPr="00064DD8">
              <w:rPr>
                <w:rFonts w:ascii="Times New Roman" w:hAnsi="Times New Roman" w:cs="Times New Roman"/>
                <w:sz w:val="24"/>
                <w:szCs w:val="24"/>
              </w:rPr>
              <w:t>по 10 літрів бензину А-95</w:t>
            </w:r>
            <w:r w:rsidR="007F07BA" w:rsidRPr="00064DD8">
              <w:rPr>
                <w:rFonts w:ascii="Times New Roman" w:hAnsi="Times New Roman" w:cs="Times New Roman"/>
                <w:sz w:val="24"/>
                <w:szCs w:val="24"/>
              </w:rPr>
              <w:t xml:space="preserve"> який </w:t>
            </w:r>
            <w:r w:rsidR="00DD2FC4" w:rsidRPr="00064DD8">
              <w:rPr>
                <w:rFonts w:ascii="Times New Roman" w:hAnsi="Times New Roman" w:cs="Times New Roman"/>
                <w:sz w:val="24"/>
                <w:szCs w:val="24"/>
              </w:rPr>
              <w:t>відповіда</w:t>
            </w:r>
            <w:r w:rsidR="007F07BA" w:rsidRPr="00064DD8">
              <w:rPr>
                <w:rFonts w:ascii="Times New Roman" w:hAnsi="Times New Roman" w:cs="Times New Roman"/>
                <w:sz w:val="24"/>
                <w:szCs w:val="24"/>
              </w:rPr>
              <w:t>є</w:t>
            </w:r>
            <w:r w:rsidR="00DD2FC4" w:rsidRPr="00064DD8">
              <w:rPr>
                <w:rFonts w:ascii="Times New Roman" w:hAnsi="Times New Roman" w:cs="Times New Roman"/>
                <w:sz w:val="24"/>
                <w:szCs w:val="24"/>
              </w:rPr>
              <w:t xml:space="preserve"> </w:t>
            </w:r>
            <w:r w:rsidR="002B0EA7" w:rsidRPr="00064DD8">
              <w:rPr>
                <w:rFonts w:ascii="Times New Roman" w:hAnsi="Times New Roman" w:cs="Times New Roman"/>
                <w:sz w:val="24"/>
                <w:szCs w:val="24"/>
              </w:rPr>
              <w:t xml:space="preserve">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(далі – Технічний регламент) та вимогам Національного стандарту України ДСТУ 7687:2015 </w:t>
            </w:r>
            <w:r w:rsidR="00DD2FC4" w:rsidRPr="00064DD8">
              <w:rPr>
                <w:rFonts w:ascii="Times New Roman" w:hAnsi="Times New Roman" w:cs="Times New Roman"/>
                <w:sz w:val="24"/>
                <w:szCs w:val="24"/>
              </w:rPr>
              <w:t>«</w:t>
            </w:r>
            <w:r w:rsidR="002B0EA7" w:rsidRPr="00064DD8">
              <w:rPr>
                <w:rFonts w:ascii="Times New Roman" w:hAnsi="Times New Roman" w:cs="Times New Roman"/>
                <w:sz w:val="24"/>
                <w:szCs w:val="24"/>
              </w:rPr>
              <w:t>Бензини автомобільні Євро</w:t>
            </w:r>
            <w:r w:rsidR="00DD2FC4" w:rsidRPr="00064DD8">
              <w:rPr>
                <w:rFonts w:ascii="Times New Roman" w:hAnsi="Times New Roman" w:cs="Times New Roman"/>
                <w:sz w:val="24"/>
                <w:szCs w:val="24"/>
              </w:rPr>
              <w:t>»</w:t>
            </w:r>
          </w:p>
        </w:tc>
      </w:tr>
    </w:tbl>
    <w:p w14:paraId="00520D53" w14:textId="77777777" w:rsidR="007073CE" w:rsidRPr="00064DD8" w:rsidRDefault="007073CE" w:rsidP="00064DD8">
      <w:pPr>
        <w:spacing w:after="0" w:line="240" w:lineRule="auto"/>
        <w:jc w:val="both"/>
        <w:rPr>
          <w:rFonts w:ascii="Times New Roman" w:hAnsi="Times New Roman" w:cs="Times New Roman"/>
          <w:b/>
          <w:sz w:val="12"/>
          <w:szCs w:val="24"/>
        </w:rPr>
      </w:pPr>
    </w:p>
    <w:tbl>
      <w:tblPr>
        <w:tblStyle w:val="a5"/>
        <w:tblW w:w="10234" w:type="dxa"/>
        <w:tblLook w:val="04A0" w:firstRow="1" w:lastRow="0" w:firstColumn="1" w:lastColumn="0" w:noHBand="0" w:noVBand="1"/>
      </w:tblPr>
      <w:tblGrid>
        <w:gridCol w:w="3397"/>
        <w:gridCol w:w="6837"/>
      </w:tblGrid>
      <w:tr w:rsidR="00361FCF" w:rsidRPr="00064DD8" w14:paraId="0510C4CE" w14:textId="77777777" w:rsidTr="0038685D">
        <w:trPr>
          <w:trHeight w:val="20"/>
        </w:trPr>
        <w:tc>
          <w:tcPr>
            <w:tcW w:w="10234" w:type="dxa"/>
            <w:gridSpan w:val="2"/>
            <w:tcMar>
              <w:top w:w="28" w:type="dxa"/>
              <w:left w:w="28" w:type="dxa"/>
              <w:bottom w:w="28" w:type="dxa"/>
              <w:right w:w="28" w:type="dxa"/>
            </w:tcMar>
            <w:vAlign w:val="center"/>
          </w:tcPr>
          <w:p w14:paraId="49FCDF56" w14:textId="6F9BDCAA" w:rsidR="00361FCF" w:rsidRPr="00064DD8" w:rsidRDefault="0038685D" w:rsidP="00064DD8">
            <w:pPr>
              <w:jc w:val="both"/>
              <w:rPr>
                <w:rFonts w:ascii="Times New Roman" w:hAnsi="Times New Roman" w:cs="Times New Roman"/>
                <w:b/>
                <w:sz w:val="24"/>
                <w:szCs w:val="24"/>
              </w:rPr>
            </w:pPr>
            <w:r w:rsidRPr="00064DD8">
              <w:rPr>
                <w:rFonts w:ascii="Times New Roman" w:hAnsi="Times New Roman" w:cs="Times New Roman"/>
                <w:b/>
                <w:sz w:val="24"/>
                <w:szCs w:val="24"/>
              </w:rPr>
              <w:t>7</w:t>
            </w:r>
            <w:r w:rsidR="00361FCF" w:rsidRPr="00064DD8">
              <w:rPr>
                <w:rFonts w:ascii="Times New Roman" w:hAnsi="Times New Roman" w:cs="Times New Roman"/>
                <w:b/>
                <w:sz w:val="24"/>
                <w:szCs w:val="24"/>
              </w:rPr>
              <w:t>. Критерії вибору переможця:</w:t>
            </w:r>
          </w:p>
        </w:tc>
      </w:tr>
      <w:tr w:rsidR="00361FCF" w:rsidRPr="00064DD8" w14:paraId="22A820C9" w14:textId="77777777" w:rsidTr="0038685D">
        <w:trPr>
          <w:trHeight w:val="20"/>
        </w:trPr>
        <w:tc>
          <w:tcPr>
            <w:tcW w:w="3397" w:type="dxa"/>
            <w:tcMar>
              <w:top w:w="28" w:type="dxa"/>
              <w:left w:w="28" w:type="dxa"/>
              <w:bottom w:w="28" w:type="dxa"/>
              <w:right w:w="28" w:type="dxa"/>
            </w:tcMar>
            <w:vAlign w:val="center"/>
          </w:tcPr>
          <w:p w14:paraId="6F5ACF27"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ціна</w:t>
            </w:r>
          </w:p>
        </w:tc>
        <w:tc>
          <w:tcPr>
            <w:tcW w:w="6837" w:type="dxa"/>
            <w:tcMar>
              <w:top w:w="28" w:type="dxa"/>
              <w:left w:w="28" w:type="dxa"/>
              <w:bottom w:w="28" w:type="dxa"/>
              <w:right w:w="28" w:type="dxa"/>
            </w:tcMar>
            <w:vAlign w:val="center"/>
          </w:tcPr>
          <w:p w14:paraId="09C9ED7A"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100%</w:t>
            </w:r>
          </w:p>
        </w:tc>
      </w:tr>
    </w:tbl>
    <w:p w14:paraId="26FE9317" w14:textId="77777777"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Замовник є платником податку на прибуток на загальних умовах. Порівняння пропозицій учасників буде проводитися за загальною вартістю пропозиції, що вказана учасником, в незалежності від системи оподаткування, до якої він відноситься.</w:t>
      </w:r>
    </w:p>
    <w:p w14:paraId="0F5DAB8E" w14:textId="77777777" w:rsidR="00361FCF" w:rsidRPr="00064DD8" w:rsidRDefault="00361FCF" w:rsidP="00064DD8">
      <w:pPr>
        <w:spacing w:after="0" w:line="240" w:lineRule="auto"/>
        <w:jc w:val="both"/>
        <w:rPr>
          <w:rFonts w:ascii="Times New Roman" w:hAnsi="Times New Roman" w:cs="Times New Roman"/>
          <w:sz w:val="10"/>
          <w:szCs w:val="24"/>
        </w:rPr>
      </w:pPr>
    </w:p>
    <w:tbl>
      <w:tblPr>
        <w:tblStyle w:val="a5"/>
        <w:tblW w:w="10234" w:type="dxa"/>
        <w:tblLook w:val="04A0" w:firstRow="1" w:lastRow="0" w:firstColumn="1" w:lastColumn="0" w:noHBand="0" w:noVBand="1"/>
      </w:tblPr>
      <w:tblGrid>
        <w:gridCol w:w="3397"/>
        <w:gridCol w:w="6837"/>
      </w:tblGrid>
      <w:tr w:rsidR="00361FCF" w:rsidRPr="00064DD8" w14:paraId="4FF1F849" w14:textId="77777777" w:rsidTr="0038685D">
        <w:trPr>
          <w:trHeight w:val="20"/>
        </w:trPr>
        <w:tc>
          <w:tcPr>
            <w:tcW w:w="10234" w:type="dxa"/>
            <w:gridSpan w:val="2"/>
            <w:tcMar>
              <w:top w:w="28" w:type="dxa"/>
              <w:left w:w="28" w:type="dxa"/>
              <w:bottom w:w="28" w:type="dxa"/>
              <w:right w:w="28" w:type="dxa"/>
            </w:tcMar>
            <w:vAlign w:val="center"/>
          </w:tcPr>
          <w:p w14:paraId="178B2408" w14:textId="058E58E0" w:rsidR="00361FCF" w:rsidRPr="00064DD8" w:rsidRDefault="0038685D" w:rsidP="00064DD8">
            <w:pPr>
              <w:jc w:val="both"/>
              <w:rPr>
                <w:rFonts w:ascii="Times New Roman" w:hAnsi="Times New Roman" w:cs="Times New Roman"/>
                <w:b/>
                <w:sz w:val="24"/>
                <w:szCs w:val="24"/>
              </w:rPr>
            </w:pPr>
            <w:r w:rsidRPr="00064DD8">
              <w:rPr>
                <w:rFonts w:ascii="Times New Roman" w:hAnsi="Times New Roman" w:cs="Times New Roman"/>
                <w:b/>
                <w:sz w:val="24"/>
                <w:szCs w:val="24"/>
              </w:rPr>
              <w:t>8</w:t>
            </w:r>
            <w:r w:rsidR="00361FCF" w:rsidRPr="00064DD8">
              <w:rPr>
                <w:rFonts w:ascii="Times New Roman" w:hAnsi="Times New Roman" w:cs="Times New Roman"/>
                <w:b/>
                <w:sz w:val="24"/>
                <w:szCs w:val="24"/>
              </w:rPr>
              <w:t>. Порядок подання пропозиції, вимоги до пропозиції:</w:t>
            </w:r>
          </w:p>
        </w:tc>
      </w:tr>
      <w:tr w:rsidR="00361FCF" w:rsidRPr="00064DD8" w14:paraId="34479860" w14:textId="77777777" w:rsidTr="0038685D">
        <w:trPr>
          <w:trHeight w:val="20"/>
        </w:trPr>
        <w:tc>
          <w:tcPr>
            <w:tcW w:w="3397" w:type="dxa"/>
            <w:tcMar>
              <w:top w:w="28" w:type="dxa"/>
              <w:left w:w="28" w:type="dxa"/>
              <w:bottom w:w="28" w:type="dxa"/>
              <w:right w:w="28" w:type="dxa"/>
            </w:tcMar>
            <w:vAlign w:val="center"/>
          </w:tcPr>
          <w:p w14:paraId="10CED6E6"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Порядок подання пропозиції</w:t>
            </w:r>
          </w:p>
        </w:tc>
        <w:tc>
          <w:tcPr>
            <w:tcW w:w="6837" w:type="dxa"/>
            <w:tcMar>
              <w:top w:w="28" w:type="dxa"/>
              <w:left w:w="28" w:type="dxa"/>
              <w:bottom w:w="28" w:type="dxa"/>
              <w:right w:w="28" w:type="dxa"/>
            </w:tcMar>
            <w:vAlign w:val="center"/>
          </w:tcPr>
          <w:p w14:paraId="6A16E8E1" w14:textId="53E7B6CE"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1. Пропозиції</w:t>
            </w:r>
            <w:r w:rsidR="00B96D91" w:rsidRPr="00064DD8">
              <w:rPr>
                <w:rFonts w:ascii="Times New Roman" w:hAnsi="Times New Roman" w:cs="Times New Roman"/>
                <w:sz w:val="24"/>
                <w:szCs w:val="24"/>
              </w:rPr>
              <w:t xml:space="preserve"> </w:t>
            </w:r>
            <w:r w:rsidRPr="00064DD8">
              <w:rPr>
                <w:rFonts w:ascii="Times New Roman" w:hAnsi="Times New Roman" w:cs="Times New Roman"/>
                <w:sz w:val="24"/>
                <w:szCs w:val="24"/>
              </w:rPr>
              <w:t>подаються до закінчення строку подання пропозицій визначеного системою.</w:t>
            </w:r>
          </w:p>
          <w:p w14:paraId="0BF0E9D7" w14:textId="4D561709"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2. Пропозиція подається в системі електронних закупівель шляхом заповнення електронної форми та завантаження електронних копій документів, що вимагаються згідно з цим оголошенням</w:t>
            </w:r>
            <w:r w:rsidR="00674E62" w:rsidRPr="00064DD8">
              <w:rPr>
                <w:rFonts w:ascii="Times New Roman" w:hAnsi="Times New Roman" w:cs="Times New Roman"/>
                <w:sz w:val="24"/>
                <w:szCs w:val="24"/>
              </w:rPr>
              <w:t xml:space="preserve"> та повинні забезпечити можливість перегляду цих документів.</w:t>
            </w:r>
          </w:p>
        </w:tc>
      </w:tr>
      <w:tr w:rsidR="00361FCF" w:rsidRPr="00064DD8" w14:paraId="42570B99" w14:textId="77777777" w:rsidTr="0038685D">
        <w:trPr>
          <w:trHeight w:val="20"/>
        </w:trPr>
        <w:tc>
          <w:tcPr>
            <w:tcW w:w="3397" w:type="dxa"/>
            <w:tcMar>
              <w:top w:w="28" w:type="dxa"/>
              <w:left w:w="28" w:type="dxa"/>
              <w:bottom w:w="28" w:type="dxa"/>
              <w:right w:w="28" w:type="dxa"/>
            </w:tcMar>
            <w:vAlign w:val="center"/>
          </w:tcPr>
          <w:p w14:paraId="39AD685A"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Вимоги до електронних копій документів</w:t>
            </w:r>
          </w:p>
        </w:tc>
        <w:tc>
          <w:tcPr>
            <w:tcW w:w="6837" w:type="dxa"/>
            <w:tcMar>
              <w:top w:w="28" w:type="dxa"/>
              <w:left w:w="28" w:type="dxa"/>
              <w:bottom w:w="28" w:type="dxa"/>
              <w:right w:w="28" w:type="dxa"/>
            </w:tcMar>
            <w:vAlign w:val="center"/>
          </w:tcPr>
          <w:p w14:paraId="4C89177E"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Електронні копії документів повинні мати розширення .</w:t>
            </w:r>
            <w:proofErr w:type="spellStart"/>
            <w:r w:rsidRPr="00064DD8">
              <w:rPr>
                <w:rFonts w:ascii="Times New Roman" w:hAnsi="Times New Roman" w:cs="Times New Roman"/>
                <w:sz w:val="24"/>
                <w:szCs w:val="24"/>
              </w:rPr>
              <w:t>doc</w:t>
            </w:r>
            <w:proofErr w:type="spellEnd"/>
            <w:r w:rsidRPr="00064DD8">
              <w:rPr>
                <w:rFonts w:ascii="Times New Roman" w:hAnsi="Times New Roman" w:cs="Times New Roman"/>
                <w:sz w:val="24"/>
                <w:szCs w:val="24"/>
              </w:rPr>
              <w:t>, .</w:t>
            </w:r>
            <w:proofErr w:type="spellStart"/>
            <w:r w:rsidRPr="00064DD8">
              <w:rPr>
                <w:rFonts w:ascii="Times New Roman" w:hAnsi="Times New Roman" w:cs="Times New Roman"/>
                <w:sz w:val="24"/>
                <w:szCs w:val="24"/>
              </w:rPr>
              <w:t>docx</w:t>
            </w:r>
            <w:proofErr w:type="spellEnd"/>
            <w:r w:rsidRPr="00064DD8">
              <w:rPr>
                <w:rFonts w:ascii="Times New Roman" w:hAnsi="Times New Roman" w:cs="Times New Roman"/>
                <w:sz w:val="24"/>
                <w:szCs w:val="24"/>
              </w:rPr>
              <w:t>, .</w:t>
            </w:r>
            <w:proofErr w:type="spellStart"/>
            <w:r w:rsidRPr="00064DD8">
              <w:rPr>
                <w:rFonts w:ascii="Times New Roman" w:hAnsi="Times New Roman" w:cs="Times New Roman"/>
                <w:sz w:val="24"/>
                <w:szCs w:val="24"/>
              </w:rPr>
              <w:t>ppt</w:t>
            </w:r>
            <w:proofErr w:type="spellEnd"/>
            <w:r w:rsidRPr="00064DD8">
              <w:rPr>
                <w:rFonts w:ascii="Times New Roman" w:hAnsi="Times New Roman" w:cs="Times New Roman"/>
                <w:sz w:val="24"/>
                <w:szCs w:val="24"/>
              </w:rPr>
              <w:t>, .</w:t>
            </w:r>
            <w:proofErr w:type="spellStart"/>
            <w:r w:rsidRPr="00064DD8">
              <w:rPr>
                <w:rFonts w:ascii="Times New Roman" w:hAnsi="Times New Roman" w:cs="Times New Roman"/>
                <w:sz w:val="24"/>
                <w:szCs w:val="24"/>
              </w:rPr>
              <w:t>pdf</w:t>
            </w:r>
            <w:proofErr w:type="spellEnd"/>
            <w:r w:rsidRPr="00064DD8">
              <w:rPr>
                <w:rFonts w:ascii="Times New Roman" w:hAnsi="Times New Roman" w:cs="Times New Roman"/>
                <w:sz w:val="24"/>
                <w:szCs w:val="24"/>
              </w:rPr>
              <w:t>, .</w:t>
            </w:r>
            <w:proofErr w:type="spellStart"/>
            <w:r w:rsidRPr="00064DD8">
              <w:rPr>
                <w:rFonts w:ascii="Times New Roman" w:hAnsi="Times New Roman" w:cs="Times New Roman"/>
                <w:sz w:val="24"/>
                <w:szCs w:val="24"/>
              </w:rPr>
              <w:t>jpeg</w:t>
            </w:r>
            <w:proofErr w:type="spellEnd"/>
            <w:r w:rsidRPr="00064DD8">
              <w:rPr>
                <w:rFonts w:ascii="Times New Roman" w:hAnsi="Times New Roman" w:cs="Times New Roman"/>
                <w:sz w:val="24"/>
                <w:szCs w:val="24"/>
              </w:rPr>
              <w:t>, .</w:t>
            </w:r>
            <w:proofErr w:type="spellStart"/>
            <w:r w:rsidRPr="00064DD8">
              <w:rPr>
                <w:rFonts w:ascii="Times New Roman" w:hAnsi="Times New Roman" w:cs="Times New Roman"/>
                <w:sz w:val="24"/>
                <w:szCs w:val="24"/>
              </w:rPr>
              <w:t>png</w:t>
            </w:r>
            <w:proofErr w:type="spellEnd"/>
            <w:r w:rsidRPr="00064DD8">
              <w:rPr>
                <w:rFonts w:ascii="Times New Roman" w:hAnsi="Times New Roman" w:cs="Times New Roman"/>
                <w:sz w:val="24"/>
                <w:szCs w:val="24"/>
              </w:rPr>
              <w:t xml:space="preserve">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tc>
      </w:tr>
      <w:tr w:rsidR="00361FCF" w:rsidRPr="00064DD8" w14:paraId="5F4B44A1" w14:textId="77777777" w:rsidTr="0038685D">
        <w:trPr>
          <w:trHeight w:val="20"/>
        </w:trPr>
        <w:tc>
          <w:tcPr>
            <w:tcW w:w="3397" w:type="dxa"/>
            <w:tcMar>
              <w:top w:w="28" w:type="dxa"/>
              <w:left w:w="28" w:type="dxa"/>
              <w:bottom w:w="28" w:type="dxa"/>
              <w:right w:w="28" w:type="dxa"/>
            </w:tcMar>
            <w:vAlign w:val="center"/>
          </w:tcPr>
          <w:p w14:paraId="2064C9B8"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Вимоги до складу пропозиції (перелік документів, що мають бути завантажені в систему електронних закупівель)</w:t>
            </w:r>
          </w:p>
        </w:tc>
        <w:tc>
          <w:tcPr>
            <w:tcW w:w="6837" w:type="dxa"/>
            <w:tcMar>
              <w:top w:w="28" w:type="dxa"/>
              <w:left w:w="28" w:type="dxa"/>
              <w:bottom w:w="28" w:type="dxa"/>
              <w:right w:w="28" w:type="dxa"/>
            </w:tcMar>
            <w:vAlign w:val="center"/>
          </w:tcPr>
          <w:p w14:paraId="179D8BC1" w14:textId="5AC25A09" w:rsidR="00EC67CE" w:rsidRPr="00064DD8" w:rsidRDefault="00EC67CE" w:rsidP="00064DD8">
            <w:pPr>
              <w:jc w:val="both"/>
              <w:rPr>
                <w:rFonts w:ascii="Times New Roman" w:hAnsi="Times New Roman" w:cs="Times New Roman"/>
                <w:sz w:val="24"/>
                <w:szCs w:val="24"/>
              </w:rPr>
            </w:pPr>
            <w:r w:rsidRPr="00064DD8">
              <w:rPr>
                <w:rFonts w:ascii="Times New Roman" w:hAnsi="Times New Roman" w:cs="Times New Roman"/>
                <w:sz w:val="24"/>
                <w:szCs w:val="24"/>
              </w:rPr>
              <w:t>1. Комерційна пропозиція повинна бути оформлена згідно з додатком 2 та відповідати змісту пропозиції, яку учасник подає в електронній системі.</w:t>
            </w:r>
          </w:p>
          <w:p w14:paraId="462046DC" w14:textId="6D04DF1D" w:rsidR="00361FCF" w:rsidRPr="00064DD8" w:rsidRDefault="00EC67CE" w:rsidP="00064DD8">
            <w:pPr>
              <w:jc w:val="both"/>
              <w:rPr>
                <w:rFonts w:ascii="Times New Roman" w:hAnsi="Times New Roman" w:cs="Times New Roman"/>
                <w:sz w:val="24"/>
                <w:szCs w:val="24"/>
              </w:rPr>
            </w:pPr>
            <w:r w:rsidRPr="00064DD8">
              <w:rPr>
                <w:rFonts w:ascii="Times New Roman" w:hAnsi="Times New Roman" w:cs="Times New Roman"/>
                <w:sz w:val="24"/>
                <w:szCs w:val="24"/>
              </w:rPr>
              <w:t xml:space="preserve">2. </w:t>
            </w:r>
            <w:r w:rsidR="00361FCF" w:rsidRPr="00064DD8">
              <w:rPr>
                <w:rFonts w:ascii="Times New Roman" w:hAnsi="Times New Roman" w:cs="Times New Roman"/>
                <w:sz w:val="24"/>
                <w:szCs w:val="24"/>
              </w:rPr>
              <w:t>Кваліфікаційні вимоги до учасника закупівлі повинні бути оформлені згідно із додатком 3 (вказані у додатку умови та перелік документів, що їх підтверджує є вичерпним та підлягає зміні та уточненням не пізніше ніж  за один робочий день до дня закінчення періоду уточнень).</w:t>
            </w:r>
          </w:p>
        </w:tc>
      </w:tr>
    </w:tbl>
    <w:p w14:paraId="6594C51B" w14:textId="77777777" w:rsidR="00361FCF" w:rsidRPr="00064DD8" w:rsidRDefault="00361FCF" w:rsidP="00064DD8">
      <w:pPr>
        <w:spacing w:after="0" w:line="240" w:lineRule="auto"/>
        <w:jc w:val="both"/>
        <w:rPr>
          <w:rFonts w:ascii="Times New Roman" w:hAnsi="Times New Roman" w:cs="Times New Roman"/>
          <w:sz w:val="12"/>
          <w:szCs w:val="24"/>
        </w:rPr>
      </w:pPr>
    </w:p>
    <w:tbl>
      <w:tblPr>
        <w:tblStyle w:val="a5"/>
        <w:tblW w:w="10234" w:type="dxa"/>
        <w:tblLook w:val="04A0" w:firstRow="1" w:lastRow="0" w:firstColumn="1" w:lastColumn="0" w:noHBand="0" w:noVBand="1"/>
      </w:tblPr>
      <w:tblGrid>
        <w:gridCol w:w="3397"/>
        <w:gridCol w:w="6837"/>
      </w:tblGrid>
      <w:tr w:rsidR="00361FCF" w:rsidRPr="00064DD8" w14:paraId="048F2F98" w14:textId="77777777" w:rsidTr="0038685D">
        <w:trPr>
          <w:trHeight w:val="20"/>
        </w:trPr>
        <w:tc>
          <w:tcPr>
            <w:tcW w:w="10234" w:type="dxa"/>
            <w:gridSpan w:val="2"/>
            <w:tcMar>
              <w:top w:w="28" w:type="dxa"/>
              <w:left w:w="28" w:type="dxa"/>
              <w:bottom w:w="28" w:type="dxa"/>
              <w:right w:w="28" w:type="dxa"/>
            </w:tcMar>
            <w:vAlign w:val="center"/>
          </w:tcPr>
          <w:p w14:paraId="175A76E0" w14:textId="56E5F366" w:rsidR="00361FCF" w:rsidRPr="00064DD8" w:rsidRDefault="0038685D" w:rsidP="00064DD8">
            <w:pPr>
              <w:jc w:val="both"/>
              <w:rPr>
                <w:rFonts w:ascii="Times New Roman" w:hAnsi="Times New Roman" w:cs="Times New Roman"/>
                <w:b/>
                <w:sz w:val="24"/>
                <w:szCs w:val="24"/>
              </w:rPr>
            </w:pPr>
            <w:r w:rsidRPr="00064DD8">
              <w:rPr>
                <w:rFonts w:ascii="Times New Roman" w:hAnsi="Times New Roman" w:cs="Times New Roman"/>
                <w:b/>
                <w:sz w:val="24"/>
                <w:szCs w:val="24"/>
              </w:rPr>
              <w:t>9</w:t>
            </w:r>
            <w:r w:rsidR="00361FCF" w:rsidRPr="00064DD8">
              <w:rPr>
                <w:rFonts w:ascii="Times New Roman" w:hAnsi="Times New Roman" w:cs="Times New Roman"/>
                <w:b/>
                <w:sz w:val="24"/>
                <w:szCs w:val="24"/>
              </w:rPr>
              <w:t xml:space="preserve"> Порядок укладення договору за підсумками закупівлі:</w:t>
            </w:r>
          </w:p>
        </w:tc>
      </w:tr>
      <w:tr w:rsidR="00361FCF" w:rsidRPr="00064DD8" w14:paraId="792829CA" w14:textId="77777777" w:rsidTr="0038685D">
        <w:trPr>
          <w:trHeight w:val="20"/>
        </w:trPr>
        <w:tc>
          <w:tcPr>
            <w:tcW w:w="3397" w:type="dxa"/>
            <w:tcMar>
              <w:top w:w="28" w:type="dxa"/>
              <w:left w:w="28" w:type="dxa"/>
              <w:bottom w:w="28" w:type="dxa"/>
              <w:right w:w="28" w:type="dxa"/>
            </w:tcMar>
            <w:vAlign w:val="center"/>
          </w:tcPr>
          <w:p w14:paraId="0F447D68"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Термін укладення договору</w:t>
            </w:r>
          </w:p>
        </w:tc>
        <w:tc>
          <w:tcPr>
            <w:tcW w:w="6837" w:type="dxa"/>
            <w:tcMar>
              <w:top w:w="28" w:type="dxa"/>
              <w:left w:w="28" w:type="dxa"/>
              <w:bottom w:w="28" w:type="dxa"/>
              <w:right w:w="28" w:type="dxa"/>
            </w:tcMar>
            <w:vAlign w:val="center"/>
          </w:tcPr>
          <w:p w14:paraId="518BBEEB" w14:textId="26227A3C"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Договір про закупівлю за результатами кваліфікації укладається між замовником і переможцем не пізніше ніж через 20 днів з моменту оприлюднення інформації про визначення переможця.</w:t>
            </w:r>
          </w:p>
        </w:tc>
      </w:tr>
      <w:tr w:rsidR="00361FCF" w:rsidRPr="00064DD8" w14:paraId="05837314" w14:textId="77777777" w:rsidTr="0038685D">
        <w:trPr>
          <w:trHeight w:val="20"/>
        </w:trPr>
        <w:tc>
          <w:tcPr>
            <w:tcW w:w="3397" w:type="dxa"/>
            <w:tcMar>
              <w:top w:w="28" w:type="dxa"/>
              <w:left w:w="28" w:type="dxa"/>
              <w:bottom w:w="28" w:type="dxa"/>
              <w:right w:w="28" w:type="dxa"/>
            </w:tcMar>
            <w:vAlign w:val="center"/>
          </w:tcPr>
          <w:p w14:paraId="14D82438"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lastRenderedPageBreak/>
              <w:t>Перелік документів, що надає постачальник для укладення договору</w:t>
            </w:r>
          </w:p>
        </w:tc>
        <w:tc>
          <w:tcPr>
            <w:tcW w:w="6837" w:type="dxa"/>
            <w:tcMar>
              <w:top w:w="28" w:type="dxa"/>
              <w:left w:w="28" w:type="dxa"/>
              <w:bottom w:w="28" w:type="dxa"/>
              <w:right w:w="28" w:type="dxa"/>
            </w:tcMar>
            <w:vAlign w:val="center"/>
          </w:tcPr>
          <w:p w14:paraId="42F2394F"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Для укладення договору постачальник надає відповідно завірені копії наступних документів:</w:t>
            </w:r>
          </w:p>
          <w:p w14:paraId="618D51AE" w14:textId="3BC3CB4F" w:rsidR="00361FCF" w:rsidRPr="00064DD8" w:rsidRDefault="00361FCF" w:rsidP="00064DD8">
            <w:pPr>
              <w:pStyle w:val="a3"/>
              <w:numPr>
                <w:ilvl w:val="0"/>
                <w:numId w:val="2"/>
              </w:numPr>
              <w:ind w:left="0"/>
              <w:jc w:val="both"/>
              <w:rPr>
                <w:rFonts w:ascii="Times New Roman" w:hAnsi="Times New Roman" w:cs="Times New Roman"/>
                <w:sz w:val="24"/>
                <w:szCs w:val="24"/>
              </w:rPr>
            </w:pPr>
            <w:r w:rsidRPr="00064DD8">
              <w:rPr>
                <w:rFonts w:ascii="Times New Roman" w:hAnsi="Times New Roman" w:cs="Times New Roman"/>
                <w:sz w:val="24"/>
                <w:szCs w:val="24"/>
              </w:rPr>
              <w:t>- копії документів, що підтверджують повноваження представника переможця на укладення до</w:t>
            </w:r>
            <w:r w:rsidR="00EC67CE" w:rsidRPr="00064DD8">
              <w:rPr>
                <w:rFonts w:ascii="Times New Roman" w:hAnsi="Times New Roman" w:cs="Times New Roman"/>
                <w:sz w:val="24"/>
                <w:szCs w:val="24"/>
              </w:rPr>
              <w:t>говору про закупівлю</w:t>
            </w:r>
            <w:r w:rsidRPr="00064DD8">
              <w:rPr>
                <w:rFonts w:ascii="Times New Roman" w:hAnsi="Times New Roman" w:cs="Times New Roman"/>
                <w:sz w:val="24"/>
                <w:szCs w:val="24"/>
              </w:rPr>
              <w:t>.</w:t>
            </w:r>
          </w:p>
        </w:tc>
      </w:tr>
    </w:tbl>
    <w:p w14:paraId="7403018F" w14:textId="77777777"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Замовник відхиляє пропозицію учасника, у разі її невідповідності вимогам замовника викладеним у цьому оголошенні та додатках до нього.</w:t>
      </w:r>
    </w:p>
    <w:p w14:paraId="1FC50BB5" w14:textId="77777777"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Перелік документів, що додаються:</w:t>
      </w:r>
    </w:p>
    <w:p w14:paraId="655EE988" w14:textId="77777777"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Додаток 1 «Технічна специфікація».</w:t>
      </w:r>
    </w:p>
    <w:p w14:paraId="0531EAE4" w14:textId="77777777"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Додаток 2 «Пропозиція».</w:t>
      </w:r>
    </w:p>
    <w:p w14:paraId="670CD031" w14:textId="79440CC6"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Додаток 3 «</w:t>
      </w:r>
      <w:r w:rsidR="00965BF7" w:rsidRPr="00064DD8">
        <w:rPr>
          <w:rFonts w:ascii="Times New Roman" w:hAnsi="Times New Roman" w:cs="Times New Roman"/>
          <w:sz w:val="24"/>
          <w:szCs w:val="24"/>
        </w:rPr>
        <w:t>Вимоги до кваліфікації учасників та спосіб їх підтвердження</w:t>
      </w:r>
      <w:r w:rsidRPr="00064DD8">
        <w:rPr>
          <w:rFonts w:ascii="Times New Roman" w:hAnsi="Times New Roman" w:cs="Times New Roman"/>
          <w:sz w:val="24"/>
          <w:szCs w:val="24"/>
        </w:rPr>
        <w:t>».</w:t>
      </w:r>
    </w:p>
    <w:p w14:paraId="719BDDCF" w14:textId="77777777"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Додаток 4 «Проєкт договору».</w:t>
      </w:r>
    </w:p>
    <w:p w14:paraId="3D78E914" w14:textId="6292891E" w:rsidR="001F692C" w:rsidRPr="00064DD8" w:rsidRDefault="001F692C" w:rsidP="00064DD8">
      <w:pPr>
        <w:spacing w:after="0" w:line="240" w:lineRule="auto"/>
        <w:rPr>
          <w:rFonts w:ascii="Times New Roman" w:hAnsi="Times New Roman" w:cs="Times New Roman"/>
          <w:sz w:val="24"/>
          <w:szCs w:val="24"/>
        </w:rPr>
      </w:pPr>
      <w:r w:rsidRPr="00064DD8">
        <w:rPr>
          <w:rFonts w:ascii="Times New Roman" w:hAnsi="Times New Roman" w:cs="Times New Roman"/>
          <w:sz w:val="24"/>
          <w:szCs w:val="24"/>
        </w:rPr>
        <w:br w:type="page"/>
      </w:r>
    </w:p>
    <w:p w14:paraId="6A1B2A89" w14:textId="77777777" w:rsidR="001F692C" w:rsidRPr="00064DD8" w:rsidRDefault="001F692C" w:rsidP="00064DD8">
      <w:pPr>
        <w:shd w:val="clear" w:color="auto" w:fill="FFFFFF"/>
        <w:spacing w:after="0" w:line="240" w:lineRule="auto"/>
        <w:ind w:right="1" w:firstLine="6237"/>
        <w:jc w:val="right"/>
        <w:rPr>
          <w:rFonts w:ascii="Times New Roman" w:hAnsi="Times New Roman" w:cs="Times New Roman"/>
          <w:b/>
          <w:i/>
          <w:color w:val="000000" w:themeColor="text1"/>
        </w:rPr>
      </w:pPr>
      <w:r w:rsidRPr="00064DD8">
        <w:rPr>
          <w:rFonts w:ascii="Times New Roman" w:hAnsi="Times New Roman" w:cs="Times New Roman"/>
          <w:b/>
          <w:i/>
          <w:color w:val="000000" w:themeColor="text1"/>
        </w:rPr>
        <w:lastRenderedPageBreak/>
        <w:t xml:space="preserve">Додаток 1 до оголошення </w:t>
      </w:r>
    </w:p>
    <w:p w14:paraId="2F3BC51A" w14:textId="77777777" w:rsidR="001F692C" w:rsidRPr="00064DD8" w:rsidRDefault="001F692C" w:rsidP="00064DD8">
      <w:pPr>
        <w:shd w:val="clear" w:color="auto" w:fill="FFFFFF"/>
        <w:spacing w:after="0" w:line="240" w:lineRule="auto"/>
        <w:ind w:right="1" w:firstLine="6237"/>
        <w:jc w:val="right"/>
        <w:rPr>
          <w:rFonts w:ascii="Times New Roman" w:hAnsi="Times New Roman" w:cs="Times New Roman"/>
          <w:b/>
          <w:i/>
          <w:color w:val="000000" w:themeColor="text1"/>
        </w:rPr>
      </w:pPr>
      <w:r w:rsidRPr="00064DD8">
        <w:rPr>
          <w:rFonts w:ascii="Times New Roman" w:hAnsi="Times New Roman" w:cs="Times New Roman"/>
          <w:b/>
          <w:i/>
          <w:color w:val="000000" w:themeColor="text1"/>
        </w:rPr>
        <w:t>про проведення закупівлі</w:t>
      </w:r>
    </w:p>
    <w:p w14:paraId="23054F8A" w14:textId="77777777" w:rsidR="001F692C" w:rsidRPr="00064DD8" w:rsidRDefault="001F692C" w:rsidP="00064DD8">
      <w:pPr>
        <w:shd w:val="clear" w:color="auto" w:fill="FFFFFF"/>
        <w:spacing w:after="0" w:line="240" w:lineRule="auto"/>
        <w:ind w:right="1" w:firstLine="6237"/>
        <w:rPr>
          <w:rFonts w:ascii="Times New Roman" w:hAnsi="Times New Roman" w:cs="Times New Roman"/>
          <w:b/>
          <w:i/>
          <w:color w:val="000000" w:themeColor="text1"/>
        </w:rPr>
      </w:pPr>
    </w:p>
    <w:p w14:paraId="60A4559F" w14:textId="77777777" w:rsidR="00064DD8" w:rsidRPr="00064DD8" w:rsidRDefault="00064DD8" w:rsidP="00064DD8">
      <w:pPr>
        <w:pStyle w:val="Standard"/>
        <w:ind w:right="232"/>
        <w:jc w:val="right"/>
        <w:rPr>
          <w:b/>
          <w:color w:val="00000A"/>
          <w:sz w:val="21"/>
          <w:szCs w:val="21"/>
          <w:lang w:val="uk-UA"/>
        </w:rPr>
      </w:pPr>
    </w:p>
    <w:p w14:paraId="1B75A289" w14:textId="68ECE356" w:rsidR="00064DD8" w:rsidRPr="00064DD8" w:rsidRDefault="00064DD8" w:rsidP="00064DD8">
      <w:pPr>
        <w:pStyle w:val="Standard"/>
        <w:jc w:val="center"/>
        <w:rPr>
          <w:lang w:val="uk-UA"/>
        </w:rPr>
      </w:pPr>
      <w:r w:rsidRPr="00064DD8">
        <w:rPr>
          <w:rFonts w:eastAsia="Andale Sans UI"/>
          <w:b/>
          <w:bCs/>
          <w:color w:val="00000A"/>
          <w:lang w:val="uk-UA"/>
        </w:rPr>
        <w:t>Технічні специфікація</w:t>
      </w:r>
    </w:p>
    <w:p w14:paraId="0AE91938" w14:textId="77777777" w:rsidR="00064DD8" w:rsidRPr="00064DD8" w:rsidRDefault="00064DD8" w:rsidP="00064DD8">
      <w:pPr>
        <w:pStyle w:val="aa"/>
        <w:jc w:val="center"/>
        <w:rPr>
          <w:rFonts w:ascii="Times New Roman" w:eastAsia="Times New Roman" w:hAnsi="Times New Roman" w:cs="Times New Roman"/>
          <w:b/>
          <w:bCs/>
          <w:sz w:val="24"/>
          <w:szCs w:val="24"/>
          <w:lang w:val="uk-UA" w:bidi="hi-IN"/>
        </w:rPr>
      </w:pPr>
      <w:r w:rsidRPr="00064DD8">
        <w:rPr>
          <w:rFonts w:ascii="Times New Roman" w:eastAsia="Times New Roman" w:hAnsi="Times New Roman" w:cs="Times New Roman"/>
          <w:b/>
          <w:bCs/>
          <w:sz w:val="24"/>
          <w:szCs w:val="24"/>
          <w:lang w:val="uk-UA" w:bidi="hi-IN"/>
        </w:rPr>
        <w:t xml:space="preserve">код CPV за ДК 021:2015: 09130000-9 Нафта і дистиляти </w:t>
      </w:r>
    </w:p>
    <w:p w14:paraId="2B793CB5" w14:textId="77777777" w:rsidR="00064DD8" w:rsidRPr="00064DD8" w:rsidRDefault="00064DD8" w:rsidP="00064DD8">
      <w:pPr>
        <w:pStyle w:val="aa"/>
        <w:jc w:val="center"/>
        <w:rPr>
          <w:rFonts w:ascii="Times New Roman" w:eastAsia="Times New Roman" w:hAnsi="Times New Roman" w:cs="Times New Roman"/>
          <w:b/>
          <w:bCs/>
          <w:sz w:val="24"/>
          <w:szCs w:val="24"/>
          <w:lang w:val="uk-UA" w:bidi="hi-IN"/>
        </w:rPr>
      </w:pPr>
      <w:r w:rsidRPr="00064DD8">
        <w:rPr>
          <w:rFonts w:ascii="Times New Roman" w:eastAsia="Times New Roman" w:hAnsi="Times New Roman" w:cs="Times New Roman"/>
          <w:b/>
          <w:bCs/>
          <w:sz w:val="24"/>
          <w:szCs w:val="24"/>
          <w:lang w:val="uk-UA" w:bidi="hi-IN"/>
        </w:rPr>
        <w:t>(Бензин А-95 (талони/</w:t>
      </w:r>
      <w:proofErr w:type="spellStart"/>
      <w:r w:rsidRPr="00064DD8">
        <w:rPr>
          <w:rFonts w:ascii="Times New Roman" w:eastAsia="Times New Roman" w:hAnsi="Times New Roman" w:cs="Times New Roman"/>
          <w:b/>
          <w:bCs/>
          <w:sz w:val="24"/>
          <w:szCs w:val="24"/>
          <w:lang w:val="uk-UA" w:bidi="hi-IN"/>
        </w:rPr>
        <w:t>скретч</w:t>
      </w:r>
      <w:proofErr w:type="spellEnd"/>
      <w:r w:rsidRPr="00064DD8">
        <w:rPr>
          <w:rFonts w:ascii="Times New Roman" w:eastAsia="Times New Roman" w:hAnsi="Times New Roman" w:cs="Times New Roman"/>
          <w:b/>
          <w:bCs/>
          <w:sz w:val="24"/>
          <w:szCs w:val="24"/>
          <w:lang w:val="uk-UA" w:bidi="hi-IN"/>
        </w:rPr>
        <w:t>-картки номіналом по 10 літрів))</w:t>
      </w:r>
    </w:p>
    <w:p w14:paraId="651AAA8B" w14:textId="77777777" w:rsidR="00064DD8" w:rsidRPr="00064DD8" w:rsidRDefault="00064DD8" w:rsidP="00064DD8">
      <w:pPr>
        <w:pStyle w:val="aa"/>
        <w:jc w:val="center"/>
        <w:rPr>
          <w:rFonts w:ascii="Times New Roman" w:hAnsi="Times New Roman" w:cs="Times New Roman"/>
          <w:sz w:val="24"/>
          <w:szCs w:val="24"/>
          <w:lang w:val="uk-UA"/>
        </w:rPr>
      </w:pPr>
    </w:p>
    <w:tbl>
      <w:tblPr>
        <w:tblW w:w="10519" w:type="dxa"/>
        <w:jc w:val="center"/>
        <w:tblLayout w:type="fixed"/>
        <w:tblCellMar>
          <w:left w:w="10" w:type="dxa"/>
          <w:right w:w="10" w:type="dxa"/>
        </w:tblCellMar>
        <w:tblLook w:val="0000" w:firstRow="0" w:lastRow="0" w:firstColumn="0" w:lastColumn="0" w:noHBand="0" w:noVBand="0"/>
      </w:tblPr>
      <w:tblGrid>
        <w:gridCol w:w="597"/>
        <w:gridCol w:w="1984"/>
        <w:gridCol w:w="7938"/>
      </w:tblGrid>
      <w:tr w:rsidR="00064DD8" w:rsidRPr="00064DD8" w14:paraId="56E01395" w14:textId="77777777" w:rsidTr="00B11445">
        <w:trPr>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D7894" w14:textId="77777777" w:rsidR="00064DD8" w:rsidRPr="00064DD8" w:rsidRDefault="00064DD8" w:rsidP="00064DD8">
            <w:pPr>
              <w:pStyle w:val="aa"/>
              <w:snapToGrid w:val="0"/>
              <w:jc w:val="center"/>
              <w:rPr>
                <w:rFonts w:ascii="Times New Roman" w:hAnsi="Times New Roman" w:cs="Times New Roman"/>
                <w:iCs/>
                <w:sz w:val="24"/>
                <w:szCs w:val="24"/>
                <w:lang w:val="uk-UA"/>
              </w:rPr>
            </w:pPr>
            <w:r w:rsidRPr="00064DD8">
              <w:rPr>
                <w:rFonts w:ascii="Times New Roman" w:hAnsi="Times New Roman" w:cs="Times New Roman"/>
                <w:iCs/>
                <w:sz w:val="24"/>
                <w:szCs w:val="24"/>
                <w:lang w:val="uk-UA"/>
              </w:rPr>
              <w:t>№ п/п</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D796B0"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lang w:val="uk-UA"/>
              </w:rPr>
              <w:t>Найменування розділу</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CBE60"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lang w:val="uk-UA"/>
              </w:rPr>
              <w:t>Зміст</w:t>
            </w:r>
          </w:p>
        </w:tc>
      </w:tr>
      <w:tr w:rsidR="00064DD8" w:rsidRPr="00064DD8" w14:paraId="330171A3" w14:textId="77777777" w:rsidTr="00B11445">
        <w:trPr>
          <w:trHeight w:val="70"/>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C297F"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1.</w:t>
            </w:r>
          </w:p>
        </w:tc>
        <w:tc>
          <w:tcPr>
            <w:tcW w:w="99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B0DC56"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lang w:val="uk-UA"/>
              </w:rPr>
              <w:t>Загальні  відомості</w:t>
            </w:r>
          </w:p>
        </w:tc>
      </w:tr>
      <w:tr w:rsidR="00064DD8" w:rsidRPr="00064DD8" w14:paraId="47BD82C1" w14:textId="77777777" w:rsidTr="00B11445">
        <w:trPr>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13C00"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1.1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7B845" w14:textId="77777777" w:rsidR="00064DD8" w:rsidRPr="00064DD8" w:rsidRDefault="00064DD8" w:rsidP="00064DD8">
            <w:pPr>
              <w:pStyle w:val="aa"/>
              <w:snapToGrid w:val="0"/>
              <w:jc w:val="center"/>
              <w:rPr>
                <w:rFonts w:ascii="Times New Roman" w:hAnsi="Times New Roman" w:cs="Times New Roman"/>
                <w:b/>
                <w:bCs/>
                <w:sz w:val="24"/>
                <w:szCs w:val="24"/>
                <w:lang w:val="uk-UA"/>
              </w:rPr>
            </w:pPr>
            <w:r w:rsidRPr="00064DD8">
              <w:rPr>
                <w:rStyle w:val="translation-chunk"/>
                <w:rFonts w:ascii="Times New Roman" w:hAnsi="Times New Roman" w:cs="Times New Roman"/>
                <w:b/>
                <w:bCs/>
                <w:sz w:val="24"/>
                <w:szCs w:val="24"/>
                <w:shd w:val="clear" w:color="auto" w:fill="FFFFFF"/>
                <w:lang w:val="uk-UA"/>
              </w:rPr>
              <w:t>Код CPV за ДК</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51AF6" w14:textId="77777777" w:rsidR="00064DD8" w:rsidRPr="00064DD8" w:rsidRDefault="00064DD8" w:rsidP="00064DD8">
            <w:pPr>
              <w:pStyle w:val="aa"/>
              <w:rPr>
                <w:rFonts w:ascii="Times New Roman" w:hAnsi="Times New Roman" w:cs="Times New Roman"/>
                <w:b/>
                <w:bCs/>
                <w:sz w:val="24"/>
                <w:szCs w:val="24"/>
                <w:lang w:val="uk-UA"/>
              </w:rPr>
            </w:pPr>
            <w:r w:rsidRPr="00064DD8">
              <w:rPr>
                <w:rFonts w:ascii="Times New Roman" w:hAnsi="Times New Roman" w:cs="Times New Roman"/>
                <w:b/>
                <w:bCs/>
                <w:sz w:val="24"/>
                <w:szCs w:val="24"/>
                <w:lang w:val="uk-UA"/>
              </w:rPr>
              <w:t xml:space="preserve">ДК 021:2015: 09130000-9 Нафта і дистиляти </w:t>
            </w:r>
          </w:p>
          <w:p w14:paraId="6BE83EC9" w14:textId="77777777" w:rsidR="00064DD8" w:rsidRPr="00064DD8" w:rsidRDefault="00064DD8" w:rsidP="00064DD8">
            <w:pPr>
              <w:pStyle w:val="aa"/>
              <w:rPr>
                <w:rFonts w:ascii="Times New Roman" w:hAnsi="Times New Roman" w:cs="Times New Roman"/>
                <w:sz w:val="24"/>
                <w:szCs w:val="24"/>
                <w:lang w:val="uk-UA"/>
              </w:rPr>
            </w:pPr>
            <w:r w:rsidRPr="00064DD8">
              <w:rPr>
                <w:rFonts w:ascii="Times New Roman" w:hAnsi="Times New Roman" w:cs="Times New Roman"/>
                <w:b/>
                <w:bCs/>
                <w:sz w:val="24"/>
                <w:szCs w:val="24"/>
                <w:lang w:val="uk-UA"/>
              </w:rPr>
              <w:t>(Бензин А-95 (талони/</w:t>
            </w:r>
            <w:proofErr w:type="spellStart"/>
            <w:r w:rsidRPr="00064DD8">
              <w:rPr>
                <w:rFonts w:ascii="Times New Roman" w:hAnsi="Times New Roman" w:cs="Times New Roman"/>
                <w:b/>
                <w:bCs/>
                <w:sz w:val="24"/>
                <w:szCs w:val="24"/>
                <w:lang w:val="uk-UA"/>
              </w:rPr>
              <w:t>скретч</w:t>
            </w:r>
            <w:proofErr w:type="spellEnd"/>
            <w:r w:rsidRPr="00064DD8">
              <w:rPr>
                <w:rFonts w:ascii="Times New Roman" w:hAnsi="Times New Roman" w:cs="Times New Roman"/>
                <w:b/>
                <w:bCs/>
                <w:sz w:val="24"/>
                <w:szCs w:val="24"/>
                <w:lang w:val="uk-UA"/>
              </w:rPr>
              <w:t>-картки номіналом по 10 літрів))</w:t>
            </w:r>
          </w:p>
        </w:tc>
      </w:tr>
      <w:tr w:rsidR="00064DD8" w:rsidRPr="00064DD8" w14:paraId="358B73B3" w14:textId="77777777" w:rsidTr="00B11445">
        <w:trPr>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E08F1"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1.2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9F5CB"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shd w:val="clear" w:color="auto" w:fill="FFFFFF"/>
                <w:lang w:val="uk-UA"/>
              </w:rPr>
              <w:t xml:space="preserve">Призначення  і </w:t>
            </w:r>
            <w:r w:rsidRPr="00064DD8">
              <w:rPr>
                <w:rStyle w:val="translation-chunk"/>
                <w:rFonts w:ascii="Times New Roman" w:hAnsi="Times New Roman" w:cs="Times New Roman"/>
                <w:sz w:val="24"/>
                <w:szCs w:val="24"/>
                <w:lang w:val="uk-UA"/>
              </w:rPr>
              <w:t>мета</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74A55" w14:textId="77777777" w:rsidR="00064DD8" w:rsidRPr="00064DD8" w:rsidRDefault="00064DD8" w:rsidP="00064DD8">
            <w:pPr>
              <w:pStyle w:val="aa"/>
              <w:jc w:val="both"/>
              <w:rPr>
                <w:rFonts w:ascii="Times New Roman" w:hAnsi="Times New Roman" w:cs="Times New Roman"/>
                <w:sz w:val="24"/>
                <w:szCs w:val="24"/>
                <w:lang w:val="uk-UA"/>
              </w:rPr>
            </w:pPr>
            <w:r w:rsidRPr="00064DD8">
              <w:rPr>
                <w:rFonts w:ascii="Times New Roman" w:hAnsi="Times New Roman" w:cs="Times New Roman"/>
                <w:sz w:val="24"/>
                <w:szCs w:val="24"/>
                <w:lang w:val="uk-UA"/>
              </w:rPr>
              <w:t>Придбання бензину для забезпечення безперебійної та ефективної експлуатації автотранспорту протягом 2022 року</w:t>
            </w:r>
          </w:p>
        </w:tc>
      </w:tr>
      <w:tr w:rsidR="00064DD8" w:rsidRPr="00064DD8" w14:paraId="6BAB8731" w14:textId="77777777" w:rsidTr="00B11445">
        <w:trPr>
          <w:trHeight w:val="864"/>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2652E"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1.3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5076AC"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shd w:val="clear" w:color="auto" w:fill="FFFFFF"/>
                <w:lang w:val="uk-UA"/>
              </w:rPr>
              <w:t>Обсяг та перелік товарів, що купуються</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5599C" w14:textId="77777777" w:rsidR="00064DD8" w:rsidRPr="00064DD8" w:rsidRDefault="00064DD8" w:rsidP="00064DD8">
            <w:pPr>
              <w:spacing w:after="0" w:line="240" w:lineRule="auto"/>
              <w:jc w:val="both"/>
              <w:rPr>
                <w:rFonts w:ascii="Times New Roman" w:hAnsi="Times New Roman" w:cs="Times New Roman"/>
              </w:rPr>
            </w:pPr>
            <w:r w:rsidRPr="00064DD8">
              <w:rPr>
                <w:rFonts w:ascii="Times New Roman" w:eastAsia="Times New Roman" w:hAnsi="Times New Roman" w:cs="Times New Roman"/>
                <w:b/>
                <w:lang w:eastAsia="ru-RU"/>
              </w:rPr>
              <w:t>Бензин А-95 (талони/</w:t>
            </w:r>
            <w:proofErr w:type="spellStart"/>
            <w:r w:rsidRPr="00064DD8">
              <w:rPr>
                <w:rFonts w:ascii="Times New Roman" w:eastAsia="Times New Roman" w:hAnsi="Times New Roman" w:cs="Times New Roman"/>
                <w:b/>
                <w:lang w:eastAsia="ru-RU"/>
              </w:rPr>
              <w:t>скретч</w:t>
            </w:r>
            <w:proofErr w:type="spellEnd"/>
            <w:r w:rsidRPr="00064DD8">
              <w:rPr>
                <w:rFonts w:ascii="Times New Roman" w:eastAsia="Times New Roman" w:hAnsi="Times New Roman" w:cs="Times New Roman"/>
                <w:b/>
                <w:lang w:eastAsia="ru-RU"/>
              </w:rPr>
              <w:t xml:space="preserve">-картки номіналом по 10 літрів) </w:t>
            </w:r>
            <w:r w:rsidRPr="00064DD8">
              <w:rPr>
                <w:rFonts w:ascii="Times New Roman" w:eastAsia="Times New Roman" w:hAnsi="Times New Roman" w:cs="Times New Roman"/>
                <w:b/>
                <w:bCs/>
                <w:lang w:bidi="hi-IN"/>
              </w:rPr>
              <w:t>– 3 000 літрів</w:t>
            </w:r>
          </w:p>
        </w:tc>
      </w:tr>
      <w:tr w:rsidR="00064DD8" w:rsidRPr="00064DD8" w14:paraId="778A7A85" w14:textId="77777777" w:rsidTr="00B11445">
        <w:trPr>
          <w:trHeight w:val="384"/>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E549E"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2.</w:t>
            </w:r>
          </w:p>
        </w:tc>
        <w:tc>
          <w:tcPr>
            <w:tcW w:w="99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B107F0" w14:textId="77777777" w:rsidR="00064DD8" w:rsidRPr="00064DD8" w:rsidRDefault="00064DD8" w:rsidP="00064DD8">
            <w:pPr>
              <w:pStyle w:val="aa"/>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Вимоги до закуповуваних товарів</w:t>
            </w:r>
          </w:p>
        </w:tc>
      </w:tr>
      <w:tr w:rsidR="00FD40E3" w:rsidRPr="00064DD8" w14:paraId="5B5D0B29" w14:textId="77777777" w:rsidTr="00FD40E3">
        <w:trPr>
          <w:trHeight w:val="1385"/>
          <w:jc w:val="center"/>
        </w:trPr>
        <w:tc>
          <w:tcPr>
            <w:tcW w:w="59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68B3595" w14:textId="77777777" w:rsidR="00FD40E3" w:rsidRPr="00064DD8" w:rsidRDefault="00FD40E3"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2.1</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59352F1" w14:textId="15DF4DF1" w:rsidR="00FD40E3" w:rsidRPr="00064DD8" w:rsidRDefault="00FD40E3" w:rsidP="00FD40E3">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shd w:val="clear" w:color="auto" w:fill="FFFFFF"/>
                <w:lang w:val="uk-UA"/>
              </w:rPr>
              <w:t xml:space="preserve">Вимоги </w:t>
            </w:r>
            <w:r w:rsidRPr="00064DD8">
              <w:rPr>
                <w:rStyle w:val="translation-chunk"/>
                <w:rFonts w:ascii="Times New Roman" w:hAnsi="Times New Roman" w:cs="Times New Roman"/>
                <w:sz w:val="24"/>
                <w:szCs w:val="24"/>
                <w:lang w:val="uk-UA"/>
              </w:rPr>
              <w:t>до матеріалів, що купуються</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E1E223" w14:textId="77777777" w:rsidR="00FD40E3" w:rsidRPr="00064DD8" w:rsidRDefault="00FD40E3" w:rsidP="00064DD8">
            <w:pPr>
              <w:spacing w:after="0" w:line="240" w:lineRule="auto"/>
              <w:jc w:val="both"/>
              <w:rPr>
                <w:rFonts w:ascii="Times New Roman" w:hAnsi="Times New Roman" w:cs="Times New Roman"/>
                <w:b/>
              </w:rPr>
            </w:pPr>
            <w:r w:rsidRPr="00064DD8">
              <w:rPr>
                <w:rFonts w:ascii="Times New Roman" w:hAnsi="Times New Roman" w:cs="Times New Roman"/>
                <w:b/>
              </w:rPr>
              <w:t>Бензин А-95 (талони/</w:t>
            </w:r>
            <w:proofErr w:type="spellStart"/>
            <w:r w:rsidRPr="00064DD8">
              <w:rPr>
                <w:rFonts w:ascii="Times New Roman" w:hAnsi="Times New Roman" w:cs="Times New Roman"/>
                <w:b/>
              </w:rPr>
              <w:t>скретч</w:t>
            </w:r>
            <w:proofErr w:type="spellEnd"/>
            <w:r w:rsidRPr="00064DD8">
              <w:rPr>
                <w:rFonts w:ascii="Times New Roman" w:hAnsi="Times New Roman" w:cs="Times New Roman"/>
                <w:b/>
              </w:rPr>
              <w:t>-картки номіналом по 10 літрів)</w:t>
            </w:r>
          </w:p>
          <w:p w14:paraId="07AD127D" w14:textId="67A1CCEC" w:rsidR="00FD40E3" w:rsidRPr="00064DD8" w:rsidRDefault="00FD40E3" w:rsidP="00064DD8">
            <w:pPr>
              <w:spacing w:after="0" w:line="240" w:lineRule="auto"/>
              <w:ind w:firstLine="323"/>
              <w:jc w:val="both"/>
              <w:rPr>
                <w:rFonts w:ascii="Times New Roman" w:hAnsi="Times New Roman" w:cs="Times New Roman"/>
              </w:rPr>
            </w:pPr>
            <w:r w:rsidRPr="00064DD8">
              <w:rPr>
                <w:rFonts w:ascii="Times New Roman" w:hAnsi="Times New Roman" w:cs="Times New Roman"/>
              </w:rPr>
              <w:t xml:space="preserve">Бензин А-95 повинен відповідати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w:t>
            </w:r>
            <w:r w:rsidRPr="00EF316A">
              <w:rPr>
                <w:rFonts w:ascii="Times New Roman" w:hAnsi="Times New Roman" w:cs="Times New Roman"/>
                <w:b/>
              </w:rPr>
              <w:t>від 01.08.2013 № 927</w:t>
            </w:r>
            <w:r w:rsidRPr="00064DD8">
              <w:rPr>
                <w:rFonts w:ascii="Times New Roman" w:hAnsi="Times New Roman" w:cs="Times New Roman"/>
              </w:rPr>
              <w:t xml:space="preserve"> (далі – </w:t>
            </w:r>
            <w:r w:rsidRPr="00EF316A">
              <w:rPr>
                <w:rFonts w:ascii="Times New Roman" w:hAnsi="Times New Roman" w:cs="Times New Roman"/>
                <w:b/>
              </w:rPr>
              <w:t>Технічний регламент</w:t>
            </w:r>
            <w:r w:rsidRPr="00064DD8">
              <w:rPr>
                <w:rFonts w:ascii="Times New Roman" w:hAnsi="Times New Roman" w:cs="Times New Roman"/>
              </w:rPr>
              <w:t>) та вимогам Національного стандарту України</w:t>
            </w:r>
            <w:r w:rsidR="00EF316A">
              <w:rPr>
                <w:rFonts w:ascii="Times New Roman" w:hAnsi="Times New Roman" w:cs="Times New Roman"/>
              </w:rPr>
              <w:br/>
            </w:r>
            <w:r w:rsidRPr="00064DD8">
              <w:rPr>
                <w:rFonts w:ascii="Times New Roman" w:hAnsi="Times New Roman" w:cs="Times New Roman"/>
              </w:rPr>
              <w:t xml:space="preserve"> </w:t>
            </w:r>
            <w:r w:rsidRPr="00FD40E3">
              <w:rPr>
                <w:rFonts w:ascii="Times New Roman" w:hAnsi="Times New Roman" w:cs="Times New Roman"/>
                <w:b/>
              </w:rPr>
              <w:t>ДСТУ 7687:2015 «Бензини автомобільні Євро».</w:t>
            </w:r>
            <w:r w:rsidRPr="00064DD8">
              <w:rPr>
                <w:rFonts w:ascii="Times New Roman" w:hAnsi="Times New Roman" w:cs="Times New Roman"/>
              </w:rPr>
              <w:t xml:space="preserve"> Технічні умови, розробленого з метою забезпечення впровадження та застосування Технічного регламенту.</w:t>
            </w:r>
          </w:p>
          <w:p w14:paraId="15AAFA9D" w14:textId="77777777" w:rsidR="00FD40E3" w:rsidRPr="00064DD8" w:rsidRDefault="00FD40E3" w:rsidP="00064DD8">
            <w:pPr>
              <w:spacing w:after="0" w:line="240" w:lineRule="auto"/>
              <w:ind w:firstLine="323"/>
              <w:jc w:val="both"/>
              <w:rPr>
                <w:rFonts w:ascii="Times New Roman" w:hAnsi="Times New Roman" w:cs="Times New Roman"/>
              </w:rPr>
            </w:pPr>
            <w:r w:rsidRPr="00064DD8">
              <w:rPr>
                <w:rFonts w:ascii="Times New Roman" w:hAnsi="Times New Roman" w:cs="Times New Roman"/>
              </w:rPr>
              <w:t>Учасник відповідає за одержання всіх необхідних документів, сертифікатів (у тому числі експортних та імпортних) на товар, який пропонується постачати за</w:t>
            </w:r>
            <w:r w:rsidRPr="00064DD8">
              <w:rPr>
                <w:rFonts w:ascii="Times New Roman" w:hAnsi="Times New Roman" w:cs="Times New Roman"/>
                <w:lang w:eastAsia="ar-SA"/>
              </w:rPr>
              <w:t xml:space="preserve"> Договором, та інших документів, пов’язаних із поданням  пропозиції, та самостійно несе всі витрати на їх отримання. </w:t>
            </w:r>
          </w:p>
        </w:tc>
      </w:tr>
      <w:tr w:rsidR="00FD40E3" w:rsidRPr="00064DD8" w14:paraId="6645BB20" w14:textId="77777777" w:rsidTr="00A67F63">
        <w:trPr>
          <w:jc w:val="center"/>
        </w:trPr>
        <w:tc>
          <w:tcPr>
            <w:tcW w:w="597"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21198" w14:textId="35B18394" w:rsidR="00FD40E3" w:rsidRPr="00064DD8" w:rsidRDefault="00FD40E3" w:rsidP="00064DD8">
            <w:pPr>
              <w:pStyle w:val="aa"/>
              <w:tabs>
                <w:tab w:val="center" w:pos="388"/>
              </w:tabs>
              <w:snapToGrid w:val="0"/>
              <w:jc w:val="center"/>
              <w:rPr>
                <w:rFonts w:ascii="Times New Roman" w:hAnsi="Times New Roman" w:cs="Times New Roman"/>
                <w:sz w:val="24"/>
                <w:szCs w:val="24"/>
                <w:lang w:val="uk-UA"/>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9A4B2" w14:textId="32BDC814" w:rsidR="00FD40E3" w:rsidRPr="00064DD8" w:rsidRDefault="00FD40E3" w:rsidP="00064DD8">
            <w:pPr>
              <w:pStyle w:val="aa"/>
              <w:snapToGrid w:val="0"/>
              <w:jc w:val="center"/>
              <w:rPr>
                <w:rFonts w:ascii="Times New Roman" w:hAnsi="Times New Roman" w:cs="Times New Roman"/>
                <w:sz w:val="24"/>
                <w:szCs w:val="24"/>
                <w:lang w:val="uk-UA"/>
              </w:rPr>
            </w:pP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602E83"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eastAsia="Andale Sans UI" w:hAnsi="Times New Roman" w:cs="Times New Roman"/>
                <w:b/>
                <w:kern w:val="1"/>
                <w:lang w:eastAsia="fa-IR" w:bidi="fa-IR"/>
              </w:rPr>
              <w:t xml:space="preserve">Поставка талонів або </w:t>
            </w:r>
            <w:proofErr w:type="spellStart"/>
            <w:r w:rsidRPr="00064DD8">
              <w:rPr>
                <w:rFonts w:ascii="Times New Roman" w:eastAsia="Andale Sans UI" w:hAnsi="Times New Roman" w:cs="Times New Roman"/>
                <w:b/>
                <w:kern w:val="1"/>
                <w:lang w:eastAsia="fa-IR" w:bidi="fa-IR"/>
              </w:rPr>
              <w:t>скретч</w:t>
            </w:r>
            <w:proofErr w:type="spellEnd"/>
            <w:r w:rsidRPr="00064DD8">
              <w:rPr>
                <w:rFonts w:ascii="Times New Roman" w:eastAsia="Andale Sans UI" w:hAnsi="Times New Roman" w:cs="Times New Roman"/>
                <w:b/>
                <w:kern w:val="1"/>
                <w:lang w:eastAsia="fa-IR" w:bidi="fa-IR"/>
              </w:rPr>
              <w:t>-карток</w:t>
            </w:r>
            <w:r w:rsidRPr="00064DD8">
              <w:rPr>
                <w:rFonts w:ascii="Times New Roman" w:eastAsia="Andale Sans UI" w:hAnsi="Times New Roman" w:cs="Times New Roman"/>
                <w:kern w:val="1"/>
                <w:lang w:eastAsia="fa-IR" w:bidi="fa-IR"/>
              </w:rPr>
              <w:t xml:space="preserve">, що діють у м. Дніпро, здійснюється на об’єм до 100% обсягу закупівлі одноразово або згідно заявки Замовника партіями на основний склад Замовника за адресою: 49000, Україна, Дніпропетровська область, місто Дніпро, </w:t>
            </w:r>
            <w:proofErr w:type="spellStart"/>
            <w:r w:rsidRPr="00064DD8">
              <w:rPr>
                <w:rFonts w:ascii="Times New Roman" w:eastAsia="Andale Sans UI" w:hAnsi="Times New Roman" w:cs="Times New Roman"/>
                <w:kern w:val="1"/>
                <w:lang w:eastAsia="fa-IR" w:bidi="fa-IR"/>
              </w:rPr>
              <w:t>просп</w:t>
            </w:r>
            <w:proofErr w:type="spellEnd"/>
            <w:r w:rsidRPr="00064DD8">
              <w:rPr>
                <w:rFonts w:ascii="Times New Roman" w:eastAsia="Andale Sans UI" w:hAnsi="Times New Roman" w:cs="Times New Roman"/>
                <w:kern w:val="1"/>
                <w:lang w:eastAsia="fa-IR" w:bidi="fa-IR"/>
              </w:rPr>
              <w:t>. Пушкіна, буд. 55, за рахунок коштів постачальника, згідно заявки Замовника.</w:t>
            </w:r>
          </w:p>
          <w:p w14:paraId="49E51601"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FD40E3">
              <w:rPr>
                <w:rFonts w:ascii="Times New Roman" w:hAnsi="Times New Roman" w:cs="Times New Roman"/>
                <w:b/>
                <w:lang w:eastAsia="ru-RU"/>
              </w:rPr>
              <w:t>Учасник у складі пропозиції повинен надати окрему довідку, складену в довільній формі щодо АЗС учасника (чи партнерських АЗС), розташованих на території м. Дніпро,</w:t>
            </w:r>
            <w:r w:rsidRPr="00064DD8">
              <w:rPr>
                <w:rFonts w:ascii="Times New Roman" w:hAnsi="Times New Roman" w:cs="Times New Roman"/>
                <w:lang w:eastAsia="ru-RU"/>
              </w:rPr>
              <w:t xml:space="preserve"> Дніпропетровської області, на яких буде здійснюватися заправка автотранспорту замовника, з обов’язковим зазначенням щодо кожної запропонованої учасником АЗС: назви АЗС, адреси АЗС, найменування та коду згідно з ЄДРПОУ власника АЗС, номеру (номерів) телефону та підстави користування АЗС: власна або орендована АЗС чи АЗС партнера мережі АЗС (з обов’язковим наведенням назви партнера – власника мережі АЗС, місцезнаходження та його коду згідно з ЄДРПОУ).</w:t>
            </w:r>
          </w:p>
          <w:p w14:paraId="748A09F7"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Ця довідка повинна містити інформацію про наявність у учасника АЗС, розташованих в м. Дніпро, що є власними або орендуються учасником.</w:t>
            </w:r>
          </w:p>
          <w:p w14:paraId="6EAD2E41"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 про що учасник у складі своєї пропозиції повинен надати окремий лист-гарантію.</w:t>
            </w:r>
          </w:p>
          <w:p w14:paraId="04D4789D"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Проведення доставки, розвантаження здійснюється за рахунок Учасника та має бути включено до вартості товару.</w:t>
            </w:r>
          </w:p>
          <w:p w14:paraId="6623E265" w14:textId="5E48DD97" w:rsidR="00FD40E3" w:rsidRPr="00FD40E3" w:rsidRDefault="00FD40E3" w:rsidP="00064DD8">
            <w:pPr>
              <w:spacing w:after="0" w:line="240" w:lineRule="auto"/>
              <w:ind w:firstLine="278"/>
              <w:jc w:val="both"/>
              <w:rPr>
                <w:rFonts w:ascii="Times New Roman" w:hAnsi="Times New Roman" w:cs="Times New Roman"/>
                <w:b/>
                <w:lang w:eastAsia="ru-RU"/>
              </w:rPr>
            </w:pPr>
            <w:r w:rsidRPr="00064DD8">
              <w:rPr>
                <w:rFonts w:ascii="Times New Roman" w:hAnsi="Times New Roman" w:cs="Times New Roman"/>
                <w:lang w:eastAsia="ru-RU"/>
              </w:rPr>
              <w:t xml:space="preserve">Учасники повинні надати в складі пропозицій </w:t>
            </w:r>
            <w:r w:rsidRPr="00FD40E3">
              <w:rPr>
                <w:rFonts w:ascii="Times New Roman" w:hAnsi="Times New Roman" w:cs="Times New Roman"/>
                <w:b/>
                <w:lang w:eastAsia="ru-RU"/>
              </w:rPr>
              <w:t>документ</w:t>
            </w:r>
            <w:r w:rsidRPr="00FD40E3">
              <w:rPr>
                <w:rFonts w:ascii="Times New Roman" w:hAnsi="Times New Roman" w:cs="Times New Roman"/>
                <w:b/>
                <w:sz w:val="24"/>
                <w:szCs w:val="24"/>
              </w:rPr>
              <w:t xml:space="preserve"> (сертифікат/паспорт якості або інший документ)</w:t>
            </w:r>
            <w:r w:rsidRPr="00FD40E3">
              <w:rPr>
                <w:rFonts w:ascii="Times New Roman" w:hAnsi="Times New Roman" w:cs="Times New Roman"/>
                <w:b/>
                <w:lang w:eastAsia="ru-RU"/>
              </w:rPr>
              <w:t xml:space="preserve"> який підтверджує відповідність пропозиції учасника технічним, якісним, кількісним та іншим характеристикам (вимогам) предмета закупівлі. </w:t>
            </w:r>
          </w:p>
          <w:p w14:paraId="09B121D9"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 xml:space="preserve">Учасники можуть додатково надавати у складі пропозицій  інші документи та інформацію, які на їх думку, підтверджують відповідність пропозицій технічним, </w:t>
            </w:r>
            <w:r w:rsidRPr="00064DD8">
              <w:rPr>
                <w:rFonts w:ascii="Times New Roman" w:hAnsi="Times New Roman" w:cs="Times New Roman"/>
                <w:lang w:eastAsia="ru-RU"/>
              </w:rPr>
              <w:lastRenderedPageBreak/>
              <w:t xml:space="preserve">якісним та іншим характеристикам (вимогам) предмета закупівлі, передбаченим цього Додатку. </w:t>
            </w:r>
          </w:p>
          <w:p w14:paraId="6B6C3D8C" w14:textId="77777777" w:rsidR="00FD40E3" w:rsidRPr="00064DD8" w:rsidRDefault="00FD40E3" w:rsidP="00064DD8">
            <w:pPr>
              <w:spacing w:after="0" w:line="240" w:lineRule="auto"/>
              <w:ind w:firstLine="278"/>
              <w:jc w:val="both"/>
              <w:rPr>
                <w:rFonts w:ascii="Times New Roman" w:eastAsia="Andale Sans UI" w:hAnsi="Times New Roman" w:cs="Times New Roman"/>
                <w:kern w:val="1"/>
                <w:lang w:eastAsia="fa-IR" w:bidi="fa-IR"/>
              </w:rPr>
            </w:pPr>
            <w:r w:rsidRPr="00064DD8">
              <w:rPr>
                <w:rFonts w:ascii="Times New Roman" w:hAnsi="Times New Roman" w:cs="Times New Roman"/>
                <w:lang w:eastAsia="ru-RU"/>
              </w:rPr>
              <w:t>При цьому перелік, склад та обсяг таких документів та інформації не регламентується</w:t>
            </w:r>
            <w:r w:rsidRPr="00064DD8">
              <w:rPr>
                <w:rFonts w:ascii="Times New Roman" w:eastAsia="Andale Sans UI" w:hAnsi="Times New Roman" w:cs="Times New Roman"/>
                <w:kern w:val="1"/>
                <w:lang w:eastAsia="fa-IR" w:bidi="fa-IR"/>
              </w:rPr>
              <w:t>.</w:t>
            </w:r>
          </w:p>
          <w:p w14:paraId="32821B25" w14:textId="77777777" w:rsidR="00FD40E3" w:rsidRPr="00064DD8" w:rsidRDefault="00FD40E3" w:rsidP="00064DD8">
            <w:pPr>
              <w:spacing w:after="0" w:line="240" w:lineRule="auto"/>
              <w:ind w:firstLine="278"/>
              <w:jc w:val="both"/>
              <w:rPr>
                <w:rFonts w:ascii="Times New Roman" w:eastAsia="Times New Roman" w:hAnsi="Times New Roman" w:cs="Times New Roman"/>
                <w:kern w:val="1"/>
                <w:lang w:eastAsia="ar-SA"/>
              </w:rPr>
            </w:pPr>
            <w:r w:rsidRPr="00064DD8">
              <w:rPr>
                <w:rFonts w:ascii="Times New Roman" w:eastAsia="Times New Roman" w:hAnsi="Times New Roman" w:cs="Times New Roman"/>
                <w:kern w:val="1"/>
                <w:lang w:eastAsia="ar-SA"/>
              </w:rPr>
              <w:t>Талони або картки повинні бути номіналом  – 10 л.</w:t>
            </w:r>
          </w:p>
          <w:p w14:paraId="44583AE0"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Проведення доставки, розвантаження здійснюється за рахунок Учасника та має бути включено до вартості товару.</w:t>
            </w:r>
          </w:p>
          <w:p w14:paraId="07D77473"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 xml:space="preserve">Учасники повинні надати в складі пропозицій документи, які підтверджують відповідність пропозиції учасника технічним, якісним, кількісним та іншим характеристикам (вимогам) предмета закупівлі. </w:t>
            </w:r>
          </w:p>
          <w:p w14:paraId="6F9B27C8"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Учасники можуть додатково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цього Додатку</w:t>
            </w:r>
          </w:p>
          <w:p w14:paraId="2E5212DA"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 xml:space="preserve">Постачальник гарантує забезпечення видачі палива достатньою кількістю через цілодобові АЗС в наступному режимі – безперервно та цілодобово, включаючи вихідні та святкові дні у м. Дніпро, </w:t>
            </w:r>
            <w:r w:rsidRPr="00064DD8">
              <w:rPr>
                <w:rFonts w:ascii="Times New Roman" w:eastAsia="Calibri" w:hAnsi="Times New Roman" w:cs="Times New Roman"/>
                <w:bCs/>
                <w:kern w:val="1"/>
                <w:lang w:eastAsia="ar-SA"/>
              </w:rPr>
              <w:t>Дніпропетровської області.</w:t>
            </w:r>
          </w:p>
          <w:p w14:paraId="1DA9FDF4"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При виявленні Замовником товару неналежної якості, будь-чого іншого, що може якимось чином вплинути на якісні характеристики товару – Постачальник повинен замінити товар.</w:t>
            </w:r>
          </w:p>
          <w:p w14:paraId="1D803B6E"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Якщо Учасник не є власником чи орендатором АЗС, то учасник має надати у складі пропозиції копії документів, на підставі яких він користується АЗС для відпуску нафтопродуктів за довірчими документами.</w:t>
            </w:r>
          </w:p>
          <w:p w14:paraId="5B74B0DE" w14:textId="77777777" w:rsidR="00FD40E3" w:rsidRPr="00064DD8" w:rsidRDefault="00FD40E3" w:rsidP="00064DD8">
            <w:pPr>
              <w:spacing w:after="0" w:line="240" w:lineRule="auto"/>
              <w:ind w:firstLine="278"/>
              <w:jc w:val="both"/>
              <w:rPr>
                <w:rFonts w:ascii="Times New Roman" w:eastAsia="Times New Roman" w:hAnsi="Times New Roman" w:cs="Times New Roman"/>
                <w:kern w:val="1"/>
                <w:lang w:eastAsia="ar-SA"/>
              </w:rPr>
            </w:pPr>
            <w:r w:rsidRPr="00064DD8">
              <w:rPr>
                <w:rFonts w:ascii="Times New Roman" w:hAnsi="Times New Roman" w:cs="Times New Roman"/>
                <w:lang w:eastAsia="ru-RU"/>
              </w:rPr>
              <w:t>Також, учасник повинен надати копії документів, які підтверджують право учасника на провадження певного виду діяльності на перелічених  автозаправних станціях (далі – АЗС), а саме відповідних ліцензій виданих учаснику на кожну запропоновану в пропозиції АЗС, на яких буде здійснюватися заправка автотранспорту замовника.</w:t>
            </w:r>
          </w:p>
          <w:p w14:paraId="26B2208C" w14:textId="74204A20" w:rsidR="00FD40E3" w:rsidRPr="00064DD8" w:rsidRDefault="00FD40E3" w:rsidP="00064DD8">
            <w:pPr>
              <w:spacing w:after="0" w:line="240" w:lineRule="auto"/>
              <w:ind w:firstLine="278"/>
              <w:jc w:val="both"/>
              <w:rPr>
                <w:rFonts w:ascii="Times New Roman" w:hAnsi="Times New Roman" w:cs="Times New Roman"/>
                <w:b/>
                <w:bCs/>
                <w:lang w:eastAsia="ru-RU"/>
              </w:rPr>
            </w:pPr>
            <w:r w:rsidRPr="00064DD8">
              <w:rPr>
                <w:rFonts w:ascii="Times New Roman" w:eastAsia="Calibri" w:hAnsi="Times New Roman" w:cs="Times New Roman"/>
                <w:b/>
                <w:bCs/>
                <w:kern w:val="1"/>
                <w:lang w:eastAsia="ar-SA"/>
              </w:rPr>
              <w:t xml:space="preserve">Видача </w:t>
            </w:r>
            <w:r w:rsidRPr="00064DD8">
              <w:rPr>
                <w:rFonts w:ascii="Times New Roman" w:hAnsi="Times New Roman" w:cs="Times New Roman"/>
                <w:b/>
                <w:lang w:eastAsia="ru-RU"/>
              </w:rPr>
              <w:t>товару</w:t>
            </w:r>
            <w:r w:rsidRPr="00064DD8">
              <w:rPr>
                <w:rFonts w:ascii="Times New Roman" w:eastAsia="Calibri" w:hAnsi="Times New Roman" w:cs="Times New Roman"/>
                <w:b/>
                <w:bCs/>
                <w:kern w:val="1"/>
                <w:lang w:eastAsia="ar-SA"/>
              </w:rPr>
              <w:t xml:space="preserve"> по талонам, </w:t>
            </w:r>
            <w:proofErr w:type="spellStart"/>
            <w:r w:rsidRPr="00064DD8">
              <w:rPr>
                <w:rFonts w:ascii="Times New Roman" w:eastAsia="Calibri" w:hAnsi="Times New Roman" w:cs="Times New Roman"/>
                <w:b/>
                <w:bCs/>
                <w:kern w:val="1"/>
                <w:lang w:eastAsia="ar-SA"/>
              </w:rPr>
              <w:t>скретч</w:t>
            </w:r>
            <w:proofErr w:type="spellEnd"/>
            <w:r w:rsidRPr="00064DD8">
              <w:rPr>
                <w:rFonts w:ascii="Times New Roman" w:eastAsia="Calibri" w:hAnsi="Times New Roman" w:cs="Times New Roman"/>
                <w:b/>
                <w:bCs/>
                <w:kern w:val="1"/>
                <w:lang w:eastAsia="ar-SA"/>
              </w:rPr>
              <w:t>-карткам, здійснюється на цілодобових автозаправних станціях (АЗС) Учасника та/або його партнерів на території України згідно дислокації у м. Дніпро (</w:t>
            </w:r>
            <w:r w:rsidR="000B20BF" w:rsidRPr="000B20BF">
              <w:rPr>
                <w:rFonts w:ascii="Times New Roman" w:eastAsia="Calibri" w:hAnsi="Times New Roman" w:cs="Times New Roman"/>
                <w:b/>
                <w:bCs/>
                <w:kern w:val="1"/>
                <w:lang w:val="ru-RU" w:eastAsia="ar-SA"/>
              </w:rPr>
              <w:t>8</w:t>
            </w:r>
            <w:r w:rsidRPr="00064DD8">
              <w:rPr>
                <w:rFonts w:ascii="Times New Roman" w:eastAsia="Calibri" w:hAnsi="Times New Roman" w:cs="Times New Roman"/>
                <w:b/>
                <w:bCs/>
                <w:kern w:val="1"/>
                <w:lang w:eastAsia="ar-SA"/>
              </w:rPr>
              <w:t xml:space="preserve"> () одиниць АЗС в м. Дніпро) узгодженими партіями (частинами) у відповідності до заявок Замовника: </w:t>
            </w:r>
            <w:r w:rsidRPr="00064DD8">
              <w:rPr>
                <w:rFonts w:ascii="Times New Roman" w:hAnsi="Times New Roman" w:cs="Times New Roman"/>
                <w:b/>
                <w:bCs/>
                <w:lang w:eastAsia="ru-RU"/>
              </w:rPr>
              <w:t>а саме:</w:t>
            </w:r>
          </w:p>
          <w:p w14:paraId="1A9763EB" w14:textId="77777777" w:rsidR="00FD40E3" w:rsidRPr="00064DD8" w:rsidRDefault="00FD40E3" w:rsidP="00064DD8">
            <w:pPr>
              <w:pStyle w:val="a3"/>
              <w:widowControl w:val="0"/>
              <w:numPr>
                <w:ilvl w:val="0"/>
                <w:numId w:val="7"/>
              </w:numPr>
              <w:spacing w:after="0" w:line="240" w:lineRule="auto"/>
              <w:jc w:val="both"/>
              <w:rPr>
                <w:rFonts w:ascii="Times New Roman" w:hAnsi="Times New Roman" w:cs="Times New Roman"/>
                <w:lang w:eastAsia="ru-RU"/>
              </w:rPr>
            </w:pPr>
            <w:r w:rsidRPr="00064DD8">
              <w:rPr>
                <w:rFonts w:ascii="Times New Roman" w:hAnsi="Times New Roman" w:cs="Times New Roman"/>
                <w:lang w:eastAsia="ru-RU"/>
              </w:rPr>
              <w:t>Бензин А-95 (талони/</w:t>
            </w:r>
            <w:proofErr w:type="spellStart"/>
            <w:r w:rsidRPr="00064DD8">
              <w:rPr>
                <w:rFonts w:ascii="Times New Roman" w:hAnsi="Times New Roman" w:cs="Times New Roman"/>
                <w:lang w:eastAsia="ru-RU"/>
              </w:rPr>
              <w:t>скретч</w:t>
            </w:r>
            <w:proofErr w:type="spellEnd"/>
            <w:r w:rsidRPr="00064DD8">
              <w:rPr>
                <w:rFonts w:ascii="Times New Roman" w:hAnsi="Times New Roman" w:cs="Times New Roman"/>
                <w:lang w:eastAsia="ru-RU"/>
              </w:rPr>
              <w:t>-картки номіналом по 10 літрів).</w:t>
            </w:r>
          </w:p>
          <w:p w14:paraId="3CE0E5AB" w14:textId="77777777" w:rsidR="00FD40E3" w:rsidRPr="00064DD8" w:rsidRDefault="00FD40E3" w:rsidP="00064DD8">
            <w:pPr>
              <w:pStyle w:val="a3"/>
              <w:widowControl w:val="0"/>
              <w:numPr>
                <w:ilvl w:val="0"/>
                <w:numId w:val="7"/>
              </w:numPr>
              <w:spacing w:after="0" w:line="240" w:lineRule="auto"/>
              <w:jc w:val="both"/>
              <w:rPr>
                <w:rFonts w:ascii="Times New Roman" w:hAnsi="Times New Roman" w:cs="Times New Roman"/>
                <w:lang w:eastAsia="ru-RU"/>
              </w:rPr>
            </w:pPr>
            <w:r w:rsidRPr="00064DD8">
              <w:rPr>
                <w:rFonts w:ascii="Times New Roman" w:hAnsi="Times New Roman" w:cs="Times New Roman"/>
                <w:lang w:eastAsia="ru-RU"/>
              </w:rPr>
              <w:t xml:space="preserve">Видача палива здійснюється в баки транспортних засобів, а також в інші ємності (незалежно від їх об’єму). </w:t>
            </w:r>
          </w:p>
          <w:p w14:paraId="1AD7ACE9" w14:textId="77777777" w:rsidR="00FD40E3" w:rsidRPr="00064DD8" w:rsidRDefault="00FD40E3" w:rsidP="00064DD8">
            <w:pPr>
              <w:pStyle w:val="a3"/>
              <w:widowControl w:val="0"/>
              <w:numPr>
                <w:ilvl w:val="0"/>
                <w:numId w:val="7"/>
              </w:numPr>
              <w:spacing w:after="0" w:line="240" w:lineRule="auto"/>
              <w:rPr>
                <w:rFonts w:ascii="Times New Roman" w:hAnsi="Times New Roman" w:cs="Times New Roman"/>
                <w:b/>
                <w:bCs/>
                <w:lang w:eastAsia="ru-RU"/>
              </w:rPr>
            </w:pPr>
            <w:r w:rsidRPr="00064DD8">
              <w:rPr>
                <w:rFonts w:ascii="Times New Roman" w:hAnsi="Times New Roman" w:cs="Times New Roman"/>
                <w:b/>
                <w:bCs/>
                <w:lang w:eastAsia="ru-RU"/>
              </w:rPr>
              <w:t xml:space="preserve">Мінімальний ліміт палива на день становить : </w:t>
            </w:r>
            <w:r w:rsidRPr="00064DD8">
              <w:rPr>
                <w:rFonts w:ascii="Times New Roman" w:hAnsi="Times New Roman" w:cs="Times New Roman"/>
                <w:b/>
                <w:bCs/>
                <w:lang w:eastAsia="ru-RU"/>
              </w:rPr>
              <w:br/>
              <w:t>Бензин А-95 (талони/</w:t>
            </w:r>
            <w:proofErr w:type="spellStart"/>
            <w:r w:rsidRPr="00064DD8">
              <w:rPr>
                <w:rFonts w:ascii="Times New Roman" w:hAnsi="Times New Roman" w:cs="Times New Roman"/>
                <w:b/>
                <w:bCs/>
                <w:lang w:eastAsia="ru-RU"/>
              </w:rPr>
              <w:t>скретч</w:t>
            </w:r>
            <w:proofErr w:type="spellEnd"/>
            <w:r w:rsidRPr="00064DD8">
              <w:rPr>
                <w:rFonts w:ascii="Times New Roman" w:hAnsi="Times New Roman" w:cs="Times New Roman"/>
                <w:b/>
                <w:bCs/>
                <w:lang w:eastAsia="ru-RU"/>
              </w:rPr>
              <w:t>-картки номіналом по 10 літрів)  – 10 л.</w:t>
            </w:r>
          </w:p>
          <w:p w14:paraId="5F112DAD"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b/>
                <w:bCs/>
                <w:lang w:eastAsia="ru-RU"/>
              </w:rPr>
              <w:t xml:space="preserve">Термін дії талонів або </w:t>
            </w:r>
            <w:proofErr w:type="spellStart"/>
            <w:r w:rsidRPr="00064DD8">
              <w:rPr>
                <w:rFonts w:ascii="Times New Roman" w:hAnsi="Times New Roman" w:cs="Times New Roman"/>
                <w:b/>
                <w:bCs/>
                <w:lang w:eastAsia="ru-RU"/>
              </w:rPr>
              <w:t>скретч</w:t>
            </w:r>
            <w:proofErr w:type="spellEnd"/>
            <w:r w:rsidRPr="00064DD8">
              <w:rPr>
                <w:rFonts w:ascii="Times New Roman" w:hAnsi="Times New Roman" w:cs="Times New Roman"/>
                <w:b/>
                <w:bCs/>
                <w:lang w:eastAsia="ru-RU"/>
              </w:rPr>
              <w:t>-карток – до їх повного використання Замовником, але загальною тривалістю дії  не менше ніж 1 (один) рік з моменту поставки товару Замовнику</w:t>
            </w:r>
            <w:r w:rsidRPr="00064DD8">
              <w:rPr>
                <w:rFonts w:ascii="Times New Roman" w:hAnsi="Times New Roman" w:cs="Times New Roman"/>
                <w:lang w:eastAsia="ru-RU"/>
              </w:rPr>
              <w:t>.</w:t>
            </w:r>
          </w:p>
          <w:p w14:paraId="3112272E" w14:textId="77777777" w:rsidR="00FD40E3" w:rsidRPr="00064DD8" w:rsidRDefault="00FD40E3" w:rsidP="00064DD8">
            <w:pPr>
              <w:spacing w:after="0" w:line="240" w:lineRule="auto"/>
              <w:ind w:firstLine="465"/>
              <w:jc w:val="both"/>
              <w:rPr>
                <w:rFonts w:ascii="Times New Roman" w:eastAsia="Andale Sans UI" w:hAnsi="Times New Roman" w:cs="Times New Roman"/>
                <w:kern w:val="1"/>
                <w:lang w:eastAsia="ru-RU" w:bidi="fa-IR"/>
              </w:rPr>
            </w:pPr>
            <w:r w:rsidRPr="00064DD8">
              <w:rPr>
                <w:rFonts w:ascii="Times New Roman" w:eastAsia="Andale Sans UI" w:hAnsi="Times New Roman" w:cs="Times New Roman"/>
                <w:kern w:val="1"/>
                <w:lang w:eastAsia="ru-RU" w:bidi="fa-IR"/>
              </w:rPr>
              <w:t>Можлива пролонгація або заміна талонів/</w:t>
            </w:r>
            <w:proofErr w:type="spellStart"/>
            <w:r w:rsidRPr="00064DD8">
              <w:rPr>
                <w:rFonts w:ascii="Times New Roman" w:eastAsia="Andale Sans UI" w:hAnsi="Times New Roman" w:cs="Times New Roman"/>
                <w:kern w:val="1"/>
                <w:lang w:eastAsia="ru-RU" w:bidi="fa-IR"/>
              </w:rPr>
              <w:t>скретч</w:t>
            </w:r>
            <w:proofErr w:type="spellEnd"/>
            <w:r w:rsidRPr="00064DD8">
              <w:rPr>
                <w:rFonts w:ascii="Times New Roman" w:eastAsia="Andale Sans UI" w:hAnsi="Times New Roman" w:cs="Times New Roman"/>
                <w:kern w:val="1"/>
                <w:lang w:eastAsia="ru-RU" w:bidi="fa-IR"/>
              </w:rPr>
              <w:t>-карток за рахунок Постачальника без зміни кількості та вартості Товару.</w:t>
            </w:r>
          </w:p>
          <w:p w14:paraId="2075E7AE" w14:textId="77777777" w:rsidR="00FD40E3" w:rsidRPr="00064DD8" w:rsidRDefault="00FD40E3" w:rsidP="00064DD8">
            <w:pPr>
              <w:spacing w:after="0" w:line="240" w:lineRule="auto"/>
              <w:ind w:firstLine="465"/>
              <w:jc w:val="both"/>
              <w:rPr>
                <w:rFonts w:ascii="Times New Roman" w:hAnsi="Times New Roman" w:cs="Times New Roman"/>
              </w:rPr>
            </w:pPr>
            <w:r w:rsidRPr="00064DD8">
              <w:rPr>
                <w:rFonts w:ascii="Times New Roman" w:hAnsi="Times New Roman" w:cs="Times New Roman"/>
                <w:lang w:eastAsia="ru-RU"/>
              </w:rPr>
              <w:t xml:space="preserve">Постачальник </w:t>
            </w:r>
            <w:r w:rsidRPr="00064DD8">
              <w:rPr>
                <w:rFonts w:ascii="Times New Roman" w:eastAsia="Andale Sans UI" w:hAnsi="Times New Roman" w:cs="Times New Roman"/>
                <w:kern w:val="1"/>
                <w:lang w:eastAsia="ru-RU" w:bidi="fa-IR"/>
              </w:rPr>
              <w:t>підтверджує</w:t>
            </w:r>
            <w:r w:rsidRPr="00064DD8">
              <w:rPr>
                <w:rFonts w:ascii="Times New Roman" w:hAnsi="Times New Roman" w:cs="Times New Roman"/>
                <w:lang w:eastAsia="ru-RU"/>
              </w:rPr>
              <w:t xml:space="preserve"> дійсність цін за Товар вказаних в Договорі на дату його укладання. </w:t>
            </w:r>
          </w:p>
        </w:tc>
      </w:tr>
      <w:tr w:rsidR="00064DD8" w:rsidRPr="00064DD8" w14:paraId="7AE22FE0" w14:textId="77777777" w:rsidTr="00B11445">
        <w:trPr>
          <w:trHeight w:val="464"/>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8AE51" w14:textId="70855652" w:rsidR="00064DD8" w:rsidRPr="00064DD8" w:rsidRDefault="00064DD8" w:rsidP="00FD40E3">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lastRenderedPageBreak/>
              <w:t>2.</w:t>
            </w:r>
            <w:r w:rsidR="00FD40E3">
              <w:rPr>
                <w:rFonts w:ascii="Times New Roman" w:hAnsi="Times New Roman" w:cs="Times New Roman"/>
                <w:sz w:val="24"/>
                <w:szCs w:val="24"/>
                <w:lang w:val="uk-UA"/>
              </w:rPr>
              <w:t>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B41E49"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shd w:val="clear" w:color="auto" w:fill="FFFFFF"/>
                <w:lang w:val="uk-UA"/>
              </w:rPr>
              <w:t>Поставка товару</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AAD97" w14:textId="77777777" w:rsidR="00064DD8" w:rsidRPr="00064DD8" w:rsidRDefault="00064DD8" w:rsidP="00064DD8">
            <w:pPr>
              <w:pStyle w:val="aa"/>
              <w:jc w:val="both"/>
              <w:rPr>
                <w:rFonts w:ascii="Times New Roman" w:hAnsi="Times New Roman" w:cs="Times New Roman"/>
                <w:sz w:val="24"/>
                <w:szCs w:val="24"/>
                <w:lang w:val="uk-UA"/>
              </w:rPr>
            </w:pPr>
            <w:r w:rsidRPr="00064DD8">
              <w:rPr>
                <w:rFonts w:ascii="Times New Roman" w:hAnsi="Times New Roman" w:cs="Times New Roman"/>
                <w:bCs/>
                <w:lang w:val="uk-UA"/>
              </w:rPr>
              <w:t>Поставка Товару здійснюється шляхом надання талонів або карток на підставі заявки Замовника.</w:t>
            </w:r>
          </w:p>
        </w:tc>
      </w:tr>
      <w:tr w:rsidR="00064DD8" w:rsidRPr="00064DD8" w14:paraId="6DA6F5E4" w14:textId="77777777" w:rsidTr="00B11445">
        <w:trPr>
          <w:trHeight w:val="381"/>
          <w:jc w:val="center"/>
        </w:trPr>
        <w:tc>
          <w:tcPr>
            <w:tcW w:w="10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3A327" w14:textId="77777777" w:rsidR="00064DD8" w:rsidRPr="00064DD8" w:rsidRDefault="00064DD8" w:rsidP="00064DD8">
            <w:pPr>
              <w:pStyle w:val="aa"/>
              <w:jc w:val="center"/>
              <w:rPr>
                <w:rFonts w:ascii="Times New Roman" w:hAnsi="Times New Roman" w:cs="Times New Roman"/>
                <w:b/>
                <w:bCs/>
                <w:sz w:val="24"/>
                <w:szCs w:val="24"/>
                <w:lang w:val="uk-UA"/>
              </w:rPr>
            </w:pPr>
            <w:r w:rsidRPr="00064DD8">
              <w:rPr>
                <w:rFonts w:ascii="Times New Roman" w:hAnsi="Times New Roman" w:cs="Times New Roman"/>
                <w:b/>
                <w:bCs/>
                <w:sz w:val="24"/>
                <w:szCs w:val="24"/>
                <w:lang w:val="uk-UA"/>
              </w:rPr>
              <w:t>3. Інші  умови</w:t>
            </w:r>
          </w:p>
        </w:tc>
      </w:tr>
      <w:tr w:rsidR="00064DD8" w:rsidRPr="00064DD8" w14:paraId="6F35DE94" w14:textId="77777777" w:rsidTr="00B11445">
        <w:trPr>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42D28"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3.1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51ECA"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shd w:val="clear" w:color="auto" w:fill="FFFFFF"/>
                <w:lang w:val="uk-UA"/>
              </w:rPr>
              <w:t>Інші  умови</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30D24E" w14:textId="77777777" w:rsidR="007059F4" w:rsidRPr="007059F4" w:rsidRDefault="007059F4" w:rsidP="007059F4">
            <w:pPr>
              <w:spacing w:after="0" w:line="240" w:lineRule="auto"/>
              <w:ind w:firstLine="465"/>
              <w:jc w:val="both"/>
              <w:rPr>
                <w:rFonts w:ascii="Times New Roman" w:eastAsia="Andale Sans UI" w:hAnsi="Times New Roman" w:cs="Times New Roman"/>
                <w:kern w:val="1"/>
                <w:lang w:eastAsia="ru-RU" w:bidi="fa-IR"/>
              </w:rPr>
            </w:pPr>
            <w:r w:rsidRPr="007059F4">
              <w:rPr>
                <w:rFonts w:ascii="Times New Roman" w:eastAsia="Andale Sans UI" w:hAnsi="Times New Roman" w:cs="Times New Roman"/>
                <w:kern w:val="1"/>
                <w:lang w:eastAsia="ru-RU" w:bidi="fa-IR"/>
              </w:rPr>
              <w:t xml:space="preserve">Учасник зобов’язується забезпечити заправку автотранспорту Замовника через мережу стаціонарних АЗС на території наступних районів м. Дніпро: Соборний, Шевченківський, </w:t>
            </w:r>
            <w:proofErr w:type="spellStart"/>
            <w:r w:rsidRPr="007059F4">
              <w:rPr>
                <w:rFonts w:ascii="Times New Roman" w:eastAsia="Andale Sans UI" w:hAnsi="Times New Roman" w:cs="Times New Roman"/>
                <w:kern w:val="1"/>
                <w:lang w:eastAsia="ru-RU" w:bidi="fa-IR"/>
              </w:rPr>
              <w:t>Новокодацький</w:t>
            </w:r>
            <w:proofErr w:type="spellEnd"/>
            <w:r w:rsidRPr="007059F4">
              <w:rPr>
                <w:rFonts w:ascii="Times New Roman" w:eastAsia="Andale Sans UI" w:hAnsi="Times New Roman" w:cs="Times New Roman"/>
                <w:kern w:val="1"/>
                <w:lang w:eastAsia="ru-RU" w:bidi="fa-IR"/>
              </w:rPr>
              <w:t>, Амур-Нижньодніпровський, Індустріальний.</w:t>
            </w:r>
          </w:p>
          <w:p w14:paraId="3600D7C6" w14:textId="77777777" w:rsidR="007059F4" w:rsidRPr="007059F4" w:rsidRDefault="007059F4" w:rsidP="007059F4">
            <w:pPr>
              <w:spacing w:after="0" w:line="240" w:lineRule="auto"/>
              <w:ind w:firstLine="465"/>
              <w:jc w:val="both"/>
              <w:rPr>
                <w:rFonts w:ascii="Times New Roman" w:eastAsia="Andale Sans UI" w:hAnsi="Times New Roman" w:cs="Times New Roman"/>
                <w:b/>
                <w:kern w:val="1"/>
                <w:lang w:eastAsia="ru-RU" w:bidi="fa-IR"/>
              </w:rPr>
            </w:pPr>
            <w:r w:rsidRPr="007059F4">
              <w:rPr>
                <w:rFonts w:ascii="Times New Roman" w:eastAsia="Andale Sans UI" w:hAnsi="Times New Roman" w:cs="Times New Roman"/>
                <w:b/>
                <w:kern w:val="1"/>
                <w:lang w:eastAsia="ru-RU" w:bidi="fa-IR"/>
              </w:rPr>
              <w:t xml:space="preserve">Наявність не менше 8 (восьми) АЗС у м. Дніпро. </w:t>
            </w:r>
          </w:p>
          <w:p w14:paraId="59628DD0" w14:textId="4991580E" w:rsidR="007059F4" w:rsidRPr="007059F4" w:rsidRDefault="007059F4" w:rsidP="007059F4">
            <w:pPr>
              <w:spacing w:after="0" w:line="240" w:lineRule="auto"/>
              <w:ind w:firstLine="465"/>
              <w:jc w:val="both"/>
              <w:rPr>
                <w:rFonts w:ascii="Times New Roman" w:eastAsia="Andale Sans UI" w:hAnsi="Times New Roman" w:cs="Times New Roman"/>
                <w:kern w:val="1"/>
                <w:lang w:eastAsia="ru-RU" w:bidi="fa-IR"/>
              </w:rPr>
            </w:pPr>
            <w:r w:rsidRPr="007059F4">
              <w:rPr>
                <w:rFonts w:ascii="Times New Roman" w:eastAsia="Andale Sans UI" w:hAnsi="Times New Roman" w:cs="Times New Roman"/>
                <w:kern w:val="1"/>
                <w:lang w:eastAsia="ru-RU" w:bidi="fa-IR"/>
              </w:rPr>
              <w:t>Учасник зобов’язується надати підтверджуючі документи щодо права користування запропонованою АЗС (через які буде здійснюватися заправка) та додаткова надає скановані копії партнерських договорів користування АЗС або копії документів на право власності на них, які повинні бути дійсними до кінця 2022 року.</w:t>
            </w:r>
          </w:p>
          <w:p w14:paraId="34E737F5" w14:textId="77777777" w:rsidR="007059F4" w:rsidRPr="007059F4" w:rsidRDefault="007059F4" w:rsidP="007059F4">
            <w:pPr>
              <w:spacing w:after="0" w:line="240" w:lineRule="auto"/>
              <w:ind w:firstLine="465"/>
              <w:jc w:val="both"/>
              <w:rPr>
                <w:rFonts w:ascii="Times New Roman" w:eastAsia="Andale Sans UI" w:hAnsi="Times New Roman" w:cs="Times New Roman"/>
                <w:kern w:val="1"/>
                <w:lang w:eastAsia="ru-RU" w:bidi="fa-IR"/>
              </w:rPr>
            </w:pPr>
            <w:r w:rsidRPr="007059F4">
              <w:rPr>
                <w:rFonts w:ascii="Times New Roman" w:eastAsia="Andale Sans UI" w:hAnsi="Times New Roman" w:cs="Times New Roman"/>
                <w:kern w:val="1"/>
                <w:lang w:eastAsia="ru-RU" w:bidi="fa-IR"/>
              </w:rPr>
              <w:t>Учасник у складі тендерної пропозиції повинен надати копію діючої ліцензії на роздрібну торгівлю пальним на кожну АЗС.</w:t>
            </w:r>
          </w:p>
          <w:p w14:paraId="255A9237" w14:textId="77777777" w:rsidR="007059F4" w:rsidRPr="007059F4" w:rsidRDefault="007059F4" w:rsidP="007059F4">
            <w:pPr>
              <w:spacing w:after="0" w:line="240" w:lineRule="auto"/>
              <w:ind w:firstLine="465"/>
              <w:jc w:val="both"/>
              <w:rPr>
                <w:rFonts w:ascii="Times New Roman" w:eastAsia="Andale Sans UI" w:hAnsi="Times New Roman" w:cs="Times New Roman"/>
                <w:kern w:val="1"/>
                <w:lang w:eastAsia="ru-RU" w:bidi="fa-IR"/>
              </w:rPr>
            </w:pPr>
            <w:r w:rsidRPr="007059F4">
              <w:rPr>
                <w:rFonts w:ascii="Times New Roman" w:eastAsia="Andale Sans UI" w:hAnsi="Times New Roman" w:cs="Times New Roman"/>
                <w:kern w:val="1"/>
                <w:lang w:eastAsia="ru-RU" w:bidi="fa-IR"/>
              </w:rPr>
              <w:lastRenderedPageBreak/>
              <w:t>На АЗС повинно бути не менше ніж 2 (дві) автозаправні колонки з усіма видами палива, що є предметом закупівлі.</w:t>
            </w:r>
          </w:p>
          <w:p w14:paraId="1EA80426" w14:textId="638D806A" w:rsidR="007059F4" w:rsidRPr="007059F4" w:rsidRDefault="007059F4" w:rsidP="007059F4">
            <w:pPr>
              <w:spacing w:after="0" w:line="240" w:lineRule="auto"/>
              <w:ind w:firstLine="465"/>
              <w:jc w:val="both"/>
              <w:rPr>
                <w:rFonts w:ascii="Times New Roman" w:eastAsia="Andale Sans UI" w:hAnsi="Times New Roman" w:cs="Times New Roman"/>
                <w:kern w:val="1"/>
                <w:lang w:eastAsia="ru-RU" w:bidi="fa-IR"/>
              </w:rPr>
            </w:pPr>
            <w:r w:rsidRPr="007059F4">
              <w:rPr>
                <w:rFonts w:ascii="Times New Roman" w:eastAsia="Andale Sans UI" w:hAnsi="Times New Roman" w:cs="Times New Roman"/>
                <w:kern w:val="1"/>
                <w:lang w:eastAsia="ru-RU" w:bidi="fa-IR"/>
              </w:rPr>
              <w:t>Учасник торгів повинен мати талони (скетч-карти) зареєстрованої торгової марки, за якими можна отримати на АЗС паливо (торгова марка талонів та торгова марка АЗС повинні співпадати), та надати відповідні підтверджуючі документи щодо права власності або використання цієї торгової марки.</w:t>
            </w:r>
          </w:p>
          <w:p w14:paraId="3C6AFB42" w14:textId="639A9936" w:rsidR="00064DD8" w:rsidRPr="007059F4" w:rsidRDefault="00064DD8" w:rsidP="007059F4">
            <w:pPr>
              <w:pStyle w:val="aa"/>
              <w:ind w:firstLine="465"/>
              <w:jc w:val="both"/>
              <w:rPr>
                <w:rFonts w:ascii="Times New Roman" w:eastAsia="Andale Sans UI" w:hAnsi="Times New Roman" w:cs="Times New Roman"/>
                <w:kern w:val="1"/>
                <w:lang w:val="uk-UA" w:eastAsia="ru-RU" w:bidi="fa-IR"/>
              </w:rPr>
            </w:pPr>
            <w:r w:rsidRPr="007059F4">
              <w:rPr>
                <w:rFonts w:ascii="Times New Roman" w:eastAsia="Andale Sans UI" w:hAnsi="Times New Roman" w:cs="Times New Roman"/>
                <w:kern w:val="1"/>
                <w:lang w:val="uk-UA" w:eastAsia="ru-RU" w:bidi="fa-IR"/>
              </w:rPr>
              <w:t>Витрати Постачальника, пов'язані з підготовкою та поданням пропозиції не відшкодовуються (в тому числі і у разі відміни закупівлі чи визнання її такою, що не відбулася).</w:t>
            </w:r>
          </w:p>
        </w:tc>
      </w:tr>
    </w:tbl>
    <w:p w14:paraId="00A8B82C" w14:textId="0E97D1B1" w:rsidR="00064DD8" w:rsidRPr="000B20BF" w:rsidRDefault="00064DD8" w:rsidP="00064DD8">
      <w:pPr>
        <w:spacing w:after="0" w:line="240" w:lineRule="auto"/>
        <w:ind w:left="142"/>
        <w:rPr>
          <w:rFonts w:ascii="Times New Roman" w:eastAsia="Times New Roman" w:hAnsi="Times New Roman" w:cs="Times New Roman"/>
          <w:b/>
          <w:i/>
          <w:kern w:val="1"/>
          <w:lang w:eastAsia="hi-IN" w:bidi="hi-IN"/>
        </w:rPr>
      </w:pPr>
    </w:p>
    <w:p w14:paraId="71543383" w14:textId="77777777" w:rsidR="00064DD8" w:rsidRPr="000B20BF" w:rsidRDefault="00064DD8" w:rsidP="00064DD8">
      <w:pPr>
        <w:spacing w:after="0" w:line="240" w:lineRule="auto"/>
        <w:rPr>
          <w:rFonts w:ascii="Times New Roman" w:eastAsia="Times New Roman" w:hAnsi="Times New Roman" w:cs="Times New Roman"/>
          <w:b/>
          <w:i/>
          <w:kern w:val="1"/>
          <w:lang w:eastAsia="hi-IN" w:bidi="hi-IN"/>
        </w:rPr>
      </w:pPr>
      <w:r w:rsidRPr="000B20BF">
        <w:rPr>
          <w:rFonts w:ascii="Times New Roman" w:eastAsia="Times New Roman" w:hAnsi="Times New Roman" w:cs="Times New Roman"/>
          <w:b/>
          <w:i/>
          <w:kern w:val="1"/>
          <w:lang w:eastAsia="hi-IN" w:bidi="hi-IN"/>
        </w:rPr>
        <w:br w:type="page"/>
      </w:r>
    </w:p>
    <w:p w14:paraId="6C3A2B30" w14:textId="77777777" w:rsidR="00064DD8" w:rsidRPr="000B20BF" w:rsidRDefault="00064DD8" w:rsidP="00064DD8">
      <w:pPr>
        <w:spacing w:after="0" w:line="240" w:lineRule="auto"/>
        <w:ind w:left="142"/>
        <w:rPr>
          <w:rFonts w:ascii="Times New Roman" w:eastAsia="Times New Roman" w:hAnsi="Times New Roman" w:cs="Times New Roman"/>
          <w:b/>
          <w:i/>
          <w:kern w:val="1"/>
          <w:lang w:eastAsia="hi-IN" w:bidi="hi-IN"/>
        </w:rPr>
      </w:pPr>
    </w:p>
    <w:p w14:paraId="55FE6702" w14:textId="77777777" w:rsidR="00D70F9D" w:rsidRPr="00064DD8" w:rsidRDefault="001F692C" w:rsidP="00064DD8">
      <w:pPr>
        <w:tabs>
          <w:tab w:val="left" w:pos="540"/>
        </w:tabs>
        <w:suppressAutoHyphens/>
        <w:spacing w:after="0" w:line="240" w:lineRule="auto"/>
        <w:ind w:left="6521"/>
        <w:jc w:val="right"/>
        <w:rPr>
          <w:rFonts w:ascii="Times New Roman" w:eastAsia="Times New Roman" w:hAnsi="Times New Roman" w:cs="Times New Roman"/>
          <w:b/>
          <w:bCs/>
          <w:i/>
          <w:lang w:eastAsia="ru-RU"/>
        </w:rPr>
      </w:pPr>
      <w:r w:rsidRPr="00064DD8">
        <w:rPr>
          <w:rFonts w:ascii="Times New Roman" w:eastAsia="Times New Roman" w:hAnsi="Times New Roman" w:cs="Times New Roman"/>
          <w:b/>
          <w:bCs/>
          <w:i/>
          <w:lang w:eastAsia="ru-RU"/>
        </w:rPr>
        <w:t>Додаток 2 до оголошення</w:t>
      </w:r>
    </w:p>
    <w:p w14:paraId="5F78EDCA" w14:textId="5349EC63" w:rsidR="001F692C" w:rsidRPr="00064DD8" w:rsidRDefault="001F692C" w:rsidP="00064DD8">
      <w:pPr>
        <w:tabs>
          <w:tab w:val="left" w:pos="540"/>
        </w:tabs>
        <w:suppressAutoHyphens/>
        <w:spacing w:after="0" w:line="240" w:lineRule="auto"/>
        <w:ind w:left="6521"/>
        <w:jc w:val="right"/>
        <w:rPr>
          <w:rFonts w:ascii="Times New Roman" w:hAnsi="Times New Roman" w:cs="Times New Roman"/>
          <w:b/>
          <w:bCs/>
          <w:i/>
        </w:rPr>
      </w:pPr>
      <w:r w:rsidRPr="00064DD8">
        <w:rPr>
          <w:rFonts w:ascii="Times New Roman" w:eastAsia="Times New Roman" w:hAnsi="Times New Roman" w:cs="Times New Roman"/>
          <w:b/>
          <w:bCs/>
          <w:i/>
          <w:lang w:eastAsia="ru-RU"/>
        </w:rPr>
        <w:t xml:space="preserve"> про проведення закупівлі</w:t>
      </w:r>
    </w:p>
    <w:p w14:paraId="3D4745DC" w14:textId="77777777" w:rsidR="001F692C" w:rsidRPr="00064DD8" w:rsidRDefault="001F692C" w:rsidP="00064DD8">
      <w:pPr>
        <w:widowControl w:val="0"/>
        <w:suppressAutoHyphens/>
        <w:spacing w:after="0" w:line="240" w:lineRule="auto"/>
        <w:ind w:firstLine="680"/>
        <w:jc w:val="both"/>
        <w:rPr>
          <w:rFonts w:ascii="Times New Roman" w:eastAsia="Times New Roman" w:hAnsi="Times New Roman" w:cs="Times New Roman"/>
          <w:sz w:val="10"/>
          <w:szCs w:val="20"/>
        </w:rPr>
      </w:pPr>
    </w:p>
    <w:p w14:paraId="724FDCD7" w14:textId="77777777" w:rsidR="001F692C" w:rsidRPr="00064DD8" w:rsidRDefault="001F692C" w:rsidP="00064DD8">
      <w:pPr>
        <w:widowControl w:val="0"/>
        <w:suppressAutoHyphens/>
        <w:spacing w:after="0" w:line="240" w:lineRule="auto"/>
        <w:ind w:firstLine="680"/>
        <w:jc w:val="both"/>
        <w:rPr>
          <w:rFonts w:ascii="Times New Roman" w:eastAsia="Times New Roman" w:hAnsi="Times New Roman" w:cs="Times New Roman"/>
          <w:bCs/>
        </w:rPr>
      </w:pPr>
      <w:r w:rsidRPr="00064DD8">
        <w:rPr>
          <w:rFonts w:ascii="Times New Roman" w:eastAsia="Times New Roman" w:hAnsi="Times New Roman" w:cs="Times New Roman"/>
        </w:rPr>
        <w:t>Форма пропозиції заповнюється Учасником-</w:t>
      </w:r>
      <w:r w:rsidRPr="00064DD8">
        <w:rPr>
          <w:rFonts w:ascii="Times New Roman" w:eastAsia="Times New Roman" w:hAnsi="Times New Roman" w:cs="Times New Roman"/>
          <w:bCs/>
        </w:rPr>
        <w:t xml:space="preserve"> переможцем</w:t>
      </w:r>
      <w:r w:rsidRPr="00064DD8">
        <w:rPr>
          <w:rFonts w:ascii="Times New Roman" w:eastAsia="Times New Roman" w:hAnsi="Times New Roman" w:cs="Times New Roman"/>
        </w:rPr>
        <w:t xml:space="preserve"> та надається у складі пропозиції </w:t>
      </w:r>
      <w:r w:rsidRPr="00064DD8">
        <w:rPr>
          <w:rFonts w:ascii="Times New Roman" w:eastAsia="Times New Roman" w:hAnsi="Times New Roman" w:cs="Times New Roman"/>
          <w:bCs/>
        </w:rPr>
        <w:t>та за результатами аукціону.</w:t>
      </w:r>
    </w:p>
    <w:p w14:paraId="7CD80EBA" w14:textId="77777777" w:rsidR="001F692C" w:rsidRPr="00064DD8" w:rsidRDefault="001F692C" w:rsidP="00064DD8">
      <w:pPr>
        <w:widowControl w:val="0"/>
        <w:suppressAutoHyphens/>
        <w:spacing w:after="0" w:line="240" w:lineRule="auto"/>
        <w:ind w:firstLine="680"/>
        <w:jc w:val="both"/>
        <w:rPr>
          <w:rFonts w:ascii="Times New Roman" w:eastAsia="Times New Roman" w:hAnsi="Times New Roman" w:cs="Times New Roman"/>
          <w:bCs/>
        </w:rPr>
      </w:pPr>
      <w:r w:rsidRPr="00064DD8">
        <w:rPr>
          <w:rFonts w:ascii="Times New Roman" w:eastAsia="Times New Roman" w:hAnsi="Times New Roman" w:cs="Times New Roman"/>
          <w:bCs/>
        </w:rPr>
        <w:t>Пропозиція оформлюється та подається за встановленою замовником формою. Учасник не повинен відступати від даної форми.</w:t>
      </w:r>
    </w:p>
    <w:p w14:paraId="07B9E1B2" w14:textId="77777777" w:rsidR="001F692C" w:rsidRPr="00064DD8" w:rsidRDefault="001F692C" w:rsidP="00064DD8">
      <w:pPr>
        <w:widowControl w:val="0"/>
        <w:suppressAutoHyphens/>
        <w:spacing w:after="0" w:line="240" w:lineRule="auto"/>
        <w:ind w:firstLine="680"/>
        <w:jc w:val="both"/>
        <w:rPr>
          <w:rFonts w:ascii="Times New Roman" w:eastAsia="Times New Roman" w:hAnsi="Times New Roman" w:cs="Times New Roman"/>
          <w:bCs/>
        </w:rPr>
      </w:pPr>
      <w:r w:rsidRPr="00064DD8">
        <w:rPr>
          <w:rFonts w:ascii="Times New Roman" w:eastAsia="Times New Roman" w:hAnsi="Times New Roman" w:cs="Times New Roman"/>
          <w:bCs/>
        </w:rPr>
        <w:t>Пропозиція подається учасником на фірмовому бланку, підписується керівником або уповноваженою особою.</w:t>
      </w:r>
    </w:p>
    <w:p w14:paraId="01142157" w14:textId="77777777" w:rsidR="001F692C" w:rsidRPr="00064DD8" w:rsidRDefault="001F692C" w:rsidP="00064DD8">
      <w:pPr>
        <w:widowControl w:val="0"/>
        <w:suppressAutoHyphens/>
        <w:spacing w:after="0" w:line="240" w:lineRule="auto"/>
        <w:rPr>
          <w:rFonts w:ascii="Times New Roman" w:eastAsia="Times New Roman" w:hAnsi="Times New Roman" w:cs="Times New Roman"/>
          <w:sz w:val="14"/>
        </w:rPr>
      </w:pPr>
    </w:p>
    <w:p w14:paraId="7C4FB881" w14:textId="77777777" w:rsidR="001F692C" w:rsidRPr="00064DD8" w:rsidRDefault="001F692C" w:rsidP="00064DD8">
      <w:pPr>
        <w:widowControl w:val="0"/>
        <w:suppressAutoHyphens/>
        <w:spacing w:after="0" w:line="240" w:lineRule="auto"/>
        <w:jc w:val="center"/>
        <w:rPr>
          <w:rFonts w:ascii="Times New Roman" w:eastAsia="Times New Roman" w:hAnsi="Times New Roman" w:cs="Times New Roman"/>
          <w:b/>
          <w:caps/>
        </w:rPr>
      </w:pPr>
      <w:r w:rsidRPr="00064DD8">
        <w:rPr>
          <w:rFonts w:ascii="Times New Roman" w:eastAsia="Times New Roman" w:hAnsi="Times New Roman" w:cs="Times New Roman"/>
          <w:b/>
        </w:rPr>
        <w:t>ФОРМА</w:t>
      </w:r>
      <w:r w:rsidRPr="00064DD8">
        <w:rPr>
          <w:rFonts w:ascii="Times New Roman" w:eastAsia="Times New Roman" w:hAnsi="Times New Roman" w:cs="Times New Roman"/>
          <w:b/>
          <w:caps/>
        </w:rPr>
        <w:t xml:space="preserve"> ПРОПОЗИЦІї</w:t>
      </w:r>
    </w:p>
    <w:p w14:paraId="19662C05" w14:textId="7EC043D2" w:rsidR="001F692C" w:rsidRPr="00064DD8" w:rsidRDefault="001F692C" w:rsidP="00064DD8">
      <w:pPr>
        <w:widowControl w:val="0"/>
        <w:suppressAutoHyphens/>
        <w:spacing w:after="0" w:line="240" w:lineRule="auto"/>
        <w:jc w:val="right"/>
        <w:rPr>
          <w:rFonts w:ascii="Times New Roman" w:eastAsia="Times New Roman" w:hAnsi="Times New Roman" w:cs="Times New Roman"/>
          <w:b/>
        </w:rPr>
      </w:pPr>
      <w:r w:rsidRPr="00064DD8">
        <w:rPr>
          <w:rFonts w:ascii="Times New Roman" w:hAnsi="Times New Roman" w:cs="Times New Roman"/>
          <w:bCs/>
        </w:rPr>
        <w:t>ДД.ММ.</w:t>
      </w:r>
      <w:r w:rsidR="00557B6E" w:rsidRPr="00064DD8">
        <w:rPr>
          <w:rFonts w:ascii="Times New Roman" w:hAnsi="Times New Roman" w:cs="Times New Roman"/>
          <w:bCs/>
        </w:rPr>
        <w:t>2022</w:t>
      </w:r>
      <w:r w:rsidRPr="00064DD8">
        <w:rPr>
          <w:rFonts w:ascii="Times New Roman" w:hAnsi="Times New Roman" w:cs="Times New Roman"/>
          <w:bCs/>
        </w:rPr>
        <w:t xml:space="preserve"> р.</w:t>
      </w:r>
    </w:p>
    <w:p w14:paraId="7FB38445"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rPr>
          <w:rFonts w:ascii="Times New Roman" w:hAnsi="Times New Roman" w:cs="Times New Roman"/>
        </w:rPr>
      </w:pPr>
      <w:r w:rsidRPr="00064DD8">
        <w:rPr>
          <w:rFonts w:ascii="Times New Roman" w:hAnsi="Times New Roman" w:cs="Times New Roman"/>
        </w:rPr>
        <w:t>1.</w:t>
      </w:r>
      <w:r w:rsidRPr="00064DD8">
        <w:rPr>
          <w:rFonts w:ascii="Times New Roman" w:hAnsi="Times New Roman" w:cs="Times New Roman"/>
        </w:rPr>
        <w:tab/>
        <w:t xml:space="preserve">Повне найменування учасника: </w:t>
      </w:r>
    </w:p>
    <w:p w14:paraId="24E63DB5"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rPr>
          <w:rFonts w:ascii="Times New Roman" w:hAnsi="Times New Roman" w:cs="Times New Roman"/>
        </w:rPr>
      </w:pPr>
      <w:r w:rsidRPr="00064DD8">
        <w:rPr>
          <w:rFonts w:ascii="Times New Roman" w:hAnsi="Times New Roman" w:cs="Times New Roman"/>
        </w:rPr>
        <w:t>2.</w:t>
      </w:r>
      <w:r w:rsidRPr="00064DD8">
        <w:rPr>
          <w:rFonts w:ascii="Times New Roman" w:hAnsi="Times New Roman" w:cs="Times New Roman"/>
        </w:rPr>
        <w:tab/>
        <w:t>Юридична адреса (місце реєстрації):</w:t>
      </w:r>
    </w:p>
    <w:p w14:paraId="2FDA1F4C"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rPr>
          <w:rFonts w:ascii="Times New Roman" w:hAnsi="Times New Roman" w:cs="Times New Roman"/>
        </w:rPr>
      </w:pPr>
      <w:r w:rsidRPr="00064DD8">
        <w:rPr>
          <w:rFonts w:ascii="Times New Roman" w:hAnsi="Times New Roman" w:cs="Times New Roman"/>
        </w:rPr>
        <w:t>3.</w:t>
      </w:r>
      <w:r w:rsidRPr="00064DD8">
        <w:rPr>
          <w:rFonts w:ascii="Times New Roman" w:hAnsi="Times New Roman" w:cs="Times New Roman"/>
        </w:rPr>
        <w:tab/>
        <w:t>Фактична адреса (місцезнаходження):</w:t>
      </w:r>
    </w:p>
    <w:p w14:paraId="5DEF7894"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jc w:val="both"/>
        <w:rPr>
          <w:rFonts w:ascii="Times New Roman" w:hAnsi="Times New Roman" w:cs="Times New Roman"/>
        </w:rPr>
      </w:pPr>
      <w:r w:rsidRPr="00064DD8">
        <w:rPr>
          <w:rFonts w:ascii="Times New Roman" w:hAnsi="Times New Roman" w:cs="Times New Roman"/>
        </w:rPr>
        <w:t>4.</w:t>
      </w:r>
      <w:r w:rsidRPr="00064DD8">
        <w:rPr>
          <w:rFonts w:ascii="Times New Roman" w:hAnsi="Times New Roman" w:cs="Times New Roman"/>
        </w:rPr>
        <w:tab/>
        <w:t xml:space="preserve">Телефон/факс: </w:t>
      </w:r>
    </w:p>
    <w:p w14:paraId="46F1BB07"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rPr>
          <w:rFonts w:ascii="Times New Roman" w:hAnsi="Times New Roman" w:cs="Times New Roman"/>
        </w:rPr>
      </w:pPr>
      <w:r w:rsidRPr="00064DD8">
        <w:rPr>
          <w:rFonts w:ascii="Times New Roman" w:hAnsi="Times New Roman" w:cs="Times New Roman"/>
        </w:rPr>
        <w:t>5.</w:t>
      </w:r>
      <w:r w:rsidRPr="00064DD8">
        <w:rPr>
          <w:rFonts w:ascii="Times New Roman" w:hAnsi="Times New Roman" w:cs="Times New Roman"/>
        </w:rPr>
        <w:tab/>
        <w:t>Електронна адреса:</w:t>
      </w:r>
    </w:p>
    <w:p w14:paraId="42A0DFA6"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rPr>
          <w:rFonts w:ascii="Times New Roman" w:hAnsi="Times New Roman" w:cs="Times New Roman"/>
        </w:rPr>
      </w:pPr>
      <w:r w:rsidRPr="00064DD8">
        <w:rPr>
          <w:rFonts w:ascii="Times New Roman" w:hAnsi="Times New Roman" w:cs="Times New Roman"/>
        </w:rPr>
        <w:t>6.</w:t>
      </w:r>
      <w:r w:rsidRPr="00064DD8">
        <w:rPr>
          <w:rFonts w:ascii="Times New Roman" w:hAnsi="Times New Roman" w:cs="Times New Roman"/>
        </w:rPr>
        <w:tab/>
        <w:t xml:space="preserve">Керівництво (посада, прізвище, ім’я по батькові), </w:t>
      </w:r>
      <w:r w:rsidRPr="00064DD8">
        <w:rPr>
          <w:rFonts w:ascii="Times New Roman" w:hAnsi="Times New Roman" w:cs="Times New Roman"/>
          <w:color w:val="000000"/>
        </w:rPr>
        <w:t>уповноважене підписувати договір – для юридичних осіб</w:t>
      </w:r>
      <w:r w:rsidRPr="00064DD8">
        <w:rPr>
          <w:rFonts w:ascii="Times New Roman" w:hAnsi="Times New Roman" w:cs="Times New Roman"/>
        </w:rPr>
        <w:t>:</w:t>
      </w:r>
    </w:p>
    <w:p w14:paraId="30B0B08F"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jc w:val="both"/>
        <w:rPr>
          <w:rFonts w:ascii="Times New Roman" w:hAnsi="Times New Roman" w:cs="Times New Roman"/>
        </w:rPr>
      </w:pPr>
      <w:r w:rsidRPr="00064DD8">
        <w:rPr>
          <w:rFonts w:ascii="Times New Roman" w:hAnsi="Times New Roman" w:cs="Times New Roman"/>
        </w:rPr>
        <w:t>7.</w:t>
      </w:r>
      <w:r w:rsidRPr="00064DD8">
        <w:rPr>
          <w:rFonts w:ascii="Times New Roman" w:hAnsi="Times New Roman" w:cs="Times New Roman"/>
        </w:rPr>
        <w:tab/>
        <w:t>Форма власності та юридичний статус підприємства (організації), адреса підприємства, дата утворення, місце реєстрації; спеціалізація:</w:t>
      </w:r>
    </w:p>
    <w:p w14:paraId="05721BD8" w14:textId="77777777" w:rsidR="001F692C" w:rsidRPr="00064DD8" w:rsidRDefault="001F692C" w:rsidP="00064DD8">
      <w:pPr>
        <w:widowControl w:val="0"/>
        <w:numPr>
          <w:ilvl w:val="0"/>
          <w:numId w:val="4"/>
        </w:numPr>
        <w:tabs>
          <w:tab w:val="clear" w:pos="431"/>
          <w:tab w:val="num" w:pos="0"/>
          <w:tab w:val="left" w:pos="1080"/>
        </w:tabs>
        <w:suppressAutoHyphens/>
        <w:autoSpaceDE w:val="0"/>
        <w:spacing w:after="0" w:line="240" w:lineRule="auto"/>
        <w:ind w:left="431" w:hanging="431"/>
        <w:jc w:val="both"/>
        <w:rPr>
          <w:rFonts w:ascii="Times New Roman" w:hAnsi="Times New Roman" w:cs="Times New Roman"/>
          <w:color w:val="000000"/>
        </w:rPr>
      </w:pPr>
      <w:r w:rsidRPr="00064DD8">
        <w:rPr>
          <w:rFonts w:ascii="Times New Roman" w:hAnsi="Times New Roman" w:cs="Times New Roman"/>
        </w:rPr>
        <w:t xml:space="preserve">8. </w:t>
      </w:r>
      <w:r w:rsidRPr="00064DD8">
        <w:rPr>
          <w:rFonts w:ascii="Times New Roman" w:hAnsi="Times New Roman" w:cs="Times New Roman"/>
          <w:color w:val="000000"/>
        </w:rPr>
        <w:t>Реквізити банку (назва, МФО), в якому обслуговується учасник та номер розрахункового рахунку:</w:t>
      </w:r>
    </w:p>
    <w:p w14:paraId="05A2E24C" w14:textId="7E5772D1" w:rsidR="001F692C" w:rsidRPr="00064DD8" w:rsidRDefault="001F692C" w:rsidP="00064DD8">
      <w:pPr>
        <w:widowControl w:val="0"/>
        <w:numPr>
          <w:ilvl w:val="0"/>
          <w:numId w:val="4"/>
        </w:numPr>
        <w:tabs>
          <w:tab w:val="center" w:pos="4153"/>
          <w:tab w:val="right" w:pos="8306"/>
        </w:tabs>
        <w:suppressAutoHyphens/>
        <w:autoSpaceDE w:val="0"/>
        <w:spacing w:after="0" w:line="240" w:lineRule="auto"/>
        <w:ind w:left="0" w:firstLine="851"/>
        <w:jc w:val="both"/>
        <w:rPr>
          <w:rFonts w:ascii="Times New Roman" w:hAnsi="Times New Roman" w:cs="Times New Roman"/>
        </w:rPr>
      </w:pPr>
      <w:r w:rsidRPr="00064DD8">
        <w:rPr>
          <w:rFonts w:ascii="Times New Roman" w:hAnsi="Times New Roman" w:cs="Times New Roman"/>
        </w:rPr>
        <w:t>Ми, ___________________________ за формою встановленою Додатком 2 до оголошення, надаємо свою пропозицію щодо участі у спрощеній процедурі на закупівлю</w:t>
      </w:r>
      <w:r w:rsidR="005C0403">
        <w:rPr>
          <w:rFonts w:ascii="Times New Roman" w:hAnsi="Times New Roman" w:cs="Times New Roman"/>
        </w:rPr>
        <w:t xml:space="preserve"> бензину А-95</w:t>
      </w:r>
      <w:r w:rsidRPr="00064DD8">
        <w:rPr>
          <w:rFonts w:ascii="Times New Roman" w:hAnsi="Times New Roman" w:cs="Times New Roman"/>
        </w:rPr>
        <w:t xml:space="preserve"> відповідно до вимог Замовника.</w:t>
      </w:r>
    </w:p>
    <w:p w14:paraId="54D03342" w14:textId="77777777" w:rsidR="001F692C" w:rsidRPr="00064DD8" w:rsidRDefault="001F692C" w:rsidP="00064DD8">
      <w:pPr>
        <w:widowControl w:val="0"/>
        <w:numPr>
          <w:ilvl w:val="0"/>
          <w:numId w:val="4"/>
        </w:numPr>
        <w:tabs>
          <w:tab w:val="center" w:pos="4153"/>
          <w:tab w:val="right" w:pos="8306"/>
        </w:tabs>
        <w:suppressAutoHyphens/>
        <w:autoSpaceDE w:val="0"/>
        <w:spacing w:after="0" w:line="240" w:lineRule="auto"/>
        <w:ind w:left="0" w:firstLine="851"/>
        <w:jc w:val="both"/>
        <w:rPr>
          <w:rFonts w:ascii="Times New Roman" w:hAnsi="Times New Roman" w:cs="Times New Roman"/>
        </w:rPr>
      </w:pPr>
      <w:r w:rsidRPr="00064DD8">
        <w:rPr>
          <w:rFonts w:ascii="Times New Roman" w:hAnsi="Times New Roman" w:cs="Times New Roman"/>
        </w:rPr>
        <w:t>Вивчивши технічні вимоги та ознайомившись з проектом Договору, ми, уповноважені на підписання Договору, маємо можливість та погоджуємося виконати вимоги Замовника та Договору на суму _______________________ грн. (без ПДВ)</w:t>
      </w:r>
    </w:p>
    <w:p w14:paraId="524B46EA" w14:textId="77777777" w:rsidR="001F692C" w:rsidRPr="00064DD8" w:rsidRDefault="001F692C" w:rsidP="00064DD8">
      <w:pPr>
        <w:spacing w:after="0" w:line="240" w:lineRule="auto"/>
        <w:jc w:val="both"/>
        <w:rPr>
          <w:rFonts w:ascii="Times New Roman" w:hAnsi="Times New Roman" w:cs="Times New Roman"/>
          <w:sz w:val="14"/>
        </w:rPr>
      </w:pPr>
    </w:p>
    <w:p w14:paraId="2CEC53FA" w14:textId="257A3E4E" w:rsidR="001F692C" w:rsidRDefault="001F692C" w:rsidP="00064DD8">
      <w:pPr>
        <w:spacing w:after="0" w:line="240" w:lineRule="auto"/>
        <w:jc w:val="center"/>
        <w:rPr>
          <w:rFonts w:ascii="Times New Roman" w:hAnsi="Times New Roman" w:cs="Times New Roman"/>
          <w:b/>
        </w:rPr>
      </w:pPr>
      <w:r w:rsidRPr="00064DD8">
        <w:rPr>
          <w:rFonts w:ascii="Times New Roman" w:hAnsi="Times New Roman" w:cs="Times New Roman"/>
          <w:b/>
        </w:rPr>
        <w:t>ЦІНОВА ПРОПОЗИЦІЯ</w:t>
      </w:r>
    </w:p>
    <w:p w14:paraId="5DB502C3" w14:textId="0437D72C" w:rsidR="005C0403" w:rsidRDefault="005C0403" w:rsidP="00064DD8">
      <w:pPr>
        <w:spacing w:after="0" w:line="240" w:lineRule="auto"/>
        <w:jc w:val="center"/>
        <w:rPr>
          <w:rFonts w:ascii="Times New Roman" w:hAnsi="Times New Roman" w:cs="Times New Roman"/>
          <w:b/>
        </w:rPr>
      </w:pPr>
    </w:p>
    <w:tbl>
      <w:tblPr>
        <w:tblW w:w="9727" w:type="dxa"/>
        <w:tblInd w:w="250" w:type="dxa"/>
        <w:tblLook w:val="04A0" w:firstRow="1" w:lastRow="0" w:firstColumn="1" w:lastColumn="0" w:noHBand="0" w:noVBand="1"/>
      </w:tblPr>
      <w:tblGrid>
        <w:gridCol w:w="445"/>
        <w:gridCol w:w="2689"/>
        <w:gridCol w:w="1338"/>
        <w:gridCol w:w="108"/>
        <w:gridCol w:w="236"/>
        <w:gridCol w:w="303"/>
        <w:gridCol w:w="630"/>
        <w:gridCol w:w="282"/>
        <w:gridCol w:w="1845"/>
        <w:gridCol w:w="1984"/>
      </w:tblGrid>
      <w:tr w:rsidR="005C0403" w:rsidRPr="00064DD8" w14:paraId="4978B096" w14:textId="77777777" w:rsidTr="005C0403">
        <w:trPr>
          <w:trHeight w:val="264"/>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51248" w14:textId="77777777" w:rsidR="005C0403" w:rsidRPr="00064DD8" w:rsidRDefault="005C0403" w:rsidP="005C0403">
            <w:pPr>
              <w:spacing w:after="0" w:line="240" w:lineRule="auto"/>
              <w:rPr>
                <w:rFonts w:ascii="Times New Roman" w:hAnsi="Times New Roman" w:cs="Times New Roman"/>
                <w:bCs/>
                <w:iCs/>
                <w:sz w:val="24"/>
                <w:szCs w:val="24"/>
              </w:rPr>
            </w:pPr>
            <w:r w:rsidRPr="00064DD8">
              <w:rPr>
                <w:rFonts w:ascii="Times New Roman" w:hAnsi="Times New Roman" w:cs="Times New Roman"/>
                <w:bCs/>
                <w:iCs/>
                <w:sz w:val="24"/>
                <w:szCs w:val="24"/>
              </w:rPr>
              <w:t>№</w:t>
            </w:r>
          </w:p>
        </w:tc>
        <w:tc>
          <w:tcPr>
            <w:tcW w:w="2689" w:type="dxa"/>
            <w:tcBorders>
              <w:top w:val="single" w:sz="4" w:space="0" w:color="auto"/>
              <w:left w:val="nil"/>
              <w:bottom w:val="single" w:sz="4" w:space="0" w:color="auto"/>
              <w:right w:val="nil"/>
            </w:tcBorders>
            <w:shd w:val="clear" w:color="auto" w:fill="auto"/>
            <w:vAlign w:val="center"/>
          </w:tcPr>
          <w:p w14:paraId="11CB3AE3" w14:textId="77777777" w:rsidR="005C0403" w:rsidRPr="00064DD8" w:rsidRDefault="005C0403" w:rsidP="00B11445">
            <w:pPr>
              <w:spacing w:after="0" w:line="240" w:lineRule="auto"/>
              <w:ind w:left="284"/>
              <w:jc w:val="center"/>
              <w:rPr>
                <w:rFonts w:ascii="Times New Roman" w:hAnsi="Times New Roman" w:cs="Times New Roman"/>
                <w:bCs/>
                <w:iCs/>
                <w:sz w:val="24"/>
                <w:szCs w:val="24"/>
              </w:rPr>
            </w:pPr>
            <w:r w:rsidRPr="00064DD8">
              <w:rPr>
                <w:rFonts w:ascii="Times New Roman" w:hAnsi="Times New Roman" w:cs="Times New Roman"/>
                <w:bCs/>
                <w:iCs/>
                <w:sz w:val="24"/>
                <w:szCs w:val="24"/>
              </w:rPr>
              <w:t>Найменування товару</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ECB11" w14:textId="77777777" w:rsidR="005C0403" w:rsidRPr="00064DD8" w:rsidRDefault="005C0403" w:rsidP="00B11445">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Одиниця виміру</w:t>
            </w:r>
          </w:p>
        </w:tc>
        <w:tc>
          <w:tcPr>
            <w:tcW w:w="1277" w:type="dxa"/>
            <w:gridSpan w:val="4"/>
            <w:tcBorders>
              <w:top w:val="single" w:sz="4" w:space="0" w:color="auto"/>
              <w:left w:val="nil"/>
              <w:bottom w:val="single" w:sz="4" w:space="0" w:color="auto"/>
              <w:right w:val="single" w:sz="4" w:space="0" w:color="auto"/>
            </w:tcBorders>
            <w:shd w:val="clear" w:color="auto" w:fill="auto"/>
            <w:noWrap/>
            <w:vAlign w:val="center"/>
          </w:tcPr>
          <w:p w14:paraId="32E11249" w14:textId="77777777" w:rsidR="005C0403" w:rsidRPr="00064DD8" w:rsidRDefault="005C0403" w:rsidP="00B11445">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Кількість</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14:paraId="7F873C74" w14:textId="77777777" w:rsidR="005C0403" w:rsidRPr="00064DD8" w:rsidRDefault="005C0403" w:rsidP="00B11445">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Ціна за одиницю з ПДВ/без ПДВ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227285A" w14:textId="77777777" w:rsidR="005C0403" w:rsidRPr="00064DD8" w:rsidRDefault="005C0403" w:rsidP="00B11445">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Сума</w:t>
            </w:r>
          </w:p>
          <w:p w14:paraId="3343C210" w14:textId="77777777" w:rsidR="005C0403" w:rsidRPr="00064DD8" w:rsidRDefault="005C0403" w:rsidP="00B11445">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з ПДВ/без ПДВ</w:t>
            </w:r>
          </w:p>
        </w:tc>
      </w:tr>
      <w:tr w:rsidR="005C0403" w:rsidRPr="00064DD8" w14:paraId="541BA4D4" w14:textId="77777777" w:rsidTr="005C0403">
        <w:trPr>
          <w:trHeight w:val="264"/>
        </w:trPr>
        <w:tc>
          <w:tcPr>
            <w:tcW w:w="312" w:type="dxa"/>
            <w:tcBorders>
              <w:top w:val="nil"/>
              <w:left w:val="single" w:sz="4" w:space="0" w:color="auto"/>
              <w:bottom w:val="single" w:sz="4" w:space="0" w:color="auto"/>
              <w:right w:val="single" w:sz="4" w:space="0" w:color="auto"/>
            </w:tcBorders>
            <w:shd w:val="clear" w:color="auto" w:fill="auto"/>
            <w:noWrap/>
          </w:tcPr>
          <w:p w14:paraId="361B53FE" w14:textId="77777777" w:rsidR="005C0403" w:rsidRPr="00064DD8" w:rsidRDefault="005C0403" w:rsidP="005C0403">
            <w:pPr>
              <w:spacing w:after="0" w:line="240" w:lineRule="auto"/>
              <w:rPr>
                <w:rFonts w:ascii="Times New Roman" w:hAnsi="Times New Roman" w:cs="Times New Roman"/>
                <w:iCs/>
                <w:sz w:val="24"/>
                <w:szCs w:val="24"/>
              </w:rPr>
            </w:pPr>
            <w:r w:rsidRPr="00064DD8">
              <w:rPr>
                <w:rFonts w:ascii="Times New Roman" w:hAnsi="Times New Roman" w:cs="Times New Roman"/>
                <w:iCs/>
                <w:sz w:val="24"/>
                <w:szCs w:val="24"/>
              </w:rPr>
              <w:t>1.</w:t>
            </w:r>
          </w:p>
        </w:tc>
        <w:tc>
          <w:tcPr>
            <w:tcW w:w="2689" w:type="dxa"/>
            <w:tcBorders>
              <w:top w:val="single" w:sz="4" w:space="0" w:color="auto"/>
              <w:left w:val="nil"/>
              <w:bottom w:val="single" w:sz="4" w:space="0" w:color="auto"/>
              <w:right w:val="nil"/>
            </w:tcBorders>
            <w:shd w:val="clear" w:color="auto" w:fill="auto"/>
          </w:tcPr>
          <w:p w14:paraId="51720785" w14:textId="77777777" w:rsidR="005C0403" w:rsidRPr="00064DD8" w:rsidRDefault="005C0403" w:rsidP="00B11445">
            <w:pPr>
              <w:spacing w:after="0" w:line="240" w:lineRule="auto"/>
              <w:rPr>
                <w:rFonts w:ascii="Times New Roman" w:hAnsi="Times New Roman" w:cs="Times New Roman"/>
                <w:iCs/>
                <w:sz w:val="24"/>
                <w:szCs w:val="24"/>
              </w:rPr>
            </w:pPr>
            <w:r w:rsidRPr="00064DD8">
              <w:rPr>
                <w:rFonts w:ascii="Times New Roman" w:hAnsi="Times New Roman" w:cs="Times New Roman"/>
                <w:sz w:val="24"/>
                <w:szCs w:val="24"/>
              </w:rPr>
              <w:t>Бензин А-95 (талони/</w:t>
            </w:r>
            <w:proofErr w:type="spellStart"/>
            <w:r w:rsidRPr="00064DD8">
              <w:rPr>
                <w:rFonts w:ascii="Times New Roman" w:hAnsi="Times New Roman" w:cs="Times New Roman"/>
                <w:sz w:val="24"/>
                <w:szCs w:val="24"/>
              </w:rPr>
              <w:t>скретч</w:t>
            </w:r>
            <w:proofErr w:type="spellEnd"/>
            <w:r w:rsidRPr="00064DD8">
              <w:rPr>
                <w:rFonts w:ascii="Times New Roman" w:hAnsi="Times New Roman" w:cs="Times New Roman"/>
                <w:sz w:val="24"/>
                <w:szCs w:val="24"/>
              </w:rPr>
              <w:t>-картки номіналом по 10 літрів</w:t>
            </w:r>
            <w:r>
              <w:rPr>
                <w:rFonts w:ascii="Times New Roman" w:hAnsi="Times New Roman" w:cs="Times New Roman"/>
                <w:sz w:val="24"/>
                <w:szCs w:val="24"/>
              </w:rPr>
              <w:t>)</w:t>
            </w:r>
          </w:p>
        </w:tc>
        <w:tc>
          <w:tcPr>
            <w:tcW w:w="1338" w:type="dxa"/>
            <w:tcBorders>
              <w:top w:val="nil"/>
              <w:left w:val="single" w:sz="4" w:space="0" w:color="auto"/>
              <w:bottom w:val="single" w:sz="4" w:space="0" w:color="auto"/>
              <w:right w:val="single" w:sz="4" w:space="0" w:color="auto"/>
            </w:tcBorders>
            <w:shd w:val="clear" w:color="auto" w:fill="auto"/>
            <w:noWrap/>
          </w:tcPr>
          <w:p w14:paraId="1E9767C3" w14:textId="77777777" w:rsidR="005C0403" w:rsidRPr="00064DD8" w:rsidRDefault="005C0403" w:rsidP="00B11445">
            <w:pPr>
              <w:spacing w:after="0" w:line="240" w:lineRule="auto"/>
              <w:jc w:val="center"/>
              <w:rPr>
                <w:rFonts w:ascii="Times New Roman" w:hAnsi="Times New Roman" w:cs="Times New Roman"/>
                <w:iCs/>
                <w:sz w:val="24"/>
                <w:szCs w:val="24"/>
              </w:rPr>
            </w:pPr>
            <w:r w:rsidRPr="00064DD8">
              <w:rPr>
                <w:rFonts w:ascii="Times New Roman" w:hAnsi="Times New Roman" w:cs="Times New Roman"/>
                <w:iCs/>
                <w:sz w:val="24"/>
                <w:szCs w:val="24"/>
              </w:rPr>
              <w:t>л</w:t>
            </w:r>
          </w:p>
        </w:tc>
        <w:tc>
          <w:tcPr>
            <w:tcW w:w="1277" w:type="dxa"/>
            <w:gridSpan w:val="4"/>
            <w:tcBorders>
              <w:top w:val="nil"/>
              <w:left w:val="nil"/>
              <w:bottom w:val="single" w:sz="4" w:space="0" w:color="auto"/>
              <w:right w:val="single" w:sz="4" w:space="0" w:color="auto"/>
            </w:tcBorders>
            <w:shd w:val="clear" w:color="auto" w:fill="auto"/>
            <w:noWrap/>
          </w:tcPr>
          <w:p w14:paraId="317473A4" w14:textId="77777777" w:rsidR="005C0403" w:rsidRPr="00064DD8" w:rsidRDefault="005C0403" w:rsidP="00B11445">
            <w:pPr>
              <w:spacing w:after="0" w:line="240" w:lineRule="auto"/>
              <w:ind w:left="284"/>
              <w:rPr>
                <w:rFonts w:ascii="Times New Roman" w:hAnsi="Times New Roman" w:cs="Times New Roman"/>
                <w:iCs/>
                <w:sz w:val="24"/>
                <w:szCs w:val="24"/>
              </w:rPr>
            </w:pPr>
            <w:r>
              <w:rPr>
                <w:rFonts w:ascii="Times New Roman" w:hAnsi="Times New Roman" w:cs="Times New Roman"/>
                <w:iCs/>
                <w:sz w:val="24"/>
                <w:szCs w:val="24"/>
              </w:rPr>
              <w:t>3000</w:t>
            </w:r>
          </w:p>
        </w:tc>
        <w:tc>
          <w:tcPr>
            <w:tcW w:w="2127" w:type="dxa"/>
            <w:gridSpan w:val="2"/>
            <w:tcBorders>
              <w:top w:val="nil"/>
              <w:left w:val="nil"/>
              <w:bottom w:val="single" w:sz="4" w:space="0" w:color="auto"/>
              <w:right w:val="single" w:sz="4" w:space="0" w:color="auto"/>
            </w:tcBorders>
            <w:shd w:val="clear" w:color="auto" w:fill="auto"/>
            <w:noWrap/>
          </w:tcPr>
          <w:p w14:paraId="5B851F36" w14:textId="77777777" w:rsidR="005C0403" w:rsidRPr="00064DD8" w:rsidRDefault="005C0403" w:rsidP="00B11445">
            <w:pPr>
              <w:spacing w:after="0" w:line="240" w:lineRule="auto"/>
              <w:ind w:left="284"/>
              <w:jc w:val="right"/>
              <w:rPr>
                <w:rFonts w:ascii="Times New Roman" w:hAnsi="Times New Roman" w:cs="Times New Roman"/>
                <w:iCs/>
                <w:sz w:val="24"/>
                <w:szCs w:val="24"/>
              </w:rPr>
            </w:pPr>
          </w:p>
        </w:tc>
        <w:tc>
          <w:tcPr>
            <w:tcW w:w="1984" w:type="dxa"/>
            <w:tcBorders>
              <w:top w:val="nil"/>
              <w:left w:val="nil"/>
              <w:bottom w:val="single" w:sz="4" w:space="0" w:color="auto"/>
              <w:right w:val="single" w:sz="4" w:space="0" w:color="auto"/>
            </w:tcBorders>
            <w:shd w:val="clear" w:color="auto" w:fill="auto"/>
            <w:noWrap/>
          </w:tcPr>
          <w:p w14:paraId="1D0B4325" w14:textId="77777777" w:rsidR="005C0403" w:rsidRPr="00064DD8" w:rsidRDefault="005C0403" w:rsidP="00B11445">
            <w:pPr>
              <w:spacing w:after="0" w:line="240" w:lineRule="auto"/>
              <w:ind w:left="284"/>
              <w:jc w:val="right"/>
              <w:rPr>
                <w:rFonts w:ascii="Times New Roman" w:hAnsi="Times New Roman" w:cs="Times New Roman"/>
                <w:iCs/>
                <w:sz w:val="24"/>
                <w:szCs w:val="24"/>
              </w:rPr>
            </w:pPr>
          </w:p>
        </w:tc>
      </w:tr>
      <w:tr w:rsidR="005C0403" w:rsidRPr="00064DD8" w14:paraId="34CF0308" w14:textId="77777777" w:rsidTr="005C0403">
        <w:trPr>
          <w:trHeight w:val="276"/>
        </w:trPr>
        <w:tc>
          <w:tcPr>
            <w:tcW w:w="312" w:type="dxa"/>
            <w:tcBorders>
              <w:top w:val="nil"/>
              <w:left w:val="nil"/>
              <w:bottom w:val="nil"/>
              <w:right w:val="nil"/>
            </w:tcBorders>
            <w:shd w:val="clear" w:color="auto" w:fill="auto"/>
            <w:noWrap/>
            <w:vAlign w:val="bottom"/>
          </w:tcPr>
          <w:p w14:paraId="438F304F" w14:textId="77777777" w:rsidR="005C0403" w:rsidRPr="00064DD8" w:rsidRDefault="005C0403" w:rsidP="00B11445">
            <w:pPr>
              <w:spacing w:after="0" w:line="240" w:lineRule="auto"/>
              <w:ind w:left="284"/>
              <w:jc w:val="right"/>
              <w:rPr>
                <w:rFonts w:ascii="Times New Roman" w:hAnsi="Times New Roman" w:cs="Times New Roman"/>
                <w:bCs/>
                <w:iCs/>
                <w:sz w:val="24"/>
                <w:szCs w:val="24"/>
              </w:rPr>
            </w:pPr>
          </w:p>
        </w:tc>
        <w:tc>
          <w:tcPr>
            <w:tcW w:w="2689" w:type="dxa"/>
            <w:tcBorders>
              <w:top w:val="nil"/>
              <w:left w:val="nil"/>
              <w:bottom w:val="nil"/>
              <w:right w:val="nil"/>
            </w:tcBorders>
            <w:shd w:val="clear" w:color="auto" w:fill="auto"/>
            <w:noWrap/>
            <w:vAlign w:val="bottom"/>
          </w:tcPr>
          <w:p w14:paraId="673D11A0"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1446" w:type="dxa"/>
            <w:gridSpan w:val="2"/>
            <w:tcBorders>
              <w:top w:val="nil"/>
              <w:left w:val="nil"/>
              <w:bottom w:val="nil"/>
              <w:right w:val="nil"/>
            </w:tcBorders>
            <w:shd w:val="clear" w:color="auto" w:fill="auto"/>
            <w:noWrap/>
            <w:vAlign w:val="bottom"/>
          </w:tcPr>
          <w:p w14:paraId="2CDA198B"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236" w:type="dxa"/>
            <w:tcBorders>
              <w:top w:val="nil"/>
              <w:left w:val="nil"/>
              <w:bottom w:val="nil"/>
              <w:right w:val="nil"/>
            </w:tcBorders>
            <w:shd w:val="clear" w:color="auto" w:fill="auto"/>
            <w:noWrap/>
            <w:vAlign w:val="bottom"/>
          </w:tcPr>
          <w:p w14:paraId="4612AAFC"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303" w:type="dxa"/>
            <w:tcBorders>
              <w:top w:val="nil"/>
              <w:left w:val="nil"/>
              <w:bottom w:val="nil"/>
              <w:right w:val="nil"/>
            </w:tcBorders>
            <w:shd w:val="clear" w:color="auto" w:fill="auto"/>
            <w:noWrap/>
            <w:vAlign w:val="bottom"/>
          </w:tcPr>
          <w:p w14:paraId="553655F2"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912" w:type="dxa"/>
            <w:gridSpan w:val="2"/>
            <w:tcBorders>
              <w:top w:val="nil"/>
              <w:left w:val="nil"/>
              <w:bottom w:val="nil"/>
              <w:right w:val="nil"/>
            </w:tcBorders>
            <w:shd w:val="clear" w:color="auto" w:fill="auto"/>
            <w:noWrap/>
            <w:vAlign w:val="bottom"/>
          </w:tcPr>
          <w:p w14:paraId="208BFAEF"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1845" w:type="dxa"/>
            <w:tcBorders>
              <w:top w:val="nil"/>
              <w:left w:val="nil"/>
              <w:bottom w:val="nil"/>
              <w:right w:val="nil"/>
            </w:tcBorders>
            <w:shd w:val="clear" w:color="auto" w:fill="auto"/>
            <w:noWrap/>
            <w:vAlign w:val="bottom"/>
          </w:tcPr>
          <w:p w14:paraId="35266A62" w14:textId="77777777" w:rsidR="005C0403" w:rsidRPr="00064DD8" w:rsidRDefault="005C0403" w:rsidP="00B11445">
            <w:pPr>
              <w:spacing w:after="0" w:line="240" w:lineRule="auto"/>
              <w:rPr>
                <w:rFonts w:ascii="Times New Roman" w:hAnsi="Times New Roman" w:cs="Times New Roman"/>
                <w:bCs/>
                <w:iCs/>
                <w:sz w:val="24"/>
                <w:szCs w:val="24"/>
              </w:rPr>
            </w:pPr>
            <w:r w:rsidRPr="00064DD8">
              <w:rPr>
                <w:rFonts w:ascii="Times New Roman" w:hAnsi="Times New Roman" w:cs="Times New Roman"/>
                <w:bCs/>
                <w:iCs/>
                <w:sz w:val="24"/>
                <w:szCs w:val="24"/>
              </w:rPr>
              <w:t>Всього з ПДВ:</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1DCBF6FD" w14:textId="77777777" w:rsidR="005C0403" w:rsidRPr="00064DD8" w:rsidRDefault="005C0403" w:rsidP="00B11445">
            <w:pPr>
              <w:spacing w:after="0" w:line="240" w:lineRule="auto"/>
              <w:ind w:left="284"/>
              <w:jc w:val="right"/>
              <w:rPr>
                <w:rFonts w:ascii="Times New Roman" w:hAnsi="Times New Roman" w:cs="Times New Roman"/>
                <w:bCs/>
                <w:iCs/>
                <w:sz w:val="24"/>
                <w:szCs w:val="24"/>
              </w:rPr>
            </w:pPr>
          </w:p>
        </w:tc>
      </w:tr>
      <w:tr w:rsidR="005C0403" w:rsidRPr="00064DD8" w14:paraId="5FC0F510" w14:textId="77777777" w:rsidTr="005C0403">
        <w:trPr>
          <w:trHeight w:val="276"/>
        </w:trPr>
        <w:tc>
          <w:tcPr>
            <w:tcW w:w="312" w:type="dxa"/>
            <w:tcBorders>
              <w:top w:val="nil"/>
              <w:left w:val="nil"/>
              <w:bottom w:val="nil"/>
              <w:right w:val="nil"/>
            </w:tcBorders>
            <w:shd w:val="clear" w:color="auto" w:fill="auto"/>
            <w:noWrap/>
            <w:vAlign w:val="bottom"/>
          </w:tcPr>
          <w:p w14:paraId="04B40973" w14:textId="77777777" w:rsidR="005C0403" w:rsidRPr="00064DD8" w:rsidRDefault="005C0403" w:rsidP="00B11445">
            <w:pPr>
              <w:spacing w:after="0" w:line="240" w:lineRule="auto"/>
              <w:ind w:left="284"/>
              <w:jc w:val="right"/>
              <w:rPr>
                <w:rFonts w:ascii="Times New Roman" w:hAnsi="Times New Roman" w:cs="Times New Roman"/>
                <w:bCs/>
                <w:iCs/>
                <w:sz w:val="24"/>
                <w:szCs w:val="24"/>
              </w:rPr>
            </w:pPr>
          </w:p>
        </w:tc>
        <w:tc>
          <w:tcPr>
            <w:tcW w:w="2689" w:type="dxa"/>
            <w:tcBorders>
              <w:top w:val="nil"/>
              <w:left w:val="nil"/>
              <w:bottom w:val="nil"/>
              <w:right w:val="nil"/>
            </w:tcBorders>
            <w:shd w:val="clear" w:color="auto" w:fill="auto"/>
            <w:noWrap/>
            <w:vAlign w:val="bottom"/>
          </w:tcPr>
          <w:p w14:paraId="09DB3575"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1446" w:type="dxa"/>
            <w:gridSpan w:val="2"/>
            <w:tcBorders>
              <w:top w:val="nil"/>
              <w:left w:val="nil"/>
              <w:bottom w:val="nil"/>
              <w:right w:val="nil"/>
            </w:tcBorders>
            <w:shd w:val="clear" w:color="auto" w:fill="auto"/>
            <w:noWrap/>
            <w:vAlign w:val="bottom"/>
          </w:tcPr>
          <w:p w14:paraId="399E7137"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236" w:type="dxa"/>
            <w:tcBorders>
              <w:top w:val="nil"/>
              <w:left w:val="nil"/>
              <w:bottom w:val="nil"/>
              <w:right w:val="nil"/>
            </w:tcBorders>
            <w:shd w:val="clear" w:color="auto" w:fill="auto"/>
            <w:noWrap/>
            <w:vAlign w:val="bottom"/>
          </w:tcPr>
          <w:p w14:paraId="0E6A2F2A"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303" w:type="dxa"/>
            <w:tcBorders>
              <w:top w:val="nil"/>
              <w:left w:val="nil"/>
              <w:bottom w:val="nil"/>
              <w:right w:val="nil"/>
            </w:tcBorders>
            <w:shd w:val="clear" w:color="auto" w:fill="auto"/>
            <w:noWrap/>
            <w:vAlign w:val="bottom"/>
          </w:tcPr>
          <w:p w14:paraId="1AA00C1E"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2757" w:type="dxa"/>
            <w:gridSpan w:val="3"/>
            <w:tcBorders>
              <w:top w:val="nil"/>
              <w:left w:val="nil"/>
              <w:bottom w:val="nil"/>
              <w:right w:val="nil"/>
            </w:tcBorders>
            <w:shd w:val="clear" w:color="auto" w:fill="auto"/>
            <w:noWrap/>
            <w:vAlign w:val="bottom"/>
          </w:tcPr>
          <w:p w14:paraId="08FD94AC" w14:textId="77777777" w:rsidR="005C0403" w:rsidRPr="00064DD8" w:rsidRDefault="005C0403" w:rsidP="00B11445">
            <w:pPr>
              <w:spacing w:after="0" w:line="240" w:lineRule="auto"/>
              <w:ind w:left="284"/>
              <w:jc w:val="right"/>
              <w:rPr>
                <w:rFonts w:ascii="Times New Roman" w:hAnsi="Times New Roman" w:cs="Times New Roman"/>
                <w:bCs/>
                <w:iCs/>
                <w:sz w:val="24"/>
                <w:szCs w:val="24"/>
              </w:rPr>
            </w:pPr>
            <w:r w:rsidRPr="00064DD8">
              <w:rPr>
                <w:rFonts w:ascii="Times New Roman" w:hAnsi="Times New Roman" w:cs="Times New Roman"/>
                <w:bCs/>
                <w:iCs/>
                <w:sz w:val="24"/>
                <w:szCs w:val="24"/>
              </w:rPr>
              <w:t>ПДВ:</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033D3FB0" w14:textId="77777777" w:rsidR="005C0403" w:rsidRPr="00064DD8" w:rsidRDefault="005C0403" w:rsidP="00B11445">
            <w:pPr>
              <w:spacing w:after="0" w:line="240" w:lineRule="auto"/>
              <w:ind w:left="284"/>
              <w:jc w:val="right"/>
              <w:rPr>
                <w:rFonts w:ascii="Times New Roman" w:hAnsi="Times New Roman" w:cs="Times New Roman"/>
                <w:bCs/>
                <w:iCs/>
                <w:sz w:val="24"/>
                <w:szCs w:val="24"/>
              </w:rPr>
            </w:pPr>
          </w:p>
        </w:tc>
      </w:tr>
    </w:tbl>
    <w:p w14:paraId="41BA57A7" w14:textId="77777777" w:rsidR="001F692C" w:rsidRPr="00064DD8" w:rsidRDefault="001F692C" w:rsidP="00064DD8">
      <w:pPr>
        <w:pStyle w:val="2"/>
        <w:tabs>
          <w:tab w:val="left" w:pos="540"/>
        </w:tabs>
        <w:spacing w:after="0" w:line="240" w:lineRule="auto"/>
        <w:ind w:left="0" w:right="-23" w:firstLine="360"/>
        <w:jc w:val="both"/>
        <w:rPr>
          <w:color w:val="000000"/>
          <w:sz w:val="24"/>
          <w:szCs w:val="24"/>
        </w:rPr>
      </w:pPr>
      <w:r w:rsidRPr="00064DD8">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склалась за результатом електронного аукціону.</w:t>
      </w:r>
    </w:p>
    <w:p w14:paraId="24C17571" w14:textId="77777777" w:rsidR="001F692C" w:rsidRPr="00064DD8" w:rsidRDefault="001F692C" w:rsidP="00064DD8">
      <w:pPr>
        <w:pStyle w:val="2"/>
        <w:tabs>
          <w:tab w:val="left" w:pos="540"/>
        </w:tabs>
        <w:spacing w:after="0" w:line="240" w:lineRule="auto"/>
        <w:ind w:left="0" w:right="-23" w:firstLine="360"/>
        <w:jc w:val="both"/>
        <w:rPr>
          <w:color w:val="000000"/>
          <w:sz w:val="24"/>
          <w:szCs w:val="24"/>
        </w:rPr>
      </w:pPr>
      <w:r w:rsidRPr="00064DD8">
        <w:rPr>
          <w:color w:val="000000"/>
          <w:sz w:val="24"/>
          <w:szCs w:val="24"/>
        </w:rPr>
        <w:t>2. Ми погоджуємося з умовами, що Ви можете відхилити нашу чи всі пропозиції згідно з умовами оголошення, а також розуміємо, що Ви не обмежені у прийнятті будь-якої іншої пропозиції з більш вигідними для Вас умовами.</w:t>
      </w:r>
    </w:p>
    <w:p w14:paraId="2CC32660" w14:textId="77777777" w:rsidR="001F692C" w:rsidRPr="00064DD8" w:rsidRDefault="001F692C" w:rsidP="00064DD8">
      <w:pPr>
        <w:tabs>
          <w:tab w:val="left" w:pos="540"/>
        </w:tabs>
        <w:spacing w:after="0" w:line="240" w:lineRule="auto"/>
        <w:ind w:right="-23" w:firstLine="360"/>
        <w:jc w:val="both"/>
        <w:rPr>
          <w:rFonts w:ascii="Times New Roman" w:hAnsi="Times New Roman" w:cs="Times New Roman"/>
          <w:color w:val="000000"/>
        </w:rPr>
      </w:pPr>
      <w:r w:rsidRPr="00064DD8">
        <w:rPr>
          <w:rFonts w:ascii="Times New Roman" w:hAnsi="Times New Roman" w:cs="Times New Roman"/>
          <w:color w:val="000000"/>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5A3FECD" w14:textId="77777777" w:rsidR="001F692C" w:rsidRPr="00064DD8" w:rsidRDefault="001F692C" w:rsidP="00064DD8">
      <w:pPr>
        <w:tabs>
          <w:tab w:val="left" w:pos="540"/>
        </w:tabs>
        <w:spacing w:after="0" w:line="240" w:lineRule="auto"/>
        <w:ind w:right="-23" w:firstLine="360"/>
        <w:jc w:val="both"/>
        <w:rPr>
          <w:rFonts w:ascii="Times New Roman" w:hAnsi="Times New Roman" w:cs="Times New Roman"/>
          <w:color w:val="000000"/>
        </w:rPr>
      </w:pPr>
      <w:r w:rsidRPr="00064DD8">
        <w:rPr>
          <w:rFonts w:ascii="Times New Roman" w:hAnsi="Times New Roman" w:cs="Times New Roman"/>
          <w:color w:val="000000"/>
        </w:rPr>
        <w:t>4. Якщо нас буде визнано переможцем торгів, ми зобов'язуємося підписати Договір про закупівлю послуг із Замовником не пізніше ніж через 20 (двадцять) днів з дня прийняття рішення про намір укласти договір про закупівлю відповідно до вимог оголошення та цінової пропозиції.</w:t>
      </w:r>
    </w:p>
    <w:p w14:paraId="0F72D4B8" w14:textId="77777777" w:rsidR="001F692C" w:rsidRPr="00064DD8" w:rsidRDefault="001F692C" w:rsidP="00064DD8">
      <w:pPr>
        <w:tabs>
          <w:tab w:val="left" w:pos="540"/>
        </w:tabs>
        <w:spacing w:after="0" w:line="240" w:lineRule="auto"/>
        <w:ind w:right="-23" w:firstLine="360"/>
        <w:jc w:val="both"/>
        <w:rPr>
          <w:rFonts w:ascii="Times New Roman" w:hAnsi="Times New Roman" w:cs="Times New Roman"/>
          <w:color w:val="000000"/>
        </w:rPr>
      </w:pPr>
      <w:r w:rsidRPr="00064DD8">
        <w:rPr>
          <w:rFonts w:ascii="Times New Roman" w:hAnsi="Times New Roman" w:cs="Times New Roman"/>
          <w:color w:val="000000"/>
        </w:rPr>
        <w:t>5.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в оголошенні та проектом Договору.</w:t>
      </w:r>
    </w:p>
    <w:p w14:paraId="072F98F0" w14:textId="77777777" w:rsidR="001F692C" w:rsidRPr="00064DD8" w:rsidRDefault="001F692C" w:rsidP="00064DD8">
      <w:pPr>
        <w:tabs>
          <w:tab w:val="left" w:pos="540"/>
        </w:tabs>
        <w:spacing w:after="0" w:line="240" w:lineRule="auto"/>
        <w:ind w:right="-23" w:firstLine="360"/>
        <w:rPr>
          <w:rFonts w:ascii="Times New Roman" w:hAnsi="Times New Roman" w:cs="Times New Roman"/>
          <w:i/>
          <w:iCs/>
          <w:color w:val="000000"/>
        </w:rPr>
      </w:pPr>
      <w:r w:rsidRPr="00064DD8">
        <w:rPr>
          <w:rFonts w:ascii="Times New Roman" w:hAnsi="Times New Roman" w:cs="Times New Roman"/>
          <w:i/>
          <w:iCs/>
          <w:color w:val="000000"/>
        </w:rPr>
        <w:t>Увага!!</w:t>
      </w:r>
    </w:p>
    <w:p w14:paraId="480AEB6E" w14:textId="77777777" w:rsidR="001F692C" w:rsidRPr="00064DD8" w:rsidRDefault="001F692C" w:rsidP="00064DD8">
      <w:pPr>
        <w:tabs>
          <w:tab w:val="left" w:pos="540"/>
        </w:tabs>
        <w:spacing w:after="0" w:line="240" w:lineRule="auto"/>
        <w:ind w:right="-23" w:firstLine="360"/>
        <w:jc w:val="both"/>
        <w:rPr>
          <w:rFonts w:ascii="Times New Roman" w:hAnsi="Times New Roman" w:cs="Times New Roman"/>
          <w:i/>
          <w:iCs/>
          <w:color w:val="000000"/>
        </w:rPr>
      </w:pPr>
      <w:r w:rsidRPr="00064DD8">
        <w:rPr>
          <w:rFonts w:ascii="Times New Roman" w:hAnsi="Times New Roman" w:cs="Times New Roman"/>
          <w:i/>
          <w:iCs/>
          <w:color w:val="000000"/>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44BC6B8F" w14:textId="178B64CD" w:rsidR="001F692C" w:rsidRPr="00064DD8" w:rsidRDefault="001F692C" w:rsidP="00064DD8">
      <w:pPr>
        <w:spacing w:after="0" w:line="240" w:lineRule="auto"/>
        <w:ind w:left="360" w:right="-23"/>
        <w:jc w:val="both"/>
        <w:rPr>
          <w:rFonts w:ascii="Times New Roman" w:hAnsi="Times New Roman" w:cs="Times New Roman"/>
          <w:b/>
          <w:color w:val="000000"/>
        </w:rPr>
      </w:pPr>
      <w:r w:rsidRPr="00064DD8">
        <w:rPr>
          <w:rFonts w:ascii="Times New Roman" w:hAnsi="Times New Roman" w:cs="Times New Roman"/>
          <w:b/>
          <w:i/>
          <w:color w:val="000000"/>
        </w:rPr>
        <w:t xml:space="preserve">Посада, прізвище, ініціали, підпис уповноваженої особи Учасника, завірені печаткою. </w:t>
      </w:r>
      <w:r w:rsidRPr="00064DD8">
        <w:rPr>
          <w:rFonts w:ascii="Times New Roman" w:hAnsi="Times New Roman" w:cs="Times New Roman"/>
          <w:b/>
          <w:color w:val="000000"/>
        </w:rPr>
        <w:t>____</w:t>
      </w:r>
      <w:r w:rsidR="002A69DB" w:rsidRPr="00064DD8">
        <w:rPr>
          <w:rFonts w:ascii="Times New Roman" w:hAnsi="Times New Roman" w:cs="Times New Roman"/>
          <w:b/>
          <w:color w:val="000000"/>
        </w:rPr>
        <w:t>_____</w:t>
      </w:r>
      <w:r w:rsidRPr="00064DD8">
        <w:rPr>
          <w:rFonts w:ascii="Times New Roman" w:hAnsi="Times New Roman" w:cs="Times New Roman"/>
          <w:b/>
          <w:color w:val="000000"/>
        </w:rPr>
        <w:t>___</w:t>
      </w:r>
    </w:p>
    <w:p w14:paraId="268DEDF7" w14:textId="2ADFFB70" w:rsidR="001F692C" w:rsidRPr="00064DD8" w:rsidRDefault="001F692C" w:rsidP="00064DD8">
      <w:pPr>
        <w:spacing w:after="0" w:line="240" w:lineRule="auto"/>
        <w:rPr>
          <w:rFonts w:ascii="Times New Roman" w:hAnsi="Times New Roman" w:cs="Times New Roman"/>
        </w:rPr>
      </w:pPr>
      <w:r w:rsidRPr="00064DD8">
        <w:rPr>
          <w:rFonts w:ascii="Times New Roman" w:hAnsi="Times New Roman" w:cs="Times New Roman"/>
        </w:rPr>
        <w:br w:type="page"/>
      </w:r>
    </w:p>
    <w:p w14:paraId="7E98C2F7" w14:textId="77777777" w:rsidR="00D42B34" w:rsidRDefault="00D42B34" w:rsidP="00064DD8">
      <w:pPr>
        <w:spacing w:after="0" w:line="240" w:lineRule="auto"/>
        <w:ind w:left="5670"/>
        <w:jc w:val="right"/>
        <w:rPr>
          <w:rFonts w:ascii="Times New Roman" w:hAnsi="Times New Roman" w:cs="Times New Roman"/>
          <w:b/>
          <w:i/>
          <w:sz w:val="24"/>
          <w:szCs w:val="24"/>
        </w:rPr>
      </w:pPr>
    </w:p>
    <w:p w14:paraId="1345CE9E" w14:textId="382500B4" w:rsidR="00D70F9D" w:rsidRPr="00064DD8" w:rsidRDefault="001F692C" w:rsidP="00064DD8">
      <w:pPr>
        <w:spacing w:after="0" w:line="240" w:lineRule="auto"/>
        <w:ind w:left="5670"/>
        <w:jc w:val="right"/>
        <w:rPr>
          <w:rFonts w:ascii="Times New Roman" w:hAnsi="Times New Roman" w:cs="Times New Roman"/>
          <w:b/>
          <w:i/>
          <w:sz w:val="24"/>
          <w:szCs w:val="24"/>
        </w:rPr>
      </w:pPr>
      <w:r w:rsidRPr="00064DD8">
        <w:rPr>
          <w:rFonts w:ascii="Times New Roman" w:hAnsi="Times New Roman" w:cs="Times New Roman"/>
          <w:b/>
          <w:i/>
          <w:sz w:val="24"/>
          <w:szCs w:val="24"/>
        </w:rPr>
        <w:t xml:space="preserve">Додаток 3 до оголошення </w:t>
      </w:r>
    </w:p>
    <w:p w14:paraId="39105A77" w14:textId="1BC297CA" w:rsidR="001F692C" w:rsidRPr="00064DD8" w:rsidRDefault="001F692C" w:rsidP="00064DD8">
      <w:pPr>
        <w:spacing w:after="0" w:line="240" w:lineRule="auto"/>
        <w:ind w:left="5670"/>
        <w:jc w:val="right"/>
        <w:rPr>
          <w:rFonts w:ascii="Times New Roman" w:hAnsi="Times New Roman" w:cs="Times New Roman"/>
          <w:b/>
          <w:i/>
          <w:sz w:val="24"/>
          <w:szCs w:val="24"/>
        </w:rPr>
      </w:pPr>
      <w:r w:rsidRPr="00064DD8">
        <w:rPr>
          <w:rFonts w:ascii="Times New Roman" w:hAnsi="Times New Roman" w:cs="Times New Roman"/>
          <w:b/>
          <w:i/>
          <w:sz w:val="24"/>
          <w:szCs w:val="24"/>
        </w:rPr>
        <w:t xml:space="preserve">про проведення закупівлі </w:t>
      </w:r>
    </w:p>
    <w:p w14:paraId="436B62B8" w14:textId="77777777" w:rsidR="001F692C" w:rsidRPr="00064DD8" w:rsidRDefault="001F692C" w:rsidP="00064DD8">
      <w:pPr>
        <w:spacing w:after="0" w:line="240" w:lineRule="auto"/>
        <w:jc w:val="right"/>
        <w:rPr>
          <w:rFonts w:ascii="Times New Roman" w:hAnsi="Times New Roman" w:cs="Times New Roman"/>
          <w:sz w:val="24"/>
          <w:szCs w:val="24"/>
        </w:rPr>
      </w:pPr>
    </w:p>
    <w:p w14:paraId="09B6FE5F" w14:textId="77777777" w:rsidR="001F692C" w:rsidRPr="00064DD8" w:rsidRDefault="001F692C" w:rsidP="00064DD8">
      <w:pPr>
        <w:spacing w:after="0" w:line="240" w:lineRule="auto"/>
        <w:jc w:val="center"/>
        <w:rPr>
          <w:rFonts w:ascii="Times New Roman" w:hAnsi="Times New Roman" w:cs="Times New Roman"/>
          <w:b/>
          <w:sz w:val="24"/>
          <w:szCs w:val="24"/>
        </w:rPr>
      </w:pPr>
      <w:r w:rsidRPr="00064DD8">
        <w:rPr>
          <w:rFonts w:ascii="Times New Roman" w:hAnsi="Times New Roman" w:cs="Times New Roman"/>
          <w:b/>
          <w:sz w:val="24"/>
          <w:szCs w:val="24"/>
        </w:rPr>
        <w:t>Вимоги до кваліфікації учасників та спосіб їх підтвердження</w:t>
      </w:r>
    </w:p>
    <w:p w14:paraId="4C49279A" w14:textId="77777777" w:rsidR="001F692C" w:rsidRPr="00064DD8" w:rsidRDefault="001F692C" w:rsidP="00064DD8">
      <w:pPr>
        <w:spacing w:after="0" w:line="240" w:lineRule="auto"/>
        <w:rPr>
          <w:rFonts w:ascii="Times New Roman" w:hAnsi="Times New Roman" w:cs="Times New Roman"/>
          <w:sz w:val="24"/>
          <w:szCs w:val="24"/>
        </w:rPr>
      </w:pPr>
    </w:p>
    <w:p w14:paraId="2D81156A" w14:textId="77777777" w:rsidR="001F692C" w:rsidRPr="00064DD8" w:rsidRDefault="001F692C" w:rsidP="00064DD8">
      <w:pPr>
        <w:tabs>
          <w:tab w:val="left" w:pos="4710"/>
        </w:tabs>
        <w:spacing w:after="0" w:line="240" w:lineRule="auto"/>
        <w:ind w:firstLine="709"/>
        <w:jc w:val="both"/>
        <w:rPr>
          <w:rFonts w:ascii="Times New Roman" w:hAnsi="Times New Roman" w:cs="Times New Roman"/>
          <w:sz w:val="24"/>
          <w:szCs w:val="24"/>
        </w:rPr>
      </w:pPr>
      <w:r w:rsidRPr="00064DD8">
        <w:rPr>
          <w:rFonts w:ascii="Times New Roman" w:hAnsi="Times New Roman" w:cs="Times New Roman"/>
          <w:sz w:val="24"/>
          <w:szCs w:val="24"/>
        </w:rPr>
        <w:t xml:space="preserve">Пропозиція Учасника подається виключно в електронному вигляді за формою, наведеною у додатку № 2 та тільки через електронну систему закупівель (електронний майданчик) шляхом заповнення електронних форм з окремими полями, у яких зазначається інформація про ціну та завантаження файлів у </w:t>
      </w:r>
      <w:proofErr w:type="spellStart"/>
      <w:r w:rsidRPr="00064DD8">
        <w:rPr>
          <w:rFonts w:ascii="Times New Roman" w:hAnsi="Times New Roman" w:cs="Times New Roman"/>
          <w:sz w:val="24"/>
          <w:szCs w:val="24"/>
        </w:rPr>
        <w:t>pdf</w:t>
      </w:r>
      <w:proofErr w:type="spellEnd"/>
      <w:r w:rsidRPr="00064DD8">
        <w:rPr>
          <w:rFonts w:ascii="Times New Roman" w:hAnsi="Times New Roman" w:cs="Times New Roman"/>
          <w:sz w:val="24"/>
          <w:szCs w:val="24"/>
        </w:rPr>
        <w:t xml:space="preserve"> або </w:t>
      </w:r>
      <w:proofErr w:type="spellStart"/>
      <w:r w:rsidRPr="00064DD8">
        <w:rPr>
          <w:rFonts w:ascii="Times New Roman" w:hAnsi="Times New Roman" w:cs="Times New Roman"/>
          <w:sz w:val="24"/>
          <w:szCs w:val="24"/>
        </w:rPr>
        <w:t>jpg</w:t>
      </w:r>
      <w:proofErr w:type="spellEnd"/>
      <w:r w:rsidRPr="00064DD8">
        <w:rPr>
          <w:rFonts w:ascii="Times New Roman" w:hAnsi="Times New Roman" w:cs="Times New Roman"/>
          <w:sz w:val="24"/>
          <w:szCs w:val="24"/>
        </w:rPr>
        <w:t>/</w:t>
      </w:r>
      <w:proofErr w:type="spellStart"/>
      <w:r w:rsidRPr="00064DD8">
        <w:rPr>
          <w:rFonts w:ascii="Times New Roman" w:hAnsi="Times New Roman" w:cs="Times New Roman"/>
          <w:sz w:val="24"/>
          <w:szCs w:val="24"/>
        </w:rPr>
        <w:t>jpeg</w:t>
      </w:r>
      <w:proofErr w:type="spellEnd"/>
      <w:r w:rsidRPr="00064DD8">
        <w:rPr>
          <w:rFonts w:ascii="Times New Roman" w:hAnsi="Times New Roman" w:cs="Times New Roman"/>
          <w:sz w:val="24"/>
          <w:szCs w:val="24"/>
        </w:rPr>
        <w:t xml:space="preserve"> форматах (документи або належним чином завірені їх копії):</w:t>
      </w:r>
    </w:p>
    <w:p w14:paraId="4C1F4E83" w14:textId="05C04104" w:rsidR="001F692C" w:rsidRPr="00064DD8" w:rsidRDefault="00CC19C7"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Цінової пропозицію (Додаток №2).</w:t>
      </w:r>
    </w:p>
    <w:p w14:paraId="630C8E30" w14:textId="77777777" w:rsidR="001F692C" w:rsidRPr="00064DD8" w:rsidRDefault="001F692C" w:rsidP="00064DD8">
      <w:pPr>
        <w:pStyle w:val="71"/>
        <w:numPr>
          <w:ilvl w:val="0"/>
          <w:numId w:val="5"/>
        </w:numPr>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 xml:space="preserve">Копія Статуту в останній (діючої) редакції або іншого установчого документу (вимога встановлюється до Учасників - юридичних осіб). </w:t>
      </w:r>
    </w:p>
    <w:p w14:paraId="73B7C04B" w14:textId="77777777" w:rsidR="001F692C" w:rsidRPr="00064DD8" w:rsidRDefault="001F692C"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Копія паспорту фізичної особи-підприємця та копія Довідки про присвоєння реєстраційного номера облікової картки платника податків (для фізичних осіб-підприємців).</w:t>
      </w:r>
    </w:p>
    <w:p w14:paraId="6B58FCEC" w14:textId="06352A66" w:rsidR="001F692C" w:rsidRPr="00064DD8" w:rsidRDefault="00CC19C7"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В</w:t>
      </w:r>
      <w:r w:rsidR="001F692C" w:rsidRPr="00064DD8">
        <w:rPr>
          <w:rFonts w:cs="Times New Roman"/>
          <w:sz w:val="24"/>
          <w:szCs w:val="24"/>
          <w:lang w:val="uk-UA"/>
        </w:rPr>
        <w:t>итяг</w:t>
      </w:r>
      <w:r w:rsidRPr="00064DD8">
        <w:rPr>
          <w:rFonts w:cs="Times New Roman"/>
          <w:sz w:val="24"/>
          <w:szCs w:val="24"/>
          <w:lang w:val="uk-UA"/>
        </w:rPr>
        <w:t xml:space="preserve"> </w:t>
      </w:r>
      <w:r w:rsidR="001F692C" w:rsidRPr="00064DD8">
        <w:rPr>
          <w:rFonts w:cs="Times New Roman"/>
          <w:sz w:val="24"/>
          <w:szCs w:val="24"/>
          <w:lang w:val="uk-UA"/>
        </w:rPr>
        <w:t>з Єдиного державного реєстру юридичних осіб, фізичних осіб - підпр</w:t>
      </w:r>
      <w:r w:rsidRPr="00064DD8">
        <w:rPr>
          <w:rFonts w:cs="Times New Roman"/>
          <w:sz w:val="24"/>
          <w:szCs w:val="24"/>
          <w:lang w:val="uk-UA"/>
        </w:rPr>
        <w:t>иємців та громадських формувань.</w:t>
      </w:r>
    </w:p>
    <w:p w14:paraId="4FEBD75B" w14:textId="156EFFA4" w:rsidR="001F692C" w:rsidRPr="00064DD8" w:rsidRDefault="00CC19C7"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С</w:t>
      </w:r>
      <w:r w:rsidR="001F692C" w:rsidRPr="00064DD8">
        <w:rPr>
          <w:rFonts w:cs="Times New Roman"/>
          <w:sz w:val="24"/>
          <w:szCs w:val="24"/>
          <w:lang w:val="uk-UA"/>
        </w:rPr>
        <w:t>відоцтво</w:t>
      </w:r>
      <w:r w:rsidRPr="00064DD8">
        <w:rPr>
          <w:rFonts w:cs="Times New Roman"/>
          <w:sz w:val="24"/>
          <w:szCs w:val="24"/>
          <w:lang w:val="uk-UA"/>
        </w:rPr>
        <w:t xml:space="preserve"> </w:t>
      </w:r>
      <w:r w:rsidR="001F692C" w:rsidRPr="00064DD8">
        <w:rPr>
          <w:rFonts w:cs="Times New Roman"/>
          <w:sz w:val="24"/>
          <w:szCs w:val="24"/>
          <w:lang w:val="uk-UA"/>
        </w:rPr>
        <w:t xml:space="preserve"> платника ПДВ </w:t>
      </w:r>
      <w:r w:rsidR="00ED30DB" w:rsidRPr="00064DD8">
        <w:rPr>
          <w:rFonts w:cs="Times New Roman"/>
          <w:sz w:val="24"/>
          <w:szCs w:val="24"/>
          <w:lang w:val="uk-UA"/>
        </w:rPr>
        <w:t>або в</w:t>
      </w:r>
      <w:r w:rsidR="001F692C" w:rsidRPr="00064DD8">
        <w:rPr>
          <w:rFonts w:cs="Times New Roman"/>
          <w:sz w:val="24"/>
          <w:szCs w:val="24"/>
          <w:lang w:val="uk-UA"/>
        </w:rPr>
        <w:t>итяг з реєстру платників податку на додану вартість</w:t>
      </w:r>
      <w:r w:rsidRPr="00064DD8">
        <w:rPr>
          <w:rFonts w:cs="Times New Roman"/>
          <w:sz w:val="24"/>
          <w:szCs w:val="24"/>
          <w:lang w:val="uk-UA"/>
        </w:rPr>
        <w:t xml:space="preserve"> (якщо учасник є платником ПДВ).</w:t>
      </w:r>
    </w:p>
    <w:p w14:paraId="25B18E02" w14:textId="129FC18F" w:rsidR="001F692C" w:rsidRPr="00064DD8" w:rsidRDefault="00CC19C7"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С</w:t>
      </w:r>
      <w:r w:rsidR="001F692C" w:rsidRPr="00064DD8">
        <w:rPr>
          <w:rFonts w:cs="Times New Roman"/>
          <w:sz w:val="24"/>
          <w:szCs w:val="24"/>
          <w:lang w:val="uk-UA"/>
        </w:rPr>
        <w:t xml:space="preserve">відоцтво про сплату єдиного податку </w:t>
      </w:r>
      <w:r w:rsidR="00ED30DB" w:rsidRPr="00064DD8">
        <w:rPr>
          <w:rFonts w:cs="Times New Roman"/>
          <w:sz w:val="24"/>
          <w:szCs w:val="24"/>
          <w:lang w:val="uk-UA"/>
        </w:rPr>
        <w:t xml:space="preserve">або </w:t>
      </w:r>
      <w:r w:rsidR="001F692C" w:rsidRPr="00064DD8">
        <w:rPr>
          <w:rFonts w:cs="Times New Roman"/>
          <w:sz w:val="24"/>
          <w:szCs w:val="24"/>
          <w:lang w:val="uk-UA"/>
        </w:rPr>
        <w:t>витяг з реєстру платників єдиного податку (якщо учасн</w:t>
      </w:r>
      <w:r w:rsidRPr="00064DD8">
        <w:rPr>
          <w:rFonts w:cs="Times New Roman"/>
          <w:sz w:val="24"/>
          <w:szCs w:val="24"/>
          <w:lang w:val="uk-UA"/>
        </w:rPr>
        <w:t>ик є платником єдиного податку).</w:t>
      </w:r>
    </w:p>
    <w:p w14:paraId="27A1B54D" w14:textId="21ACB35F" w:rsidR="001F692C" w:rsidRPr="00064DD8" w:rsidRDefault="00CC19C7"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Д</w:t>
      </w:r>
      <w:r w:rsidR="001F692C" w:rsidRPr="00064DD8">
        <w:rPr>
          <w:rFonts w:cs="Times New Roman"/>
          <w:sz w:val="24"/>
          <w:szCs w:val="24"/>
          <w:lang w:val="uk-UA"/>
        </w:rPr>
        <w:t>окументами, що підтверджують повноваження посадової особи або представника учасника процедури закупівлі щодо підпису документів пропозиції;</w:t>
      </w:r>
    </w:p>
    <w:p w14:paraId="1887A19B" w14:textId="5118B8C5" w:rsidR="001F692C" w:rsidRPr="00064DD8" w:rsidRDefault="00CC19C7"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Д</w:t>
      </w:r>
      <w:r w:rsidR="001F692C" w:rsidRPr="00064DD8">
        <w:rPr>
          <w:rFonts w:cs="Times New Roman"/>
          <w:sz w:val="24"/>
          <w:szCs w:val="24"/>
          <w:lang w:val="uk-UA"/>
        </w:rPr>
        <w:t>окументи, перелік яких наведено у примітках Додатку 1 Технічних, якісних та кількісних характеристик предмету закупівлі.</w:t>
      </w:r>
    </w:p>
    <w:p w14:paraId="4F86F547" w14:textId="7969F736" w:rsidR="001F692C" w:rsidRPr="00064DD8" w:rsidRDefault="001F692C" w:rsidP="00064DD8">
      <w:pPr>
        <w:pStyle w:val="rvps2"/>
        <w:spacing w:before="0" w:beforeAutospacing="0" w:after="0" w:afterAutospacing="0"/>
        <w:ind w:firstLine="709"/>
        <w:jc w:val="both"/>
        <w:textAlignment w:val="baseline"/>
        <w:rPr>
          <w:bdr w:val="none" w:sz="0" w:space="0" w:color="auto" w:frame="1"/>
          <w:lang w:val="uk-UA"/>
        </w:rPr>
      </w:pPr>
      <w:r w:rsidRPr="00064DD8">
        <w:rPr>
          <w:lang w:val="uk-UA"/>
        </w:rPr>
        <w:t xml:space="preserve">Повноваження щодо </w:t>
      </w:r>
      <w:r w:rsidRPr="00064DD8">
        <w:rPr>
          <w:color w:val="000000"/>
          <w:bdr w:val="none" w:sz="0" w:space="0" w:color="auto" w:frame="1"/>
          <w:lang w:val="uk-UA"/>
        </w:rPr>
        <w:t>підпису</w:t>
      </w:r>
      <w:r w:rsidRPr="00064DD8">
        <w:rPr>
          <w:lang w:val="uk-UA"/>
        </w:rPr>
        <w:t xml:space="preserve"> документів пропозиції Учасника процедури закупівлі підтверджується випискою з протоколу засновників, наказом</w:t>
      </w:r>
      <w:r w:rsidRPr="00064DD8">
        <w:rPr>
          <w:bdr w:val="none" w:sz="0" w:space="0" w:color="auto" w:frame="1"/>
          <w:lang w:val="uk-UA"/>
        </w:rPr>
        <w:t xml:space="preserve"> про призначення, довіреністю, дорученням або іншим документом, що підтверджує повноваження посадової особи Учасника на підписання договору.</w:t>
      </w:r>
    </w:p>
    <w:p w14:paraId="077C83E1" w14:textId="2DD0C8F8" w:rsidR="001F692C" w:rsidRPr="00064DD8" w:rsidRDefault="001F692C" w:rsidP="00064DD8">
      <w:pPr>
        <w:pStyle w:val="rvps2"/>
        <w:spacing w:before="0" w:beforeAutospacing="0" w:after="0" w:afterAutospacing="0"/>
        <w:ind w:firstLine="709"/>
        <w:jc w:val="both"/>
        <w:textAlignment w:val="baseline"/>
        <w:rPr>
          <w:color w:val="000000"/>
          <w:bdr w:val="none" w:sz="0" w:space="0" w:color="auto" w:frame="1"/>
          <w:lang w:val="uk-UA"/>
        </w:rPr>
      </w:pPr>
      <w:r w:rsidRPr="00064DD8">
        <w:rPr>
          <w:color w:val="000000"/>
          <w:bdr w:val="none" w:sz="0" w:space="0" w:color="auto" w:frame="1"/>
          <w:lang w:val="uk-UA"/>
        </w:rPr>
        <w:t xml:space="preserve">Документи, що не передбачені законодавством для Учасників </w:t>
      </w:r>
      <w:r w:rsidR="00F23816" w:rsidRPr="00064DD8">
        <w:rPr>
          <w:color w:val="000000"/>
          <w:bdr w:val="none" w:sz="0" w:space="0" w:color="auto" w:frame="1"/>
          <w:lang w:val="uk-UA"/>
        </w:rPr>
        <w:t xml:space="preserve">– </w:t>
      </w:r>
      <w:r w:rsidRPr="00064DD8">
        <w:rPr>
          <w:color w:val="000000"/>
          <w:bdr w:val="none" w:sz="0" w:space="0" w:color="auto" w:frame="1"/>
          <w:lang w:val="uk-UA"/>
        </w:rPr>
        <w:t>фізичних осіб-підприємців, не подаються ними у складі пропозиції.</w:t>
      </w:r>
    </w:p>
    <w:p w14:paraId="4EDC1578" w14:textId="77777777" w:rsidR="001F692C" w:rsidRPr="00064DD8" w:rsidRDefault="001F692C" w:rsidP="00064DD8">
      <w:pPr>
        <w:pStyle w:val="rvps2"/>
        <w:spacing w:before="0" w:beforeAutospacing="0" w:after="0" w:afterAutospacing="0"/>
        <w:ind w:firstLine="709"/>
        <w:jc w:val="both"/>
        <w:textAlignment w:val="baseline"/>
        <w:rPr>
          <w:color w:val="000000"/>
          <w:bdr w:val="none" w:sz="0" w:space="0" w:color="auto" w:frame="1"/>
          <w:lang w:val="uk-UA"/>
        </w:rPr>
      </w:pPr>
      <w:r w:rsidRPr="00064DD8">
        <w:rPr>
          <w:color w:val="000000"/>
          <w:bdr w:val="none" w:sz="0" w:space="0" w:color="auto" w:frame="1"/>
          <w:lang w:val="uk-UA"/>
        </w:rPr>
        <w:t>У разі ненадання зазначених документів, пропозиція Учасника не підлягає розгляду та підлягає відхиленню Замовником.</w:t>
      </w:r>
    </w:p>
    <w:p w14:paraId="6F746310" w14:textId="77777777" w:rsidR="00B92EEA" w:rsidRDefault="00B92EEA" w:rsidP="00064DD8">
      <w:pPr>
        <w:pStyle w:val="rvps2"/>
        <w:spacing w:before="0" w:beforeAutospacing="0" w:after="0" w:afterAutospacing="0"/>
        <w:ind w:firstLine="709"/>
        <w:jc w:val="both"/>
        <w:textAlignment w:val="baseline"/>
        <w:rPr>
          <w:color w:val="000000"/>
          <w:bdr w:val="none" w:sz="0" w:space="0" w:color="auto" w:frame="1"/>
          <w:lang w:val="uk-UA"/>
        </w:rPr>
      </w:pPr>
      <w:bookmarkStart w:id="0" w:name="o45"/>
      <w:bookmarkEnd w:id="0"/>
    </w:p>
    <w:p w14:paraId="6DBDCCF4" w14:textId="16F5D18A" w:rsidR="001F692C" w:rsidRPr="00064DD8" w:rsidRDefault="001F692C" w:rsidP="00064DD8">
      <w:pPr>
        <w:pStyle w:val="rvps2"/>
        <w:spacing w:before="0" w:beforeAutospacing="0" w:after="0" w:afterAutospacing="0"/>
        <w:ind w:firstLine="709"/>
        <w:jc w:val="both"/>
        <w:textAlignment w:val="baseline"/>
        <w:rPr>
          <w:lang w:val="uk-UA"/>
        </w:rPr>
      </w:pPr>
      <w:r w:rsidRPr="00064DD8">
        <w:rPr>
          <w:lang w:val="uk-UA"/>
        </w:rPr>
        <w:br w:type="page"/>
      </w:r>
    </w:p>
    <w:p w14:paraId="173F18C1" w14:textId="77777777" w:rsidR="001F692C" w:rsidRPr="00064DD8" w:rsidRDefault="001F692C" w:rsidP="00064DD8">
      <w:pPr>
        <w:spacing w:after="0" w:line="240" w:lineRule="auto"/>
        <w:ind w:left="5670"/>
        <w:jc w:val="right"/>
        <w:rPr>
          <w:rFonts w:ascii="Times New Roman" w:hAnsi="Times New Roman" w:cs="Times New Roman"/>
          <w:b/>
          <w:i/>
          <w:sz w:val="24"/>
          <w:szCs w:val="24"/>
        </w:rPr>
      </w:pPr>
      <w:r w:rsidRPr="00064DD8">
        <w:rPr>
          <w:rFonts w:ascii="Times New Roman" w:hAnsi="Times New Roman" w:cs="Times New Roman"/>
          <w:b/>
          <w:i/>
          <w:sz w:val="24"/>
          <w:szCs w:val="24"/>
        </w:rPr>
        <w:lastRenderedPageBreak/>
        <w:t xml:space="preserve">Додаток 4 до оголошення </w:t>
      </w:r>
    </w:p>
    <w:p w14:paraId="6AA57329" w14:textId="77777777" w:rsidR="001F692C" w:rsidRPr="00064DD8" w:rsidRDefault="001F692C" w:rsidP="00064DD8">
      <w:pPr>
        <w:spacing w:after="0" w:line="240" w:lineRule="auto"/>
        <w:ind w:left="5670"/>
        <w:jc w:val="right"/>
        <w:rPr>
          <w:rFonts w:ascii="Times New Roman" w:hAnsi="Times New Roman" w:cs="Times New Roman"/>
          <w:b/>
          <w:i/>
          <w:sz w:val="24"/>
          <w:szCs w:val="24"/>
        </w:rPr>
      </w:pPr>
      <w:r w:rsidRPr="00064DD8">
        <w:rPr>
          <w:rFonts w:ascii="Times New Roman" w:hAnsi="Times New Roman" w:cs="Times New Roman"/>
          <w:b/>
          <w:i/>
          <w:sz w:val="24"/>
          <w:szCs w:val="24"/>
        </w:rPr>
        <w:t>про проведення закупівлі</w:t>
      </w:r>
    </w:p>
    <w:p w14:paraId="5FA18CD4" w14:textId="77777777" w:rsidR="00064DD8" w:rsidRPr="00064DD8" w:rsidRDefault="00064DD8" w:rsidP="00064DD8">
      <w:pPr>
        <w:pStyle w:val="2"/>
        <w:spacing w:after="0" w:line="240" w:lineRule="auto"/>
        <w:ind w:firstLine="284"/>
      </w:pPr>
    </w:p>
    <w:p w14:paraId="30AEF605" w14:textId="77777777" w:rsidR="00064DD8" w:rsidRPr="00064DD8" w:rsidRDefault="00064DD8" w:rsidP="00064DD8">
      <w:pPr>
        <w:spacing w:after="0" w:line="240" w:lineRule="auto"/>
        <w:jc w:val="center"/>
        <w:rPr>
          <w:rFonts w:ascii="Times New Roman" w:hAnsi="Times New Roman" w:cs="Times New Roman"/>
          <w:b/>
          <w:sz w:val="20"/>
          <w:szCs w:val="20"/>
        </w:rPr>
      </w:pPr>
      <w:r w:rsidRPr="00064DD8">
        <w:rPr>
          <w:rFonts w:ascii="Times New Roman" w:hAnsi="Times New Roman" w:cs="Times New Roman"/>
          <w:b/>
          <w:sz w:val="20"/>
          <w:szCs w:val="20"/>
        </w:rPr>
        <w:t xml:space="preserve">ПРОЄКТ ДОГОВОРУ ПРО ЗАКУПІВЛЮ № _ </w:t>
      </w:r>
    </w:p>
    <w:p w14:paraId="4320F2DD" w14:textId="77777777" w:rsidR="00064DD8" w:rsidRPr="00064DD8" w:rsidRDefault="00064DD8" w:rsidP="00064DD8">
      <w:pPr>
        <w:pStyle w:val="ab"/>
        <w:spacing w:after="0" w:line="240" w:lineRule="auto"/>
        <w:ind w:firstLine="284"/>
        <w:rPr>
          <w:rFonts w:ascii="Times New Roman" w:hAnsi="Times New Roman" w:cs="Times New Roman"/>
          <w:sz w:val="20"/>
          <w:szCs w:val="20"/>
        </w:rPr>
      </w:pPr>
    </w:p>
    <w:p w14:paraId="6211D8FB" w14:textId="76019112" w:rsidR="00064DD8" w:rsidRPr="00064DD8" w:rsidRDefault="00064DD8" w:rsidP="00064DD8">
      <w:pPr>
        <w:widowControl w:val="0"/>
        <w:spacing w:after="0" w:line="240" w:lineRule="auto"/>
        <w:ind w:firstLine="284"/>
        <w:jc w:val="both"/>
        <w:rPr>
          <w:rFonts w:ascii="Times New Roman" w:hAnsi="Times New Roman" w:cs="Times New Roman"/>
          <w:snapToGrid w:val="0"/>
          <w:color w:val="000000"/>
          <w:sz w:val="20"/>
          <w:szCs w:val="20"/>
        </w:rPr>
      </w:pPr>
      <w:r w:rsidRPr="00064DD8">
        <w:rPr>
          <w:rFonts w:ascii="Times New Roman" w:hAnsi="Times New Roman" w:cs="Times New Roman"/>
          <w:snapToGrid w:val="0"/>
          <w:color w:val="000000"/>
          <w:sz w:val="20"/>
          <w:szCs w:val="20"/>
        </w:rPr>
        <w:t xml:space="preserve">м. Дніпро                                       </w:t>
      </w:r>
      <w:r w:rsidRPr="00064DD8">
        <w:rPr>
          <w:rFonts w:ascii="Times New Roman" w:hAnsi="Times New Roman" w:cs="Times New Roman"/>
          <w:snapToGrid w:val="0"/>
          <w:color w:val="000000"/>
          <w:sz w:val="20"/>
          <w:szCs w:val="20"/>
        </w:rPr>
        <w:tab/>
        <w:t xml:space="preserve">                                                                                    «___»____________  2022р.</w:t>
      </w:r>
    </w:p>
    <w:p w14:paraId="61BE0713" w14:textId="77777777" w:rsidR="00064DD8" w:rsidRPr="00064DD8" w:rsidRDefault="00064DD8" w:rsidP="00064DD8">
      <w:pPr>
        <w:tabs>
          <w:tab w:val="left" w:pos="720"/>
        </w:tabs>
        <w:spacing w:after="0" w:line="240" w:lineRule="auto"/>
        <w:ind w:firstLine="360"/>
        <w:jc w:val="both"/>
        <w:rPr>
          <w:rFonts w:ascii="Times New Roman" w:hAnsi="Times New Roman" w:cs="Times New Roman"/>
          <w:snapToGrid w:val="0"/>
          <w:sz w:val="20"/>
          <w:szCs w:val="20"/>
        </w:rPr>
      </w:pPr>
    </w:p>
    <w:p w14:paraId="52224156" w14:textId="77777777" w:rsidR="00064DD8" w:rsidRPr="00064DD8" w:rsidRDefault="00064DD8" w:rsidP="00064DD8">
      <w:pPr>
        <w:tabs>
          <w:tab w:val="left" w:pos="720"/>
        </w:tabs>
        <w:spacing w:after="0" w:line="240" w:lineRule="auto"/>
        <w:ind w:firstLine="360"/>
        <w:jc w:val="both"/>
        <w:rPr>
          <w:rFonts w:ascii="Times New Roman" w:hAnsi="Times New Roman" w:cs="Times New Roman"/>
          <w:snapToGrid w:val="0"/>
          <w:sz w:val="20"/>
          <w:szCs w:val="20"/>
        </w:rPr>
      </w:pPr>
      <w:r w:rsidRPr="00064DD8">
        <w:rPr>
          <w:rFonts w:ascii="Times New Roman" w:hAnsi="Times New Roman" w:cs="Times New Roman"/>
          <w:snapToGrid w:val="0"/>
          <w:sz w:val="20"/>
          <w:szCs w:val="20"/>
        </w:rPr>
        <w:t xml:space="preserve">            ____________________________ (в подальшому поіменоване як Підприємство) в особі _________________, що діє на підставі ________________________ року, з однієї сторони, та </w:t>
      </w:r>
    </w:p>
    <w:p w14:paraId="07316D7E" w14:textId="77777777" w:rsidR="00064DD8" w:rsidRPr="00064DD8" w:rsidRDefault="00064DD8" w:rsidP="00064DD8">
      <w:pPr>
        <w:tabs>
          <w:tab w:val="left" w:pos="720"/>
        </w:tabs>
        <w:spacing w:after="0" w:line="240" w:lineRule="auto"/>
        <w:ind w:firstLine="360"/>
        <w:jc w:val="both"/>
        <w:rPr>
          <w:rFonts w:ascii="Times New Roman" w:hAnsi="Times New Roman" w:cs="Times New Roman"/>
          <w:sz w:val="20"/>
          <w:szCs w:val="20"/>
        </w:rPr>
      </w:pPr>
      <w:r w:rsidRPr="00064DD8">
        <w:rPr>
          <w:rFonts w:ascii="Times New Roman" w:hAnsi="Times New Roman" w:cs="Times New Roman"/>
          <w:b/>
          <w:color w:val="000000"/>
          <w:sz w:val="20"/>
          <w:szCs w:val="20"/>
          <w:shd w:val="clear" w:color="auto" w:fill="FFFFFF"/>
        </w:rPr>
        <w:t xml:space="preserve">    КОМУНАЛЬНЕ ПІДПРИЄМСТВО "ДНІПРОВСЬКІ АКТИВИ" ДНІПРОВСЬКОЇ МІСЬКОЇ РАДИ"</w:t>
      </w:r>
      <w:r w:rsidRPr="00064DD8">
        <w:rPr>
          <w:rFonts w:ascii="Times New Roman" w:hAnsi="Times New Roman" w:cs="Times New Roman"/>
          <w:snapToGrid w:val="0"/>
          <w:sz w:val="20"/>
          <w:szCs w:val="20"/>
        </w:rPr>
        <w:t>, надалі іменоване «Покупець»</w:t>
      </w:r>
      <w:r w:rsidRPr="00064DD8">
        <w:rPr>
          <w:rFonts w:ascii="Times New Roman" w:hAnsi="Times New Roman" w:cs="Times New Roman"/>
          <w:sz w:val="20"/>
          <w:szCs w:val="20"/>
        </w:rPr>
        <w:t>,</w:t>
      </w:r>
      <w:r w:rsidRPr="00064DD8">
        <w:rPr>
          <w:rFonts w:ascii="Times New Roman" w:hAnsi="Times New Roman" w:cs="Times New Roman"/>
          <w:snapToGrid w:val="0"/>
          <w:sz w:val="20"/>
          <w:szCs w:val="20"/>
        </w:rPr>
        <w:t xml:space="preserve"> в особі </w:t>
      </w:r>
      <w:bookmarkStart w:id="1" w:name="NAME_LAST"/>
      <w:r w:rsidRPr="00064DD8">
        <w:rPr>
          <w:rFonts w:ascii="Times New Roman" w:hAnsi="Times New Roman" w:cs="Times New Roman"/>
          <w:snapToGrid w:val="0"/>
          <w:sz w:val="20"/>
          <w:szCs w:val="20"/>
        </w:rPr>
        <w:t>_________________</w:t>
      </w:r>
      <w:r w:rsidRPr="00064DD8">
        <w:rPr>
          <w:rFonts w:ascii="Times New Roman" w:hAnsi="Times New Roman" w:cs="Times New Roman"/>
          <w:sz w:val="20"/>
          <w:szCs w:val="20"/>
        </w:rPr>
        <w:t>.</w:t>
      </w:r>
      <w:bookmarkEnd w:id="1"/>
      <w:r w:rsidRPr="00064DD8">
        <w:rPr>
          <w:rFonts w:ascii="Times New Roman" w:hAnsi="Times New Roman" w:cs="Times New Roman"/>
          <w:sz w:val="20"/>
          <w:szCs w:val="20"/>
        </w:rPr>
        <w:t xml:space="preserve"> що діє на підставі Статуту</w:t>
      </w:r>
      <w:r w:rsidRPr="00064DD8">
        <w:rPr>
          <w:rFonts w:ascii="Times New Roman" w:hAnsi="Times New Roman" w:cs="Times New Roman"/>
          <w:snapToGrid w:val="0"/>
          <w:sz w:val="20"/>
          <w:szCs w:val="20"/>
        </w:rPr>
        <w:t xml:space="preserve">, з другого боку, </w:t>
      </w:r>
      <w:r w:rsidRPr="00064DD8">
        <w:rPr>
          <w:rFonts w:ascii="Times New Roman" w:hAnsi="Times New Roman" w:cs="Times New Roman"/>
          <w:sz w:val="20"/>
          <w:szCs w:val="20"/>
        </w:rPr>
        <w:t>уклали цей Договір поставки товару про таке:</w:t>
      </w:r>
    </w:p>
    <w:p w14:paraId="1AFDEA0C" w14:textId="77777777" w:rsidR="00064DD8" w:rsidRPr="00064DD8" w:rsidRDefault="00064DD8" w:rsidP="00064DD8">
      <w:pPr>
        <w:numPr>
          <w:ilvl w:val="0"/>
          <w:numId w:val="8"/>
        </w:numPr>
        <w:spacing w:after="0" w:line="240" w:lineRule="auto"/>
        <w:ind w:left="0" w:right="-341" w:firstLine="284"/>
        <w:jc w:val="center"/>
        <w:rPr>
          <w:rFonts w:ascii="Times New Roman" w:hAnsi="Times New Roman" w:cs="Times New Roman"/>
          <w:b/>
          <w:color w:val="000000"/>
          <w:sz w:val="20"/>
          <w:szCs w:val="20"/>
        </w:rPr>
      </w:pPr>
      <w:r w:rsidRPr="00064DD8">
        <w:rPr>
          <w:rFonts w:ascii="Times New Roman" w:hAnsi="Times New Roman" w:cs="Times New Roman"/>
          <w:b/>
          <w:color w:val="000000"/>
          <w:sz w:val="20"/>
          <w:szCs w:val="20"/>
        </w:rPr>
        <w:t>Загальні положення</w:t>
      </w:r>
    </w:p>
    <w:p w14:paraId="1A088A88"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1.1. В порядку та на умовах, визначених цим Договором, Постачальник зобов'язується поставити Покупцю                          ДК 021:2015: 09130000-9 Нафта і дистиляти (Бензин А-95 (талони/</w:t>
      </w:r>
      <w:proofErr w:type="spellStart"/>
      <w:r w:rsidRPr="00064DD8">
        <w:rPr>
          <w:rFonts w:ascii="Times New Roman" w:hAnsi="Times New Roman" w:cs="Times New Roman"/>
          <w:color w:val="000000"/>
          <w:sz w:val="20"/>
          <w:szCs w:val="20"/>
        </w:rPr>
        <w:t>скретч</w:t>
      </w:r>
      <w:proofErr w:type="spellEnd"/>
      <w:r w:rsidRPr="00064DD8">
        <w:rPr>
          <w:rFonts w:ascii="Times New Roman" w:hAnsi="Times New Roman" w:cs="Times New Roman"/>
          <w:color w:val="000000"/>
          <w:sz w:val="20"/>
          <w:szCs w:val="20"/>
        </w:rPr>
        <w:t>-картки номіналом по 10 літрів)) (надалі іменується "товар"), а Покупець зобов'язується прийняти цей товар та своєчасно здійснити його оплату, та використати це паливо у власній  діяльності.</w:t>
      </w:r>
    </w:p>
    <w:p w14:paraId="54B73169" w14:textId="77777777" w:rsidR="00064DD8" w:rsidRPr="00064DD8" w:rsidRDefault="00064DD8" w:rsidP="00064DD8">
      <w:pPr>
        <w:pStyle w:val="3"/>
        <w:spacing w:after="0" w:line="240" w:lineRule="auto"/>
        <w:ind w:right="43" w:firstLine="284"/>
        <w:rPr>
          <w:rFonts w:ascii="Times New Roman" w:hAnsi="Times New Roman" w:cs="Times New Roman"/>
          <w:color w:val="000000"/>
          <w:sz w:val="20"/>
          <w:szCs w:val="20"/>
        </w:rPr>
      </w:pPr>
      <w:r w:rsidRPr="00064DD8">
        <w:rPr>
          <w:rFonts w:ascii="Times New Roman" w:hAnsi="Times New Roman" w:cs="Times New Roman"/>
          <w:color w:val="000000"/>
          <w:sz w:val="20"/>
          <w:szCs w:val="20"/>
        </w:rPr>
        <w:t xml:space="preserve">1.2. Асортимент, одиниця виміру, загальна кількість, ціна товару, що підлягає поставці за цим Договором узгоджуються сторонами шляхом видачі з боку Постачальника та прийняття з боку Покупця видаткової накладної на товар, що є частиною цього Договору. Цей договір вважається таким, що не відбувся, якщо Покупець відмовляється від прийому товару та видаткової накладної, що означає, що сторони цього договору не дійшли згоди з таких істотних умов договору, як асортимент, кількість та ціна товару. </w:t>
      </w:r>
    </w:p>
    <w:p w14:paraId="12EF7738" w14:textId="77777777" w:rsidR="00064DD8" w:rsidRPr="00064DD8" w:rsidRDefault="00064DD8" w:rsidP="00064DD8">
      <w:pPr>
        <w:widowControl w:val="0"/>
        <w:spacing w:after="0" w:line="240" w:lineRule="auto"/>
        <w:ind w:right="43" w:firstLine="284"/>
        <w:jc w:val="both"/>
        <w:rPr>
          <w:rFonts w:ascii="Times New Roman" w:hAnsi="Times New Roman" w:cs="Times New Roman"/>
          <w:snapToGrid w:val="0"/>
          <w:color w:val="000000"/>
          <w:sz w:val="20"/>
          <w:szCs w:val="20"/>
        </w:rPr>
      </w:pPr>
      <w:r w:rsidRPr="00064DD8">
        <w:rPr>
          <w:rFonts w:ascii="Times New Roman" w:hAnsi="Times New Roman" w:cs="Times New Roman"/>
          <w:snapToGrid w:val="0"/>
          <w:color w:val="000000"/>
          <w:sz w:val="20"/>
          <w:szCs w:val="20"/>
        </w:rPr>
        <w:t xml:space="preserve">1.3. </w:t>
      </w:r>
      <w:r w:rsidRPr="00064DD8">
        <w:rPr>
          <w:rFonts w:ascii="Times New Roman" w:hAnsi="Times New Roman" w:cs="Times New Roman"/>
          <w:sz w:val="20"/>
          <w:szCs w:val="20"/>
        </w:rPr>
        <w:t>Якість товару, що поставляється за цим Договором, має відповідати чинним на час поставки держаним стандартам та іншим актам регламентуючим якість палива</w:t>
      </w:r>
      <w:r w:rsidRPr="00064DD8">
        <w:rPr>
          <w:rFonts w:ascii="Times New Roman" w:hAnsi="Times New Roman" w:cs="Times New Roman"/>
          <w:snapToGrid w:val="0"/>
          <w:color w:val="000000"/>
          <w:sz w:val="20"/>
          <w:szCs w:val="20"/>
        </w:rPr>
        <w:t xml:space="preserve">. </w:t>
      </w:r>
      <w:r w:rsidRPr="00064DD8">
        <w:rPr>
          <w:rFonts w:ascii="Times New Roman" w:hAnsi="Times New Roman" w:cs="Times New Roman"/>
          <w:color w:val="000000"/>
          <w:sz w:val="20"/>
          <w:szCs w:val="20"/>
        </w:rPr>
        <w:t>Підтвердженням якості товару з боку Постачальника є паспортом заводу – виготовлювача, чи сертифікатом відповідності УКРСЕПРО.</w:t>
      </w:r>
    </w:p>
    <w:p w14:paraId="07BD4C4E" w14:textId="77777777" w:rsidR="00064DD8" w:rsidRPr="00064DD8" w:rsidRDefault="00064DD8" w:rsidP="00FD40E3">
      <w:pPr>
        <w:widowControl w:val="0"/>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0424FF37"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1.5.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1A5FA146" w14:textId="77777777" w:rsidR="00064DD8" w:rsidRPr="00064DD8" w:rsidRDefault="00064DD8" w:rsidP="00064DD8">
      <w:pPr>
        <w:widowControl w:val="0"/>
        <w:spacing w:after="0" w:line="240" w:lineRule="auto"/>
        <w:ind w:firstLine="284"/>
        <w:jc w:val="center"/>
        <w:rPr>
          <w:rFonts w:ascii="Times New Roman" w:hAnsi="Times New Roman" w:cs="Times New Roman"/>
          <w:b/>
          <w:snapToGrid w:val="0"/>
          <w:color w:val="000000"/>
          <w:sz w:val="20"/>
          <w:szCs w:val="20"/>
        </w:rPr>
      </w:pPr>
    </w:p>
    <w:p w14:paraId="61BAA80F" w14:textId="77777777" w:rsidR="00064DD8" w:rsidRPr="00064DD8" w:rsidRDefault="00064DD8" w:rsidP="00064DD8">
      <w:pPr>
        <w:widowControl w:val="0"/>
        <w:spacing w:after="0" w:line="240" w:lineRule="auto"/>
        <w:ind w:firstLine="284"/>
        <w:jc w:val="center"/>
        <w:rPr>
          <w:rFonts w:ascii="Times New Roman" w:hAnsi="Times New Roman" w:cs="Times New Roman"/>
          <w:b/>
          <w:snapToGrid w:val="0"/>
          <w:color w:val="000000"/>
          <w:sz w:val="20"/>
          <w:szCs w:val="20"/>
        </w:rPr>
      </w:pPr>
      <w:r w:rsidRPr="00064DD8">
        <w:rPr>
          <w:rFonts w:ascii="Times New Roman" w:hAnsi="Times New Roman" w:cs="Times New Roman"/>
          <w:b/>
          <w:snapToGrid w:val="0"/>
          <w:color w:val="000000"/>
          <w:sz w:val="20"/>
          <w:szCs w:val="20"/>
        </w:rPr>
        <w:t>2. Строки та порядок поставки товару</w:t>
      </w:r>
    </w:p>
    <w:p w14:paraId="50CE390A"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snapToGrid w:val="0"/>
          <w:color w:val="000000"/>
          <w:sz w:val="20"/>
          <w:szCs w:val="20"/>
        </w:rPr>
        <w:t xml:space="preserve">2.1. Поставка товару за цим договором здійснюється на умовах EXW – автозаправні станції Постачальника у Дніпропетровському регіоні, перелік яких додається до цього договору та є його невід’ємною частиною, </w:t>
      </w:r>
      <w:r w:rsidRPr="00064DD8">
        <w:rPr>
          <w:rFonts w:ascii="Times New Roman" w:hAnsi="Times New Roman" w:cs="Times New Roman"/>
          <w:color w:val="000000"/>
          <w:sz w:val="20"/>
          <w:szCs w:val="20"/>
        </w:rPr>
        <w:t>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14:paraId="126F1C90"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2.2. Постачальник разом з видатковою та податковою накладними на товар передає Покупцеві паперові картки (талони) Постачальника, на яких відображено найменування, асортимент та кількість товару. Картки (талони) є власністю Постачальника.</w:t>
      </w:r>
    </w:p>
    <w:p w14:paraId="4BA77151" w14:textId="77777777" w:rsidR="00064DD8" w:rsidRPr="00064DD8" w:rsidRDefault="00064DD8" w:rsidP="00064DD8">
      <w:pPr>
        <w:spacing w:after="0" w:line="240" w:lineRule="auto"/>
        <w:ind w:right="43" w:firstLine="284"/>
        <w:jc w:val="both"/>
        <w:rPr>
          <w:rFonts w:ascii="Times New Roman" w:hAnsi="Times New Roman" w:cs="Times New Roman"/>
          <w:snapToGrid w:val="0"/>
          <w:color w:val="000000"/>
          <w:sz w:val="20"/>
          <w:szCs w:val="20"/>
        </w:rPr>
      </w:pPr>
      <w:r w:rsidRPr="00064DD8">
        <w:rPr>
          <w:rFonts w:ascii="Times New Roman" w:hAnsi="Times New Roman" w:cs="Times New Roman"/>
          <w:color w:val="000000"/>
          <w:sz w:val="20"/>
          <w:szCs w:val="20"/>
        </w:rPr>
        <w:t xml:space="preserve">2.3. Покупець на автозаправних станціях Постачальника, вказаних у додатку до цього договору, обмінює паперові картки (талони) Постачальника на товар у асортименті та кількості, що зазначені на картці (талоні).  </w:t>
      </w:r>
    </w:p>
    <w:p w14:paraId="71B30252"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2.4. Передання товару Постачальником та приймання товару Покупцем здійснюється в місці здійснення поставки, визначеному в п. 2.1 цього Договору.</w:t>
      </w:r>
    </w:p>
    <w:p w14:paraId="7B6CF215"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2.5. Приймання товару за кількістю та якістю здійснюється Сторонами в порядку, що визначається відповідним чинним законодавством.</w:t>
      </w:r>
    </w:p>
    <w:p w14:paraId="1D8FF7DB" w14:textId="77777777" w:rsidR="00064DD8" w:rsidRPr="00064DD8" w:rsidRDefault="00064DD8" w:rsidP="00064DD8">
      <w:pPr>
        <w:widowControl w:val="0"/>
        <w:spacing w:after="0" w:line="240" w:lineRule="auto"/>
        <w:ind w:firstLine="284"/>
        <w:jc w:val="both"/>
        <w:rPr>
          <w:rFonts w:ascii="Times New Roman" w:hAnsi="Times New Roman" w:cs="Times New Roman"/>
          <w:snapToGrid w:val="0"/>
          <w:color w:val="000000"/>
          <w:sz w:val="20"/>
          <w:szCs w:val="20"/>
        </w:rPr>
      </w:pPr>
      <w:r w:rsidRPr="00064DD8">
        <w:rPr>
          <w:rFonts w:ascii="Times New Roman" w:hAnsi="Times New Roman" w:cs="Times New Roman"/>
          <w:snapToGrid w:val="0"/>
          <w:color w:val="000000"/>
          <w:sz w:val="20"/>
          <w:szCs w:val="20"/>
        </w:rPr>
        <w:t xml:space="preserve">2.6. Право власності на товар переходить від Постачальника до Покупця з дати повної оплати товару Покупцем, що є датою підписання обома сторонами видаткових накладних на товар. </w:t>
      </w:r>
    </w:p>
    <w:p w14:paraId="37245983"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snapToGrid w:val="0"/>
          <w:color w:val="000000"/>
          <w:sz w:val="20"/>
          <w:szCs w:val="20"/>
        </w:rPr>
        <w:t xml:space="preserve">2.7. </w:t>
      </w:r>
      <w:r w:rsidRPr="00064DD8">
        <w:rPr>
          <w:rFonts w:ascii="Times New Roman" w:hAnsi="Times New Roman" w:cs="Times New Roman"/>
          <w:color w:val="000000"/>
          <w:sz w:val="20"/>
          <w:szCs w:val="20"/>
        </w:rPr>
        <w:t>Перехід ризику випадкового знищення та випадкового пошкодження (псування) товару від Постачальника до Покупця відбувається в момент: переходу права власності.</w:t>
      </w:r>
    </w:p>
    <w:p w14:paraId="088ABEF9" w14:textId="77777777" w:rsidR="00064DD8" w:rsidRPr="00064DD8" w:rsidRDefault="00064DD8" w:rsidP="00064DD8">
      <w:pPr>
        <w:widowControl w:val="0"/>
        <w:spacing w:after="0" w:line="240" w:lineRule="auto"/>
        <w:ind w:firstLine="284"/>
        <w:jc w:val="both"/>
        <w:rPr>
          <w:rFonts w:ascii="Times New Roman" w:hAnsi="Times New Roman" w:cs="Times New Roman"/>
          <w:snapToGrid w:val="0"/>
          <w:color w:val="000000"/>
          <w:sz w:val="20"/>
          <w:szCs w:val="20"/>
        </w:rPr>
      </w:pPr>
    </w:p>
    <w:p w14:paraId="4DCD1BC4" w14:textId="77777777" w:rsidR="00064DD8" w:rsidRPr="00064DD8" w:rsidRDefault="00064DD8" w:rsidP="00064DD8">
      <w:pPr>
        <w:spacing w:after="0" w:line="240" w:lineRule="auto"/>
        <w:ind w:right="43" w:firstLine="284"/>
        <w:jc w:val="center"/>
        <w:rPr>
          <w:rFonts w:ascii="Times New Roman" w:hAnsi="Times New Roman" w:cs="Times New Roman"/>
          <w:b/>
          <w:color w:val="000000"/>
          <w:sz w:val="20"/>
          <w:szCs w:val="20"/>
        </w:rPr>
      </w:pPr>
      <w:r w:rsidRPr="00064DD8">
        <w:rPr>
          <w:rFonts w:ascii="Times New Roman" w:hAnsi="Times New Roman" w:cs="Times New Roman"/>
          <w:b/>
          <w:color w:val="000000"/>
          <w:sz w:val="20"/>
          <w:szCs w:val="20"/>
        </w:rPr>
        <w:t>3. Ціна товару та порядок розрахунків</w:t>
      </w:r>
    </w:p>
    <w:p w14:paraId="50AF08B7" w14:textId="77777777" w:rsidR="00064DD8" w:rsidRPr="00064DD8" w:rsidRDefault="00064DD8" w:rsidP="00064DD8">
      <w:pPr>
        <w:pStyle w:val="ad"/>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3.1. Ціна товару вказується у видаткових накладних на товар. Загальна вартість договору складає __________________ у тому числі ПДВ ___________грн</w:t>
      </w:r>
    </w:p>
    <w:p w14:paraId="65EE3E81" w14:textId="77777777" w:rsidR="00064DD8" w:rsidRPr="00064DD8" w:rsidRDefault="00064DD8" w:rsidP="00064DD8">
      <w:pPr>
        <w:pStyle w:val="ad"/>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3.2. У накладних вказуються асортимент, кількість, одиниця виміру товару, вартість одиниці товару та ціна товару. </w:t>
      </w:r>
    </w:p>
    <w:p w14:paraId="7FE0B586"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 xml:space="preserve">3.3. Розрахунки за кожну поставлену партію товару здійснюються в безготівковому порядку </w:t>
      </w:r>
    </w:p>
    <w:p w14:paraId="6AA0CDA3" w14:textId="77777777" w:rsidR="00064DD8" w:rsidRPr="00064DD8" w:rsidRDefault="00064DD8" w:rsidP="00064DD8">
      <w:pPr>
        <w:spacing w:after="0" w:line="240" w:lineRule="auto"/>
        <w:jc w:val="both"/>
        <w:rPr>
          <w:rFonts w:ascii="Times New Roman" w:hAnsi="Times New Roman" w:cs="Times New Roman"/>
          <w:sz w:val="20"/>
          <w:szCs w:val="20"/>
        </w:rPr>
      </w:pPr>
      <w:r w:rsidRPr="00064DD8">
        <w:rPr>
          <w:rFonts w:ascii="Times New Roman" w:hAnsi="Times New Roman" w:cs="Times New Roman"/>
          <w:color w:val="000000"/>
          <w:sz w:val="20"/>
          <w:szCs w:val="20"/>
        </w:rPr>
        <w:t>3.4. Оплата здійснюється шляхом переказу Покупцем грошових коштів на поточний рахунок Постачальника, що визначений у цьому Договорі,</w:t>
      </w:r>
      <w:r w:rsidRPr="00064DD8">
        <w:rPr>
          <w:rFonts w:ascii="Times New Roman" w:hAnsi="Times New Roman" w:cs="Times New Roman"/>
          <w:caps/>
          <w:color w:val="000000"/>
          <w:sz w:val="20"/>
          <w:szCs w:val="20"/>
        </w:rPr>
        <w:t xml:space="preserve"> </w:t>
      </w:r>
      <w:r w:rsidRPr="00064DD8">
        <w:rPr>
          <w:rFonts w:ascii="Times New Roman" w:hAnsi="Times New Roman" w:cs="Times New Roman"/>
          <w:color w:val="000000"/>
          <w:sz w:val="20"/>
          <w:szCs w:val="20"/>
        </w:rPr>
        <w:t>протягом 10 (десяти) робочих днів з моменту отримання Товару.</w:t>
      </w:r>
    </w:p>
    <w:p w14:paraId="35FDDF13" w14:textId="77777777" w:rsidR="00064DD8" w:rsidRPr="00064DD8" w:rsidRDefault="00064DD8" w:rsidP="00064DD8">
      <w:pPr>
        <w:spacing w:after="0" w:line="240" w:lineRule="auto"/>
        <w:ind w:firstLine="284"/>
        <w:jc w:val="both"/>
        <w:rPr>
          <w:rFonts w:ascii="Times New Roman" w:hAnsi="Times New Roman" w:cs="Times New Roman"/>
          <w:caps/>
          <w:color w:val="000000"/>
          <w:sz w:val="20"/>
          <w:szCs w:val="20"/>
        </w:rPr>
      </w:pPr>
      <w:r w:rsidRPr="00064DD8">
        <w:rPr>
          <w:rFonts w:ascii="Times New Roman" w:hAnsi="Times New Roman" w:cs="Times New Roman"/>
          <w:bCs/>
          <w:sz w:val="20"/>
          <w:szCs w:val="20"/>
        </w:rPr>
        <w:t>3.5. Постачальник зобов’язується належним чином і у встановлений законодавством строк складати податкові накладні, розрахунки коригування до податкових і реєструвати їх в Єдиному реєстрі податкових накладних   відповідно до ст.201 ПК України  відповідно до діючого законодавча України.</w:t>
      </w:r>
    </w:p>
    <w:p w14:paraId="6763B537" w14:textId="77777777" w:rsidR="00064DD8" w:rsidRPr="00064DD8" w:rsidRDefault="00064DD8" w:rsidP="00064DD8">
      <w:pPr>
        <w:pStyle w:val="ab"/>
        <w:spacing w:after="0" w:line="240" w:lineRule="auto"/>
        <w:ind w:right="43" w:firstLine="284"/>
        <w:rPr>
          <w:rFonts w:ascii="Times New Roman" w:hAnsi="Times New Roman" w:cs="Times New Roman"/>
          <w:snapToGrid w:val="0"/>
          <w:sz w:val="20"/>
          <w:szCs w:val="20"/>
        </w:rPr>
      </w:pPr>
    </w:p>
    <w:p w14:paraId="772BEC99" w14:textId="77777777" w:rsidR="00064DD8" w:rsidRPr="00064DD8" w:rsidRDefault="00064DD8" w:rsidP="00064DD8">
      <w:pPr>
        <w:pStyle w:val="ab"/>
        <w:spacing w:after="0" w:line="240" w:lineRule="auto"/>
        <w:ind w:right="43" w:firstLine="284"/>
        <w:rPr>
          <w:rFonts w:ascii="Times New Roman" w:hAnsi="Times New Roman" w:cs="Times New Roman"/>
          <w:sz w:val="20"/>
          <w:szCs w:val="20"/>
        </w:rPr>
      </w:pPr>
      <w:r w:rsidRPr="00064DD8">
        <w:rPr>
          <w:rFonts w:ascii="Times New Roman" w:hAnsi="Times New Roman" w:cs="Times New Roman"/>
          <w:snapToGrid w:val="0"/>
          <w:sz w:val="20"/>
          <w:szCs w:val="20"/>
        </w:rPr>
        <w:t>4</w:t>
      </w:r>
      <w:r w:rsidRPr="00064DD8">
        <w:rPr>
          <w:rFonts w:ascii="Times New Roman" w:hAnsi="Times New Roman" w:cs="Times New Roman"/>
          <w:sz w:val="20"/>
          <w:szCs w:val="20"/>
        </w:rPr>
        <w:t>. Відповідальність сторін за порушення договору</w:t>
      </w:r>
    </w:p>
    <w:p w14:paraId="6B209FD1"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lastRenderedPageBreak/>
        <w:t xml:space="preserve">4.1.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14:paraId="5DA0070A"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4.1.1. Порушенням Договору є його невиконання або неналежне виконання, тобто виконання з порушенням умов, визначених змістом цього Договору.</w:t>
      </w:r>
    </w:p>
    <w:p w14:paraId="5F3AFD0C" w14:textId="77777777" w:rsidR="00064DD8" w:rsidRPr="00064DD8" w:rsidRDefault="00064DD8" w:rsidP="00064DD8">
      <w:pPr>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4.1.2. Покупець несе відповідальність за порушення строків проведення оплати Товару, визначених у п. 3.3 цього Договору. </w:t>
      </w:r>
    </w:p>
    <w:p w14:paraId="750A9D35"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4.2. У разі несплати вартості товару, або затримки його оплати у строки, обумовлені п. 3.3. цього договору Покупець зобов’язується сплатити на користь Постачальнику пеню у розмірі подвійної облікової ставки НБУ, що діяла у період неналежного виконання зобов’язання по оплаті товару, від суми, належної до оплати за кожен день несплати чи затримки оплати вартості товару. Пеня нараховується за весь термін затримки оплати.</w:t>
      </w:r>
    </w:p>
    <w:p w14:paraId="333DF104"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 4.3.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6A53FC8B"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4.4.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330C5563"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4.5.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7B347839"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4.6. За відмову виконання обов’язків за договором у односторонньому порядку, Сторона що відмовляється, сплачує неустойку у розмірі 20% вартості договору на користь іншої Сторони. </w:t>
      </w:r>
    </w:p>
    <w:p w14:paraId="26F52AEE" w14:textId="77777777" w:rsidR="00064DD8" w:rsidRPr="00064DD8" w:rsidRDefault="00064DD8" w:rsidP="00064DD8">
      <w:pPr>
        <w:pStyle w:val="ab"/>
        <w:spacing w:after="0" w:line="240" w:lineRule="auto"/>
        <w:ind w:right="43" w:firstLine="284"/>
        <w:jc w:val="both"/>
        <w:rPr>
          <w:rFonts w:ascii="Times New Roman" w:hAnsi="Times New Roman" w:cs="Times New Roman"/>
          <w:b/>
          <w:sz w:val="20"/>
          <w:szCs w:val="20"/>
        </w:rPr>
      </w:pPr>
    </w:p>
    <w:p w14:paraId="267CA8A1" w14:textId="77777777" w:rsidR="00064DD8" w:rsidRPr="00064DD8" w:rsidRDefault="00064DD8" w:rsidP="00064DD8">
      <w:pPr>
        <w:pStyle w:val="ab"/>
        <w:spacing w:after="0" w:line="240" w:lineRule="auto"/>
        <w:ind w:right="43" w:firstLine="284"/>
        <w:jc w:val="center"/>
        <w:rPr>
          <w:rFonts w:ascii="Times New Roman" w:hAnsi="Times New Roman" w:cs="Times New Roman"/>
          <w:b/>
          <w:sz w:val="20"/>
          <w:szCs w:val="20"/>
        </w:rPr>
      </w:pPr>
      <w:r w:rsidRPr="00064DD8">
        <w:rPr>
          <w:rFonts w:ascii="Times New Roman" w:hAnsi="Times New Roman" w:cs="Times New Roman"/>
          <w:b/>
          <w:sz w:val="20"/>
          <w:szCs w:val="20"/>
        </w:rPr>
        <w:t>5. Форс-мажорні обставини</w:t>
      </w:r>
    </w:p>
    <w:p w14:paraId="175DFCDC"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BBA4BA2" w14:textId="3D07C0C1"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5.1.1. Під форс-мажорними обставинами у цьому Договорі розуміються випадок, непереборна сила.</w:t>
      </w:r>
    </w:p>
    <w:p w14:paraId="04F432D0"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а також нормативних актів щодо встановлення рівнів цін на пальне, що є об’єктом цього договору, з виконанням яких діяльність Постачальника стає збитковою чи економічно недоцільною.</w:t>
      </w:r>
    </w:p>
    <w:p w14:paraId="274E0871" w14:textId="6D7A8E0B"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5.2. 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w:t>
      </w:r>
    </w:p>
    <w:p w14:paraId="77A69756"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4D08B89A"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5.4.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29EB73F"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7DE8DAC7"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5.6.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691DFDE6" w14:textId="11A82559"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5.7. Наслідки припинення цього Договору, в тому числі його одностороннього розірвання, на підставі пунктів 5.5 та 5.6 цього Договору визначаються у відповідності до чинного в Україні законодавства.</w:t>
      </w:r>
    </w:p>
    <w:p w14:paraId="0E2886B0" w14:textId="77777777" w:rsidR="00064DD8" w:rsidRDefault="00064DD8" w:rsidP="00064DD8">
      <w:pPr>
        <w:pStyle w:val="ab"/>
        <w:spacing w:after="0" w:line="240" w:lineRule="auto"/>
        <w:ind w:right="43" w:firstLine="284"/>
        <w:jc w:val="center"/>
        <w:rPr>
          <w:rFonts w:ascii="Times New Roman" w:hAnsi="Times New Roman" w:cs="Times New Roman"/>
          <w:b/>
          <w:sz w:val="20"/>
          <w:szCs w:val="20"/>
        </w:rPr>
      </w:pPr>
    </w:p>
    <w:p w14:paraId="75475114" w14:textId="6E8C0F01" w:rsidR="00064DD8" w:rsidRPr="00064DD8" w:rsidRDefault="00064DD8" w:rsidP="00064DD8">
      <w:pPr>
        <w:pStyle w:val="ab"/>
        <w:spacing w:after="0" w:line="240" w:lineRule="auto"/>
        <w:ind w:right="43" w:firstLine="284"/>
        <w:jc w:val="center"/>
        <w:rPr>
          <w:rFonts w:ascii="Times New Roman" w:hAnsi="Times New Roman" w:cs="Times New Roman"/>
          <w:b/>
          <w:sz w:val="20"/>
          <w:szCs w:val="20"/>
        </w:rPr>
      </w:pPr>
      <w:r w:rsidRPr="00064DD8">
        <w:rPr>
          <w:rFonts w:ascii="Times New Roman" w:hAnsi="Times New Roman" w:cs="Times New Roman"/>
          <w:b/>
          <w:sz w:val="20"/>
          <w:szCs w:val="20"/>
        </w:rPr>
        <w:t>6. Вирішення спорів</w:t>
      </w:r>
    </w:p>
    <w:p w14:paraId="4BFE6221"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6.1. Усі спори, що виникають з цього Договору або пов'язані із ним, вирішуються шляхом переговорів між Сторонами.</w:t>
      </w:r>
    </w:p>
    <w:p w14:paraId="79075B2F"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6.2.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7F6D025" w14:textId="77777777" w:rsidR="00064DD8" w:rsidRDefault="00064DD8" w:rsidP="00064DD8">
      <w:pPr>
        <w:pStyle w:val="ab"/>
        <w:spacing w:after="0" w:line="240" w:lineRule="auto"/>
        <w:ind w:right="43" w:firstLine="284"/>
        <w:jc w:val="center"/>
        <w:rPr>
          <w:rFonts w:ascii="Times New Roman" w:hAnsi="Times New Roman" w:cs="Times New Roman"/>
          <w:b/>
          <w:sz w:val="20"/>
          <w:szCs w:val="20"/>
        </w:rPr>
      </w:pPr>
    </w:p>
    <w:p w14:paraId="44EE47DA" w14:textId="43C3C203" w:rsidR="00064DD8" w:rsidRPr="00064DD8" w:rsidRDefault="00064DD8" w:rsidP="00064DD8">
      <w:pPr>
        <w:pStyle w:val="ab"/>
        <w:spacing w:after="0" w:line="240" w:lineRule="auto"/>
        <w:ind w:right="43" w:firstLine="284"/>
        <w:jc w:val="center"/>
        <w:rPr>
          <w:rFonts w:ascii="Times New Roman" w:hAnsi="Times New Roman" w:cs="Times New Roman"/>
          <w:b/>
          <w:sz w:val="20"/>
          <w:szCs w:val="20"/>
        </w:rPr>
      </w:pPr>
      <w:r w:rsidRPr="00064DD8">
        <w:rPr>
          <w:rFonts w:ascii="Times New Roman" w:hAnsi="Times New Roman" w:cs="Times New Roman"/>
          <w:b/>
          <w:sz w:val="20"/>
          <w:szCs w:val="20"/>
        </w:rPr>
        <w:t>7. Дія договору</w:t>
      </w:r>
    </w:p>
    <w:p w14:paraId="04475BF4"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7.1. Цей Договір набирає чинності з дня його підписання Сторонами і діє на період дії воєнного стану в Україні (у разі продовження воєнного стану в Україні дія Договору автоматично продовжується на період на який продовжено воєнний стан), але не пізніше 31 грудня 2022 року. У разі скасування воєнного стану на всій території України або в окремих її місцевостях до закінчення строку, на який було введено воєнний стан, Договір діє протягом 30 (тридцяти) календарних днів з дня скасування воєнного стану в Україні. </w:t>
      </w:r>
    </w:p>
    <w:p w14:paraId="409F4661"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lastRenderedPageBreak/>
        <w:t>7.2. Закінчення строку дії договору не звільняє Сторони від виконання зобов’язань, які виникли під час дії цього Договору.</w:t>
      </w:r>
    </w:p>
    <w:p w14:paraId="395BCD8E"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7.3.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14:paraId="11E9A405"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7.4.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4B4608B7"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7.5.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58C93776" w14:textId="629BFA39" w:rsid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7.6.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14DB544C"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p>
    <w:p w14:paraId="49B8EBEB" w14:textId="77777777" w:rsidR="00064DD8" w:rsidRPr="00064DD8" w:rsidRDefault="00064DD8" w:rsidP="00064DD8">
      <w:pPr>
        <w:pStyle w:val="ab"/>
        <w:spacing w:after="0" w:line="240" w:lineRule="auto"/>
        <w:ind w:right="43" w:firstLine="284"/>
        <w:jc w:val="center"/>
        <w:rPr>
          <w:rFonts w:ascii="Times New Roman" w:hAnsi="Times New Roman" w:cs="Times New Roman"/>
          <w:b/>
          <w:sz w:val="20"/>
          <w:szCs w:val="20"/>
        </w:rPr>
      </w:pPr>
      <w:r w:rsidRPr="00064DD8">
        <w:rPr>
          <w:rFonts w:ascii="Times New Roman" w:hAnsi="Times New Roman" w:cs="Times New Roman"/>
          <w:b/>
          <w:sz w:val="20"/>
          <w:szCs w:val="20"/>
        </w:rPr>
        <w:t>8. Прикінцеві положення</w:t>
      </w:r>
    </w:p>
    <w:p w14:paraId="563F6BF0"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 xml:space="preserve">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5A1CC0A9"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1C17F182"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8.3.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14:paraId="5D98C118"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8.4. Сторони при укладенні Договору своїми підписами засвідчують, що на підставі добровільного волевиявлення дають згоду на збір та обробку персональних даних Сторін (у випадку якщо Сторони мають бази персональних даних) та використання таких персональних даних у відповідності до Закону України «Про захист персональних даних» від 01.06.2010 року № 2297-VI (зі змінами та доповненнями). Також Сторони прийшли до згоди, про те, що вони мають право включати ці відомості у власні «Бази Персональних даних» та обробляти ці відомості у відповідності до цілей та вимог діючого законодавства України. Сторони зобов’язуються дотримуватися принципів та правил обробки персональних даних, дотримуватись конфіденційності персональних даних та забезпечити безпеку персональних даних при їх обробці.   </w:t>
      </w:r>
    </w:p>
    <w:p w14:paraId="4834B0C0" w14:textId="77777777" w:rsidR="00064DD8" w:rsidRPr="00064DD8" w:rsidRDefault="00064DD8" w:rsidP="00064DD8">
      <w:pPr>
        <w:pStyle w:val="ab"/>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8.5. Постачальник є </w:t>
      </w:r>
      <w:bookmarkStart w:id="2" w:name="_Hlk488410054"/>
      <w:r w:rsidRPr="00064DD8">
        <w:rPr>
          <w:rFonts w:ascii="Times New Roman" w:hAnsi="Times New Roman" w:cs="Times New Roman"/>
          <w:sz w:val="20"/>
          <w:szCs w:val="20"/>
        </w:rPr>
        <w:t>платником податку на прибуток на загальних підставах</w:t>
      </w:r>
      <w:bookmarkEnd w:id="2"/>
      <w:r w:rsidRPr="00064DD8">
        <w:rPr>
          <w:rFonts w:ascii="Times New Roman" w:hAnsi="Times New Roman" w:cs="Times New Roman"/>
          <w:sz w:val="20"/>
          <w:szCs w:val="20"/>
        </w:rPr>
        <w:t>, Покупець є платником податку на прибуток на загальних підставах.</w:t>
      </w:r>
    </w:p>
    <w:p w14:paraId="286D9955" w14:textId="77777777" w:rsidR="00064DD8" w:rsidRPr="00064DD8" w:rsidRDefault="00064DD8" w:rsidP="00064DD8">
      <w:pPr>
        <w:pStyle w:val="ab"/>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8.6. Постачальник є платником акцизного податку з реалізації пального. </w:t>
      </w:r>
    </w:p>
    <w:p w14:paraId="0FA014B8" w14:textId="77777777" w:rsidR="00064DD8" w:rsidRPr="00064DD8" w:rsidRDefault="00064DD8" w:rsidP="00064DD8">
      <w:pPr>
        <w:pStyle w:val="ab"/>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8.7. Відступлення права вимоги та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0B478B39" w14:textId="77777777" w:rsidR="00064DD8" w:rsidRPr="00064DD8" w:rsidRDefault="00064DD8" w:rsidP="00064DD8">
      <w:pPr>
        <w:pStyle w:val="ab"/>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8.8.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2B4BBE8" w14:textId="77777777" w:rsidR="00064DD8" w:rsidRPr="00064DD8" w:rsidRDefault="00064DD8" w:rsidP="00064DD8">
      <w:pPr>
        <w:pStyle w:val="ab"/>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8.9.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7A99A7F1" w14:textId="77777777" w:rsidR="00064DD8" w:rsidRPr="00064DD8" w:rsidRDefault="00064DD8" w:rsidP="00064DD8">
      <w:pPr>
        <w:pStyle w:val="ab"/>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8.10.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EDDF363" w14:textId="77777777" w:rsidR="00064DD8" w:rsidRDefault="00064DD8" w:rsidP="00064DD8">
      <w:pPr>
        <w:pStyle w:val="2"/>
        <w:spacing w:after="0" w:line="240" w:lineRule="auto"/>
        <w:ind w:firstLine="284"/>
        <w:jc w:val="center"/>
        <w:rPr>
          <w:b/>
        </w:rPr>
      </w:pPr>
    </w:p>
    <w:p w14:paraId="112D5213" w14:textId="3D3D9730" w:rsidR="00064DD8" w:rsidRPr="00064DD8" w:rsidRDefault="00064DD8" w:rsidP="00064DD8">
      <w:pPr>
        <w:pStyle w:val="2"/>
        <w:spacing w:after="0" w:line="240" w:lineRule="auto"/>
        <w:ind w:firstLine="284"/>
        <w:jc w:val="center"/>
        <w:rPr>
          <w:b/>
        </w:rPr>
      </w:pPr>
      <w:r w:rsidRPr="00064DD8">
        <w:rPr>
          <w:b/>
        </w:rPr>
        <w:t>9. Місцезнаходження та реквізити сторін</w:t>
      </w:r>
    </w:p>
    <w:p w14:paraId="12B25DE0" w14:textId="77777777" w:rsidR="00064DD8" w:rsidRPr="00064DD8" w:rsidRDefault="00064DD8" w:rsidP="00064DD8">
      <w:pPr>
        <w:pStyle w:val="2"/>
        <w:spacing w:after="0" w:line="240" w:lineRule="auto"/>
        <w:ind w:firstLine="284"/>
      </w:pPr>
    </w:p>
    <w:tbl>
      <w:tblPr>
        <w:tblW w:w="0" w:type="auto"/>
        <w:jc w:val="center"/>
        <w:tblLook w:val="01E0" w:firstRow="1" w:lastRow="1" w:firstColumn="1" w:lastColumn="1" w:noHBand="0" w:noVBand="0"/>
      </w:tblPr>
      <w:tblGrid>
        <w:gridCol w:w="5099"/>
        <w:gridCol w:w="5106"/>
      </w:tblGrid>
      <w:tr w:rsidR="00064DD8" w:rsidRPr="00064DD8" w14:paraId="7417B335" w14:textId="77777777" w:rsidTr="00B11445">
        <w:trPr>
          <w:jc w:val="center"/>
        </w:trPr>
        <w:tc>
          <w:tcPr>
            <w:tcW w:w="5157" w:type="dxa"/>
            <w:shd w:val="clear" w:color="auto" w:fill="auto"/>
          </w:tcPr>
          <w:p w14:paraId="5FC80BFA" w14:textId="77777777" w:rsidR="00064DD8" w:rsidRPr="00064DD8" w:rsidRDefault="00064DD8" w:rsidP="00064DD8">
            <w:pPr>
              <w:pStyle w:val="2"/>
              <w:spacing w:after="0" w:line="240" w:lineRule="auto"/>
            </w:pPr>
            <w:r w:rsidRPr="00064DD8">
              <w:t>Постачальник</w:t>
            </w:r>
          </w:p>
          <w:p w14:paraId="1880591A" w14:textId="77777777" w:rsidR="00064DD8" w:rsidRPr="00064DD8" w:rsidRDefault="00064DD8" w:rsidP="00064DD8">
            <w:pPr>
              <w:spacing w:after="0" w:line="240" w:lineRule="auto"/>
              <w:rPr>
                <w:rFonts w:ascii="Times New Roman" w:hAnsi="Times New Roman" w:cs="Times New Roman"/>
                <w:b/>
              </w:rPr>
            </w:pPr>
          </w:p>
          <w:p w14:paraId="0EE707C6" w14:textId="77777777" w:rsidR="00064DD8" w:rsidRPr="00064DD8" w:rsidRDefault="00064DD8" w:rsidP="00064DD8">
            <w:pPr>
              <w:pStyle w:val="2"/>
              <w:spacing w:after="0" w:line="240" w:lineRule="auto"/>
              <w:jc w:val="right"/>
              <w:rPr>
                <w:b/>
              </w:rPr>
            </w:pPr>
          </w:p>
          <w:p w14:paraId="5021FBCA" w14:textId="77777777" w:rsidR="00064DD8" w:rsidRPr="00064DD8" w:rsidRDefault="00064DD8" w:rsidP="00064DD8">
            <w:pPr>
              <w:pStyle w:val="2"/>
              <w:spacing w:after="0" w:line="240" w:lineRule="auto"/>
              <w:jc w:val="right"/>
              <w:rPr>
                <w:b/>
              </w:rPr>
            </w:pPr>
          </w:p>
        </w:tc>
        <w:tc>
          <w:tcPr>
            <w:tcW w:w="5157" w:type="dxa"/>
            <w:shd w:val="clear" w:color="auto" w:fill="auto"/>
          </w:tcPr>
          <w:p w14:paraId="42C54B73" w14:textId="77777777" w:rsidR="00064DD8" w:rsidRPr="00064DD8" w:rsidRDefault="00064DD8" w:rsidP="00064DD8">
            <w:pPr>
              <w:pStyle w:val="2"/>
              <w:spacing w:after="0" w:line="240" w:lineRule="auto"/>
            </w:pPr>
            <w:r w:rsidRPr="00064DD8">
              <w:t>Покупець</w:t>
            </w:r>
          </w:p>
          <w:p w14:paraId="25EC572A" w14:textId="77777777" w:rsidR="00064DD8" w:rsidRPr="00064DD8" w:rsidRDefault="00064DD8" w:rsidP="00064DD8">
            <w:pPr>
              <w:spacing w:after="0" w:line="240" w:lineRule="auto"/>
              <w:rPr>
                <w:rFonts w:ascii="Times New Roman" w:hAnsi="Times New Roman" w:cs="Times New Roman"/>
                <w:b/>
                <w:color w:val="000000"/>
                <w:shd w:val="clear" w:color="auto" w:fill="FFFFFF"/>
              </w:rPr>
            </w:pPr>
            <w:r w:rsidRPr="00064DD8">
              <w:rPr>
                <w:rFonts w:ascii="Times New Roman" w:hAnsi="Times New Roman" w:cs="Times New Roman"/>
                <w:b/>
                <w:color w:val="000000"/>
                <w:shd w:val="clear" w:color="auto" w:fill="FFFFFF"/>
              </w:rPr>
              <w:t xml:space="preserve">КОМУНАЛЬНЕ ПІДПРИЄМСТВО "ДНІПРОВСЬКІ АКТИВИ" ДНІПРОВСЬКОЇ МІСЬКОЇ РАДИ" </w:t>
            </w:r>
          </w:p>
          <w:p w14:paraId="76D8BEAC" w14:textId="77777777" w:rsidR="00064DD8" w:rsidRPr="00064DD8" w:rsidRDefault="00064DD8" w:rsidP="00064DD8">
            <w:pPr>
              <w:pStyle w:val="2"/>
              <w:spacing w:after="0" w:line="240" w:lineRule="auto"/>
              <w:rPr>
                <w:b/>
              </w:rPr>
            </w:pPr>
          </w:p>
        </w:tc>
      </w:tr>
    </w:tbl>
    <w:p w14:paraId="4C42F9A8" w14:textId="77777777" w:rsidR="00064DD8" w:rsidRPr="00064DD8" w:rsidRDefault="00064DD8" w:rsidP="00064DD8">
      <w:pPr>
        <w:pStyle w:val="2"/>
        <w:spacing w:after="0" w:line="240" w:lineRule="auto"/>
        <w:ind w:firstLine="284"/>
      </w:pPr>
    </w:p>
    <w:p w14:paraId="4CD5A61D" w14:textId="77777777" w:rsidR="00064DD8" w:rsidRPr="00064DD8" w:rsidRDefault="00064DD8" w:rsidP="00064DD8">
      <w:pPr>
        <w:tabs>
          <w:tab w:val="left" w:pos="4395"/>
        </w:tabs>
        <w:suppressAutoHyphens/>
        <w:spacing w:after="0" w:line="240" w:lineRule="auto"/>
        <w:ind w:left="284" w:right="284"/>
        <w:jc w:val="right"/>
        <w:rPr>
          <w:rFonts w:ascii="Times New Roman" w:hAnsi="Times New Roman" w:cs="Times New Roman"/>
          <w:b/>
          <w:sz w:val="24"/>
          <w:szCs w:val="24"/>
          <w:lang w:eastAsia="ar-SA"/>
        </w:rPr>
      </w:pPr>
      <w:r w:rsidRPr="00064DD8">
        <w:rPr>
          <w:rFonts w:ascii="Times New Roman" w:hAnsi="Times New Roman" w:cs="Times New Roman"/>
        </w:rPr>
        <w:br w:type="page"/>
      </w:r>
      <w:r w:rsidRPr="00064DD8">
        <w:rPr>
          <w:rFonts w:ascii="Times New Roman" w:hAnsi="Times New Roman" w:cs="Times New Roman"/>
          <w:b/>
          <w:sz w:val="24"/>
          <w:szCs w:val="24"/>
          <w:lang w:eastAsia="ar-SA"/>
        </w:rPr>
        <w:lastRenderedPageBreak/>
        <w:t>Додаток № 1</w:t>
      </w:r>
    </w:p>
    <w:p w14:paraId="3B5294C1" w14:textId="592C288F" w:rsidR="00064DD8" w:rsidRPr="00064DD8" w:rsidRDefault="00064DD8" w:rsidP="00064DD8">
      <w:pPr>
        <w:tabs>
          <w:tab w:val="left" w:pos="4395"/>
        </w:tabs>
        <w:suppressAutoHyphens/>
        <w:spacing w:after="0" w:line="240" w:lineRule="auto"/>
        <w:ind w:left="284" w:right="284"/>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Pr="00064DD8">
        <w:rPr>
          <w:rFonts w:ascii="Times New Roman" w:hAnsi="Times New Roman" w:cs="Times New Roman"/>
          <w:b/>
          <w:sz w:val="24"/>
          <w:szCs w:val="24"/>
          <w:lang w:eastAsia="ar-SA"/>
        </w:rPr>
        <w:t>о Договору №_________</w:t>
      </w:r>
    </w:p>
    <w:p w14:paraId="6A21915E" w14:textId="77777777" w:rsidR="00064DD8" w:rsidRPr="00064DD8" w:rsidRDefault="00064DD8" w:rsidP="00064DD8">
      <w:pPr>
        <w:tabs>
          <w:tab w:val="left" w:pos="4395"/>
        </w:tabs>
        <w:suppressAutoHyphens/>
        <w:spacing w:after="0" w:line="240" w:lineRule="auto"/>
        <w:ind w:left="284" w:right="284"/>
        <w:jc w:val="right"/>
        <w:rPr>
          <w:rFonts w:ascii="Times New Roman" w:hAnsi="Times New Roman" w:cs="Times New Roman"/>
          <w:b/>
          <w:sz w:val="24"/>
          <w:szCs w:val="24"/>
          <w:lang w:eastAsia="ar-SA"/>
        </w:rPr>
      </w:pPr>
      <w:r w:rsidRPr="00064DD8">
        <w:rPr>
          <w:rFonts w:ascii="Times New Roman" w:hAnsi="Times New Roman" w:cs="Times New Roman"/>
          <w:b/>
          <w:sz w:val="24"/>
          <w:szCs w:val="24"/>
          <w:lang w:eastAsia="ar-SA"/>
        </w:rPr>
        <w:t>від           ___.202__ р.</w:t>
      </w:r>
    </w:p>
    <w:p w14:paraId="24D2BA83" w14:textId="77777777" w:rsidR="00064DD8" w:rsidRPr="00064DD8" w:rsidRDefault="00064DD8" w:rsidP="00064DD8">
      <w:pPr>
        <w:tabs>
          <w:tab w:val="left" w:pos="4395"/>
        </w:tabs>
        <w:suppressAutoHyphens/>
        <w:spacing w:after="0" w:line="240" w:lineRule="auto"/>
        <w:ind w:left="284" w:right="284"/>
        <w:rPr>
          <w:rFonts w:ascii="Times New Roman" w:hAnsi="Times New Roman" w:cs="Times New Roman"/>
          <w:sz w:val="24"/>
          <w:szCs w:val="24"/>
          <w:lang w:eastAsia="ar-SA"/>
        </w:rPr>
      </w:pPr>
    </w:p>
    <w:p w14:paraId="4349F4A1" w14:textId="77777777" w:rsidR="00064DD8" w:rsidRPr="00064DD8" w:rsidRDefault="00064DD8" w:rsidP="00064DD8">
      <w:pPr>
        <w:tabs>
          <w:tab w:val="left" w:pos="4395"/>
        </w:tabs>
        <w:suppressAutoHyphens/>
        <w:spacing w:after="0" w:line="240" w:lineRule="auto"/>
        <w:ind w:left="284" w:right="284" w:firstLine="142"/>
        <w:jc w:val="center"/>
        <w:rPr>
          <w:rFonts w:ascii="Times New Roman" w:hAnsi="Times New Roman" w:cs="Times New Roman"/>
          <w:b/>
          <w:sz w:val="24"/>
          <w:szCs w:val="24"/>
          <w:lang w:eastAsia="ar-SA"/>
        </w:rPr>
      </w:pPr>
      <w:r w:rsidRPr="00064DD8">
        <w:rPr>
          <w:rFonts w:ascii="Times New Roman" w:hAnsi="Times New Roman" w:cs="Times New Roman"/>
          <w:b/>
          <w:sz w:val="24"/>
          <w:szCs w:val="24"/>
          <w:lang w:eastAsia="ar-SA"/>
        </w:rPr>
        <w:t>СПЕЦИФІКАЦІЯ</w:t>
      </w:r>
    </w:p>
    <w:p w14:paraId="073A9172" w14:textId="77777777" w:rsidR="00064DD8" w:rsidRPr="00064DD8" w:rsidRDefault="00064DD8" w:rsidP="00064DD8">
      <w:pPr>
        <w:tabs>
          <w:tab w:val="left" w:pos="4395"/>
        </w:tabs>
        <w:suppressAutoHyphens/>
        <w:spacing w:after="0" w:line="240" w:lineRule="auto"/>
        <w:ind w:left="284" w:right="284" w:firstLine="142"/>
        <w:jc w:val="center"/>
        <w:rPr>
          <w:rFonts w:ascii="Times New Roman" w:hAnsi="Times New Roman" w:cs="Times New Roman"/>
          <w:sz w:val="24"/>
          <w:szCs w:val="24"/>
          <w:lang w:eastAsia="ar-SA"/>
        </w:rPr>
      </w:pPr>
    </w:p>
    <w:p w14:paraId="6CEA646E" w14:textId="77777777" w:rsidR="00064DD8" w:rsidRPr="00064DD8" w:rsidRDefault="00064DD8" w:rsidP="00064DD8">
      <w:pPr>
        <w:tabs>
          <w:tab w:val="left" w:pos="4395"/>
        </w:tabs>
        <w:suppressAutoHyphens/>
        <w:spacing w:after="0" w:line="240" w:lineRule="auto"/>
        <w:ind w:left="284" w:right="284" w:firstLine="142"/>
        <w:jc w:val="center"/>
        <w:rPr>
          <w:rFonts w:ascii="Times New Roman" w:hAnsi="Times New Roman" w:cs="Times New Roman"/>
          <w:sz w:val="24"/>
          <w:szCs w:val="24"/>
          <w:lang w:eastAsia="ar-SA"/>
        </w:rPr>
      </w:pPr>
    </w:p>
    <w:tbl>
      <w:tblPr>
        <w:tblW w:w="9953" w:type="dxa"/>
        <w:tblInd w:w="250" w:type="dxa"/>
        <w:tblLook w:val="04A0" w:firstRow="1" w:lastRow="0" w:firstColumn="1" w:lastColumn="0" w:noHBand="0" w:noVBand="1"/>
      </w:tblPr>
      <w:tblGrid>
        <w:gridCol w:w="742"/>
        <w:gridCol w:w="2485"/>
        <w:gridCol w:w="1338"/>
        <w:gridCol w:w="108"/>
        <w:gridCol w:w="236"/>
        <w:gridCol w:w="303"/>
        <w:gridCol w:w="630"/>
        <w:gridCol w:w="282"/>
        <w:gridCol w:w="1845"/>
        <w:gridCol w:w="1984"/>
      </w:tblGrid>
      <w:tr w:rsidR="00064DD8" w:rsidRPr="00064DD8" w14:paraId="7A164C8D" w14:textId="77777777" w:rsidTr="00064DD8">
        <w:trPr>
          <w:trHeight w:val="264"/>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BBBA1" w14:textId="77777777" w:rsidR="00064DD8" w:rsidRPr="00064DD8" w:rsidRDefault="00064DD8" w:rsidP="00064DD8">
            <w:pPr>
              <w:spacing w:after="0" w:line="240" w:lineRule="auto"/>
              <w:ind w:left="284"/>
              <w:jc w:val="center"/>
              <w:rPr>
                <w:rFonts w:ascii="Times New Roman" w:hAnsi="Times New Roman" w:cs="Times New Roman"/>
                <w:bCs/>
                <w:iCs/>
                <w:sz w:val="24"/>
                <w:szCs w:val="24"/>
              </w:rPr>
            </w:pPr>
            <w:r w:rsidRPr="00064DD8">
              <w:rPr>
                <w:rFonts w:ascii="Times New Roman" w:hAnsi="Times New Roman" w:cs="Times New Roman"/>
                <w:bCs/>
                <w:iCs/>
                <w:sz w:val="24"/>
                <w:szCs w:val="24"/>
              </w:rPr>
              <w:t>№</w:t>
            </w:r>
          </w:p>
        </w:tc>
        <w:tc>
          <w:tcPr>
            <w:tcW w:w="2485" w:type="dxa"/>
            <w:tcBorders>
              <w:top w:val="single" w:sz="4" w:space="0" w:color="auto"/>
              <w:left w:val="nil"/>
              <w:bottom w:val="single" w:sz="4" w:space="0" w:color="auto"/>
              <w:right w:val="nil"/>
            </w:tcBorders>
            <w:shd w:val="clear" w:color="auto" w:fill="auto"/>
            <w:vAlign w:val="center"/>
          </w:tcPr>
          <w:p w14:paraId="7DFA1070" w14:textId="77777777" w:rsidR="00064DD8" w:rsidRPr="00064DD8" w:rsidRDefault="00064DD8" w:rsidP="00064DD8">
            <w:pPr>
              <w:spacing w:after="0" w:line="240" w:lineRule="auto"/>
              <w:ind w:left="284"/>
              <w:jc w:val="center"/>
              <w:rPr>
                <w:rFonts w:ascii="Times New Roman" w:hAnsi="Times New Roman" w:cs="Times New Roman"/>
                <w:bCs/>
                <w:iCs/>
                <w:sz w:val="24"/>
                <w:szCs w:val="24"/>
              </w:rPr>
            </w:pPr>
            <w:r w:rsidRPr="00064DD8">
              <w:rPr>
                <w:rFonts w:ascii="Times New Roman" w:hAnsi="Times New Roman" w:cs="Times New Roman"/>
                <w:bCs/>
                <w:iCs/>
                <w:sz w:val="24"/>
                <w:szCs w:val="24"/>
              </w:rPr>
              <w:t>Найменування товару</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589C0" w14:textId="536679E1" w:rsidR="00064DD8" w:rsidRPr="00064DD8" w:rsidRDefault="00064DD8" w:rsidP="00064DD8">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Одиниця виміру</w:t>
            </w:r>
          </w:p>
        </w:tc>
        <w:tc>
          <w:tcPr>
            <w:tcW w:w="1277" w:type="dxa"/>
            <w:gridSpan w:val="4"/>
            <w:tcBorders>
              <w:top w:val="single" w:sz="4" w:space="0" w:color="auto"/>
              <w:left w:val="nil"/>
              <w:bottom w:val="single" w:sz="4" w:space="0" w:color="auto"/>
              <w:right w:val="single" w:sz="4" w:space="0" w:color="auto"/>
            </w:tcBorders>
            <w:shd w:val="clear" w:color="auto" w:fill="auto"/>
            <w:noWrap/>
            <w:vAlign w:val="center"/>
          </w:tcPr>
          <w:p w14:paraId="55928EB3" w14:textId="77777777" w:rsidR="00064DD8" w:rsidRPr="00064DD8" w:rsidRDefault="00064DD8" w:rsidP="00064DD8">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Кількість</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14:paraId="72793DEB" w14:textId="77777777" w:rsidR="00064DD8" w:rsidRPr="00064DD8" w:rsidRDefault="00064DD8" w:rsidP="00064DD8">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Ціна за одиницю з ПДВ/без ПДВ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04958DB" w14:textId="24C7E4BB" w:rsidR="00064DD8" w:rsidRPr="00064DD8" w:rsidRDefault="00064DD8" w:rsidP="00064DD8">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Сума</w:t>
            </w:r>
          </w:p>
          <w:p w14:paraId="08E2A666" w14:textId="77777777" w:rsidR="00064DD8" w:rsidRPr="00064DD8" w:rsidRDefault="00064DD8" w:rsidP="00064DD8">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з ПДВ/без ПДВ</w:t>
            </w:r>
          </w:p>
        </w:tc>
      </w:tr>
      <w:tr w:rsidR="00064DD8" w:rsidRPr="00064DD8" w14:paraId="7DD1C264" w14:textId="77777777" w:rsidTr="00064DD8">
        <w:trPr>
          <w:trHeight w:val="264"/>
        </w:trPr>
        <w:tc>
          <w:tcPr>
            <w:tcW w:w="742" w:type="dxa"/>
            <w:tcBorders>
              <w:top w:val="nil"/>
              <w:left w:val="single" w:sz="4" w:space="0" w:color="auto"/>
              <w:bottom w:val="single" w:sz="4" w:space="0" w:color="auto"/>
              <w:right w:val="single" w:sz="4" w:space="0" w:color="auto"/>
            </w:tcBorders>
            <w:shd w:val="clear" w:color="auto" w:fill="auto"/>
            <w:noWrap/>
          </w:tcPr>
          <w:p w14:paraId="4483B196" w14:textId="77777777" w:rsidR="00064DD8" w:rsidRPr="00064DD8" w:rsidRDefault="00064DD8" w:rsidP="00064DD8">
            <w:pPr>
              <w:spacing w:after="0" w:line="240" w:lineRule="auto"/>
              <w:ind w:left="284"/>
              <w:jc w:val="right"/>
              <w:rPr>
                <w:rFonts w:ascii="Times New Roman" w:hAnsi="Times New Roman" w:cs="Times New Roman"/>
                <w:iCs/>
                <w:sz w:val="24"/>
                <w:szCs w:val="24"/>
              </w:rPr>
            </w:pPr>
            <w:r w:rsidRPr="00064DD8">
              <w:rPr>
                <w:rFonts w:ascii="Times New Roman" w:hAnsi="Times New Roman" w:cs="Times New Roman"/>
                <w:iCs/>
                <w:sz w:val="24"/>
                <w:szCs w:val="24"/>
              </w:rPr>
              <w:t>1.</w:t>
            </w:r>
          </w:p>
        </w:tc>
        <w:tc>
          <w:tcPr>
            <w:tcW w:w="2485" w:type="dxa"/>
            <w:tcBorders>
              <w:top w:val="single" w:sz="4" w:space="0" w:color="auto"/>
              <w:left w:val="nil"/>
              <w:bottom w:val="single" w:sz="4" w:space="0" w:color="auto"/>
              <w:right w:val="nil"/>
            </w:tcBorders>
            <w:shd w:val="clear" w:color="auto" w:fill="auto"/>
          </w:tcPr>
          <w:p w14:paraId="0B40A4C8" w14:textId="05C64AAC" w:rsidR="00064DD8" w:rsidRPr="00064DD8" w:rsidRDefault="005C0403" w:rsidP="005C0403">
            <w:pPr>
              <w:spacing w:after="0" w:line="240" w:lineRule="auto"/>
              <w:rPr>
                <w:rFonts w:ascii="Times New Roman" w:hAnsi="Times New Roman" w:cs="Times New Roman"/>
                <w:iCs/>
                <w:sz w:val="24"/>
                <w:szCs w:val="24"/>
              </w:rPr>
            </w:pPr>
            <w:r w:rsidRPr="00064DD8">
              <w:rPr>
                <w:rFonts w:ascii="Times New Roman" w:hAnsi="Times New Roman" w:cs="Times New Roman"/>
                <w:sz w:val="24"/>
                <w:szCs w:val="24"/>
              </w:rPr>
              <w:t>Бензин А-95 (талони/</w:t>
            </w:r>
            <w:proofErr w:type="spellStart"/>
            <w:r w:rsidRPr="00064DD8">
              <w:rPr>
                <w:rFonts w:ascii="Times New Roman" w:hAnsi="Times New Roman" w:cs="Times New Roman"/>
                <w:sz w:val="24"/>
                <w:szCs w:val="24"/>
              </w:rPr>
              <w:t>скретч</w:t>
            </w:r>
            <w:proofErr w:type="spellEnd"/>
            <w:r w:rsidRPr="00064DD8">
              <w:rPr>
                <w:rFonts w:ascii="Times New Roman" w:hAnsi="Times New Roman" w:cs="Times New Roman"/>
                <w:sz w:val="24"/>
                <w:szCs w:val="24"/>
              </w:rPr>
              <w:t>-картки номіналом по 10 літрів</w:t>
            </w:r>
            <w:r>
              <w:rPr>
                <w:rFonts w:ascii="Times New Roman" w:hAnsi="Times New Roman" w:cs="Times New Roman"/>
                <w:sz w:val="24"/>
                <w:szCs w:val="24"/>
              </w:rPr>
              <w:t>)</w:t>
            </w:r>
          </w:p>
        </w:tc>
        <w:tc>
          <w:tcPr>
            <w:tcW w:w="1338" w:type="dxa"/>
            <w:tcBorders>
              <w:top w:val="nil"/>
              <w:left w:val="single" w:sz="4" w:space="0" w:color="auto"/>
              <w:bottom w:val="single" w:sz="4" w:space="0" w:color="auto"/>
              <w:right w:val="single" w:sz="4" w:space="0" w:color="auto"/>
            </w:tcBorders>
            <w:shd w:val="clear" w:color="auto" w:fill="auto"/>
            <w:noWrap/>
          </w:tcPr>
          <w:p w14:paraId="49FE459A" w14:textId="77777777" w:rsidR="00064DD8" w:rsidRPr="00064DD8" w:rsidRDefault="00064DD8" w:rsidP="005C0403">
            <w:pPr>
              <w:spacing w:after="0" w:line="240" w:lineRule="auto"/>
              <w:jc w:val="center"/>
              <w:rPr>
                <w:rFonts w:ascii="Times New Roman" w:hAnsi="Times New Roman" w:cs="Times New Roman"/>
                <w:iCs/>
                <w:sz w:val="24"/>
                <w:szCs w:val="24"/>
              </w:rPr>
            </w:pPr>
            <w:r w:rsidRPr="00064DD8">
              <w:rPr>
                <w:rFonts w:ascii="Times New Roman" w:hAnsi="Times New Roman" w:cs="Times New Roman"/>
                <w:iCs/>
                <w:sz w:val="24"/>
                <w:szCs w:val="24"/>
              </w:rPr>
              <w:t>л</w:t>
            </w:r>
          </w:p>
        </w:tc>
        <w:tc>
          <w:tcPr>
            <w:tcW w:w="1277" w:type="dxa"/>
            <w:gridSpan w:val="4"/>
            <w:tcBorders>
              <w:top w:val="nil"/>
              <w:left w:val="nil"/>
              <w:bottom w:val="single" w:sz="4" w:space="0" w:color="auto"/>
              <w:right w:val="single" w:sz="4" w:space="0" w:color="auto"/>
            </w:tcBorders>
            <w:shd w:val="clear" w:color="auto" w:fill="auto"/>
            <w:noWrap/>
          </w:tcPr>
          <w:p w14:paraId="3AC10095" w14:textId="2F46478E" w:rsidR="00064DD8" w:rsidRPr="00064DD8" w:rsidRDefault="005C0403" w:rsidP="005C0403">
            <w:pPr>
              <w:spacing w:after="0" w:line="240" w:lineRule="auto"/>
              <w:ind w:left="284"/>
              <w:rPr>
                <w:rFonts w:ascii="Times New Roman" w:hAnsi="Times New Roman" w:cs="Times New Roman"/>
                <w:iCs/>
                <w:sz w:val="24"/>
                <w:szCs w:val="24"/>
              </w:rPr>
            </w:pPr>
            <w:r>
              <w:rPr>
                <w:rFonts w:ascii="Times New Roman" w:hAnsi="Times New Roman" w:cs="Times New Roman"/>
                <w:iCs/>
                <w:sz w:val="24"/>
                <w:szCs w:val="24"/>
              </w:rPr>
              <w:t>3000</w:t>
            </w:r>
          </w:p>
        </w:tc>
        <w:tc>
          <w:tcPr>
            <w:tcW w:w="2127" w:type="dxa"/>
            <w:gridSpan w:val="2"/>
            <w:tcBorders>
              <w:top w:val="nil"/>
              <w:left w:val="nil"/>
              <w:bottom w:val="single" w:sz="4" w:space="0" w:color="auto"/>
              <w:right w:val="single" w:sz="4" w:space="0" w:color="auto"/>
            </w:tcBorders>
            <w:shd w:val="clear" w:color="auto" w:fill="auto"/>
            <w:noWrap/>
          </w:tcPr>
          <w:p w14:paraId="19403397" w14:textId="77777777" w:rsidR="00064DD8" w:rsidRPr="00064DD8" w:rsidRDefault="00064DD8" w:rsidP="00064DD8">
            <w:pPr>
              <w:spacing w:after="0" w:line="240" w:lineRule="auto"/>
              <w:ind w:left="284"/>
              <w:jc w:val="right"/>
              <w:rPr>
                <w:rFonts w:ascii="Times New Roman" w:hAnsi="Times New Roman" w:cs="Times New Roman"/>
                <w:iCs/>
                <w:sz w:val="24"/>
                <w:szCs w:val="24"/>
              </w:rPr>
            </w:pPr>
          </w:p>
        </w:tc>
        <w:tc>
          <w:tcPr>
            <w:tcW w:w="1984" w:type="dxa"/>
            <w:tcBorders>
              <w:top w:val="nil"/>
              <w:left w:val="nil"/>
              <w:bottom w:val="single" w:sz="4" w:space="0" w:color="auto"/>
              <w:right w:val="single" w:sz="4" w:space="0" w:color="auto"/>
            </w:tcBorders>
            <w:shd w:val="clear" w:color="auto" w:fill="auto"/>
            <w:noWrap/>
          </w:tcPr>
          <w:p w14:paraId="4F07EB11" w14:textId="77777777" w:rsidR="00064DD8" w:rsidRPr="00064DD8" w:rsidRDefault="00064DD8" w:rsidP="00064DD8">
            <w:pPr>
              <w:spacing w:after="0" w:line="240" w:lineRule="auto"/>
              <w:ind w:left="284"/>
              <w:jc w:val="right"/>
              <w:rPr>
                <w:rFonts w:ascii="Times New Roman" w:hAnsi="Times New Roman" w:cs="Times New Roman"/>
                <w:iCs/>
                <w:sz w:val="24"/>
                <w:szCs w:val="24"/>
              </w:rPr>
            </w:pPr>
          </w:p>
        </w:tc>
      </w:tr>
      <w:tr w:rsidR="00064DD8" w:rsidRPr="00064DD8" w14:paraId="073D405A" w14:textId="77777777" w:rsidTr="00064DD8">
        <w:trPr>
          <w:trHeight w:val="276"/>
        </w:trPr>
        <w:tc>
          <w:tcPr>
            <w:tcW w:w="742" w:type="dxa"/>
            <w:tcBorders>
              <w:top w:val="nil"/>
              <w:left w:val="nil"/>
              <w:bottom w:val="nil"/>
              <w:right w:val="nil"/>
            </w:tcBorders>
            <w:shd w:val="clear" w:color="auto" w:fill="auto"/>
            <w:noWrap/>
            <w:vAlign w:val="bottom"/>
          </w:tcPr>
          <w:p w14:paraId="7CFF7B71" w14:textId="77777777" w:rsidR="00064DD8" w:rsidRPr="00064DD8" w:rsidRDefault="00064DD8" w:rsidP="00064DD8">
            <w:pPr>
              <w:spacing w:after="0" w:line="240" w:lineRule="auto"/>
              <w:ind w:left="284"/>
              <w:jc w:val="right"/>
              <w:rPr>
                <w:rFonts w:ascii="Times New Roman" w:hAnsi="Times New Roman" w:cs="Times New Roman"/>
                <w:bCs/>
                <w:iCs/>
                <w:sz w:val="24"/>
                <w:szCs w:val="24"/>
              </w:rPr>
            </w:pPr>
          </w:p>
        </w:tc>
        <w:tc>
          <w:tcPr>
            <w:tcW w:w="2485" w:type="dxa"/>
            <w:tcBorders>
              <w:top w:val="nil"/>
              <w:left w:val="nil"/>
              <w:bottom w:val="nil"/>
              <w:right w:val="nil"/>
            </w:tcBorders>
            <w:shd w:val="clear" w:color="auto" w:fill="auto"/>
            <w:noWrap/>
            <w:vAlign w:val="bottom"/>
          </w:tcPr>
          <w:p w14:paraId="702FA2F9"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1446" w:type="dxa"/>
            <w:gridSpan w:val="2"/>
            <w:tcBorders>
              <w:top w:val="nil"/>
              <w:left w:val="nil"/>
              <w:bottom w:val="nil"/>
              <w:right w:val="nil"/>
            </w:tcBorders>
            <w:shd w:val="clear" w:color="auto" w:fill="auto"/>
            <w:noWrap/>
            <w:vAlign w:val="bottom"/>
          </w:tcPr>
          <w:p w14:paraId="6E8C0D49"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236" w:type="dxa"/>
            <w:tcBorders>
              <w:top w:val="nil"/>
              <w:left w:val="nil"/>
              <w:bottom w:val="nil"/>
              <w:right w:val="nil"/>
            </w:tcBorders>
            <w:shd w:val="clear" w:color="auto" w:fill="auto"/>
            <w:noWrap/>
            <w:vAlign w:val="bottom"/>
          </w:tcPr>
          <w:p w14:paraId="0DE699D7"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303" w:type="dxa"/>
            <w:tcBorders>
              <w:top w:val="nil"/>
              <w:left w:val="nil"/>
              <w:bottom w:val="nil"/>
              <w:right w:val="nil"/>
            </w:tcBorders>
            <w:shd w:val="clear" w:color="auto" w:fill="auto"/>
            <w:noWrap/>
            <w:vAlign w:val="bottom"/>
          </w:tcPr>
          <w:p w14:paraId="62A88B5E"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912" w:type="dxa"/>
            <w:gridSpan w:val="2"/>
            <w:tcBorders>
              <w:top w:val="nil"/>
              <w:left w:val="nil"/>
              <w:bottom w:val="nil"/>
              <w:right w:val="nil"/>
            </w:tcBorders>
            <w:shd w:val="clear" w:color="auto" w:fill="auto"/>
            <w:noWrap/>
            <w:vAlign w:val="bottom"/>
          </w:tcPr>
          <w:p w14:paraId="76F7932D"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1845" w:type="dxa"/>
            <w:tcBorders>
              <w:top w:val="nil"/>
              <w:left w:val="nil"/>
              <w:bottom w:val="nil"/>
              <w:right w:val="nil"/>
            </w:tcBorders>
            <w:shd w:val="clear" w:color="auto" w:fill="auto"/>
            <w:noWrap/>
            <w:vAlign w:val="bottom"/>
          </w:tcPr>
          <w:p w14:paraId="12D6131F" w14:textId="77777777" w:rsidR="00064DD8" w:rsidRPr="00064DD8" w:rsidRDefault="00064DD8" w:rsidP="00064DD8">
            <w:pPr>
              <w:spacing w:after="0" w:line="240" w:lineRule="auto"/>
              <w:rPr>
                <w:rFonts w:ascii="Times New Roman" w:hAnsi="Times New Roman" w:cs="Times New Roman"/>
                <w:bCs/>
                <w:iCs/>
                <w:sz w:val="24"/>
                <w:szCs w:val="24"/>
              </w:rPr>
            </w:pPr>
            <w:r w:rsidRPr="00064DD8">
              <w:rPr>
                <w:rFonts w:ascii="Times New Roman" w:hAnsi="Times New Roman" w:cs="Times New Roman"/>
                <w:bCs/>
                <w:iCs/>
                <w:sz w:val="24"/>
                <w:szCs w:val="24"/>
              </w:rPr>
              <w:t>Всього з ПДВ:</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39A843C9" w14:textId="77777777" w:rsidR="00064DD8" w:rsidRPr="00064DD8" w:rsidRDefault="00064DD8" w:rsidP="00064DD8">
            <w:pPr>
              <w:spacing w:after="0" w:line="240" w:lineRule="auto"/>
              <w:ind w:left="284"/>
              <w:jc w:val="right"/>
              <w:rPr>
                <w:rFonts w:ascii="Times New Roman" w:hAnsi="Times New Roman" w:cs="Times New Roman"/>
                <w:bCs/>
                <w:iCs/>
                <w:sz w:val="24"/>
                <w:szCs w:val="24"/>
              </w:rPr>
            </w:pPr>
          </w:p>
        </w:tc>
      </w:tr>
      <w:tr w:rsidR="00064DD8" w:rsidRPr="00064DD8" w14:paraId="71FAA500" w14:textId="77777777" w:rsidTr="00064DD8">
        <w:trPr>
          <w:trHeight w:val="276"/>
        </w:trPr>
        <w:tc>
          <w:tcPr>
            <w:tcW w:w="742" w:type="dxa"/>
            <w:tcBorders>
              <w:top w:val="nil"/>
              <w:left w:val="nil"/>
              <w:bottom w:val="nil"/>
              <w:right w:val="nil"/>
            </w:tcBorders>
            <w:shd w:val="clear" w:color="auto" w:fill="auto"/>
            <w:noWrap/>
            <w:vAlign w:val="bottom"/>
          </w:tcPr>
          <w:p w14:paraId="53DA775D" w14:textId="77777777" w:rsidR="00064DD8" w:rsidRPr="00064DD8" w:rsidRDefault="00064DD8" w:rsidP="00064DD8">
            <w:pPr>
              <w:spacing w:after="0" w:line="240" w:lineRule="auto"/>
              <w:ind w:left="284"/>
              <w:jc w:val="right"/>
              <w:rPr>
                <w:rFonts w:ascii="Times New Roman" w:hAnsi="Times New Roman" w:cs="Times New Roman"/>
                <w:bCs/>
                <w:iCs/>
                <w:sz w:val="24"/>
                <w:szCs w:val="24"/>
              </w:rPr>
            </w:pPr>
          </w:p>
        </w:tc>
        <w:tc>
          <w:tcPr>
            <w:tcW w:w="2485" w:type="dxa"/>
            <w:tcBorders>
              <w:top w:val="nil"/>
              <w:left w:val="nil"/>
              <w:bottom w:val="nil"/>
              <w:right w:val="nil"/>
            </w:tcBorders>
            <w:shd w:val="clear" w:color="auto" w:fill="auto"/>
            <w:noWrap/>
            <w:vAlign w:val="bottom"/>
          </w:tcPr>
          <w:p w14:paraId="7F220D3D"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1446" w:type="dxa"/>
            <w:gridSpan w:val="2"/>
            <w:tcBorders>
              <w:top w:val="nil"/>
              <w:left w:val="nil"/>
              <w:bottom w:val="nil"/>
              <w:right w:val="nil"/>
            </w:tcBorders>
            <w:shd w:val="clear" w:color="auto" w:fill="auto"/>
            <w:noWrap/>
            <w:vAlign w:val="bottom"/>
          </w:tcPr>
          <w:p w14:paraId="5862D0EC"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236" w:type="dxa"/>
            <w:tcBorders>
              <w:top w:val="nil"/>
              <w:left w:val="nil"/>
              <w:bottom w:val="nil"/>
              <w:right w:val="nil"/>
            </w:tcBorders>
            <w:shd w:val="clear" w:color="auto" w:fill="auto"/>
            <w:noWrap/>
            <w:vAlign w:val="bottom"/>
          </w:tcPr>
          <w:p w14:paraId="61F5E000"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303" w:type="dxa"/>
            <w:tcBorders>
              <w:top w:val="nil"/>
              <w:left w:val="nil"/>
              <w:bottom w:val="nil"/>
              <w:right w:val="nil"/>
            </w:tcBorders>
            <w:shd w:val="clear" w:color="auto" w:fill="auto"/>
            <w:noWrap/>
            <w:vAlign w:val="bottom"/>
          </w:tcPr>
          <w:p w14:paraId="309F39EA"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2757" w:type="dxa"/>
            <w:gridSpan w:val="3"/>
            <w:tcBorders>
              <w:top w:val="nil"/>
              <w:left w:val="nil"/>
              <w:bottom w:val="nil"/>
              <w:right w:val="nil"/>
            </w:tcBorders>
            <w:shd w:val="clear" w:color="auto" w:fill="auto"/>
            <w:noWrap/>
            <w:vAlign w:val="bottom"/>
          </w:tcPr>
          <w:p w14:paraId="677D9EA5" w14:textId="77777777" w:rsidR="00064DD8" w:rsidRPr="00064DD8" w:rsidRDefault="00064DD8" w:rsidP="00064DD8">
            <w:pPr>
              <w:spacing w:after="0" w:line="240" w:lineRule="auto"/>
              <w:ind w:left="284"/>
              <w:jc w:val="right"/>
              <w:rPr>
                <w:rFonts w:ascii="Times New Roman" w:hAnsi="Times New Roman" w:cs="Times New Roman"/>
                <w:bCs/>
                <w:iCs/>
                <w:sz w:val="24"/>
                <w:szCs w:val="24"/>
              </w:rPr>
            </w:pPr>
            <w:r w:rsidRPr="00064DD8">
              <w:rPr>
                <w:rFonts w:ascii="Times New Roman" w:hAnsi="Times New Roman" w:cs="Times New Roman"/>
                <w:bCs/>
                <w:iCs/>
                <w:sz w:val="24"/>
                <w:szCs w:val="24"/>
              </w:rPr>
              <w:t>ПДВ:</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593C1B92" w14:textId="77777777" w:rsidR="00064DD8" w:rsidRPr="00064DD8" w:rsidRDefault="00064DD8" w:rsidP="00064DD8">
            <w:pPr>
              <w:spacing w:after="0" w:line="240" w:lineRule="auto"/>
              <w:ind w:left="284"/>
              <w:jc w:val="right"/>
              <w:rPr>
                <w:rFonts w:ascii="Times New Roman" w:hAnsi="Times New Roman" w:cs="Times New Roman"/>
                <w:bCs/>
                <w:iCs/>
                <w:sz w:val="24"/>
                <w:szCs w:val="24"/>
              </w:rPr>
            </w:pPr>
          </w:p>
        </w:tc>
      </w:tr>
    </w:tbl>
    <w:p w14:paraId="3798DF98" w14:textId="77777777" w:rsidR="00064DD8" w:rsidRPr="00064DD8" w:rsidRDefault="00064DD8" w:rsidP="00064DD8">
      <w:pPr>
        <w:tabs>
          <w:tab w:val="left" w:pos="708"/>
        </w:tabs>
        <w:autoSpaceDE w:val="0"/>
        <w:autoSpaceDN w:val="0"/>
        <w:spacing w:after="0" w:line="240" w:lineRule="auto"/>
        <w:ind w:left="284"/>
        <w:jc w:val="both"/>
        <w:rPr>
          <w:rFonts w:ascii="Times New Roman" w:hAnsi="Times New Roman" w:cs="Times New Roman"/>
          <w:sz w:val="24"/>
          <w:szCs w:val="24"/>
        </w:rPr>
      </w:pPr>
      <w:r w:rsidRPr="00064DD8">
        <w:rPr>
          <w:rFonts w:ascii="Times New Roman" w:hAnsi="Times New Roman" w:cs="Times New Roman"/>
          <w:sz w:val="24"/>
          <w:szCs w:val="24"/>
        </w:rPr>
        <w:t xml:space="preserve"> </w:t>
      </w:r>
    </w:p>
    <w:p w14:paraId="7EC6A7F3" w14:textId="77777777" w:rsidR="00064DD8" w:rsidRPr="00064DD8" w:rsidRDefault="00064DD8" w:rsidP="00064DD8">
      <w:pPr>
        <w:tabs>
          <w:tab w:val="left" w:pos="708"/>
        </w:tabs>
        <w:autoSpaceDE w:val="0"/>
        <w:autoSpaceDN w:val="0"/>
        <w:spacing w:after="0" w:line="240" w:lineRule="auto"/>
        <w:ind w:left="284" w:right="142"/>
        <w:jc w:val="both"/>
        <w:rPr>
          <w:rFonts w:ascii="Times New Roman" w:hAnsi="Times New Roman" w:cs="Times New Roman"/>
          <w:sz w:val="24"/>
          <w:szCs w:val="24"/>
          <w:lang w:eastAsia="ar-SA"/>
        </w:rPr>
      </w:pPr>
      <w:r w:rsidRPr="00064DD8">
        <w:rPr>
          <w:rFonts w:ascii="Times New Roman" w:hAnsi="Times New Roman" w:cs="Times New Roman"/>
          <w:sz w:val="24"/>
          <w:szCs w:val="24"/>
        </w:rPr>
        <w:t xml:space="preserve"> </w:t>
      </w:r>
      <w:r w:rsidRPr="00064DD8">
        <w:rPr>
          <w:rFonts w:ascii="Times New Roman" w:hAnsi="Times New Roman" w:cs="Times New Roman"/>
          <w:sz w:val="24"/>
          <w:szCs w:val="24"/>
          <w:lang w:eastAsia="ar-SA"/>
        </w:rPr>
        <w:t>Загальна сума становить ___ (______) грн 00 коп., в тому числі ПДВ: ____(___) грн 00 коп./ без ПДВ</w:t>
      </w:r>
    </w:p>
    <w:p w14:paraId="26261E66" w14:textId="77777777" w:rsidR="00064DD8" w:rsidRPr="00064DD8" w:rsidRDefault="00064DD8" w:rsidP="00064DD8">
      <w:pPr>
        <w:tabs>
          <w:tab w:val="left" w:pos="4395"/>
        </w:tabs>
        <w:suppressAutoHyphens/>
        <w:spacing w:after="0" w:line="240" w:lineRule="auto"/>
        <w:ind w:left="284"/>
        <w:rPr>
          <w:rFonts w:ascii="Times New Roman" w:hAnsi="Times New Roman" w:cs="Times New Roman"/>
          <w:sz w:val="24"/>
          <w:szCs w:val="24"/>
          <w:lang w:eastAsia="ar-SA"/>
        </w:rPr>
      </w:pPr>
    </w:p>
    <w:p w14:paraId="1F68F21E" w14:textId="77777777" w:rsidR="00064DD8" w:rsidRPr="00064DD8" w:rsidRDefault="00064DD8" w:rsidP="00064DD8">
      <w:pPr>
        <w:tabs>
          <w:tab w:val="left" w:pos="4395"/>
        </w:tabs>
        <w:suppressAutoHyphens/>
        <w:spacing w:after="0" w:line="240" w:lineRule="auto"/>
        <w:ind w:left="284"/>
        <w:rPr>
          <w:rFonts w:ascii="Times New Roman" w:hAnsi="Times New Roman" w:cs="Times New Roman"/>
          <w:sz w:val="24"/>
          <w:szCs w:val="24"/>
          <w:lang w:eastAsia="ar-SA"/>
        </w:rPr>
      </w:pPr>
    </w:p>
    <w:p w14:paraId="181D322E" w14:textId="77777777" w:rsidR="00064DD8" w:rsidRPr="00064DD8" w:rsidRDefault="00064DD8" w:rsidP="00064DD8">
      <w:pPr>
        <w:tabs>
          <w:tab w:val="left" w:pos="4395"/>
        </w:tabs>
        <w:suppressAutoHyphens/>
        <w:spacing w:after="0" w:line="240" w:lineRule="auto"/>
        <w:ind w:left="284"/>
        <w:rPr>
          <w:rFonts w:ascii="Times New Roman" w:hAnsi="Times New Roman" w:cs="Times New Roman"/>
          <w:sz w:val="24"/>
          <w:szCs w:val="24"/>
          <w:lang w:eastAsia="ar-SA"/>
        </w:rPr>
      </w:pPr>
      <w:r w:rsidRPr="00064DD8">
        <w:rPr>
          <w:rFonts w:ascii="Times New Roman" w:hAnsi="Times New Roman" w:cs="Times New Roman"/>
          <w:sz w:val="24"/>
          <w:szCs w:val="24"/>
          <w:lang w:eastAsia="ar-SA"/>
        </w:rPr>
        <w:t xml:space="preserve">        «ПОКУПЕЦЬ»                                                                                  «ПОСТАЧАЛЬНИК»  </w:t>
      </w:r>
    </w:p>
    <w:p w14:paraId="331ADAEA" w14:textId="77777777" w:rsidR="00064DD8" w:rsidRPr="00064DD8" w:rsidRDefault="00064DD8" w:rsidP="00064DD8">
      <w:pPr>
        <w:tabs>
          <w:tab w:val="left" w:pos="4395"/>
        </w:tabs>
        <w:suppressAutoHyphens/>
        <w:spacing w:after="0" w:line="240" w:lineRule="auto"/>
        <w:ind w:left="284"/>
        <w:rPr>
          <w:rFonts w:ascii="Times New Roman" w:hAnsi="Times New Roman" w:cs="Times New Roman"/>
          <w:sz w:val="24"/>
          <w:szCs w:val="24"/>
          <w:lang w:eastAsia="ar-SA"/>
        </w:rPr>
      </w:pPr>
    </w:p>
    <w:tbl>
      <w:tblPr>
        <w:tblW w:w="10131" w:type="dxa"/>
        <w:tblLayout w:type="fixed"/>
        <w:tblCellMar>
          <w:left w:w="10" w:type="dxa"/>
          <w:right w:w="10" w:type="dxa"/>
        </w:tblCellMar>
        <w:tblLook w:val="0000" w:firstRow="0" w:lastRow="0" w:firstColumn="0" w:lastColumn="0" w:noHBand="0" w:noVBand="0"/>
      </w:tblPr>
      <w:tblGrid>
        <w:gridCol w:w="5015"/>
        <w:gridCol w:w="5116"/>
      </w:tblGrid>
      <w:tr w:rsidR="00064DD8" w:rsidRPr="00064DD8" w14:paraId="5743D3F7" w14:textId="77777777" w:rsidTr="00B11445">
        <w:trPr>
          <w:trHeight w:val="57"/>
        </w:trPr>
        <w:tc>
          <w:tcPr>
            <w:tcW w:w="5015" w:type="dxa"/>
          </w:tcPr>
          <w:p w14:paraId="284D126F" w14:textId="77777777" w:rsidR="00064DD8" w:rsidRPr="00064DD8" w:rsidRDefault="00064DD8" w:rsidP="00064DD8">
            <w:pPr>
              <w:tabs>
                <w:tab w:val="left" w:pos="709"/>
              </w:tabs>
              <w:suppressAutoHyphens/>
              <w:snapToGrid w:val="0"/>
              <w:spacing w:after="0" w:line="240" w:lineRule="auto"/>
              <w:ind w:left="284"/>
              <w:rPr>
                <w:rFonts w:ascii="Times New Roman" w:eastAsia="Calibri" w:hAnsi="Times New Roman" w:cs="Times New Roman"/>
                <w:bCs/>
                <w:sz w:val="24"/>
                <w:szCs w:val="24"/>
                <w:lang w:eastAsia="ar-SA"/>
              </w:rPr>
            </w:pPr>
            <w:r w:rsidRPr="00064DD8">
              <w:rPr>
                <w:rFonts w:ascii="Times New Roman" w:eastAsia="Calibri" w:hAnsi="Times New Roman" w:cs="Times New Roman"/>
                <w:bCs/>
                <w:sz w:val="24"/>
                <w:szCs w:val="24"/>
                <w:lang w:eastAsia="ar-SA"/>
              </w:rPr>
              <w:t xml:space="preserve">Директор </w:t>
            </w:r>
          </w:p>
          <w:p w14:paraId="2FC8F47B" w14:textId="77777777" w:rsidR="00064DD8" w:rsidRPr="00064DD8" w:rsidRDefault="00064DD8" w:rsidP="00064DD8">
            <w:pPr>
              <w:tabs>
                <w:tab w:val="left" w:pos="709"/>
              </w:tabs>
              <w:suppressAutoHyphens/>
              <w:snapToGrid w:val="0"/>
              <w:spacing w:after="0" w:line="240" w:lineRule="auto"/>
              <w:ind w:left="284"/>
              <w:rPr>
                <w:rFonts w:ascii="Times New Roman" w:eastAsia="Calibri" w:hAnsi="Times New Roman" w:cs="Times New Roman"/>
                <w:bCs/>
                <w:sz w:val="24"/>
                <w:szCs w:val="24"/>
                <w:lang w:eastAsia="ar-SA"/>
              </w:rPr>
            </w:pPr>
          </w:p>
          <w:p w14:paraId="4B57E973" w14:textId="77777777" w:rsidR="00064DD8" w:rsidRPr="00064DD8" w:rsidRDefault="00064DD8" w:rsidP="00064DD8">
            <w:pPr>
              <w:tabs>
                <w:tab w:val="left" w:pos="709"/>
              </w:tabs>
              <w:suppressAutoHyphens/>
              <w:snapToGrid w:val="0"/>
              <w:spacing w:after="0" w:line="240" w:lineRule="auto"/>
              <w:ind w:left="284"/>
              <w:rPr>
                <w:rFonts w:ascii="Times New Roman" w:eastAsia="Calibri" w:hAnsi="Times New Roman" w:cs="Times New Roman"/>
                <w:bCs/>
                <w:sz w:val="24"/>
                <w:szCs w:val="24"/>
                <w:lang w:eastAsia="ar-SA"/>
              </w:rPr>
            </w:pPr>
            <w:r w:rsidRPr="00064DD8">
              <w:rPr>
                <w:rFonts w:ascii="Times New Roman" w:eastAsia="Calibri" w:hAnsi="Times New Roman" w:cs="Times New Roman"/>
                <w:bCs/>
                <w:sz w:val="24"/>
                <w:szCs w:val="24"/>
                <w:lang w:eastAsia="ar-SA"/>
              </w:rPr>
              <w:t>_____________________/</w:t>
            </w:r>
          </w:p>
        </w:tc>
        <w:tc>
          <w:tcPr>
            <w:tcW w:w="5116" w:type="dxa"/>
          </w:tcPr>
          <w:p w14:paraId="06A3C7A8" w14:textId="77777777" w:rsidR="00064DD8" w:rsidRPr="00064DD8" w:rsidRDefault="00064DD8" w:rsidP="00064DD8">
            <w:pPr>
              <w:tabs>
                <w:tab w:val="left" w:pos="709"/>
              </w:tabs>
              <w:suppressAutoHyphens/>
              <w:snapToGrid w:val="0"/>
              <w:spacing w:after="0" w:line="240" w:lineRule="auto"/>
              <w:ind w:left="284"/>
              <w:rPr>
                <w:rFonts w:ascii="Times New Roman" w:eastAsia="Calibri" w:hAnsi="Times New Roman" w:cs="Times New Roman"/>
                <w:bCs/>
                <w:sz w:val="24"/>
                <w:szCs w:val="24"/>
                <w:lang w:eastAsia="ar-SA"/>
              </w:rPr>
            </w:pPr>
            <w:r w:rsidRPr="00064DD8">
              <w:rPr>
                <w:rFonts w:ascii="Times New Roman" w:eastAsia="Calibri" w:hAnsi="Times New Roman" w:cs="Times New Roman"/>
                <w:bCs/>
                <w:sz w:val="24"/>
                <w:szCs w:val="24"/>
                <w:lang w:eastAsia="ar-SA"/>
              </w:rPr>
              <w:t>Директор</w:t>
            </w:r>
          </w:p>
          <w:p w14:paraId="542F3A91" w14:textId="77777777" w:rsidR="00064DD8" w:rsidRPr="00064DD8" w:rsidRDefault="00064DD8" w:rsidP="00064DD8">
            <w:pPr>
              <w:tabs>
                <w:tab w:val="left" w:pos="709"/>
              </w:tabs>
              <w:suppressAutoHyphens/>
              <w:snapToGrid w:val="0"/>
              <w:spacing w:after="0" w:line="240" w:lineRule="auto"/>
              <w:ind w:left="284"/>
              <w:rPr>
                <w:rFonts w:ascii="Times New Roman" w:eastAsia="Calibri" w:hAnsi="Times New Roman" w:cs="Times New Roman"/>
                <w:bCs/>
                <w:sz w:val="24"/>
                <w:szCs w:val="24"/>
                <w:lang w:eastAsia="ar-SA"/>
              </w:rPr>
            </w:pPr>
          </w:p>
          <w:p w14:paraId="32E6B1E8" w14:textId="77777777" w:rsidR="00064DD8" w:rsidRPr="00064DD8" w:rsidRDefault="00064DD8" w:rsidP="00064DD8">
            <w:pPr>
              <w:tabs>
                <w:tab w:val="left" w:pos="709"/>
              </w:tabs>
              <w:suppressAutoHyphens/>
              <w:snapToGrid w:val="0"/>
              <w:spacing w:after="0" w:line="240" w:lineRule="auto"/>
              <w:ind w:left="284"/>
              <w:rPr>
                <w:rFonts w:ascii="Times New Roman" w:eastAsia="Calibri" w:hAnsi="Times New Roman" w:cs="Times New Roman"/>
                <w:bCs/>
                <w:sz w:val="24"/>
                <w:szCs w:val="24"/>
                <w:lang w:eastAsia="ar-SA"/>
              </w:rPr>
            </w:pPr>
            <w:r w:rsidRPr="00064DD8">
              <w:rPr>
                <w:rFonts w:ascii="Times New Roman" w:eastAsia="Calibri" w:hAnsi="Times New Roman" w:cs="Times New Roman"/>
                <w:bCs/>
                <w:sz w:val="24"/>
                <w:szCs w:val="24"/>
                <w:lang w:eastAsia="ar-SA"/>
              </w:rPr>
              <w:t>_______________________/</w:t>
            </w:r>
          </w:p>
        </w:tc>
      </w:tr>
    </w:tbl>
    <w:p w14:paraId="60279DE5" w14:textId="77777777" w:rsidR="00064DD8" w:rsidRPr="00064DD8" w:rsidRDefault="00064DD8" w:rsidP="00064DD8">
      <w:pPr>
        <w:pStyle w:val="2"/>
        <w:spacing w:after="0" w:line="240" w:lineRule="auto"/>
        <w:ind w:left="284" w:firstLine="284"/>
      </w:pPr>
    </w:p>
    <w:p w14:paraId="6AE13AFF" w14:textId="77777777" w:rsidR="00064DD8" w:rsidRPr="00064DD8" w:rsidRDefault="00064DD8" w:rsidP="00064DD8">
      <w:pPr>
        <w:pStyle w:val="2"/>
        <w:spacing w:after="0" w:line="240" w:lineRule="auto"/>
        <w:ind w:firstLine="284"/>
      </w:pPr>
    </w:p>
    <w:p w14:paraId="5DA13C8D" w14:textId="77777777" w:rsidR="00064DD8" w:rsidRPr="00064DD8" w:rsidRDefault="00064DD8" w:rsidP="00064DD8">
      <w:pPr>
        <w:pStyle w:val="2"/>
        <w:spacing w:after="0" w:line="240" w:lineRule="auto"/>
        <w:ind w:firstLine="284"/>
      </w:pPr>
    </w:p>
    <w:p w14:paraId="0D9CC711" w14:textId="77777777" w:rsidR="00064DD8" w:rsidRPr="00064DD8" w:rsidRDefault="00064DD8" w:rsidP="00064DD8">
      <w:pPr>
        <w:pStyle w:val="2"/>
        <w:spacing w:after="0" w:line="240" w:lineRule="auto"/>
        <w:ind w:firstLine="284"/>
      </w:pPr>
    </w:p>
    <w:p w14:paraId="528D827C" w14:textId="77777777" w:rsidR="00064DD8" w:rsidRPr="00064DD8" w:rsidRDefault="00064DD8" w:rsidP="00064DD8">
      <w:pPr>
        <w:pStyle w:val="2"/>
        <w:spacing w:after="0" w:line="240" w:lineRule="auto"/>
        <w:ind w:firstLine="284"/>
      </w:pPr>
    </w:p>
    <w:p w14:paraId="05BD8322" w14:textId="77777777" w:rsidR="00064DD8" w:rsidRDefault="00064DD8" w:rsidP="00064DD8">
      <w:pPr>
        <w:pStyle w:val="2"/>
        <w:spacing w:after="0" w:line="240" w:lineRule="auto"/>
        <w:ind w:firstLine="284"/>
        <w:jc w:val="right"/>
        <w:rPr>
          <w:b/>
        </w:rPr>
      </w:pPr>
      <w:r w:rsidRPr="00064DD8">
        <w:br w:type="page"/>
      </w:r>
      <w:r w:rsidRPr="00064DD8">
        <w:rPr>
          <w:b/>
        </w:rPr>
        <w:lastRenderedPageBreak/>
        <w:t xml:space="preserve">Додаток № 2 </w:t>
      </w:r>
    </w:p>
    <w:p w14:paraId="19D3A870" w14:textId="0E1CE658" w:rsidR="00064DD8" w:rsidRPr="00064DD8" w:rsidRDefault="00064DD8" w:rsidP="00064DD8">
      <w:pPr>
        <w:pStyle w:val="2"/>
        <w:spacing w:after="0" w:line="240" w:lineRule="auto"/>
        <w:ind w:firstLine="284"/>
        <w:jc w:val="right"/>
        <w:rPr>
          <w:b/>
        </w:rPr>
      </w:pPr>
      <w:r w:rsidRPr="00064DD8">
        <w:rPr>
          <w:b/>
        </w:rPr>
        <w:t xml:space="preserve">до Договору №_________________ </w:t>
      </w:r>
    </w:p>
    <w:p w14:paraId="67F19EE9" w14:textId="77777777" w:rsidR="00064DD8" w:rsidRPr="00064DD8" w:rsidRDefault="00064DD8" w:rsidP="00064DD8">
      <w:pPr>
        <w:pStyle w:val="2"/>
        <w:spacing w:after="0" w:line="240" w:lineRule="auto"/>
        <w:ind w:firstLine="284"/>
        <w:jc w:val="right"/>
        <w:rPr>
          <w:b/>
        </w:rPr>
      </w:pPr>
      <w:r w:rsidRPr="00064DD8">
        <w:rPr>
          <w:b/>
        </w:rPr>
        <w:t>від  «____» ______________ 20___ року</w:t>
      </w:r>
    </w:p>
    <w:p w14:paraId="3B6A42C3" w14:textId="77777777" w:rsidR="00064DD8" w:rsidRPr="00064DD8" w:rsidRDefault="00064DD8" w:rsidP="00064DD8">
      <w:pPr>
        <w:pStyle w:val="2"/>
        <w:spacing w:after="0" w:line="240" w:lineRule="auto"/>
        <w:ind w:firstLine="284"/>
        <w:jc w:val="right"/>
        <w:rPr>
          <w:b/>
        </w:rPr>
      </w:pPr>
    </w:p>
    <w:p w14:paraId="768FFED0" w14:textId="77777777" w:rsidR="00064DD8" w:rsidRPr="00064DD8" w:rsidRDefault="00064DD8" w:rsidP="00064DD8">
      <w:pPr>
        <w:spacing w:after="0" w:line="240" w:lineRule="auto"/>
        <w:jc w:val="center"/>
        <w:rPr>
          <w:rFonts w:ascii="Times New Roman" w:hAnsi="Times New Roman" w:cs="Times New Roman"/>
          <w:b/>
        </w:rPr>
      </w:pPr>
      <w:r w:rsidRPr="00064DD8">
        <w:rPr>
          <w:rFonts w:ascii="Times New Roman" w:hAnsi="Times New Roman" w:cs="Times New Roman"/>
          <w:b/>
        </w:rPr>
        <w:t xml:space="preserve">Перелік автозаправних станцій </w:t>
      </w:r>
    </w:p>
    <w:p w14:paraId="0D2F78D0" w14:textId="77777777" w:rsidR="00064DD8" w:rsidRPr="00064DD8" w:rsidRDefault="00064DD8" w:rsidP="00064DD8">
      <w:pPr>
        <w:pStyle w:val="2"/>
        <w:spacing w:after="0" w:line="240" w:lineRule="auto"/>
        <w:ind w:firstLine="284"/>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930"/>
      </w:tblGrid>
      <w:tr w:rsidR="00064DD8" w:rsidRPr="00064DD8" w14:paraId="41D37161" w14:textId="77777777" w:rsidTr="00B11445">
        <w:trPr>
          <w:jc w:val="center"/>
        </w:trPr>
        <w:tc>
          <w:tcPr>
            <w:tcW w:w="959" w:type="dxa"/>
            <w:shd w:val="clear" w:color="auto" w:fill="auto"/>
          </w:tcPr>
          <w:p w14:paraId="713A71CA" w14:textId="77777777" w:rsidR="00064DD8" w:rsidRPr="00064DD8" w:rsidRDefault="00064DD8" w:rsidP="00064DD8">
            <w:pPr>
              <w:pStyle w:val="2"/>
              <w:spacing w:after="0" w:line="240" w:lineRule="auto"/>
              <w:jc w:val="center"/>
            </w:pPr>
            <w:r w:rsidRPr="00064DD8">
              <w:t>№ АЗС</w:t>
            </w:r>
          </w:p>
        </w:tc>
        <w:tc>
          <w:tcPr>
            <w:tcW w:w="8930" w:type="dxa"/>
            <w:shd w:val="clear" w:color="auto" w:fill="auto"/>
          </w:tcPr>
          <w:p w14:paraId="6A2C555B" w14:textId="77777777" w:rsidR="00064DD8" w:rsidRPr="00064DD8" w:rsidRDefault="00064DD8" w:rsidP="00064DD8">
            <w:pPr>
              <w:pStyle w:val="2"/>
              <w:spacing w:after="0" w:line="240" w:lineRule="auto"/>
              <w:jc w:val="center"/>
            </w:pPr>
            <w:r w:rsidRPr="00064DD8">
              <w:t>Місце розташування</w:t>
            </w:r>
          </w:p>
        </w:tc>
      </w:tr>
      <w:tr w:rsidR="00064DD8" w:rsidRPr="00064DD8" w14:paraId="46BD35D0" w14:textId="77777777" w:rsidTr="00B11445">
        <w:trPr>
          <w:jc w:val="center"/>
        </w:trPr>
        <w:tc>
          <w:tcPr>
            <w:tcW w:w="959" w:type="dxa"/>
            <w:shd w:val="clear" w:color="auto" w:fill="auto"/>
          </w:tcPr>
          <w:p w14:paraId="67B1709A" w14:textId="77777777" w:rsidR="00064DD8" w:rsidRPr="00064DD8" w:rsidRDefault="00064DD8" w:rsidP="00064DD8">
            <w:pPr>
              <w:pStyle w:val="2"/>
              <w:spacing w:after="0" w:line="240" w:lineRule="auto"/>
              <w:rPr>
                <w:b/>
              </w:rPr>
            </w:pPr>
            <w:r w:rsidRPr="00064DD8">
              <w:rPr>
                <w:b/>
              </w:rPr>
              <w:t>1</w:t>
            </w:r>
          </w:p>
        </w:tc>
        <w:tc>
          <w:tcPr>
            <w:tcW w:w="8930" w:type="dxa"/>
            <w:shd w:val="clear" w:color="auto" w:fill="auto"/>
            <w:vAlign w:val="bottom"/>
          </w:tcPr>
          <w:p w14:paraId="1D39A009" w14:textId="77777777" w:rsidR="00064DD8" w:rsidRPr="00064DD8" w:rsidRDefault="00064DD8" w:rsidP="00064DD8">
            <w:pPr>
              <w:spacing w:after="0" w:line="240" w:lineRule="auto"/>
              <w:rPr>
                <w:rFonts w:ascii="Times New Roman" w:hAnsi="Times New Roman" w:cs="Times New Roman"/>
              </w:rPr>
            </w:pPr>
          </w:p>
        </w:tc>
      </w:tr>
      <w:tr w:rsidR="00064DD8" w:rsidRPr="00064DD8" w14:paraId="67533BDD" w14:textId="77777777" w:rsidTr="00B11445">
        <w:trPr>
          <w:jc w:val="center"/>
        </w:trPr>
        <w:tc>
          <w:tcPr>
            <w:tcW w:w="959" w:type="dxa"/>
            <w:shd w:val="clear" w:color="auto" w:fill="auto"/>
          </w:tcPr>
          <w:p w14:paraId="63C63D69" w14:textId="77777777" w:rsidR="00064DD8" w:rsidRPr="00064DD8" w:rsidRDefault="00064DD8" w:rsidP="00064DD8">
            <w:pPr>
              <w:pStyle w:val="2"/>
              <w:spacing w:after="0" w:line="240" w:lineRule="auto"/>
              <w:rPr>
                <w:b/>
              </w:rPr>
            </w:pPr>
            <w:r w:rsidRPr="00064DD8">
              <w:rPr>
                <w:b/>
              </w:rPr>
              <w:t>2</w:t>
            </w:r>
          </w:p>
        </w:tc>
        <w:tc>
          <w:tcPr>
            <w:tcW w:w="8930" w:type="dxa"/>
            <w:shd w:val="clear" w:color="auto" w:fill="auto"/>
            <w:vAlign w:val="bottom"/>
          </w:tcPr>
          <w:p w14:paraId="472EBE9C" w14:textId="77777777" w:rsidR="00064DD8" w:rsidRPr="00064DD8" w:rsidRDefault="00064DD8" w:rsidP="00064DD8">
            <w:pPr>
              <w:spacing w:after="0" w:line="240" w:lineRule="auto"/>
              <w:rPr>
                <w:rFonts w:ascii="Times New Roman" w:hAnsi="Times New Roman" w:cs="Times New Roman"/>
              </w:rPr>
            </w:pPr>
          </w:p>
        </w:tc>
      </w:tr>
      <w:tr w:rsidR="00064DD8" w:rsidRPr="00064DD8" w14:paraId="68B169A9" w14:textId="77777777" w:rsidTr="00B11445">
        <w:trPr>
          <w:jc w:val="center"/>
        </w:trPr>
        <w:tc>
          <w:tcPr>
            <w:tcW w:w="959" w:type="dxa"/>
            <w:shd w:val="clear" w:color="auto" w:fill="auto"/>
          </w:tcPr>
          <w:p w14:paraId="7F2C7B47" w14:textId="77777777" w:rsidR="00064DD8" w:rsidRPr="00064DD8" w:rsidRDefault="00064DD8" w:rsidP="00064DD8">
            <w:pPr>
              <w:pStyle w:val="2"/>
              <w:spacing w:after="0" w:line="240" w:lineRule="auto"/>
              <w:rPr>
                <w:b/>
              </w:rPr>
            </w:pPr>
            <w:r w:rsidRPr="00064DD8">
              <w:rPr>
                <w:b/>
              </w:rPr>
              <w:t>3</w:t>
            </w:r>
          </w:p>
        </w:tc>
        <w:tc>
          <w:tcPr>
            <w:tcW w:w="8930" w:type="dxa"/>
            <w:shd w:val="clear" w:color="auto" w:fill="auto"/>
            <w:vAlign w:val="bottom"/>
          </w:tcPr>
          <w:p w14:paraId="68824582" w14:textId="77777777" w:rsidR="00064DD8" w:rsidRPr="00064DD8" w:rsidRDefault="00064DD8" w:rsidP="00064DD8">
            <w:pPr>
              <w:spacing w:after="0" w:line="240" w:lineRule="auto"/>
              <w:rPr>
                <w:rFonts w:ascii="Times New Roman" w:hAnsi="Times New Roman" w:cs="Times New Roman"/>
              </w:rPr>
            </w:pPr>
          </w:p>
        </w:tc>
      </w:tr>
      <w:tr w:rsidR="00064DD8" w:rsidRPr="00064DD8" w14:paraId="03B38BBE" w14:textId="77777777" w:rsidTr="00B11445">
        <w:trPr>
          <w:jc w:val="center"/>
        </w:trPr>
        <w:tc>
          <w:tcPr>
            <w:tcW w:w="959" w:type="dxa"/>
            <w:shd w:val="clear" w:color="auto" w:fill="auto"/>
          </w:tcPr>
          <w:p w14:paraId="792F65A3" w14:textId="77777777" w:rsidR="00064DD8" w:rsidRPr="00064DD8" w:rsidRDefault="00064DD8" w:rsidP="00064DD8">
            <w:pPr>
              <w:pStyle w:val="2"/>
              <w:spacing w:after="0" w:line="240" w:lineRule="auto"/>
              <w:rPr>
                <w:b/>
              </w:rPr>
            </w:pPr>
            <w:r w:rsidRPr="00064DD8">
              <w:rPr>
                <w:b/>
              </w:rPr>
              <w:t>4</w:t>
            </w:r>
          </w:p>
        </w:tc>
        <w:tc>
          <w:tcPr>
            <w:tcW w:w="8930" w:type="dxa"/>
            <w:shd w:val="clear" w:color="auto" w:fill="auto"/>
            <w:vAlign w:val="bottom"/>
          </w:tcPr>
          <w:p w14:paraId="2A5B17FA" w14:textId="77777777" w:rsidR="00064DD8" w:rsidRPr="00064DD8" w:rsidRDefault="00064DD8" w:rsidP="00064DD8">
            <w:pPr>
              <w:spacing w:after="0" w:line="240" w:lineRule="auto"/>
              <w:rPr>
                <w:rFonts w:ascii="Times New Roman" w:hAnsi="Times New Roman" w:cs="Times New Roman"/>
              </w:rPr>
            </w:pPr>
          </w:p>
        </w:tc>
      </w:tr>
      <w:tr w:rsidR="00064DD8" w:rsidRPr="00064DD8" w14:paraId="32192786" w14:textId="77777777" w:rsidTr="00B11445">
        <w:trPr>
          <w:jc w:val="center"/>
        </w:trPr>
        <w:tc>
          <w:tcPr>
            <w:tcW w:w="959" w:type="dxa"/>
            <w:shd w:val="clear" w:color="auto" w:fill="auto"/>
          </w:tcPr>
          <w:p w14:paraId="1A04BB29" w14:textId="77777777" w:rsidR="00064DD8" w:rsidRPr="00064DD8" w:rsidRDefault="00064DD8" w:rsidP="00064DD8">
            <w:pPr>
              <w:pStyle w:val="2"/>
              <w:spacing w:after="0" w:line="240" w:lineRule="auto"/>
              <w:rPr>
                <w:b/>
              </w:rPr>
            </w:pPr>
            <w:r w:rsidRPr="00064DD8">
              <w:rPr>
                <w:b/>
              </w:rPr>
              <w:t>5</w:t>
            </w:r>
          </w:p>
        </w:tc>
        <w:tc>
          <w:tcPr>
            <w:tcW w:w="8930" w:type="dxa"/>
            <w:shd w:val="clear" w:color="auto" w:fill="auto"/>
            <w:vAlign w:val="bottom"/>
          </w:tcPr>
          <w:p w14:paraId="428CE425" w14:textId="77777777" w:rsidR="00064DD8" w:rsidRPr="00064DD8" w:rsidRDefault="00064DD8" w:rsidP="00064DD8">
            <w:pPr>
              <w:spacing w:after="0" w:line="240" w:lineRule="auto"/>
              <w:rPr>
                <w:rFonts w:ascii="Times New Roman" w:hAnsi="Times New Roman" w:cs="Times New Roman"/>
              </w:rPr>
            </w:pPr>
          </w:p>
        </w:tc>
      </w:tr>
      <w:tr w:rsidR="00064DD8" w:rsidRPr="00064DD8" w14:paraId="0E1D59F4" w14:textId="77777777" w:rsidTr="00B11445">
        <w:trPr>
          <w:jc w:val="center"/>
        </w:trPr>
        <w:tc>
          <w:tcPr>
            <w:tcW w:w="959" w:type="dxa"/>
            <w:shd w:val="clear" w:color="auto" w:fill="auto"/>
          </w:tcPr>
          <w:p w14:paraId="0A0E0F7B" w14:textId="77777777" w:rsidR="00064DD8" w:rsidRPr="00064DD8" w:rsidRDefault="00064DD8" w:rsidP="00064DD8">
            <w:pPr>
              <w:pStyle w:val="2"/>
              <w:spacing w:after="0" w:line="240" w:lineRule="auto"/>
              <w:rPr>
                <w:b/>
              </w:rPr>
            </w:pPr>
            <w:r w:rsidRPr="00064DD8">
              <w:rPr>
                <w:b/>
              </w:rPr>
              <w:t>6</w:t>
            </w:r>
          </w:p>
        </w:tc>
        <w:tc>
          <w:tcPr>
            <w:tcW w:w="8930" w:type="dxa"/>
            <w:shd w:val="clear" w:color="auto" w:fill="auto"/>
            <w:vAlign w:val="bottom"/>
          </w:tcPr>
          <w:p w14:paraId="5874A651" w14:textId="77777777" w:rsidR="00064DD8" w:rsidRPr="00064DD8" w:rsidRDefault="00064DD8" w:rsidP="00064DD8">
            <w:pPr>
              <w:spacing w:after="0" w:line="240" w:lineRule="auto"/>
              <w:rPr>
                <w:rFonts w:ascii="Times New Roman" w:hAnsi="Times New Roman" w:cs="Times New Roman"/>
              </w:rPr>
            </w:pPr>
          </w:p>
        </w:tc>
      </w:tr>
      <w:tr w:rsidR="00064DD8" w:rsidRPr="00064DD8" w14:paraId="3F063BAC" w14:textId="77777777" w:rsidTr="00B11445">
        <w:trPr>
          <w:jc w:val="center"/>
        </w:trPr>
        <w:tc>
          <w:tcPr>
            <w:tcW w:w="959" w:type="dxa"/>
            <w:shd w:val="clear" w:color="auto" w:fill="auto"/>
          </w:tcPr>
          <w:p w14:paraId="1710A808" w14:textId="77777777" w:rsidR="00064DD8" w:rsidRPr="00064DD8" w:rsidRDefault="00064DD8" w:rsidP="00064DD8">
            <w:pPr>
              <w:pStyle w:val="2"/>
              <w:spacing w:after="0" w:line="240" w:lineRule="auto"/>
              <w:rPr>
                <w:b/>
              </w:rPr>
            </w:pPr>
            <w:r w:rsidRPr="00064DD8">
              <w:rPr>
                <w:b/>
              </w:rPr>
              <w:t>7</w:t>
            </w:r>
          </w:p>
        </w:tc>
        <w:tc>
          <w:tcPr>
            <w:tcW w:w="8930" w:type="dxa"/>
            <w:shd w:val="clear" w:color="auto" w:fill="auto"/>
            <w:vAlign w:val="bottom"/>
          </w:tcPr>
          <w:p w14:paraId="750AEBD5" w14:textId="77777777" w:rsidR="00064DD8" w:rsidRPr="00064DD8" w:rsidRDefault="00064DD8" w:rsidP="00064DD8">
            <w:pPr>
              <w:spacing w:after="0" w:line="240" w:lineRule="auto"/>
              <w:rPr>
                <w:rFonts w:ascii="Times New Roman" w:hAnsi="Times New Roman" w:cs="Times New Roman"/>
              </w:rPr>
            </w:pPr>
          </w:p>
        </w:tc>
      </w:tr>
      <w:tr w:rsidR="00064DD8" w:rsidRPr="00064DD8" w14:paraId="600DC04F" w14:textId="77777777" w:rsidTr="00B11445">
        <w:trPr>
          <w:jc w:val="center"/>
        </w:trPr>
        <w:tc>
          <w:tcPr>
            <w:tcW w:w="959" w:type="dxa"/>
            <w:shd w:val="clear" w:color="auto" w:fill="auto"/>
          </w:tcPr>
          <w:p w14:paraId="6D2C0189" w14:textId="77777777" w:rsidR="00064DD8" w:rsidRPr="00064DD8" w:rsidRDefault="00064DD8" w:rsidP="00064DD8">
            <w:pPr>
              <w:pStyle w:val="2"/>
              <w:spacing w:after="0" w:line="240" w:lineRule="auto"/>
              <w:rPr>
                <w:b/>
              </w:rPr>
            </w:pPr>
            <w:r w:rsidRPr="00064DD8">
              <w:rPr>
                <w:b/>
              </w:rPr>
              <w:t>8</w:t>
            </w:r>
          </w:p>
        </w:tc>
        <w:tc>
          <w:tcPr>
            <w:tcW w:w="8930" w:type="dxa"/>
            <w:shd w:val="clear" w:color="auto" w:fill="auto"/>
            <w:vAlign w:val="bottom"/>
          </w:tcPr>
          <w:p w14:paraId="4C43CC9F" w14:textId="77777777" w:rsidR="00064DD8" w:rsidRPr="00064DD8" w:rsidRDefault="00064DD8" w:rsidP="00064DD8">
            <w:pPr>
              <w:spacing w:after="0" w:line="240" w:lineRule="auto"/>
              <w:rPr>
                <w:rFonts w:ascii="Times New Roman" w:hAnsi="Times New Roman" w:cs="Times New Roman"/>
              </w:rPr>
            </w:pPr>
          </w:p>
        </w:tc>
      </w:tr>
      <w:tr w:rsidR="00064DD8" w:rsidRPr="00064DD8" w14:paraId="44E9A277" w14:textId="77777777" w:rsidTr="00B11445">
        <w:trPr>
          <w:jc w:val="center"/>
        </w:trPr>
        <w:tc>
          <w:tcPr>
            <w:tcW w:w="959" w:type="dxa"/>
            <w:shd w:val="clear" w:color="auto" w:fill="auto"/>
          </w:tcPr>
          <w:p w14:paraId="0A977AA8" w14:textId="77777777" w:rsidR="00064DD8" w:rsidRPr="00064DD8" w:rsidRDefault="00064DD8" w:rsidP="00064DD8">
            <w:pPr>
              <w:pStyle w:val="2"/>
              <w:spacing w:after="0" w:line="240" w:lineRule="auto"/>
              <w:rPr>
                <w:b/>
              </w:rPr>
            </w:pPr>
            <w:r w:rsidRPr="00064DD8">
              <w:rPr>
                <w:b/>
              </w:rPr>
              <w:t>9</w:t>
            </w:r>
          </w:p>
        </w:tc>
        <w:tc>
          <w:tcPr>
            <w:tcW w:w="8930" w:type="dxa"/>
            <w:shd w:val="clear" w:color="auto" w:fill="auto"/>
            <w:vAlign w:val="bottom"/>
          </w:tcPr>
          <w:p w14:paraId="70493E58" w14:textId="77777777" w:rsidR="00064DD8" w:rsidRPr="00064DD8" w:rsidRDefault="00064DD8" w:rsidP="00064DD8">
            <w:pPr>
              <w:spacing w:after="0" w:line="240" w:lineRule="auto"/>
              <w:rPr>
                <w:rFonts w:ascii="Times New Roman" w:hAnsi="Times New Roman" w:cs="Times New Roman"/>
              </w:rPr>
            </w:pPr>
          </w:p>
        </w:tc>
      </w:tr>
      <w:tr w:rsidR="00064DD8" w:rsidRPr="00064DD8" w14:paraId="17EDC522" w14:textId="77777777" w:rsidTr="00B11445">
        <w:trPr>
          <w:jc w:val="center"/>
        </w:trPr>
        <w:tc>
          <w:tcPr>
            <w:tcW w:w="959" w:type="dxa"/>
            <w:shd w:val="clear" w:color="auto" w:fill="auto"/>
          </w:tcPr>
          <w:p w14:paraId="520A89AB" w14:textId="77777777" w:rsidR="00064DD8" w:rsidRPr="00064DD8" w:rsidRDefault="00064DD8" w:rsidP="00064DD8">
            <w:pPr>
              <w:pStyle w:val="2"/>
              <w:spacing w:after="0" w:line="240" w:lineRule="auto"/>
              <w:rPr>
                <w:b/>
              </w:rPr>
            </w:pPr>
            <w:r w:rsidRPr="00064DD8">
              <w:rPr>
                <w:b/>
              </w:rPr>
              <w:t>10</w:t>
            </w:r>
          </w:p>
        </w:tc>
        <w:tc>
          <w:tcPr>
            <w:tcW w:w="8930" w:type="dxa"/>
            <w:shd w:val="clear" w:color="auto" w:fill="auto"/>
            <w:vAlign w:val="bottom"/>
          </w:tcPr>
          <w:p w14:paraId="7950482C" w14:textId="77777777" w:rsidR="00064DD8" w:rsidRPr="00064DD8" w:rsidRDefault="00064DD8" w:rsidP="00064DD8">
            <w:pPr>
              <w:spacing w:after="0" w:line="240" w:lineRule="auto"/>
              <w:rPr>
                <w:rFonts w:ascii="Times New Roman" w:hAnsi="Times New Roman" w:cs="Times New Roman"/>
              </w:rPr>
            </w:pPr>
          </w:p>
        </w:tc>
      </w:tr>
      <w:tr w:rsidR="00064DD8" w:rsidRPr="00064DD8" w14:paraId="7B7A93CF" w14:textId="77777777" w:rsidTr="00B11445">
        <w:trPr>
          <w:jc w:val="center"/>
        </w:trPr>
        <w:tc>
          <w:tcPr>
            <w:tcW w:w="959" w:type="dxa"/>
            <w:shd w:val="clear" w:color="auto" w:fill="auto"/>
          </w:tcPr>
          <w:p w14:paraId="17B07AA7" w14:textId="77777777" w:rsidR="00064DD8" w:rsidRPr="00064DD8" w:rsidRDefault="00064DD8" w:rsidP="00064DD8">
            <w:pPr>
              <w:pStyle w:val="2"/>
              <w:spacing w:after="0" w:line="240" w:lineRule="auto"/>
              <w:rPr>
                <w:b/>
              </w:rPr>
            </w:pPr>
            <w:r w:rsidRPr="00064DD8">
              <w:rPr>
                <w:b/>
              </w:rPr>
              <w:t>11</w:t>
            </w:r>
          </w:p>
        </w:tc>
        <w:tc>
          <w:tcPr>
            <w:tcW w:w="8930" w:type="dxa"/>
            <w:shd w:val="clear" w:color="auto" w:fill="auto"/>
            <w:vAlign w:val="bottom"/>
          </w:tcPr>
          <w:p w14:paraId="685E0F37" w14:textId="77777777" w:rsidR="00064DD8" w:rsidRPr="00064DD8" w:rsidRDefault="00064DD8" w:rsidP="00064DD8">
            <w:pPr>
              <w:spacing w:after="0" w:line="240" w:lineRule="auto"/>
              <w:rPr>
                <w:rFonts w:ascii="Times New Roman" w:hAnsi="Times New Roman" w:cs="Times New Roman"/>
              </w:rPr>
            </w:pPr>
          </w:p>
        </w:tc>
      </w:tr>
      <w:tr w:rsidR="00064DD8" w:rsidRPr="00064DD8" w14:paraId="4AE759C6" w14:textId="77777777" w:rsidTr="00B11445">
        <w:trPr>
          <w:jc w:val="center"/>
        </w:trPr>
        <w:tc>
          <w:tcPr>
            <w:tcW w:w="959" w:type="dxa"/>
            <w:shd w:val="clear" w:color="auto" w:fill="auto"/>
          </w:tcPr>
          <w:p w14:paraId="28855C72" w14:textId="77777777" w:rsidR="00064DD8" w:rsidRPr="00064DD8" w:rsidRDefault="00064DD8" w:rsidP="00064DD8">
            <w:pPr>
              <w:pStyle w:val="2"/>
              <w:spacing w:after="0" w:line="240" w:lineRule="auto"/>
              <w:rPr>
                <w:b/>
              </w:rPr>
            </w:pPr>
            <w:r w:rsidRPr="00064DD8">
              <w:rPr>
                <w:b/>
              </w:rPr>
              <w:t>12</w:t>
            </w:r>
          </w:p>
        </w:tc>
        <w:tc>
          <w:tcPr>
            <w:tcW w:w="8930" w:type="dxa"/>
            <w:shd w:val="clear" w:color="auto" w:fill="auto"/>
            <w:vAlign w:val="bottom"/>
          </w:tcPr>
          <w:p w14:paraId="1F3838CA" w14:textId="77777777" w:rsidR="00064DD8" w:rsidRPr="00064DD8" w:rsidRDefault="00064DD8" w:rsidP="00064DD8">
            <w:pPr>
              <w:spacing w:after="0" w:line="240" w:lineRule="auto"/>
              <w:rPr>
                <w:rFonts w:ascii="Times New Roman" w:hAnsi="Times New Roman" w:cs="Times New Roman"/>
              </w:rPr>
            </w:pPr>
          </w:p>
        </w:tc>
      </w:tr>
      <w:tr w:rsidR="00064DD8" w:rsidRPr="00064DD8" w14:paraId="01AAF808" w14:textId="77777777" w:rsidTr="00B11445">
        <w:trPr>
          <w:jc w:val="center"/>
        </w:trPr>
        <w:tc>
          <w:tcPr>
            <w:tcW w:w="959" w:type="dxa"/>
            <w:shd w:val="clear" w:color="auto" w:fill="auto"/>
          </w:tcPr>
          <w:p w14:paraId="286BEA35" w14:textId="77777777" w:rsidR="00064DD8" w:rsidRPr="00064DD8" w:rsidRDefault="00064DD8" w:rsidP="00064DD8">
            <w:pPr>
              <w:pStyle w:val="2"/>
              <w:spacing w:after="0" w:line="240" w:lineRule="auto"/>
              <w:rPr>
                <w:b/>
              </w:rPr>
            </w:pPr>
            <w:r w:rsidRPr="00064DD8">
              <w:rPr>
                <w:b/>
              </w:rPr>
              <w:t>13</w:t>
            </w:r>
          </w:p>
        </w:tc>
        <w:tc>
          <w:tcPr>
            <w:tcW w:w="8930" w:type="dxa"/>
            <w:shd w:val="clear" w:color="auto" w:fill="auto"/>
            <w:vAlign w:val="bottom"/>
          </w:tcPr>
          <w:p w14:paraId="4F04AE99" w14:textId="77777777" w:rsidR="00064DD8" w:rsidRPr="00064DD8" w:rsidRDefault="00064DD8" w:rsidP="00064DD8">
            <w:pPr>
              <w:spacing w:after="0" w:line="240" w:lineRule="auto"/>
              <w:rPr>
                <w:rFonts w:ascii="Times New Roman" w:hAnsi="Times New Roman" w:cs="Times New Roman"/>
              </w:rPr>
            </w:pPr>
          </w:p>
        </w:tc>
      </w:tr>
      <w:tr w:rsidR="00064DD8" w:rsidRPr="00064DD8" w14:paraId="770E171C" w14:textId="77777777" w:rsidTr="00B11445">
        <w:trPr>
          <w:jc w:val="center"/>
        </w:trPr>
        <w:tc>
          <w:tcPr>
            <w:tcW w:w="959" w:type="dxa"/>
            <w:shd w:val="clear" w:color="auto" w:fill="auto"/>
          </w:tcPr>
          <w:p w14:paraId="16F9F338" w14:textId="77777777" w:rsidR="00064DD8" w:rsidRPr="00064DD8" w:rsidRDefault="00064DD8" w:rsidP="00064DD8">
            <w:pPr>
              <w:pStyle w:val="2"/>
              <w:spacing w:after="0" w:line="240" w:lineRule="auto"/>
              <w:rPr>
                <w:b/>
              </w:rPr>
            </w:pPr>
            <w:r w:rsidRPr="00064DD8">
              <w:rPr>
                <w:b/>
              </w:rPr>
              <w:t>14</w:t>
            </w:r>
          </w:p>
        </w:tc>
        <w:tc>
          <w:tcPr>
            <w:tcW w:w="8930" w:type="dxa"/>
            <w:shd w:val="clear" w:color="auto" w:fill="auto"/>
            <w:vAlign w:val="bottom"/>
          </w:tcPr>
          <w:p w14:paraId="0DF47A8C" w14:textId="77777777" w:rsidR="00064DD8" w:rsidRPr="00064DD8" w:rsidRDefault="00064DD8" w:rsidP="00064DD8">
            <w:pPr>
              <w:spacing w:after="0" w:line="240" w:lineRule="auto"/>
              <w:rPr>
                <w:rFonts w:ascii="Times New Roman" w:hAnsi="Times New Roman" w:cs="Times New Roman"/>
              </w:rPr>
            </w:pPr>
          </w:p>
        </w:tc>
      </w:tr>
      <w:tr w:rsidR="00064DD8" w:rsidRPr="00064DD8" w14:paraId="533D6ABC" w14:textId="77777777" w:rsidTr="00B11445">
        <w:trPr>
          <w:jc w:val="center"/>
        </w:trPr>
        <w:tc>
          <w:tcPr>
            <w:tcW w:w="959" w:type="dxa"/>
            <w:shd w:val="clear" w:color="auto" w:fill="auto"/>
          </w:tcPr>
          <w:p w14:paraId="72998D99" w14:textId="77777777" w:rsidR="00064DD8" w:rsidRPr="00064DD8" w:rsidRDefault="00064DD8" w:rsidP="00064DD8">
            <w:pPr>
              <w:pStyle w:val="2"/>
              <w:spacing w:after="0" w:line="240" w:lineRule="auto"/>
              <w:rPr>
                <w:b/>
              </w:rPr>
            </w:pPr>
            <w:r w:rsidRPr="00064DD8">
              <w:rPr>
                <w:b/>
              </w:rPr>
              <w:t>15</w:t>
            </w:r>
          </w:p>
        </w:tc>
        <w:tc>
          <w:tcPr>
            <w:tcW w:w="8930" w:type="dxa"/>
            <w:shd w:val="clear" w:color="auto" w:fill="auto"/>
            <w:vAlign w:val="bottom"/>
          </w:tcPr>
          <w:p w14:paraId="07DA0D50" w14:textId="77777777" w:rsidR="00064DD8" w:rsidRPr="00064DD8" w:rsidRDefault="00064DD8" w:rsidP="00064DD8">
            <w:pPr>
              <w:spacing w:after="0" w:line="240" w:lineRule="auto"/>
              <w:rPr>
                <w:rFonts w:ascii="Times New Roman" w:hAnsi="Times New Roman" w:cs="Times New Roman"/>
              </w:rPr>
            </w:pPr>
          </w:p>
        </w:tc>
      </w:tr>
      <w:tr w:rsidR="00064DD8" w:rsidRPr="00064DD8" w14:paraId="1A571E9E" w14:textId="77777777" w:rsidTr="00B11445">
        <w:trPr>
          <w:jc w:val="center"/>
        </w:trPr>
        <w:tc>
          <w:tcPr>
            <w:tcW w:w="959" w:type="dxa"/>
            <w:shd w:val="clear" w:color="auto" w:fill="auto"/>
          </w:tcPr>
          <w:p w14:paraId="7634A2BC" w14:textId="77777777" w:rsidR="00064DD8" w:rsidRPr="00064DD8" w:rsidRDefault="00064DD8" w:rsidP="00064DD8">
            <w:pPr>
              <w:pStyle w:val="2"/>
              <w:spacing w:after="0" w:line="240" w:lineRule="auto"/>
              <w:rPr>
                <w:b/>
              </w:rPr>
            </w:pPr>
            <w:r w:rsidRPr="00064DD8">
              <w:rPr>
                <w:b/>
              </w:rPr>
              <w:t>16</w:t>
            </w:r>
          </w:p>
        </w:tc>
        <w:tc>
          <w:tcPr>
            <w:tcW w:w="8930" w:type="dxa"/>
            <w:shd w:val="clear" w:color="auto" w:fill="auto"/>
            <w:vAlign w:val="bottom"/>
          </w:tcPr>
          <w:p w14:paraId="5C53EA79" w14:textId="77777777" w:rsidR="00064DD8" w:rsidRPr="00064DD8" w:rsidRDefault="00064DD8" w:rsidP="00064DD8">
            <w:pPr>
              <w:spacing w:after="0" w:line="240" w:lineRule="auto"/>
              <w:rPr>
                <w:rFonts w:ascii="Times New Roman" w:hAnsi="Times New Roman" w:cs="Times New Roman"/>
              </w:rPr>
            </w:pPr>
          </w:p>
        </w:tc>
      </w:tr>
      <w:tr w:rsidR="00064DD8" w:rsidRPr="00064DD8" w14:paraId="33DCC966" w14:textId="77777777" w:rsidTr="00B11445">
        <w:trPr>
          <w:jc w:val="center"/>
        </w:trPr>
        <w:tc>
          <w:tcPr>
            <w:tcW w:w="959" w:type="dxa"/>
            <w:shd w:val="clear" w:color="auto" w:fill="auto"/>
          </w:tcPr>
          <w:p w14:paraId="1B3E5424" w14:textId="77777777" w:rsidR="00064DD8" w:rsidRPr="00064DD8" w:rsidRDefault="00064DD8" w:rsidP="00064DD8">
            <w:pPr>
              <w:pStyle w:val="2"/>
              <w:spacing w:after="0" w:line="240" w:lineRule="auto"/>
              <w:rPr>
                <w:b/>
              </w:rPr>
            </w:pPr>
            <w:r w:rsidRPr="00064DD8">
              <w:rPr>
                <w:b/>
              </w:rPr>
              <w:t>17</w:t>
            </w:r>
          </w:p>
        </w:tc>
        <w:tc>
          <w:tcPr>
            <w:tcW w:w="8930" w:type="dxa"/>
            <w:shd w:val="clear" w:color="auto" w:fill="auto"/>
            <w:vAlign w:val="bottom"/>
          </w:tcPr>
          <w:p w14:paraId="412E9A28" w14:textId="77777777" w:rsidR="00064DD8" w:rsidRPr="00064DD8" w:rsidRDefault="00064DD8" w:rsidP="00064DD8">
            <w:pPr>
              <w:spacing w:after="0" w:line="240" w:lineRule="auto"/>
              <w:rPr>
                <w:rFonts w:ascii="Times New Roman" w:hAnsi="Times New Roman" w:cs="Times New Roman"/>
              </w:rPr>
            </w:pPr>
          </w:p>
        </w:tc>
      </w:tr>
    </w:tbl>
    <w:p w14:paraId="382711DE" w14:textId="77777777" w:rsidR="00064DD8" w:rsidRPr="00064DD8" w:rsidRDefault="00064DD8" w:rsidP="00064DD8">
      <w:pPr>
        <w:pStyle w:val="2"/>
        <w:spacing w:after="0" w:line="240" w:lineRule="auto"/>
        <w:ind w:firstLine="284"/>
      </w:pPr>
    </w:p>
    <w:tbl>
      <w:tblPr>
        <w:tblW w:w="10314" w:type="dxa"/>
        <w:jc w:val="center"/>
        <w:tblLook w:val="01E0" w:firstRow="1" w:lastRow="1" w:firstColumn="1" w:lastColumn="1" w:noHBand="0" w:noVBand="0"/>
      </w:tblPr>
      <w:tblGrid>
        <w:gridCol w:w="5157"/>
        <w:gridCol w:w="5157"/>
      </w:tblGrid>
      <w:tr w:rsidR="00064DD8" w:rsidRPr="00064DD8" w14:paraId="7C8E2733" w14:textId="77777777" w:rsidTr="00B11445">
        <w:trPr>
          <w:jc w:val="center"/>
        </w:trPr>
        <w:tc>
          <w:tcPr>
            <w:tcW w:w="5157" w:type="dxa"/>
          </w:tcPr>
          <w:p w14:paraId="4DE533E2" w14:textId="77777777" w:rsidR="00064DD8" w:rsidRPr="00064DD8" w:rsidRDefault="00064DD8" w:rsidP="00064DD8">
            <w:pPr>
              <w:pStyle w:val="2"/>
              <w:spacing w:after="0" w:line="240" w:lineRule="auto"/>
            </w:pPr>
            <w:r w:rsidRPr="00064DD8">
              <w:t>Постачальник</w:t>
            </w:r>
          </w:p>
          <w:p w14:paraId="6D0454D1" w14:textId="77777777" w:rsidR="00064DD8" w:rsidRPr="00064DD8" w:rsidRDefault="00064DD8" w:rsidP="00064DD8">
            <w:pPr>
              <w:pStyle w:val="2"/>
              <w:spacing w:after="0" w:line="240" w:lineRule="auto"/>
              <w:jc w:val="right"/>
              <w:rPr>
                <w:b/>
              </w:rPr>
            </w:pPr>
          </w:p>
          <w:p w14:paraId="5A36CF75" w14:textId="77777777" w:rsidR="00064DD8" w:rsidRPr="00064DD8" w:rsidRDefault="00064DD8" w:rsidP="00064DD8">
            <w:pPr>
              <w:pStyle w:val="2"/>
              <w:spacing w:after="0" w:line="240" w:lineRule="auto"/>
              <w:jc w:val="right"/>
              <w:rPr>
                <w:b/>
              </w:rPr>
            </w:pPr>
          </w:p>
        </w:tc>
        <w:tc>
          <w:tcPr>
            <w:tcW w:w="5157" w:type="dxa"/>
            <w:shd w:val="clear" w:color="auto" w:fill="auto"/>
          </w:tcPr>
          <w:p w14:paraId="03C1AD53" w14:textId="77777777" w:rsidR="00064DD8" w:rsidRPr="00064DD8" w:rsidRDefault="00064DD8" w:rsidP="00064DD8">
            <w:pPr>
              <w:pStyle w:val="2"/>
              <w:spacing w:after="0" w:line="240" w:lineRule="auto"/>
              <w:jc w:val="both"/>
            </w:pPr>
            <w:r w:rsidRPr="00064DD8">
              <w:t>Покупець</w:t>
            </w:r>
          </w:p>
          <w:p w14:paraId="3822F942" w14:textId="77777777" w:rsidR="00064DD8" w:rsidRPr="00064DD8" w:rsidRDefault="00064DD8" w:rsidP="00064DD8">
            <w:pPr>
              <w:spacing w:after="0" w:line="240" w:lineRule="auto"/>
              <w:rPr>
                <w:rFonts w:ascii="Times New Roman" w:hAnsi="Times New Roman" w:cs="Times New Roman"/>
                <w:b/>
                <w:color w:val="000000"/>
                <w:shd w:val="clear" w:color="auto" w:fill="FFFFFF"/>
              </w:rPr>
            </w:pPr>
            <w:r w:rsidRPr="00064DD8">
              <w:rPr>
                <w:rFonts w:ascii="Times New Roman" w:hAnsi="Times New Roman" w:cs="Times New Roman"/>
                <w:b/>
                <w:color w:val="000000"/>
                <w:shd w:val="clear" w:color="auto" w:fill="FFFFFF"/>
              </w:rPr>
              <w:t xml:space="preserve">КОМУНАЛЬНЕ ПІДПРИЄМСТВО "ДНІПРОВСЬКІ АКТИВИ" ДНІПРОВСЬКОЇ МІСЬКОЇ РАДИ" </w:t>
            </w:r>
          </w:p>
          <w:p w14:paraId="30C123FB" w14:textId="77777777" w:rsidR="00064DD8" w:rsidRPr="00064DD8" w:rsidRDefault="00064DD8" w:rsidP="00064DD8">
            <w:pPr>
              <w:pStyle w:val="2"/>
              <w:spacing w:after="0" w:line="240" w:lineRule="auto"/>
              <w:jc w:val="both"/>
              <w:rPr>
                <w:b/>
              </w:rPr>
            </w:pPr>
          </w:p>
        </w:tc>
      </w:tr>
    </w:tbl>
    <w:p w14:paraId="7482D99E" w14:textId="77777777" w:rsidR="00064DD8" w:rsidRPr="00064DD8" w:rsidRDefault="00064DD8" w:rsidP="00064DD8">
      <w:pPr>
        <w:pStyle w:val="2"/>
        <w:spacing w:after="0" w:line="240" w:lineRule="auto"/>
        <w:ind w:firstLine="284"/>
      </w:pPr>
    </w:p>
    <w:p w14:paraId="5AE3799C" w14:textId="77777777" w:rsidR="00064DD8" w:rsidRPr="00064DD8" w:rsidRDefault="00064DD8" w:rsidP="00064DD8">
      <w:pPr>
        <w:pStyle w:val="2"/>
        <w:spacing w:after="0" w:line="240" w:lineRule="auto"/>
        <w:ind w:firstLine="284"/>
      </w:pPr>
    </w:p>
    <w:p w14:paraId="49EF6BA0" w14:textId="43D86E63" w:rsidR="00064DD8" w:rsidRDefault="00064DD8">
      <w:pPr>
        <w:rPr>
          <w:rFonts w:ascii="Times New Roman" w:eastAsia="Times New Roman" w:hAnsi="Times New Roman" w:cs="Times New Roman"/>
          <w:sz w:val="20"/>
          <w:szCs w:val="20"/>
          <w:lang w:eastAsia="ru-RU"/>
        </w:rPr>
      </w:pPr>
    </w:p>
    <w:sectPr w:rsidR="00064DD8" w:rsidSect="0038685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1"/>
        </w:tabs>
        <w:ind w:left="863" w:hanging="432"/>
      </w:pPr>
    </w:lvl>
    <w:lvl w:ilvl="1">
      <w:start w:val="1"/>
      <w:numFmt w:val="none"/>
      <w:suff w:val="nothing"/>
      <w:lvlText w:val=""/>
      <w:lvlJc w:val="left"/>
      <w:pPr>
        <w:tabs>
          <w:tab w:val="num" w:pos="431"/>
        </w:tabs>
        <w:ind w:left="1007" w:hanging="576"/>
      </w:pPr>
    </w:lvl>
    <w:lvl w:ilvl="2">
      <w:start w:val="1"/>
      <w:numFmt w:val="none"/>
      <w:suff w:val="nothing"/>
      <w:lvlText w:val=""/>
      <w:lvlJc w:val="left"/>
      <w:pPr>
        <w:tabs>
          <w:tab w:val="num" w:pos="431"/>
        </w:tabs>
        <w:ind w:left="1151" w:hanging="720"/>
      </w:pPr>
    </w:lvl>
    <w:lvl w:ilvl="3">
      <w:start w:val="1"/>
      <w:numFmt w:val="none"/>
      <w:suff w:val="nothing"/>
      <w:lvlText w:val=""/>
      <w:lvlJc w:val="left"/>
      <w:pPr>
        <w:tabs>
          <w:tab w:val="num" w:pos="431"/>
        </w:tabs>
        <w:ind w:left="1295" w:hanging="864"/>
      </w:pPr>
    </w:lvl>
    <w:lvl w:ilvl="4">
      <w:start w:val="1"/>
      <w:numFmt w:val="none"/>
      <w:suff w:val="nothing"/>
      <w:lvlText w:val=""/>
      <w:lvlJc w:val="left"/>
      <w:pPr>
        <w:tabs>
          <w:tab w:val="num" w:pos="431"/>
        </w:tabs>
        <w:ind w:left="1439" w:hanging="1008"/>
      </w:pPr>
    </w:lvl>
    <w:lvl w:ilvl="5">
      <w:start w:val="1"/>
      <w:numFmt w:val="none"/>
      <w:suff w:val="nothing"/>
      <w:lvlText w:val=""/>
      <w:lvlJc w:val="left"/>
      <w:pPr>
        <w:tabs>
          <w:tab w:val="num" w:pos="431"/>
        </w:tabs>
        <w:ind w:left="1583" w:hanging="1152"/>
      </w:pPr>
    </w:lvl>
    <w:lvl w:ilvl="6">
      <w:start w:val="1"/>
      <w:numFmt w:val="none"/>
      <w:suff w:val="nothing"/>
      <w:lvlText w:val=""/>
      <w:lvlJc w:val="left"/>
      <w:pPr>
        <w:tabs>
          <w:tab w:val="num" w:pos="431"/>
        </w:tabs>
        <w:ind w:left="1727" w:hanging="1296"/>
      </w:pPr>
    </w:lvl>
    <w:lvl w:ilvl="7">
      <w:start w:val="1"/>
      <w:numFmt w:val="none"/>
      <w:suff w:val="nothing"/>
      <w:lvlText w:val=""/>
      <w:lvlJc w:val="left"/>
      <w:pPr>
        <w:tabs>
          <w:tab w:val="num" w:pos="431"/>
        </w:tabs>
        <w:ind w:left="1871" w:hanging="1440"/>
      </w:pPr>
    </w:lvl>
    <w:lvl w:ilvl="8">
      <w:start w:val="1"/>
      <w:numFmt w:val="none"/>
      <w:suff w:val="nothing"/>
      <w:lvlText w:val=""/>
      <w:lvlJc w:val="left"/>
      <w:pPr>
        <w:tabs>
          <w:tab w:val="num" w:pos="431"/>
        </w:tabs>
        <w:ind w:left="2015" w:hanging="1584"/>
      </w:pPr>
    </w:lvl>
  </w:abstractNum>
  <w:abstractNum w:abstractNumId="1" w15:restartNumberingAfterBreak="0">
    <w:nsid w:val="036D1BAF"/>
    <w:multiLevelType w:val="multilevel"/>
    <w:tmpl w:val="5254CC6C"/>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2CB1CF0"/>
    <w:multiLevelType w:val="multilevel"/>
    <w:tmpl w:val="FC3E7EC8"/>
    <w:lvl w:ilvl="0">
      <w:start w:val="1"/>
      <w:numFmt w:val="decimal"/>
      <w:lvlText w:val="%1."/>
      <w:lvlJc w:val="left"/>
      <w:pPr>
        <w:ind w:left="2345"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0676C81"/>
    <w:multiLevelType w:val="hybridMultilevel"/>
    <w:tmpl w:val="E520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3A010B"/>
    <w:multiLevelType w:val="hybridMultilevel"/>
    <w:tmpl w:val="DD22241E"/>
    <w:lvl w:ilvl="0" w:tplc="4F5AB74E">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874AD4"/>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668370D9"/>
    <w:multiLevelType w:val="hybridMultilevel"/>
    <w:tmpl w:val="0044A528"/>
    <w:lvl w:ilvl="0" w:tplc="882C8A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7A66F3"/>
    <w:multiLevelType w:val="multilevel"/>
    <w:tmpl w:val="6F20BE0A"/>
    <w:lvl w:ilvl="0">
      <w:start w:val="1"/>
      <w:numFmt w:val="bullet"/>
      <w:lvlText w:val="-"/>
      <w:lvlJc w:val="left"/>
      <w:rPr>
        <w:rFonts w:ascii="Times New Roman" w:eastAsia="Times New Roman" w:hAnsi="Times New Roman" w:cs="Times New Roman"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FA35E7C"/>
    <w:multiLevelType w:val="hybridMultilevel"/>
    <w:tmpl w:val="60C87656"/>
    <w:lvl w:ilvl="0" w:tplc="9848961E">
      <w:start w:val="1"/>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11251320">
    <w:abstractNumId w:val="2"/>
  </w:num>
  <w:num w:numId="2" w16cid:durableId="1035346091">
    <w:abstractNumId w:val="4"/>
  </w:num>
  <w:num w:numId="3" w16cid:durableId="1081440847">
    <w:abstractNumId w:val="3"/>
  </w:num>
  <w:num w:numId="4" w16cid:durableId="1006058766">
    <w:abstractNumId w:val="0"/>
  </w:num>
  <w:num w:numId="5" w16cid:durableId="1563249322">
    <w:abstractNumId w:val="1"/>
  </w:num>
  <w:num w:numId="6" w16cid:durableId="1014725823">
    <w:abstractNumId w:val="7"/>
  </w:num>
  <w:num w:numId="7" w16cid:durableId="1397849786">
    <w:abstractNumId w:val="8"/>
  </w:num>
  <w:num w:numId="8" w16cid:durableId="617952901">
    <w:abstractNumId w:val="5"/>
  </w:num>
  <w:num w:numId="9" w16cid:durableId="171383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3A"/>
    <w:rsid w:val="00000E27"/>
    <w:rsid w:val="00014AD9"/>
    <w:rsid w:val="000543AB"/>
    <w:rsid w:val="00062083"/>
    <w:rsid w:val="00064DD8"/>
    <w:rsid w:val="000827EB"/>
    <w:rsid w:val="00096825"/>
    <w:rsid w:val="000B20BF"/>
    <w:rsid w:val="0014014B"/>
    <w:rsid w:val="001B22E2"/>
    <w:rsid w:val="001D0BB3"/>
    <w:rsid w:val="001E6DBB"/>
    <w:rsid w:val="001F692C"/>
    <w:rsid w:val="002121FB"/>
    <w:rsid w:val="0021680D"/>
    <w:rsid w:val="00261CB7"/>
    <w:rsid w:val="002926DB"/>
    <w:rsid w:val="002A69DB"/>
    <w:rsid w:val="002B0EA7"/>
    <w:rsid w:val="002D72C5"/>
    <w:rsid w:val="00361FCF"/>
    <w:rsid w:val="00367C37"/>
    <w:rsid w:val="0038685D"/>
    <w:rsid w:val="00414E71"/>
    <w:rsid w:val="00471BA6"/>
    <w:rsid w:val="0047630C"/>
    <w:rsid w:val="004C0DE7"/>
    <w:rsid w:val="00546B99"/>
    <w:rsid w:val="00557B6E"/>
    <w:rsid w:val="0056168C"/>
    <w:rsid w:val="005843DC"/>
    <w:rsid w:val="005C0403"/>
    <w:rsid w:val="005C3369"/>
    <w:rsid w:val="005F0E26"/>
    <w:rsid w:val="005F46BC"/>
    <w:rsid w:val="006378C8"/>
    <w:rsid w:val="0067032C"/>
    <w:rsid w:val="00674E62"/>
    <w:rsid w:val="007059F4"/>
    <w:rsid w:val="007073CE"/>
    <w:rsid w:val="00713044"/>
    <w:rsid w:val="0077571C"/>
    <w:rsid w:val="0078036E"/>
    <w:rsid w:val="007E3EFB"/>
    <w:rsid w:val="007F0213"/>
    <w:rsid w:val="007F07BA"/>
    <w:rsid w:val="00816F80"/>
    <w:rsid w:val="00844CF8"/>
    <w:rsid w:val="00851DD4"/>
    <w:rsid w:val="00876AFF"/>
    <w:rsid w:val="008831D8"/>
    <w:rsid w:val="00961E8A"/>
    <w:rsid w:val="00963A21"/>
    <w:rsid w:val="00965BF7"/>
    <w:rsid w:val="009C6E1B"/>
    <w:rsid w:val="009F5898"/>
    <w:rsid w:val="00A05025"/>
    <w:rsid w:val="00A22E47"/>
    <w:rsid w:val="00A27A81"/>
    <w:rsid w:val="00A56BAC"/>
    <w:rsid w:val="00A65D24"/>
    <w:rsid w:val="00A7365A"/>
    <w:rsid w:val="00B172A7"/>
    <w:rsid w:val="00B35CAE"/>
    <w:rsid w:val="00B462AB"/>
    <w:rsid w:val="00B64A9E"/>
    <w:rsid w:val="00B92EEA"/>
    <w:rsid w:val="00B96D91"/>
    <w:rsid w:val="00BA3904"/>
    <w:rsid w:val="00BC2DB7"/>
    <w:rsid w:val="00C76D81"/>
    <w:rsid w:val="00C87D44"/>
    <w:rsid w:val="00CA20D5"/>
    <w:rsid w:val="00CC19C7"/>
    <w:rsid w:val="00CC3F11"/>
    <w:rsid w:val="00D42B34"/>
    <w:rsid w:val="00D430A0"/>
    <w:rsid w:val="00D46929"/>
    <w:rsid w:val="00D70F9D"/>
    <w:rsid w:val="00D977A2"/>
    <w:rsid w:val="00DB5009"/>
    <w:rsid w:val="00DD2FC4"/>
    <w:rsid w:val="00DE01EF"/>
    <w:rsid w:val="00DE1813"/>
    <w:rsid w:val="00DF4975"/>
    <w:rsid w:val="00E0443A"/>
    <w:rsid w:val="00E17E43"/>
    <w:rsid w:val="00E61052"/>
    <w:rsid w:val="00E65C61"/>
    <w:rsid w:val="00E7093A"/>
    <w:rsid w:val="00E73B97"/>
    <w:rsid w:val="00EC67CE"/>
    <w:rsid w:val="00ED30DB"/>
    <w:rsid w:val="00EF316A"/>
    <w:rsid w:val="00F23816"/>
    <w:rsid w:val="00F92309"/>
    <w:rsid w:val="00FD40E3"/>
    <w:rsid w:val="00FF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2E39"/>
  <w15:docId w15:val="{502C462F-4BAE-46E4-AF93-E1CFFCED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FC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361FCF"/>
    <w:pPr>
      <w:ind w:left="720"/>
      <w:contextualSpacing/>
    </w:pPr>
  </w:style>
  <w:style w:type="table" w:styleId="a5">
    <w:name w:val="Table Grid"/>
    <w:basedOn w:val="a1"/>
    <w:uiPriority w:val="39"/>
    <w:rsid w:val="0036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7073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7073CE"/>
    <w:rPr>
      <w:b/>
      <w:bCs/>
    </w:rPr>
  </w:style>
  <w:style w:type="character" w:customStyle="1" w:styleId="a4">
    <w:name w:val="Абзац списка Знак"/>
    <w:aliases w:val="Список уровня 2 Знак"/>
    <w:link w:val="a3"/>
    <w:uiPriority w:val="34"/>
    <w:locked/>
    <w:rsid w:val="001F692C"/>
    <w:rPr>
      <w:lang w:val="uk-UA"/>
    </w:rPr>
  </w:style>
  <w:style w:type="paragraph" w:styleId="2">
    <w:name w:val="Body Text Indent 2"/>
    <w:basedOn w:val="a"/>
    <w:link w:val="20"/>
    <w:rsid w:val="001F69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1F692C"/>
    <w:rPr>
      <w:rFonts w:ascii="Times New Roman" w:eastAsia="Times New Roman" w:hAnsi="Times New Roman" w:cs="Times New Roman"/>
      <w:sz w:val="20"/>
      <w:szCs w:val="20"/>
      <w:lang w:val="uk-UA" w:eastAsia="ru-RU"/>
    </w:rPr>
  </w:style>
  <w:style w:type="character" w:customStyle="1" w:styleId="7">
    <w:name w:val="Основной текст (7)_"/>
    <w:link w:val="71"/>
    <w:uiPriority w:val="99"/>
    <w:locked/>
    <w:rsid w:val="001F692C"/>
    <w:rPr>
      <w:rFonts w:ascii="Times New Roman" w:hAnsi="Times New Roman"/>
      <w:shd w:val="clear" w:color="auto" w:fill="FFFFFF"/>
    </w:rPr>
  </w:style>
  <w:style w:type="paragraph" w:customStyle="1" w:styleId="71">
    <w:name w:val="Основной текст (7)1"/>
    <w:basedOn w:val="a"/>
    <w:link w:val="7"/>
    <w:uiPriority w:val="99"/>
    <w:rsid w:val="001F692C"/>
    <w:pPr>
      <w:widowControl w:val="0"/>
      <w:shd w:val="clear" w:color="auto" w:fill="FFFFFF"/>
      <w:spacing w:before="300" w:after="0" w:line="226" w:lineRule="exact"/>
      <w:ind w:hanging="340"/>
      <w:jc w:val="both"/>
    </w:pPr>
    <w:rPr>
      <w:rFonts w:ascii="Times New Roman" w:hAnsi="Times New Roman"/>
      <w:lang w:val="ru-RU"/>
    </w:rPr>
  </w:style>
  <w:style w:type="paragraph" w:customStyle="1" w:styleId="rvps2">
    <w:name w:val="rvps2"/>
    <w:basedOn w:val="a"/>
    <w:rsid w:val="001F6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74E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4E62"/>
    <w:rPr>
      <w:rFonts w:ascii="Segoe UI" w:hAnsi="Segoe UI" w:cs="Segoe UI"/>
      <w:sz w:val="18"/>
      <w:szCs w:val="18"/>
      <w:lang w:val="uk-UA"/>
    </w:rPr>
  </w:style>
  <w:style w:type="paragraph" w:styleId="HTML">
    <w:name w:val="HTML Preformatted"/>
    <w:basedOn w:val="a"/>
    <w:link w:val="HTML0"/>
    <w:rsid w:val="00557B6E"/>
    <w:pPr>
      <w:suppressAutoHyphens/>
      <w:spacing w:after="0" w:line="240" w:lineRule="auto"/>
    </w:pPr>
    <w:rPr>
      <w:rFonts w:ascii="Courier New" w:eastAsia="Times New Roman" w:hAnsi="Courier New" w:cs="Courier New"/>
      <w:sz w:val="20"/>
      <w:szCs w:val="24"/>
      <w:lang w:val="ru-RU" w:eastAsia="zh-CN"/>
    </w:rPr>
  </w:style>
  <w:style w:type="character" w:customStyle="1" w:styleId="HTML0">
    <w:name w:val="Стандартный HTML Знак"/>
    <w:basedOn w:val="a0"/>
    <w:link w:val="HTML"/>
    <w:rsid w:val="00557B6E"/>
    <w:rPr>
      <w:rFonts w:ascii="Courier New" w:eastAsia="Times New Roman" w:hAnsi="Courier New" w:cs="Courier New"/>
      <w:sz w:val="20"/>
      <w:szCs w:val="24"/>
      <w:lang w:eastAsia="zh-CN"/>
    </w:rPr>
  </w:style>
  <w:style w:type="paragraph" w:customStyle="1" w:styleId="1">
    <w:name w:val="Абзац списка1"/>
    <w:basedOn w:val="a"/>
    <w:rsid w:val="00557B6E"/>
    <w:pPr>
      <w:spacing w:after="0" w:line="240" w:lineRule="auto"/>
      <w:ind w:left="708"/>
    </w:pPr>
    <w:rPr>
      <w:rFonts w:ascii="Times New Roman" w:eastAsia="Calibri" w:hAnsi="Times New Roman" w:cs="Times New Roman"/>
      <w:szCs w:val="20"/>
      <w:lang w:eastAsia="ar-SA"/>
    </w:rPr>
  </w:style>
  <w:style w:type="paragraph" w:styleId="aa">
    <w:name w:val="No Spacing"/>
    <w:qFormat/>
    <w:rsid w:val="00A56BAC"/>
    <w:pPr>
      <w:suppressAutoHyphens/>
      <w:autoSpaceDN w:val="0"/>
      <w:spacing w:after="0" w:line="240" w:lineRule="auto"/>
    </w:pPr>
    <w:rPr>
      <w:rFonts w:ascii="Calibri" w:eastAsia="Calibri" w:hAnsi="Calibri" w:cs="Calibri"/>
      <w:kern w:val="3"/>
      <w:lang w:eastAsia="ar-SA"/>
    </w:rPr>
  </w:style>
  <w:style w:type="character" w:customStyle="1" w:styleId="translation-chunk">
    <w:name w:val="translation-chunk"/>
    <w:rsid w:val="00064DD8"/>
  </w:style>
  <w:style w:type="paragraph" w:customStyle="1" w:styleId="Standard">
    <w:name w:val="Standard"/>
    <w:rsid w:val="00064DD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b">
    <w:name w:val="Body Text"/>
    <w:basedOn w:val="a"/>
    <w:link w:val="ac"/>
    <w:uiPriority w:val="99"/>
    <w:semiHidden/>
    <w:unhideWhenUsed/>
    <w:rsid w:val="00064DD8"/>
    <w:pPr>
      <w:spacing w:after="120"/>
    </w:pPr>
  </w:style>
  <w:style w:type="character" w:customStyle="1" w:styleId="ac">
    <w:name w:val="Основной текст Знак"/>
    <w:basedOn w:val="a0"/>
    <w:link w:val="ab"/>
    <w:uiPriority w:val="99"/>
    <w:semiHidden/>
    <w:rsid w:val="00064DD8"/>
    <w:rPr>
      <w:lang w:val="uk-UA"/>
    </w:rPr>
  </w:style>
  <w:style w:type="paragraph" w:styleId="ad">
    <w:name w:val="Body Text Indent"/>
    <w:basedOn w:val="a"/>
    <w:link w:val="ae"/>
    <w:uiPriority w:val="99"/>
    <w:semiHidden/>
    <w:unhideWhenUsed/>
    <w:rsid w:val="00064DD8"/>
    <w:pPr>
      <w:spacing w:after="120"/>
      <w:ind w:left="283"/>
    </w:pPr>
  </w:style>
  <w:style w:type="character" w:customStyle="1" w:styleId="ae">
    <w:name w:val="Основной текст с отступом Знак"/>
    <w:basedOn w:val="a0"/>
    <w:link w:val="ad"/>
    <w:uiPriority w:val="99"/>
    <w:semiHidden/>
    <w:rsid w:val="00064DD8"/>
    <w:rPr>
      <w:lang w:val="uk-UA"/>
    </w:rPr>
  </w:style>
  <w:style w:type="paragraph" w:styleId="3">
    <w:name w:val="Body Text 3"/>
    <w:basedOn w:val="a"/>
    <w:link w:val="30"/>
    <w:uiPriority w:val="99"/>
    <w:semiHidden/>
    <w:unhideWhenUsed/>
    <w:rsid w:val="00064DD8"/>
    <w:pPr>
      <w:spacing w:after="120"/>
    </w:pPr>
    <w:rPr>
      <w:sz w:val="16"/>
      <w:szCs w:val="16"/>
    </w:rPr>
  </w:style>
  <w:style w:type="character" w:customStyle="1" w:styleId="30">
    <w:name w:val="Основной текст 3 Знак"/>
    <w:basedOn w:val="a0"/>
    <w:link w:val="3"/>
    <w:uiPriority w:val="99"/>
    <w:semiHidden/>
    <w:rsid w:val="00064DD8"/>
    <w:rPr>
      <w:sz w:val="16"/>
      <w:szCs w:val="16"/>
      <w:lang w:val="uk-UA"/>
    </w:rPr>
  </w:style>
  <w:style w:type="paragraph" w:customStyle="1" w:styleId="CharChar">
    <w:name w:val="Char Знак Знак Char Знак Знак Знак Знак Знак Знак Знак Знак Знак Знак Знак Знак"/>
    <w:basedOn w:val="a"/>
    <w:rsid w:val="007059F4"/>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5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FC35-197E-49B0-A833-D3B1D6F7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13</Pages>
  <Words>5171</Words>
  <Characters>29476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cp:revision>
  <cp:lastPrinted>2021-06-11T08:43:00Z</cp:lastPrinted>
  <dcterms:created xsi:type="dcterms:W3CDTF">2022-08-01T06:30:00Z</dcterms:created>
  <dcterms:modified xsi:type="dcterms:W3CDTF">2022-08-11T07:08:00Z</dcterms:modified>
</cp:coreProperties>
</file>