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7B2CB" w14:textId="77777777" w:rsidR="00973B3F" w:rsidRPr="004A3BAE" w:rsidRDefault="00973B3F" w:rsidP="0097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569A7">
        <w:rPr>
          <w:rFonts w:ascii="Times New Roman" w:hAnsi="Times New Roman"/>
          <w:b/>
          <w:sz w:val="24"/>
          <w:szCs w:val="24"/>
        </w:rPr>
        <w:t>Д</w:t>
      </w:r>
      <w:r>
        <w:rPr>
          <w:rFonts w:ascii="Times New Roman" w:hAnsi="Times New Roman"/>
          <w:b/>
          <w:sz w:val="24"/>
          <w:szCs w:val="24"/>
        </w:rPr>
        <w:t xml:space="preserve">ОДАТОК </w:t>
      </w:r>
      <w:r w:rsidRPr="001569A7">
        <w:rPr>
          <w:rFonts w:ascii="Times New Roman" w:hAnsi="Times New Roman"/>
          <w:b/>
          <w:sz w:val="24"/>
          <w:szCs w:val="24"/>
        </w:rPr>
        <w:t xml:space="preserve"> </w:t>
      </w:r>
      <w:r>
        <w:rPr>
          <w:rFonts w:ascii="Times New Roman" w:hAnsi="Times New Roman"/>
          <w:b/>
          <w:sz w:val="24"/>
          <w:szCs w:val="24"/>
        </w:rPr>
        <w:t>5</w:t>
      </w:r>
    </w:p>
    <w:p w14:paraId="7212D80E" w14:textId="77777777" w:rsidR="00973B3F" w:rsidRPr="00FA303F" w:rsidRDefault="00973B3F" w:rsidP="00973B3F">
      <w:pPr>
        <w:pStyle w:val="a8"/>
        <w:tabs>
          <w:tab w:val="left" w:pos="540"/>
        </w:tabs>
        <w:ind w:left="0"/>
        <w:jc w:val="right"/>
        <w:outlineLvl w:val="0"/>
        <w:rPr>
          <w:b/>
        </w:rPr>
      </w:pPr>
      <w:proofErr w:type="spellStart"/>
      <w:r w:rsidRPr="00FA303F">
        <w:rPr>
          <w:b/>
        </w:rPr>
        <w:t>тендерної</w:t>
      </w:r>
      <w:proofErr w:type="spellEnd"/>
      <w:r w:rsidRPr="00FA303F">
        <w:rPr>
          <w:b/>
        </w:rPr>
        <w:t xml:space="preserve">  </w:t>
      </w:r>
      <w:proofErr w:type="spellStart"/>
      <w:r w:rsidRPr="00FA303F">
        <w:rPr>
          <w:b/>
        </w:rPr>
        <w:t>документації</w:t>
      </w:r>
      <w:proofErr w:type="spellEnd"/>
    </w:p>
    <w:p w14:paraId="57F787C5" w14:textId="77777777" w:rsidR="00C6160A" w:rsidRPr="00283073" w:rsidRDefault="00C6160A" w:rsidP="00C6160A">
      <w:pPr>
        <w:spacing w:after="0" w:line="240" w:lineRule="auto"/>
        <w:jc w:val="center"/>
        <w:rPr>
          <w:rFonts w:ascii="Times New Roman" w:hAnsi="Times New Roman" w:cs="Times New Roman"/>
          <w:sz w:val="24"/>
          <w:szCs w:val="24"/>
        </w:rPr>
      </w:pPr>
      <w:r w:rsidRPr="00283073">
        <w:rPr>
          <w:rFonts w:ascii="Times New Roman" w:hAnsi="Times New Roman" w:cs="Times New Roman"/>
          <w:b/>
          <w:sz w:val="24"/>
          <w:szCs w:val="24"/>
        </w:rPr>
        <w:t>Про</w:t>
      </w:r>
      <w:r w:rsidR="00795062">
        <w:rPr>
          <w:rFonts w:ascii="Times New Roman" w:hAnsi="Times New Roman" w:cs="Times New Roman"/>
          <w:b/>
          <w:sz w:val="24"/>
          <w:szCs w:val="24"/>
          <w:lang w:val="ru-RU"/>
        </w:rPr>
        <w:t>е</w:t>
      </w:r>
      <w:r w:rsidRPr="00283073">
        <w:rPr>
          <w:rFonts w:ascii="Times New Roman" w:hAnsi="Times New Roman" w:cs="Times New Roman"/>
          <w:b/>
          <w:sz w:val="24"/>
          <w:szCs w:val="24"/>
        </w:rPr>
        <w:t>кт Договору</w:t>
      </w:r>
    </w:p>
    <w:p w14:paraId="4E2085FA" w14:textId="77777777" w:rsidR="00C6160A" w:rsidRPr="00283073" w:rsidRDefault="00C6160A" w:rsidP="00C6160A">
      <w:pPr>
        <w:spacing w:after="0" w:line="240" w:lineRule="auto"/>
        <w:jc w:val="center"/>
        <w:rPr>
          <w:rFonts w:ascii="Times New Roman" w:hAnsi="Times New Roman" w:cs="Times New Roman"/>
          <w:sz w:val="24"/>
          <w:szCs w:val="24"/>
        </w:rPr>
      </w:pPr>
      <w:r w:rsidRPr="00283073">
        <w:rPr>
          <w:rFonts w:ascii="Times New Roman" w:hAnsi="Times New Roman" w:cs="Times New Roman"/>
          <w:sz w:val="24"/>
          <w:szCs w:val="24"/>
        </w:rPr>
        <w:t>про закупівлю Товарів</w:t>
      </w:r>
    </w:p>
    <w:p w14:paraId="50C0B9DC" w14:textId="77777777" w:rsidR="00C6160A" w:rsidRPr="00283073" w:rsidRDefault="00C6160A" w:rsidP="00C6160A">
      <w:pPr>
        <w:tabs>
          <w:tab w:val="left" w:pos="2490"/>
        </w:tabs>
        <w:spacing w:after="0" w:line="240" w:lineRule="auto"/>
        <w:jc w:val="center"/>
        <w:rPr>
          <w:rFonts w:ascii="Times New Roman" w:hAnsi="Times New Roman" w:cs="Times New Roman"/>
          <w:sz w:val="24"/>
          <w:szCs w:val="24"/>
        </w:rPr>
      </w:pPr>
      <w:r w:rsidRPr="00283073">
        <w:rPr>
          <w:rFonts w:ascii="Times New Roman" w:hAnsi="Times New Roman" w:cs="Times New Roman"/>
          <w:sz w:val="24"/>
          <w:szCs w:val="24"/>
        </w:rPr>
        <w:t>(за кошти Державного бюджету України)</w:t>
      </w:r>
    </w:p>
    <w:p w14:paraId="0CA7184C" w14:textId="77777777" w:rsidR="00C6160A" w:rsidRPr="00283073" w:rsidRDefault="00C6160A" w:rsidP="00C6160A">
      <w:pPr>
        <w:tabs>
          <w:tab w:val="left" w:pos="2490"/>
        </w:tabs>
        <w:spacing w:after="0" w:line="240" w:lineRule="auto"/>
        <w:ind w:firstLine="851"/>
        <w:rPr>
          <w:rFonts w:ascii="Times New Roman" w:hAnsi="Times New Roman" w:cs="Times New Roman"/>
          <w:sz w:val="24"/>
          <w:szCs w:val="24"/>
        </w:rPr>
      </w:pPr>
    </w:p>
    <w:p w14:paraId="015BDA41" w14:textId="6C8D5C88" w:rsidR="00C6160A" w:rsidRPr="00283073" w:rsidRDefault="00300110" w:rsidP="00C6160A">
      <w:pPr>
        <w:tabs>
          <w:tab w:val="left" w:pos="6237"/>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м. </w:t>
      </w:r>
      <w:r w:rsidR="00DA5362">
        <w:rPr>
          <w:rFonts w:ascii="Times New Roman" w:hAnsi="Times New Roman" w:cs="Times New Roman"/>
          <w:sz w:val="24"/>
          <w:szCs w:val="24"/>
        </w:rPr>
        <w:t>Володимир</w:t>
      </w:r>
      <w:r w:rsidR="00C6160A" w:rsidRPr="00C00A25">
        <w:rPr>
          <w:rFonts w:ascii="Times New Roman" w:hAnsi="Times New Roman" w:cs="Times New Roman"/>
          <w:sz w:val="24"/>
          <w:szCs w:val="24"/>
        </w:rPr>
        <w:t xml:space="preserve">                                                                                         </w:t>
      </w:r>
      <w:r>
        <w:rPr>
          <w:rFonts w:ascii="Times New Roman" w:hAnsi="Times New Roman" w:cs="Times New Roman"/>
          <w:sz w:val="24"/>
          <w:szCs w:val="24"/>
        </w:rPr>
        <w:t xml:space="preserve">            </w:t>
      </w:r>
      <w:r w:rsidR="00C6160A" w:rsidRPr="00C00A25">
        <w:rPr>
          <w:rFonts w:ascii="Times New Roman" w:hAnsi="Times New Roman" w:cs="Times New Roman"/>
          <w:sz w:val="24"/>
          <w:szCs w:val="24"/>
        </w:rPr>
        <w:t xml:space="preserve"> «___»</w:t>
      </w:r>
      <w:r w:rsidR="00C6160A" w:rsidRPr="00283073">
        <w:rPr>
          <w:rFonts w:ascii="Times New Roman" w:hAnsi="Times New Roman" w:cs="Times New Roman"/>
          <w:sz w:val="24"/>
          <w:szCs w:val="24"/>
        </w:rPr>
        <w:t xml:space="preserve"> _________20__р</w:t>
      </w:r>
    </w:p>
    <w:p w14:paraId="3BD09D65"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p>
    <w:p w14:paraId="4D3304DB" w14:textId="20CA7A0C" w:rsidR="001F533A" w:rsidRPr="001F533A" w:rsidRDefault="00DA5362" w:rsidP="001F533A">
      <w:pPr>
        <w:shd w:val="clear" w:color="auto" w:fill="FFFFFF"/>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Квартирно</w:t>
      </w:r>
      <w:proofErr w:type="spellEnd"/>
      <w:r>
        <w:rPr>
          <w:rFonts w:ascii="Times New Roman" w:hAnsi="Times New Roman" w:cs="Times New Roman"/>
          <w:sz w:val="24"/>
          <w:szCs w:val="24"/>
        </w:rPr>
        <w:t>-експлуатаційний відділ міста Володимир</w:t>
      </w:r>
      <w:r w:rsidR="001F533A" w:rsidRPr="001F533A">
        <w:rPr>
          <w:rFonts w:ascii="Times New Roman" w:hAnsi="Times New Roman" w:cs="Times New Roman"/>
          <w:sz w:val="24"/>
          <w:szCs w:val="24"/>
        </w:rPr>
        <w:t xml:space="preserve">, в особі начальника  _________________________________________, що діє на підставі Положення, (далі - </w:t>
      </w:r>
      <w:r w:rsidR="00B02C6E">
        <w:rPr>
          <w:rFonts w:ascii="Times New Roman" w:hAnsi="Times New Roman" w:cs="Times New Roman"/>
          <w:sz w:val="24"/>
          <w:szCs w:val="24"/>
        </w:rPr>
        <w:t>Замовник</w:t>
      </w:r>
      <w:r w:rsidR="001F533A" w:rsidRPr="001F533A">
        <w:rPr>
          <w:rFonts w:ascii="Times New Roman" w:hAnsi="Times New Roman" w:cs="Times New Roman"/>
          <w:sz w:val="24"/>
          <w:szCs w:val="24"/>
        </w:rPr>
        <w:t>) з однієї сторони, та ______________________________________, що діє на підставі ________________________________________  (далі – П</w:t>
      </w:r>
      <w:r w:rsidR="00B02C6E">
        <w:rPr>
          <w:rFonts w:ascii="Times New Roman" w:hAnsi="Times New Roman" w:cs="Times New Roman"/>
          <w:sz w:val="24"/>
          <w:szCs w:val="24"/>
        </w:rPr>
        <w:t>остачальник</w:t>
      </w:r>
      <w:r w:rsidR="001F533A" w:rsidRPr="001F533A">
        <w:rPr>
          <w:rFonts w:ascii="Times New Roman" w:hAnsi="Times New Roman" w:cs="Times New Roman"/>
          <w:sz w:val="24"/>
          <w:szCs w:val="24"/>
        </w:rPr>
        <w:t>) з іншої сторони, разом – Сторони, згідно з указом Президента від 24.02.2022 № 64/2022 “Про введення воєнного стану в Україні” та пункту ___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237767">
        <w:rPr>
          <w:rFonts w:ascii="Times New Roman" w:hAnsi="Times New Roman" w:cs="Times New Roman"/>
          <w:sz w:val="24"/>
          <w:szCs w:val="24"/>
        </w:rPr>
        <w:t xml:space="preserve"> </w:t>
      </w:r>
      <w:r w:rsidR="00C4456A">
        <w:rPr>
          <w:rFonts w:ascii="Times New Roman" w:hAnsi="Times New Roman" w:cs="Times New Roman"/>
          <w:sz w:val="24"/>
          <w:szCs w:val="24"/>
        </w:rPr>
        <w:t>(далі-Особливості)</w:t>
      </w:r>
      <w:r w:rsidR="001F533A" w:rsidRPr="001F533A">
        <w:rPr>
          <w:rFonts w:ascii="Times New Roman" w:hAnsi="Times New Roman" w:cs="Times New Roman"/>
          <w:sz w:val="24"/>
          <w:szCs w:val="24"/>
        </w:rPr>
        <w:t>, уклали цей договір (далі - Договір) про наступне:</w:t>
      </w:r>
    </w:p>
    <w:p w14:paraId="394E30B5"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p>
    <w:p w14:paraId="07AF5FDB" w14:textId="77777777" w:rsidR="00C6160A" w:rsidRPr="00283073" w:rsidRDefault="00C6160A" w:rsidP="00C6160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83073">
        <w:rPr>
          <w:rFonts w:ascii="Times New Roman" w:hAnsi="Times New Roman" w:cs="Times New Roman"/>
          <w:b/>
          <w:sz w:val="24"/>
          <w:szCs w:val="24"/>
        </w:rPr>
        <w:t>І. Предмет Договору</w:t>
      </w:r>
    </w:p>
    <w:p w14:paraId="6DFD0EB3" w14:textId="2AB02C52" w:rsidR="00C6160A" w:rsidRPr="00C416A3" w:rsidRDefault="00C6160A" w:rsidP="00C6160A">
      <w:pPr>
        <w:pStyle w:val="a4"/>
        <w:tabs>
          <w:tab w:val="left" w:pos="284"/>
          <w:tab w:val="right" w:pos="993"/>
          <w:tab w:val="right" w:pos="9781"/>
        </w:tabs>
        <w:autoSpaceDE/>
        <w:autoSpaceDN/>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1.1. Постачальник зобов'язується у 202</w:t>
      </w:r>
      <w:r w:rsidR="004C75C7">
        <w:rPr>
          <w:rFonts w:ascii="Times New Roman" w:hAnsi="Times New Roman" w:cs="Times New Roman"/>
          <w:sz w:val="24"/>
          <w:szCs w:val="24"/>
          <w:lang w:val="uk-UA"/>
        </w:rPr>
        <w:t>4</w:t>
      </w:r>
      <w:r w:rsidRPr="00283073">
        <w:rPr>
          <w:rFonts w:ascii="Times New Roman" w:hAnsi="Times New Roman" w:cs="Times New Roman"/>
          <w:sz w:val="24"/>
          <w:szCs w:val="24"/>
          <w:lang w:val="uk-UA"/>
        </w:rPr>
        <w:t xml:space="preserve"> році поставити Замовникові, </w:t>
      </w:r>
      <w:r w:rsidRPr="00283073">
        <w:rPr>
          <w:rFonts w:ascii="Times New Roman" w:hAnsi="Times New Roman" w:cs="Times New Roman"/>
          <w:b/>
          <w:sz w:val="24"/>
          <w:szCs w:val="24"/>
          <w:lang w:val="uk-UA"/>
        </w:rPr>
        <w:t>код предмета закупівлі (</w:t>
      </w:r>
      <w:r w:rsidRPr="00283073">
        <w:rPr>
          <w:rFonts w:ascii="Times New Roman" w:hAnsi="Times New Roman" w:cs="Times New Roman"/>
          <w:sz w:val="24"/>
          <w:szCs w:val="24"/>
          <w:lang w:val="uk-UA"/>
        </w:rPr>
        <w:t xml:space="preserve">за Національним </w:t>
      </w:r>
      <w:r w:rsidRPr="006134F5">
        <w:rPr>
          <w:rFonts w:ascii="Times New Roman" w:hAnsi="Times New Roman" w:cs="Times New Roman"/>
          <w:sz w:val="24"/>
          <w:szCs w:val="24"/>
          <w:lang w:val="uk-UA"/>
        </w:rPr>
        <w:t xml:space="preserve">класифікатором України ДК </w:t>
      </w:r>
      <w:r w:rsidRPr="006134F5">
        <w:rPr>
          <w:rFonts w:ascii="Times New Roman" w:hAnsi="Times New Roman" w:cs="Times New Roman"/>
          <w:b/>
          <w:bCs/>
          <w:sz w:val="24"/>
          <w:szCs w:val="24"/>
          <w:lang w:val="uk-UA"/>
        </w:rPr>
        <w:t xml:space="preserve">021:2015 </w:t>
      </w:r>
      <w:r w:rsidRPr="006134F5">
        <w:rPr>
          <w:rFonts w:ascii="Times New Roman" w:hAnsi="Times New Roman" w:cs="Times New Roman"/>
          <w:bCs/>
          <w:sz w:val="24"/>
          <w:szCs w:val="24"/>
          <w:lang w:val="uk-UA"/>
        </w:rPr>
        <w:t xml:space="preserve">«Єдиний закупівельний </w:t>
      </w:r>
      <w:r w:rsidRPr="006134F5">
        <w:rPr>
          <w:rFonts w:ascii="Times New Roman" w:hAnsi="Times New Roman" w:cs="Times New Roman"/>
          <w:sz w:val="24"/>
          <w:szCs w:val="24"/>
          <w:lang w:val="uk-UA"/>
        </w:rPr>
        <w:t xml:space="preserve">словник»), </w:t>
      </w:r>
      <w:r w:rsidR="006134F5" w:rsidRPr="006134F5">
        <w:rPr>
          <w:rFonts w:ascii="Times New Roman" w:hAnsi="Times New Roman" w:cs="Times New Roman"/>
          <w:b/>
          <w:color w:val="000000"/>
          <w:sz w:val="24"/>
          <w:szCs w:val="24"/>
          <w:lang w:val="uk-UA"/>
        </w:rPr>
        <w:t>39150000-8</w:t>
      </w:r>
      <w:r w:rsidR="006134F5" w:rsidRPr="006134F5">
        <w:rPr>
          <w:rFonts w:ascii="Times New Roman" w:hAnsi="Times New Roman" w:cs="Times New Roman"/>
          <w:color w:val="000000"/>
          <w:sz w:val="24"/>
          <w:szCs w:val="24"/>
          <w:lang w:val="uk-UA"/>
        </w:rPr>
        <w:t xml:space="preserve"> </w:t>
      </w:r>
      <w:r w:rsidR="006134F5" w:rsidRPr="006134F5">
        <w:rPr>
          <w:rFonts w:ascii="Times New Roman" w:hAnsi="Times New Roman" w:cs="Times New Roman"/>
          <w:b/>
          <w:sz w:val="24"/>
          <w:szCs w:val="24"/>
          <w:lang w:val="uk-UA"/>
        </w:rPr>
        <w:t xml:space="preserve">Меблі та </w:t>
      </w:r>
      <w:proofErr w:type="spellStart"/>
      <w:r w:rsidR="006134F5" w:rsidRPr="006134F5">
        <w:rPr>
          <w:rFonts w:ascii="Times New Roman" w:hAnsi="Times New Roman" w:cs="Times New Roman"/>
          <w:b/>
          <w:sz w:val="24"/>
          <w:szCs w:val="24"/>
          <w:lang w:val="uk-UA"/>
        </w:rPr>
        <w:t>приспособи</w:t>
      </w:r>
      <w:proofErr w:type="spellEnd"/>
      <w:r w:rsidR="006134F5" w:rsidRPr="006134F5">
        <w:rPr>
          <w:rFonts w:ascii="Times New Roman" w:hAnsi="Times New Roman" w:cs="Times New Roman"/>
          <w:b/>
          <w:sz w:val="24"/>
          <w:szCs w:val="24"/>
          <w:lang w:val="uk-UA"/>
        </w:rPr>
        <w:t xml:space="preserve"> різні</w:t>
      </w:r>
      <w:r w:rsidR="006134F5" w:rsidRPr="006134F5">
        <w:rPr>
          <w:rFonts w:ascii="Times New Roman" w:hAnsi="Times New Roman" w:cs="Times New Roman"/>
          <w:b/>
          <w:color w:val="000000"/>
          <w:sz w:val="24"/>
          <w:szCs w:val="24"/>
          <w:lang w:val="uk-UA"/>
        </w:rPr>
        <w:t xml:space="preserve"> (</w:t>
      </w:r>
      <w:r w:rsidR="006134F5" w:rsidRPr="00C416A3">
        <w:rPr>
          <w:rFonts w:ascii="Times New Roman" w:hAnsi="Times New Roman" w:cs="Times New Roman"/>
          <w:color w:val="000000"/>
          <w:sz w:val="24"/>
          <w:szCs w:val="24"/>
          <w:lang w:val="uk-UA"/>
        </w:rPr>
        <w:t>“</w:t>
      </w:r>
      <w:r w:rsidR="00DA5362">
        <w:rPr>
          <w:rFonts w:ascii="Times New Roman" w:hAnsi="Times New Roman" w:cs="Times New Roman"/>
          <w:color w:val="000000"/>
          <w:sz w:val="24"/>
          <w:szCs w:val="24"/>
          <w:lang w:val="uk-UA"/>
        </w:rPr>
        <w:t>Ліжко</w:t>
      </w:r>
      <w:r w:rsidR="00C416A3" w:rsidRPr="00C416A3">
        <w:rPr>
          <w:rFonts w:ascii="Times New Roman" w:hAnsi="Times New Roman" w:cs="Times New Roman"/>
          <w:color w:val="000000"/>
          <w:sz w:val="24"/>
          <w:szCs w:val="24"/>
          <w:lang w:val="uk-UA"/>
        </w:rPr>
        <w:t xml:space="preserve"> </w:t>
      </w:r>
      <w:r w:rsidR="00C416A3" w:rsidRPr="00C416A3">
        <w:rPr>
          <w:rFonts w:ascii="Times New Roman" w:hAnsi="Times New Roman" w:cs="Times New Roman"/>
          <w:w w:val="105"/>
          <w:sz w:val="24"/>
          <w:szCs w:val="24"/>
          <w:lang w:val="uk-UA"/>
        </w:rPr>
        <w:t>армійськ</w:t>
      </w:r>
      <w:r w:rsidR="00DA5362">
        <w:rPr>
          <w:rFonts w:ascii="Times New Roman" w:hAnsi="Times New Roman" w:cs="Times New Roman"/>
          <w:w w:val="105"/>
          <w:sz w:val="24"/>
          <w:szCs w:val="24"/>
          <w:lang w:val="uk-UA"/>
        </w:rPr>
        <w:t>е</w:t>
      </w:r>
      <w:r w:rsidR="00C416A3" w:rsidRPr="00C416A3">
        <w:rPr>
          <w:rFonts w:ascii="Times New Roman" w:hAnsi="Times New Roman" w:cs="Times New Roman"/>
          <w:w w:val="105"/>
          <w:sz w:val="24"/>
          <w:szCs w:val="24"/>
          <w:lang w:val="uk-UA"/>
        </w:rPr>
        <w:t xml:space="preserve"> металев</w:t>
      </w:r>
      <w:r w:rsidR="00DA5362">
        <w:rPr>
          <w:rFonts w:ascii="Times New Roman" w:hAnsi="Times New Roman" w:cs="Times New Roman"/>
          <w:w w:val="105"/>
          <w:sz w:val="24"/>
          <w:szCs w:val="24"/>
          <w:lang w:val="uk-UA"/>
        </w:rPr>
        <w:t>е</w:t>
      </w:r>
      <w:r w:rsidR="00C416A3" w:rsidRPr="00C416A3">
        <w:rPr>
          <w:rFonts w:ascii="Times New Roman" w:hAnsi="Times New Roman" w:cs="Times New Roman"/>
          <w:spacing w:val="17"/>
          <w:w w:val="105"/>
          <w:sz w:val="24"/>
          <w:szCs w:val="24"/>
          <w:lang w:val="uk-UA"/>
        </w:rPr>
        <w:t xml:space="preserve"> </w:t>
      </w:r>
      <w:r w:rsidR="00C416A3" w:rsidRPr="00C416A3">
        <w:rPr>
          <w:rFonts w:ascii="Times New Roman" w:hAnsi="Times New Roman" w:cs="Times New Roman"/>
          <w:color w:val="000000"/>
          <w:w w:val="105"/>
          <w:sz w:val="24"/>
          <w:szCs w:val="24"/>
          <w:lang w:val="uk-UA"/>
        </w:rPr>
        <w:t>двоярусн</w:t>
      </w:r>
      <w:r w:rsidR="00DA5362">
        <w:rPr>
          <w:rFonts w:ascii="Times New Roman" w:hAnsi="Times New Roman" w:cs="Times New Roman"/>
          <w:color w:val="000000"/>
          <w:w w:val="105"/>
          <w:sz w:val="24"/>
          <w:szCs w:val="24"/>
          <w:lang w:val="uk-UA"/>
        </w:rPr>
        <w:t>е</w:t>
      </w:r>
      <w:r w:rsidR="00C416A3" w:rsidRPr="00C416A3">
        <w:rPr>
          <w:rFonts w:ascii="Times New Roman" w:hAnsi="Times New Roman" w:cs="Times New Roman"/>
          <w:color w:val="000000"/>
          <w:w w:val="105"/>
          <w:sz w:val="24"/>
          <w:szCs w:val="24"/>
          <w:lang w:val="uk-UA"/>
        </w:rPr>
        <w:t xml:space="preserve"> розбірн</w:t>
      </w:r>
      <w:r w:rsidR="00DA5362">
        <w:rPr>
          <w:rFonts w:ascii="Times New Roman" w:hAnsi="Times New Roman" w:cs="Times New Roman"/>
          <w:color w:val="000000"/>
          <w:w w:val="105"/>
          <w:sz w:val="24"/>
          <w:szCs w:val="24"/>
          <w:lang w:val="uk-UA"/>
        </w:rPr>
        <w:t>е</w:t>
      </w:r>
      <w:r w:rsidR="006134F5" w:rsidRPr="00C416A3">
        <w:rPr>
          <w:rFonts w:ascii="Times New Roman" w:hAnsi="Times New Roman" w:cs="Times New Roman"/>
          <w:color w:val="000000"/>
          <w:sz w:val="24"/>
          <w:szCs w:val="24"/>
          <w:lang w:val="uk-UA"/>
        </w:rPr>
        <w:t>”</w:t>
      </w:r>
      <w:r w:rsidR="006134F5" w:rsidRPr="00C416A3">
        <w:rPr>
          <w:rFonts w:ascii="Times New Roman" w:hAnsi="Times New Roman" w:cs="Times New Roman"/>
          <w:b/>
          <w:sz w:val="24"/>
          <w:szCs w:val="24"/>
          <w:lang w:val="uk-UA"/>
        </w:rPr>
        <w:t>)</w:t>
      </w:r>
      <w:r w:rsidR="006134F5" w:rsidRPr="00C416A3">
        <w:rPr>
          <w:rFonts w:ascii="Times New Roman" w:hAnsi="Times New Roman" w:cs="Times New Roman"/>
          <w:color w:val="000000"/>
          <w:sz w:val="24"/>
          <w:szCs w:val="24"/>
          <w:lang w:val="uk-UA"/>
        </w:rPr>
        <w:t xml:space="preserve"> </w:t>
      </w:r>
      <w:r w:rsidRPr="00C416A3">
        <w:rPr>
          <w:rFonts w:ascii="Times New Roman" w:hAnsi="Times New Roman" w:cs="Times New Roman"/>
          <w:sz w:val="24"/>
          <w:szCs w:val="24"/>
          <w:lang w:val="uk-UA"/>
        </w:rPr>
        <w:t xml:space="preserve">( далі – Товар), а Замовник забезпечити приймання та оплату Товару </w:t>
      </w:r>
      <w:r w:rsidRPr="00C416A3">
        <w:rPr>
          <w:rFonts w:ascii="Times New Roman" w:hAnsi="Times New Roman" w:cs="Times New Roman"/>
          <w:iCs/>
          <w:sz w:val="24"/>
          <w:szCs w:val="24"/>
          <w:lang w:val="uk-UA"/>
        </w:rPr>
        <w:t>виключно</w:t>
      </w:r>
      <w:r w:rsidRPr="00C416A3">
        <w:rPr>
          <w:rFonts w:ascii="Times New Roman" w:hAnsi="Times New Roman" w:cs="Times New Roman"/>
          <w:sz w:val="24"/>
          <w:szCs w:val="24"/>
          <w:lang w:val="uk-UA"/>
        </w:rPr>
        <w:t xml:space="preserve"> в кількості та за цінами згідно положень Договору.</w:t>
      </w:r>
    </w:p>
    <w:p w14:paraId="2029E76F" w14:textId="77777777" w:rsidR="00C6160A" w:rsidRPr="00283073" w:rsidRDefault="00C6160A" w:rsidP="00C6160A">
      <w:pPr>
        <w:tabs>
          <w:tab w:val="left" w:pos="1134"/>
          <w:tab w:val="left" w:pos="1418"/>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Зобов’язання щодо сплати виникають при наявності у Замовника відповідного бюджетного призначення (бюджетного асигнування) на 202</w:t>
      </w:r>
      <w:r w:rsidR="004C75C7">
        <w:rPr>
          <w:rFonts w:ascii="Times New Roman" w:hAnsi="Times New Roman" w:cs="Times New Roman"/>
          <w:sz w:val="24"/>
          <w:szCs w:val="24"/>
        </w:rPr>
        <w:t>4</w:t>
      </w:r>
      <w:r w:rsidRPr="00283073">
        <w:rPr>
          <w:rFonts w:ascii="Times New Roman" w:hAnsi="Times New Roman" w:cs="Times New Roman"/>
          <w:sz w:val="24"/>
          <w:szCs w:val="24"/>
        </w:rPr>
        <w:t xml:space="preserve"> рік. </w:t>
      </w:r>
    </w:p>
    <w:p w14:paraId="02A0514A"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1.2. Ціна Товару, його кількість, асортимент визначаються в Специфікації (Додаток № 1), технічні та якісні характеристики, конструктивні, технологічні, експлуатаційні та інші вимоги до Товару - в Технічних вимогах (Додаток 3), строки (терміни) виконання Договору -  в Рознарядці (Додаток № 2).</w:t>
      </w:r>
    </w:p>
    <w:p w14:paraId="5B5B2DB1" w14:textId="77777777" w:rsidR="00C6160A" w:rsidRPr="00283073" w:rsidRDefault="00C6160A" w:rsidP="00C6160A">
      <w:pPr>
        <w:tabs>
          <w:tab w:val="right" w:pos="9468"/>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1.3. Замовник має право зменшувати обсяг закупівлі за Договором, залежно від реального фінансування видатків,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14:paraId="53F4C6C7" w14:textId="77777777" w:rsidR="00C6160A" w:rsidRDefault="00C6160A" w:rsidP="00C6160A">
      <w:pPr>
        <w:tabs>
          <w:tab w:val="right" w:pos="9468"/>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Уточнені обсяги закупівлі (з урахуванням зменшення) відображаються в додатковій угоді.</w:t>
      </w:r>
    </w:p>
    <w:p w14:paraId="707AAB37" w14:textId="77777777" w:rsidR="00C6160A" w:rsidRPr="00283073" w:rsidRDefault="00C6160A" w:rsidP="00C6160A">
      <w:pPr>
        <w:tabs>
          <w:tab w:val="right" w:pos="9468"/>
        </w:tabs>
        <w:spacing w:after="0" w:line="240" w:lineRule="auto"/>
        <w:ind w:firstLine="851"/>
        <w:jc w:val="both"/>
        <w:rPr>
          <w:rFonts w:ascii="Times New Roman" w:hAnsi="Times New Roman" w:cs="Times New Roman"/>
          <w:sz w:val="24"/>
          <w:szCs w:val="24"/>
        </w:rPr>
      </w:pPr>
    </w:p>
    <w:p w14:paraId="2D073E8A"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bCs/>
          <w:sz w:val="24"/>
          <w:szCs w:val="24"/>
        </w:rPr>
        <w:t>ІІ.</w:t>
      </w:r>
      <w:r w:rsidRPr="00283073">
        <w:rPr>
          <w:rFonts w:ascii="Times New Roman" w:hAnsi="Times New Roman" w:cs="Times New Roman"/>
          <w:b/>
          <w:sz w:val="24"/>
          <w:szCs w:val="24"/>
        </w:rPr>
        <w:t xml:space="preserve"> Порядок здійснення контролю Товару за якістю</w:t>
      </w:r>
    </w:p>
    <w:p w14:paraId="09F6FACB" w14:textId="77777777" w:rsidR="001F533A" w:rsidRDefault="00C6160A" w:rsidP="001F533A">
      <w:pPr>
        <w:pStyle w:val="a4"/>
        <w:spacing w:after="0"/>
        <w:ind w:firstLine="851"/>
        <w:rPr>
          <w:rFonts w:ascii="Times New Roman" w:eastAsia="Calibri" w:hAnsi="Times New Roman" w:cs="Times New Roman"/>
          <w:sz w:val="24"/>
          <w:szCs w:val="24"/>
          <w:lang w:val="uk-UA"/>
        </w:rPr>
      </w:pPr>
      <w:r w:rsidRPr="001F533A">
        <w:rPr>
          <w:rFonts w:ascii="Times New Roman" w:eastAsia="Calibri" w:hAnsi="Times New Roman" w:cs="Times New Roman"/>
          <w:sz w:val="24"/>
          <w:szCs w:val="24"/>
          <w:lang w:val="uk-UA"/>
        </w:rPr>
        <w:t xml:space="preserve">2.1. Постачальник </w:t>
      </w:r>
      <w:r w:rsidRPr="00283073">
        <w:rPr>
          <w:rFonts w:ascii="Times New Roman" w:eastAsia="Calibri" w:hAnsi="Times New Roman" w:cs="Times New Roman"/>
          <w:sz w:val="24"/>
          <w:szCs w:val="24"/>
          <w:lang w:val="uk-UA"/>
        </w:rPr>
        <w:t>зобов’язаний</w:t>
      </w:r>
      <w:r w:rsidRPr="001F533A">
        <w:rPr>
          <w:rFonts w:ascii="Times New Roman" w:eastAsia="Calibri" w:hAnsi="Times New Roman" w:cs="Times New Roman"/>
          <w:sz w:val="24"/>
          <w:szCs w:val="24"/>
          <w:lang w:val="uk-UA"/>
        </w:rPr>
        <w:t xml:space="preserve"> поставити Замовнику передбачений цим Договором Товар, який повинен відповідати </w:t>
      </w:r>
      <w:r w:rsidR="001F533A" w:rsidRPr="001F533A">
        <w:rPr>
          <w:rFonts w:ascii="Times New Roman" w:eastAsia="Calibri" w:hAnsi="Times New Roman" w:cs="Times New Roman"/>
          <w:sz w:val="24"/>
          <w:szCs w:val="24"/>
          <w:lang w:val="uk-UA"/>
        </w:rPr>
        <w:t>діючи</w:t>
      </w:r>
      <w:r w:rsidR="001F533A">
        <w:rPr>
          <w:rFonts w:ascii="Times New Roman" w:eastAsia="Calibri" w:hAnsi="Times New Roman" w:cs="Times New Roman"/>
          <w:sz w:val="24"/>
          <w:szCs w:val="24"/>
          <w:lang w:val="uk-UA"/>
        </w:rPr>
        <w:t>м</w:t>
      </w:r>
      <w:r w:rsidR="001F533A" w:rsidRPr="001F533A">
        <w:rPr>
          <w:rFonts w:ascii="Times New Roman" w:eastAsia="Calibri" w:hAnsi="Times New Roman" w:cs="Times New Roman"/>
          <w:sz w:val="24"/>
          <w:szCs w:val="24"/>
          <w:lang w:val="uk-UA"/>
        </w:rPr>
        <w:t xml:space="preserve"> ДСТУ, ГОСТ, ТУ, сертифікат</w:t>
      </w:r>
      <w:r w:rsidR="001F533A">
        <w:rPr>
          <w:rFonts w:ascii="Times New Roman" w:eastAsia="Calibri" w:hAnsi="Times New Roman" w:cs="Times New Roman"/>
          <w:sz w:val="24"/>
          <w:szCs w:val="24"/>
          <w:lang w:val="uk-UA"/>
        </w:rPr>
        <w:t>а</w:t>
      </w:r>
      <w:r w:rsidR="001F533A" w:rsidRPr="001F533A">
        <w:rPr>
          <w:rFonts w:ascii="Times New Roman" w:eastAsia="Calibri" w:hAnsi="Times New Roman" w:cs="Times New Roman"/>
          <w:sz w:val="24"/>
          <w:szCs w:val="24"/>
          <w:lang w:val="uk-UA"/>
        </w:rPr>
        <w:t xml:space="preserve">м відповідності та іншим нормам, що встановлені для даного товару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Матеріали з яких виготовлюється товар повинні відповідати вимогам діючих ДСТУ, ГОСТу,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 </w:t>
      </w:r>
    </w:p>
    <w:p w14:paraId="62FFFC3C" w14:textId="77777777" w:rsidR="00C6160A" w:rsidRPr="001F533A" w:rsidRDefault="00C6160A" w:rsidP="001F533A">
      <w:pPr>
        <w:pStyle w:val="a4"/>
        <w:spacing w:after="0"/>
        <w:ind w:firstLine="851"/>
        <w:rPr>
          <w:rFonts w:ascii="Times New Roman" w:eastAsia="Calibri" w:hAnsi="Times New Roman" w:cs="Times New Roman"/>
          <w:sz w:val="24"/>
          <w:szCs w:val="24"/>
          <w:lang w:val="uk-UA"/>
        </w:rPr>
      </w:pPr>
      <w:r w:rsidRPr="001F533A">
        <w:rPr>
          <w:rFonts w:ascii="Times New Roman" w:eastAsia="Calibri" w:hAnsi="Times New Roman" w:cs="Times New Roman"/>
          <w:sz w:val="24"/>
          <w:szCs w:val="24"/>
          <w:lang w:val="uk-UA"/>
        </w:rPr>
        <w:lastRenderedPageBreak/>
        <w:t xml:space="preserve">2.2. Контроль за якістю Товару здійснюють представники Замовника, визначені Рознарядкою (Додаток 2). </w:t>
      </w:r>
    </w:p>
    <w:p w14:paraId="117C765F" w14:textId="77777777" w:rsidR="00C6160A" w:rsidRPr="00283073" w:rsidRDefault="00C6160A" w:rsidP="00C6160A">
      <w:pPr>
        <w:pStyle w:val="a6"/>
        <w:tabs>
          <w:tab w:val="left" w:pos="851"/>
        </w:tabs>
        <w:spacing w:after="0" w:line="240" w:lineRule="auto"/>
        <w:ind w:left="0" w:firstLine="851"/>
        <w:jc w:val="both"/>
        <w:rPr>
          <w:rFonts w:ascii="Times New Roman" w:hAnsi="Times New Roman" w:cs="Times New Roman"/>
          <w:sz w:val="24"/>
          <w:szCs w:val="24"/>
          <w:lang w:eastAsia="zh-CN"/>
        </w:rPr>
      </w:pPr>
      <w:r w:rsidRPr="00283073">
        <w:rPr>
          <w:rFonts w:ascii="Times New Roman" w:hAnsi="Times New Roman" w:cs="Times New Roman"/>
          <w:sz w:val="24"/>
          <w:szCs w:val="24"/>
          <w:lang w:eastAsia="zh-CN"/>
        </w:rPr>
        <w:t xml:space="preserve">Здійснення контролю за якістю Товару складається з таких етапів: </w:t>
      </w:r>
    </w:p>
    <w:p w14:paraId="6ED5D58D" w14:textId="77777777" w:rsidR="001F533A" w:rsidRDefault="001F533A" w:rsidP="001F533A">
      <w:pPr>
        <w:tabs>
          <w:tab w:val="left" w:pos="851"/>
        </w:tabs>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перевірка елементів Товару та контрольного зразка.</w:t>
      </w:r>
    </w:p>
    <w:p w14:paraId="1C6E8786" w14:textId="77777777" w:rsidR="00C6160A" w:rsidRPr="00283073" w:rsidRDefault="00C6160A" w:rsidP="001F533A">
      <w:pPr>
        <w:tabs>
          <w:tab w:val="left" w:pos="851"/>
        </w:tabs>
        <w:spacing w:after="0" w:line="240" w:lineRule="auto"/>
        <w:ind w:firstLine="851"/>
        <w:contextualSpacing/>
        <w:jc w:val="both"/>
        <w:rPr>
          <w:rFonts w:ascii="Times New Roman" w:hAnsi="Times New Roman" w:cs="Times New Roman"/>
          <w:sz w:val="24"/>
          <w:szCs w:val="24"/>
        </w:rPr>
      </w:pPr>
      <w:r w:rsidRPr="00283073">
        <w:rPr>
          <w:rFonts w:ascii="Times New Roman" w:hAnsi="Times New Roman" w:cs="Times New Roman"/>
          <w:sz w:val="24"/>
          <w:szCs w:val="24"/>
        </w:rPr>
        <w:t xml:space="preserve">Товар, що не відповідає </w:t>
      </w:r>
      <w:r w:rsidR="001F533A">
        <w:rPr>
          <w:rFonts w:ascii="Times New Roman" w:hAnsi="Times New Roman" w:cs="Times New Roman"/>
          <w:sz w:val="24"/>
          <w:szCs w:val="24"/>
        </w:rPr>
        <w:t>технічним вимогам,</w:t>
      </w:r>
      <w:r w:rsidRPr="00283073">
        <w:rPr>
          <w:rFonts w:ascii="Times New Roman" w:hAnsi="Times New Roman" w:cs="Times New Roman"/>
          <w:sz w:val="24"/>
          <w:szCs w:val="24"/>
        </w:rPr>
        <w:t xml:space="preserve">  прийманню не підлягає.</w:t>
      </w:r>
    </w:p>
    <w:p w14:paraId="5751D88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2.3.Постачальник письмово повідомляє представників Замовника про виготовлення Товару та його місце зберігання. Після отримання повідомлення представники Замовника протягом трьох робочих днів розпочинають перевірку контрольного зразка. </w:t>
      </w:r>
    </w:p>
    <w:p w14:paraId="79ED6DE3"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Контрольний зразок - це Товар, який виготовлений та зібраний згідно технічних вимог Замовника.</w:t>
      </w:r>
    </w:p>
    <w:p w14:paraId="249DA769" w14:textId="77777777" w:rsidR="00C6160A" w:rsidRPr="00283073" w:rsidRDefault="00C6160A" w:rsidP="00C6160A">
      <w:pPr>
        <w:tabs>
          <w:tab w:val="left" w:pos="1134"/>
        </w:tabs>
        <w:spacing w:after="0" w:line="240" w:lineRule="auto"/>
        <w:ind w:firstLine="851"/>
        <w:jc w:val="both"/>
        <w:rPr>
          <w:rFonts w:ascii="Times New Roman" w:hAnsi="Times New Roman" w:cs="Times New Roman"/>
          <w:iCs/>
          <w:sz w:val="24"/>
          <w:szCs w:val="24"/>
        </w:rPr>
      </w:pPr>
      <w:r w:rsidRPr="00283073">
        <w:rPr>
          <w:rFonts w:ascii="Times New Roman" w:hAnsi="Times New Roman" w:cs="Times New Roman"/>
          <w:sz w:val="24"/>
          <w:szCs w:val="24"/>
        </w:rPr>
        <w:t>Постачальник забезпечує доступ представників Замовника до приміщень, у яких зберігаються Товар і матеріали, з яких він виготовляється (далі – матеріали), з метою здійснення контролю за їх якістю</w:t>
      </w:r>
      <w:r w:rsidRPr="00283073">
        <w:rPr>
          <w:rFonts w:ascii="Times New Roman" w:hAnsi="Times New Roman" w:cs="Times New Roman"/>
          <w:iCs/>
          <w:sz w:val="24"/>
          <w:szCs w:val="24"/>
        </w:rPr>
        <w:t xml:space="preserve">. </w:t>
      </w:r>
    </w:p>
    <w:p w14:paraId="4F2C2A0E" w14:textId="77777777" w:rsidR="00C6160A" w:rsidRPr="00283073" w:rsidRDefault="00C6160A" w:rsidP="00C6160A">
      <w:pPr>
        <w:tabs>
          <w:tab w:val="left" w:pos="1134"/>
        </w:tabs>
        <w:spacing w:after="0" w:line="240" w:lineRule="auto"/>
        <w:ind w:firstLine="851"/>
        <w:jc w:val="both"/>
        <w:rPr>
          <w:rFonts w:ascii="Times New Roman" w:hAnsi="Times New Roman" w:cs="Times New Roman"/>
          <w:iCs/>
          <w:sz w:val="24"/>
          <w:szCs w:val="24"/>
        </w:rPr>
      </w:pPr>
      <w:r w:rsidRPr="00283073">
        <w:rPr>
          <w:rFonts w:ascii="Times New Roman" w:hAnsi="Times New Roman" w:cs="Times New Roman"/>
          <w:iCs/>
          <w:sz w:val="24"/>
          <w:szCs w:val="24"/>
        </w:rPr>
        <w:t>У разі, якщо Постачальник не є виробником, він надає для огляду оригінал відповідного договору щодо виробництва Товару або його нотаріально завірену копію із зазначенням фактичного виробника даного Товару та забезпечує можливість перевірки якісних та кількісних показників готової партії Товару.</w:t>
      </w:r>
    </w:p>
    <w:p w14:paraId="6C563CCA" w14:textId="77777777" w:rsidR="00C6160A" w:rsidRPr="00283073" w:rsidRDefault="00C6160A" w:rsidP="00C6160A">
      <w:pPr>
        <w:pStyle w:val="HTML"/>
        <w:ind w:firstLine="851"/>
        <w:jc w:val="both"/>
        <w:rPr>
          <w:rFonts w:ascii="Times New Roman" w:hAnsi="Times New Roman"/>
          <w:color w:val="auto"/>
          <w:sz w:val="24"/>
          <w:szCs w:val="24"/>
          <w:lang w:val="uk-UA"/>
        </w:rPr>
      </w:pPr>
      <w:r w:rsidRPr="00283073">
        <w:rPr>
          <w:rFonts w:ascii="Times New Roman" w:hAnsi="Times New Roman"/>
          <w:color w:val="auto"/>
          <w:sz w:val="24"/>
          <w:szCs w:val="24"/>
          <w:lang w:val="uk-UA"/>
        </w:rPr>
        <w:t xml:space="preserve">Представники Замовника на всіх стадіях виробництва мають право перевіряти виготовлення Товару, а саме: відповідність лінійним вимірам, зовнішньому вигляду, порядку застосування матеріалів, комплектності фурнітури, правильність отворів для кріплення фурнітури та з'єднання елементів Товару. </w:t>
      </w:r>
    </w:p>
    <w:p w14:paraId="43670C31" w14:textId="77777777" w:rsidR="00C6160A" w:rsidRPr="00283073" w:rsidRDefault="00C6160A" w:rsidP="00C6160A">
      <w:pPr>
        <w:tabs>
          <w:tab w:val="left" w:pos="851"/>
        </w:tabs>
        <w:spacing w:after="0" w:line="240" w:lineRule="auto"/>
        <w:ind w:firstLine="851"/>
        <w:contextualSpacing/>
        <w:jc w:val="both"/>
        <w:rPr>
          <w:rFonts w:ascii="Times New Roman" w:hAnsi="Times New Roman" w:cs="Times New Roman"/>
          <w:sz w:val="24"/>
          <w:szCs w:val="24"/>
        </w:rPr>
      </w:pPr>
      <w:r w:rsidRPr="00283073">
        <w:rPr>
          <w:rFonts w:ascii="Times New Roman" w:hAnsi="Times New Roman" w:cs="Times New Roman"/>
          <w:sz w:val="24"/>
          <w:szCs w:val="24"/>
        </w:rPr>
        <w:t>2.4. Під час проведення перевірки матеріалів постачальник зобов’язаний надати представнику Замовника оригінали або завірені копії висновків державної санітарно-епідеміологічної експертизи на всі матеріали та сертифікати відповідності у разі, якщо Товар підлягає обов'язкової сертифікації. На вимогу представників Замовника постачальник зобов’язаний надати завірені копії інших документів про відповідність.</w:t>
      </w:r>
    </w:p>
    <w:p w14:paraId="634B828C" w14:textId="77777777" w:rsidR="00C6160A" w:rsidRPr="00283073" w:rsidRDefault="00C6160A" w:rsidP="00C6160A">
      <w:pPr>
        <w:tabs>
          <w:tab w:val="left" w:pos="851"/>
        </w:tabs>
        <w:spacing w:after="0" w:line="240" w:lineRule="auto"/>
        <w:ind w:firstLine="851"/>
        <w:contextualSpacing/>
        <w:jc w:val="both"/>
        <w:rPr>
          <w:rFonts w:ascii="Times New Roman" w:hAnsi="Times New Roman" w:cs="Times New Roman"/>
          <w:sz w:val="24"/>
          <w:szCs w:val="24"/>
        </w:rPr>
      </w:pPr>
      <w:r w:rsidRPr="00283073">
        <w:rPr>
          <w:rFonts w:ascii="Times New Roman" w:hAnsi="Times New Roman" w:cs="Times New Roman"/>
          <w:sz w:val="24"/>
          <w:szCs w:val="24"/>
        </w:rPr>
        <w:t>2.5. До початку приймального контролю якості Товару Постачальник зобов’язаний надати представнику Замовника один зразок виробу (далі – контрольний зразок), у зібраному вигляді для перевірки на відповідність якісним, технічним вимогам Замовника.</w:t>
      </w:r>
    </w:p>
    <w:p w14:paraId="62DC3163" w14:textId="77777777" w:rsidR="00C6160A" w:rsidRPr="00283073" w:rsidRDefault="00C6160A" w:rsidP="00C6160A">
      <w:pPr>
        <w:tabs>
          <w:tab w:val="left" w:pos="851"/>
        </w:tabs>
        <w:spacing w:after="0" w:line="240" w:lineRule="auto"/>
        <w:ind w:firstLine="851"/>
        <w:contextualSpacing/>
        <w:jc w:val="both"/>
        <w:rPr>
          <w:rFonts w:ascii="Times New Roman" w:hAnsi="Times New Roman" w:cs="Times New Roman"/>
          <w:sz w:val="24"/>
          <w:szCs w:val="24"/>
        </w:rPr>
      </w:pPr>
      <w:r w:rsidRPr="00283073">
        <w:rPr>
          <w:rFonts w:ascii="Times New Roman" w:hAnsi="Times New Roman" w:cs="Times New Roman"/>
          <w:sz w:val="24"/>
          <w:szCs w:val="24"/>
        </w:rPr>
        <w:t>Постачальник подає контрольний зразок, який має бути упакований та мати товарний вигляд. Перевірений зразок разом з партією виробів, які упаковані відправляється представнику Замовника, який визначений Рознарядкою (Додаток 2). Кожний виріб має бути упакований окремо в повному комплекті.</w:t>
      </w:r>
    </w:p>
    <w:p w14:paraId="345F9ED3"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До комплекту супровідних документів включаються акти перевірки Товару на відповідність складені представником Замовника, копії завірених висновків державної санітарно-епідеміологічної експертизи на матеріали, з яких вони виготовлені, інші документи, що підтверджують відповідність матеріалів та зразків виробу встановленим вимогам.</w:t>
      </w:r>
    </w:p>
    <w:p w14:paraId="535CC1CB" w14:textId="77777777" w:rsidR="00C6160A" w:rsidRPr="00283073" w:rsidRDefault="00C6160A" w:rsidP="00C6160A">
      <w:pPr>
        <w:pStyle w:val="a6"/>
        <w:tabs>
          <w:tab w:val="left" w:pos="851"/>
        </w:tabs>
        <w:spacing w:after="0" w:line="240" w:lineRule="auto"/>
        <w:ind w:left="0" w:firstLine="851"/>
        <w:jc w:val="both"/>
        <w:rPr>
          <w:rFonts w:ascii="Times New Roman" w:hAnsi="Times New Roman" w:cs="Times New Roman"/>
          <w:iCs/>
          <w:sz w:val="24"/>
          <w:szCs w:val="24"/>
        </w:rPr>
      </w:pPr>
      <w:r w:rsidRPr="00283073">
        <w:rPr>
          <w:rFonts w:ascii="Times New Roman" w:hAnsi="Times New Roman" w:cs="Times New Roman"/>
          <w:sz w:val="24"/>
          <w:szCs w:val="24"/>
        </w:rPr>
        <w:t xml:space="preserve">2.6. Постачальник зобов’язаний до початку поставки Товару за Договором письмово за дві доби засобами зв'язку повідомити представника Замовника про готовність партії Товару до відправлення та ПІБ свого представника . </w:t>
      </w:r>
    </w:p>
    <w:p w14:paraId="28836AFB" w14:textId="77777777" w:rsidR="00C6160A" w:rsidRPr="00283073" w:rsidRDefault="00C6160A" w:rsidP="00C6160A">
      <w:pPr>
        <w:pStyle w:val="HTML"/>
        <w:ind w:firstLine="851"/>
        <w:jc w:val="both"/>
        <w:rPr>
          <w:rFonts w:ascii="Times New Roman" w:hAnsi="Times New Roman"/>
          <w:color w:val="auto"/>
          <w:sz w:val="24"/>
          <w:szCs w:val="24"/>
          <w:lang w:val="uk-UA"/>
        </w:rPr>
      </w:pPr>
      <w:r w:rsidRPr="00283073">
        <w:rPr>
          <w:rFonts w:ascii="Times New Roman" w:hAnsi="Times New Roman"/>
          <w:color w:val="auto"/>
          <w:sz w:val="24"/>
          <w:szCs w:val="24"/>
          <w:lang w:val="uk-UA"/>
        </w:rPr>
        <w:t xml:space="preserve">2.7. Під час приймання Товару представник Замовника перевіряє кількість, пакування, відповідність Товару контрольному зразку у присутності представника Постачальника. </w:t>
      </w:r>
    </w:p>
    <w:p w14:paraId="54ABD7AE" w14:textId="77777777" w:rsidR="00C6160A" w:rsidRPr="00283073" w:rsidRDefault="00C6160A" w:rsidP="00C6160A">
      <w:pPr>
        <w:pStyle w:val="HTML"/>
        <w:ind w:firstLine="851"/>
        <w:jc w:val="both"/>
        <w:rPr>
          <w:rFonts w:ascii="Times New Roman" w:hAnsi="Times New Roman"/>
          <w:color w:val="auto"/>
          <w:sz w:val="24"/>
          <w:szCs w:val="24"/>
          <w:lang w:val="uk-UA"/>
        </w:rPr>
      </w:pPr>
      <w:r w:rsidRPr="00D355C1">
        <w:rPr>
          <w:rFonts w:ascii="Times New Roman" w:hAnsi="Times New Roman"/>
          <w:color w:val="auto"/>
          <w:sz w:val="24"/>
          <w:szCs w:val="24"/>
          <w:lang w:val="uk-UA"/>
        </w:rPr>
        <w:t>Результати приймання Товару оформлюються Актом приймання-передачі</w:t>
      </w:r>
      <w:r w:rsidR="00C4456A">
        <w:rPr>
          <w:rFonts w:ascii="Times New Roman" w:hAnsi="Times New Roman"/>
          <w:color w:val="auto"/>
          <w:sz w:val="24"/>
          <w:szCs w:val="24"/>
          <w:lang w:val="uk-UA"/>
        </w:rPr>
        <w:t>.</w:t>
      </w:r>
      <w:r w:rsidRPr="00D355C1">
        <w:rPr>
          <w:rFonts w:ascii="Times New Roman" w:hAnsi="Times New Roman"/>
          <w:color w:val="auto"/>
          <w:sz w:val="24"/>
          <w:szCs w:val="24"/>
          <w:lang w:val="uk-UA"/>
        </w:rPr>
        <w:t xml:space="preserve"> </w:t>
      </w:r>
    </w:p>
    <w:p w14:paraId="5F7E0666" w14:textId="77777777" w:rsidR="005C5B17" w:rsidRDefault="005C5B17" w:rsidP="00C6160A">
      <w:pPr>
        <w:pStyle w:val="a4"/>
        <w:spacing w:after="0"/>
        <w:ind w:firstLine="851"/>
        <w:jc w:val="center"/>
        <w:rPr>
          <w:rFonts w:ascii="Times New Roman" w:hAnsi="Times New Roman" w:cs="Times New Roman"/>
          <w:b/>
          <w:sz w:val="24"/>
          <w:szCs w:val="24"/>
          <w:lang w:val="uk-UA"/>
        </w:rPr>
      </w:pPr>
    </w:p>
    <w:p w14:paraId="00C86F3E" w14:textId="77777777" w:rsidR="00C6160A" w:rsidRPr="00283073" w:rsidRDefault="00C6160A" w:rsidP="00C6160A">
      <w:pPr>
        <w:pStyle w:val="a4"/>
        <w:spacing w:after="0"/>
        <w:ind w:firstLine="851"/>
        <w:jc w:val="center"/>
        <w:rPr>
          <w:rFonts w:ascii="Times New Roman" w:hAnsi="Times New Roman" w:cs="Times New Roman"/>
          <w:b/>
          <w:sz w:val="24"/>
          <w:szCs w:val="24"/>
          <w:lang w:val="uk-UA"/>
        </w:rPr>
      </w:pPr>
      <w:r w:rsidRPr="00283073">
        <w:rPr>
          <w:rFonts w:ascii="Times New Roman" w:hAnsi="Times New Roman" w:cs="Times New Roman"/>
          <w:b/>
          <w:sz w:val="24"/>
          <w:szCs w:val="24"/>
          <w:lang w:val="uk-UA"/>
        </w:rPr>
        <w:t>ІІІ. Ціна договору</w:t>
      </w:r>
    </w:p>
    <w:p w14:paraId="24605E7D" w14:textId="77777777" w:rsidR="00C6160A" w:rsidRPr="005C5B17" w:rsidRDefault="00C6160A" w:rsidP="00C6160A">
      <w:pPr>
        <w:pStyle w:val="a4"/>
        <w:spacing w:after="0"/>
        <w:ind w:firstLine="851"/>
        <w:rPr>
          <w:rFonts w:ascii="Times New Roman" w:hAnsi="Times New Roman" w:cs="Times New Roman"/>
          <w:color w:val="FF0000"/>
          <w:sz w:val="24"/>
          <w:szCs w:val="24"/>
          <w:lang w:val="uk-UA"/>
        </w:rPr>
      </w:pPr>
      <w:r w:rsidRPr="00283073">
        <w:rPr>
          <w:rFonts w:ascii="Times New Roman" w:hAnsi="Times New Roman" w:cs="Times New Roman"/>
          <w:sz w:val="24"/>
          <w:szCs w:val="24"/>
          <w:lang w:val="uk-UA"/>
        </w:rPr>
        <w:t xml:space="preserve">3.1. Ціна Договору </w:t>
      </w:r>
      <w:r w:rsidRPr="00283073">
        <w:rPr>
          <w:rFonts w:ascii="Times New Roman" w:hAnsi="Times New Roman" w:cs="Times New Roman"/>
          <w:bCs/>
          <w:sz w:val="24"/>
          <w:szCs w:val="24"/>
          <w:lang w:val="uk-UA"/>
        </w:rPr>
        <w:t xml:space="preserve">становить: </w:t>
      </w:r>
      <w:r w:rsidRPr="00283073">
        <w:rPr>
          <w:rFonts w:ascii="Times New Roman" w:hAnsi="Times New Roman" w:cs="Times New Roman"/>
          <w:b/>
          <w:sz w:val="24"/>
          <w:szCs w:val="24"/>
          <w:lang w:val="uk-UA"/>
        </w:rPr>
        <w:t>____________</w:t>
      </w:r>
      <w:r w:rsidRPr="00283073">
        <w:rPr>
          <w:rFonts w:ascii="Times New Roman" w:hAnsi="Times New Roman" w:cs="Times New Roman"/>
          <w:sz w:val="24"/>
          <w:szCs w:val="24"/>
          <w:lang w:val="uk-UA"/>
        </w:rPr>
        <w:t xml:space="preserve">, </w:t>
      </w:r>
      <w:r w:rsidRPr="00283073">
        <w:rPr>
          <w:rFonts w:ascii="Times New Roman" w:hAnsi="Times New Roman" w:cs="Times New Roman"/>
          <w:bCs/>
          <w:sz w:val="24"/>
          <w:szCs w:val="24"/>
          <w:lang w:val="uk-UA"/>
        </w:rPr>
        <w:t xml:space="preserve">у тому числі ПДВ </w:t>
      </w:r>
      <w:r w:rsidRPr="00283073">
        <w:rPr>
          <w:rFonts w:ascii="Times New Roman" w:hAnsi="Times New Roman" w:cs="Times New Roman"/>
          <w:b/>
          <w:bCs/>
          <w:sz w:val="24"/>
          <w:szCs w:val="24"/>
          <w:lang w:val="uk-UA"/>
        </w:rPr>
        <w:t xml:space="preserve">________ </w:t>
      </w:r>
      <w:r w:rsidR="006506B7">
        <w:rPr>
          <w:rFonts w:ascii="Times New Roman" w:hAnsi="Times New Roman" w:cs="Times New Roman"/>
          <w:b/>
          <w:bCs/>
          <w:sz w:val="24"/>
          <w:szCs w:val="24"/>
          <w:lang w:val="uk-UA"/>
        </w:rPr>
        <w:t>.</w:t>
      </w:r>
    </w:p>
    <w:p w14:paraId="2015A766" w14:textId="77777777" w:rsidR="00C6160A" w:rsidRPr="00283073" w:rsidRDefault="00C6160A" w:rsidP="00C6160A">
      <w:pPr>
        <w:pStyle w:val="a4"/>
        <w:spacing w:after="0"/>
        <w:ind w:firstLine="851"/>
        <w:rPr>
          <w:rFonts w:ascii="Times New Roman" w:hAnsi="Times New Roman" w:cs="Times New Roman"/>
          <w:bCs/>
          <w:sz w:val="24"/>
          <w:szCs w:val="24"/>
          <w:lang w:val="uk-UA"/>
        </w:rPr>
      </w:pPr>
      <w:r w:rsidRPr="00283073">
        <w:rPr>
          <w:rFonts w:ascii="Times New Roman" w:hAnsi="Times New Roman" w:cs="Times New Roman"/>
          <w:sz w:val="24"/>
          <w:szCs w:val="24"/>
          <w:lang w:val="uk-UA"/>
        </w:rPr>
        <w:t>Ціна за одиницю Товару – відповідно Специфікації (Додаток № 1).</w:t>
      </w:r>
    </w:p>
    <w:p w14:paraId="79C3A5B1"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bCs/>
          <w:sz w:val="24"/>
          <w:szCs w:val="24"/>
          <w:lang w:val="uk-UA"/>
        </w:rPr>
        <w:t xml:space="preserve">3.2. Ціна цього Договору залишається незмінною до повного виконання Сторонами зобов’язань за Договором, </w:t>
      </w:r>
      <w:r w:rsidRPr="00283073">
        <w:rPr>
          <w:rFonts w:ascii="Times New Roman" w:hAnsi="Times New Roman" w:cs="Times New Roman"/>
          <w:sz w:val="24"/>
          <w:szCs w:val="24"/>
          <w:lang w:val="uk-UA"/>
        </w:rPr>
        <w:t>крім випадків зменшення обсягів закупівлі залежно від реального фінансування видатків та відповідного зменшення Сторонами ціни Договору.</w:t>
      </w:r>
    </w:p>
    <w:p w14:paraId="61B8713F" w14:textId="77777777" w:rsidR="00C6160A"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3.3. Вартість тари, упаковки, витрати пов’язані з перевезенням Товару на склад представника Замовника, з її прийманням включено до загальної вартості Товару.</w:t>
      </w:r>
    </w:p>
    <w:p w14:paraId="7BDD5C5E" w14:textId="77777777" w:rsidR="00D355C1" w:rsidRDefault="00D355C1" w:rsidP="00C6160A">
      <w:pPr>
        <w:pStyle w:val="a4"/>
        <w:spacing w:after="0"/>
        <w:ind w:firstLine="851"/>
        <w:rPr>
          <w:rFonts w:ascii="Times New Roman" w:hAnsi="Times New Roman" w:cs="Times New Roman"/>
          <w:sz w:val="24"/>
          <w:szCs w:val="24"/>
          <w:lang w:val="uk-UA"/>
        </w:rPr>
      </w:pPr>
    </w:p>
    <w:p w14:paraId="762D8439" w14:textId="77777777" w:rsidR="00C6160A" w:rsidRPr="00283073" w:rsidRDefault="00C6160A" w:rsidP="00C6160A">
      <w:pPr>
        <w:pStyle w:val="a4"/>
        <w:spacing w:after="0"/>
        <w:ind w:firstLine="851"/>
        <w:rPr>
          <w:rFonts w:ascii="Times New Roman" w:hAnsi="Times New Roman" w:cs="Times New Roman"/>
          <w:sz w:val="24"/>
          <w:szCs w:val="24"/>
          <w:lang w:val="uk-UA"/>
        </w:rPr>
      </w:pPr>
    </w:p>
    <w:p w14:paraId="4B366522" w14:textId="77777777" w:rsidR="00C6160A" w:rsidRPr="00283073" w:rsidRDefault="00C6160A" w:rsidP="00C6160A">
      <w:pPr>
        <w:pStyle w:val="210"/>
        <w:spacing w:after="0" w:line="240" w:lineRule="auto"/>
        <w:ind w:left="0" w:firstLine="851"/>
        <w:jc w:val="center"/>
        <w:rPr>
          <w:b/>
        </w:rPr>
      </w:pPr>
      <w:r w:rsidRPr="00283073">
        <w:rPr>
          <w:b/>
        </w:rPr>
        <w:lastRenderedPageBreak/>
        <w:t>ІV. Порядок здійснення оплати</w:t>
      </w:r>
    </w:p>
    <w:p w14:paraId="00D2AEE2" w14:textId="29DB6C1E" w:rsidR="00C6160A" w:rsidRPr="00283073" w:rsidRDefault="00C6160A" w:rsidP="00C6160A">
      <w:pPr>
        <w:pStyle w:val="210"/>
        <w:spacing w:after="0" w:line="240" w:lineRule="auto"/>
        <w:ind w:left="0" w:firstLine="851"/>
        <w:jc w:val="both"/>
      </w:pPr>
      <w:r w:rsidRPr="00283073">
        <w:t xml:space="preserve">4.1. Розрахунки за фактично поставлений Товар проводяться протягом </w:t>
      </w:r>
      <w:r w:rsidR="004C24B7">
        <w:rPr>
          <w:u w:val="single"/>
        </w:rPr>
        <w:t>2</w:t>
      </w:r>
      <w:r w:rsidRPr="00283073">
        <w:rPr>
          <w:u w:val="single"/>
        </w:rPr>
        <w:t>0</w:t>
      </w:r>
      <w:r w:rsidRPr="00283073">
        <w:t xml:space="preserve"> </w:t>
      </w:r>
      <w:r w:rsidR="005C5B17">
        <w:t>робочих</w:t>
      </w:r>
      <w:r w:rsidRPr="00283073">
        <w:t xml:space="preserve"> днів (за умов надходження бюджетних коштів на рахунок </w:t>
      </w:r>
      <w:r w:rsidR="009A71C3">
        <w:t>КЕВ м. Володимир</w:t>
      </w:r>
      <w:r w:rsidRPr="00283073">
        <w:t xml:space="preserve"> за даним кодом видатків) з дати надання Постачальником Замовнику належним чином оформленого Рахунку-фактури на відвантажений Товар, підписаний керівником та головним бухгалтером підприємства.</w:t>
      </w:r>
    </w:p>
    <w:p w14:paraId="2D8BCC4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4.2. До Рахунку-фактури додаються:</w:t>
      </w:r>
    </w:p>
    <w:p w14:paraId="6729624A"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Видаткова накладна Постачальника, підписана особою, яка має повноваження на приймання Товару, що підтверджу</w:t>
      </w:r>
      <w:r>
        <w:rPr>
          <w:rFonts w:ascii="Times New Roman" w:hAnsi="Times New Roman" w:cs="Times New Roman"/>
          <w:sz w:val="24"/>
          <w:szCs w:val="24"/>
        </w:rPr>
        <w:t>ється довіреністю або печаткою п</w:t>
      </w:r>
      <w:r w:rsidRPr="00283073">
        <w:rPr>
          <w:rFonts w:ascii="Times New Roman" w:hAnsi="Times New Roman" w:cs="Times New Roman"/>
          <w:sz w:val="24"/>
          <w:szCs w:val="24"/>
        </w:rPr>
        <w:t>редставника Замовника.</w:t>
      </w:r>
    </w:p>
    <w:p w14:paraId="39AC9EB1"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Без вищезазначених документів або відсутності в них встановленої інформації, оплата поставленого Товару не проводиться.</w:t>
      </w:r>
    </w:p>
    <w:p w14:paraId="2E50BA61" w14:textId="77777777" w:rsidR="00C6160A"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Замовник має право відмовитися повністю або частково від оплати Товару у випадках, передбачених чинним законодавством, зокрема</w:t>
      </w:r>
      <w:r w:rsidR="005C5B17">
        <w:rPr>
          <w:rFonts w:ascii="Times New Roman" w:hAnsi="Times New Roman" w:cs="Times New Roman"/>
          <w:sz w:val="24"/>
          <w:szCs w:val="24"/>
        </w:rPr>
        <w:t>:</w:t>
      </w:r>
      <w:r w:rsidRPr="00283073">
        <w:rPr>
          <w:rFonts w:ascii="Times New Roman" w:hAnsi="Times New Roman" w:cs="Times New Roman"/>
          <w:sz w:val="24"/>
          <w:szCs w:val="24"/>
        </w:rPr>
        <w:t xml:space="preserve"> при відвантаженні Товару представнику Замовника в більшій кількості, ніж передбачено Рознарядкою (Додаток № 2), при відвантаженні Товару, який не відповідає Технічним вимогам Замовника (Додаток № 3) та Товару, який поставлений після закінчення терміну дії Договору.</w:t>
      </w:r>
    </w:p>
    <w:p w14:paraId="6A0AD90D" w14:textId="77777777" w:rsidR="00C6160A" w:rsidRPr="00283073" w:rsidRDefault="00C6160A" w:rsidP="00C6160A">
      <w:pPr>
        <w:spacing w:after="0" w:line="240" w:lineRule="auto"/>
        <w:ind w:firstLine="851"/>
        <w:jc w:val="both"/>
        <w:rPr>
          <w:rFonts w:ascii="Times New Roman" w:hAnsi="Times New Roman" w:cs="Times New Roman"/>
          <w:sz w:val="24"/>
          <w:szCs w:val="24"/>
        </w:rPr>
      </w:pPr>
    </w:p>
    <w:p w14:paraId="3D35C24E"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V. Поставка Товару</w:t>
      </w:r>
    </w:p>
    <w:p w14:paraId="526C0A78" w14:textId="77777777" w:rsidR="00C6160A" w:rsidRPr="00283073" w:rsidRDefault="00C6160A" w:rsidP="00C6160A">
      <w:pPr>
        <w:tabs>
          <w:tab w:val="left" w:pos="-180"/>
          <w:tab w:val="left" w:pos="0"/>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5.1. Строк поставки Товару визначається Рознарядкою, що є невід’ємною частиною цього Договору (Додаток № 2).</w:t>
      </w:r>
    </w:p>
    <w:p w14:paraId="15DA7929" w14:textId="77777777" w:rsidR="00D355C1" w:rsidRPr="00D355C1" w:rsidRDefault="00D355C1" w:rsidP="00D355C1">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Pr>
          <w:rFonts w:ascii="Times New Roman" w:hAnsi="Times New Roman" w:cs="Times New Roman"/>
          <w:sz w:val="24"/>
          <w:szCs w:val="24"/>
        </w:rPr>
        <w:tab/>
      </w:r>
      <w:r w:rsidR="00C6160A" w:rsidRPr="00283073">
        <w:rPr>
          <w:rFonts w:ascii="Times New Roman" w:hAnsi="Times New Roman" w:cs="Times New Roman"/>
          <w:sz w:val="24"/>
          <w:szCs w:val="24"/>
        </w:rPr>
        <w:t>5.</w:t>
      </w:r>
      <w:r w:rsidR="0095151E">
        <w:rPr>
          <w:rFonts w:ascii="Times New Roman" w:hAnsi="Times New Roman" w:cs="Times New Roman"/>
          <w:sz w:val="24"/>
          <w:szCs w:val="24"/>
        </w:rPr>
        <w:t>2</w:t>
      </w:r>
      <w:r w:rsidR="00C6160A">
        <w:rPr>
          <w:rFonts w:ascii="Times New Roman" w:hAnsi="Times New Roman" w:cs="Times New Roman"/>
          <w:sz w:val="24"/>
          <w:szCs w:val="24"/>
        </w:rPr>
        <w:t>.</w:t>
      </w:r>
      <w:r w:rsidRPr="00D355C1">
        <w:rPr>
          <w:rFonts w:ascii="Times New Roman" w:hAnsi="Times New Roman" w:cs="Times New Roman"/>
          <w:sz w:val="24"/>
          <w:szCs w:val="24"/>
        </w:rPr>
        <w:t xml:space="preserve">Повинна бути забезпечена можливість штабелювання </w:t>
      </w:r>
      <w:r w:rsidR="00AF3963">
        <w:rPr>
          <w:rFonts w:ascii="Times New Roman" w:hAnsi="Times New Roman" w:cs="Times New Roman"/>
          <w:sz w:val="24"/>
          <w:szCs w:val="24"/>
        </w:rPr>
        <w:t>ліжок</w:t>
      </w:r>
      <w:r w:rsidRPr="00D355C1">
        <w:rPr>
          <w:rFonts w:ascii="Times New Roman" w:hAnsi="Times New Roman" w:cs="Times New Roman"/>
          <w:sz w:val="24"/>
          <w:szCs w:val="24"/>
        </w:rPr>
        <w:t xml:space="preserve"> з метою компактного зберігання та перевезення.</w:t>
      </w:r>
    </w:p>
    <w:p w14:paraId="7966CC05"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5.</w:t>
      </w:r>
      <w:r w:rsidR="0095151E">
        <w:rPr>
          <w:rFonts w:ascii="Times New Roman" w:hAnsi="Times New Roman" w:cs="Times New Roman"/>
          <w:sz w:val="24"/>
          <w:szCs w:val="24"/>
        </w:rPr>
        <w:t>3</w:t>
      </w:r>
      <w:r w:rsidRPr="00283073">
        <w:rPr>
          <w:rFonts w:ascii="Times New Roman" w:hAnsi="Times New Roman" w:cs="Times New Roman"/>
          <w:sz w:val="24"/>
          <w:szCs w:val="24"/>
        </w:rPr>
        <w:t>. Кожна одиниця Товару повинна бути укомплектована інструкцією та деталізованою схемою по збиранню виробу і описом комплекту. Кожний виріб має бути упакований окремо в повному комплекті, з фурнітурою (за наявності).</w:t>
      </w:r>
    </w:p>
    <w:p w14:paraId="77ADC982"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 5.</w:t>
      </w:r>
      <w:r w:rsidR="0095151E">
        <w:rPr>
          <w:rFonts w:ascii="Times New Roman" w:hAnsi="Times New Roman" w:cs="Times New Roman"/>
          <w:sz w:val="24"/>
          <w:szCs w:val="24"/>
        </w:rPr>
        <w:t>4</w:t>
      </w:r>
      <w:r w:rsidRPr="00283073">
        <w:rPr>
          <w:rFonts w:ascii="Times New Roman" w:hAnsi="Times New Roman" w:cs="Times New Roman"/>
          <w:sz w:val="24"/>
          <w:szCs w:val="24"/>
        </w:rPr>
        <w:t>. Місце поставки Товару: згідно реквізитів представника Замовника у відповідності з Рознарядкою (Додаток №2), з обов’язковим дотриманням передбачених нею вимог до асортименту, кількості, адреси представника Замовника.</w:t>
      </w:r>
    </w:p>
    <w:p w14:paraId="61187D6E" w14:textId="77777777" w:rsidR="00C6160A" w:rsidRPr="00283073" w:rsidRDefault="00C6160A" w:rsidP="00C6160A">
      <w:pPr>
        <w:pStyle w:val="a8"/>
        <w:tabs>
          <w:tab w:val="left" w:pos="1134"/>
        </w:tabs>
        <w:spacing w:after="0"/>
        <w:ind w:left="0" w:firstLine="851"/>
        <w:jc w:val="both"/>
        <w:rPr>
          <w:lang w:val="uk-UA"/>
        </w:rPr>
      </w:pPr>
      <w:r w:rsidRPr="00283073">
        <w:rPr>
          <w:lang w:val="uk-UA"/>
        </w:rPr>
        <w:t>Доставка Товару здійснюється Постачальником. Місце прийому Товару є склад представника Замовника. Витрати, щодо перевезення Товару від Постачальника до місця приймання (склад), несе Постачальник (за винятком розвантаження).</w:t>
      </w:r>
    </w:p>
    <w:p w14:paraId="0390D2E2" w14:textId="77777777" w:rsidR="00C6160A" w:rsidRPr="00283073" w:rsidRDefault="00C6160A" w:rsidP="00C6160A">
      <w:pPr>
        <w:pStyle w:val="210"/>
        <w:spacing w:after="0" w:line="240" w:lineRule="auto"/>
        <w:ind w:left="0" w:firstLine="851"/>
        <w:jc w:val="both"/>
      </w:pPr>
      <w:r w:rsidRPr="00283073">
        <w:t>5.</w:t>
      </w:r>
      <w:r w:rsidR="0095151E">
        <w:t>5</w:t>
      </w:r>
      <w:r w:rsidRPr="00283073">
        <w:t>. Постачальник повинен іменувати вантаж і Замовника у транспортних документах у точній відповідності з цим Договором.</w:t>
      </w:r>
    </w:p>
    <w:p w14:paraId="65F6ED7C" w14:textId="77777777" w:rsidR="00C6160A" w:rsidRPr="00283073" w:rsidRDefault="00C6160A" w:rsidP="00C6160A">
      <w:pPr>
        <w:pStyle w:val="210"/>
        <w:spacing w:after="0" w:line="240" w:lineRule="auto"/>
        <w:ind w:left="0" w:firstLine="851"/>
        <w:jc w:val="both"/>
      </w:pPr>
      <w:r w:rsidRPr="00283073">
        <w:t>5.</w:t>
      </w:r>
      <w:r w:rsidR="0095151E">
        <w:t>6</w:t>
      </w:r>
      <w:r w:rsidRPr="00283073">
        <w:t>. Приймання Товару за кількістю і якістю здійснюється представниками Замовника визначеними Рознарядкою (Додаток № 2).</w:t>
      </w:r>
    </w:p>
    <w:p w14:paraId="4D018F87" w14:textId="77777777" w:rsidR="00C6160A" w:rsidRPr="00283073" w:rsidRDefault="00C6160A" w:rsidP="00C6160A">
      <w:pPr>
        <w:pStyle w:val="210"/>
        <w:spacing w:after="0" w:line="240" w:lineRule="auto"/>
        <w:ind w:left="0" w:firstLine="851"/>
        <w:jc w:val="both"/>
      </w:pPr>
      <w:r w:rsidRPr="00283073">
        <w:t>5.</w:t>
      </w:r>
      <w:r w:rsidR="0095151E">
        <w:t>7</w:t>
      </w:r>
      <w:r w:rsidRPr="00283073">
        <w:t xml:space="preserve">. Датою виконання зобов’язання по постачанню Продукції є дата підписання представником Замовника </w:t>
      </w:r>
      <w:r w:rsidR="00B9025D">
        <w:t>видаткової накладної</w:t>
      </w:r>
      <w:r w:rsidRPr="00283073">
        <w:t>.</w:t>
      </w:r>
    </w:p>
    <w:p w14:paraId="4FEC13F2" w14:textId="77777777" w:rsidR="00C6160A" w:rsidRPr="00283073" w:rsidRDefault="00C6160A" w:rsidP="00C6160A">
      <w:pPr>
        <w:pStyle w:val="210"/>
        <w:spacing w:after="0" w:line="240" w:lineRule="auto"/>
        <w:ind w:left="0" w:firstLine="851"/>
        <w:jc w:val="both"/>
      </w:pPr>
      <w:r w:rsidRPr="00283073">
        <w:t>5.</w:t>
      </w:r>
      <w:r w:rsidR="0095151E">
        <w:t>8</w:t>
      </w:r>
      <w:r w:rsidRPr="00283073">
        <w:t>. Постачальник несе всі ризики, яких може зазнати Товар, до моменту належної його передачі та прийман</w:t>
      </w:r>
      <w:r>
        <w:t>ня п</w:t>
      </w:r>
      <w:r w:rsidRPr="00283073">
        <w:t>редставниками Замовника визначеними Рознарядкою (Додаток № 2).</w:t>
      </w:r>
    </w:p>
    <w:p w14:paraId="2EC605F4" w14:textId="77777777" w:rsidR="00C6160A" w:rsidRPr="00283073" w:rsidRDefault="00C6160A" w:rsidP="00C6160A">
      <w:pPr>
        <w:pStyle w:val="210"/>
        <w:spacing w:after="0" w:line="240" w:lineRule="auto"/>
        <w:ind w:left="0" w:firstLine="851"/>
        <w:jc w:val="both"/>
      </w:pPr>
      <w:r w:rsidRPr="00283073">
        <w:t>5.</w:t>
      </w:r>
      <w:r w:rsidR="0095151E">
        <w:t>9</w:t>
      </w:r>
      <w:r w:rsidRPr="00283073">
        <w:t xml:space="preserve">. Товар, який поставлено з порушенням умов Договору щодо якісного стану,  технічним вимогам </w:t>
      </w:r>
      <w:r w:rsidRPr="00D355C1">
        <w:t>Замовника</w:t>
      </w:r>
      <w:r w:rsidR="005C5B17">
        <w:t xml:space="preserve"> </w:t>
      </w:r>
      <w:r w:rsidRPr="00283073">
        <w:t>(Додаток № 3), не приймається. Всі витрати, які при цьому виникають, несе Постачальник.</w:t>
      </w:r>
    </w:p>
    <w:p w14:paraId="7DDF2FB6" w14:textId="77777777" w:rsidR="00C6160A" w:rsidRPr="00283073" w:rsidRDefault="00C6160A" w:rsidP="00C6160A">
      <w:pPr>
        <w:pStyle w:val="210"/>
        <w:spacing w:after="0" w:line="240" w:lineRule="auto"/>
        <w:ind w:left="0" w:firstLine="851"/>
        <w:jc w:val="both"/>
      </w:pPr>
    </w:p>
    <w:p w14:paraId="763663A8"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VI. Права та обов'язки сторін</w:t>
      </w:r>
    </w:p>
    <w:p w14:paraId="1F9A1EB1"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i/>
          <w:sz w:val="24"/>
          <w:szCs w:val="24"/>
        </w:rPr>
        <w:t>6.1. Замовник зобов'язаний:</w:t>
      </w:r>
    </w:p>
    <w:p w14:paraId="76982D1C" w14:textId="77777777" w:rsidR="00C6160A" w:rsidRPr="00283073" w:rsidRDefault="00C6160A" w:rsidP="00C6160A">
      <w:pPr>
        <w:pStyle w:val="210"/>
        <w:spacing w:after="0" w:line="240" w:lineRule="auto"/>
        <w:ind w:left="0" w:firstLine="851"/>
        <w:jc w:val="both"/>
      </w:pPr>
      <w:r w:rsidRPr="00283073">
        <w:t>6.1.1. У разі відповідності якості поставленого Товару умовам, визначеним у розділі ІІ Договору, наявності відповідного маркування, тари та упаковки (відсутності їх пошкоджень), здійснити його приймання у встановлені Договором терміни постачання згідно з належним чином оформлен</w:t>
      </w:r>
      <w:r w:rsidR="00B9025D">
        <w:t>ою</w:t>
      </w:r>
      <w:r w:rsidRPr="00283073">
        <w:t xml:space="preserve"> і підписан</w:t>
      </w:r>
      <w:r w:rsidR="00B9025D">
        <w:t>ою</w:t>
      </w:r>
      <w:r w:rsidR="00BA769D">
        <w:t xml:space="preserve"> </w:t>
      </w:r>
      <w:r w:rsidR="00B9025D">
        <w:t>видатковою накладною.</w:t>
      </w:r>
    </w:p>
    <w:p w14:paraId="47078FF2" w14:textId="6714B86F"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6.1.2. Своєчасно та в повному обсязі сплатити за поставлений Товар протягом </w:t>
      </w:r>
      <w:r w:rsidR="004C24B7">
        <w:rPr>
          <w:rFonts w:ascii="Times New Roman" w:hAnsi="Times New Roman" w:cs="Times New Roman"/>
          <w:sz w:val="24"/>
          <w:szCs w:val="24"/>
        </w:rPr>
        <w:t>2</w:t>
      </w:r>
      <w:r w:rsidRPr="00283073">
        <w:rPr>
          <w:rFonts w:ascii="Times New Roman" w:hAnsi="Times New Roman" w:cs="Times New Roman"/>
          <w:sz w:val="24"/>
          <w:szCs w:val="24"/>
        </w:rPr>
        <w:t xml:space="preserve">0 </w:t>
      </w:r>
      <w:r w:rsidR="005C5B17">
        <w:rPr>
          <w:rFonts w:ascii="Times New Roman" w:hAnsi="Times New Roman" w:cs="Times New Roman"/>
          <w:sz w:val="24"/>
          <w:szCs w:val="24"/>
        </w:rPr>
        <w:t>робоч</w:t>
      </w:r>
      <w:r w:rsidRPr="00283073">
        <w:rPr>
          <w:rFonts w:ascii="Times New Roman" w:hAnsi="Times New Roman" w:cs="Times New Roman"/>
          <w:sz w:val="24"/>
          <w:szCs w:val="24"/>
        </w:rPr>
        <w:t xml:space="preserve">их днів (за умов надходження бюджетних коштів на рахунок </w:t>
      </w:r>
      <w:r w:rsidR="00D355C1">
        <w:rPr>
          <w:rFonts w:ascii="Times New Roman" w:hAnsi="Times New Roman" w:cs="Times New Roman"/>
          <w:sz w:val="24"/>
          <w:szCs w:val="24"/>
        </w:rPr>
        <w:t xml:space="preserve"> </w:t>
      </w:r>
      <w:proofErr w:type="spellStart"/>
      <w:r w:rsidR="00D355C1">
        <w:rPr>
          <w:rFonts w:ascii="Times New Roman" w:hAnsi="Times New Roman" w:cs="Times New Roman"/>
          <w:sz w:val="24"/>
          <w:szCs w:val="24"/>
        </w:rPr>
        <w:t>квартирно</w:t>
      </w:r>
      <w:proofErr w:type="spellEnd"/>
      <w:r w:rsidR="00D355C1">
        <w:rPr>
          <w:rFonts w:ascii="Times New Roman" w:hAnsi="Times New Roman" w:cs="Times New Roman"/>
          <w:sz w:val="24"/>
          <w:szCs w:val="24"/>
        </w:rPr>
        <w:t xml:space="preserve"> – експлуатаційного </w:t>
      </w:r>
      <w:r w:rsidR="0051182F">
        <w:rPr>
          <w:rFonts w:ascii="Times New Roman" w:hAnsi="Times New Roman" w:cs="Times New Roman"/>
          <w:sz w:val="24"/>
          <w:szCs w:val="24"/>
        </w:rPr>
        <w:t xml:space="preserve">відділу міста </w:t>
      </w:r>
      <w:r w:rsidR="009A71C3">
        <w:rPr>
          <w:rFonts w:ascii="Times New Roman" w:hAnsi="Times New Roman" w:cs="Times New Roman"/>
          <w:sz w:val="24"/>
          <w:szCs w:val="24"/>
        </w:rPr>
        <w:t>Володимир</w:t>
      </w:r>
      <w:r w:rsidRPr="00283073">
        <w:rPr>
          <w:rFonts w:ascii="Times New Roman" w:hAnsi="Times New Roman" w:cs="Times New Roman"/>
          <w:sz w:val="24"/>
          <w:szCs w:val="24"/>
        </w:rPr>
        <w:t xml:space="preserve"> за даним кодом видатків) з дати надання Постачальником представникам Замовника належним чином оформлених документів, передбачених Договором.</w:t>
      </w:r>
    </w:p>
    <w:p w14:paraId="082A0BA9"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i/>
          <w:sz w:val="24"/>
          <w:szCs w:val="24"/>
        </w:rPr>
      </w:pPr>
      <w:r w:rsidRPr="00283073">
        <w:rPr>
          <w:rFonts w:ascii="Times New Roman" w:hAnsi="Times New Roman" w:cs="Times New Roman"/>
          <w:sz w:val="24"/>
          <w:szCs w:val="24"/>
        </w:rPr>
        <w:lastRenderedPageBreak/>
        <w:t>6.1.3. Нести всі витрати, пов'язані з Товаром і всі ризики, яких він може зазнати, з моменту належного приймання Товару, а саме підписання Актів приймання-передачі представниками Замовника, визначеними Рознарядкою (Додаток 2).</w:t>
      </w:r>
    </w:p>
    <w:p w14:paraId="500E1694"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i/>
          <w:sz w:val="24"/>
          <w:szCs w:val="24"/>
        </w:rPr>
      </w:pPr>
      <w:r w:rsidRPr="00283073">
        <w:rPr>
          <w:rFonts w:ascii="Times New Roman" w:hAnsi="Times New Roman" w:cs="Times New Roman"/>
          <w:i/>
          <w:sz w:val="24"/>
          <w:szCs w:val="24"/>
        </w:rPr>
        <w:t>6.2. Замовник має право:</w:t>
      </w:r>
    </w:p>
    <w:p w14:paraId="478510D8"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6.2.1. Відповідно до частини третьої статті 651 Цивільного кодексу України відмовитися від подальшого виконання зобов’язань за Договором, що має наслідком дострокове розірвання Договору, у порядку передбаченому п. 12.11. Договору. </w:t>
      </w:r>
    </w:p>
    <w:p w14:paraId="56E40995" w14:textId="77777777" w:rsidR="00BA769D" w:rsidRPr="00C54E0F" w:rsidRDefault="00C6160A" w:rsidP="00BA769D">
      <w:pPr>
        <w:pStyle w:val="4"/>
        <w:spacing w:after="0"/>
        <w:ind w:left="0" w:firstLine="851"/>
        <w:jc w:val="both"/>
        <w:rPr>
          <w:sz w:val="24"/>
        </w:rPr>
      </w:pPr>
      <w:r w:rsidRPr="00283073">
        <w:rPr>
          <w:sz w:val="24"/>
        </w:rPr>
        <w:t xml:space="preserve">6.2.2. </w:t>
      </w:r>
      <w:r w:rsidR="00BA769D" w:rsidRPr="00C54E0F">
        <w:rPr>
          <w:sz w:val="24"/>
        </w:rPr>
        <w:t xml:space="preserve">При невиконанні </w:t>
      </w:r>
      <w:r w:rsidR="00BA769D">
        <w:rPr>
          <w:sz w:val="24"/>
        </w:rPr>
        <w:t>П</w:t>
      </w:r>
      <w:r w:rsidR="00BA769D" w:rsidRPr="00C54E0F">
        <w:rPr>
          <w:sz w:val="24"/>
        </w:rPr>
        <w:t xml:space="preserve">остачальником своїх </w:t>
      </w:r>
      <w:proofErr w:type="spellStart"/>
      <w:r w:rsidR="00BA769D" w:rsidRPr="00C54E0F">
        <w:rPr>
          <w:sz w:val="24"/>
        </w:rPr>
        <w:t>зобов</w:t>
      </w:r>
      <w:proofErr w:type="spellEnd"/>
      <w:r w:rsidR="00BA769D" w:rsidRPr="00C54E0F">
        <w:rPr>
          <w:sz w:val="24"/>
          <w:lang w:val="ru-RU"/>
        </w:rPr>
        <w:t>’</w:t>
      </w:r>
      <w:proofErr w:type="spellStart"/>
      <w:r w:rsidR="00BA769D" w:rsidRPr="00C54E0F">
        <w:rPr>
          <w:sz w:val="24"/>
        </w:rPr>
        <w:t>язань</w:t>
      </w:r>
      <w:proofErr w:type="spellEnd"/>
      <w:r w:rsidR="00BA769D" w:rsidRPr="00C54E0F">
        <w:rPr>
          <w:spacing w:val="-4"/>
          <w:sz w:val="24"/>
        </w:rPr>
        <w:t xml:space="preserve"> </w:t>
      </w:r>
      <w:r w:rsidR="00BA769D" w:rsidRPr="00C54E0F">
        <w:rPr>
          <w:spacing w:val="-4"/>
          <w:sz w:val="24"/>
          <w:lang w:val="ru-RU"/>
        </w:rPr>
        <w:t>в</w:t>
      </w:r>
      <w:proofErr w:type="spellStart"/>
      <w:r w:rsidR="00BA769D" w:rsidRPr="00C54E0F">
        <w:rPr>
          <w:sz w:val="24"/>
        </w:rPr>
        <w:t>ідмовитися</w:t>
      </w:r>
      <w:proofErr w:type="spellEnd"/>
      <w:r w:rsidR="00BA769D" w:rsidRPr="00C54E0F">
        <w:rPr>
          <w:sz w:val="24"/>
        </w:rPr>
        <w:t xml:space="preserve"> від встановлення на майбутнє господарських відносин з Постачальником;</w:t>
      </w:r>
    </w:p>
    <w:p w14:paraId="05506E2D" w14:textId="77777777" w:rsidR="00C6160A" w:rsidRPr="008A5ABA" w:rsidRDefault="00C6160A" w:rsidP="00C6160A">
      <w:pPr>
        <w:pStyle w:val="4"/>
        <w:spacing w:after="0"/>
        <w:ind w:left="0" w:firstLine="851"/>
        <w:jc w:val="both"/>
        <w:rPr>
          <w:sz w:val="24"/>
        </w:rPr>
      </w:pPr>
      <w:r w:rsidRPr="008A5ABA">
        <w:rPr>
          <w:sz w:val="24"/>
        </w:rPr>
        <w:t xml:space="preserve">6.2.3. Залишити внесені Постачальником кошти в якості забезпечення виконання Договору у розмірі </w:t>
      </w:r>
      <w:r w:rsidR="008A5ABA" w:rsidRPr="008A5ABA">
        <w:rPr>
          <w:b/>
          <w:sz w:val="24"/>
        </w:rPr>
        <w:t>3</w:t>
      </w:r>
      <w:r w:rsidR="001C22E4" w:rsidRPr="008A5ABA">
        <w:rPr>
          <w:b/>
          <w:sz w:val="24"/>
        </w:rPr>
        <w:t xml:space="preserve"> </w:t>
      </w:r>
      <w:r w:rsidR="008A5ABA" w:rsidRPr="008A5ABA">
        <w:rPr>
          <w:b/>
          <w:sz w:val="24"/>
        </w:rPr>
        <w:t>(трьох</w:t>
      </w:r>
      <w:r w:rsidRPr="008A5ABA">
        <w:rPr>
          <w:b/>
          <w:sz w:val="24"/>
        </w:rPr>
        <w:t xml:space="preserve">) </w:t>
      </w:r>
      <w:r w:rsidRPr="008A5ABA">
        <w:rPr>
          <w:sz w:val="24"/>
        </w:rPr>
        <w:t>відсотків ціни Договору</w:t>
      </w:r>
      <w:r w:rsidR="00A4085B" w:rsidRPr="008A5ABA">
        <w:rPr>
          <w:sz w:val="24"/>
        </w:rPr>
        <w:t xml:space="preserve"> </w:t>
      </w:r>
      <w:r w:rsidR="00A4085B" w:rsidRPr="008A5ABA">
        <w:rPr>
          <w:sz w:val="24"/>
          <w:lang w:val="ru-RU"/>
        </w:rPr>
        <w:t xml:space="preserve">у </w:t>
      </w:r>
      <w:proofErr w:type="spellStart"/>
      <w:r w:rsidR="00A4085B" w:rsidRPr="008A5ABA">
        <w:rPr>
          <w:sz w:val="24"/>
          <w:lang w:val="ru-RU"/>
        </w:rPr>
        <w:t>випадках</w:t>
      </w:r>
      <w:proofErr w:type="spellEnd"/>
      <w:r w:rsidR="00A4085B" w:rsidRPr="008A5ABA">
        <w:rPr>
          <w:sz w:val="24"/>
          <w:lang w:val="ru-RU"/>
        </w:rPr>
        <w:t xml:space="preserve">, </w:t>
      </w:r>
      <w:proofErr w:type="spellStart"/>
      <w:r w:rsidR="00A4085B" w:rsidRPr="008A5ABA">
        <w:rPr>
          <w:sz w:val="24"/>
          <w:lang w:val="ru-RU"/>
        </w:rPr>
        <w:t>передбачених</w:t>
      </w:r>
      <w:proofErr w:type="spellEnd"/>
      <w:r w:rsidR="00A4085B" w:rsidRPr="008A5ABA">
        <w:rPr>
          <w:sz w:val="24"/>
          <w:lang w:val="ru-RU"/>
        </w:rPr>
        <w:t xml:space="preserve"> п. 12.4 Договору</w:t>
      </w:r>
      <w:r w:rsidRPr="008A5ABA">
        <w:rPr>
          <w:sz w:val="24"/>
        </w:rPr>
        <w:t>;</w:t>
      </w:r>
    </w:p>
    <w:p w14:paraId="799F6E0A"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6.2.4. Контролювати поставку Товару у строки, встановлені цим Договором;</w:t>
      </w:r>
    </w:p>
    <w:p w14:paraId="744D7096"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6.2.5. Повернути Постачальнику Товар без проведення оплати за нього у разі виявлення поставленого Товару неналежної якості, його неналежного маркування, відсутності тари, упаковки чи їх пошкодження, неповний комплект фурнітури та елементів меблів, відсутність місць для кріплення фурнітури, відсутність схеми збирання меблів;</w:t>
      </w:r>
    </w:p>
    <w:p w14:paraId="59E52D8A"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6.2.6. Зменшувати обсяг закупівлі Товару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4810FB7F"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6.2.7. Не оплачувати Товар у разі неналежного оформлення Рахунку-фактури або ненадання документів, зазначених у пункті 4.2 розділу IV Договору.</w:t>
      </w:r>
    </w:p>
    <w:p w14:paraId="4E8D1459"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i/>
          <w:sz w:val="24"/>
          <w:szCs w:val="24"/>
        </w:rPr>
        <w:t>6.3. Постачальник зобов'язаний:</w:t>
      </w:r>
    </w:p>
    <w:p w14:paraId="155272A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6.3.1.  Забезпечити поставку Товару у строки, встановлені Договором.</w:t>
      </w:r>
    </w:p>
    <w:p w14:paraId="1706103F"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6.3.2. Забезпечити поставку Товару, якість якого відповідає умовам, установленим розділом II Договору.</w:t>
      </w:r>
    </w:p>
    <w:p w14:paraId="5EA9F99B"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6.3.3. Письмово, не пізніше ніж за 2 </w:t>
      </w:r>
      <w:r w:rsidRPr="00283073">
        <w:rPr>
          <w:rFonts w:ascii="Times New Roman" w:hAnsi="Times New Roman" w:cs="Times New Roman"/>
          <w:iCs/>
          <w:sz w:val="24"/>
          <w:szCs w:val="24"/>
        </w:rPr>
        <w:t>робочі дні</w:t>
      </w:r>
      <w:r w:rsidRPr="00283073">
        <w:rPr>
          <w:rFonts w:ascii="Times New Roman" w:hAnsi="Times New Roman" w:cs="Times New Roman"/>
          <w:sz w:val="24"/>
          <w:szCs w:val="24"/>
        </w:rPr>
        <w:t>, повідомити представника Замовника, коли Товар буде відвантажений на його адресу.</w:t>
      </w:r>
    </w:p>
    <w:p w14:paraId="39D99C68"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6.3.4. Надати Товар визначений у Специфікації (Додаток № 1) для приймання представнику Замовника разом з усіма документами, необхідними для того, щоб прийняти Товар на умовах Договору.</w:t>
      </w:r>
    </w:p>
    <w:p w14:paraId="6C52073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14:paraId="21EC979D" w14:textId="77777777" w:rsidR="00C6160A" w:rsidRPr="00283073" w:rsidRDefault="00C6160A" w:rsidP="00C6160A">
      <w:pPr>
        <w:spacing w:after="0" w:line="240" w:lineRule="auto"/>
        <w:ind w:firstLine="851"/>
        <w:rPr>
          <w:rFonts w:ascii="Times New Roman" w:hAnsi="Times New Roman" w:cs="Times New Roman"/>
          <w:sz w:val="24"/>
          <w:szCs w:val="24"/>
        </w:rPr>
      </w:pPr>
      <w:r w:rsidRPr="00283073">
        <w:rPr>
          <w:rFonts w:ascii="Times New Roman" w:hAnsi="Times New Roman" w:cs="Times New Roman"/>
          <w:i/>
          <w:sz w:val="24"/>
          <w:szCs w:val="24"/>
        </w:rPr>
        <w:t>6.4. Постачальник має право:</w:t>
      </w:r>
    </w:p>
    <w:p w14:paraId="0C811D9B" w14:textId="77777777" w:rsidR="00C6160A" w:rsidRPr="00283073" w:rsidRDefault="00C6160A" w:rsidP="00C6160A">
      <w:pPr>
        <w:spacing w:after="0" w:line="240" w:lineRule="auto"/>
        <w:ind w:firstLine="851"/>
        <w:rPr>
          <w:rFonts w:ascii="Times New Roman" w:hAnsi="Times New Roman" w:cs="Times New Roman"/>
          <w:sz w:val="24"/>
          <w:szCs w:val="24"/>
        </w:rPr>
      </w:pPr>
      <w:r w:rsidRPr="00283073">
        <w:rPr>
          <w:rFonts w:ascii="Times New Roman" w:hAnsi="Times New Roman" w:cs="Times New Roman"/>
          <w:sz w:val="24"/>
          <w:szCs w:val="24"/>
        </w:rPr>
        <w:t>6.4.1. Своєчасно та в повному обсязі отримувати плату за поставлений Товар.</w:t>
      </w:r>
    </w:p>
    <w:p w14:paraId="5059864B" w14:textId="77777777" w:rsidR="00C6160A" w:rsidRDefault="00C6160A" w:rsidP="00C6160A">
      <w:pPr>
        <w:spacing w:after="0" w:line="240" w:lineRule="auto"/>
        <w:ind w:firstLine="851"/>
        <w:rPr>
          <w:rFonts w:ascii="Times New Roman" w:hAnsi="Times New Roman" w:cs="Times New Roman"/>
          <w:sz w:val="24"/>
          <w:szCs w:val="24"/>
        </w:rPr>
      </w:pPr>
      <w:r w:rsidRPr="00283073">
        <w:rPr>
          <w:rFonts w:ascii="Times New Roman" w:hAnsi="Times New Roman" w:cs="Times New Roman"/>
          <w:sz w:val="24"/>
          <w:szCs w:val="24"/>
        </w:rPr>
        <w:t>6.4.2. На дострокову поставку Товару за письмовим погодженням Замовника.</w:t>
      </w:r>
    </w:p>
    <w:p w14:paraId="1581D3ED" w14:textId="77777777" w:rsidR="00C6160A" w:rsidRPr="00283073" w:rsidRDefault="00C6160A" w:rsidP="00C6160A">
      <w:pPr>
        <w:spacing w:after="0" w:line="240" w:lineRule="auto"/>
        <w:ind w:firstLine="851"/>
        <w:rPr>
          <w:rFonts w:ascii="Times New Roman" w:hAnsi="Times New Roman" w:cs="Times New Roman"/>
          <w:b/>
          <w:sz w:val="24"/>
          <w:szCs w:val="24"/>
        </w:rPr>
      </w:pPr>
    </w:p>
    <w:p w14:paraId="30ABD50F"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VII. Відповідальність сторін</w:t>
      </w:r>
    </w:p>
    <w:p w14:paraId="4B196F80"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Договором.</w:t>
      </w:r>
    </w:p>
    <w:p w14:paraId="29D74D2E"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розмірах передбачених пунктом 7.3 Договору.</w:t>
      </w:r>
    </w:p>
    <w:p w14:paraId="43B8A2B8"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7.3. Види порушень та санкції за них установлені Договором:</w:t>
      </w:r>
    </w:p>
    <w:p w14:paraId="1D4751D9"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7.3.1. За порушення умов Договору щодо яко</w:t>
      </w:r>
      <w:r w:rsidR="00A524C5">
        <w:rPr>
          <w:rFonts w:ascii="Times New Roman" w:hAnsi="Times New Roman" w:cs="Times New Roman"/>
          <w:sz w:val="24"/>
          <w:szCs w:val="24"/>
        </w:rPr>
        <w:t>сті Товару Постачальник сплачує</w:t>
      </w:r>
      <w:r w:rsidRPr="00283073">
        <w:rPr>
          <w:rFonts w:ascii="Times New Roman" w:hAnsi="Times New Roman" w:cs="Times New Roman"/>
          <w:sz w:val="24"/>
          <w:szCs w:val="24"/>
        </w:rPr>
        <w:t xml:space="preserve"> Замовнику штраф у розмірі 20 відсотків від вартості неякісного (некомплектного) Товару. </w:t>
      </w:r>
    </w:p>
    <w:p w14:paraId="541BC5FA"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Витрати по заміні недоброякісного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днів після одержання повідомлення Замовника, а також у той же термін сплатити Замовнику штраф у розмірі 20 відсотків від вартості Товару, який визнаний недоброякісним у порядку та відповідно до вимог ГОСТу В15.703-78 “Порядок пред'явлення та задоволення рекламацій ”.</w:t>
      </w:r>
    </w:p>
    <w:p w14:paraId="4886E0FC" w14:textId="77777777" w:rsidR="00C6160A" w:rsidRPr="00283073" w:rsidRDefault="00C6160A" w:rsidP="00C6160A">
      <w:pPr>
        <w:pStyle w:val="a4"/>
        <w:tabs>
          <w:tab w:val="left" w:pos="900"/>
        </w:tabs>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lastRenderedPageBreak/>
        <w:t>7.3.2. За поставку Товару з порушенням вимог до маркування, тари та упаковки Постачальник сплачує Замовнику штраф у розмірі 5 (п’ять) відсотків від вартості Товару, поставленого з такими порушеннями.</w:t>
      </w:r>
    </w:p>
    <w:p w14:paraId="7972033A" w14:textId="77777777" w:rsidR="00C6160A" w:rsidRPr="00283073" w:rsidRDefault="00C6160A" w:rsidP="00C6160A">
      <w:pPr>
        <w:pStyle w:val="a4"/>
        <w:tabs>
          <w:tab w:val="left" w:pos="900"/>
        </w:tabs>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14:paraId="25F2C68D"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 xml:space="preserve">Замовник звільняється від відповідальності за несвоєчасну сплату поставленого Товару у разі ненадходження коштів на рахунки </w:t>
      </w:r>
      <w:r w:rsidR="004C75C7">
        <w:rPr>
          <w:rFonts w:ascii="Times New Roman" w:hAnsi="Times New Roman" w:cs="Times New Roman"/>
          <w:sz w:val="24"/>
          <w:szCs w:val="24"/>
          <w:lang w:val="uk-UA"/>
        </w:rPr>
        <w:t>Замовника</w:t>
      </w:r>
      <w:r w:rsidRPr="00283073">
        <w:rPr>
          <w:rFonts w:ascii="Times New Roman" w:hAnsi="Times New Roman" w:cs="Times New Roman"/>
          <w:sz w:val="24"/>
          <w:szCs w:val="24"/>
          <w:lang w:val="uk-UA"/>
        </w:rPr>
        <w:t xml:space="preserve"> на зазначені цілі.</w:t>
      </w:r>
    </w:p>
    <w:p w14:paraId="6DB7DA13" w14:textId="77777777" w:rsidR="00C6160A" w:rsidRPr="00283073" w:rsidRDefault="00C6160A" w:rsidP="00C6160A">
      <w:pPr>
        <w:pStyle w:val="a4"/>
        <w:tabs>
          <w:tab w:val="left" w:pos="900"/>
        </w:tabs>
        <w:spacing w:after="0"/>
        <w:ind w:firstLine="851"/>
        <w:rPr>
          <w:rFonts w:ascii="Times New Roman" w:hAnsi="Times New Roman" w:cs="Times New Roman"/>
          <w:iCs/>
          <w:sz w:val="24"/>
          <w:szCs w:val="24"/>
          <w:lang w:val="uk-UA"/>
        </w:rPr>
      </w:pPr>
      <w:r w:rsidRPr="00283073">
        <w:rPr>
          <w:rFonts w:ascii="Times New Roman" w:hAnsi="Times New Roman" w:cs="Times New Roman"/>
          <w:sz w:val="24"/>
          <w:szCs w:val="24"/>
          <w:lang w:val="uk-UA"/>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14:paraId="4135F65A"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iCs/>
          <w:sz w:val="24"/>
          <w:szCs w:val="24"/>
        </w:rPr>
        <w:t xml:space="preserve">7.3.5. </w:t>
      </w:r>
      <w:r w:rsidRPr="00283073">
        <w:rPr>
          <w:rFonts w:ascii="Times New Roman" w:hAnsi="Times New Roman" w:cs="Times New Roman"/>
          <w:sz w:val="24"/>
          <w:szCs w:val="24"/>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 (п 10.1. Договору).</w:t>
      </w:r>
    </w:p>
    <w:p w14:paraId="4E38A074"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7.3.6. Сторони домовились, що погоджений розмір збитків, а також неустойки, який підлягає відшкодуванню Замовнику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6D706019"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14:paraId="0B2396BF" w14:textId="77777777" w:rsidR="00C6160A" w:rsidRDefault="00C6160A" w:rsidP="00C6160A">
      <w:pPr>
        <w:tabs>
          <w:tab w:val="left" w:pos="1134"/>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7.3.7. Розірвання Договору не звільняє Постачальника від відповідальності за невиконання або неналежне виконання своїх обов’язків за Договором до дати його розірвання.</w:t>
      </w:r>
    </w:p>
    <w:p w14:paraId="6F5AD402" w14:textId="77777777" w:rsidR="00C6160A" w:rsidRPr="00283073" w:rsidRDefault="00C6160A" w:rsidP="00C6160A">
      <w:pPr>
        <w:tabs>
          <w:tab w:val="left" w:pos="1134"/>
        </w:tabs>
        <w:spacing w:after="0" w:line="240" w:lineRule="auto"/>
        <w:ind w:firstLine="851"/>
        <w:jc w:val="both"/>
        <w:rPr>
          <w:rFonts w:ascii="Times New Roman" w:hAnsi="Times New Roman" w:cs="Times New Roman"/>
          <w:sz w:val="24"/>
          <w:szCs w:val="24"/>
        </w:rPr>
      </w:pPr>
    </w:p>
    <w:p w14:paraId="0A843A87"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VIII. Обставини непереборної сили</w:t>
      </w:r>
    </w:p>
    <w:p w14:paraId="0DC612CE"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w:t>
      </w:r>
    </w:p>
    <w:p w14:paraId="02CC2070"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6C05139E"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19CE97AE"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8.4. Якщо дія обставин непереборної сили, зазначених у пункті 8.1 Договору, продовжується більше 30 календарних днів, Договір може бути розірваний на письмову вимогу однієї із Сторін, при цьому Сторони позбавлені права вимагати відшкодування збитків (упущеної вигоди), що завдані (можуть бути завдані) в результаті такого розірвання Договору.</w:t>
      </w:r>
    </w:p>
    <w:p w14:paraId="259D9B65" w14:textId="77777777" w:rsidR="00C6160A" w:rsidRDefault="00C6160A" w:rsidP="00C6160A">
      <w:pPr>
        <w:pStyle w:val="51"/>
        <w:ind w:left="0" w:firstLine="851"/>
        <w:jc w:val="both"/>
      </w:pPr>
      <w:r w:rsidRPr="00283073">
        <w:t xml:space="preserve">Сторони звільняються від відповідальності за невиконання або неналежне виконання обов’язків за Договором, якщо доведуть, що воно спричинене дією обставин непереборної сили. </w:t>
      </w:r>
    </w:p>
    <w:p w14:paraId="2A5F3979" w14:textId="77777777" w:rsidR="00C6160A" w:rsidRPr="00283073" w:rsidRDefault="00C6160A" w:rsidP="00C6160A">
      <w:pPr>
        <w:pStyle w:val="51"/>
        <w:ind w:left="0" w:firstLine="851"/>
        <w:jc w:val="both"/>
      </w:pPr>
    </w:p>
    <w:p w14:paraId="222CB13F" w14:textId="77777777" w:rsidR="00C6160A" w:rsidRPr="005943AD" w:rsidRDefault="00C6160A" w:rsidP="00C6160A">
      <w:pPr>
        <w:pStyle w:val="3"/>
        <w:spacing w:before="0" w:line="240" w:lineRule="auto"/>
        <w:ind w:firstLine="851"/>
        <w:jc w:val="center"/>
        <w:rPr>
          <w:rFonts w:ascii="Times New Roman" w:hAnsi="Times New Roman" w:cs="Times New Roman"/>
          <w:b w:val="0"/>
          <w:color w:val="auto"/>
          <w:sz w:val="24"/>
          <w:szCs w:val="24"/>
        </w:rPr>
      </w:pPr>
      <w:r w:rsidRPr="005943AD">
        <w:rPr>
          <w:rFonts w:ascii="Times New Roman" w:hAnsi="Times New Roman" w:cs="Times New Roman"/>
          <w:color w:val="auto"/>
          <w:sz w:val="24"/>
          <w:szCs w:val="24"/>
        </w:rPr>
        <w:t>IX. Порядок внесення змін до Договору</w:t>
      </w:r>
    </w:p>
    <w:p w14:paraId="27989302" w14:textId="77777777" w:rsidR="00C6160A" w:rsidRPr="00283073" w:rsidRDefault="00C6160A" w:rsidP="00C6160A">
      <w:pPr>
        <w:pStyle w:val="a3"/>
        <w:spacing w:before="0" w:beforeAutospacing="0" w:after="0" w:afterAutospacing="0"/>
        <w:ind w:firstLine="851"/>
        <w:jc w:val="both"/>
      </w:pPr>
      <w:r w:rsidRPr="00283073">
        <w:t>9.1. Розірвання Договору за згодою сторін допускається в порядку ч. 1 ст. 651, ст. 654 Цивільного кодексу України, ст. 188 Господарського кодексу України.</w:t>
      </w:r>
    </w:p>
    <w:p w14:paraId="234C7464" w14:textId="77777777" w:rsidR="00C6160A" w:rsidRDefault="00C6160A" w:rsidP="00C6160A">
      <w:pPr>
        <w:pStyle w:val="a3"/>
        <w:spacing w:before="0" w:beforeAutospacing="0" w:after="0" w:afterAutospacing="0"/>
        <w:ind w:firstLine="851"/>
        <w:jc w:val="both"/>
      </w:pPr>
      <w:r w:rsidRPr="00283073">
        <w:t>9.2. Зміни і доповнення до цього Договору вносяться тільки у письмовій формі шляхом укладання відповідних додаткових угод, які будуть додаватися до тексту цього Договору як невід’ємні його частини.</w:t>
      </w:r>
    </w:p>
    <w:p w14:paraId="4719F0CD" w14:textId="77777777" w:rsidR="00C726DC" w:rsidRDefault="00BB7050" w:rsidP="00C726DC">
      <w:pPr>
        <w:pStyle w:val="a3"/>
        <w:spacing w:before="0" w:beforeAutospacing="0" w:after="0" w:afterAutospacing="0"/>
        <w:ind w:firstLine="851"/>
        <w:jc w:val="both"/>
        <w:rPr>
          <w:rStyle w:val="rvts0"/>
          <w:rFonts w:eastAsiaTheme="majorEastAsia"/>
        </w:rPr>
      </w:pPr>
      <w:r>
        <w:t xml:space="preserve">9.3 </w:t>
      </w:r>
      <w:r w:rsidR="00C726DC">
        <w:t>Згідно п. 19 Особливостей і</w:t>
      </w:r>
      <w:r w:rsidR="00C726DC">
        <w:rPr>
          <w:rStyle w:val="rvts0"/>
          <w:rFonts w:eastAsiaTheme="majorEastAsia"/>
        </w:rPr>
        <w:t>стотні умови Договору  не можуть змінюватися після його підписання до виконання зобов’язань сторонами в повному обсязі, крім випадків:</w:t>
      </w:r>
    </w:p>
    <w:p w14:paraId="4937C575" w14:textId="77777777" w:rsidR="00C726DC" w:rsidRPr="00C726DC" w:rsidRDefault="00C726DC" w:rsidP="00C726DC">
      <w:pPr>
        <w:pStyle w:val="a3"/>
        <w:spacing w:before="0" w:beforeAutospacing="0" w:after="0" w:afterAutospacing="0"/>
        <w:jc w:val="both"/>
      </w:pPr>
      <w:r>
        <w:rPr>
          <w:rStyle w:val="rvts0"/>
          <w:rFonts w:eastAsiaTheme="majorEastAsia"/>
        </w:rPr>
        <w:t xml:space="preserve">           </w:t>
      </w:r>
      <w:r w:rsidRPr="00C726DC">
        <w:t>1)</w:t>
      </w:r>
      <w:r w:rsidR="00A524C5">
        <w:t xml:space="preserve"> </w:t>
      </w:r>
      <w:r w:rsidRPr="00C726DC">
        <w:t>зменшення обсягів закупівлі, зокрема з урахуванням фактичного обсягу видатків замовника;</w:t>
      </w:r>
    </w:p>
    <w:p w14:paraId="7B9F034D"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Pr>
          <w:rFonts w:ascii="Times New Roman" w:hAnsi="Times New Roman" w:cs="Times New Roman"/>
          <w:sz w:val="24"/>
          <w:szCs w:val="24"/>
        </w:rPr>
        <w:t xml:space="preserve">    </w:t>
      </w:r>
      <w:r w:rsidRPr="00C726DC">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726DC">
        <w:rPr>
          <w:rFonts w:ascii="Times New Roman" w:hAnsi="Times New Roman" w:cs="Times New Roman"/>
          <w:sz w:val="24"/>
          <w:szCs w:val="24"/>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4E8D19"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687AFC1"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6E5761"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A1AFD07"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69D8C0" w14:textId="77777777" w:rsidR="00C726DC" w:rsidRPr="00C726DC" w:rsidRDefault="00C726DC" w:rsidP="00C726DC">
      <w:pPr>
        <w:spacing w:after="0" w:line="240" w:lineRule="auto"/>
        <w:ind w:left="-17" w:right="45" w:firstLine="442"/>
        <w:jc w:val="both"/>
        <w:rPr>
          <w:rFonts w:ascii="Times New Roman" w:hAnsi="Times New Roman" w:cs="Times New Roman"/>
          <w:sz w:val="24"/>
          <w:szCs w:val="24"/>
        </w:rPr>
      </w:pPr>
      <w:r w:rsidRPr="00C726D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26DC">
        <w:rPr>
          <w:rFonts w:ascii="Times New Roman" w:hAnsi="Times New Roman" w:cs="Times New Roman"/>
          <w:sz w:val="24"/>
          <w:szCs w:val="24"/>
        </w:rPr>
        <w:t>Platts</w:t>
      </w:r>
      <w:proofErr w:type="spellEnd"/>
      <w:r w:rsidRPr="00C726D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AD041B" w14:textId="77777777" w:rsidR="00C726DC" w:rsidRPr="00C726DC" w:rsidRDefault="00C726DC" w:rsidP="00C726DC">
      <w:pPr>
        <w:pStyle w:val="a3"/>
        <w:spacing w:before="0" w:beforeAutospacing="0" w:after="0" w:afterAutospacing="0"/>
        <w:jc w:val="both"/>
      </w:pPr>
      <w:r>
        <w:t xml:space="preserve">       </w:t>
      </w:r>
      <w:r w:rsidRPr="00C726DC">
        <w:t>8)зміни умов у зв’язку із застосуванням положень частини шостої статті 41 Закону</w:t>
      </w:r>
      <w:r>
        <w:t xml:space="preserve"> України «Про публічні закупівлі».</w:t>
      </w:r>
    </w:p>
    <w:p w14:paraId="0B836F28" w14:textId="77777777" w:rsidR="00C6160A" w:rsidRPr="00283073" w:rsidRDefault="00C6160A" w:rsidP="00C6160A">
      <w:pPr>
        <w:pStyle w:val="a3"/>
        <w:spacing w:before="0" w:beforeAutospacing="0" w:after="0" w:afterAutospacing="0"/>
        <w:ind w:firstLine="851"/>
        <w:jc w:val="both"/>
      </w:pPr>
    </w:p>
    <w:p w14:paraId="4C4C01DC"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X. Вирішення спорів</w:t>
      </w:r>
    </w:p>
    <w:p w14:paraId="1AF034D5"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0C27960A" w14:textId="77777777" w:rsidR="00C6160A" w:rsidRDefault="00C6160A" w:rsidP="00C6160A">
      <w:pPr>
        <w:spacing w:after="0" w:line="240" w:lineRule="auto"/>
        <w:ind w:firstLine="851"/>
        <w:jc w:val="both"/>
        <w:rPr>
          <w:rFonts w:ascii="Times New Roman" w:hAnsi="Times New Roman" w:cs="Times New Roman"/>
          <w:b/>
          <w:sz w:val="24"/>
          <w:szCs w:val="24"/>
        </w:rPr>
      </w:pPr>
      <w:r w:rsidRPr="00283073">
        <w:rPr>
          <w:rFonts w:ascii="Times New Roman" w:hAnsi="Times New Roman" w:cs="Times New Roman"/>
          <w:sz w:val="24"/>
          <w:szCs w:val="24"/>
        </w:rPr>
        <w:t>10.2. У разі недосягнення Сторонами згоди спори (розбіжності) вирішуються у судовому порядку.</w:t>
      </w:r>
    </w:p>
    <w:p w14:paraId="65B3BC1F" w14:textId="77777777" w:rsidR="00C6160A" w:rsidRPr="00283073" w:rsidRDefault="00C6160A" w:rsidP="00C6160A">
      <w:pPr>
        <w:spacing w:after="0" w:line="240" w:lineRule="auto"/>
        <w:ind w:firstLine="851"/>
        <w:jc w:val="both"/>
        <w:rPr>
          <w:rFonts w:ascii="Times New Roman" w:hAnsi="Times New Roman" w:cs="Times New Roman"/>
          <w:b/>
          <w:sz w:val="24"/>
          <w:szCs w:val="24"/>
        </w:rPr>
      </w:pPr>
    </w:p>
    <w:p w14:paraId="3B44DDD5"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XI. Строк дії договору</w:t>
      </w:r>
    </w:p>
    <w:p w14:paraId="5BFF15C9"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11.1. Цей Договір набирає чинності з дати його підписання Сторонами і діє до 31.12.202</w:t>
      </w:r>
      <w:r w:rsidR="004C75C7">
        <w:rPr>
          <w:rFonts w:ascii="Times New Roman" w:hAnsi="Times New Roman" w:cs="Times New Roman"/>
          <w:sz w:val="24"/>
          <w:szCs w:val="24"/>
        </w:rPr>
        <w:t>4</w:t>
      </w:r>
      <w:r w:rsidRPr="00283073">
        <w:rPr>
          <w:rFonts w:ascii="Times New Roman" w:hAnsi="Times New Roman" w:cs="Times New Roman"/>
          <w:sz w:val="24"/>
          <w:szCs w:val="24"/>
        </w:rPr>
        <w:t xml:space="preserve"> року.</w:t>
      </w:r>
    </w:p>
    <w:p w14:paraId="63F39EF4" w14:textId="77777777" w:rsidR="00C6160A"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14:paraId="1425D5CD" w14:textId="77777777" w:rsidR="00C6160A" w:rsidRPr="00283073" w:rsidRDefault="00C6160A" w:rsidP="00C6160A">
      <w:pPr>
        <w:pStyle w:val="a4"/>
        <w:spacing w:after="0"/>
        <w:ind w:firstLine="851"/>
        <w:rPr>
          <w:rFonts w:ascii="Times New Roman" w:hAnsi="Times New Roman" w:cs="Times New Roman"/>
          <w:b/>
          <w:sz w:val="24"/>
          <w:szCs w:val="24"/>
          <w:lang w:val="uk-UA"/>
        </w:rPr>
      </w:pPr>
    </w:p>
    <w:p w14:paraId="0A87E72D" w14:textId="77777777" w:rsidR="00C6160A" w:rsidRPr="008A5ABA" w:rsidRDefault="00C6160A" w:rsidP="00C6160A">
      <w:pPr>
        <w:spacing w:after="0" w:line="240" w:lineRule="auto"/>
        <w:ind w:firstLine="851"/>
        <w:jc w:val="center"/>
        <w:rPr>
          <w:rFonts w:ascii="Times New Roman" w:hAnsi="Times New Roman" w:cs="Times New Roman"/>
          <w:b/>
          <w:sz w:val="24"/>
          <w:szCs w:val="24"/>
        </w:rPr>
      </w:pPr>
      <w:r w:rsidRPr="008A5ABA">
        <w:rPr>
          <w:rFonts w:ascii="Times New Roman" w:hAnsi="Times New Roman" w:cs="Times New Roman"/>
          <w:b/>
          <w:sz w:val="24"/>
          <w:szCs w:val="24"/>
        </w:rPr>
        <w:t>XII. Інші умови</w:t>
      </w:r>
    </w:p>
    <w:p w14:paraId="1ABC6AB0" w14:textId="77777777" w:rsidR="00C6160A" w:rsidRPr="008A5ABA" w:rsidRDefault="00C6160A" w:rsidP="00C6160A">
      <w:pPr>
        <w:pStyle w:val="a4"/>
        <w:spacing w:after="0"/>
        <w:ind w:firstLine="851"/>
        <w:rPr>
          <w:rFonts w:ascii="Times New Roman" w:hAnsi="Times New Roman" w:cs="Times New Roman"/>
          <w:sz w:val="24"/>
          <w:szCs w:val="24"/>
          <w:lang w:val="uk-UA"/>
        </w:rPr>
      </w:pPr>
      <w:r w:rsidRPr="008A5ABA">
        <w:rPr>
          <w:rFonts w:ascii="Times New Roman" w:hAnsi="Times New Roman" w:cs="Times New Roman"/>
          <w:sz w:val="24"/>
          <w:szCs w:val="24"/>
          <w:lang w:val="uk-UA"/>
        </w:rPr>
        <w:t xml:space="preserve">12.1. </w:t>
      </w:r>
      <w:r w:rsidRPr="008A5ABA">
        <w:rPr>
          <w:rFonts w:ascii="Times New Roman" w:hAnsi="Times New Roman" w:cs="Times New Roman"/>
          <w:bCs/>
          <w:iCs/>
          <w:sz w:val="24"/>
          <w:szCs w:val="24"/>
          <w:lang w:val="uk-UA"/>
        </w:rPr>
        <w:t>Постачальник забезпечує виконання своїх зобо</w:t>
      </w:r>
      <w:r w:rsidR="008A5ABA" w:rsidRPr="008A5ABA">
        <w:rPr>
          <w:rFonts w:ascii="Times New Roman" w:hAnsi="Times New Roman" w:cs="Times New Roman"/>
          <w:bCs/>
          <w:iCs/>
          <w:sz w:val="24"/>
          <w:szCs w:val="24"/>
          <w:lang w:val="uk-UA"/>
        </w:rPr>
        <w:t>в’язань за Договором у розмірі 3</w:t>
      </w:r>
      <w:r w:rsidRPr="008A5ABA">
        <w:rPr>
          <w:rFonts w:ascii="Times New Roman" w:hAnsi="Times New Roman" w:cs="Times New Roman"/>
          <w:bCs/>
          <w:iCs/>
          <w:sz w:val="24"/>
          <w:szCs w:val="24"/>
          <w:lang w:val="uk-UA"/>
        </w:rPr>
        <w:t> % від суми Договору платіжним дорученням від ___.___.202</w:t>
      </w:r>
      <w:r w:rsidR="0020332A" w:rsidRPr="008A5ABA">
        <w:rPr>
          <w:rFonts w:ascii="Times New Roman" w:hAnsi="Times New Roman" w:cs="Times New Roman"/>
          <w:bCs/>
          <w:iCs/>
          <w:sz w:val="24"/>
          <w:szCs w:val="24"/>
          <w:lang w:val="uk-UA"/>
        </w:rPr>
        <w:t>_</w:t>
      </w:r>
      <w:r w:rsidRPr="008A5ABA">
        <w:rPr>
          <w:rFonts w:ascii="Times New Roman" w:hAnsi="Times New Roman" w:cs="Times New Roman"/>
          <w:bCs/>
          <w:iCs/>
          <w:sz w:val="24"/>
          <w:szCs w:val="24"/>
          <w:lang w:val="uk-UA"/>
        </w:rPr>
        <w:t xml:space="preserve"> р.  № ______ на суму _______ (_______) грн. ___ коп.</w:t>
      </w:r>
    </w:p>
    <w:p w14:paraId="4955A466"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12.2. Внесення забезпечення виконання Договору не припиняє виконання зобов’язань Постачальником за Договором.</w:t>
      </w:r>
    </w:p>
    <w:p w14:paraId="7590BB50" w14:textId="77777777" w:rsidR="00C6160A" w:rsidRPr="00494C8F"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12.3.</w:t>
      </w:r>
      <w:r w:rsidRPr="00283073">
        <w:rPr>
          <w:rFonts w:ascii="Times New Roman" w:hAnsi="Times New Roman" w:cs="Times New Roman"/>
          <w:sz w:val="24"/>
          <w:szCs w:val="24"/>
          <w:lang w:val="uk-UA"/>
        </w:rPr>
        <w:tab/>
        <w:t xml:space="preserve">Забезпечення виконання Договору про закупівлю повертається після виконання Постачальником всіх умов Договору у повному обсязі стосовно якості Товару, кількості та строків і виключно за вартістю Товару за одиницю виміру </w:t>
      </w:r>
      <w:r w:rsidRPr="00494C8F">
        <w:rPr>
          <w:rFonts w:ascii="Times New Roman" w:hAnsi="Times New Roman" w:cs="Times New Roman"/>
          <w:sz w:val="24"/>
          <w:szCs w:val="24"/>
          <w:lang w:val="uk-UA"/>
        </w:rPr>
        <w:t xml:space="preserve">згідно Договору, а також у випадках, передбачених статтею </w:t>
      </w:r>
      <w:r w:rsidR="008448DC" w:rsidRPr="00494C8F">
        <w:rPr>
          <w:rFonts w:ascii="Times New Roman" w:hAnsi="Times New Roman" w:cs="Times New Roman"/>
          <w:sz w:val="24"/>
          <w:szCs w:val="24"/>
          <w:lang w:val="uk-UA"/>
        </w:rPr>
        <w:t>2</w:t>
      </w:r>
      <w:r w:rsidRPr="00494C8F">
        <w:rPr>
          <w:rFonts w:ascii="Times New Roman" w:hAnsi="Times New Roman" w:cs="Times New Roman"/>
          <w:sz w:val="24"/>
          <w:szCs w:val="24"/>
          <w:lang w:val="uk-UA"/>
        </w:rPr>
        <w:t>7 Закону України “Про публічні закупівлі”</w:t>
      </w:r>
      <w:r w:rsidR="00494C8F" w:rsidRPr="00494C8F">
        <w:rPr>
          <w:rFonts w:ascii="Times New Roman" w:hAnsi="Times New Roman" w:cs="Times New Roman"/>
          <w:sz w:val="24"/>
          <w:szCs w:val="24"/>
          <w:lang w:val="uk-UA"/>
        </w:rPr>
        <w:t xml:space="preserve"> з урахуванням </w:t>
      </w:r>
      <w:r w:rsidR="00494C8F" w:rsidRPr="00494C8F">
        <w:rPr>
          <w:rStyle w:val="rvts0"/>
          <w:rFonts w:ascii="Times New Roman" w:hAnsi="Times New Roman" w:cs="Times New Roman"/>
          <w:sz w:val="24"/>
          <w:szCs w:val="24"/>
          <w:lang w:val="ru-RU"/>
        </w:rPr>
        <w:t xml:space="preserve"> </w:t>
      </w:r>
      <w:proofErr w:type="spellStart"/>
      <w:r w:rsidR="00494C8F" w:rsidRPr="00494C8F">
        <w:rPr>
          <w:rStyle w:val="rvts0"/>
          <w:rFonts w:ascii="Times New Roman" w:hAnsi="Times New Roman" w:cs="Times New Roman"/>
          <w:sz w:val="24"/>
          <w:szCs w:val="24"/>
          <w:lang w:val="ru-RU"/>
        </w:rPr>
        <w:t>положень</w:t>
      </w:r>
      <w:proofErr w:type="spellEnd"/>
      <w:r w:rsidR="00494C8F" w:rsidRPr="00494C8F">
        <w:rPr>
          <w:rStyle w:val="rvts0"/>
          <w:rFonts w:ascii="Times New Roman" w:hAnsi="Times New Roman" w:cs="Times New Roman"/>
          <w:sz w:val="24"/>
          <w:szCs w:val="24"/>
          <w:lang w:val="ru-RU"/>
        </w:rPr>
        <w:t xml:space="preserve"> </w:t>
      </w:r>
      <w:hyperlink r:id="rId8" w:anchor="n531" w:history="1">
        <w:r w:rsidR="00494C8F" w:rsidRPr="00494C8F">
          <w:rPr>
            <w:rStyle w:val="ae"/>
            <w:rFonts w:ascii="Times New Roman" w:eastAsiaTheme="majorEastAsia" w:hAnsi="Times New Roman" w:cs="Times New Roman"/>
            <w:color w:val="auto"/>
            <w:sz w:val="24"/>
            <w:szCs w:val="24"/>
            <w:u w:val="none"/>
            <w:lang w:val="ru-RU"/>
          </w:rPr>
          <w:t>пункту 21</w:t>
        </w:r>
      </w:hyperlink>
      <w:r w:rsidR="00494C8F" w:rsidRPr="00494C8F">
        <w:rPr>
          <w:rStyle w:val="rvts0"/>
          <w:rFonts w:ascii="Times New Roman" w:hAnsi="Times New Roman" w:cs="Times New Roman"/>
          <w:sz w:val="24"/>
          <w:szCs w:val="24"/>
          <w:lang w:val="ru-RU"/>
        </w:rPr>
        <w:t xml:space="preserve"> </w:t>
      </w:r>
      <w:proofErr w:type="spellStart"/>
      <w:r w:rsidR="00494C8F" w:rsidRPr="00494C8F">
        <w:rPr>
          <w:rStyle w:val="rvts0"/>
          <w:rFonts w:ascii="Times New Roman" w:hAnsi="Times New Roman" w:cs="Times New Roman"/>
          <w:sz w:val="24"/>
          <w:szCs w:val="24"/>
          <w:lang w:val="ru-RU"/>
        </w:rPr>
        <w:t>Особливостей</w:t>
      </w:r>
      <w:proofErr w:type="spellEnd"/>
      <w:r w:rsidRPr="00494C8F">
        <w:rPr>
          <w:rFonts w:ascii="Times New Roman" w:hAnsi="Times New Roman" w:cs="Times New Roman"/>
          <w:sz w:val="24"/>
          <w:szCs w:val="24"/>
          <w:lang w:val="uk-UA"/>
        </w:rPr>
        <w:t>, а також з умовами, зазначеними у Договорі, але не пізніше ніж протягом п’яти банківських днів з дня настання зазначених обставин.</w:t>
      </w:r>
    </w:p>
    <w:p w14:paraId="4C6ED93C"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 xml:space="preserve">12.4. Забезпечення виконання Договору про закупівлю не повертається у разі, якщо Постачальник не виконав умов Договору стосовно якості Товару, кількості або строків згідно Договору, розірвання Договору на підставі п. 9.1. Договору. Невиконанням умов Договору </w:t>
      </w:r>
      <w:r w:rsidRPr="00283073">
        <w:rPr>
          <w:rFonts w:ascii="Times New Roman" w:hAnsi="Times New Roman" w:cs="Times New Roman"/>
          <w:sz w:val="24"/>
          <w:szCs w:val="24"/>
          <w:lang w:val="uk-UA"/>
        </w:rPr>
        <w:lastRenderedPageBreak/>
        <w:t>стосовно строків є  несвоєчасне постачання Постачальником всієї кількості Товару або його частини.</w:t>
      </w:r>
    </w:p>
    <w:p w14:paraId="53909F4C"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12.5. Кошти, що надійшли як забезпечення виконання Договору (у разі, якщо вони не повертаються) підлягають перерахуванню до Державного бюджету України.</w:t>
      </w:r>
    </w:p>
    <w:p w14:paraId="6E3C11E7" w14:textId="77777777" w:rsidR="00C6160A" w:rsidRPr="00283073" w:rsidRDefault="00C6160A" w:rsidP="00C6160A">
      <w:pPr>
        <w:pStyle w:val="a4"/>
        <w:spacing w:after="0"/>
        <w:ind w:firstLine="851"/>
        <w:rPr>
          <w:rFonts w:ascii="Times New Roman" w:hAnsi="Times New Roman" w:cs="Times New Roman"/>
          <w:sz w:val="24"/>
          <w:szCs w:val="24"/>
          <w:lang w:val="uk-UA"/>
        </w:rPr>
      </w:pPr>
      <w:r w:rsidRPr="00283073">
        <w:rPr>
          <w:rFonts w:ascii="Times New Roman" w:hAnsi="Times New Roman" w:cs="Times New Roman"/>
          <w:sz w:val="24"/>
          <w:szCs w:val="24"/>
          <w:lang w:val="uk-UA"/>
        </w:rPr>
        <w:t>12.6. Жодна з Сторін не має права передавати свої права та обов’язки за Договором – іншій особі без згоди на це іншої сторони.</w:t>
      </w:r>
    </w:p>
    <w:p w14:paraId="1187CF52" w14:textId="77777777" w:rsidR="00C6160A" w:rsidRPr="00283073" w:rsidRDefault="00C6160A" w:rsidP="00C6160A">
      <w:pPr>
        <w:pStyle w:val="a4"/>
        <w:spacing w:after="0"/>
        <w:ind w:firstLine="851"/>
        <w:rPr>
          <w:rFonts w:ascii="Times New Roman" w:hAnsi="Times New Roman" w:cs="Times New Roman"/>
          <w:bCs/>
          <w:iCs/>
          <w:sz w:val="24"/>
          <w:szCs w:val="24"/>
          <w:lang w:val="uk-UA"/>
        </w:rPr>
      </w:pPr>
      <w:r w:rsidRPr="00283073">
        <w:rPr>
          <w:rFonts w:ascii="Times New Roman" w:hAnsi="Times New Roman" w:cs="Times New Roman"/>
          <w:sz w:val="24"/>
          <w:szCs w:val="24"/>
          <w:lang w:val="uk-UA"/>
        </w:rPr>
        <w:t>12.7.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22292EC5"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bCs/>
          <w:iCs/>
          <w:sz w:val="24"/>
          <w:szCs w:val="24"/>
        </w:rPr>
        <w:t xml:space="preserve">12.8. Договір укладається і підписується у 3 примірниках (2 прим.- Замовнику, 1 прим. - Постачальнику) </w:t>
      </w:r>
      <w:r w:rsidRPr="00283073">
        <w:rPr>
          <w:rFonts w:ascii="Times New Roman" w:hAnsi="Times New Roman" w:cs="Times New Roman"/>
          <w:sz w:val="24"/>
          <w:szCs w:val="24"/>
        </w:rPr>
        <w:t>українською мовою</w:t>
      </w:r>
      <w:r w:rsidRPr="00283073">
        <w:rPr>
          <w:rFonts w:ascii="Times New Roman" w:hAnsi="Times New Roman" w:cs="Times New Roman"/>
          <w:bCs/>
          <w:iCs/>
          <w:sz w:val="24"/>
          <w:szCs w:val="24"/>
        </w:rPr>
        <w:t>, що мають однакову юридичну силу.</w:t>
      </w:r>
    </w:p>
    <w:p w14:paraId="20F3F4F7"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12.9. Підставою для повернення забезпечення виконання Договору є виконання Постачальником всіх умов Договору у повному обсязі стосовно якості, кількості та строків і виключно за цінами згідно положень цього Договору.</w:t>
      </w:r>
    </w:p>
    <w:p w14:paraId="4A096073" w14:textId="77777777" w:rsidR="00C6160A" w:rsidRPr="00283073" w:rsidRDefault="00C6160A" w:rsidP="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12.1</w:t>
      </w:r>
      <w:r w:rsidR="00A4085B">
        <w:rPr>
          <w:rFonts w:ascii="Times New Roman" w:hAnsi="Times New Roman" w:cs="Times New Roman"/>
          <w:sz w:val="24"/>
          <w:szCs w:val="24"/>
        </w:rPr>
        <w:t>0</w:t>
      </w:r>
      <w:r w:rsidRPr="00283073">
        <w:rPr>
          <w:rFonts w:ascii="Times New Roman" w:hAnsi="Times New Roman" w:cs="Times New Roman"/>
          <w:sz w:val="24"/>
          <w:szCs w:val="24"/>
        </w:rPr>
        <w:t>. У разі порушення Постачальником порядку поставки, невиконання ним умов Договору стосовно кількості або якості Товару або строків, які визначені у Специфікації (Додаток № 1), Рознарядці (Додаток № 2), Технічних вимог (Додаток № 3), або при зміні Постачальником в односторонньому порядку умов Договору або відмови від виконання Договору Договір може бути розірваний в односторонньому порядку шляхом направлення Постачальнику письмового повідомлення без укладення додаткової угоди.</w:t>
      </w:r>
    </w:p>
    <w:p w14:paraId="64C608DF"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У разі одностороннього розірвання Договору Замовником відповідно до п. 6.2.1. Договору, він вважається розірваним через 14 (чотирнадцять) календарних днів з дати направлення Замовником повідомлення на офіційну електронну адресу Постачальника та поштовою кореспонденцією, на реквізити вказані Постачальником в договорі;</w:t>
      </w:r>
    </w:p>
    <w:p w14:paraId="1C4F3ED6" w14:textId="77777777" w:rsidR="0095151E" w:rsidRPr="0095151E" w:rsidRDefault="008E0F85" w:rsidP="0095151E">
      <w:pPr>
        <w:widowControl w:val="0"/>
        <w:shd w:val="clear" w:color="auto" w:fill="FFFFFF"/>
        <w:tabs>
          <w:tab w:val="left" w:pos="720"/>
          <w:tab w:val="left" w:pos="1080"/>
        </w:tabs>
        <w:autoSpaceDE w:val="0"/>
        <w:autoSpaceDN w:val="0"/>
        <w:adjustRightInd w:val="0"/>
        <w:spacing w:before="5" w:after="0" w:line="240" w:lineRule="auto"/>
        <w:ind w:right="96"/>
        <w:jc w:val="both"/>
        <w:rPr>
          <w:rFonts w:ascii="Times New Roman" w:hAnsi="Times New Roman" w:cs="Times New Roman"/>
          <w:sz w:val="24"/>
          <w:szCs w:val="24"/>
        </w:rPr>
      </w:pPr>
      <w:r>
        <w:rPr>
          <w:rFonts w:ascii="Times New Roman" w:hAnsi="Times New Roman" w:cs="Times New Roman"/>
          <w:sz w:val="24"/>
          <w:szCs w:val="24"/>
        </w:rPr>
        <w:t xml:space="preserve">          </w:t>
      </w:r>
      <w:r w:rsidR="00C6160A" w:rsidRPr="00283073">
        <w:rPr>
          <w:rFonts w:ascii="Times New Roman" w:hAnsi="Times New Roman" w:cs="Times New Roman"/>
          <w:sz w:val="24"/>
          <w:szCs w:val="24"/>
        </w:rPr>
        <w:t>12.1</w:t>
      </w:r>
      <w:r w:rsidR="00A4085B">
        <w:rPr>
          <w:rFonts w:ascii="Times New Roman" w:hAnsi="Times New Roman" w:cs="Times New Roman"/>
          <w:sz w:val="24"/>
          <w:szCs w:val="24"/>
        </w:rPr>
        <w:t>1</w:t>
      </w:r>
      <w:r w:rsidR="00C6160A" w:rsidRPr="00283073">
        <w:rPr>
          <w:rFonts w:ascii="Times New Roman" w:hAnsi="Times New Roman" w:cs="Times New Roman"/>
          <w:sz w:val="24"/>
          <w:szCs w:val="24"/>
        </w:rPr>
        <w:t xml:space="preserve">. </w:t>
      </w:r>
      <w:r w:rsidR="0095151E" w:rsidRPr="0095151E">
        <w:rPr>
          <w:rFonts w:ascii="Times New Roman" w:hAnsi="Times New Roman" w:cs="Times New Roman"/>
          <w:sz w:val="24"/>
          <w:szCs w:val="24"/>
        </w:rPr>
        <w:t xml:space="preserve">Гарантійний термін експлуатації </w:t>
      </w:r>
      <w:r>
        <w:rPr>
          <w:rFonts w:ascii="Times New Roman" w:hAnsi="Times New Roman" w:cs="Times New Roman"/>
          <w:sz w:val="24"/>
          <w:szCs w:val="24"/>
        </w:rPr>
        <w:t>складає ________</w:t>
      </w:r>
      <w:r w:rsidR="0095151E" w:rsidRPr="0095151E">
        <w:rPr>
          <w:rFonts w:ascii="Times New Roman" w:hAnsi="Times New Roman" w:cs="Times New Roman"/>
          <w:sz w:val="24"/>
          <w:szCs w:val="24"/>
        </w:rPr>
        <w:t>.</w:t>
      </w:r>
    </w:p>
    <w:p w14:paraId="272A59D5" w14:textId="77777777" w:rsidR="006506B7" w:rsidRDefault="006506B7" w:rsidP="00C6160A">
      <w:pPr>
        <w:spacing w:after="0" w:line="240" w:lineRule="auto"/>
        <w:ind w:firstLine="851"/>
        <w:jc w:val="center"/>
        <w:rPr>
          <w:rFonts w:ascii="Times New Roman" w:hAnsi="Times New Roman" w:cs="Times New Roman"/>
          <w:b/>
          <w:sz w:val="24"/>
          <w:szCs w:val="24"/>
        </w:rPr>
      </w:pPr>
    </w:p>
    <w:p w14:paraId="1EC4FBCD"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XІІІ. Додатки до договору</w:t>
      </w:r>
    </w:p>
    <w:p w14:paraId="05FC9C87"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Невід'ємною частиною цього Договору буде: </w:t>
      </w:r>
    </w:p>
    <w:p w14:paraId="470D8B3C"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13.1 Додаток № 1. Специфікація на ___ арк.</w:t>
      </w:r>
    </w:p>
    <w:p w14:paraId="6DA34C5E" w14:textId="51A882A6"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 xml:space="preserve">13.2 Додаток № 2. Рознарядка </w:t>
      </w:r>
      <w:r w:rsidR="00DA5362">
        <w:rPr>
          <w:rFonts w:ascii="Times New Roman" w:hAnsi="Times New Roman" w:cs="Times New Roman"/>
          <w:sz w:val="24"/>
          <w:szCs w:val="24"/>
        </w:rPr>
        <w:t>КЕВ м. Володимир</w:t>
      </w:r>
      <w:r w:rsidRPr="00283073">
        <w:rPr>
          <w:rFonts w:ascii="Times New Roman" w:hAnsi="Times New Roman" w:cs="Times New Roman"/>
          <w:sz w:val="24"/>
          <w:szCs w:val="24"/>
        </w:rPr>
        <w:t xml:space="preserve"> на ___ </w:t>
      </w:r>
      <w:proofErr w:type="spellStart"/>
      <w:r w:rsidRPr="00283073">
        <w:rPr>
          <w:rFonts w:ascii="Times New Roman" w:hAnsi="Times New Roman" w:cs="Times New Roman"/>
          <w:sz w:val="24"/>
          <w:szCs w:val="24"/>
        </w:rPr>
        <w:t>арк</w:t>
      </w:r>
      <w:proofErr w:type="spellEnd"/>
      <w:r w:rsidRPr="00283073">
        <w:rPr>
          <w:rFonts w:ascii="Times New Roman" w:hAnsi="Times New Roman" w:cs="Times New Roman"/>
          <w:sz w:val="24"/>
          <w:szCs w:val="24"/>
        </w:rPr>
        <w:t>.</w:t>
      </w:r>
    </w:p>
    <w:p w14:paraId="2CB5AE9B"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13.3 Додаток № 3. Технічні вимоги до виробу на ___ арк.</w:t>
      </w:r>
    </w:p>
    <w:p w14:paraId="50F83EE8" w14:textId="77777777" w:rsidR="00C6160A" w:rsidRPr="00283073" w:rsidRDefault="00C6160A" w:rsidP="00C6160A">
      <w:pPr>
        <w:spacing w:after="0" w:line="240" w:lineRule="auto"/>
        <w:ind w:firstLine="851"/>
        <w:jc w:val="both"/>
        <w:rPr>
          <w:rFonts w:ascii="Times New Roman" w:hAnsi="Times New Roman" w:cs="Times New Roman"/>
          <w:sz w:val="24"/>
          <w:szCs w:val="24"/>
        </w:rPr>
      </w:pPr>
    </w:p>
    <w:p w14:paraId="5E9238E0"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r w:rsidRPr="00283073">
        <w:rPr>
          <w:rFonts w:ascii="Times New Roman" w:hAnsi="Times New Roman" w:cs="Times New Roman"/>
          <w:b/>
          <w:sz w:val="24"/>
          <w:szCs w:val="24"/>
        </w:rPr>
        <w:t>XV. Місце знаходження та банківські реквізити сторін</w:t>
      </w:r>
    </w:p>
    <w:p w14:paraId="2A9CC71D" w14:textId="77777777" w:rsidR="00C6160A" w:rsidRPr="00283073" w:rsidRDefault="00C6160A" w:rsidP="00C6160A">
      <w:pPr>
        <w:spacing w:after="0" w:line="240" w:lineRule="auto"/>
        <w:ind w:firstLine="851"/>
        <w:jc w:val="center"/>
        <w:rPr>
          <w:rFonts w:ascii="Times New Roman" w:hAnsi="Times New Roman" w:cs="Times New Roman"/>
          <w:b/>
          <w:sz w:val="24"/>
          <w:szCs w:val="24"/>
        </w:rPr>
      </w:pPr>
    </w:p>
    <w:p w14:paraId="5B8F5FED" w14:textId="77777777" w:rsidR="00C6160A" w:rsidRPr="00283073"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ПОСТАЧАЛЬНИК                                                                                         ЗАМОВНИК</w:t>
      </w:r>
    </w:p>
    <w:p w14:paraId="265FF060"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49954E38"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7FE68EC9"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4B00AA0F"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7388D0CC"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62BF09A9"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55E2736E"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6B733766"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3E21283C"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19115A18"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49BA0B75"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01565EF3"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698542C7" w14:textId="77777777" w:rsidR="00C6160A" w:rsidRDefault="00C6160A" w:rsidP="00C6160A">
      <w:pPr>
        <w:spacing w:after="0" w:line="240" w:lineRule="auto"/>
        <w:ind w:firstLine="851"/>
        <w:jc w:val="both"/>
        <w:rPr>
          <w:rFonts w:ascii="Times New Roman" w:eastAsia="Times New Roman" w:hAnsi="Times New Roman" w:cs="Times New Roman"/>
          <w:sz w:val="24"/>
          <w:szCs w:val="24"/>
          <w:lang w:eastAsia="ru-RU"/>
        </w:rPr>
      </w:pPr>
    </w:p>
    <w:p w14:paraId="385FB678" w14:textId="77777777" w:rsidR="00C6160A" w:rsidRPr="00316EBE" w:rsidRDefault="00C6160A" w:rsidP="0095151E">
      <w:pPr>
        <w:tabs>
          <w:tab w:val="left" w:pos="9781"/>
        </w:tabs>
        <w:spacing w:after="0" w:line="240" w:lineRule="auto"/>
        <w:ind w:right="-1"/>
        <w:jc w:val="both"/>
        <w:rPr>
          <w:rFonts w:ascii="Times New Roman" w:eastAsia="Times New Roman" w:hAnsi="Times New Roman" w:cs="Times New Roman"/>
          <w:color w:val="FFFFFF" w:themeColor="background1"/>
          <w:sz w:val="24"/>
          <w:szCs w:val="24"/>
          <w:lang w:eastAsia="ru-RU"/>
        </w:rPr>
      </w:pPr>
      <w:r w:rsidRPr="00316EBE">
        <w:rPr>
          <w:rFonts w:ascii="Times New Roman" w:eastAsia="Times New Roman" w:hAnsi="Times New Roman" w:cs="Times New Roman"/>
          <w:color w:val="FFFFFF" w:themeColor="background1"/>
          <w:sz w:val="24"/>
          <w:szCs w:val="24"/>
          <w:lang w:eastAsia="ru-RU"/>
        </w:rPr>
        <w:t xml:space="preserve">юридичного відділу </w:t>
      </w:r>
      <w:r w:rsidRPr="00316EBE">
        <w:rPr>
          <w:rFonts w:ascii="Times New Roman" w:hAnsi="Times New Roman" w:cs="Times New Roman"/>
          <w:color w:val="FFFFFF" w:themeColor="background1"/>
          <w:sz w:val="24"/>
          <w:szCs w:val="24"/>
        </w:rPr>
        <w:t xml:space="preserve">Центрального управління інженерно-інфраструктурного забезпечення Командування Сил </w:t>
      </w:r>
    </w:p>
    <w:p w14:paraId="4AE7E74B" w14:textId="77777777" w:rsidR="00E60933" w:rsidRDefault="00E60933" w:rsidP="00C6160A">
      <w:pPr>
        <w:spacing w:after="0" w:line="240" w:lineRule="auto"/>
        <w:ind w:firstLine="851"/>
        <w:jc w:val="right"/>
        <w:rPr>
          <w:rFonts w:ascii="Times New Roman" w:hAnsi="Times New Roman" w:cs="Times New Roman"/>
          <w:sz w:val="24"/>
          <w:szCs w:val="24"/>
        </w:rPr>
      </w:pPr>
    </w:p>
    <w:p w14:paraId="3DA10FF3" w14:textId="77777777" w:rsidR="00E60933" w:rsidRDefault="00E60933" w:rsidP="00C6160A">
      <w:pPr>
        <w:spacing w:after="0" w:line="240" w:lineRule="auto"/>
        <w:ind w:firstLine="851"/>
        <w:jc w:val="right"/>
        <w:rPr>
          <w:rFonts w:ascii="Times New Roman" w:hAnsi="Times New Roman" w:cs="Times New Roman"/>
          <w:sz w:val="24"/>
          <w:szCs w:val="24"/>
        </w:rPr>
      </w:pPr>
    </w:p>
    <w:p w14:paraId="66ED9FBD" w14:textId="77777777" w:rsidR="00E60933" w:rsidRDefault="00E60933" w:rsidP="00C6160A">
      <w:pPr>
        <w:spacing w:after="0" w:line="240" w:lineRule="auto"/>
        <w:ind w:firstLine="851"/>
        <w:jc w:val="right"/>
        <w:rPr>
          <w:rFonts w:ascii="Times New Roman" w:hAnsi="Times New Roman" w:cs="Times New Roman"/>
          <w:sz w:val="24"/>
          <w:szCs w:val="24"/>
        </w:rPr>
      </w:pPr>
    </w:p>
    <w:p w14:paraId="4515F3EC" w14:textId="77777777" w:rsidR="00E60933" w:rsidRDefault="00E60933" w:rsidP="00C6160A">
      <w:pPr>
        <w:spacing w:after="0" w:line="240" w:lineRule="auto"/>
        <w:ind w:firstLine="851"/>
        <w:jc w:val="right"/>
        <w:rPr>
          <w:rFonts w:ascii="Times New Roman" w:hAnsi="Times New Roman" w:cs="Times New Roman"/>
          <w:sz w:val="24"/>
          <w:szCs w:val="24"/>
        </w:rPr>
      </w:pPr>
    </w:p>
    <w:p w14:paraId="014431EB" w14:textId="77777777" w:rsidR="00E60933" w:rsidRDefault="00E60933" w:rsidP="00C6160A">
      <w:pPr>
        <w:spacing w:after="0" w:line="240" w:lineRule="auto"/>
        <w:ind w:firstLine="851"/>
        <w:jc w:val="right"/>
        <w:rPr>
          <w:rFonts w:ascii="Times New Roman" w:hAnsi="Times New Roman" w:cs="Times New Roman"/>
          <w:sz w:val="24"/>
          <w:szCs w:val="24"/>
        </w:rPr>
      </w:pPr>
    </w:p>
    <w:p w14:paraId="303BBBF8" w14:textId="77777777" w:rsidR="00E60933" w:rsidRDefault="00E60933" w:rsidP="00C6160A">
      <w:pPr>
        <w:spacing w:after="0" w:line="240" w:lineRule="auto"/>
        <w:ind w:firstLine="851"/>
        <w:jc w:val="right"/>
        <w:rPr>
          <w:rFonts w:ascii="Times New Roman" w:hAnsi="Times New Roman" w:cs="Times New Roman"/>
          <w:sz w:val="24"/>
          <w:szCs w:val="24"/>
        </w:rPr>
      </w:pPr>
    </w:p>
    <w:p w14:paraId="7EA6EA63" w14:textId="77777777" w:rsidR="00E60933" w:rsidRDefault="00E60933" w:rsidP="00C6160A">
      <w:pPr>
        <w:spacing w:after="0" w:line="240" w:lineRule="auto"/>
        <w:ind w:firstLine="851"/>
        <w:jc w:val="right"/>
        <w:rPr>
          <w:rFonts w:ascii="Times New Roman" w:hAnsi="Times New Roman" w:cs="Times New Roman"/>
          <w:sz w:val="24"/>
          <w:szCs w:val="24"/>
        </w:rPr>
      </w:pPr>
    </w:p>
    <w:p w14:paraId="647AE6BD"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Додаток № 1</w:t>
      </w:r>
    </w:p>
    <w:p w14:paraId="59F2D22D"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до Договору від ___ ___ 202</w:t>
      </w:r>
      <w:r w:rsidR="00B810F6">
        <w:rPr>
          <w:rFonts w:ascii="Times New Roman" w:hAnsi="Times New Roman" w:cs="Times New Roman"/>
          <w:sz w:val="24"/>
          <w:szCs w:val="24"/>
        </w:rPr>
        <w:t>_</w:t>
      </w:r>
      <w:r w:rsidRPr="00283073">
        <w:rPr>
          <w:rFonts w:ascii="Times New Roman" w:hAnsi="Times New Roman" w:cs="Times New Roman"/>
          <w:sz w:val="24"/>
          <w:szCs w:val="24"/>
        </w:rPr>
        <w:t xml:space="preserve"> року</w:t>
      </w:r>
    </w:p>
    <w:p w14:paraId="5375E94E" w14:textId="77777777" w:rsidR="00C6160A" w:rsidRPr="00283073" w:rsidRDefault="00C6160A" w:rsidP="00C6160A">
      <w:pPr>
        <w:spacing w:after="0" w:line="240" w:lineRule="auto"/>
        <w:ind w:right="565" w:firstLine="851"/>
        <w:jc w:val="right"/>
        <w:rPr>
          <w:rFonts w:ascii="Times New Roman" w:hAnsi="Times New Roman" w:cs="Times New Roman"/>
          <w:sz w:val="24"/>
          <w:szCs w:val="24"/>
        </w:rPr>
      </w:pPr>
      <w:r w:rsidRPr="00283073">
        <w:rPr>
          <w:rFonts w:ascii="Times New Roman" w:hAnsi="Times New Roman" w:cs="Times New Roman"/>
          <w:sz w:val="24"/>
          <w:szCs w:val="24"/>
        </w:rPr>
        <w:t>№_______________________</w:t>
      </w:r>
    </w:p>
    <w:p w14:paraId="6D8430D2" w14:textId="77777777" w:rsidR="00C6160A" w:rsidRPr="00283073" w:rsidRDefault="00C6160A" w:rsidP="00C6160A">
      <w:pPr>
        <w:tabs>
          <w:tab w:val="left" w:pos="284"/>
        </w:tabs>
        <w:spacing w:after="0" w:line="240" w:lineRule="auto"/>
        <w:ind w:firstLine="851"/>
        <w:jc w:val="right"/>
        <w:rPr>
          <w:rFonts w:ascii="Times New Roman" w:hAnsi="Times New Roman" w:cs="Times New Roman"/>
          <w:sz w:val="24"/>
          <w:szCs w:val="24"/>
        </w:rPr>
      </w:pPr>
    </w:p>
    <w:p w14:paraId="0351E02E" w14:textId="77777777" w:rsidR="00C6160A" w:rsidRPr="00283073" w:rsidRDefault="00C6160A" w:rsidP="00C6160A">
      <w:pPr>
        <w:tabs>
          <w:tab w:val="left" w:pos="284"/>
        </w:tabs>
        <w:spacing w:after="0" w:line="240" w:lineRule="auto"/>
        <w:ind w:firstLine="851"/>
        <w:jc w:val="center"/>
        <w:rPr>
          <w:rFonts w:ascii="Times New Roman" w:hAnsi="Times New Roman" w:cs="Times New Roman"/>
          <w:sz w:val="24"/>
          <w:szCs w:val="24"/>
        </w:rPr>
      </w:pPr>
    </w:p>
    <w:p w14:paraId="7711E9CC" w14:textId="77777777" w:rsidR="00C6160A" w:rsidRPr="00283073" w:rsidRDefault="00C6160A" w:rsidP="00C6160A">
      <w:pPr>
        <w:tabs>
          <w:tab w:val="left" w:pos="284"/>
        </w:tabs>
        <w:spacing w:after="0" w:line="240" w:lineRule="auto"/>
        <w:ind w:firstLine="851"/>
        <w:jc w:val="center"/>
        <w:rPr>
          <w:rFonts w:ascii="Times New Roman" w:hAnsi="Times New Roman" w:cs="Times New Roman"/>
          <w:sz w:val="24"/>
          <w:szCs w:val="24"/>
        </w:rPr>
      </w:pPr>
      <w:r w:rsidRPr="00283073">
        <w:rPr>
          <w:rFonts w:ascii="Times New Roman" w:hAnsi="Times New Roman" w:cs="Times New Roman"/>
          <w:sz w:val="24"/>
          <w:szCs w:val="24"/>
        </w:rPr>
        <w:t>СПЕЦИФІКАЦІЯ</w:t>
      </w:r>
    </w:p>
    <w:p w14:paraId="054333F2" w14:textId="77777777" w:rsidR="00C6160A" w:rsidRPr="00283073" w:rsidRDefault="00C6160A" w:rsidP="00C6160A">
      <w:pPr>
        <w:tabs>
          <w:tab w:val="left" w:pos="284"/>
        </w:tabs>
        <w:spacing w:after="0" w:line="240" w:lineRule="auto"/>
        <w:ind w:firstLine="851"/>
        <w:jc w:val="center"/>
        <w:rPr>
          <w:rFonts w:ascii="Times New Roman" w:hAnsi="Times New Roman" w:cs="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567"/>
        <w:gridCol w:w="2835"/>
        <w:gridCol w:w="1134"/>
        <w:gridCol w:w="1418"/>
        <w:gridCol w:w="1843"/>
        <w:gridCol w:w="1842"/>
      </w:tblGrid>
      <w:tr w:rsidR="00C6160A" w:rsidRPr="001762F9" w14:paraId="57595F13" w14:textId="77777777" w:rsidTr="0095151E">
        <w:trPr>
          <w:cantSplit/>
          <w:trHeight w:val="1489"/>
        </w:trPr>
        <w:tc>
          <w:tcPr>
            <w:tcW w:w="567" w:type="dxa"/>
            <w:tcBorders>
              <w:top w:val="single" w:sz="4" w:space="0" w:color="000000"/>
              <w:left w:val="single" w:sz="4" w:space="0" w:color="000000"/>
              <w:bottom w:val="single" w:sz="4" w:space="0" w:color="000000"/>
            </w:tcBorders>
            <w:shd w:val="clear" w:color="auto" w:fill="auto"/>
            <w:vAlign w:val="center"/>
          </w:tcPr>
          <w:p w14:paraId="7E2C86A1" w14:textId="77777777" w:rsidR="00C6160A" w:rsidRPr="001762F9" w:rsidRDefault="00C6160A" w:rsidP="0095151E">
            <w:pPr>
              <w:spacing w:after="0" w:line="240" w:lineRule="auto"/>
              <w:ind w:firstLine="851"/>
              <w:jc w:val="center"/>
              <w:rPr>
                <w:rFonts w:ascii="Times New Roman" w:hAnsi="Times New Roman" w:cs="Times New Roman"/>
                <w:sz w:val="24"/>
                <w:szCs w:val="24"/>
              </w:rPr>
            </w:pPr>
            <w:r w:rsidRPr="001762F9">
              <w:rPr>
                <w:rFonts w:ascii="Times New Roman" w:hAnsi="Times New Roman" w:cs="Times New Roman"/>
                <w:sz w:val="24"/>
                <w:szCs w:val="24"/>
              </w:rPr>
              <w:t>№з/п</w:t>
            </w:r>
          </w:p>
          <w:p w14:paraId="0D35C5C7" w14:textId="77777777" w:rsidR="00C6160A" w:rsidRPr="001762F9" w:rsidRDefault="00C6160A" w:rsidP="0095151E">
            <w:pPr>
              <w:spacing w:after="0" w:line="240" w:lineRule="auto"/>
              <w:ind w:firstLine="851"/>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14:paraId="62F11D5C" w14:textId="77777777" w:rsidR="00C6160A" w:rsidRPr="001762F9" w:rsidRDefault="00C6160A" w:rsidP="0095151E">
            <w:pPr>
              <w:spacing w:after="0" w:line="240" w:lineRule="auto"/>
              <w:jc w:val="center"/>
              <w:rPr>
                <w:rFonts w:ascii="Times New Roman" w:hAnsi="Times New Roman" w:cs="Times New Roman"/>
                <w:sz w:val="24"/>
                <w:szCs w:val="24"/>
              </w:rPr>
            </w:pPr>
            <w:r w:rsidRPr="001762F9">
              <w:rPr>
                <w:rFonts w:ascii="Times New Roman" w:hAnsi="Times New Roman" w:cs="Times New Roman"/>
                <w:sz w:val="24"/>
                <w:szCs w:val="24"/>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570049DB" w14:textId="77777777" w:rsidR="00C6160A" w:rsidRPr="001762F9" w:rsidRDefault="00C6160A" w:rsidP="0095151E">
            <w:pPr>
              <w:pStyle w:val="21"/>
              <w:spacing w:line="240" w:lineRule="auto"/>
              <w:jc w:val="center"/>
            </w:pPr>
            <w:r w:rsidRPr="001762F9">
              <w:t>Одиниця виміру</w:t>
            </w:r>
          </w:p>
          <w:p w14:paraId="411E44EE" w14:textId="77777777" w:rsidR="00C6160A" w:rsidRPr="001762F9" w:rsidRDefault="00C6160A" w:rsidP="0095151E">
            <w:pPr>
              <w:spacing w:after="0" w:line="240" w:lineRule="auto"/>
              <w:ind w:firstLine="851"/>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147274B" w14:textId="77777777" w:rsidR="00C6160A" w:rsidRPr="001762F9" w:rsidRDefault="00C6160A" w:rsidP="0095151E">
            <w:pPr>
              <w:pStyle w:val="211"/>
              <w:snapToGrid w:val="0"/>
              <w:spacing w:after="0" w:line="240" w:lineRule="auto"/>
              <w:ind w:hanging="70"/>
              <w:jc w:val="center"/>
            </w:pPr>
            <w:r w:rsidRPr="001762F9">
              <w:t>Загальна кількість</w:t>
            </w:r>
          </w:p>
        </w:tc>
        <w:tc>
          <w:tcPr>
            <w:tcW w:w="1843" w:type="dxa"/>
            <w:tcBorders>
              <w:top w:val="single" w:sz="4" w:space="0" w:color="000000"/>
              <w:left w:val="single" w:sz="4" w:space="0" w:color="000000"/>
              <w:bottom w:val="single" w:sz="4" w:space="0" w:color="000000"/>
            </w:tcBorders>
            <w:vAlign w:val="center"/>
          </w:tcPr>
          <w:p w14:paraId="61BB3100" w14:textId="77777777" w:rsidR="00C6160A" w:rsidRPr="001762F9" w:rsidRDefault="00C6160A" w:rsidP="0095151E">
            <w:pPr>
              <w:jc w:val="center"/>
              <w:rPr>
                <w:rFonts w:ascii="Times New Roman" w:hAnsi="Times New Roman" w:cs="Times New Roman"/>
                <w:sz w:val="24"/>
                <w:szCs w:val="24"/>
              </w:rPr>
            </w:pPr>
            <w:r>
              <w:rPr>
                <w:rFonts w:ascii="Times New Roman" w:hAnsi="Times New Roman" w:cs="Times New Roman"/>
                <w:sz w:val="24"/>
                <w:szCs w:val="24"/>
              </w:rPr>
              <w:t>Ціна за одиницю Т</w:t>
            </w:r>
            <w:r w:rsidRPr="001762F9">
              <w:rPr>
                <w:rFonts w:ascii="Times New Roman" w:hAnsi="Times New Roman" w:cs="Times New Roman"/>
                <w:sz w:val="24"/>
                <w:szCs w:val="24"/>
              </w:rPr>
              <w:t>овару без ПДВ (грн)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B526" w14:textId="77777777" w:rsidR="00C6160A" w:rsidRPr="001762F9" w:rsidRDefault="00C6160A" w:rsidP="0095151E">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Загальна вартість Т</w:t>
            </w:r>
            <w:r w:rsidRPr="001762F9">
              <w:rPr>
                <w:rFonts w:ascii="Times New Roman" w:hAnsi="Times New Roman" w:cs="Times New Roman"/>
                <w:sz w:val="24"/>
                <w:szCs w:val="24"/>
              </w:rPr>
              <w:t>овару без ПДВ</w:t>
            </w:r>
          </w:p>
        </w:tc>
      </w:tr>
      <w:tr w:rsidR="00C6160A" w:rsidRPr="00283073" w14:paraId="3F810276" w14:textId="77777777" w:rsidTr="0095151E">
        <w:trPr>
          <w:cantSplit/>
          <w:trHeight w:val="90"/>
        </w:trPr>
        <w:tc>
          <w:tcPr>
            <w:tcW w:w="567" w:type="dxa"/>
            <w:tcBorders>
              <w:top w:val="single" w:sz="4" w:space="0" w:color="000000"/>
              <w:left w:val="single" w:sz="4" w:space="0" w:color="000000"/>
              <w:bottom w:val="single" w:sz="4" w:space="0" w:color="000000"/>
            </w:tcBorders>
            <w:shd w:val="clear" w:color="auto" w:fill="auto"/>
          </w:tcPr>
          <w:p w14:paraId="1AA147CD" w14:textId="77777777" w:rsidR="00C6160A" w:rsidRPr="00283073" w:rsidRDefault="00C6160A" w:rsidP="0095151E">
            <w:pPr>
              <w:snapToGrid w:val="0"/>
              <w:spacing w:after="0" w:line="240" w:lineRule="auto"/>
              <w:ind w:firstLine="851"/>
              <w:jc w:val="center"/>
              <w:rPr>
                <w:rFonts w:ascii="Times New Roman" w:hAnsi="Times New Roman" w:cs="Times New Roman"/>
                <w:sz w:val="24"/>
                <w:szCs w:val="24"/>
              </w:rPr>
            </w:pPr>
          </w:p>
          <w:p w14:paraId="384C4C87" w14:textId="77777777" w:rsidR="00C6160A" w:rsidRPr="00283073" w:rsidRDefault="00C6160A" w:rsidP="0095151E">
            <w:pPr>
              <w:spacing w:after="0" w:line="240" w:lineRule="auto"/>
              <w:ind w:firstLine="851"/>
              <w:jc w:val="center"/>
              <w:rPr>
                <w:rFonts w:ascii="Times New Roman" w:hAnsi="Times New Roman" w:cs="Times New Roman"/>
                <w:sz w:val="24"/>
                <w:szCs w:val="24"/>
              </w:rPr>
            </w:pPr>
            <w:r w:rsidRPr="00283073">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tcBorders>
            <w:shd w:val="clear" w:color="auto" w:fill="auto"/>
          </w:tcPr>
          <w:p w14:paraId="6220B4B4" w14:textId="77777777" w:rsidR="00C6160A" w:rsidRPr="00283073" w:rsidRDefault="00C6160A" w:rsidP="0095151E">
            <w:pPr>
              <w:snapToGrid w:val="0"/>
              <w:spacing w:after="0" w:line="240" w:lineRule="auto"/>
              <w:ind w:hanging="7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1BC1392E" w14:textId="77777777" w:rsidR="00C6160A" w:rsidRPr="00283073" w:rsidRDefault="00C6160A" w:rsidP="0095151E">
            <w:pPr>
              <w:snapToGrid w:val="0"/>
              <w:spacing w:after="0" w:line="240" w:lineRule="auto"/>
              <w:ind w:left="-70" w:right="-170" w:firstLine="851"/>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tcPr>
          <w:p w14:paraId="5EBB60BE" w14:textId="77777777" w:rsidR="00C6160A" w:rsidRPr="00283073" w:rsidRDefault="00C6160A" w:rsidP="0095151E">
            <w:pPr>
              <w:snapToGrid w:val="0"/>
              <w:spacing w:after="0" w:line="240" w:lineRule="auto"/>
              <w:ind w:firstLine="851"/>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14:paraId="557B3A5B" w14:textId="77777777" w:rsidR="00C6160A" w:rsidRPr="00283073" w:rsidRDefault="00C6160A" w:rsidP="0095151E">
            <w:pPr>
              <w:snapToGrid w:val="0"/>
              <w:spacing w:after="0" w:line="240" w:lineRule="auto"/>
              <w:ind w:right="72" w:hanging="161"/>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37A8D06" w14:textId="77777777" w:rsidR="00C6160A" w:rsidRPr="00283073" w:rsidRDefault="00C6160A" w:rsidP="0095151E">
            <w:pPr>
              <w:snapToGrid w:val="0"/>
              <w:spacing w:after="0" w:line="240" w:lineRule="auto"/>
              <w:ind w:right="72" w:hanging="161"/>
              <w:jc w:val="both"/>
              <w:rPr>
                <w:rFonts w:ascii="Times New Roman" w:hAnsi="Times New Roman" w:cs="Times New Roman"/>
                <w:sz w:val="24"/>
                <w:szCs w:val="24"/>
              </w:rPr>
            </w:pPr>
          </w:p>
        </w:tc>
      </w:tr>
      <w:tr w:rsidR="00C6160A" w:rsidRPr="00283073" w14:paraId="5F32E423" w14:textId="77777777" w:rsidTr="0095151E">
        <w:trPr>
          <w:cantSplit/>
          <w:trHeight w:val="90"/>
        </w:trPr>
        <w:tc>
          <w:tcPr>
            <w:tcW w:w="7797" w:type="dxa"/>
            <w:gridSpan w:val="5"/>
            <w:tcBorders>
              <w:left w:val="single" w:sz="4" w:space="0" w:color="000000"/>
              <w:bottom w:val="single" w:sz="4" w:space="0" w:color="000000"/>
            </w:tcBorders>
            <w:shd w:val="clear" w:color="auto" w:fill="auto"/>
          </w:tcPr>
          <w:p w14:paraId="53483644" w14:textId="77777777" w:rsidR="00C6160A" w:rsidRPr="00283073" w:rsidRDefault="00C6160A" w:rsidP="0095151E">
            <w:pPr>
              <w:snapToGrid w:val="0"/>
              <w:spacing w:after="0" w:line="240" w:lineRule="auto"/>
              <w:ind w:left="-36" w:right="72" w:firstLine="108"/>
              <w:rPr>
                <w:rFonts w:ascii="Times New Roman" w:hAnsi="Times New Roman" w:cs="Times New Roman"/>
                <w:b/>
                <w:bCs/>
                <w:sz w:val="24"/>
                <w:szCs w:val="24"/>
              </w:rPr>
            </w:pPr>
            <w:r w:rsidRPr="00283073">
              <w:rPr>
                <w:rFonts w:ascii="Times New Roman" w:hAnsi="Times New Roman" w:cs="Times New Roman"/>
                <w:sz w:val="24"/>
                <w:szCs w:val="24"/>
              </w:rPr>
              <w:t>крім того ПДВ:</w:t>
            </w:r>
          </w:p>
        </w:tc>
        <w:tc>
          <w:tcPr>
            <w:tcW w:w="1842" w:type="dxa"/>
            <w:tcBorders>
              <w:left w:val="single" w:sz="4" w:space="0" w:color="000000"/>
              <w:bottom w:val="single" w:sz="4" w:space="0" w:color="000000"/>
              <w:right w:val="single" w:sz="4" w:space="0" w:color="000000"/>
            </w:tcBorders>
            <w:shd w:val="clear" w:color="auto" w:fill="auto"/>
          </w:tcPr>
          <w:p w14:paraId="1456C0E6" w14:textId="77777777" w:rsidR="00C6160A" w:rsidRPr="00283073" w:rsidRDefault="00C6160A" w:rsidP="0095151E">
            <w:pPr>
              <w:snapToGrid w:val="0"/>
              <w:spacing w:after="0" w:line="240" w:lineRule="auto"/>
              <w:ind w:left="-36" w:right="72" w:hanging="161"/>
              <w:rPr>
                <w:rFonts w:ascii="Times New Roman" w:hAnsi="Times New Roman" w:cs="Times New Roman"/>
                <w:b/>
                <w:bCs/>
                <w:sz w:val="24"/>
                <w:szCs w:val="24"/>
              </w:rPr>
            </w:pPr>
          </w:p>
        </w:tc>
      </w:tr>
      <w:tr w:rsidR="00C6160A" w:rsidRPr="00283073" w14:paraId="61F5401A" w14:textId="77777777" w:rsidTr="0095151E">
        <w:trPr>
          <w:cantSplit/>
          <w:trHeight w:val="105"/>
        </w:trPr>
        <w:tc>
          <w:tcPr>
            <w:tcW w:w="7797" w:type="dxa"/>
            <w:gridSpan w:val="5"/>
            <w:tcBorders>
              <w:top w:val="single" w:sz="4" w:space="0" w:color="000000"/>
              <w:left w:val="single" w:sz="4" w:space="0" w:color="000000"/>
              <w:bottom w:val="single" w:sz="4" w:space="0" w:color="000000"/>
            </w:tcBorders>
            <w:shd w:val="clear" w:color="auto" w:fill="auto"/>
          </w:tcPr>
          <w:p w14:paraId="3E66EF7A" w14:textId="77777777" w:rsidR="00C6160A" w:rsidRPr="00283073" w:rsidRDefault="00C6160A" w:rsidP="0095151E">
            <w:pPr>
              <w:snapToGrid w:val="0"/>
              <w:spacing w:after="0" w:line="240" w:lineRule="auto"/>
              <w:ind w:right="72" w:firstLine="108"/>
              <w:rPr>
                <w:rFonts w:ascii="Times New Roman" w:hAnsi="Times New Roman" w:cs="Times New Roman"/>
                <w:b/>
                <w:bCs/>
                <w:sz w:val="24"/>
                <w:szCs w:val="24"/>
              </w:rPr>
            </w:pPr>
            <w:r>
              <w:rPr>
                <w:rFonts w:ascii="Times New Roman" w:hAnsi="Times New Roman" w:cs="Times New Roman"/>
                <w:sz w:val="24"/>
                <w:szCs w:val="24"/>
              </w:rPr>
              <w:t>Загальна вартість Т</w:t>
            </w:r>
            <w:r w:rsidRPr="00283073">
              <w:rPr>
                <w:rFonts w:ascii="Times New Roman" w:hAnsi="Times New Roman" w:cs="Times New Roman"/>
                <w:sz w:val="24"/>
                <w:szCs w:val="24"/>
              </w:rPr>
              <w:t>овару з ПДВ:</w:t>
            </w:r>
          </w:p>
        </w:tc>
        <w:tc>
          <w:tcPr>
            <w:tcW w:w="1842" w:type="dxa"/>
            <w:tcBorders>
              <w:left w:val="single" w:sz="4" w:space="0" w:color="000000"/>
              <w:bottom w:val="single" w:sz="4" w:space="0" w:color="000000"/>
              <w:right w:val="single" w:sz="4" w:space="0" w:color="000000"/>
            </w:tcBorders>
            <w:shd w:val="clear" w:color="auto" w:fill="auto"/>
          </w:tcPr>
          <w:p w14:paraId="0DFDF038" w14:textId="77777777" w:rsidR="00C6160A" w:rsidRPr="00283073" w:rsidRDefault="00C6160A" w:rsidP="0095151E">
            <w:pPr>
              <w:snapToGrid w:val="0"/>
              <w:spacing w:after="0" w:line="240" w:lineRule="auto"/>
              <w:ind w:right="72" w:hanging="161"/>
              <w:jc w:val="right"/>
              <w:rPr>
                <w:rFonts w:ascii="Times New Roman" w:hAnsi="Times New Roman" w:cs="Times New Roman"/>
                <w:b/>
                <w:bCs/>
                <w:sz w:val="24"/>
                <w:szCs w:val="24"/>
              </w:rPr>
            </w:pPr>
          </w:p>
        </w:tc>
      </w:tr>
    </w:tbl>
    <w:p w14:paraId="18A90249" w14:textId="77777777" w:rsidR="00C6160A" w:rsidRPr="00283073" w:rsidRDefault="00C6160A" w:rsidP="00C6160A">
      <w:pPr>
        <w:pStyle w:val="a4"/>
        <w:spacing w:after="0"/>
        <w:ind w:firstLine="567"/>
        <w:rPr>
          <w:rFonts w:ascii="Times New Roman" w:hAnsi="Times New Roman" w:cs="Times New Roman"/>
          <w:sz w:val="24"/>
          <w:szCs w:val="24"/>
          <w:lang w:val="uk-UA" w:eastAsia="ru-RU"/>
        </w:rPr>
      </w:pPr>
    </w:p>
    <w:p w14:paraId="26C96005" w14:textId="77777777" w:rsidR="00C6160A" w:rsidRPr="00B810F6" w:rsidRDefault="00C6160A" w:rsidP="00C6160A">
      <w:pPr>
        <w:pStyle w:val="a4"/>
        <w:spacing w:after="0"/>
        <w:ind w:firstLine="567"/>
        <w:rPr>
          <w:rFonts w:ascii="Times New Roman" w:hAnsi="Times New Roman" w:cs="Times New Roman"/>
          <w:color w:val="FF0000"/>
          <w:sz w:val="24"/>
          <w:szCs w:val="24"/>
          <w:lang w:val="uk-UA"/>
        </w:rPr>
      </w:pPr>
      <w:r w:rsidRPr="00283073">
        <w:rPr>
          <w:rFonts w:ascii="Times New Roman" w:hAnsi="Times New Roman" w:cs="Times New Roman"/>
          <w:sz w:val="24"/>
          <w:szCs w:val="24"/>
          <w:lang w:val="uk-UA" w:eastAsia="ru-RU"/>
        </w:rPr>
        <w:t>Продукція повинна відповідати</w:t>
      </w:r>
      <w:r w:rsidR="008E0F85">
        <w:rPr>
          <w:rFonts w:ascii="Times New Roman" w:hAnsi="Times New Roman" w:cs="Times New Roman"/>
          <w:sz w:val="24"/>
          <w:szCs w:val="24"/>
          <w:lang w:val="uk-UA" w:eastAsia="ru-RU"/>
        </w:rPr>
        <w:t xml:space="preserve"> </w:t>
      </w:r>
      <w:r w:rsidRPr="00283073">
        <w:rPr>
          <w:rFonts w:ascii="Times New Roman" w:hAnsi="Times New Roman" w:cs="Times New Roman"/>
          <w:sz w:val="24"/>
          <w:szCs w:val="24"/>
          <w:lang w:val="uk-UA" w:eastAsia="ru-RU"/>
        </w:rPr>
        <w:t xml:space="preserve">технічним вимогам </w:t>
      </w:r>
      <w:r w:rsidRPr="0095151E">
        <w:rPr>
          <w:rFonts w:ascii="Times New Roman" w:hAnsi="Times New Roman" w:cs="Times New Roman"/>
          <w:sz w:val="24"/>
          <w:szCs w:val="24"/>
          <w:lang w:val="uk-UA" w:eastAsia="ru-RU"/>
        </w:rPr>
        <w:t>Замовника</w:t>
      </w:r>
      <w:r w:rsidRPr="00B810F6">
        <w:rPr>
          <w:rFonts w:ascii="Times New Roman" w:hAnsi="Times New Roman" w:cs="Times New Roman"/>
          <w:color w:val="FF0000"/>
          <w:sz w:val="24"/>
          <w:szCs w:val="24"/>
          <w:lang w:val="uk-UA" w:eastAsia="ru-RU"/>
        </w:rPr>
        <w:t xml:space="preserve">. </w:t>
      </w:r>
    </w:p>
    <w:p w14:paraId="16756DD2" w14:textId="77777777" w:rsidR="00C6160A" w:rsidRPr="00283073" w:rsidRDefault="00C6160A" w:rsidP="00C6160A">
      <w:pPr>
        <w:shd w:val="clear" w:color="auto" w:fill="FFFFFF"/>
        <w:tabs>
          <w:tab w:val="left" w:pos="540"/>
          <w:tab w:val="left" w:pos="684"/>
          <w:tab w:val="left" w:pos="855"/>
          <w:tab w:val="left" w:pos="1140"/>
        </w:tabs>
        <w:jc w:val="both"/>
        <w:outlineLvl w:val="0"/>
        <w:rPr>
          <w:rFonts w:ascii="Times New Roman" w:hAnsi="Times New Roman" w:cs="Times New Roman"/>
          <w:sz w:val="24"/>
          <w:szCs w:val="24"/>
        </w:rPr>
      </w:pPr>
      <w:r w:rsidRPr="00283073">
        <w:rPr>
          <w:rFonts w:ascii="Times New Roman" w:hAnsi="Times New Roman" w:cs="Times New Roman"/>
          <w:sz w:val="24"/>
          <w:szCs w:val="24"/>
        </w:rPr>
        <w:tab/>
        <w:t>Продукція повинна бути новою, та такою, що не була в експлуатації</w:t>
      </w:r>
    </w:p>
    <w:p w14:paraId="3202C823" w14:textId="77777777" w:rsidR="00C6160A" w:rsidRPr="00283073" w:rsidRDefault="008E0F85" w:rsidP="00C6160A">
      <w:pPr>
        <w:pStyle w:val="a8"/>
        <w:spacing w:after="0"/>
        <w:ind w:left="0"/>
        <w:rPr>
          <w:i/>
          <w:sz w:val="26"/>
          <w:szCs w:val="26"/>
          <w:lang w:val="uk-UA"/>
        </w:rPr>
      </w:pPr>
      <w:r>
        <w:rPr>
          <w:b/>
          <w:lang w:val="uk-UA"/>
        </w:rPr>
        <w:t xml:space="preserve">       </w:t>
      </w:r>
      <w:r w:rsidR="00C6160A" w:rsidRPr="00283073">
        <w:rPr>
          <w:b/>
          <w:lang w:val="uk-UA"/>
        </w:rPr>
        <w:t>Примітка:</w:t>
      </w:r>
      <w:r>
        <w:rPr>
          <w:b/>
          <w:lang w:val="uk-UA"/>
        </w:rPr>
        <w:t xml:space="preserve"> </w:t>
      </w:r>
      <w:r w:rsidR="00C6160A" w:rsidRPr="00283073">
        <w:rPr>
          <w:i/>
          <w:lang w:val="uk-UA"/>
        </w:rPr>
        <w:t>інформація у таблиці буде зазначатися під час укладання договору.</w:t>
      </w:r>
    </w:p>
    <w:p w14:paraId="2FC4BF0E" w14:textId="77777777" w:rsidR="00C6160A" w:rsidRPr="00283073" w:rsidRDefault="00C6160A" w:rsidP="00C6160A">
      <w:pPr>
        <w:spacing w:after="0" w:line="240" w:lineRule="auto"/>
        <w:ind w:firstLine="851"/>
        <w:rPr>
          <w:rFonts w:ascii="Times New Roman" w:hAnsi="Times New Roman" w:cs="Times New Roman"/>
          <w:sz w:val="24"/>
          <w:szCs w:val="24"/>
        </w:rPr>
      </w:pPr>
    </w:p>
    <w:p w14:paraId="29E25BD9" w14:textId="77777777" w:rsidR="00C6160A" w:rsidRDefault="00C6160A" w:rsidP="00C6160A">
      <w:pPr>
        <w:spacing w:after="0" w:line="240" w:lineRule="auto"/>
        <w:ind w:firstLine="851"/>
        <w:jc w:val="both"/>
        <w:rPr>
          <w:rFonts w:ascii="Times New Roman" w:hAnsi="Times New Roman" w:cs="Times New Roman"/>
          <w:sz w:val="24"/>
          <w:szCs w:val="24"/>
        </w:rPr>
      </w:pPr>
      <w:r w:rsidRPr="00283073">
        <w:rPr>
          <w:rFonts w:ascii="Times New Roman" w:hAnsi="Times New Roman" w:cs="Times New Roman"/>
          <w:sz w:val="24"/>
          <w:szCs w:val="24"/>
        </w:rPr>
        <w:t>ПОСТАЧАЛЬНИК                                                         ЗАМОВНИК</w:t>
      </w:r>
      <w:r w:rsidRPr="00283073">
        <w:rPr>
          <w:rFonts w:ascii="Times New Roman" w:hAnsi="Times New Roman" w:cs="Times New Roman"/>
          <w:sz w:val="24"/>
          <w:szCs w:val="24"/>
        </w:rPr>
        <w:tab/>
      </w:r>
      <w:r w:rsidRPr="00283073">
        <w:rPr>
          <w:rFonts w:ascii="Times New Roman" w:hAnsi="Times New Roman" w:cs="Times New Roman"/>
          <w:sz w:val="24"/>
          <w:szCs w:val="24"/>
        </w:rPr>
        <w:tab/>
      </w:r>
    </w:p>
    <w:p w14:paraId="6BEA4C8D" w14:textId="77777777" w:rsidR="00C6160A" w:rsidRDefault="00C6160A" w:rsidP="00C6160A">
      <w:pPr>
        <w:spacing w:after="0" w:line="240" w:lineRule="auto"/>
        <w:ind w:firstLine="851"/>
        <w:jc w:val="both"/>
        <w:rPr>
          <w:rFonts w:ascii="Times New Roman" w:hAnsi="Times New Roman" w:cs="Times New Roman"/>
          <w:sz w:val="24"/>
          <w:szCs w:val="24"/>
        </w:rPr>
      </w:pPr>
    </w:p>
    <w:p w14:paraId="1687AA52" w14:textId="77777777" w:rsidR="00C6160A" w:rsidRDefault="00C6160A" w:rsidP="00C6160A">
      <w:pPr>
        <w:spacing w:after="0" w:line="240" w:lineRule="auto"/>
        <w:ind w:firstLine="851"/>
        <w:jc w:val="both"/>
        <w:rPr>
          <w:rFonts w:ascii="Times New Roman" w:hAnsi="Times New Roman" w:cs="Times New Roman"/>
          <w:sz w:val="24"/>
          <w:szCs w:val="24"/>
        </w:rPr>
      </w:pPr>
    </w:p>
    <w:p w14:paraId="6D9DD13F" w14:textId="77777777" w:rsidR="00C6160A" w:rsidRDefault="00C6160A" w:rsidP="00C6160A">
      <w:pPr>
        <w:spacing w:after="0" w:line="240" w:lineRule="auto"/>
        <w:ind w:firstLine="851"/>
        <w:jc w:val="both"/>
        <w:rPr>
          <w:rFonts w:ascii="Times New Roman" w:hAnsi="Times New Roman" w:cs="Times New Roman"/>
          <w:sz w:val="24"/>
          <w:szCs w:val="24"/>
        </w:rPr>
      </w:pPr>
    </w:p>
    <w:p w14:paraId="5A714656" w14:textId="77777777" w:rsidR="00C6160A" w:rsidRDefault="00C6160A" w:rsidP="00C6160A">
      <w:pPr>
        <w:spacing w:after="0" w:line="240" w:lineRule="auto"/>
        <w:ind w:firstLine="851"/>
        <w:jc w:val="both"/>
        <w:rPr>
          <w:rFonts w:ascii="Times New Roman" w:hAnsi="Times New Roman" w:cs="Times New Roman"/>
          <w:sz w:val="24"/>
          <w:szCs w:val="24"/>
        </w:rPr>
      </w:pPr>
    </w:p>
    <w:p w14:paraId="46A4332C" w14:textId="77777777" w:rsidR="00C6160A" w:rsidRDefault="00C6160A" w:rsidP="00C6160A">
      <w:pPr>
        <w:spacing w:after="0" w:line="240" w:lineRule="auto"/>
        <w:ind w:firstLine="851"/>
        <w:jc w:val="both"/>
        <w:rPr>
          <w:rFonts w:ascii="Times New Roman" w:hAnsi="Times New Roman" w:cs="Times New Roman"/>
          <w:sz w:val="24"/>
          <w:szCs w:val="24"/>
        </w:rPr>
      </w:pPr>
    </w:p>
    <w:p w14:paraId="244C0856" w14:textId="77777777" w:rsidR="00C6160A" w:rsidRDefault="00C6160A" w:rsidP="00C6160A">
      <w:pPr>
        <w:spacing w:after="0" w:line="240" w:lineRule="auto"/>
        <w:ind w:firstLine="851"/>
        <w:jc w:val="both"/>
        <w:rPr>
          <w:rFonts w:ascii="Times New Roman" w:hAnsi="Times New Roman" w:cs="Times New Roman"/>
          <w:sz w:val="24"/>
          <w:szCs w:val="24"/>
        </w:rPr>
      </w:pPr>
    </w:p>
    <w:p w14:paraId="13E88D8F" w14:textId="77777777" w:rsidR="00C6160A" w:rsidRDefault="00C6160A" w:rsidP="00C6160A">
      <w:pPr>
        <w:spacing w:after="0" w:line="240" w:lineRule="auto"/>
        <w:ind w:firstLine="851"/>
        <w:jc w:val="both"/>
        <w:rPr>
          <w:rFonts w:ascii="Times New Roman" w:hAnsi="Times New Roman" w:cs="Times New Roman"/>
          <w:sz w:val="24"/>
          <w:szCs w:val="24"/>
        </w:rPr>
      </w:pPr>
    </w:p>
    <w:p w14:paraId="5B8B50E8" w14:textId="77777777" w:rsidR="00C6160A" w:rsidRDefault="00C6160A" w:rsidP="00C6160A">
      <w:pPr>
        <w:spacing w:after="0" w:line="240" w:lineRule="auto"/>
        <w:ind w:firstLine="851"/>
        <w:jc w:val="both"/>
        <w:rPr>
          <w:rFonts w:ascii="Times New Roman" w:hAnsi="Times New Roman" w:cs="Times New Roman"/>
          <w:sz w:val="24"/>
          <w:szCs w:val="24"/>
        </w:rPr>
      </w:pPr>
    </w:p>
    <w:p w14:paraId="0AABC9B3" w14:textId="77777777" w:rsidR="00C6160A" w:rsidRDefault="00C6160A" w:rsidP="00C6160A">
      <w:pPr>
        <w:spacing w:after="0" w:line="240" w:lineRule="auto"/>
        <w:ind w:firstLine="851"/>
        <w:jc w:val="both"/>
        <w:rPr>
          <w:rFonts w:ascii="Times New Roman" w:hAnsi="Times New Roman" w:cs="Times New Roman"/>
          <w:sz w:val="24"/>
          <w:szCs w:val="24"/>
        </w:rPr>
      </w:pPr>
    </w:p>
    <w:p w14:paraId="7B657D57" w14:textId="77777777" w:rsidR="00C6160A" w:rsidRDefault="00C6160A" w:rsidP="00C6160A">
      <w:pPr>
        <w:spacing w:after="0" w:line="240" w:lineRule="auto"/>
        <w:ind w:firstLine="851"/>
        <w:jc w:val="both"/>
        <w:rPr>
          <w:rFonts w:ascii="Times New Roman" w:hAnsi="Times New Roman" w:cs="Times New Roman"/>
          <w:sz w:val="24"/>
          <w:szCs w:val="24"/>
        </w:rPr>
      </w:pPr>
    </w:p>
    <w:p w14:paraId="7F865DF9" w14:textId="77777777" w:rsidR="00C6160A" w:rsidRDefault="00C6160A" w:rsidP="00C6160A">
      <w:pPr>
        <w:spacing w:after="0" w:line="240" w:lineRule="auto"/>
        <w:ind w:firstLine="851"/>
        <w:jc w:val="both"/>
        <w:rPr>
          <w:rFonts w:ascii="Times New Roman" w:hAnsi="Times New Roman" w:cs="Times New Roman"/>
          <w:sz w:val="24"/>
          <w:szCs w:val="24"/>
        </w:rPr>
      </w:pPr>
    </w:p>
    <w:p w14:paraId="60D024E6" w14:textId="77777777" w:rsidR="00C6160A" w:rsidRDefault="00C6160A" w:rsidP="00C6160A">
      <w:pPr>
        <w:spacing w:after="0" w:line="240" w:lineRule="auto"/>
        <w:ind w:firstLine="851"/>
        <w:jc w:val="both"/>
        <w:rPr>
          <w:rFonts w:ascii="Times New Roman" w:hAnsi="Times New Roman" w:cs="Times New Roman"/>
          <w:sz w:val="24"/>
          <w:szCs w:val="24"/>
        </w:rPr>
      </w:pPr>
    </w:p>
    <w:p w14:paraId="2C2466BE" w14:textId="77777777" w:rsidR="00C6160A" w:rsidRDefault="00C6160A" w:rsidP="00C6160A">
      <w:pPr>
        <w:spacing w:after="0" w:line="240" w:lineRule="auto"/>
        <w:ind w:firstLine="851"/>
        <w:jc w:val="both"/>
        <w:rPr>
          <w:rFonts w:ascii="Times New Roman" w:hAnsi="Times New Roman" w:cs="Times New Roman"/>
          <w:sz w:val="24"/>
          <w:szCs w:val="24"/>
        </w:rPr>
      </w:pPr>
    </w:p>
    <w:p w14:paraId="0B86630A" w14:textId="77777777" w:rsidR="00C6160A" w:rsidRDefault="00C6160A" w:rsidP="00C6160A">
      <w:pPr>
        <w:spacing w:after="0" w:line="240" w:lineRule="auto"/>
        <w:ind w:firstLine="851"/>
        <w:jc w:val="both"/>
        <w:rPr>
          <w:rFonts w:ascii="Times New Roman" w:hAnsi="Times New Roman" w:cs="Times New Roman"/>
          <w:sz w:val="24"/>
          <w:szCs w:val="24"/>
        </w:rPr>
      </w:pPr>
    </w:p>
    <w:p w14:paraId="3D922C35" w14:textId="77777777" w:rsidR="00C6160A" w:rsidRDefault="00C6160A" w:rsidP="00C6160A">
      <w:pPr>
        <w:spacing w:after="0" w:line="240" w:lineRule="auto"/>
        <w:ind w:firstLine="851"/>
        <w:jc w:val="both"/>
        <w:rPr>
          <w:rFonts w:ascii="Times New Roman" w:hAnsi="Times New Roman" w:cs="Times New Roman"/>
          <w:sz w:val="24"/>
          <w:szCs w:val="24"/>
        </w:rPr>
      </w:pPr>
    </w:p>
    <w:p w14:paraId="2BB6C239" w14:textId="77777777" w:rsidR="004B592A" w:rsidRDefault="004B592A" w:rsidP="00C6160A">
      <w:pPr>
        <w:spacing w:after="0" w:line="240" w:lineRule="auto"/>
        <w:ind w:firstLine="851"/>
        <w:jc w:val="both"/>
        <w:rPr>
          <w:rFonts w:ascii="Times New Roman" w:hAnsi="Times New Roman" w:cs="Times New Roman"/>
          <w:sz w:val="24"/>
          <w:szCs w:val="24"/>
        </w:rPr>
      </w:pPr>
    </w:p>
    <w:p w14:paraId="1D45DDCD" w14:textId="77777777" w:rsidR="004B592A" w:rsidRDefault="004B592A" w:rsidP="00C6160A">
      <w:pPr>
        <w:spacing w:after="0" w:line="240" w:lineRule="auto"/>
        <w:ind w:firstLine="851"/>
        <w:jc w:val="both"/>
        <w:rPr>
          <w:rFonts w:ascii="Times New Roman" w:hAnsi="Times New Roman" w:cs="Times New Roman"/>
          <w:sz w:val="24"/>
          <w:szCs w:val="24"/>
        </w:rPr>
      </w:pPr>
    </w:p>
    <w:p w14:paraId="1C5AB3D4" w14:textId="77777777" w:rsidR="008E0F85" w:rsidRDefault="008E0F85" w:rsidP="00C6160A">
      <w:pPr>
        <w:spacing w:after="0" w:line="240" w:lineRule="auto"/>
        <w:ind w:firstLine="851"/>
        <w:jc w:val="both"/>
        <w:rPr>
          <w:rFonts w:ascii="Times New Roman" w:hAnsi="Times New Roman" w:cs="Times New Roman"/>
          <w:sz w:val="24"/>
          <w:szCs w:val="24"/>
        </w:rPr>
      </w:pPr>
    </w:p>
    <w:p w14:paraId="5EB181E3" w14:textId="77777777" w:rsidR="004B592A" w:rsidRDefault="004B592A" w:rsidP="00C6160A">
      <w:pPr>
        <w:spacing w:after="0" w:line="240" w:lineRule="auto"/>
        <w:ind w:firstLine="851"/>
        <w:jc w:val="both"/>
        <w:rPr>
          <w:rFonts w:ascii="Times New Roman" w:hAnsi="Times New Roman" w:cs="Times New Roman"/>
          <w:sz w:val="24"/>
          <w:szCs w:val="24"/>
        </w:rPr>
      </w:pPr>
    </w:p>
    <w:p w14:paraId="5AD0D24E" w14:textId="77777777" w:rsidR="00C6160A" w:rsidRDefault="00C6160A" w:rsidP="00C6160A">
      <w:pPr>
        <w:spacing w:after="0" w:line="240" w:lineRule="auto"/>
        <w:ind w:firstLine="851"/>
        <w:jc w:val="both"/>
        <w:rPr>
          <w:rFonts w:ascii="Times New Roman" w:hAnsi="Times New Roman" w:cs="Times New Roman"/>
          <w:sz w:val="24"/>
          <w:szCs w:val="24"/>
        </w:rPr>
      </w:pPr>
    </w:p>
    <w:p w14:paraId="1820E94F" w14:textId="77777777" w:rsidR="00A4085B" w:rsidRDefault="00A4085B" w:rsidP="00C6160A">
      <w:pPr>
        <w:spacing w:after="0" w:line="240" w:lineRule="auto"/>
        <w:ind w:firstLine="851"/>
        <w:jc w:val="both"/>
        <w:rPr>
          <w:rFonts w:ascii="Times New Roman" w:hAnsi="Times New Roman" w:cs="Times New Roman"/>
          <w:sz w:val="24"/>
          <w:szCs w:val="24"/>
        </w:rPr>
      </w:pPr>
    </w:p>
    <w:p w14:paraId="41A32F8D" w14:textId="77777777" w:rsidR="00161275" w:rsidRDefault="00161275" w:rsidP="00C6160A">
      <w:pPr>
        <w:spacing w:after="0" w:line="240" w:lineRule="auto"/>
        <w:ind w:firstLine="851"/>
        <w:jc w:val="both"/>
        <w:rPr>
          <w:rFonts w:ascii="Times New Roman" w:hAnsi="Times New Roman" w:cs="Times New Roman"/>
          <w:sz w:val="24"/>
          <w:szCs w:val="24"/>
        </w:rPr>
      </w:pPr>
    </w:p>
    <w:p w14:paraId="2C640260" w14:textId="77777777" w:rsidR="00161275" w:rsidRDefault="00161275" w:rsidP="00C6160A">
      <w:pPr>
        <w:spacing w:after="0" w:line="240" w:lineRule="auto"/>
        <w:ind w:firstLine="851"/>
        <w:jc w:val="both"/>
        <w:rPr>
          <w:rFonts w:ascii="Times New Roman" w:hAnsi="Times New Roman" w:cs="Times New Roman"/>
          <w:sz w:val="24"/>
          <w:szCs w:val="24"/>
        </w:rPr>
      </w:pPr>
    </w:p>
    <w:p w14:paraId="13BBE1AA" w14:textId="77777777" w:rsidR="00161275" w:rsidRDefault="00161275" w:rsidP="00C6160A">
      <w:pPr>
        <w:spacing w:after="0" w:line="240" w:lineRule="auto"/>
        <w:ind w:firstLine="851"/>
        <w:jc w:val="both"/>
        <w:rPr>
          <w:rFonts w:ascii="Times New Roman" w:hAnsi="Times New Roman" w:cs="Times New Roman"/>
          <w:sz w:val="24"/>
          <w:szCs w:val="24"/>
        </w:rPr>
      </w:pPr>
    </w:p>
    <w:p w14:paraId="29CCE07F" w14:textId="77777777" w:rsidR="00161275" w:rsidRDefault="00161275" w:rsidP="00C6160A">
      <w:pPr>
        <w:spacing w:after="0" w:line="240" w:lineRule="auto"/>
        <w:ind w:firstLine="851"/>
        <w:jc w:val="both"/>
        <w:rPr>
          <w:rFonts w:ascii="Times New Roman" w:hAnsi="Times New Roman" w:cs="Times New Roman"/>
          <w:sz w:val="24"/>
          <w:szCs w:val="24"/>
        </w:rPr>
      </w:pPr>
    </w:p>
    <w:p w14:paraId="33CD2248" w14:textId="77777777" w:rsidR="00C6160A" w:rsidRDefault="00C6160A" w:rsidP="00C6160A">
      <w:pPr>
        <w:spacing w:after="0" w:line="240" w:lineRule="auto"/>
        <w:ind w:firstLine="851"/>
        <w:jc w:val="both"/>
        <w:rPr>
          <w:rFonts w:ascii="Times New Roman" w:hAnsi="Times New Roman" w:cs="Times New Roman"/>
          <w:sz w:val="24"/>
          <w:szCs w:val="24"/>
        </w:rPr>
      </w:pPr>
    </w:p>
    <w:p w14:paraId="5FA8FC32" w14:textId="77777777" w:rsidR="00C6160A" w:rsidRDefault="00C6160A" w:rsidP="00C6160A">
      <w:pPr>
        <w:spacing w:after="0" w:line="240" w:lineRule="auto"/>
        <w:ind w:firstLine="851"/>
        <w:jc w:val="both"/>
        <w:rPr>
          <w:rFonts w:ascii="Times New Roman" w:hAnsi="Times New Roman" w:cs="Times New Roman"/>
          <w:sz w:val="24"/>
          <w:szCs w:val="24"/>
        </w:rPr>
      </w:pPr>
    </w:p>
    <w:p w14:paraId="2CD7558A"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lastRenderedPageBreak/>
        <w:t>Додаток № 2</w:t>
      </w:r>
    </w:p>
    <w:p w14:paraId="5BF961A1"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до Договору від ___ ___ 202</w:t>
      </w:r>
      <w:r w:rsidR="00B810F6">
        <w:rPr>
          <w:rFonts w:ascii="Times New Roman" w:hAnsi="Times New Roman" w:cs="Times New Roman"/>
          <w:sz w:val="24"/>
          <w:szCs w:val="24"/>
        </w:rPr>
        <w:t>__</w:t>
      </w:r>
    </w:p>
    <w:p w14:paraId="092336CE"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№_______________________</w:t>
      </w:r>
    </w:p>
    <w:p w14:paraId="26FA4418" w14:textId="77777777" w:rsidR="00C6160A" w:rsidRPr="00283073" w:rsidRDefault="00C6160A" w:rsidP="00C6160A">
      <w:pPr>
        <w:spacing w:after="0" w:line="240" w:lineRule="auto"/>
        <w:ind w:firstLine="851"/>
        <w:jc w:val="center"/>
        <w:rPr>
          <w:rFonts w:ascii="Times New Roman" w:hAnsi="Times New Roman" w:cs="Times New Roman"/>
          <w:sz w:val="24"/>
          <w:szCs w:val="24"/>
        </w:rPr>
      </w:pPr>
    </w:p>
    <w:p w14:paraId="6A131C97" w14:textId="77777777" w:rsidR="00C6160A" w:rsidRPr="00E43B13" w:rsidRDefault="00C6160A" w:rsidP="00C6160A">
      <w:pPr>
        <w:spacing w:after="0" w:line="240" w:lineRule="auto"/>
        <w:ind w:firstLine="851"/>
        <w:jc w:val="center"/>
        <w:rPr>
          <w:rFonts w:ascii="Times New Roman" w:hAnsi="Times New Roman" w:cs="Times New Roman"/>
          <w:b/>
          <w:sz w:val="24"/>
          <w:szCs w:val="24"/>
        </w:rPr>
      </w:pPr>
      <w:r w:rsidRPr="00E43B13">
        <w:rPr>
          <w:rFonts w:ascii="Times New Roman" w:hAnsi="Times New Roman" w:cs="Times New Roman"/>
          <w:b/>
          <w:sz w:val="24"/>
          <w:szCs w:val="24"/>
        </w:rPr>
        <w:t>РОЗНАРЯДКА</w:t>
      </w:r>
    </w:p>
    <w:p w14:paraId="7A3CBED1" w14:textId="77777777" w:rsidR="00C6160A" w:rsidRPr="00283073" w:rsidRDefault="00C6160A" w:rsidP="00C6160A">
      <w:pPr>
        <w:spacing w:after="0" w:line="240" w:lineRule="auto"/>
        <w:ind w:firstLine="851"/>
        <w:jc w:val="center"/>
        <w:rPr>
          <w:rFonts w:ascii="Times New Roman" w:hAnsi="Times New Roman" w:cs="Times New Roman"/>
          <w:sz w:val="24"/>
          <w:szCs w:val="24"/>
        </w:rPr>
      </w:pPr>
      <w:r w:rsidRPr="00283073">
        <w:rPr>
          <w:rFonts w:ascii="Times New Roman" w:hAnsi="Times New Roman" w:cs="Times New Roman"/>
          <w:sz w:val="24"/>
          <w:szCs w:val="24"/>
        </w:rPr>
        <w:t xml:space="preserve">на відвантаження </w:t>
      </w:r>
      <w:r w:rsidRPr="00283073">
        <w:rPr>
          <w:rFonts w:ascii="Times New Roman" w:hAnsi="Times New Roman" w:cs="Times New Roman"/>
          <w:sz w:val="24"/>
          <w:szCs w:val="24"/>
          <w:u w:val="single"/>
        </w:rPr>
        <w:t>________________</w:t>
      </w:r>
      <w:r w:rsidRPr="00283073">
        <w:rPr>
          <w:rFonts w:ascii="Times New Roman" w:hAnsi="Times New Roman" w:cs="Times New Roman"/>
          <w:sz w:val="24"/>
          <w:szCs w:val="24"/>
        </w:rPr>
        <w:t xml:space="preserve"> до Договору №_______________ від «____»_________20____р</w:t>
      </w:r>
    </w:p>
    <w:p w14:paraId="077162B2" w14:textId="48C2DC41" w:rsidR="00C6160A" w:rsidRDefault="00C6160A" w:rsidP="00C6160A">
      <w:pPr>
        <w:spacing w:after="0" w:line="240" w:lineRule="auto"/>
        <w:ind w:firstLine="851"/>
        <w:jc w:val="center"/>
        <w:rPr>
          <w:rFonts w:ascii="Times New Roman" w:hAnsi="Times New Roman" w:cs="Times New Roman"/>
          <w:sz w:val="24"/>
          <w:szCs w:val="24"/>
        </w:rPr>
      </w:pPr>
      <w:r w:rsidRPr="00283073">
        <w:rPr>
          <w:rFonts w:ascii="Times New Roman" w:hAnsi="Times New Roman" w:cs="Times New Roman"/>
          <w:sz w:val="24"/>
          <w:szCs w:val="24"/>
        </w:rPr>
        <w:t>між __________________________ і</w:t>
      </w:r>
      <w:r w:rsidR="00DA5362">
        <w:rPr>
          <w:rFonts w:ascii="Times New Roman" w:hAnsi="Times New Roman" w:cs="Times New Roman"/>
          <w:sz w:val="24"/>
          <w:szCs w:val="24"/>
        </w:rPr>
        <w:t xml:space="preserve"> КЕВ м. Володимир</w:t>
      </w:r>
    </w:p>
    <w:p w14:paraId="23E4096D" w14:textId="77777777" w:rsidR="00C6160A" w:rsidRPr="00283073" w:rsidRDefault="00C6160A" w:rsidP="00C6160A">
      <w:pPr>
        <w:spacing w:after="0" w:line="240" w:lineRule="auto"/>
        <w:ind w:firstLine="851"/>
        <w:jc w:val="center"/>
        <w:rPr>
          <w:rFonts w:ascii="Times New Roman" w:hAnsi="Times New Roman" w:cs="Times New Roman"/>
          <w:sz w:val="24"/>
          <w:szCs w:val="24"/>
        </w:rPr>
      </w:pPr>
    </w:p>
    <w:tbl>
      <w:tblPr>
        <w:tblW w:w="10377"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6"/>
        <w:gridCol w:w="1984"/>
        <w:gridCol w:w="3544"/>
        <w:gridCol w:w="1134"/>
        <w:gridCol w:w="1843"/>
      </w:tblGrid>
      <w:tr w:rsidR="00C6160A" w:rsidRPr="00370276" w14:paraId="52F3720A" w14:textId="77777777" w:rsidTr="00B32521">
        <w:trPr>
          <w:cantSplit/>
          <w:trHeight w:val="1134"/>
          <w:tblHeader/>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4A6E5D" w14:textId="77777777" w:rsidR="00C6160A" w:rsidRPr="00370276" w:rsidRDefault="00C6160A" w:rsidP="0095151E">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878E8D7" w14:textId="77777777" w:rsidR="00C6160A" w:rsidRPr="00370276" w:rsidRDefault="00C6160A" w:rsidP="0095151E">
            <w:pPr>
              <w:spacing w:after="0" w:line="240" w:lineRule="auto"/>
              <w:jc w:val="center"/>
              <w:rPr>
                <w:rFonts w:ascii="Times New Roman" w:hAnsi="Times New Roman" w:cs="Times New Roman"/>
                <w:sz w:val="20"/>
                <w:szCs w:val="20"/>
              </w:rPr>
            </w:pPr>
            <w:r w:rsidRPr="00370276">
              <w:rPr>
                <w:rFonts w:ascii="Times New Roman" w:hAnsi="Times New Roman" w:cs="Times New Roman"/>
                <w:sz w:val="20"/>
                <w:szCs w:val="20"/>
              </w:rPr>
              <w:t>Район споживання (код району)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8927BF" w14:textId="77777777" w:rsidR="00C6160A" w:rsidRPr="00370276" w:rsidRDefault="00C6160A" w:rsidP="0095151E">
            <w:pPr>
              <w:spacing w:after="0" w:line="240" w:lineRule="auto"/>
              <w:jc w:val="center"/>
              <w:rPr>
                <w:rFonts w:ascii="Times New Roman" w:hAnsi="Times New Roman" w:cs="Times New Roman"/>
                <w:sz w:val="20"/>
                <w:szCs w:val="20"/>
              </w:rPr>
            </w:pPr>
            <w:r w:rsidRPr="00370276">
              <w:rPr>
                <w:rFonts w:ascii="Times New Roman" w:hAnsi="Times New Roman" w:cs="Times New Roman"/>
                <w:sz w:val="20"/>
                <w:szCs w:val="20"/>
              </w:rPr>
              <w:t>Представник Замовника, (одержувач)</w:t>
            </w:r>
          </w:p>
        </w:tc>
        <w:tc>
          <w:tcPr>
            <w:tcW w:w="3544" w:type="dxa"/>
            <w:tcBorders>
              <w:top w:val="single" w:sz="4" w:space="0" w:color="auto"/>
              <w:left w:val="single" w:sz="4" w:space="0" w:color="auto"/>
              <w:bottom w:val="single" w:sz="4" w:space="0" w:color="auto"/>
              <w:right w:val="single" w:sz="4" w:space="0" w:color="auto"/>
            </w:tcBorders>
            <w:vAlign w:val="center"/>
          </w:tcPr>
          <w:p w14:paraId="25C6813C" w14:textId="77777777" w:rsidR="00C6160A" w:rsidRPr="00370276" w:rsidRDefault="00C6160A" w:rsidP="0095151E">
            <w:pPr>
              <w:spacing w:after="0" w:line="240" w:lineRule="auto"/>
              <w:jc w:val="center"/>
              <w:rPr>
                <w:rFonts w:ascii="Times New Roman" w:hAnsi="Times New Roman" w:cs="Times New Roman"/>
                <w:sz w:val="20"/>
                <w:szCs w:val="20"/>
              </w:rPr>
            </w:pPr>
            <w:r w:rsidRPr="00370276">
              <w:rPr>
                <w:rFonts w:ascii="Times New Roman" w:hAnsi="Times New Roman" w:cs="Times New Roman"/>
                <w:sz w:val="20"/>
                <w:szCs w:val="20"/>
              </w:rPr>
              <w:t>Адреса представника Замовника, (одержувача)</w:t>
            </w:r>
          </w:p>
        </w:tc>
        <w:tc>
          <w:tcPr>
            <w:tcW w:w="1134" w:type="dxa"/>
            <w:tcBorders>
              <w:top w:val="single" w:sz="4" w:space="0" w:color="auto"/>
              <w:left w:val="single" w:sz="4" w:space="0" w:color="auto"/>
              <w:bottom w:val="single" w:sz="4" w:space="0" w:color="auto"/>
              <w:right w:val="single" w:sz="4" w:space="0" w:color="auto"/>
            </w:tcBorders>
            <w:vAlign w:val="center"/>
          </w:tcPr>
          <w:p w14:paraId="4B58B323" w14:textId="77777777" w:rsidR="00C6160A" w:rsidRPr="00370276" w:rsidRDefault="00C6160A" w:rsidP="0095151E">
            <w:pPr>
              <w:spacing w:after="0" w:line="240" w:lineRule="auto"/>
              <w:jc w:val="center"/>
              <w:rPr>
                <w:rFonts w:ascii="Times New Roman" w:hAnsi="Times New Roman" w:cs="Times New Roman"/>
                <w:sz w:val="20"/>
                <w:szCs w:val="20"/>
              </w:rPr>
            </w:pPr>
            <w:r w:rsidRPr="00370276">
              <w:rPr>
                <w:rFonts w:ascii="Times New Roman" w:hAnsi="Times New Roman" w:cs="Times New Roman"/>
                <w:sz w:val="20"/>
                <w:szCs w:val="20"/>
              </w:rPr>
              <w:t>Кількість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DD257A" w14:textId="77777777" w:rsidR="00C6160A" w:rsidRPr="00370276" w:rsidRDefault="00C6160A" w:rsidP="0095151E">
            <w:pPr>
              <w:spacing w:line="240" w:lineRule="auto"/>
              <w:jc w:val="center"/>
              <w:rPr>
                <w:rFonts w:ascii="Times New Roman" w:hAnsi="Times New Roman" w:cs="Times New Roman"/>
                <w:sz w:val="20"/>
                <w:szCs w:val="20"/>
              </w:rPr>
            </w:pPr>
            <w:r w:rsidRPr="00370276">
              <w:rPr>
                <w:rFonts w:ascii="Times New Roman" w:hAnsi="Times New Roman" w:cs="Times New Roman"/>
                <w:sz w:val="20"/>
                <w:szCs w:val="20"/>
              </w:rPr>
              <w:t>Строки (терміни)  постачання</w:t>
            </w:r>
          </w:p>
        </w:tc>
      </w:tr>
      <w:tr w:rsidR="00C6160A" w:rsidRPr="00370276" w14:paraId="3A85B52E" w14:textId="77777777" w:rsidTr="00B32521">
        <w:trPr>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6AD6BA" w14:textId="77777777" w:rsidR="00C6160A" w:rsidRPr="00370276" w:rsidRDefault="00C6160A" w:rsidP="0095151E">
            <w:pPr>
              <w:spacing w:after="0" w:line="240" w:lineRule="auto"/>
              <w:jc w:val="center"/>
              <w:rPr>
                <w:rFonts w:ascii="Times New Roman" w:hAnsi="Times New Roman" w:cs="Times New Roman"/>
              </w:rPr>
            </w:pPr>
            <w:r w:rsidRPr="00370276">
              <w:rPr>
                <w:rFonts w:ascii="Times New Roman" w:hAnsi="Times New Roman" w:cs="Times New Roman"/>
              </w:rPr>
              <w:t>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BC8964" w14:textId="7C422502" w:rsidR="00C6160A" w:rsidRPr="00370276" w:rsidRDefault="00C6160A" w:rsidP="00C22D9E">
            <w:pPr>
              <w:spacing w:after="0" w:line="240" w:lineRule="auto"/>
              <w:jc w:val="center"/>
              <w:rPr>
                <w:rFonts w:ascii="Times New Roman" w:hAnsi="Times New Roman" w:cs="Times New Roman"/>
                <w:sz w:val="24"/>
                <w:szCs w:val="24"/>
              </w:rPr>
            </w:pPr>
            <w:r w:rsidRPr="00370276">
              <w:rPr>
                <w:rFonts w:ascii="Times New Roman" w:hAnsi="Times New Roman" w:cs="Times New Roman"/>
                <w:sz w:val="24"/>
                <w:szCs w:val="24"/>
              </w:rPr>
              <w:t xml:space="preserve">м. </w:t>
            </w:r>
            <w:r w:rsidR="00DA5362">
              <w:rPr>
                <w:rFonts w:ascii="Times New Roman" w:hAnsi="Times New Roman" w:cs="Times New Roman"/>
                <w:sz w:val="24"/>
                <w:szCs w:val="24"/>
              </w:rPr>
              <w:t>Володимир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EFA9C7" w14:textId="4FB22AE2" w:rsidR="00C6160A" w:rsidRPr="00370276" w:rsidRDefault="00DA5362" w:rsidP="00DA5362">
            <w:pPr>
              <w:spacing w:after="0" w:line="240" w:lineRule="auto"/>
              <w:rPr>
                <w:rFonts w:ascii="Times New Roman" w:hAnsi="Times New Roman" w:cs="Times New Roman"/>
                <w:sz w:val="24"/>
                <w:szCs w:val="24"/>
              </w:rPr>
            </w:pPr>
            <w:r>
              <w:rPr>
                <w:rFonts w:ascii="Times New Roman" w:hAnsi="Times New Roman" w:cs="Times New Roman"/>
                <w:sz w:val="24"/>
                <w:szCs w:val="24"/>
              </w:rPr>
              <w:t>КЕВ м. Володимир</w:t>
            </w:r>
          </w:p>
        </w:tc>
        <w:tc>
          <w:tcPr>
            <w:tcW w:w="3544" w:type="dxa"/>
            <w:tcBorders>
              <w:top w:val="single" w:sz="4" w:space="0" w:color="auto"/>
              <w:left w:val="single" w:sz="4" w:space="0" w:color="auto"/>
              <w:bottom w:val="single" w:sz="4" w:space="0" w:color="auto"/>
              <w:right w:val="single" w:sz="4" w:space="0" w:color="auto"/>
            </w:tcBorders>
          </w:tcPr>
          <w:p w14:paraId="3951193A" w14:textId="77777777" w:rsidR="00C6160A" w:rsidRPr="00370276" w:rsidRDefault="00C6160A" w:rsidP="0095151E">
            <w:pPr>
              <w:shd w:val="clear" w:color="auto" w:fill="FFFFFF"/>
              <w:spacing w:after="0" w:line="240" w:lineRule="auto"/>
              <w:rPr>
                <w:rFonts w:ascii="Times New Roman" w:eastAsia="Times New Roman" w:hAnsi="Times New Roman" w:cs="Times New Roman"/>
                <w:spacing w:val="-1"/>
                <w:sz w:val="24"/>
                <w:szCs w:val="24"/>
                <w:lang w:eastAsia="ru-RU"/>
              </w:rPr>
            </w:pPr>
            <w:r w:rsidRPr="00370276">
              <w:rPr>
                <w:rFonts w:ascii="Times New Roman" w:eastAsia="Times New Roman" w:hAnsi="Times New Roman" w:cs="Times New Roman"/>
                <w:spacing w:val="-1"/>
                <w:sz w:val="24"/>
                <w:szCs w:val="24"/>
                <w:lang w:eastAsia="ru-RU"/>
              </w:rPr>
              <w:t>Адреса складу:</w:t>
            </w:r>
          </w:p>
          <w:p w14:paraId="7741890E" w14:textId="266E967B" w:rsidR="00C6160A" w:rsidRPr="00370276" w:rsidRDefault="00DA5362" w:rsidP="00C22D9E">
            <w:pPr>
              <w:tabs>
                <w:tab w:val="left" w:pos="6696"/>
              </w:tabs>
              <w:spacing w:after="0" w:line="240" w:lineRule="auto"/>
              <w:rPr>
                <w:rFonts w:ascii="Times New Roman" w:hAnsi="Times New Roman" w:cs="Times New Roman"/>
                <w:sz w:val="24"/>
                <w:szCs w:val="24"/>
              </w:rPr>
            </w:pPr>
            <w:r>
              <w:rPr>
                <w:rFonts w:ascii="Times New Roman" w:hAnsi="Times New Roman" w:cs="Times New Roman"/>
                <w:sz w:val="24"/>
                <w:szCs w:val="24"/>
              </w:rPr>
              <w:t>Волинська</w:t>
            </w:r>
            <w:r w:rsidR="004C24B7">
              <w:rPr>
                <w:rFonts w:ascii="Times New Roman" w:hAnsi="Times New Roman" w:cs="Times New Roman"/>
                <w:sz w:val="24"/>
                <w:szCs w:val="24"/>
              </w:rPr>
              <w:t xml:space="preserve"> область</w:t>
            </w:r>
            <w:r w:rsidR="00C22D9E">
              <w:rPr>
                <w:rFonts w:ascii="Times New Roman" w:hAnsi="Times New Roman" w:cs="Times New Roman"/>
                <w:sz w:val="24"/>
                <w:szCs w:val="24"/>
              </w:rPr>
              <w:t xml:space="preserve">, м. </w:t>
            </w:r>
            <w:r>
              <w:rPr>
                <w:rFonts w:ascii="Times New Roman" w:hAnsi="Times New Roman" w:cs="Times New Roman"/>
                <w:sz w:val="24"/>
                <w:szCs w:val="24"/>
              </w:rPr>
              <w:t>Володимир</w:t>
            </w:r>
          </w:p>
        </w:tc>
        <w:tc>
          <w:tcPr>
            <w:tcW w:w="1134" w:type="dxa"/>
            <w:tcBorders>
              <w:top w:val="single" w:sz="4" w:space="0" w:color="auto"/>
              <w:left w:val="single" w:sz="4" w:space="0" w:color="auto"/>
              <w:bottom w:val="single" w:sz="4" w:space="0" w:color="auto"/>
              <w:right w:val="single" w:sz="4" w:space="0" w:color="auto"/>
            </w:tcBorders>
            <w:vAlign w:val="center"/>
          </w:tcPr>
          <w:p w14:paraId="2833C6C3" w14:textId="77777777" w:rsidR="00C6160A" w:rsidRPr="00370276" w:rsidRDefault="00C6160A" w:rsidP="0095151E">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5CF73C" w14:textId="77777777" w:rsidR="00C6160A" w:rsidRPr="00370276" w:rsidRDefault="00C6160A" w:rsidP="00B810F6">
            <w:pPr>
              <w:spacing w:line="240" w:lineRule="auto"/>
              <w:jc w:val="center"/>
              <w:rPr>
                <w:rFonts w:ascii="Times New Roman" w:hAnsi="Times New Roman" w:cs="Times New Roman"/>
                <w:sz w:val="24"/>
                <w:szCs w:val="24"/>
              </w:rPr>
            </w:pPr>
          </w:p>
        </w:tc>
      </w:tr>
    </w:tbl>
    <w:p w14:paraId="36846D45"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1160B57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r w:rsidRPr="00283073">
        <w:rPr>
          <w:rFonts w:ascii="Times New Roman" w:hAnsi="Times New Roman" w:cs="Times New Roman"/>
          <w:sz w:val="24"/>
          <w:szCs w:val="24"/>
        </w:rPr>
        <w:t>ПОСТАЧАЛЬНИК</w:t>
      </w:r>
      <w:r w:rsidRPr="00283073">
        <w:rPr>
          <w:rFonts w:ascii="Times New Roman" w:hAnsi="Times New Roman" w:cs="Times New Roman"/>
          <w:sz w:val="24"/>
          <w:szCs w:val="24"/>
        </w:rPr>
        <w:tab/>
      </w:r>
      <w:r w:rsidRPr="00283073">
        <w:rPr>
          <w:rFonts w:ascii="Times New Roman" w:hAnsi="Times New Roman" w:cs="Times New Roman"/>
          <w:sz w:val="24"/>
          <w:szCs w:val="24"/>
        </w:rPr>
        <w:tab/>
      </w:r>
      <w:r w:rsidRPr="00283073">
        <w:rPr>
          <w:rFonts w:ascii="Times New Roman" w:hAnsi="Times New Roman" w:cs="Times New Roman"/>
          <w:sz w:val="24"/>
          <w:szCs w:val="24"/>
        </w:rPr>
        <w:tab/>
        <w:t>ЗАМОВНИК</w:t>
      </w:r>
    </w:p>
    <w:p w14:paraId="461DDE42"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02E46FE2"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10A4E5C8"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210FD15F"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76DFFE54"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0A2CCE09"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73E8E9EF"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49637EA5" w14:textId="77777777" w:rsidR="006E4EB9" w:rsidRDefault="006E4EB9" w:rsidP="00C6160A">
      <w:pPr>
        <w:tabs>
          <w:tab w:val="left" w:pos="4253"/>
        </w:tabs>
        <w:spacing w:after="0" w:line="240" w:lineRule="auto"/>
        <w:ind w:firstLine="851"/>
        <w:rPr>
          <w:rFonts w:ascii="Times New Roman" w:hAnsi="Times New Roman" w:cs="Times New Roman"/>
          <w:sz w:val="24"/>
          <w:szCs w:val="24"/>
        </w:rPr>
      </w:pPr>
    </w:p>
    <w:p w14:paraId="08FE4D7F"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1EEFB48A"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CEDDCD5"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7C3DDB40"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C111A76"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731169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13C136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8C0C52F"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76597E7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25514EF"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75110B22"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29E5104A"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3AEA0F4"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D6181B6"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0BA117C"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0D3DB152"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12C84027"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2751D5D6"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09853907"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6E9838E"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5768B966" w14:textId="77777777" w:rsidR="00C6160A" w:rsidRDefault="00C6160A" w:rsidP="00C6160A">
      <w:pPr>
        <w:tabs>
          <w:tab w:val="left" w:pos="4253"/>
        </w:tabs>
        <w:spacing w:after="0" w:line="240" w:lineRule="auto"/>
        <w:ind w:firstLine="851"/>
        <w:rPr>
          <w:rFonts w:ascii="Times New Roman" w:hAnsi="Times New Roman" w:cs="Times New Roman"/>
          <w:sz w:val="24"/>
          <w:szCs w:val="24"/>
        </w:rPr>
      </w:pPr>
    </w:p>
    <w:p w14:paraId="679D5D96" w14:textId="77777777" w:rsidR="00BD26F0" w:rsidRDefault="00BD26F0" w:rsidP="00BD26F0">
      <w:pPr>
        <w:widowControl w:val="0"/>
        <w:autoSpaceDE w:val="0"/>
        <w:autoSpaceDN w:val="0"/>
        <w:adjustRightInd w:val="0"/>
        <w:spacing w:after="0" w:line="240" w:lineRule="auto"/>
        <w:rPr>
          <w:rFonts w:ascii="Times New Roman" w:hAnsi="Times New Roman" w:cs="Times New Roman"/>
          <w:sz w:val="24"/>
          <w:szCs w:val="24"/>
        </w:rPr>
      </w:pPr>
    </w:p>
    <w:p w14:paraId="1B1C3409" w14:textId="77777777" w:rsidR="00BD26F0" w:rsidRDefault="00BD26F0"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2405105E" w14:textId="77777777" w:rsidR="00BD26F0" w:rsidRDefault="00BD26F0"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7151AA7B" w14:textId="0E686156" w:rsidR="00BD26F0" w:rsidRDefault="00BD26F0"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556AE4A7" w14:textId="77777777" w:rsidR="00B32521" w:rsidRDefault="00B32521"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650623B2" w14:textId="77777777" w:rsidR="00E60933" w:rsidRDefault="00E60933" w:rsidP="00BD26F0">
      <w:pPr>
        <w:widowControl w:val="0"/>
        <w:autoSpaceDE w:val="0"/>
        <w:autoSpaceDN w:val="0"/>
        <w:adjustRightInd w:val="0"/>
        <w:spacing w:after="0" w:line="240" w:lineRule="auto"/>
        <w:jc w:val="right"/>
        <w:rPr>
          <w:rFonts w:ascii="Times New Roman" w:hAnsi="Times New Roman" w:cs="Times New Roman"/>
          <w:sz w:val="24"/>
          <w:szCs w:val="24"/>
        </w:rPr>
      </w:pPr>
    </w:p>
    <w:p w14:paraId="37945CF9" w14:textId="77777777" w:rsidR="00C6160A" w:rsidRPr="00283073" w:rsidRDefault="00C6160A" w:rsidP="00BD26F0">
      <w:pPr>
        <w:widowControl w:val="0"/>
        <w:autoSpaceDE w:val="0"/>
        <w:autoSpaceDN w:val="0"/>
        <w:adjustRightInd w:val="0"/>
        <w:spacing w:after="0" w:line="240" w:lineRule="auto"/>
        <w:jc w:val="right"/>
        <w:rPr>
          <w:rFonts w:ascii="Times New Roman" w:hAnsi="Times New Roman" w:cs="Times New Roman"/>
          <w:sz w:val="24"/>
          <w:szCs w:val="24"/>
        </w:rPr>
      </w:pPr>
      <w:r w:rsidRPr="00283073">
        <w:rPr>
          <w:rFonts w:ascii="Times New Roman" w:hAnsi="Times New Roman" w:cs="Times New Roman"/>
          <w:sz w:val="24"/>
          <w:szCs w:val="24"/>
        </w:rPr>
        <w:lastRenderedPageBreak/>
        <w:t>Додаток № 3</w:t>
      </w:r>
    </w:p>
    <w:p w14:paraId="51BF9938"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до Договору від ___ ___ 202</w:t>
      </w:r>
      <w:r w:rsidR="00B810F6">
        <w:rPr>
          <w:rFonts w:ascii="Times New Roman" w:hAnsi="Times New Roman" w:cs="Times New Roman"/>
          <w:sz w:val="24"/>
          <w:szCs w:val="24"/>
        </w:rPr>
        <w:t>_</w:t>
      </w:r>
    </w:p>
    <w:p w14:paraId="3E65CE3D" w14:textId="77777777" w:rsidR="00C6160A" w:rsidRPr="00283073" w:rsidRDefault="00C6160A" w:rsidP="00C6160A">
      <w:pPr>
        <w:spacing w:after="0" w:line="240" w:lineRule="auto"/>
        <w:ind w:firstLine="851"/>
        <w:jc w:val="right"/>
        <w:rPr>
          <w:rFonts w:ascii="Times New Roman" w:hAnsi="Times New Roman" w:cs="Times New Roman"/>
          <w:sz w:val="24"/>
          <w:szCs w:val="24"/>
        </w:rPr>
      </w:pPr>
      <w:r w:rsidRPr="00283073">
        <w:rPr>
          <w:rFonts w:ascii="Times New Roman" w:hAnsi="Times New Roman" w:cs="Times New Roman"/>
          <w:sz w:val="24"/>
          <w:szCs w:val="24"/>
        </w:rPr>
        <w:t>№_______________________</w:t>
      </w:r>
    </w:p>
    <w:p w14:paraId="0FE70047" w14:textId="456F30C1" w:rsidR="00D76182" w:rsidRDefault="00D76182" w:rsidP="00D76182">
      <w:pPr>
        <w:spacing w:before="120" w:after="120" w:line="240" w:lineRule="auto"/>
        <w:ind w:right="-1" w:firstLine="283"/>
        <w:jc w:val="both"/>
        <w:rPr>
          <w:rFonts w:ascii="Times New Roman" w:hAnsi="Times New Roman"/>
          <w:sz w:val="24"/>
          <w:szCs w:val="24"/>
        </w:rPr>
      </w:pPr>
    </w:p>
    <w:p w14:paraId="628122C7" w14:textId="77777777" w:rsidR="00DA5362" w:rsidRPr="00DA5362" w:rsidRDefault="00DA5362" w:rsidP="00B32521">
      <w:pPr>
        <w:spacing w:after="0" w:line="240" w:lineRule="auto"/>
        <w:ind w:firstLine="567"/>
        <w:jc w:val="center"/>
        <w:rPr>
          <w:rFonts w:ascii="Times New Roman" w:hAnsi="Times New Roman" w:cs="Times New Roman"/>
          <w:i/>
          <w:sz w:val="28"/>
          <w:szCs w:val="28"/>
        </w:rPr>
      </w:pPr>
      <w:r w:rsidRPr="00DA5362">
        <w:rPr>
          <w:rFonts w:ascii="Times New Roman" w:hAnsi="Times New Roman" w:cs="Times New Roman"/>
          <w:i/>
          <w:sz w:val="28"/>
          <w:szCs w:val="28"/>
        </w:rPr>
        <w:t>Технічна специфікація</w:t>
      </w:r>
    </w:p>
    <w:p w14:paraId="0F2014F9"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Предмет закупівлі: ДК 021:2015:39150000-8: Меблі та </w:t>
      </w:r>
      <w:proofErr w:type="spellStart"/>
      <w:r w:rsidRPr="00DA5362">
        <w:rPr>
          <w:rFonts w:ascii="Times New Roman" w:hAnsi="Times New Roman" w:cs="Times New Roman"/>
          <w:color w:val="000000"/>
          <w:sz w:val="28"/>
          <w:szCs w:val="28"/>
        </w:rPr>
        <w:t>приспособи</w:t>
      </w:r>
      <w:proofErr w:type="spellEnd"/>
      <w:r w:rsidRPr="00DA5362">
        <w:rPr>
          <w:rFonts w:ascii="Times New Roman" w:hAnsi="Times New Roman" w:cs="Times New Roman"/>
          <w:color w:val="000000"/>
          <w:sz w:val="28"/>
          <w:szCs w:val="28"/>
        </w:rPr>
        <w:t xml:space="preserve"> різні.</w:t>
      </w:r>
    </w:p>
    <w:p w14:paraId="5CD13E6A"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sz w:val="28"/>
          <w:szCs w:val="28"/>
        </w:rPr>
      </w:pPr>
      <w:r w:rsidRPr="00DA5362">
        <w:rPr>
          <w:rFonts w:ascii="Times New Roman" w:hAnsi="Times New Roman" w:cs="Times New Roman"/>
          <w:sz w:val="28"/>
          <w:szCs w:val="28"/>
        </w:rPr>
        <w:t>Місце поставки: Волинська область, місто Володимир (адреса доставки буде зазначена під час укладання договору).</w:t>
      </w:r>
    </w:p>
    <w:p w14:paraId="62545DEB"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sz w:val="28"/>
          <w:szCs w:val="28"/>
        </w:rPr>
      </w:pPr>
      <w:r w:rsidRPr="00DA5362">
        <w:rPr>
          <w:rFonts w:ascii="Times New Roman" w:hAnsi="Times New Roman" w:cs="Times New Roman"/>
          <w:sz w:val="28"/>
          <w:szCs w:val="28"/>
        </w:rPr>
        <w:t>Обсяг закупівлі: 800</w:t>
      </w:r>
      <w:r w:rsidRPr="00DA5362">
        <w:rPr>
          <w:rFonts w:ascii="Times New Roman" w:hAnsi="Times New Roman" w:cs="Times New Roman"/>
          <w:color w:val="FF0000"/>
          <w:sz w:val="28"/>
          <w:szCs w:val="28"/>
        </w:rPr>
        <w:t xml:space="preserve">  </w:t>
      </w:r>
      <w:r w:rsidRPr="00DA5362">
        <w:rPr>
          <w:rFonts w:ascii="Times New Roman" w:hAnsi="Times New Roman" w:cs="Times New Roman"/>
          <w:sz w:val="28"/>
          <w:szCs w:val="28"/>
        </w:rPr>
        <w:t>шт.</w:t>
      </w:r>
    </w:p>
    <w:p w14:paraId="59A3F269"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sz w:val="28"/>
          <w:szCs w:val="28"/>
        </w:rPr>
      </w:pPr>
      <w:r w:rsidRPr="00DA5362">
        <w:rPr>
          <w:rFonts w:ascii="Times New Roman" w:hAnsi="Times New Roman" w:cs="Times New Roman"/>
          <w:sz w:val="28"/>
          <w:szCs w:val="28"/>
        </w:rPr>
        <w:t>Строк поставки: 20 (двадцять) днів з моменту укладання договору.</w:t>
      </w:r>
    </w:p>
    <w:p w14:paraId="01979185" w14:textId="77777777" w:rsidR="00DA5362" w:rsidRPr="00DA5362" w:rsidRDefault="00DA5362" w:rsidP="00DA5362">
      <w:pPr>
        <w:autoSpaceDE w:val="0"/>
        <w:autoSpaceDN w:val="0"/>
        <w:adjustRightInd w:val="0"/>
        <w:spacing w:before="120" w:after="120" w:line="240" w:lineRule="auto"/>
        <w:jc w:val="center"/>
        <w:rPr>
          <w:rFonts w:ascii="Times New Roman" w:hAnsi="Times New Roman" w:cs="Times New Roman"/>
          <w:b/>
          <w:color w:val="000000"/>
          <w:sz w:val="28"/>
          <w:szCs w:val="28"/>
        </w:rPr>
      </w:pPr>
      <w:r w:rsidRPr="00DA5362">
        <w:rPr>
          <w:rFonts w:ascii="Times New Roman" w:hAnsi="Times New Roman" w:cs="Times New Roman"/>
          <w:b/>
          <w:color w:val="000000"/>
          <w:sz w:val="28"/>
          <w:szCs w:val="28"/>
        </w:rPr>
        <w:t>Загальні вимоги</w:t>
      </w:r>
    </w:p>
    <w:p w14:paraId="2EB659F5"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1. Запропонований Учасником товар повинен бути новим та таким, що не був в експлуатації; без зовнішніх пошкоджень та в повній комплектності.</w:t>
      </w:r>
    </w:p>
    <w:p w14:paraId="24A5E027" w14:textId="77777777" w:rsidR="00DA5362" w:rsidRPr="00DA5362" w:rsidRDefault="00DA5362" w:rsidP="00DA5362">
      <w:pPr>
        <w:spacing w:before="120" w:after="120" w:line="240" w:lineRule="auto"/>
        <w:jc w:val="both"/>
        <w:rPr>
          <w:rFonts w:cs="Times New Roman"/>
          <w:sz w:val="28"/>
          <w:szCs w:val="28"/>
        </w:rPr>
      </w:pPr>
      <w:r w:rsidRPr="00DA5362">
        <w:rPr>
          <w:rFonts w:ascii="Times New Roman" w:hAnsi="Times New Roman" w:cs="Times New Roman"/>
          <w:color w:val="000000"/>
          <w:sz w:val="28"/>
          <w:szCs w:val="28"/>
        </w:rPr>
        <w:t xml:space="preserve">2. Якість товару повинна відповідати вимогам ДСТУ ГОСТ 19917:2016 (ГОСТ 19917-2014, IDT) «Меблі для сидіння та лежання. Загальні технічні умови», а також </w:t>
      </w:r>
      <w:r w:rsidRPr="00DA5362">
        <w:rPr>
          <w:rFonts w:ascii="Times New Roman" w:hAnsi="Times New Roman" w:cs="Times New Roman"/>
          <w:sz w:val="28"/>
          <w:szCs w:val="28"/>
        </w:rPr>
        <w:t>діючим ГОСТ, сертифікатом відповідності та іншим нормам, що встановлені для даного товару і підтверджуються відповідним документом (у складі пропозиції надається копія відповідного документу).</w:t>
      </w:r>
    </w:p>
    <w:p w14:paraId="0A94F679" w14:textId="5EAD2DD6"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3. Предмету постачання повинен бути призначений номенклатурний номер НАТО або еквівалент.</w:t>
      </w:r>
      <w:r w:rsidR="00314C13">
        <w:rPr>
          <w:rFonts w:ascii="Times New Roman" w:hAnsi="Times New Roman" w:cs="Times New Roman"/>
          <w:color w:val="000000"/>
          <w:sz w:val="28"/>
          <w:szCs w:val="28"/>
        </w:rPr>
        <w:t xml:space="preserve"> </w:t>
      </w:r>
      <w:r w:rsidR="00314C13" w:rsidRPr="008F4340">
        <w:rPr>
          <w:rFonts w:ascii="Times New Roman" w:hAnsi="Times New Roman" w:cs="Times New Roman"/>
          <w:sz w:val="28"/>
          <w:szCs w:val="28"/>
        </w:rPr>
        <w:t>Маркування предмета закупівлі із системою кодифікації НАТО буде здійснюватися безпосередньо з Переможцем процедури закупівлі . Після укладання договору. Переможець процедури закупівлі надає Замовнику товар та технічну специфікацію згідно тех</w:t>
      </w:r>
      <w:r w:rsidR="00314C13" w:rsidRPr="00736F03">
        <w:rPr>
          <w:rFonts w:ascii="Times New Roman" w:hAnsi="Times New Roman" w:cs="Times New Roman"/>
          <w:sz w:val="28"/>
          <w:szCs w:val="28"/>
        </w:rPr>
        <w:t>нічних умов та ескізу замовника</w:t>
      </w:r>
      <w:r w:rsidR="00314C13" w:rsidRPr="008F4340">
        <w:rPr>
          <w:rFonts w:ascii="Times New Roman" w:hAnsi="Times New Roman" w:cs="Times New Roman"/>
          <w:sz w:val="28"/>
          <w:szCs w:val="28"/>
        </w:rPr>
        <w:t>.</w:t>
      </w:r>
    </w:p>
    <w:p w14:paraId="0FC047EE"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4. Гарантійний термін на товар складає 24 місяця. </w:t>
      </w:r>
      <w:bookmarkStart w:id="0" w:name="_GoBack"/>
      <w:bookmarkEnd w:id="0"/>
    </w:p>
    <w:p w14:paraId="5E9427A0"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5. Товар повинен бути складений та запакований у відповідну упаковку виробника. Упаковка повинна забезпечувати повну цілісність та його неушкодженість під час транспортування до місця поставки. </w:t>
      </w:r>
    </w:p>
    <w:p w14:paraId="74C1031F"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6. 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 </w:t>
      </w:r>
    </w:p>
    <w:p w14:paraId="2BA1A444" w14:textId="77777777" w:rsidR="00DA5362" w:rsidRPr="00DA5362" w:rsidRDefault="00DA5362" w:rsidP="00DA5362">
      <w:pPr>
        <w:autoSpaceDE w:val="0"/>
        <w:autoSpaceDN w:val="0"/>
        <w:adjustRightInd w:val="0"/>
        <w:spacing w:before="120" w:after="120" w:line="240" w:lineRule="auto"/>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7. В ціну предмета закупівлі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підйом на поверхи та всі інші витрати Постачальника, пов’язані з виконанням договору.</w:t>
      </w:r>
    </w:p>
    <w:p w14:paraId="73277CAC" w14:textId="77777777" w:rsidR="00DA5362" w:rsidRPr="00DA5362" w:rsidRDefault="00DA5362" w:rsidP="00DA5362">
      <w:pPr>
        <w:tabs>
          <w:tab w:val="left" w:pos="7111"/>
        </w:tabs>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p>
    <w:p w14:paraId="4CE6C69F" w14:textId="77777777" w:rsidR="00DA5362" w:rsidRPr="00DA5362" w:rsidRDefault="00DA5362" w:rsidP="00DA5362">
      <w:pPr>
        <w:tabs>
          <w:tab w:val="left" w:pos="7111"/>
        </w:tabs>
        <w:autoSpaceDE w:val="0"/>
        <w:autoSpaceDN w:val="0"/>
        <w:adjustRightInd w:val="0"/>
        <w:spacing w:before="120" w:after="120" w:line="240" w:lineRule="auto"/>
        <w:ind w:left="1134" w:right="851"/>
        <w:jc w:val="center"/>
        <w:rPr>
          <w:rFonts w:ascii="Times New Roman" w:eastAsia="Times New Roman" w:hAnsi="Times New Roman" w:cs="Times New Roman"/>
          <w:b/>
          <w:sz w:val="28"/>
          <w:szCs w:val="28"/>
          <w:lang w:eastAsia="ru-RU"/>
        </w:rPr>
      </w:pPr>
      <w:r w:rsidRPr="00DA5362">
        <w:rPr>
          <w:rFonts w:ascii="Times New Roman" w:eastAsia="Times New Roman" w:hAnsi="Times New Roman" w:cs="Times New Roman"/>
          <w:b/>
          <w:sz w:val="28"/>
          <w:szCs w:val="28"/>
          <w:lang w:eastAsia="ru-RU"/>
        </w:rPr>
        <w:t>Технічні характеристики Ліжка армійського металевого двоярусного розбірного</w:t>
      </w:r>
    </w:p>
    <w:p w14:paraId="4C5EB095" w14:textId="77777777" w:rsidR="00DA5362" w:rsidRPr="00DA5362" w:rsidRDefault="00DA5362" w:rsidP="00DA5362">
      <w:pPr>
        <w:spacing w:after="294" w:line="331" w:lineRule="exact"/>
        <w:ind w:firstLine="90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Основні параметри і розміри ліжка повинні відповідати значенням, які наведені у таблиці 1.</w:t>
      </w:r>
    </w:p>
    <w:p w14:paraId="67A91067" w14:textId="77777777" w:rsidR="00DA5362" w:rsidRPr="00DA5362" w:rsidRDefault="00DA5362" w:rsidP="00DA5362">
      <w:pPr>
        <w:framePr w:w="9540" w:wrap="notBeside" w:vAnchor="text" w:hAnchor="text" w:xAlign="center" w:y="1"/>
        <w:widowControl w:val="0"/>
        <w:spacing w:after="0" w:line="280" w:lineRule="exact"/>
        <w:rPr>
          <w:rFonts w:ascii="Times New Roman" w:eastAsia="Times New Roman" w:hAnsi="Times New Roman" w:cs="Times New Roman"/>
          <w:b/>
          <w:bCs/>
          <w:color w:val="000000"/>
          <w:sz w:val="24"/>
          <w:szCs w:val="24"/>
          <w:lang w:val="en-US" w:eastAsia="uk-UA" w:bidi="uk-UA"/>
        </w:rPr>
      </w:pPr>
      <w:proofErr w:type="spellStart"/>
      <w:r w:rsidRPr="00DA5362">
        <w:rPr>
          <w:rFonts w:ascii="Times New Roman" w:eastAsia="Times New Roman" w:hAnsi="Times New Roman" w:cs="Times New Roman"/>
          <w:b/>
          <w:bCs/>
          <w:color w:val="000000"/>
          <w:sz w:val="24"/>
          <w:szCs w:val="24"/>
          <w:lang w:val="en-US" w:eastAsia="uk-UA" w:bidi="uk-UA"/>
        </w:rPr>
        <w:lastRenderedPageBreak/>
        <w:t>Таблиця</w:t>
      </w:r>
      <w:proofErr w:type="spellEnd"/>
      <w:r w:rsidRPr="00DA5362">
        <w:rPr>
          <w:rFonts w:ascii="Times New Roman" w:eastAsia="Times New Roman" w:hAnsi="Times New Roman" w:cs="Times New Roman"/>
          <w:b/>
          <w:bCs/>
          <w:color w:val="000000"/>
          <w:sz w:val="24"/>
          <w:szCs w:val="24"/>
          <w:lang w:val="en-US" w:eastAsia="uk-UA" w:bidi="uk-UA"/>
        </w:rPr>
        <w:t xml:space="preserve"> 1 - </w:t>
      </w:r>
      <w:proofErr w:type="spellStart"/>
      <w:r w:rsidRPr="00DA5362">
        <w:rPr>
          <w:rFonts w:ascii="Times New Roman" w:eastAsia="Times New Roman" w:hAnsi="Times New Roman" w:cs="Times New Roman"/>
          <w:b/>
          <w:bCs/>
          <w:color w:val="000000"/>
          <w:sz w:val="24"/>
          <w:szCs w:val="24"/>
          <w:lang w:val="en-US" w:eastAsia="uk-UA" w:bidi="uk-UA"/>
        </w:rPr>
        <w:t>Основні</w:t>
      </w:r>
      <w:proofErr w:type="spellEnd"/>
      <w:r w:rsidRPr="00DA5362">
        <w:rPr>
          <w:rFonts w:ascii="Times New Roman" w:eastAsia="Times New Roman" w:hAnsi="Times New Roman" w:cs="Times New Roman"/>
          <w:b/>
          <w:bCs/>
          <w:color w:val="000000"/>
          <w:sz w:val="24"/>
          <w:szCs w:val="24"/>
          <w:lang w:val="en-US" w:eastAsia="uk-UA" w:bidi="uk-UA"/>
        </w:rPr>
        <w:t xml:space="preserve"> </w:t>
      </w:r>
      <w:proofErr w:type="spellStart"/>
      <w:r w:rsidRPr="00DA5362">
        <w:rPr>
          <w:rFonts w:ascii="Times New Roman" w:eastAsia="Times New Roman" w:hAnsi="Times New Roman" w:cs="Times New Roman"/>
          <w:b/>
          <w:bCs/>
          <w:color w:val="000000"/>
          <w:sz w:val="24"/>
          <w:szCs w:val="24"/>
          <w:lang w:val="en-US" w:eastAsia="uk-UA" w:bidi="uk-UA"/>
        </w:rPr>
        <w:t>параметри</w:t>
      </w:r>
      <w:proofErr w:type="spellEnd"/>
      <w:r w:rsidRPr="00DA5362">
        <w:rPr>
          <w:rFonts w:ascii="Times New Roman" w:eastAsia="Times New Roman" w:hAnsi="Times New Roman" w:cs="Times New Roman"/>
          <w:b/>
          <w:bCs/>
          <w:color w:val="000000"/>
          <w:sz w:val="24"/>
          <w:szCs w:val="24"/>
          <w:lang w:val="en-US" w:eastAsia="uk-UA" w:bidi="uk-UA"/>
        </w:rPr>
        <w:t xml:space="preserve"> і </w:t>
      </w:r>
      <w:proofErr w:type="spellStart"/>
      <w:r w:rsidRPr="00DA5362">
        <w:rPr>
          <w:rFonts w:ascii="Times New Roman" w:eastAsia="Times New Roman" w:hAnsi="Times New Roman" w:cs="Times New Roman"/>
          <w:b/>
          <w:bCs/>
          <w:color w:val="000000"/>
          <w:sz w:val="24"/>
          <w:szCs w:val="24"/>
          <w:lang w:val="en-US" w:eastAsia="uk-UA" w:bidi="uk-UA"/>
        </w:rPr>
        <w:t>розміри</w:t>
      </w:r>
      <w:proofErr w:type="spellEnd"/>
    </w:p>
    <w:p w14:paraId="5BE73C2C" w14:textId="77777777" w:rsidR="00DA5362" w:rsidRPr="00DA5362" w:rsidRDefault="00DA5362" w:rsidP="00DA5362">
      <w:pPr>
        <w:framePr w:w="9540" w:wrap="notBeside" w:vAnchor="text" w:hAnchor="text" w:xAlign="center" w:y="1"/>
        <w:widowControl w:val="0"/>
        <w:spacing w:after="0" w:line="280" w:lineRule="exact"/>
        <w:rPr>
          <w:rFonts w:ascii="Times New Roman" w:eastAsia="Times New Roman" w:hAnsi="Times New Roman" w:cs="Times New Roman"/>
          <w:b/>
          <w:bCs/>
          <w:sz w:val="28"/>
          <w:szCs w:val="28"/>
          <w:lang w:val="en-US"/>
        </w:rPr>
      </w:pPr>
    </w:p>
    <w:tbl>
      <w:tblPr>
        <w:tblOverlap w:val="never"/>
        <w:tblW w:w="0" w:type="auto"/>
        <w:tblInd w:w="1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8"/>
        <w:gridCol w:w="4542"/>
        <w:gridCol w:w="1674"/>
      </w:tblGrid>
      <w:tr w:rsidR="00DA5362" w:rsidRPr="00DA5362" w14:paraId="5FE2593F" w14:textId="77777777" w:rsidTr="00345D85">
        <w:trPr>
          <w:trHeight w:hRule="exact" w:val="633"/>
        </w:trPr>
        <w:tc>
          <w:tcPr>
            <w:tcW w:w="748" w:type="dxa"/>
            <w:shd w:val="clear" w:color="auto" w:fill="FFFFFF"/>
          </w:tcPr>
          <w:p w14:paraId="50FC4E62" w14:textId="77777777" w:rsidR="00DA5362" w:rsidRPr="00DA5362" w:rsidRDefault="00DA5362" w:rsidP="00DA5362">
            <w:pPr>
              <w:framePr w:w="9540" w:wrap="notBeside" w:vAnchor="text" w:hAnchor="text" w:xAlign="center" w:y="1"/>
              <w:spacing w:after="60" w:line="280" w:lineRule="exact"/>
              <w:jc w:val="center"/>
              <w:rPr>
                <w:rFonts w:cs="Times New Roman"/>
              </w:rPr>
            </w:pPr>
            <w:r w:rsidRPr="00DA5362">
              <w:rPr>
                <w:rFonts w:ascii="Times New Roman" w:hAnsi="Times New Roman" w:cs="Times New Roman"/>
                <w:color w:val="000000"/>
                <w:sz w:val="28"/>
                <w:szCs w:val="28"/>
                <w:lang w:eastAsia="uk-UA" w:bidi="uk-UA"/>
              </w:rPr>
              <w:t>№</w:t>
            </w:r>
          </w:p>
          <w:p w14:paraId="7A57DCBD" w14:textId="77777777" w:rsidR="00DA5362" w:rsidRPr="00DA5362" w:rsidRDefault="00DA5362" w:rsidP="00DA5362">
            <w:pPr>
              <w:framePr w:w="9540" w:wrap="notBeside" w:vAnchor="text" w:hAnchor="text" w:xAlign="center" w:y="1"/>
              <w:spacing w:before="60" w:after="0" w:line="280" w:lineRule="exact"/>
              <w:ind w:left="360"/>
              <w:rPr>
                <w:rFonts w:cs="Times New Roman"/>
              </w:rPr>
            </w:pPr>
            <w:r w:rsidRPr="00DA5362">
              <w:rPr>
                <w:rFonts w:ascii="Times New Roman" w:hAnsi="Times New Roman" w:cs="Times New Roman"/>
                <w:color w:val="000000"/>
                <w:sz w:val="28"/>
                <w:szCs w:val="28"/>
                <w:lang w:eastAsia="uk-UA" w:bidi="uk-UA"/>
              </w:rPr>
              <w:t>з/п</w:t>
            </w:r>
          </w:p>
        </w:tc>
        <w:tc>
          <w:tcPr>
            <w:tcW w:w="4542" w:type="dxa"/>
            <w:shd w:val="clear" w:color="auto" w:fill="FFFFFF"/>
            <w:vAlign w:val="center"/>
          </w:tcPr>
          <w:p w14:paraId="17BC4862"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Найменування показника</w:t>
            </w:r>
          </w:p>
        </w:tc>
        <w:tc>
          <w:tcPr>
            <w:tcW w:w="1674" w:type="dxa"/>
            <w:shd w:val="clear" w:color="auto" w:fill="FFFFFF"/>
            <w:vAlign w:val="center"/>
          </w:tcPr>
          <w:p w14:paraId="2D3185AF"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Параметри</w:t>
            </w:r>
          </w:p>
        </w:tc>
      </w:tr>
      <w:tr w:rsidR="00DA5362" w:rsidRPr="00DA5362" w14:paraId="55319541" w14:textId="77777777" w:rsidTr="00345D85">
        <w:trPr>
          <w:trHeight w:hRule="exact" w:val="309"/>
        </w:trPr>
        <w:tc>
          <w:tcPr>
            <w:tcW w:w="748" w:type="dxa"/>
            <w:shd w:val="clear" w:color="auto" w:fill="FFFFFF"/>
            <w:vAlign w:val="bottom"/>
          </w:tcPr>
          <w:p w14:paraId="0986BB74"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1</w:t>
            </w:r>
          </w:p>
        </w:tc>
        <w:tc>
          <w:tcPr>
            <w:tcW w:w="4542" w:type="dxa"/>
            <w:shd w:val="clear" w:color="auto" w:fill="FFFFFF"/>
            <w:vAlign w:val="bottom"/>
          </w:tcPr>
          <w:p w14:paraId="10D20465"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Загальна вага ліжка двоярусного, кг</w:t>
            </w:r>
          </w:p>
        </w:tc>
        <w:tc>
          <w:tcPr>
            <w:tcW w:w="1674" w:type="dxa"/>
            <w:shd w:val="clear" w:color="auto" w:fill="FFFFFF"/>
            <w:vAlign w:val="bottom"/>
          </w:tcPr>
          <w:p w14:paraId="63FF5375"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не менше 35</w:t>
            </w:r>
          </w:p>
        </w:tc>
      </w:tr>
      <w:tr w:rsidR="00DA5362" w:rsidRPr="00DA5362" w14:paraId="7A831F94" w14:textId="77777777" w:rsidTr="00345D85">
        <w:trPr>
          <w:trHeight w:hRule="exact" w:val="309"/>
        </w:trPr>
        <w:tc>
          <w:tcPr>
            <w:tcW w:w="6964" w:type="dxa"/>
            <w:gridSpan w:val="3"/>
            <w:shd w:val="clear" w:color="auto" w:fill="FFFFFF"/>
            <w:vAlign w:val="bottom"/>
          </w:tcPr>
          <w:p w14:paraId="6A37D213" w14:textId="77777777" w:rsidR="00DA5362" w:rsidRPr="00DA5362" w:rsidRDefault="00DA5362" w:rsidP="00DA5362">
            <w:pPr>
              <w:framePr w:w="9540" w:wrap="notBeside" w:vAnchor="text" w:hAnchor="text" w:xAlign="center" w:y="1"/>
              <w:spacing w:after="0" w:line="280" w:lineRule="exact"/>
              <w:ind w:left="2920"/>
              <w:rPr>
                <w:rFonts w:cs="Times New Roman"/>
              </w:rPr>
            </w:pPr>
            <w:r w:rsidRPr="00DA5362">
              <w:rPr>
                <w:rFonts w:ascii="Times New Roman" w:hAnsi="Times New Roman" w:cs="Times New Roman"/>
                <w:color w:val="000000"/>
                <w:sz w:val="28"/>
                <w:szCs w:val="28"/>
                <w:lang w:eastAsia="uk-UA" w:bidi="uk-UA"/>
              </w:rPr>
              <w:t>Габаритний розмір у зібраному стані</w:t>
            </w:r>
          </w:p>
        </w:tc>
      </w:tr>
      <w:tr w:rsidR="00DA5362" w:rsidRPr="00DA5362" w14:paraId="1822B44B" w14:textId="77777777" w:rsidTr="00345D85">
        <w:trPr>
          <w:trHeight w:hRule="exact" w:val="319"/>
        </w:trPr>
        <w:tc>
          <w:tcPr>
            <w:tcW w:w="748" w:type="dxa"/>
            <w:shd w:val="clear" w:color="auto" w:fill="FFFFFF"/>
            <w:vAlign w:val="bottom"/>
          </w:tcPr>
          <w:p w14:paraId="135F7A90"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2</w:t>
            </w:r>
          </w:p>
        </w:tc>
        <w:tc>
          <w:tcPr>
            <w:tcW w:w="4542" w:type="dxa"/>
            <w:shd w:val="clear" w:color="auto" w:fill="FFFFFF"/>
            <w:vAlign w:val="bottom"/>
          </w:tcPr>
          <w:p w14:paraId="50ED9B49"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Довжина, мм</w:t>
            </w:r>
          </w:p>
        </w:tc>
        <w:tc>
          <w:tcPr>
            <w:tcW w:w="1674" w:type="dxa"/>
            <w:shd w:val="clear" w:color="auto" w:fill="FFFFFF"/>
            <w:vAlign w:val="bottom"/>
          </w:tcPr>
          <w:p w14:paraId="466B2978"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1900 (±10)</w:t>
            </w:r>
          </w:p>
        </w:tc>
      </w:tr>
      <w:tr w:rsidR="00DA5362" w:rsidRPr="00DA5362" w14:paraId="1B8C3010" w14:textId="77777777" w:rsidTr="00345D85">
        <w:trPr>
          <w:trHeight w:hRule="exact" w:val="309"/>
        </w:trPr>
        <w:tc>
          <w:tcPr>
            <w:tcW w:w="748" w:type="dxa"/>
            <w:shd w:val="clear" w:color="auto" w:fill="FFFFFF"/>
            <w:vAlign w:val="bottom"/>
          </w:tcPr>
          <w:p w14:paraId="066B509B"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3</w:t>
            </w:r>
          </w:p>
        </w:tc>
        <w:tc>
          <w:tcPr>
            <w:tcW w:w="4542" w:type="dxa"/>
            <w:shd w:val="clear" w:color="auto" w:fill="FFFFFF"/>
            <w:vAlign w:val="bottom"/>
          </w:tcPr>
          <w:p w14:paraId="5DFFF5FE"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Висота, мм</w:t>
            </w:r>
          </w:p>
        </w:tc>
        <w:tc>
          <w:tcPr>
            <w:tcW w:w="1674" w:type="dxa"/>
            <w:shd w:val="clear" w:color="auto" w:fill="FFFFFF"/>
            <w:vAlign w:val="bottom"/>
          </w:tcPr>
          <w:p w14:paraId="3F8CE724"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1720 (±20)</w:t>
            </w:r>
          </w:p>
        </w:tc>
      </w:tr>
      <w:tr w:rsidR="00DA5362" w:rsidRPr="00DA5362" w14:paraId="5D07F0AE" w14:textId="77777777" w:rsidTr="00345D85">
        <w:trPr>
          <w:trHeight w:hRule="exact" w:val="309"/>
        </w:trPr>
        <w:tc>
          <w:tcPr>
            <w:tcW w:w="748" w:type="dxa"/>
            <w:shd w:val="clear" w:color="auto" w:fill="FFFFFF"/>
            <w:vAlign w:val="bottom"/>
          </w:tcPr>
          <w:p w14:paraId="6C1CA370"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4</w:t>
            </w:r>
          </w:p>
        </w:tc>
        <w:tc>
          <w:tcPr>
            <w:tcW w:w="4542" w:type="dxa"/>
            <w:shd w:val="clear" w:color="auto" w:fill="FFFFFF"/>
            <w:vAlign w:val="bottom"/>
          </w:tcPr>
          <w:p w14:paraId="21B6E06C"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Ширина, мм</w:t>
            </w:r>
          </w:p>
        </w:tc>
        <w:tc>
          <w:tcPr>
            <w:tcW w:w="1674" w:type="dxa"/>
            <w:shd w:val="clear" w:color="auto" w:fill="FFFFFF"/>
            <w:vAlign w:val="bottom"/>
          </w:tcPr>
          <w:p w14:paraId="7FCC55E3"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788 (±10)</w:t>
            </w:r>
          </w:p>
        </w:tc>
      </w:tr>
      <w:tr w:rsidR="00DA5362" w:rsidRPr="00DA5362" w14:paraId="39A0ACCE" w14:textId="77777777" w:rsidTr="00345D85">
        <w:trPr>
          <w:trHeight w:hRule="exact" w:val="312"/>
        </w:trPr>
        <w:tc>
          <w:tcPr>
            <w:tcW w:w="6964" w:type="dxa"/>
            <w:gridSpan w:val="3"/>
            <w:shd w:val="clear" w:color="auto" w:fill="FFFFFF"/>
            <w:vAlign w:val="bottom"/>
          </w:tcPr>
          <w:p w14:paraId="14A92FEF" w14:textId="77777777" w:rsidR="00DA5362" w:rsidRPr="00DA5362" w:rsidRDefault="00DA5362" w:rsidP="00DA5362">
            <w:pPr>
              <w:framePr w:w="9540" w:wrap="notBeside" w:vAnchor="text" w:hAnchor="text" w:xAlign="center" w:y="1"/>
              <w:spacing w:after="0" w:line="280" w:lineRule="exact"/>
              <w:ind w:left="3580"/>
              <w:rPr>
                <w:rFonts w:cs="Times New Roman"/>
              </w:rPr>
            </w:pPr>
            <w:r w:rsidRPr="00DA5362">
              <w:rPr>
                <w:rFonts w:ascii="Times New Roman" w:hAnsi="Times New Roman" w:cs="Times New Roman"/>
                <w:color w:val="000000"/>
                <w:sz w:val="28"/>
                <w:szCs w:val="28"/>
                <w:lang w:eastAsia="uk-UA" w:bidi="uk-UA"/>
              </w:rPr>
              <w:t>Габаритні розміри лежака</w:t>
            </w:r>
          </w:p>
        </w:tc>
      </w:tr>
      <w:tr w:rsidR="00DA5362" w:rsidRPr="00DA5362" w14:paraId="7FC14276" w14:textId="77777777" w:rsidTr="00345D85">
        <w:trPr>
          <w:trHeight w:hRule="exact" w:val="316"/>
        </w:trPr>
        <w:tc>
          <w:tcPr>
            <w:tcW w:w="748" w:type="dxa"/>
            <w:shd w:val="clear" w:color="auto" w:fill="FFFFFF"/>
            <w:vAlign w:val="bottom"/>
          </w:tcPr>
          <w:p w14:paraId="64123187"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5</w:t>
            </w:r>
          </w:p>
        </w:tc>
        <w:tc>
          <w:tcPr>
            <w:tcW w:w="4542" w:type="dxa"/>
            <w:shd w:val="clear" w:color="auto" w:fill="FFFFFF"/>
            <w:vAlign w:val="bottom"/>
          </w:tcPr>
          <w:p w14:paraId="2902E7F4"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Довжина, мм</w:t>
            </w:r>
          </w:p>
        </w:tc>
        <w:tc>
          <w:tcPr>
            <w:tcW w:w="1674" w:type="dxa"/>
            <w:shd w:val="clear" w:color="auto" w:fill="FFFFFF"/>
            <w:vAlign w:val="bottom"/>
          </w:tcPr>
          <w:p w14:paraId="6F89424C"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1900 (±10)</w:t>
            </w:r>
          </w:p>
        </w:tc>
      </w:tr>
      <w:tr w:rsidR="00DA5362" w:rsidRPr="00DA5362" w14:paraId="5D7C8E1F" w14:textId="77777777" w:rsidTr="00345D85">
        <w:trPr>
          <w:trHeight w:hRule="exact" w:val="329"/>
        </w:trPr>
        <w:tc>
          <w:tcPr>
            <w:tcW w:w="748" w:type="dxa"/>
            <w:shd w:val="clear" w:color="auto" w:fill="FFFFFF"/>
            <w:vAlign w:val="bottom"/>
          </w:tcPr>
          <w:p w14:paraId="341F9597"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6</w:t>
            </w:r>
          </w:p>
        </w:tc>
        <w:tc>
          <w:tcPr>
            <w:tcW w:w="4542" w:type="dxa"/>
            <w:shd w:val="clear" w:color="auto" w:fill="FFFFFF"/>
            <w:vAlign w:val="bottom"/>
          </w:tcPr>
          <w:p w14:paraId="3ABA8AE9" w14:textId="77777777" w:rsidR="00DA5362" w:rsidRPr="00DA5362" w:rsidRDefault="00DA5362" w:rsidP="00DA5362">
            <w:pPr>
              <w:framePr w:w="9540" w:wrap="notBeside" w:vAnchor="text" w:hAnchor="text" w:xAlign="center" w:y="1"/>
              <w:spacing w:after="0" w:line="280" w:lineRule="exact"/>
              <w:rPr>
                <w:rFonts w:cs="Times New Roman"/>
              </w:rPr>
            </w:pPr>
            <w:r w:rsidRPr="00DA5362">
              <w:rPr>
                <w:rFonts w:ascii="Times New Roman" w:hAnsi="Times New Roman" w:cs="Times New Roman"/>
                <w:color w:val="000000"/>
                <w:sz w:val="28"/>
                <w:szCs w:val="28"/>
                <w:lang w:eastAsia="uk-UA" w:bidi="uk-UA"/>
              </w:rPr>
              <w:t>Ширина, мм</w:t>
            </w:r>
          </w:p>
        </w:tc>
        <w:tc>
          <w:tcPr>
            <w:tcW w:w="1674" w:type="dxa"/>
            <w:shd w:val="clear" w:color="auto" w:fill="FFFFFF"/>
            <w:vAlign w:val="bottom"/>
          </w:tcPr>
          <w:p w14:paraId="216FEA4F" w14:textId="77777777" w:rsidR="00DA5362" w:rsidRPr="00DA5362" w:rsidRDefault="00DA5362" w:rsidP="00DA5362">
            <w:pPr>
              <w:framePr w:w="9540" w:wrap="notBeside" w:vAnchor="text" w:hAnchor="text" w:xAlign="center" w:y="1"/>
              <w:spacing w:after="0" w:line="280" w:lineRule="exact"/>
              <w:jc w:val="center"/>
              <w:rPr>
                <w:rFonts w:cs="Times New Roman"/>
              </w:rPr>
            </w:pPr>
            <w:r w:rsidRPr="00DA5362">
              <w:rPr>
                <w:rFonts w:ascii="Times New Roman" w:hAnsi="Times New Roman" w:cs="Times New Roman"/>
                <w:color w:val="000000"/>
                <w:sz w:val="28"/>
                <w:szCs w:val="28"/>
                <w:lang w:eastAsia="uk-UA" w:bidi="uk-UA"/>
              </w:rPr>
              <w:t>700 (±10)</w:t>
            </w:r>
          </w:p>
        </w:tc>
      </w:tr>
    </w:tbl>
    <w:p w14:paraId="0E6528A9" w14:textId="77777777" w:rsidR="00DA5362" w:rsidRPr="00DA5362" w:rsidRDefault="00DA5362" w:rsidP="00DA5362">
      <w:pPr>
        <w:framePr w:w="9540" w:wrap="notBeside" w:vAnchor="text" w:hAnchor="text" w:xAlign="center" w:y="1"/>
        <w:rPr>
          <w:rFonts w:cs="Times New Roman"/>
          <w:sz w:val="2"/>
          <w:szCs w:val="2"/>
        </w:rPr>
      </w:pPr>
    </w:p>
    <w:p w14:paraId="59D5965D" w14:textId="77777777" w:rsidR="00DA5362" w:rsidRPr="00DA5362" w:rsidRDefault="00DA5362" w:rsidP="00DA5362">
      <w:pPr>
        <w:rPr>
          <w:rFonts w:cs="Times New Roman"/>
          <w:sz w:val="2"/>
          <w:szCs w:val="2"/>
        </w:rPr>
      </w:pPr>
    </w:p>
    <w:p w14:paraId="71F645C0" w14:textId="77777777" w:rsidR="00DA5362" w:rsidRPr="00DA5362" w:rsidRDefault="00DA5362" w:rsidP="00DA5362">
      <w:pPr>
        <w:keepNext/>
        <w:keepLines/>
        <w:widowControl w:val="0"/>
        <w:tabs>
          <w:tab w:val="left" w:pos="1552"/>
        </w:tabs>
        <w:spacing w:before="330" w:after="250" w:line="280" w:lineRule="exact"/>
        <w:ind w:firstLine="740"/>
        <w:jc w:val="center"/>
        <w:outlineLvl w:val="3"/>
        <w:rPr>
          <w:rFonts w:ascii="Times New Roman" w:eastAsia="Times New Roman" w:hAnsi="Times New Roman" w:cs="Times New Roman"/>
          <w:b/>
          <w:bCs/>
          <w:color w:val="000000"/>
          <w:sz w:val="28"/>
          <w:szCs w:val="28"/>
          <w:lang w:val="en-US" w:eastAsia="uk-UA" w:bidi="uk-UA"/>
        </w:rPr>
      </w:pPr>
    </w:p>
    <w:p w14:paraId="0FDEBA09" w14:textId="1A33BAA2" w:rsidR="00DA5362" w:rsidRPr="00DA5362" w:rsidRDefault="00DA5362" w:rsidP="00DA5362">
      <w:pPr>
        <w:keepNext/>
        <w:keepLines/>
        <w:widowControl w:val="0"/>
        <w:tabs>
          <w:tab w:val="left" w:pos="1552"/>
        </w:tabs>
        <w:spacing w:before="330" w:after="250" w:line="280" w:lineRule="exact"/>
        <w:ind w:firstLine="740"/>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lang w:eastAsia="uk-UA" w:bidi="uk-UA"/>
        </w:rPr>
        <w:t>Комплектність</w:t>
      </w:r>
    </w:p>
    <w:p w14:paraId="6E93924E" w14:textId="77777777" w:rsidR="00DA5362" w:rsidRPr="00DA5362" w:rsidRDefault="00DA5362" w:rsidP="00DA5362">
      <w:pPr>
        <w:widowControl w:val="0"/>
        <w:tabs>
          <w:tab w:val="left" w:pos="2074"/>
        </w:tabs>
        <w:spacing w:after="243" w:line="324" w:lineRule="exact"/>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Ліжка потрібно поставляти замовнику повністю укомплектованими згідно з комплектувальною відомістю, передбаченою в робочій документації підприємства виробника.</w:t>
      </w:r>
    </w:p>
    <w:p w14:paraId="2E60AC87" w14:textId="77777777" w:rsidR="00DA5362" w:rsidRPr="00DA5362" w:rsidRDefault="00DA5362" w:rsidP="00DA5362">
      <w:pPr>
        <w:widowControl w:val="0"/>
        <w:tabs>
          <w:tab w:val="left" w:pos="1768"/>
        </w:tabs>
        <w:spacing w:after="0" w:line="320" w:lineRule="exact"/>
        <w:ind w:right="4920"/>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 xml:space="preserve">Комплект поставки ліжка: </w:t>
      </w:r>
    </w:p>
    <w:p w14:paraId="4DC789FD" w14:textId="77777777" w:rsidR="00DA5362" w:rsidRPr="00DA5362" w:rsidRDefault="00DA5362" w:rsidP="00DA5362">
      <w:pPr>
        <w:widowControl w:val="0"/>
        <w:tabs>
          <w:tab w:val="left" w:pos="1768"/>
        </w:tabs>
        <w:spacing w:after="0" w:line="320" w:lineRule="exact"/>
        <w:ind w:right="492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 xml:space="preserve">верхня спинка ліжка - 2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 xml:space="preserve">; </w:t>
      </w:r>
    </w:p>
    <w:p w14:paraId="7B058BAB" w14:textId="77777777" w:rsidR="00DA5362" w:rsidRPr="00DA5362" w:rsidRDefault="00DA5362" w:rsidP="00DA5362">
      <w:pPr>
        <w:widowControl w:val="0"/>
        <w:tabs>
          <w:tab w:val="left" w:pos="1768"/>
        </w:tabs>
        <w:spacing w:after="0" w:line="320" w:lineRule="exact"/>
        <w:ind w:right="4920"/>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 xml:space="preserve">нижня спинка ліжка - 2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 xml:space="preserve">; </w:t>
      </w:r>
    </w:p>
    <w:p w14:paraId="1ECC1A61" w14:textId="77777777" w:rsidR="00DA5362" w:rsidRPr="00DA5362" w:rsidRDefault="00DA5362" w:rsidP="00DA5362">
      <w:pPr>
        <w:widowControl w:val="0"/>
        <w:tabs>
          <w:tab w:val="left" w:pos="1768"/>
        </w:tabs>
        <w:spacing w:after="0" w:line="320" w:lineRule="exact"/>
        <w:ind w:right="492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 xml:space="preserve">лежак - 2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w:t>
      </w:r>
    </w:p>
    <w:p w14:paraId="171CCD70" w14:textId="77777777" w:rsidR="00DA5362" w:rsidRPr="00DA5362" w:rsidRDefault="00DA5362" w:rsidP="00DA5362">
      <w:pPr>
        <w:spacing w:after="0" w:line="320" w:lineRule="exact"/>
        <w:ind w:right="6900"/>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 xml:space="preserve">заглушка - 8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 xml:space="preserve">; з’єднання - 8 </w:t>
      </w:r>
      <w:proofErr w:type="spellStart"/>
      <w:r w:rsidRPr="00DA5362">
        <w:rPr>
          <w:rFonts w:ascii="Times New Roman" w:hAnsi="Times New Roman" w:cs="Times New Roman"/>
          <w:color w:val="000000"/>
          <w:sz w:val="28"/>
          <w:szCs w:val="28"/>
          <w:lang w:eastAsia="uk-UA" w:bidi="uk-UA"/>
        </w:rPr>
        <w:t>шт</w:t>
      </w:r>
      <w:proofErr w:type="spellEnd"/>
      <w:r w:rsidRPr="00DA5362">
        <w:rPr>
          <w:rFonts w:ascii="Times New Roman" w:hAnsi="Times New Roman" w:cs="Times New Roman"/>
          <w:color w:val="000000"/>
          <w:sz w:val="28"/>
          <w:szCs w:val="28"/>
          <w:lang w:eastAsia="uk-UA" w:bidi="uk-UA"/>
        </w:rPr>
        <w:t>; документ про якість</w:t>
      </w:r>
    </w:p>
    <w:p w14:paraId="4701FF21" w14:textId="77777777" w:rsidR="00DA5362" w:rsidRPr="00DA5362" w:rsidRDefault="00DA5362" w:rsidP="00DA5362">
      <w:pPr>
        <w:spacing w:after="0" w:line="320" w:lineRule="exact"/>
        <w:ind w:right="6900"/>
        <w:rPr>
          <w:rFonts w:ascii="Times New Roman" w:hAnsi="Times New Roman" w:cs="Times New Roman"/>
          <w:color w:val="000000"/>
          <w:sz w:val="28"/>
          <w:szCs w:val="28"/>
          <w:lang w:eastAsia="uk-UA" w:bidi="uk-UA"/>
        </w:rPr>
      </w:pPr>
    </w:p>
    <w:p w14:paraId="32A56CBB" w14:textId="77777777" w:rsidR="00DA5362" w:rsidRPr="00DA5362" w:rsidRDefault="00DA5362" w:rsidP="00DA5362">
      <w:pPr>
        <w:widowControl w:val="0"/>
        <w:tabs>
          <w:tab w:val="left" w:pos="1725"/>
        </w:tabs>
        <w:spacing w:after="0" w:line="320" w:lineRule="exact"/>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Кожна партія виготовлених ліжок повинна супроводжуватись документом про якість із зазначенням:</w:t>
      </w:r>
    </w:p>
    <w:p w14:paraId="0F491050" w14:textId="77777777" w:rsidR="00DA5362" w:rsidRPr="00DA5362" w:rsidRDefault="00DA5362" w:rsidP="00DA5362">
      <w:pPr>
        <w:spacing w:after="0" w:line="320" w:lineRule="exact"/>
        <w:ind w:firstLine="74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товарний знак (за наявності), найменування виробника;</w:t>
      </w:r>
    </w:p>
    <w:p w14:paraId="01038064" w14:textId="77777777" w:rsidR="00DA5362" w:rsidRPr="00DA5362" w:rsidRDefault="00DA5362" w:rsidP="00DA5362">
      <w:pPr>
        <w:spacing w:after="0" w:line="320" w:lineRule="exact"/>
        <w:ind w:firstLine="74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номер партії;</w:t>
      </w:r>
    </w:p>
    <w:p w14:paraId="7E61400F" w14:textId="77777777" w:rsidR="00DA5362" w:rsidRPr="00DA5362" w:rsidRDefault="00DA5362" w:rsidP="00DA5362">
      <w:pPr>
        <w:spacing w:after="0" w:line="320" w:lineRule="exact"/>
        <w:ind w:firstLine="74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відмітка (штамп) відділу технічного контролю виробника;</w:t>
      </w:r>
    </w:p>
    <w:p w14:paraId="73E38771" w14:textId="77777777" w:rsidR="00DA5362" w:rsidRPr="00DA5362" w:rsidRDefault="00DA5362" w:rsidP="00DA5362">
      <w:pPr>
        <w:spacing w:after="0" w:line="320" w:lineRule="exact"/>
        <w:ind w:firstLine="74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позначення цієї ТС;</w:t>
      </w:r>
    </w:p>
    <w:p w14:paraId="7ACFF980"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17A3A2A8" w14:textId="77777777" w:rsidR="00DA5362" w:rsidRPr="00DA5362" w:rsidRDefault="00DA5362" w:rsidP="00DA5362">
      <w:pPr>
        <w:keepNext/>
        <w:keepLines/>
        <w:widowControl w:val="0"/>
        <w:tabs>
          <w:tab w:val="left" w:pos="1752"/>
        </w:tabs>
        <w:spacing w:after="244" w:line="280" w:lineRule="exact"/>
        <w:ind w:left="740"/>
        <w:jc w:val="center"/>
        <w:outlineLvl w:val="3"/>
        <w:rPr>
          <w:rFonts w:ascii="Times New Roman" w:eastAsia="Times New Roman" w:hAnsi="Times New Roman" w:cs="Times New Roman"/>
          <w:b/>
          <w:bCs/>
          <w:sz w:val="28"/>
          <w:szCs w:val="28"/>
          <w:lang w:val="ru-RU"/>
        </w:rPr>
      </w:pPr>
      <w:proofErr w:type="spellStart"/>
      <w:r w:rsidRPr="00DA5362">
        <w:rPr>
          <w:rFonts w:ascii="Times New Roman" w:eastAsia="Times New Roman" w:hAnsi="Times New Roman" w:cs="Times New Roman"/>
          <w:b/>
          <w:bCs/>
          <w:color w:val="000000"/>
          <w:sz w:val="28"/>
          <w:szCs w:val="28"/>
          <w:lang w:val="ru-RU" w:eastAsia="uk-UA" w:bidi="uk-UA"/>
        </w:rPr>
        <w:t>Конструкція</w:t>
      </w:r>
      <w:proofErr w:type="spellEnd"/>
      <w:r w:rsidRPr="00DA5362">
        <w:rPr>
          <w:rFonts w:ascii="Times New Roman" w:eastAsia="Times New Roman" w:hAnsi="Times New Roman" w:cs="Times New Roman"/>
          <w:b/>
          <w:bCs/>
          <w:color w:val="000000"/>
          <w:sz w:val="28"/>
          <w:szCs w:val="28"/>
          <w:lang w:val="ru-RU" w:eastAsia="uk-UA" w:bidi="uk-UA"/>
        </w:rPr>
        <w:t xml:space="preserve"> та </w:t>
      </w:r>
      <w:proofErr w:type="spellStart"/>
      <w:r w:rsidRPr="00DA5362">
        <w:rPr>
          <w:rFonts w:ascii="Times New Roman" w:eastAsia="Times New Roman" w:hAnsi="Times New Roman" w:cs="Times New Roman"/>
          <w:b/>
          <w:bCs/>
          <w:color w:val="000000"/>
          <w:sz w:val="28"/>
          <w:szCs w:val="28"/>
          <w:lang w:val="ru-RU" w:eastAsia="uk-UA" w:bidi="uk-UA"/>
        </w:rPr>
        <w:t>зовнішній</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вигляд</w:t>
      </w:r>
      <w:proofErr w:type="spellEnd"/>
    </w:p>
    <w:p w14:paraId="7BA3C3F2" w14:textId="77777777" w:rsidR="00DA5362" w:rsidRPr="00DA5362" w:rsidRDefault="00DA5362" w:rsidP="00DA5362">
      <w:pPr>
        <w:widowControl w:val="0"/>
        <w:tabs>
          <w:tab w:val="left" w:pos="1725"/>
        </w:tabs>
        <w:spacing w:after="278" w:line="328" w:lineRule="exact"/>
        <w:ind w:left="740"/>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Зовнішній вигляд ліжка двоярусного розбірного надведено в додатку 1.</w:t>
      </w:r>
    </w:p>
    <w:p w14:paraId="54A10E9A" w14:textId="77777777" w:rsidR="00DA5362" w:rsidRPr="00DA5362" w:rsidRDefault="00DA5362" w:rsidP="00DA5362">
      <w:pPr>
        <w:keepNext/>
        <w:keepLines/>
        <w:widowControl w:val="0"/>
        <w:tabs>
          <w:tab w:val="left" w:pos="1543"/>
        </w:tabs>
        <w:spacing w:after="246" w:line="280" w:lineRule="exact"/>
        <w:jc w:val="center"/>
        <w:outlineLvl w:val="3"/>
        <w:rPr>
          <w:rFonts w:ascii="Times New Roman" w:eastAsia="Times New Roman" w:hAnsi="Times New Roman" w:cs="Times New Roman"/>
          <w:b/>
          <w:bCs/>
          <w:sz w:val="28"/>
          <w:szCs w:val="28"/>
        </w:rPr>
      </w:pPr>
      <w:r w:rsidRPr="00DA5362">
        <w:rPr>
          <w:rFonts w:ascii="Times New Roman" w:eastAsia="Times New Roman" w:hAnsi="Times New Roman" w:cs="Times New Roman"/>
          <w:b/>
          <w:bCs/>
          <w:color w:val="000000"/>
          <w:sz w:val="28"/>
          <w:szCs w:val="28"/>
          <w:lang w:eastAsia="uk-UA" w:bidi="uk-UA"/>
        </w:rPr>
        <w:t>Вимоги до виготовлення конструкції</w:t>
      </w:r>
    </w:p>
    <w:p w14:paraId="41BA152B" w14:textId="77777777" w:rsidR="00DA5362" w:rsidRPr="00DA5362" w:rsidRDefault="00DA5362" w:rsidP="00DA5362">
      <w:pPr>
        <w:widowControl w:val="0"/>
        <w:tabs>
          <w:tab w:val="left" w:pos="1721"/>
        </w:tabs>
        <w:spacing w:after="243" w:line="320" w:lineRule="exact"/>
        <w:jc w:val="both"/>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Ліжко двоярусне розбірне виготовляється відповідно до вимог цієї ТС, конструкторської документації (далі - КД), технічної документації (далі - ТД) підприємства виробника та іншим чинним нормативним документам (далі - НД).</w:t>
      </w:r>
    </w:p>
    <w:p w14:paraId="1ACAE9B1" w14:textId="77777777" w:rsidR="00DA5362" w:rsidRPr="00DA5362" w:rsidRDefault="00DA5362" w:rsidP="00DA5362">
      <w:pPr>
        <w:widowControl w:val="0"/>
        <w:tabs>
          <w:tab w:val="left" w:pos="1721"/>
        </w:tabs>
        <w:spacing w:after="243" w:line="320" w:lineRule="exact"/>
        <w:jc w:val="both"/>
        <w:rPr>
          <w:rFonts w:ascii="Times New Roman" w:hAnsi="Times New Roman" w:cs="Times New Roman"/>
          <w:sz w:val="28"/>
          <w:szCs w:val="28"/>
        </w:rPr>
      </w:pPr>
    </w:p>
    <w:p w14:paraId="7573E152" w14:textId="77777777" w:rsidR="00DA5362" w:rsidRPr="00DA5362" w:rsidRDefault="00DA5362" w:rsidP="00DA5362">
      <w:pPr>
        <w:widowControl w:val="0"/>
        <w:numPr>
          <w:ilvl w:val="0"/>
          <w:numId w:val="2"/>
        </w:numPr>
        <w:tabs>
          <w:tab w:val="left" w:pos="1725"/>
        </w:tabs>
        <w:spacing w:after="237" w:line="317"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lastRenderedPageBreak/>
        <w:t>Конструкції, елементи, деталі та їх з’єднання повинні бути уніфіковані не менше ніж у межах які прописані в ТС.</w:t>
      </w:r>
    </w:p>
    <w:p w14:paraId="79980591" w14:textId="77777777" w:rsidR="00DA5362" w:rsidRPr="00DA5362" w:rsidRDefault="00DA5362" w:rsidP="00DA5362">
      <w:pPr>
        <w:widowControl w:val="0"/>
        <w:numPr>
          <w:ilvl w:val="0"/>
          <w:numId w:val="2"/>
        </w:numPr>
        <w:tabs>
          <w:tab w:val="left" w:pos="1718"/>
        </w:tabs>
        <w:spacing w:after="24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Складові деталі ліжка (металеві профільні труби, дріт решітки лежака) не повинні мати </w:t>
      </w:r>
      <w:proofErr w:type="spellStart"/>
      <w:r w:rsidRPr="00DA5362">
        <w:rPr>
          <w:rFonts w:ascii="Times New Roman" w:hAnsi="Times New Roman" w:cs="Times New Roman"/>
          <w:color w:val="000000"/>
          <w:sz w:val="28"/>
          <w:szCs w:val="28"/>
          <w:lang w:val="x-none" w:eastAsia="uk-UA" w:bidi="uk-UA"/>
        </w:rPr>
        <w:t>тріщин</w:t>
      </w:r>
      <w:proofErr w:type="spellEnd"/>
      <w:r w:rsidRPr="00DA5362">
        <w:rPr>
          <w:rFonts w:ascii="Times New Roman" w:hAnsi="Times New Roman" w:cs="Times New Roman"/>
          <w:color w:val="000000"/>
          <w:sz w:val="28"/>
          <w:szCs w:val="28"/>
          <w:lang w:val="x-none" w:eastAsia="uk-UA" w:bidi="uk-UA"/>
        </w:rPr>
        <w:t>, окалин, раковин або деформацій, які можуть вплинути на з’єднання та несучу здатність ліжка.</w:t>
      </w:r>
    </w:p>
    <w:p w14:paraId="581A7267" w14:textId="77777777" w:rsidR="00DA5362" w:rsidRPr="00DA5362" w:rsidRDefault="00DA5362" w:rsidP="00DA5362">
      <w:pPr>
        <w:widowControl w:val="0"/>
        <w:numPr>
          <w:ilvl w:val="0"/>
          <w:numId w:val="2"/>
        </w:numPr>
        <w:tabs>
          <w:tab w:val="left" w:pos="1725"/>
        </w:tabs>
        <w:spacing w:after="24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У зварних конструкціях ліжка товщина швів повинна бути рівномірною. Не допускаються тріщини, підрізи, пропали і протік металу. Поверхня шва повинна бути гладкою. Після зварювання деталі повинні бути гладкими і щільно прилягати на всю довжину.</w:t>
      </w:r>
    </w:p>
    <w:p w14:paraId="09A3B476" w14:textId="77777777" w:rsidR="00DA5362" w:rsidRPr="00DA5362" w:rsidRDefault="00DA5362" w:rsidP="00DA5362">
      <w:pPr>
        <w:widowControl w:val="0"/>
        <w:numPr>
          <w:ilvl w:val="0"/>
          <w:numId w:val="2"/>
        </w:numPr>
        <w:tabs>
          <w:tab w:val="left" w:pos="1711"/>
        </w:tabs>
        <w:spacing w:after="237"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Осередки дротяної решітки лежака повинні бути правильної форми, без перекосів та зміщень. Відхилення від форми осередків не повинно перевищувати 4 мм за загальною діагоналлю.</w:t>
      </w:r>
    </w:p>
    <w:p w14:paraId="684EBA94" w14:textId="77777777" w:rsidR="00DA5362" w:rsidRPr="00DA5362" w:rsidRDefault="00DA5362" w:rsidP="00DA5362">
      <w:pPr>
        <w:widowControl w:val="0"/>
        <w:numPr>
          <w:ilvl w:val="0"/>
          <w:numId w:val="2"/>
        </w:numPr>
        <w:tabs>
          <w:tab w:val="left" w:pos="1718"/>
        </w:tabs>
        <w:spacing w:after="243" w:line="324"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Положення спинок зібраного ліжка щодо її рами має бути перпендикулярним. Граничне відхилення не повинно перевищувати 2° на 1 метр висоти ліжка.</w:t>
      </w:r>
    </w:p>
    <w:p w14:paraId="2F58A3F2" w14:textId="77777777" w:rsidR="00DA5362" w:rsidRPr="00DA5362" w:rsidRDefault="00DA5362" w:rsidP="00DA5362">
      <w:pPr>
        <w:widowControl w:val="0"/>
        <w:numPr>
          <w:ilvl w:val="0"/>
          <w:numId w:val="2"/>
        </w:numPr>
        <w:tabs>
          <w:tab w:val="left" w:pos="1721"/>
        </w:tabs>
        <w:spacing w:after="234"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Всі матеріали для виробництва ліжка, піддягають контролю згідно з вимогами ДСТУ 9027 та мати сертифікати якості (сертифікати відповідності за наявності) або паспорти чи інші документи виробника, що підтверджують їх якість. При відсутності сертифікатів, а також при необхідності, сировина, матеріали підлягають аналізам та випробуванням для підтвердження їх відповідності встановленим вимогам.</w:t>
      </w:r>
    </w:p>
    <w:p w14:paraId="76964F21" w14:textId="77777777" w:rsidR="00DA5362" w:rsidRPr="00DA5362" w:rsidRDefault="00DA5362" w:rsidP="00DA5362">
      <w:pPr>
        <w:widowControl w:val="0"/>
        <w:tabs>
          <w:tab w:val="left" w:pos="1741"/>
        </w:tabs>
        <w:spacing w:after="0" w:line="328" w:lineRule="exact"/>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Ліжко повинно виготовлятися з наступних матеріалів та комплектуючих :</w:t>
      </w:r>
    </w:p>
    <w:p w14:paraId="7F66AB7B" w14:textId="77777777" w:rsidR="00DA5362" w:rsidRPr="00DA5362" w:rsidRDefault="00DA5362" w:rsidP="00DA5362">
      <w:pPr>
        <w:numPr>
          <w:ilvl w:val="0"/>
          <w:numId w:val="3"/>
        </w:numPr>
        <w:spacing w:after="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верхні та нижні спинки ліжка виготовляються з металевої профільної труби квадратного перетину 40x40 мм товщиною стінки не менше 1,5 мм, марка сталі </w:t>
      </w:r>
      <w:proofErr w:type="spellStart"/>
      <w:r w:rsidRPr="00DA5362">
        <w:rPr>
          <w:rFonts w:ascii="Times New Roman" w:hAnsi="Times New Roman" w:cs="Times New Roman"/>
          <w:color w:val="000000"/>
          <w:sz w:val="28"/>
          <w:szCs w:val="28"/>
          <w:lang w:val="x-none" w:eastAsia="uk-UA" w:bidi="uk-UA"/>
        </w:rPr>
        <w:t>СтЗ</w:t>
      </w:r>
      <w:proofErr w:type="spellEnd"/>
      <w:r w:rsidRPr="00DA5362">
        <w:rPr>
          <w:rFonts w:ascii="Times New Roman" w:hAnsi="Times New Roman" w:cs="Times New Roman"/>
          <w:color w:val="000000"/>
          <w:sz w:val="28"/>
          <w:szCs w:val="28"/>
          <w:lang w:val="x-none" w:eastAsia="uk-UA" w:bidi="uk-UA"/>
        </w:rPr>
        <w:t xml:space="preserve"> та 20x20 мм товщиною стінки не менше 1,2 мм, марка сталі </w:t>
      </w:r>
      <w:proofErr w:type="spellStart"/>
      <w:r w:rsidRPr="00DA5362">
        <w:rPr>
          <w:rFonts w:ascii="Times New Roman" w:hAnsi="Times New Roman" w:cs="Times New Roman"/>
          <w:color w:val="000000"/>
          <w:sz w:val="28"/>
          <w:szCs w:val="28"/>
          <w:lang w:val="x-none" w:eastAsia="uk-UA" w:bidi="uk-UA"/>
        </w:rPr>
        <w:t>СтЗ</w:t>
      </w:r>
      <w:proofErr w:type="spellEnd"/>
      <w:r w:rsidRPr="00DA5362">
        <w:rPr>
          <w:rFonts w:ascii="Times New Roman" w:hAnsi="Times New Roman" w:cs="Times New Roman"/>
          <w:color w:val="000000"/>
          <w:sz w:val="28"/>
          <w:szCs w:val="28"/>
          <w:lang w:val="x-none" w:eastAsia="uk-UA" w:bidi="uk-UA"/>
        </w:rPr>
        <w:t xml:space="preserve"> згідно з ДСТУ 8940;</w:t>
      </w:r>
    </w:p>
    <w:p w14:paraId="090E0C1D" w14:textId="77777777" w:rsidR="00DA5362" w:rsidRPr="00DA5362" w:rsidRDefault="00DA5362" w:rsidP="00DA5362">
      <w:pPr>
        <w:numPr>
          <w:ilvl w:val="0"/>
          <w:numId w:val="3"/>
        </w:numPr>
        <w:spacing w:after="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лежак Тип 2 виготовляється з металевої профільної труби квадратного перетину 40x40 мм товщиною стінки не менше 2,0 мм, марка сталі </w:t>
      </w:r>
      <w:proofErr w:type="spellStart"/>
      <w:r w:rsidRPr="00DA5362">
        <w:rPr>
          <w:rFonts w:ascii="Times New Roman" w:hAnsi="Times New Roman" w:cs="Times New Roman"/>
          <w:color w:val="000000"/>
          <w:sz w:val="28"/>
          <w:szCs w:val="28"/>
          <w:lang w:val="x-none" w:eastAsia="uk-UA" w:bidi="uk-UA"/>
        </w:rPr>
        <w:t>СтЗ</w:t>
      </w:r>
      <w:proofErr w:type="spellEnd"/>
      <w:r w:rsidRPr="00DA5362">
        <w:rPr>
          <w:rFonts w:ascii="Times New Roman" w:hAnsi="Times New Roman" w:cs="Times New Roman"/>
          <w:color w:val="000000"/>
          <w:sz w:val="28"/>
          <w:szCs w:val="28"/>
          <w:lang w:val="x-none" w:eastAsia="uk-UA" w:bidi="uk-UA"/>
        </w:rPr>
        <w:t xml:space="preserve">. Складається з ромбічної сітки, яка виготовляється з гачків (розміром не більше 80 мм, товщина дроту не менше 2,5 мм), </w:t>
      </w:r>
      <w:proofErr w:type="spellStart"/>
      <w:r w:rsidRPr="00DA5362">
        <w:rPr>
          <w:rFonts w:ascii="Times New Roman" w:hAnsi="Times New Roman" w:cs="Times New Roman"/>
          <w:color w:val="000000"/>
          <w:sz w:val="28"/>
          <w:szCs w:val="28"/>
          <w:lang w:val="x-none" w:eastAsia="uk-UA" w:bidi="uk-UA"/>
        </w:rPr>
        <w:t>кілець</w:t>
      </w:r>
      <w:proofErr w:type="spellEnd"/>
      <w:r w:rsidRPr="00DA5362">
        <w:rPr>
          <w:rFonts w:ascii="Times New Roman" w:hAnsi="Times New Roman" w:cs="Times New Roman"/>
          <w:color w:val="000000"/>
          <w:sz w:val="28"/>
          <w:szCs w:val="28"/>
          <w:lang w:val="x-none" w:eastAsia="uk-UA" w:bidi="uk-UA"/>
        </w:rPr>
        <w:t xml:space="preserve"> (внутрішній діаметр не менше 10 мм, зовнішній діаметр 18-20 мм, товщиною не менше 1,5 мм) та пружин (довжиною не менше 120 мм, діаметр не менше 18 мм, товщина дроту не менше 2,5 мм). Натяг сітки рівномірний без прогинів окремих ланок. Кінці гачків сітки не повинні виступати над її поверхнею. Пружини повинні мати рівномірну навивку. Рама повинна містити не менше 12 (дванадцяти) пружин (по 6 пружин з кожного боку);</w:t>
      </w:r>
    </w:p>
    <w:p w14:paraId="7AF35859" w14:textId="77777777" w:rsidR="00DA5362" w:rsidRPr="00DA5362" w:rsidRDefault="00DA5362" w:rsidP="00DA5362">
      <w:pPr>
        <w:numPr>
          <w:ilvl w:val="0"/>
          <w:numId w:val="3"/>
        </w:numPr>
        <w:spacing w:after="0" w:line="320" w:lineRule="exact"/>
        <w:contextualSpacing/>
        <w:jc w:val="both"/>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лежаки кріпляться до </w:t>
      </w:r>
      <w:proofErr w:type="spellStart"/>
      <w:r w:rsidRPr="00DA5362">
        <w:rPr>
          <w:rFonts w:ascii="Times New Roman" w:hAnsi="Times New Roman" w:cs="Times New Roman"/>
          <w:color w:val="000000"/>
          <w:sz w:val="28"/>
          <w:szCs w:val="28"/>
          <w:lang w:val="x-none" w:eastAsia="uk-UA" w:bidi="uk-UA"/>
        </w:rPr>
        <w:t>стійок</w:t>
      </w:r>
      <w:proofErr w:type="spellEnd"/>
      <w:r w:rsidRPr="00DA5362">
        <w:rPr>
          <w:rFonts w:ascii="Times New Roman" w:hAnsi="Times New Roman" w:cs="Times New Roman"/>
          <w:color w:val="000000"/>
          <w:sz w:val="28"/>
          <w:szCs w:val="28"/>
          <w:lang w:val="x-none" w:eastAsia="uk-UA" w:bidi="uk-UA"/>
        </w:rPr>
        <w:t xml:space="preserve"> за допомогою клиновидних з’єднань, а саме: клиновидних пластин, які виготовляються зі сталі товщиною не менше 4,0 мм та клиновидних “кишень”, які виготовляються зі сталі товщиною не менше 2,0 мм та кріпляться зварним швом;</w:t>
      </w:r>
    </w:p>
    <w:p w14:paraId="649147CA" w14:textId="77777777" w:rsidR="00DA5362" w:rsidRPr="00DA5362" w:rsidRDefault="00DA5362" w:rsidP="00DA5362">
      <w:pPr>
        <w:numPr>
          <w:ilvl w:val="0"/>
          <w:numId w:val="3"/>
        </w:numPr>
        <w:spacing w:after="0" w:line="320" w:lineRule="exact"/>
        <w:contextualSpacing/>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верхні та нижні спинки ліжка між собою з’єднуються за допомогою з’єднань виготовлених з полівінілхлориду (далі - ПВХ) або його аналогів (зовнішній вигляд наведено в Додатку 1 або інша форма, що здатна виконувати функції покладенні на з’єднання);</w:t>
      </w:r>
    </w:p>
    <w:p w14:paraId="347BFB28" w14:textId="77777777" w:rsidR="00DA5362" w:rsidRPr="00DA5362" w:rsidRDefault="00DA5362" w:rsidP="00DA5362">
      <w:pPr>
        <w:numPr>
          <w:ilvl w:val="0"/>
          <w:numId w:val="3"/>
        </w:numPr>
        <w:spacing w:after="0" w:line="320" w:lineRule="exact"/>
        <w:contextualSpacing/>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 xml:space="preserve">ніжки верхньої та нижньої спинки ліжка закриваються заглушками, які виготовляються з ПВХ або його аналогів (зовнішній вигляд наведено в </w:t>
      </w:r>
      <w:r w:rsidRPr="00DA5362">
        <w:rPr>
          <w:rFonts w:ascii="Times New Roman" w:hAnsi="Times New Roman" w:cs="Times New Roman"/>
          <w:color w:val="000000"/>
          <w:sz w:val="28"/>
          <w:szCs w:val="28"/>
          <w:lang w:val="x-none" w:eastAsia="uk-UA" w:bidi="uk-UA"/>
        </w:rPr>
        <w:lastRenderedPageBreak/>
        <w:t>Додатку 1 або інша форма, що здатна виконувати функції покладенні на заглушку);</w:t>
      </w:r>
    </w:p>
    <w:p w14:paraId="135F0127" w14:textId="77777777" w:rsidR="00DA5362" w:rsidRPr="00DA5362" w:rsidRDefault="00DA5362" w:rsidP="00DA5362">
      <w:pPr>
        <w:numPr>
          <w:ilvl w:val="0"/>
          <w:numId w:val="3"/>
        </w:numPr>
        <w:spacing w:after="0" w:line="320" w:lineRule="exact"/>
        <w:contextualSpacing/>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матеріали, комплектуючі вироби згідно чинних НД;</w:t>
      </w:r>
    </w:p>
    <w:p w14:paraId="3EBC03EB" w14:textId="77777777" w:rsidR="00DA5362" w:rsidRPr="00DA5362" w:rsidRDefault="00DA5362" w:rsidP="00DA5362">
      <w:pPr>
        <w:numPr>
          <w:ilvl w:val="0"/>
          <w:numId w:val="3"/>
        </w:numPr>
        <w:spacing w:after="243" w:line="328" w:lineRule="exact"/>
        <w:contextualSpacing/>
        <w:rPr>
          <w:rFonts w:ascii="Times New Roman" w:hAnsi="Times New Roman" w:cs="Times New Roman"/>
          <w:sz w:val="28"/>
          <w:szCs w:val="28"/>
          <w:lang w:val="x-none"/>
        </w:rPr>
      </w:pPr>
      <w:r w:rsidRPr="00DA5362">
        <w:rPr>
          <w:rFonts w:ascii="Times New Roman" w:hAnsi="Times New Roman" w:cs="Times New Roman"/>
          <w:color w:val="000000"/>
          <w:sz w:val="28"/>
          <w:szCs w:val="28"/>
          <w:lang w:val="x-none" w:eastAsia="uk-UA" w:bidi="uk-UA"/>
        </w:rPr>
        <w:t>покриття фарбою темно-сірого кольору згідно чинних НД з попереднім погодженням із замовником.</w:t>
      </w:r>
    </w:p>
    <w:p w14:paraId="4DEF248A" w14:textId="77777777" w:rsidR="00DA5362" w:rsidRPr="00DA5362" w:rsidRDefault="00DA5362" w:rsidP="00DA5362">
      <w:pPr>
        <w:widowControl w:val="0"/>
        <w:tabs>
          <w:tab w:val="left" w:pos="1741"/>
        </w:tabs>
        <w:spacing w:after="0" w:line="324" w:lineRule="exact"/>
        <w:ind w:firstLine="993"/>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Поверхні деталей, що підлягають механічному обробленню, не повинні мати раковин, чорних плям, задирок, вм’ятин та інших механічних пошкоджень.</w:t>
      </w:r>
    </w:p>
    <w:p w14:paraId="6A5997A0" w14:textId="77777777" w:rsidR="00DA5362" w:rsidRPr="00DA5362" w:rsidRDefault="00DA5362" w:rsidP="00DA5362">
      <w:pPr>
        <w:widowControl w:val="0"/>
        <w:tabs>
          <w:tab w:val="left" w:pos="1885"/>
        </w:tabs>
        <w:spacing w:after="294" w:line="320" w:lineRule="exact"/>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 xml:space="preserve">Зварювання та з’єднання металевих матеріалів виробляються згідно чинних НД. У зварних конструкціях товщина швів повинна бути рівномірною. Не допускаються тріщини, підрізи, пропали і протік металу. Поверхня шва повинна бути гладкою. Після </w:t>
      </w:r>
      <w:proofErr w:type="spellStart"/>
      <w:r w:rsidRPr="00DA5362">
        <w:rPr>
          <w:rFonts w:ascii="Times New Roman" w:hAnsi="Times New Roman" w:cs="Times New Roman"/>
          <w:color w:val="000000"/>
          <w:sz w:val="28"/>
          <w:szCs w:val="28"/>
          <w:lang w:eastAsia="uk-UA" w:bidi="uk-UA"/>
        </w:rPr>
        <w:t>зварюзання</w:t>
      </w:r>
      <w:proofErr w:type="spellEnd"/>
      <w:r w:rsidRPr="00DA5362">
        <w:rPr>
          <w:rFonts w:ascii="Times New Roman" w:hAnsi="Times New Roman" w:cs="Times New Roman"/>
          <w:color w:val="000000"/>
          <w:sz w:val="28"/>
          <w:szCs w:val="28"/>
          <w:lang w:eastAsia="uk-UA" w:bidi="uk-UA"/>
        </w:rPr>
        <w:t xml:space="preserve"> деталі повніші бути гладкими і щільно прилягати на всю довжину. Допускаються незначні опуклості деталей, що не перевищують 0,2 мм на 80 мм довжини. Крайки, підготовлені абразивним різанням, повинні бути зачищені до повного видалення окисленого під час різання шару металу. У підготовлених крайках не допускаються тріщини, неправильні кути скосу і </w:t>
      </w:r>
      <w:proofErr w:type="spellStart"/>
      <w:r w:rsidRPr="00DA5362">
        <w:rPr>
          <w:rFonts w:ascii="Times New Roman" w:hAnsi="Times New Roman" w:cs="Times New Roman"/>
          <w:color w:val="000000"/>
          <w:sz w:val="28"/>
          <w:szCs w:val="28"/>
          <w:lang w:eastAsia="uk-UA" w:bidi="uk-UA"/>
        </w:rPr>
        <w:t>непрямолінійність</w:t>
      </w:r>
      <w:proofErr w:type="spellEnd"/>
      <w:r w:rsidRPr="00DA5362">
        <w:rPr>
          <w:rFonts w:ascii="Times New Roman" w:hAnsi="Times New Roman" w:cs="Times New Roman"/>
          <w:color w:val="000000"/>
          <w:sz w:val="28"/>
          <w:szCs w:val="28"/>
          <w:lang w:eastAsia="uk-UA" w:bidi="uk-UA"/>
        </w:rPr>
        <w:t>.</w:t>
      </w:r>
    </w:p>
    <w:p w14:paraId="0A1AB8A2" w14:textId="77777777" w:rsidR="00DA5362" w:rsidRPr="00DA5362" w:rsidRDefault="00DA5362" w:rsidP="00DA5362">
      <w:pPr>
        <w:widowControl w:val="0"/>
        <w:tabs>
          <w:tab w:val="left" w:pos="1878"/>
        </w:tabs>
        <w:spacing w:after="0" w:line="320" w:lineRule="exact"/>
        <w:ind w:firstLine="567"/>
        <w:jc w:val="both"/>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 xml:space="preserve">Покриття елементів конструкцій повинне </w:t>
      </w:r>
      <w:proofErr w:type="spellStart"/>
      <w:r w:rsidRPr="00DA5362">
        <w:rPr>
          <w:rFonts w:ascii="Times New Roman" w:hAnsi="Times New Roman" w:cs="Times New Roman"/>
          <w:color w:val="000000"/>
          <w:sz w:val="28"/>
          <w:szCs w:val="28"/>
          <w:lang w:eastAsia="uk-UA" w:bidi="uk-UA"/>
        </w:rPr>
        <w:t>зідповідати</w:t>
      </w:r>
      <w:proofErr w:type="spellEnd"/>
      <w:r w:rsidRPr="00DA5362">
        <w:rPr>
          <w:rFonts w:ascii="Times New Roman" w:hAnsi="Times New Roman" w:cs="Times New Roman"/>
          <w:color w:val="000000"/>
          <w:sz w:val="28"/>
          <w:szCs w:val="28"/>
          <w:lang w:eastAsia="uk-UA" w:bidi="uk-UA"/>
        </w:rPr>
        <w:t xml:space="preserve"> вимогам чинних НД та бути безперервним, без </w:t>
      </w:r>
      <w:proofErr w:type="spellStart"/>
      <w:r w:rsidRPr="00DA5362">
        <w:rPr>
          <w:rFonts w:ascii="Times New Roman" w:hAnsi="Times New Roman" w:cs="Times New Roman"/>
          <w:color w:val="000000"/>
          <w:sz w:val="28"/>
          <w:szCs w:val="28"/>
          <w:lang w:eastAsia="uk-UA" w:bidi="uk-UA"/>
        </w:rPr>
        <w:t>потьоків</w:t>
      </w:r>
      <w:proofErr w:type="spellEnd"/>
      <w:r w:rsidRPr="00DA5362">
        <w:rPr>
          <w:rFonts w:ascii="Times New Roman" w:hAnsi="Times New Roman" w:cs="Times New Roman"/>
          <w:color w:val="000000"/>
          <w:sz w:val="28"/>
          <w:szCs w:val="28"/>
          <w:lang w:eastAsia="uk-UA" w:bidi="uk-UA"/>
        </w:rPr>
        <w:t>, повітряних бульбашок і сторонніх включень. Забарвлення повинно бути однорідним за кольором за винятком місць, пофарбованих в інший колір.</w:t>
      </w:r>
    </w:p>
    <w:p w14:paraId="3E29DAB8"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Процес фарбування, зовнішній вигляд пофарбованих поверхонь виробів повинен відповідати вимогам чинних .</w:t>
      </w:r>
    </w:p>
    <w:p w14:paraId="66B8A3B3"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Товщина покриття повинна бути, не менше:</w:t>
      </w:r>
    </w:p>
    <w:p w14:paraId="546D0895"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0.015 мм - для одношарового;</w:t>
      </w:r>
    </w:p>
    <w:p w14:paraId="75EF0DF3"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0.035 мм - для двошарового;</w:t>
      </w:r>
    </w:p>
    <w:p w14:paraId="6EF70A9A" w14:textId="77777777" w:rsidR="00DA5362" w:rsidRPr="00DA5362" w:rsidRDefault="00DA5362" w:rsidP="00DA5362">
      <w:pPr>
        <w:spacing w:after="0" w:line="320" w:lineRule="exact"/>
        <w:ind w:firstLine="760"/>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t>С.055 мм - для тришарового.</w:t>
      </w:r>
    </w:p>
    <w:p w14:paraId="165EA25F" w14:textId="77777777" w:rsidR="00DA5362" w:rsidRPr="00DA5362" w:rsidRDefault="00DA5362" w:rsidP="00DA5362">
      <w:pPr>
        <w:spacing w:after="332" w:line="320" w:lineRule="exact"/>
        <w:ind w:firstLine="760"/>
        <w:rPr>
          <w:rFonts w:ascii="Times New Roman" w:hAnsi="Times New Roman" w:cs="Times New Roman"/>
          <w:color w:val="000000"/>
          <w:sz w:val="28"/>
          <w:szCs w:val="28"/>
          <w:lang w:eastAsia="uk-UA" w:bidi="uk-UA"/>
        </w:rPr>
      </w:pPr>
      <w:r w:rsidRPr="00DA5362">
        <w:rPr>
          <w:rFonts w:ascii="Times New Roman" w:hAnsi="Times New Roman" w:cs="Times New Roman"/>
          <w:color w:val="000000"/>
          <w:sz w:val="28"/>
          <w:szCs w:val="28"/>
          <w:lang w:eastAsia="uk-UA" w:bidi="uk-UA"/>
        </w:rPr>
        <w:t>Допускається порушення покриття в місцях зіткнення рухомих деталей.</w:t>
      </w:r>
    </w:p>
    <w:p w14:paraId="4787C3B1" w14:textId="77777777" w:rsidR="00DA5362" w:rsidRPr="00DA5362" w:rsidRDefault="00DA5362" w:rsidP="00DA5362">
      <w:pPr>
        <w:keepNext/>
        <w:keepLines/>
        <w:widowControl w:val="0"/>
        <w:tabs>
          <w:tab w:val="left" w:pos="1532"/>
        </w:tabs>
        <w:spacing w:after="300" w:line="240" w:lineRule="auto"/>
        <w:ind w:left="720"/>
        <w:jc w:val="center"/>
        <w:outlineLvl w:val="2"/>
        <w:rPr>
          <w:rFonts w:ascii="Times New Roman" w:eastAsia="Times New Roman" w:hAnsi="Times New Roman" w:cs="Times New Roman"/>
          <w:b/>
          <w:bCs/>
          <w:color w:val="000000"/>
          <w:sz w:val="28"/>
          <w:szCs w:val="28"/>
          <w:lang w:eastAsia="uk-UA"/>
        </w:rPr>
      </w:pPr>
      <w:bookmarkStart w:id="1" w:name="bookmark29"/>
      <w:r w:rsidRPr="00DA5362">
        <w:rPr>
          <w:rFonts w:ascii="Times New Roman" w:eastAsia="Times New Roman" w:hAnsi="Times New Roman" w:cs="Times New Roman"/>
          <w:b/>
          <w:bCs/>
          <w:color w:val="000000"/>
          <w:sz w:val="28"/>
          <w:szCs w:val="28"/>
          <w:lang w:eastAsia="uk-UA"/>
        </w:rPr>
        <w:t>Вимоги до маркування</w:t>
      </w:r>
      <w:bookmarkEnd w:id="1"/>
    </w:p>
    <w:p w14:paraId="3E6B4B72" w14:textId="77777777" w:rsidR="00DA5362" w:rsidRPr="00DA5362" w:rsidRDefault="00DA5362" w:rsidP="00DA5362">
      <w:pPr>
        <w:widowControl w:val="0"/>
        <w:tabs>
          <w:tab w:val="left" w:pos="1748"/>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Маркування викладається державною мовою.</w:t>
      </w:r>
    </w:p>
    <w:p w14:paraId="353A2EB4" w14:textId="77777777" w:rsidR="00DA5362" w:rsidRPr="00DA5362" w:rsidRDefault="00DA5362" w:rsidP="00DA5362">
      <w:pPr>
        <w:widowControl w:val="0"/>
        <w:tabs>
          <w:tab w:val="left" w:pos="1762"/>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 xml:space="preserve">Маркування повинно відповідати вимогам ДСТУ 2887, мати номенклатурний номер НАТО предмета закупівлі та код </w:t>
      </w:r>
      <w:r w:rsidRPr="00DA5362">
        <w:rPr>
          <w:rFonts w:ascii="Times New Roman" w:eastAsia="Times New Roman" w:hAnsi="Times New Roman" w:cs="Times New Roman"/>
          <w:color w:val="000000"/>
          <w:sz w:val="28"/>
          <w:szCs w:val="28"/>
          <w:lang w:val="en-US"/>
        </w:rPr>
        <w:t>NCAGE</w:t>
      </w:r>
      <w:r w:rsidRPr="00DA5362">
        <w:rPr>
          <w:rFonts w:ascii="Times New Roman" w:eastAsia="Times New Roman" w:hAnsi="Times New Roman" w:cs="Times New Roman"/>
          <w:color w:val="000000"/>
          <w:sz w:val="28"/>
          <w:szCs w:val="28"/>
          <w:lang w:val="ru-RU"/>
        </w:rPr>
        <w:t xml:space="preserve"> </w:t>
      </w:r>
      <w:r w:rsidRPr="00DA5362">
        <w:rPr>
          <w:rFonts w:ascii="Times New Roman" w:eastAsia="Times New Roman" w:hAnsi="Times New Roman" w:cs="Times New Roman"/>
          <w:color w:val="000000"/>
          <w:sz w:val="28"/>
          <w:szCs w:val="28"/>
          <w:lang w:eastAsia="uk-UA"/>
        </w:rPr>
        <w:t>виробника.</w:t>
      </w:r>
    </w:p>
    <w:p w14:paraId="141E8483" w14:textId="77777777" w:rsidR="00DA5362" w:rsidRPr="00DA5362" w:rsidRDefault="00DA5362" w:rsidP="00DA5362">
      <w:pPr>
        <w:widowControl w:val="0"/>
        <w:tabs>
          <w:tab w:val="left" w:pos="1762"/>
        </w:tabs>
        <w:spacing w:after="0" w:line="240" w:lineRule="auto"/>
        <w:ind w:left="720"/>
        <w:jc w:val="both"/>
        <w:rPr>
          <w:rFonts w:ascii="Times New Roman" w:eastAsia="Times New Roman" w:hAnsi="Times New Roman" w:cs="Times New Roman"/>
          <w:color w:val="000000"/>
          <w:sz w:val="28"/>
          <w:szCs w:val="28"/>
          <w:lang w:eastAsia="uk-UA"/>
        </w:rPr>
      </w:pPr>
    </w:p>
    <w:p w14:paraId="71CE5640" w14:textId="77777777" w:rsidR="00DA5362" w:rsidRPr="00DA5362" w:rsidRDefault="00DA5362" w:rsidP="00DA5362">
      <w:pPr>
        <w:widowControl w:val="0"/>
        <w:tabs>
          <w:tab w:val="left" w:pos="1762"/>
        </w:tabs>
        <w:spacing w:after="0" w:line="240" w:lineRule="auto"/>
        <w:ind w:left="720"/>
        <w:jc w:val="both"/>
        <w:rPr>
          <w:rFonts w:ascii="Times New Roman" w:eastAsia="Times New Roman" w:hAnsi="Times New Roman" w:cs="Times New Roman"/>
          <w:color w:val="000000"/>
          <w:sz w:val="28"/>
          <w:szCs w:val="28"/>
          <w:lang w:eastAsia="uk-UA"/>
        </w:rPr>
      </w:pPr>
    </w:p>
    <w:p w14:paraId="13CFCC17" w14:textId="77777777" w:rsidR="00DA5362" w:rsidRPr="00DA5362" w:rsidRDefault="00DA5362" w:rsidP="00DA5362">
      <w:pPr>
        <w:widowControl w:val="0"/>
        <w:tabs>
          <w:tab w:val="left" w:pos="1762"/>
        </w:tabs>
        <w:spacing w:after="0" w:line="240" w:lineRule="auto"/>
        <w:ind w:left="720"/>
        <w:jc w:val="both"/>
        <w:rPr>
          <w:rFonts w:ascii="Times New Roman" w:eastAsia="Times New Roman" w:hAnsi="Times New Roman" w:cs="Times New Roman"/>
          <w:color w:val="000000"/>
          <w:sz w:val="28"/>
          <w:szCs w:val="28"/>
          <w:lang w:eastAsia="uk-UA"/>
        </w:rPr>
      </w:pPr>
    </w:p>
    <w:p w14:paraId="25D54521" w14:textId="77777777" w:rsidR="00DA5362" w:rsidRPr="00DA5362" w:rsidRDefault="00DA5362" w:rsidP="00DA5362">
      <w:pPr>
        <w:widowControl w:val="0"/>
        <w:tabs>
          <w:tab w:val="left" w:pos="1762"/>
        </w:tabs>
        <w:spacing w:after="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Маркування наноситься на етикетці кожного виробу у доступний для сприймання споживачем формі наступну інформацію:</w:t>
      </w:r>
    </w:p>
    <w:p w14:paraId="01C9D45D"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товарний знак;</w:t>
      </w:r>
    </w:p>
    <w:p w14:paraId="36E4B14D"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найменування, повна адреса і телефон підприємства-виробника;</w:t>
      </w:r>
    </w:p>
    <w:p w14:paraId="7E72B5AE"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номер партії;</w:t>
      </w:r>
    </w:p>
    <w:p w14:paraId="11B0DBD6"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відмітка (штамп) відділу технічного контролю;</w:t>
      </w:r>
    </w:p>
    <w:p w14:paraId="48EE4B87"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lastRenderedPageBreak/>
        <w:t>позначення цієї ТС;</w:t>
      </w:r>
    </w:p>
    <w:p w14:paraId="78D44904" w14:textId="77777777" w:rsidR="00DA5362" w:rsidRPr="00DA5362" w:rsidRDefault="00DA5362" w:rsidP="00DA5362">
      <w:pPr>
        <w:widowControl w:val="0"/>
        <w:spacing w:after="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дата виготовлення.</w:t>
      </w:r>
    </w:p>
    <w:p w14:paraId="03020988" w14:textId="77777777" w:rsidR="00DA5362" w:rsidRPr="00DA5362" w:rsidRDefault="00DA5362" w:rsidP="00DA5362">
      <w:pPr>
        <w:widowControl w:val="0"/>
        <w:spacing w:after="30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Етикетку прикріплюють до ліжка за допомогою капронової мотузки в місцях позначених в КД.</w:t>
      </w:r>
    </w:p>
    <w:p w14:paraId="00344941" w14:textId="77777777" w:rsidR="00DA5362" w:rsidRPr="00DA5362" w:rsidRDefault="00DA5362" w:rsidP="00DA5362">
      <w:pPr>
        <w:widowControl w:val="0"/>
        <w:spacing w:after="300" w:line="240" w:lineRule="auto"/>
        <w:ind w:firstLine="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Транспортне маркування повинно відповідати вимогам ТОСТ 14192 та цієї ТС.</w:t>
      </w:r>
    </w:p>
    <w:p w14:paraId="70EAE17C" w14:textId="77777777" w:rsidR="00DA5362" w:rsidRPr="00DA5362" w:rsidRDefault="00DA5362" w:rsidP="00DA5362">
      <w:pPr>
        <w:keepNext/>
        <w:keepLines/>
        <w:widowControl w:val="0"/>
        <w:tabs>
          <w:tab w:val="left" w:pos="1479"/>
        </w:tabs>
        <w:spacing w:after="300" w:line="240" w:lineRule="auto"/>
        <w:ind w:left="720"/>
        <w:jc w:val="center"/>
        <w:outlineLvl w:val="2"/>
        <w:rPr>
          <w:rFonts w:ascii="Times New Roman" w:eastAsia="Times New Roman" w:hAnsi="Times New Roman" w:cs="Times New Roman"/>
          <w:b/>
          <w:bCs/>
          <w:color w:val="000000"/>
          <w:sz w:val="28"/>
          <w:szCs w:val="28"/>
          <w:lang w:eastAsia="uk-UA"/>
        </w:rPr>
      </w:pPr>
      <w:bookmarkStart w:id="2" w:name="bookmark31"/>
      <w:r w:rsidRPr="00DA5362">
        <w:rPr>
          <w:rFonts w:ascii="Times New Roman" w:eastAsia="Times New Roman" w:hAnsi="Times New Roman" w:cs="Times New Roman"/>
          <w:b/>
          <w:bCs/>
          <w:color w:val="000000"/>
          <w:sz w:val="28"/>
          <w:szCs w:val="28"/>
          <w:lang w:eastAsia="uk-UA"/>
        </w:rPr>
        <w:t>Вимоги до пакування</w:t>
      </w:r>
      <w:bookmarkEnd w:id="2"/>
    </w:p>
    <w:p w14:paraId="7DD93C96" w14:textId="77777777" w:rsidR="00DA5362" w:rsidRPr="00DA5362" w:rsidRDefault="00DA5362" w:rsidP="00DA5362">
      <w:pPr>
        <w:widowControl w:val="0"/>
        <w:tabs>
          <w:tab w:val="left" w:pos="1832"/>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 xml:space="preserve">Ліжко пакується в розібраному стані. Пакування ліжка виконується за допомогою </w:t>
      </w:r>
      <w:proofErr w:type="spellStart"/>
      <w:r w:rsidRPr="00DA5362">
        <w:rPr>
          <w:rFonts w:ascii="Times New Roman" w:eastAsia="Times New Roman" w:hAnsi="Times New Roman" w:cs="Times New Roman"/>
          <w:color w:val="000000"/>
          <w:sz w:val="28"/>
          <w:szCs w:val="28"/>
          <w:lang w:eastAsia="uk-UA"/>
        </w:rPr>
        <w:t>стрейч</w:t>
      </w:r>
      <w:proofErr w:type="spellEnd"/>
      <w:r w:rsidRPr="00DA5362">
        <w:rPr>
          <w:rFonts w:ascii="Times New Roman" w:eastAsia="Times New Roman" w:hAnsi="Times New Roman" w:cs="Times New Roman"/>
          <w:color w:val="000000"/>
          <w:sz w:val="28"/>
          <w:szCs w:val="28"/>
          <w:lang w:eastAsia="uk-UA"/>
        </w:rPr>
        <w:t>-плівки, яка повинна відповідати чинним НД. Пакування ліжка повинно відповідати вимогам чинних НД. Кількість пакувальних місць повинна відповідати специфікації відвантаження. Упаковка повинна забезпечити збереження вантажу при транспортуванні, вантаженні і розвантаженні.</w:t>
      </w:r>
    </w:p>
    <w:p w14:paraId="11F641C1" w14:textId="77777777" w:rsidR="00DA5362" w:rsidRPr="00DA5362" w:rsidRDefault="00DA5362" w:rsidP="00DA5362">
      <w:pPr>
        <w:widowControl w:val="0"/>
        <w:tabs>
          <w:tab w:val="left" w:pos="1832"/>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Допускається за узгодженням із замовником застосування інших способів пакування.</w:t>
      </w:r>
    </w:p>
    <w:p w14:paraId="2F4534F3" w14:textId="77777777" w:rsidR="00DA5362" w:rsidRPr="00DA5362" w:rsidRDefault="00DA5362" w:rsidP="00DA5362">
      <w:pPr>
        <w:keepNext/>
        <w:keepLines/>
        <w:widowControl w:val="0"/>
        <w:tabs>
          <w:tab w:val="left" w:pos="1479"/>
        </w:tabs>
        <w:spacing w:after="300" w:line="240" w:lineRule="auto"/>
        <w:ind w:left="720"/>
        <w:jc w:val="center"/>
        <w:outlineLvl w:val="2"/>
        <w:rPr>
          <w:rFonts w:ascii="Times New Roman" w:eastAsia="Times New Roman" w:hAnsi="Times New Roman" w:cs="Times New Roman"/>
          <w:b/>
          <w:bCs/>
          <w:color w:val="000000"/>
          <w:sz w:val="28"/>
          <w:szCs w:val="28"/>
          <w:lang w:eastAsia="uk-UA"/>
        </w:rPr>
      </w:pPr>
      <w:bookmarkStart w:id="3" w:name="bookmark33"/>
      <w:r w:rsidRPr="00DA5362">
        <w:rPr>
          <w:rFonts w:ascii="Times New Roman" w:eastAsia="Times New Roman" w:hAnsi="Times New Roman" w:cs="Times New Roman"/>
          <w:b/>
          <w:bCs/>
          <w:color w:val="000000"/>
          <w:sz w:val="28"/>
          <w:szCs w:val="28"/>
          <w:lang w:eastAsia="uk-UA"/>
        </w:rPr>
        <w:t>Вимоги до гарантійних зобов’язань постачальника</w:t>
      </w:r>
      <w:bookmarkEnd w:id="3"/>
    </w:p>
    <w:p w14:paraId="0D0D0BB9" w14:textId="77777777" w:rsidR="00DA5362" w:rsidRPr="00DA5362" w:rsidRDefault="00DA5362" w:rsidP="00DA5362">
      <w:pPr>
        <w:widowControl w:val="0"/>
        <w:tabs>
          <w:tab w:val="left" w:pos="1674"/>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Постачальник гарантує відповідність предмету закупівлі вимогам цієї ТС, збереження його основних технічних та якісних характеристик за умов дотримання замовником умов експлуатації, транспортування та зберігання.</w:t>
      </w:r>
    </w:p>
    <w:p w14:paraId="48876996" w14:textId="77777777" w:rsidR="00DA5362" w:rsidRPr="00DA5362" w:rsidRDefault="00DA5362" w:rsidP="00DA5362">
      <w:pPr>
        <w:widowControl w:val="0"/>
        <w:tabs>
          <w:tab w:val="left" w:pos="1677"/>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Гарантійний строк експлуатації предмета закупівлі - 2 роки з дня введення у експлуатацію. Гарантійний строк зберігання 5 років з дня приймання замовником.</w:t>
      </w:r>
    </w:p>
    <w:p w14:paraId="0DEA6DDF" w14:textId="77777777" w:rsidR="00DA5362" w:rsidRPr="00DA5362" w:rsidRDefault="00DA5362" w:rsidP="00DA5362">
      <w:pPr>
        <w:widowControl w:val="0"/>
        <w:tabs>
          <w:tab w:val="left" w:pos="1677"/>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У випадках, коли предмет закупівлі вийшов з ладу внаслідок прихованих дефектів, всі витрати, необхідні для ремонту, бере на себе постачальник.</w:t>
      </w:r>
    </w:p>
    <w:p w14:paraId="7585B756" w14:textId="77777777" w:rsidR="00DA5362" w:rsidRPr="00DA5362" w:rsidRDefault="00DA5362" w:rsidP="00DA5362">
      <w:pPr>
        <w:widowControl w:val="0"/>
        <w:tabs>
          <w:tab w:val="left" w:pos="1688"/>
        </w:tabs>
        <w:spacing w:after="300" w:line="240" w:lineRule="auto"/>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Постачальник гарантує усунення виробничих дефектів, спричинених незадовільною якістю сировини, матеріалів або порушенням технології виготовлення.</w:t>
      </w:r>
    </w:p>
    <w:p w14:paraId="25D74858" w14:textId="77777777" w:rsidR="00DA5362" w:rsidRPr="00DA5362" w:rsidRDefault="00DA5362" w:rsidP="00DA5362">
      <w:pPr>
        <w:widowControl w:val="0"/>
        <w:tabs>
          <w:tab w:val="left" w:pos="1681"/>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До гарантійних зобов’язань відноситься: ремонт або заміна несправних деталей, механізмів чи матеріалів, які мають виробничі дефекти і пов’язані з гарантійним ремонтом.</w:t>
      </w:r>
    </w:p>
    <w:p w14:paraId="4EFF133D" w14:textId="77777777" w:rsidR="00DA5362" w:rsidRPr="00DA5362" w:rsidRDefault="00DA5362" w:rsidP="00DA5362">
      <w:pPr>
        <w:widowControl w:val="0"/>
        <w:tabs>
          <w:tab w:val="left" w:pos="1674"/>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Гарантія не відноситься до дефектів, що виникли внаслідок неправильної експлуатації або використання предмету закупівлі не за призначенням, неправильного зберігання, зміни конструкції або ремонту зробленого замовником.</w:t>
      </w:r>
    </w:p>
    <w:p w14:paraId="2A91D8A3" w14:textId="77777777" w:rsidR="00DA5362" w:rsidRPr="00DA5362" w:rsidRDefault="00DA5362" w:rsidP="00DA5362">
      <w:pPr>
        <w:keepNext/>
        <w:keepLines/>
        <w:widowControl w:val="0"/>
        <w:tabs>
          <w:tab w:val="left" w:pos="1254"/>
        </w:tabs>
        <w:spacing w:after="460" w:line="240" w:lineRule="auto"/>
        <w:ind w:left="700"/>
        <w:jc w:val="center"/>
        <w:outlineLvl w:val="2"/>
        <w:rPr>
          <w:rFonts w:ascii="Times New Roman" w:eastAsia="Times New Roman" w:hAnsi="Times New Roman" w:cs="Times New Roman"/>
          <w:b/>
          <w:bCs/>
          <w:color w:val="000000"/>
          <w:sz w:val="28"/>
          <w:szCs w:val="28"/>
          <w:lang w:eastAsia="uk-UA"/>
        </w:rPr>
      </w:pPr>
      <w:bookmarkStart w:id="4" w:name="bookmark35"/>
      <w:r w:rsidRPr="00DA5362">
        <w:rPr>
          <w:rFonts w:ascii="Times New Roman" w:eastAsia="Times New Roman" w:hAnsi="Times New Roman" w:cs="Times New Roman"/>
          <w:b/>
          <w:bCs/>
          <w:color w:val="000000"/>
          <w:sz w:val="28"/>
          <w:szCs w:val="28"/>
          <w:lang w:eastAsia="uk-UA"/>
        </w:rPr>
        <w:lastRenderedPageBreak/>
        <w:t>Специфічні вимоги</w:t>
      </w:r>
      <w:bookmarkEnd w:id="4"/>
    </w:p>
    <w:p w14:paraId="3830B803" w14:textId="77777777" w:rsidR="00DA5362" w:rsidRPr="00DA5362" w:rsidRDefault="00DA5362" w:rsidP="00DA5362">
      <w:pPr>
        <w:keepNext/>
        <w:keepLines/>
        <w:widowControl w:val="0"/>
        <w:tabs>
          <w:tab w:val="left" w:pos="1463"/>
        </w:tabs>
        <w:spacing w:after="320" w:line="240" w:lineRule="auto"/>
        <w:ind w:left="700"/>
        <w:jc w:val="center"/>
        <w:outlineLvl w:val="2"/>
        <w:rPr>
          <w:rFonts w:ascii="Times New Roman" w:eastAsia="Times New Roman" w:hAnsi="Times New Roman" w:cs="Times New Roman"/>
          <w:b/>
          <w:bCs/>
          <w:color w:val="000000"/>
          <w:sz w:val="28"/>
          <w:szCs w:val="28"/>
          <w:lang w:eastAsia="uk-UA"/>
        </w:rPr>
      </w:pPr>
      <w:r w:rsidRPr="00DA5362">
        <w:rPr>
          <w:rFonts w:ascii="Times New Roman" w:eastAsia="Times New Roman" w:hAnsi="Times New Roman" w:cs="Times New Roman"/>
          <w:b/>
          <w:bCs/>
          <w:color w:val="000000"/>
          <w:sz w:val="28"/>
          <w:szCs w:val="28"/>
          <w:lang w:eastAsia="uk-UA"/>
        </w:rPr>
        <w:t>Призначення виробу</w:t>
      </w:r>
    </w:p>
    <w:p w14:paraId="401019EA" w14:textId="77777777" w:rsidR="00DA5362" w:rsidRPr="00DA5362" w:rsidRDefault="00DA5362" w:rsidP="00DA5362">
      <w:pPr>
        <w:widowControl w:val="0"/>
        <w:tabs>
          <w:tab w:val="left" w:pos="1873"/>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Ліжко призначено для облаштування військових казарм, наметових містечок у польових умовах, гуртожитків, медичних закладів. Ліжко є надійною металевою конструкцією, здатною витримувати не менше 180 кілограм навантаження. Ліжко можливо використовувати як двоярусне, так і як два окремі одноярусні ліжка.</w:t>
      </w:r>
    </w:p>
    <w:p w14:paraId="44BF0325" w14:textId="77777777" w:rsidR="00DA5362" w:rsidRPr="00DA5362" w:rsidRDefault="00DA5362" w:rsidP="00DA5362">
      <w:pPr>
        <w:keepNext/>
        <w:keepLines/>
        <w:widowControl w:val="0"/>
        <w:tabs>
          <w:tab w:val="left" w:pos="1456"/>
        </w:tabs>
        <w:spacing w:after="320" w:line="240" w:lineRule="auto"/>
        <w:ind w:left="700"/>
        <w:jc w:val="center"/>
        <w:outlineLvl w:val="2"/>
        <w:rPr>
          <w:rFonts w:ascii="Times New Roman" w:eastAsia="Times New Roman" w:hAnsi="Times New Roman" w:cs="Times New Roman"/>
          <w:b/>
          <w:bCs/>
          <w:color w:val="000000"/>
          <w:sz w:val="28"/>
          <w:szCs w:val="28"/>
          <w:lang w:eastAsia="uk-UA"/>
        </w:rPr>
      </w:pPr>
      <w:bookmarkStart w:id="5" w:name="bookmark38"/>
      <w:r w:rsidRPr="00DA5362">
        <w:rPr>
          <w:rFonts w:ascii="Times New Roman" w:eastAsia="Times New Roman" w:hAnsi="Times New Roman" w:cs="Times New Roman"/>
          <w:b/>
          <w:bCs/>
          <w:color w:val="000000"/>
          <w:sz w:val="28"/>
          <w:szCs w:val="28"/>
          <w:lang w:eastAsia="uk-UA"/>
        </w:rPr>
        <w:t>Захищеність</w:t>
      </w:r>
      <w:bookmarkEnd w:id="5"/>
    </w:p>
    <w:p w14:paraId="6EE873D0" w14:textId="77777777" w:rsidR="00DA5362" w:rsidRPr="00DA5362" w:rsidRDefault="00DA5362" w:rsidP="00DA5362">
      <w:pPr>
        <w:widowControl w:val="0"/>
        <w:tabs>
          <w:tab w:val="left" w:pos="1685"/>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Ліжка двоярусні розбірні повинні зберігатися в сухих, закритих приміщеннях з вологістю повітря не більше ніж 75%, в яких зберігання кислот та інших хімічно-активних речовин не допускаються. Умови зберігання повинні відповідати чинним НД.</w:t>
      </w:r>
    </w:p>
    <w:p w14:paraId="66AFD671" w14:textId="77777777" w:rsidR="00DA5362" w:rsidRPr="00DA5362" w:rsidRDefault="00DA5362" w:rsidP="00DA5362">
      <w:pPr>
        <w:keepNext/>
        <w:keepLines/>
        <w:widowControl w:val="0"/>
        <w:tabs>
          <w:tab w:val="left" w:pos="1463"/>
        </w:tabs>
        <w:spacing w:after="320" w:line="240" w:lineRule="auto"/>
        <w:ind w:left="700"/>
        <w:jc w:val="center"/>
        <w:outlineLvl w:val="2"/>
        <w:rPr>
          <w:rFonts w:ascii="Times New Roman" w:eastAsia="Times New Roman" w:hAnsi="Times New Roman" w:cs="Times New Roman"/>
          <w:b/>
          <w:bCs/>
          <w:color w:val="000000"/>
          <w:sz w:val="28"/>
          <w:szCs w:val="28"/>
          <w:lang w:eastAsia="uk-UA"/>
        </w:rPr>
      </w:pPr>
      <w:bookmarkStart w:id="6" w:name="bookmark40"/>
      <w:r w:rsidRPr="00DA5362">
        <w:rPr>
          <w:rFonts w:ascii="Times New Roman" w:eastAsia="Times New Roman" w:hAnsi="Times New Roman" w:cs="Times New Roman"/>
          <w:b/>
          <w:bCs/>
          <w:color w:val="000000"/>
          <w:sz w:val="28"/>
          <w:szCs w:val="28"/>
          <w:lang w:eastAsia="uk-UA"/>
        </w:rPr>
        <w:t>Надійність</w:t>
      </w:r>
      <w:bookmarkEnd w:id="6"/>
    </w:p>
    <w:p w14:paraId="02C28BD7" w14:textId="77777777" w:rsidR="00DA5362" w:rsidRPr="00DA5362" w:rsidRDefault="00DA5362" w:rsidP="00DA5362">
      <w:pPr>
        <w:widowControl w:val="0"/>
        <w:tabs>
          <w:tab w:val="left" w:pos="1678"/>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Конструкція ліжка повинна бути жорсткою і міцною. Деталі ліжка повинні бути виготовлені з точністю, що забезпечує їх складання без додаткового припасування.</w:t>
      </w:r>
    </w:p>
    <w:p w14:paraId="7C7B61F6" w14:textId="77777777" w:rsidR="00DA5362" w:rsidRPr="00DA5362" w:rsidRDefault="00DA5362" w:rsidP="00DA5362">
      <w:pPr>
        <w:widowControl w:val="0"/>
        <w:tabs>
          <w:tab w:val="left" w:pos="2320"/>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Зібране ліжко повинно бути стійким на рівній поверхні.</w:t>
      </w:r>
    </w:p>
    <w:p w14:paraId="246A16AD" w14:textId="77777777" w:rsidR="00DA5362" w:rsidRPr="00DA5362" w:rsidRDefault="00DA5362" w:rsidP="00DA5362">
      <w:pPr>
        <w:widowControl w:val="0"/>
        <w:tabs>
          <w:tab w:val="left" w:pos="1688"/>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Міцність з’єднання деталей та складальних одиниць ліжка повинна забезпечуватися безвідмовністю при виконанні не менше 100 циклів: складання, навантаження та розбирання. Перевірку міцності сітки та жорсткості рами лежака здійснюють накладенням у середній частині жорстокого короба масою 180 кг (± 2кг). Площа займана коробом не повинна перевищувати 65% поверхні сітки лежака. Після витримки під вантажем протягом ЗО хвилин та зняття його провисання (прогинання) сітки не повинно перевищувати 5 мм. Вимірювання проводять у центрі перетину діагоналей рами лежака.</w:t>
      </w:r>
    </w:p>
    <w:p w14:paraId="14F4C271" w14:textId="77777777" w:rsidR="00DA5362" w:rsidRPr="00DA5362" w:rsidRDefault="00DA5362" w:rsidP="00DA5362">
      <w:pPr>
        <w:keepNext/>
        <w:keepLines/>
        <w:widowControl w:val="0"/>
        <w:tabs>
          <w:tab w:val="left" w:pos="1254"/>
        </w:tabs>
        <w:spacing w:after="460" w:line="240" w:lineRule="auto"/>
        <w:ind w:left="700"/>
        <w:jc w:val="center"/>
        <w:outlineLvl w:val="2"/>
        <w:rPr>
          <w:rFonts w:ascii="Times New Roman" w:eastAsia="Times New Roman" w:hAnsi="Times New Roman" w:cs="Times New Roman"/>
          <w:b/>
          <w:bCs/>
          <w:color w:val="000000"/>
          <w:sz w:val="28"/>
          <w:szCs w:val="28"/>
          <w:lang w:eastAsia="uk-UA"/>
        </w:rPr>
      </w:pPr>
      <w:bookmarkStart w:id="7" w:name="bookmark42"/>
      <w:r w:rsidRPr="00DA5362">
        <w:rPr>
          <w:rFonts w:ascii="Times New Roman" w:eastAsia="Times New Roman" w:hAnsi="Times New Roman" w:cs="Times New Roman"/>
          <w:b/>
          <w:bCs/>
          <w:color w:val="000000"/>
          <w:sz w:val="28"/>
          <w:szCs w:val="28"/>
          <w:lang w:eastAsia="uk-UA"/>
        </w:rPr>
        <w:t>Умови транспортування та зберігання</w:t>
      </w:r>
      <w:bookmarkEnd w:id="7"/>
    </w:p>
    <w:p w14:paraId="0CD4297E" w14:textId="77777777" w:rsidR="00DA5362" w:rsidRPr="00DA5362" w:rsidRDefault="00DA5362" w:rsidP="00DA5362">
      <w:pPr>
        <w:widowControl w:val="0"/>
        <w:tabs>
          <w:tab w:val="left" w:pos="1469"/>
        </w:tabs>
        <w:spacing w:after="320" w:line="240" w:lineRule="auto"/>
        <w:ind w:left="700"/>
        <w:jc w:val="both"/>
        <w:rPr>
          <w:rFonts w:ascii="Times New Roman" w:eastAsia="Times New Roman" w:hAnsi="Times New Roman" w:cs="Times New Roman"/>
          <w:color w:val="000000"/>
          <w:sz w:val="28"/>
          <w:szCs w:val="28"/>
          <w:lang w:eastAsia="uk-UA"/>
        </w:rPr>
      </w:pPr>
    </w:p>
    <w:p w14:paraId="42488257" w14:textId="77777777" w:rsidR="00DA5362" w:rsidRPr="00DA5362" w:rsidRDefault="00DA5362" w:rsidP="00DA5362">
      <w:pPr>
        <w:widowControl w:val="0"/>
        <w:tabs>
          <w:tab w:val="left" w:pos="1469"/>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Транспортування та зберігання ліжка повинне проводитися згідно з ГОСТ 14192, цієї ТС та інших чинних НД.</w:t>
      </w:r>
    </w:p>
    <w:p w14:paraId="72BD2CF4" w14:textId="77777777" w:rsidR="00DA5362" w:rsidRPr="00DA5362" w:rsidRDefault="00DA5362" w:rsidP="00DA5362">
      <w:pPr>
        <w:widowControl w:val="0"/>
        <w:tabs>
          <w:tab w:val="left" w:pos="1476"/>
        </w:tabs>
        <w:spacing w:after="320" w:line="240" w:lineRule="auto"/>
        <w:ind w:left="70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 xml:space="preserve">Виготовлені ліжка транспортуються від виробника автомобільним, авіаційним, водним або залізничним транспортом. Упаковані ліжка розташовуються і фіксуються в транспортний засіб, таким чином, щоб </w:t>
      </w:r>
      <w:r w:rsidRPr="00DA5362">
        <w:rPr>
          <w:rFonts w:ascii="Times New Roman" w:eastAsia="Times New Roman" w:hAnsi="Times New Roman" w:cs="Times New Roman"/>
          <w:color w:val="000000"/>
          <w:sz w:val="28"/>
          <w:szCs w:val="28"/>
          <w:lang w:eastAsia="uk-UA"/>
        </w:rPr>
        <w:lastRenderedPageBreak/>
        <w:t>забезпечити їх захист і збереження до місця призначення. При транспортуванні ліжка їх укладанні і пакуванні, стропування проводити за допомогою м’яких стропів, які виключають руйнування пакування.</w:t>
      </w:r>
    </w:p>
    <w:p w14:paraId="5E727550" w14:textId="77777777" w:rsidR="00DA5362" w:rsidRPr="00DA5362" w:rsidRDefault="00DA5362" w:rsidP="00DA5362">
      <w:pPr>
        <w:widowControl w:val="0"/>
        <w:tabs>
          <w:tab w:val="left" w:pos="1486"/>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До відвантаження ліжка повинні зберігатися таким чином, щоб забезпечувалася безпека всіх їх складових частин.</w:t>
      </w:r>
    </w:p>
    <w:p w14:paraId="680B74D2" w14:textId="77777777" w:rsidR="00DA5362" w:rsidRPr="00DA5362" w:rsidRDefault="00DA5362" w:rsidP="00DA5362">
      <w:pPr>
        <w:widowControl w:val="0"/>
        <w:tabs>
          <w:tab w:val="left" w:pos="1486"/>
        </w:tabs>
        <w:spacing w:after="340" w:line="240" w:lineRule="auto"/>
        <w:ind w:left="720"/>
        <w:jc w:val="both"/>
        <w:rPr>
          <w:rFonts w:ascii="Times New Roman" w:eastAsia="Times New Roman" w:hAnsi="Times New Roman" w:cs="Times New Roman"/>
          <w:color w:val="000000"/>
          <w:sz w:val="28"/>
          <w:szCs w:val="28"/>
          <w:lang w:eastAsia="uk-UA"/>
        </w:rPr>
      </w:pPr>
    </w:p>
    <w:p w14:paraId="1A8D98AC" w14:textId="77777777" w:rsidR="00DA5362" w:rsidRPr="00DA5362" w:rsidRDefault="00DA5362" w:rsidP="00DA5362">
      <w:pPr>
        <w:widowControl w:val="0"/>
        <w:tabs>
          <w:tab w:val="left" w:pos="1486"/>
        </w:tabs>
        <w:spacing w:after="34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 xml:space="preserve">У процесі навантаження і розвантаження </w:t>
      </w:r>
      <w:proofErr w:type="spellStart"/>
      <w:r w:rsidRPr="00DA5362">
        <w:rPr>
          <w:rFonts w:ascii="Times New Roman" w:eastAsia="Times New Roman" w:hAnsi="Times New Roman" w:cs="Times New Roman"/>
          <w:color w:val="000000"/>
          <w:sz w:val="28"/>
          <w:szCs w:val="28"/>
          <w:lang w:eastAsia="uk-UA"/>
        </w:rPr>
        <w:t>стрсповка</w:t>
      </w:r>
      <w:proofErr w:type="spellEnd"/>
      <w:r w:rsidRPr="00DA5362">
        <w:rPr>
          <w:rFonts w:ascii="Times New Roman" w:eastAsia="Times New Roman" w:hAnsi="Times New Roman" w:cs="Times New Roman"/>
          <w:color w:val="000000"/>
          <w:sz w:val="28"/>
          <w:szCs w:val="28"/>
          <w:lang w:eastAsia="uk-UA"/>
        </w:rPr>
        <w:t xml:space="preserve"> здійснюється тільки в місцях, позначених спеціальними знаками на вантажі.</w:t>
      </w:r>
    </w:p>
    <w:p w14:paraId="4526C60A" w14:textId="77777777" w:rsidR="00DA5362" w:rsidRPr="00DA5362" w:rsidRDefault="00DA5362" w:rsidP="00DA5362">
      <w:pPr>
        <w:keepNext/>
        <w:keepLines/>
        <w:widowControl w:val="0"/>
        <w:tabs>
          <w:tab w:val="left" w:pos="1284"/>
        </w:tabs>
        <w:spacing w:after="460" w:line="240" w:lineRule="auto"/>
        <w:ind w:left="720"/>
        <w:jc w:val="center"/>
        <w:outlineLvl w:val="2"/>
        <w:rPr>
          <w:rFonts w:ascii="Times New Roman" w:eastAsia="Times New Roman" w:hAnsi="Times New Roman" w:cs="Times New Roman"/>
          <w:b/>
          <w:bCs/>
          <w:color w:val="000000"/>
          <w:sz w:val="28"/>
          <w:szCs w:val="28"/>
          <w:lang w:eastAsia="uk-UA"/>
        </w:rPr>
      </w:pPr>
      <w:bookmarkStart w:id="8" w:name="bookmark44"/>
      <w:r w:rsidRPr="00DA5362">
        <w:rPr>
          <w:rFonts w:ascii="Times New Roman" w:eastAsia="Times New Roman" w:hAnsi="Times New Roman" w:cs="Times New Roman"/>
          <w:b/>
          <w:bCs/>
          <w:color w:val="000000"/>
          <w:sz w:val="28"/>
          <w:szCs w:val="28"/>
          <w:lang w:eastAsia="uk-UA"/>
        </w:rPr>
        <w:t>Вимоги безпеки</w:t>
      </w:r>
      <w:bookmarkEnd w:id="8"/>
    </w:p>
    <w:p w14:paraId="7B885960" w14:textId="77777777" w:rsidR="00DA5362" w:rsidRPr="00DA5362" w:rsidRDefault="00DA5362" w:rsidP="00DA5362">
      <w:pPr>
        <w:widowControl w:val="0"/>
        <w:tabs>
          <w:tab w:val="left" w:pos="1493"/>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ПІД час виготовлення, випробування, приймання, транспортування та зберігання ліжка та/або ліжок повинна бути виключена загроза життю і здоров’ю людей. Охорону праці здійснюють відповідно до вимог Закону України “Про охорону праці” та інших чинних НД.</w:t>
      </w:r>
    </w:p>
    <w:p w14:paraId="38D9BFB9" w14:textId="77777777" w:rsidR="00DA5362" w:rsidRPr="00DA5362" w:rsidRDefault="00DA5362" w:rsidP="00DA5362">
      <w:pPr>
        <w:widowControl w:val="0"/>
        <w:tabs>
          <w:tab w:val="left" w:pos="1486"/>
        </w:tabs>
        <w:spacing w:after="30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Виробничі процеси предмету закупівлі повинні відповідати вимогам чинним НД.</w:t>
      </w:r>
    </w:p>
    <w:p w14:paraId="149CDBD3" w14:textId="77777777" w:rsidR="00DA5362" w:rsidRPr="00DA5362" w:rsidRDefault="00DA5362" w:rsidP="00DA5362">
      <w:pPr>
        <w:widowControl w:val="0"/>
        <w:tabs>
          <w:tab w:val="left" w:pos="1486"/>
        </w:tabs>
        <w:spacing w:after="340" w:line="240" w:lineRule="auto"/>
        <w:ind w:left="720"/>
        <w:jc w:val="both"/>
        <w:rPr>
          <w:rFonts w:ascii="Times New Roman" w:eastAsia="Times New Roman" w:hAnsi="Times New Roman" w:cs="Times New Roman"/>
          <w:color w:val="000000"/>
          <w:sz w:val="28"/>
          <w:szCs w:val="28"/>
          <w:lang w:eastAsia="uk-UA"/>
        </w:rPr>
      </w:pPr>
      <w:r w:rsidRPr="00DA5362">
        <w:rPr>
          <w:rFonts w:ascii="Times New Roman" w:eastAsia="Times New Roman" w:hAnsi="Times New Roman" w:cs="Times New Roman"/>
          <w:color w:val="000000"/>
          <w:sz w:val="28"/>
          <w:szCs w:val="28"/>
          <w:lang w:eastAsia="uk-UA"/>
        </w:rPr>
        <w:t>Процеси виробництва, експлуатування та утилізації ліжка та.' або ліжок повинні здійснюватися за умов дотримання Закону України “Про охорону навколишнього природного середовища” та інших нормативно- правових актів з питань охорони довкілля та екологічної безпеки.</w:t>
      </w:r>
    </w:p>
    <w:p w14:paraId="60A9E94B" w14:textId="77777777" w:rsidR="00DA5362" w:rsidRPr="00DA5362" w:rsidRDefault="00DA5362" w:rsidP="00DA5362">
      <w:pPr>
        <w:spacing w:after="332" w:line="320" w:lineRule="exact"/>
        <w:ind w:firstLine="760"/>
        <w:rPr>
          <w:rFonts w:ascii="Times New Roman" w:hAnsi="Times New Roman" w:cs="Times New Roman"/>
          <w:sz w:val="28"/>
          <w:szCs w:val="28"/>
        </w:rPr>
      </w:pPr>
    </w:p>
    <w:p w14:paraId="7167D290"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s="Times New Roman"/>
          <w:sz w:val="28"/>
          <w:szCs w:val="28"/>
        </w:rPr>
      </w:pPr>
    </w:p>
    <w:p w14:paraId="3705C2DE"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73118F7E"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03BAD49B"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317AED4A"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53EE0573"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6D53F73F" w14:textId="77777777" w:rsidR="00DA5362" w:rsidRPr="00DA5362" w:rsidRDefault="00DA5362" w:rsidP="00DA5362">
      <w:pPr>
        <w:spacing w:after="0" w:line="320" w:lineRule="exact"/>
        <w:ind w:left="760" w:right="6900"/>
        <w:rPr>
          <w:rFonts w:ascii="Times New Roman" w:hAnsi="Times New Roman" w:cs="Times New Roman"/>
          <w:color w:val="000000"/>
          <w:sz w:val="28"/>
          <w:szCs w:val="28"/>
          <w:lang w:eastAsia="uk-UA" w:bidi="uk-UA"/>
        </w:rPr>
      </w:pPr>
    </w:p>
    <w:p w14:paraId="4941305C" w14:textId="77777777" w:rsidR="00DA5362" w:rsidRPr="00DA5362" w:rsidRDefault="00DA5362" w:rsidP="00DA5362">
      <w:pPr>
        <w:spacing w:after="0" w:line="320" w:lineRule="exact"/>
        <w:ind w:left="760" w:right="6900"/>
        <w:rPr>
          <w:rFonts w:cs="Times New Roman"/>
        </w:rPr>
        <w:sectPr w:rsidR="00DA5362" w:rsidRPr="00DA5362" w:rsidSect="00802126">
          <w:headerReference w:type="even" r:id="rId9"/>
          <w:headerReference w:type="default" r:id="rId10"/>
          <w:footerReference w:type="even" r:id="rId11"/>
          <w:footerReference w:type="default" r:id="rId12"/>
          <w:pgSz w:w="11900" w:h="16840"/>
          <w:pgMar w:top="1318" w:right="430" w:bottom="568" w:left="1697" w:header="0" w:footer="3" w:gutter="0"/>
          <w:cols w:space="720"/>
          <w:noEndnote/>
          <w:docGrid w:linePitch="360"/>
        </w:sectPr>
      </w:pPr>
    </w:p>
    <w:p w14:paraId="64E918A7" w14:textId="77777777" w:rsidR="00DA5362" w:rsidRPr="00DA5362" w:rsidRDefault="00DA5362" w:rsidP="00DA5362">
      <w:pPr>
        <w:widowControl w:val="0"/>
        <w:shd w:val="clear" w:color="auto" w:fill="FFFFFF"/>
        <w:tabs>
          <w:tab w:val="left" w:pos="720"/>
          <w:tab w:val="left" w:pos="993"/>
        </w:tabs>
        <w:autoSpaceDE w:val="0"/>
        <w:autoSpaceDN w:val="0"/>
        <w:adjustRightInd w:val="0"/>
        <w:spacing w:before="120" w:after="120" w:line="240" w:lineRule="auto"/>
        <w:jc w:val="right"/>
        <w:rPr>
          <w:rFonts w:ascii="Times New Roman" w:hAnsi="Times New Roman" w:cs="Times New Roman"/>
          <w:sz w:val="28"/>
          <w:szCs w:val="28"/>
        </w:rPr>
      </w:pPr>
      <w:r w:rsidRPr="00DA5362">
        <w:rPr>
          <w:rFonts w:ascii="Times New Roman" w:hAnsi="Times New Roman" w:cs="Times New Roman"/>
          <w:color w:val="000000"/>
          <w:sz w:val="28"/>
          <w:szCs w:val="28"/>
          <w:lang w:eastAsia="uk-UA" w:bidi="uk-UA"/>
        </w:rPr>
        <w:lastRenderedPageBreak/>
        <w:t>Додаток 1</w:t>
      </w:r>
    </w:p>
    <w:p w14:paraId="5D63B9B3" w14:textId="77777777" w:rsidR="00DA5362" w:rsidRPr="00DA5362" w:rsidRDefault="00DA5362" w:rsidP="00DA5362">
      <w:pPr>
        <w:widowControl w:val="0"/>
        <w:spacing w:after="0" w:line="280" w:lineRule="exact"/>
        <w:jc w:val="center"/>
        <w:rPr>
          <w:rFonts w:ascii="Times New Roman" w:eastAsia="Times New Roman" w:hAnsi="Times New Roman" w:cs="Times New Roman"/>
          <w:b/>
          <w:bCs/>
          <w:color w:val="000000"/>
          <w:sz w:val="28"/>
          <w:szCs w:val="28"/>
          <w:lang w:val="ru-RU" w:eastAsia="uk-UA" w:bidi="uk-UA"/>
        </w:rPr>
      </w:pPr>
      <w:proofErr w:type="spellStart"/>
      <w:r w:rsidRPr="00DA5362">
        <w:rPr>
          <w:rFonts w:ascii="Times New Roman" w:eastAsia="Times New Roman" w:hAnsi="Times New Roman" w:cs="Times New Roman"/>
          <w:b/>
          <w:bCs/>
          <w:color w:val="000000"/>
          <w:sz w:val="28"/>
          <w:szCs w:val="28"/>
          <w:lang w:val="ru-RU" w:eastAsia="uk-UA" w:bidi="uk-UA"/>
        </w:rPr>
        <w:t>Зовнішній</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вигляд</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ліжка</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двоярусного</w:t>
      </w:r>
      <w:proofErr w:type="spellEnd"/>
      <w:r w:rsidRPr="00DA5362">
        <w:rPr>
          <w:rFonts w:ascii="Times New Roman" w:eastAsia="Times New Roman" w:hAnsi="Times New Roman" w:cs="Times New Roman"/>
          <w:b/>
          <w:bCs/>
          <w:color w:val="000000"/>
          <w:sz w:val="28"/>
          <w:szCs w:val="28"/>
          <w:lang w:val="ru-RU" w:eastAsia="uk-UA" w:bidi="uk-UA"/>
        </w:rPr>
        <w:t xml:space="preserve"> </w:t>
      </w:r>
      <w:proofErr w:type="spellStart"/>
      <w:r w:rsidRPr="00DA5362">
        <w:rPr>
          <w:rFonts w:ascii="Times New Roman" w:eastAsia="Times New Roman" w:hAnsi="Times New Roman" w:cs="Times New Roman"/>
          <w:b/>
          <w:bCs/>
          <w:color w:val="000000"/>
          <w:sz w:val="28"/>
          <w:szCs w:val="28"/>
          <w:lang w:val="ru-RU" w:eastAsia="uk-UA" w:bidi="uk-UA"/>
        </w:rPr>
        <w:t>розбірного</w:t>
      </w:r>
      <w:proofErr w:type="spellEnd"/>
    </w:p>
    <w:p w14:paraId="55D7EB9B" w14:textId="77777777" w:rsidR="00DA5362" w:rsidRPr="00DA5362" w:rsidRDefault="00DA5362" w:rsidP="00DA5362">
      <w:pPr>
        <w:widowControl w:val="0"/>
        <w:spacing w:after="0" w:line="280" w:lineRule="exact"/>
        <w:jc w:val="center"/>
        <w:rPr>
          <w:rFonts w:ascii="Times New Roman" w:eastAsia="Times New Roman" w:hAnsi="Times New Roman" w:cs="Times New Roman"/>
          <w:b/>
          <w:bCs/>
          <w:sz w:val="28"/>
          <w:szCs w:val="28"/>
          <w:lang w:val="ru-RU"/>
        </w:rPr>
      </w:pPr>
    </w:p>
    <w:p w14:paraId="57768282" w14:textId="77777777" w:rsidR="00DA5362" w:rsidRPr="00DA5362" w:rsidRDefault="00DA5362" w:rsidP="00DA5362">
      <w:pPr>
        <w:tabs>
          <w:tab w:val="left" w:pos="7111"/>
        </w:tabs>
        <w:autoSpaceDE w:val="0"/>
        <w:autoSpaceDN w:val="0"/>
        <w:adjustRightInd w:val="0"/>
        <w:spacing w:before="120" w:after="120" w:line="240" w:lineRule="auto"/>
        <w:jc w:val="center"/>
        <w:rPr>
          <w:rFonts w:ascii="Times New Roman" w:hAnsi="Times New Roman" w:cs="Times New Roman"/>
          <w:sz w:val="28"/>
          <w:szCs w:val="28"/>
        </w:rPr>
      </w:pPr>
    </w:p>
    <w:p w14:paraId="78798FF6" w14:textId="77777777" w:rsidR="00DA5362" w:rsidRPr="00DA5362" w:rsidRDefault="00DA5362" w:rsidP="00DA5362">
      <w:pPr>
        <w:spacing w:before="120" w:after="120" w:line="240" w:lineRule="auto"/>
        <w:ind w:right="140" w:firstLine="720"/>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 xml:space="preserve">Товар повинен відповідати вимогам, визначеним у цьому додатку та інших розділах тендерної документації. </w:t>
      </w:r>
    </w:p>
    <w:p w14:paraId="6A94CF4B" w14:textId="77777777" w:rsidR="00DA5362" w:rsidRPr="00DA5362" w:rsidRDefault="00DA5362" w:rsidP="00DA5362">
      <w:pPr>
        <w:spacing w:before="120" w:after="120" w:line="240" w:lineRule="auto"/>
        <w:ind w:right="140" w:firstLine="720"/>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Не виконання вимог цього розділу документації конкурсних торгів у пропозиції учасника призводить до її відхилення.</w:t>
      </w:r>
    </w:p>
    <w:p w14:paraId="69E1650F" w14:textId="77777777" w:rsidR="00DA5362" w:rsidRPr="00DA5362" w:rsidRDefault="00DA5362" w:rsidP="00DA5362">
      <w:pPr>
        <w:spacing w:before="120" w:after="120" w:line="240" w:lineRule="auto"/>
        <w:ind w:right="140" w:firstLine="720"/>
        <w:jc w:val="both"/>
        <w:rPr>
          <w:rFonts w:ascii="Times New Roman" w:hAnsi="Times New Roman" w:cs="Times New Roman"/>
          <w:color w:val="000000"/>
          <w:sz w:val="28"/>
          <w:szCs w:val="28"/>
        </w:rPr>
      </w:pPr>
      <w:r w:rsidRPr="00DA5362">
        <w:rPr>
          <w:rFonts w:ascii="Times New Roman" w:hAnsi="Times New Roman" w:cs="Times New Roman"/>
          <w:color w:val="000000"/>
          <w:sz w:val="28"/>
          <w:szCs w:val="28"/>
        </w:rPr>
        <w:t>На підтвердження технічної характеристики товару учасник у складі пропозиції надає довідку у довільній формі з зазначенням всіх технічних характеристик товару що повинні відповідати всім вимогам тендерної документації.</w:t>
      </w:r>
    </w:p>
    <w:p w14:paraId="06EED11C" w14:textId="77777777" w:rsidR="00DA5362" w:rsidRPr="00DA5362" w:rsidRDefault="00DA5362" w:rsidP="00DA5362">
      <w:pPr>
        <w:spacing w:after="0" w:line="240" w:lineRule="auto"/>
        <w:ind w:firstLine="567"/>
        <w:jc w:val="both"/>
        <w:rPr>
          <w:rFonts w:ascii="Times New Roman" w:hAnsi="Times New Roman" w:cs="Times New Roman"/>
          <w:sz w:val="28"/>
          <w:szCs w:val="28"/>
        </w:rPr>
      </w:pPr>
    </w:p>
    <w:p w14:paraId="12D8DECA" w14:textId="77777777" w:rsidR="00DA5362" w:rsidRPr="00DA5362" w:rsidRDefault="00DA5362" w:rsidP="00DA5362">
      <w:pPr>
        <w:rPr>
          <w:rFonts w:ascii="Times New Roman" w:hAnsi="Times New Roman" w:cs="Times New Roman"/>
          <w:sz w:val="28"/>
          <w:szCs w:val="28"/>
        </w:rPr>
      </w:pPr>
    </w:p>
    <w:p w14:paraId="24E7A707" w14:textId="77777777" w:rsidR="00DA5362" w:rsidRPr="00DA5362" w:rsidRDefault="00DA5362" w:rsidP="00DA5362">
      <w:pPr>
        <w:rPr>
          <w:rFonts w:ascii="Times New Roman" w:hAnsi="Times New Roman" w:cs="Times New Roman"/>
          <w:sz w:val="28"/>
          <w:szCs w:val="28"/>
        </w:rPr>
      </w:pPr>
      <w:r w:rsidRPr="00DA5362">
        <w:rPr>
          <w:rFonts w:cs="Times New Roman"/>
          <w:noProof/>
          <w:lang w:eastAsia="uk-UA"/>
        </w:rPr>
        <w:drawing>
          <wp:anchor distT="0" distB="0" distL="63500" distR="63500" simplePos="0" relativeHeight="251659264" behindDoc="1" locked="0" layoutInCell="1" allowOverlap="1" wp14:anchorId="1ED2F861" wp14:editId="1E8F67F9">
            <wp:simplePos x="0" y="0"/>
            <wp:positionH relativeFrom="margin">
              <wp:align>left</wp:align>
            </wp:positionH>
            <wp:positionV relativeFrom="paragraph">
              <wp:posOffset>13970</wp:posOffset>
            </wp:positionV>
            <wp:extent cx="6114468" cy="3762375"/>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68" cy="3762375"/>
                    </a:xfrm>
                    <a:prstGeom prst="rect">
                      <a:avLst/>
                    </a:prstGeom>
                    <a:noFill/>
                  </pic:spPr>
                </pic:pic>
              </a:graphicData>
            </a:graphic>
            <wp14:sizeRelH relativeFrom="page">
              <wp14:pctWidth>0</wp14:pctWidth>
            </wp14:sizeRelH>
            <wp14:sizeRelV relativeFrom="page">
              <wp14:pctHeight>0</wp14:pctHeight>
            </wp14:sizeRelV>
          </wp:anchor>
        </w:drawing>
      </w:r>
    </w:p>
    <w:p w14:paraId="65FF817F" w14:textId="77777777" w:rsidR="00DA5362" w:rsidRPr="00DA5362" w:rsidRDefault="00DA5362" w:rsidP="00DA5362">
      <w:pPr>
        <w:rPr>
          <w:rFonts w:ascii="Times New Roman" w:hAnsi="Times New Roman" w:cs="Times New Roman"/>
          <w:sz w:val="28"/>
          <w:szCs w:val="28"/>
        </w:rPr>
      </w:pPr>
    </w:p>
    <w:p w14:paraId="1617C9B2" w14:textId="77777777" w:rsidR="00DA5362" w:rsidRPr="00DA5362" w:rsidRDefault="00DA5362" w:rsidP="00DA5362">
      <w:pPr>
        <w:rPr>
          <w:rFonts w:ascii="Times New Roman" w:hAnsi="Times New Roman" w:cs="Times New Roman"/>
          <w:sz w:val="28"/>
          <w:szCs w:val="28"/>
        </w:rPr>
      </w:pPr>
    </w:p>
    <w:p w14:paraId="29A15C00" w14:textId="77777777" w:rsidR="00DA5362" w:rsidRPr="00DA5362" w:rsidRDefault="00DA5362" w:rsidP="00DA5362">
      <w:pPr>
        <w:rPr>
          <w:rFonts w:ascii="Times New Roman" w:hAnsi="Times New Roman" w:cs="Times New Roman"/>
          <w:sz w:val="28"/>
          <w:szCs w:val="28"/>
        </w:rPr>
      </w:pPr>
    </w:p>
    <w:p w14:paraId="2E533787" w14:textId="77777777" w:rsidR="00DA5362" w:rsidRPr="00DA5362" w:rsidRDefault="00DA5362" w:rsidP="00DA5362">
      <w:pPr>
        <w:rPr>
          <w:rFonts w:ascii="Times New Roman" w:hAnsi="Times New Roman" w:cs="Times New Roman"/>
          <w:sz w:val="28"/>
          <w:szCs w:val="28"/>
        </w:rPr>
      </w:pPr>
    </w:p>
    <w:p w14:paraId="4986137A" w14:textId="77777777" w:rsidR="00DA5362" w:rsidRPr="00DA5362" w:rsidRDefault="00DA5362" w:rsidP="00DA5362">
      <w:pPr>
        <w:rPr>
          <w:rFonts w:ascii="Times New Roman" w:hAnsi="Times New Roman" w:cs="Times New Roman"/>
          <w:sz w:val="28"/>
          <w:szCs w:val="28"/>
        </w:rPr>
      </w:pPr>
    </w:p>
    <w:p w14:paraId="37A61C91" w14:textId="77777777" w:rsidR="00DA5362" w:rsidRPr="00DA5362" w:rsidRDefault="00DA5362" w:rsidP="00DA5362">
      <w:pPr>
        <w:rPr>
          <w:rFonts w:ascii="Times New Roman" w:hAnsi="Times New Roman" w:cs="Times New Roman"/>
          <w:sz w:val="28"/>
          <w:szCs w:val="28"/>
        </w:rPr>
      </w:pPr>
    </w:p>
    <w:p w14:paraId="7AA2BA11" w14:textId="77777777" w:rsidR="00DA5362" w:rsidRPr="00DA5362" w:rsidRDefault="00DA5362" w:rsidP="00DA5362">
      <w:pPr>
        <w:rPr>
          <w:rFonts w:ascii="Times New Roman" w:hAnsi="Times New Roman" w:cs="Times New Roman"/>
          <w:sz w:val="28"/>
          <w:szCs w:val="28"/>
        </w:rPr>
      </w:pPr>
    </w:p>
    <w:p w14:paraId="4FC924BF" w14:textId="77777777" w:rsidR="00DA5362" w:rsidRPr="00DA5362" w:rsidRDefault="00DA5362" w:rsidP="00DA5362">
      <w:pPr>
        <w:rPr>
          <w:rFonts w:ascii="Times New Roman" w:hAnsi="Times New Roman" w:cs="Times New Roman"/>
          <w:sz w:val="28"/>
          <w:szCs w:val="28"/>
        </w:rPr>
      </w:pPr>
    </w:p>
    <w:p w14:paraId="729395EA" w14:textId="77777777" w:rsidR="00DA5362" w:rsidRPr="00DA5362" w:rsidRDefault="00DA5362" w:rsidP="00DA5362">
      <w:pPr>
        <w:rPr>
          <w:rFonts w:ascii="Times New Roman" w:hAnsi="Times New Roman" w:cs="Times New Roman"/>
          <w:sz w:val="28"/>
          <w:szCs w:val="28"/>
        </w:rPr>
      </w:pPr>
    </w:p>
    <w:p w14:paraId="22EB2CBE" w14:textId="77777777" w:rsidR="00DA5362" w:rsidRPr="00DA5362" w:rsidRDefault="00DA5362" w:rsidP="00DA5362">
      <w:pPr>
        <w:rPr>
          <w:rFonts w:ascii="Times New Roman" w:hAnsi="Times New Roman" w:cs="Times New Roman"/>
          <w:sz w:val="28"/>
          <w:szCs w:val="28"/>
        </w:rPr>
      </w:pPr>
    </w:p>
    <w:p w14:paraId="33203CE1" w14:textId="77777777" w:rsidR="00DA5362" w:rsidRPr="00DA5362" w:rsidRDefault="00DA5362" w:rsidP="00DA5362">
      <w:pPr>
        <w:tabs>
          <w:tab w:val="left" w:pos="2250"/>
        </w:tabs>
        <w:jc w:val="center"/>
        <w:rPr>
          <w:rFonts w:ascii="Times New Roman" w:hAnsi="Times New Roman" w:cs="Times New Roman"/>
          <w:color w:val="000000"/>
          <w:sz w:val="28"/>
          <w:szCs w:val="28"/>
          <w:lang w:eastAsia="uk-UA" w:bidi="uk-UA"/>
        </w:rPr>
      </w:pPr>
      <w:r w:rsidRPr="00DA5362">
        <w:rPr>
          <w:rFonts w:ascii="Times New Roman" w:hAnsi="Times New Roman" w:cs="Times New Roman"/>
          <w:b/>
          <w:bCs/>
          <w:color w:val="000000"/>
          <w:sz w:val="28"/>
          <w:szCs w:val="28"/>
          <w:lang w:eastAsia="uk-UA" w:bidi="uk-UA"/>
        </w:rPr>
        <w:t xml:space="preserve">Креслення Д1 </w:t>
      </w:r>
      <w:r w:rsidRPr="00DA5362">
        <w:rPr>
          <w:rFonts w:ascii="Times New Roman" w:hAnsi="Times New Roman" w:cs="Times New Roman"/>
          <w:color w:val="000000"/>
          <w:sz w:val="28"/>
          <w:szCs w:val="28"/>
          <w:lang w:eastAsia="uk-UA" w:bidi="uk-UA"/>
        </w:rPr>
        <w:t>- Зовнішній вигляд у два яруси (вид спереду) де 1 - верхня спинка ліжка; 2 - нижня спинка ліжка: 3 – лежак</w:t>
      </w:r>
    </w:p>
    <w:p w14:paraId="76CC64FE" w14:textId="77777777" w:rsidR="00DA5362" w:rsidRPr="00DA5362" w:rsidRDefault="00DA5362" w:rsidP="00DA5362">
      <w:pPr>
        <w:tabs>
          <w:tab w:val="left" w:pos="2250"/>
        </w:tabs>
        <w:rPr>
          <w:rFonts w:ascii="Times New Roman" w:hAnsi="Times New Roman" w:cs="Times New Roman"/>
          <w:sz w:val="28"/>
          <w:szCs w:val="28"/>
        </w:rPr>
      </w:pPr>
    </w:p>
    <w:p w14:paraId="1A4B5BA3" w14:textId="77777777" w:rsidR="00DA5362" w:rsidRPr="00DA5362" w:rsidRDefault="00DA5362" w:rsidP="00DA5362">
      <w:pPr>
        <w:tabs>
          <w:tab w:val="left" w:pos="2250"/>
        </w:tabs>
        <w:rPr>
          <w:rFonts w:ascii="Times New Roman" w:hAnsi="Times New Roman" w:cs="Times New Roman"/>
          <w:sz w:val="28"/>
          <w:szCs w:val="28"/>
        </w:rPr>
      </w:pPr>
    </w:p>
    <w:p w14:paraId="58073D54" w14:textId="77777777" w:rsidR="00DA5362" w:rsidRPr="00DA5362" w:rsidRDefault="00DA5362" w:rsidP="00DA5362">
      <w:pPr>
        <w:rPr>
          <w:rFonts w:ascii="Times New Roman" w:hAnsi="Times New Roman" w:cs="Times New Roman"/>
          <w:sz w:val="28"/>
          <w:szCs w:val="28"/>
        </w:rPr>
      </w:pPr>
    </w:p>
    <w:p w14:paraId="28C89370" w14:textId="77777777" w:rsidR="00DA5362" w:rsidRPr="00DA5362" w:rsidRDefault="00DA5362" w:rsidP="00DA5362">
      <w:pPr>
        <w:rPr>
          <w:rFonts w:ascii="Times New Roman" w:hAnsi="Times New Roman" w:cs="Times New Roman"/>
          <w:sz w:val="28"/>
          <w:szCs w:val="28"/>
        </w:rPr>
      </w:pPr>
    </w:p>
    <w:p w14:paraId="31CCF3F3" w14:textId="77777777" w:rsidR="00DA5362" w:rsidRPr="00DA5362" w:rsidRDefault="00DA5362" w:rsidP="00DA5362">
      <w:pPr>
        <w:rPr>
          <w:rFonts w:ascii="Times New Roman" w:hAnsi="Times New Roman" w:cs="Times New Roman"/>
          <w:sz w:val="28"/>
          <w:szCs w:val="28"/>
        </w:rPr>
      </w:pPr>
    </w:p>
    <w:p w14:paraId="1EB776F7" w14:textId="77777777" w:rsidR="00DA5362" w:rsidRPr="00DA5362" w:rsidRDefault="00DA5362" w:rsidP="00DA5362">
      <w:pPr>
        <w:rPr>
          <w:rFonts w:ascii="Times New Roman" w:hAnsi="Times New Roman" w:cs="Times New Roman"/>
          <w:sz w:val="28"/>
          <w:szCs w:val="28"/>
        </w:rPr>
      </w:pPr>
      <w:r w:rsidRPr="00DA5362">
        <w:rPr>
          <w:rFonts w:ascii="Times New Roman" w:hAnsi="Times New Roman" w:cs="Times New Roman"/>
          <w:noProof/>
          <w:sz w:val="28"/>
          <w:szCs w:val="28"/>
          <w:lang w:eastAsia="uk-UA"/>
        </w:rPr>
        <w:drawing>
          <wp:anchor distT="0" distB="0" distL="63500" distR="63500" simplePos="0" relativeHeight="251660288" behindDoc="1" locked="0" layoutInCell="1" allowOverlap="1" wp14:anchorId="7E9480E9" wp14:editId="22227976">
            <wp:simplePos x="0" y="0"/>
            <wp:positionH relativeFrom="margin">
              <wp:posOffset>256540</wp:posOffset>
            </wp:positionH>
            <wp:positionV relativeFrom="paragraph">
              <wp:posOffset>-275590</wp:posOffset>
            </wp:positionV>
            <wp:extent cx="4748530" cy="2462057"/>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8530" cy="2462057"/>
                    </a:xfrm>
                    <a:prstGeom prst="rect">
                      <a:avLst/>
                    </a:prstGeom>
                    <a:noFill/>
                  </pic:spPr>
                </pic:pic>
              </a:graphicData>
            </a:graphic>
            <wp14:sizeRelH relativeFrom="page">
              <wp14:pctWidth>0</wp14:pctWidth>
            </wp14:sizeRelH>
            <wp14:sizeRelV relativeFrom="page">
              <wp14:pctHeight>0</wp14:pctHeight>
            </wp14:sizeRelV>
          </wp:anchor>
        </w:drawing>
      </w:r>
    </w:p>
    <w:p w14:paraId="7F5B925B" w14:textId="77777777" w:rsidR="00DA5362" w:rsidRPr="00DA5362" w:rsidRDefault="00DA5362" w:rsidP="00DA5362">
      <w:pPr>
        <w:rPr>
          <w:rFonts w:ascii="Times New Roman" w:hAnsi="Times New Roman" w:cs="Times New Roman"/>
          <w:sz w:val="28"/>
          <w:szCs w:val="28"/>
        </w:rPr>
      </w:pPr>
    </w:p>
    <w:p w14:paraId="770AA8D6" w14:textId="77777777" w:rsidR="00DA5362" w:rsidRPr="00DA5362" w:rsidRDefault="00DA5362" w:rsidP="00DA5362">
      <w:pPr>
        <w:rPr>
          <w:rFonts w:ascii="Times New Roman" w:hAnsi="Times New Roman" w:cs="Times New Roman"/>
          <w:sz w:val="28"/>
          <w:szCs w:val="28"/>
        </w:rPr>
      </w:pPr>
    </w:p>
    <w:p w14:paraId="6EFC1CA4" w14:textId="77777777" w:rsidR="00DA5362" w:rsidRPr="00DA5362" w:rsidRDefault="00DA5362" w:rsidP="00DA5362">
      <w:pPr>
        <w:rPr>
          <w:rFonts w:ascii="Times New Roman" w:hAnsi="Times New Roman" w:cs="Times New Roman"/>
          <w:sz w:val="28"/>
          <w:szCs w:val="28"/>
        </w:rPr>
      </w:pPr>
    </w:p>
    <w:p w14:paraId="58E3A601" w14:textId="77777777" w:rsidR="00DA5362" w:rsidRPr="00DA5362" w:rsidRDefault="00DA5362" w:rsidP="00DA5362">
      <w:pPr>
        <w:rPr>
          <w:rFonts w:ascii="Times New Roman" w:hAnsi="Times New Roman" w:cs="Times New Roman"/>
          <w:sz w:val="28"/>
          <w:szCs w:val="28"/>
        </w:rPr>
      </w:pPr>
    </w:p>
    <w:p w14:paraId="306459E4" w14:textId="77777777" w:rsidR="00DA5362" w:rsidRPr="00DA5362" w:rsidRDefault="00DA5362" w:rsidP="00DA5362">
      <w:pPr>
        <w:widowControl w:val="0"/>
        <w:spacing w:after="0" w:line="317" w:lineRule="exact"/>
        <w:rPr>
          <w:rFonts w:ascii="Times New Roman" w:eastAsia="Times New Roman" w:hAnsi="Times New Roman" w:cs="Times New Roman"/>
          <w:sz w:val="28"/>
          <w:szCs w:val="28"/>
          <w:lang w:val="ru-RU"/>
        </w:rPr>
      </w:pPr>
      <w:r w:rsidRPr="00DA5362">
        <w:rPr>
          <w:rFonts w:ascii="Times New Roman" w:eastAsia="Times New Roman" w:hAnsi="Times New Roman" w:cs="Times New Roman"/>
          <w:sz w:val="28"/>
          <w:szCs w:val="28"/>
          <w:lang w:val="ru-RU"/>
        </w:rPr>
        <w:tab/>
      </w:r>
    </w:p>
    <w:p w14:paraId="14D95E64" w14:textId="77777777" w:rsidR="00DA5362" w:rsidRPr="00DA5362" w:rsidRDefault="00DA5362" w:rsidP="00DA5362">
      <w:pPr>
        <w:widowControl w:val="0"/>
        <w:spacing w:after="0" w:line="317" w:lineRule="exact"/>
        <w:rPr>
          <w:rFonts w:ascii="Times New Roman" w:eastAsia="Times New Roman" w:hAnsi="Times New Roman" w:cs="Times New Roman"/>
          <w:sz w:val="28"/>
          <w:szCs w:val="28"/>
          <w:lang w:val="ru-RU"/>
        </w:rPr>
      </w:pPr>
    </w:p>
    <w:p w14:paraId="7206DEA5" w14:textId="77777777" w:rsidR="00DA5362" w:rsidRPr="00DA5362" w:rsidRDefault="00DA5362" w:rsidP="00DA5362">
      <w:pPr>
        <w:widowControl w:val="0"/>
        <w:spacing w:after="0" w:line="317" w:lineRule="exact"/>
        <w:rPr>
          <w:rFonts w:ascii="Times New Roman" w:eastAsia="Times New Roman" w:hAnsi="Times New Roman" w:cs="Times New Roman"/>
          <w:sz w:val="28"/>
          <w:szCs w:val="28"/>
          <w:lang w:val="ru-RU"/>
        </w:rPr>
      </w:pPr>
    </w:p>
    <w:p w14:paraId="0C984240" w14:textId="77777777" w:rsidR="00DA5362" w:rsidRPr="00DA5362" w:rsidRDefault="00DA5362" w:rsidP="00DA5362">
      <w:pPr>
        <w:widowControl w:val="0"/>
        <w:spacing w:after="0" w:line="317" w:lineRule="exact"/>
        <w:rPr>
          <w:rFonts w:ascii="Times New Roman" w:eastAsia="Times New Roman" w:hAnsi="Times New Roman" w:cs="Times New Roman"/>
          <w:sz w:val="28"/>
          <w:szCs w:val="28"/>
          <w:lang w:val="ru-RU"/>
        </w:rPr>
      </w:pPr>
    </w:p>
    <w:p w14:paraId="483250B7" w14:textId="77777777" w:rsidR="00DA5362" w:rsidRPr="00DA5362" w:rsidRDefault="00DA5362" w:rsidP="00DA5362">
      <w:pPr>
        <w:widowControl w:val="0"/>
        <w:spacing w:after="0" w:line="317" w:lineRule="exact"/>
        <w:jc w:val="center"/>
        <w:rPr>
          <w:rFonts w:ascii="Times New Roman" w:eastAsia="Times New Roman" w:hAnsi="Times New Roman" w:cs="Times New Roman"/>
          <w:sz w:val="28"/>
          <w:szCs w:val="28"/>
          <w:lang w:val="ru-RU"/>
        </w:rPr>
      </w:pPr>
      <w:r w:rsidRPr="00DA5362">
        <w:rPr>
          <w:rFonts w:ascii="Times New Roman" w:eastAsia="Times New Roman" w:hAnsi="Times New Roman" w:cs="Times New Roman"/>
          <w:b/>
          <w:bCs/>
          <w:color w:val="000000"/>
          <w:sz w:val="28"/>
          <w:szCs w:val="28"/>
          <w:shd w:val="clear" w:color="auto" w:fill="FFFFFF"/>
          <w:lang w:eastAsia="uk-UA" w:bidi="uk-UA"/>
        </w:rPr>
        <w:t xml:space="preserve">Креслення </w:t>
      </w:r>
      <w:r w:rsidRPr="00DA5362">
        <w:rPr>
          <w:rFonts w:ascii="Times New Roman" w:eastAsia="Times New Roman" w:hAnsi="Times New Roman" w:cs="Times New Roman"/>
          <w:color w:val="000000"/>
          <w:sz w:val="28"/>
          <w:szCs w:val="28"/>
          <w:lang w:val="ru-RU" w:eastAsia="uk-UA" w:bidi="uk-UA"/>
        </w:rPr>
        <w:t xml:space="preserve">Д1.2 - </w:t>
      </w:r>
      <w:proofErr w:type="spellStart"/>
      <w:r w:rsidRPr="00DA5362">
        <w:rPr>
          <w:rFonts w:ascii="Times New Roman" w:eastAsia="Times New Roman" w:hAnsi="Times New Roman" w:cs="Times New Roman"/>
          <w:color w:val="000000"/>
          <w:sz w:val="28"/>
          <w:szCs w:val="28"/>
          <w:lang w:val="ru-RU" w:eastAsia="uk-UA" w:bidi="uk-UA"/>
        </w:rPr>
        <w:t>Зовнішній</w:t>
      </w:r>
      <w:proofErr w:type="spellEnd"/>
      <w:r w:rsidRPr="00DA5362">
        <w:rPr>
          <w:rFonts w:ascii="Times New Roman" w:eastAsia="Times New Roman" w:hAnsi="Times New Roman" w:cs="Times New Roman"/>
          <w:color w:val="000000"/>
          <w:sz w:val="28"/>
          <w:szCs w:val="28"/>
          <w:lang w:val="ru-RU" w:eastAsia="uk-UA" w:bidi="uk-UA"/>
        </w:rPr>
        <w:t xml:space="preserve"> </w:t>
      </w:r>
      <w:proofErr w:type="spellStart"/>
      <w:r w:rsidRPr="00DA5362">
        <w:rPr>
          <w:rFonts w:ascii="Times New Roman" w:eastAsia="Times New Roman" w:hAnsi="Times New Roman" w:cs="Times New Roman"/>
          <w:color w:val="000000"/>
          <w:sz w:val="28"/>
          <w:szCs w:val="28"/>
          <w:lang w:val="ru-RU" w:eastAsia="uk-UA" w:bidi="uk-UA"/>
        </w:rPr>
        <w:t>вигляд</w:t>
      </w:r>
      <w:proofErr w:type="spellEnd"/>
      <w:r w:rsidRPr="00DA5362">
        <w:rPr>
          <w:rFonts w:ascii="Times New Roman" w:eastAsia="Times New Roman" w:hAnsi="Times New Roman" w:cs="Times New Roman"/>
          <w:color w:val="000000"/>
          <w:sz w:val="28"/>
          <w:szCs w:val="28"/>
          <w:lang w:val="ru-RU" w:eastAsia="uk-UA" w:bidi="uk-UA"/>
        </w:rPr>
        <w:t xml:space="preserve"> у один ярус (вид з переду) де</w:t>
      </w:r>
    </w:p>
    <w:p w14:paraId="4D4F508D" w14:textId="77777777" w:rsidR="00DA5362" w:rsidRPr="00DA5362" w:rsidRDefault="00DA5362" w:rsidP="00DA5362">
      <w:pPr>
        <w:widowControl w:val="0"/>
        <w:spacing w:after="0" w:line="317" w:lineRule="exact"/>
        <w:jc w:val="center"/>
        <w:rPr>
          <w:rFonts w:ascii="Times New Roman" w:eastAsia="Times New Roman" w:hAnsi="Times New Roman" w:cs="Times New Roman"/>
          <w:sz w:val="28"/>
          <w:szCs w:val="28"/>
          <w:lang w:val="ru-RU"/>
        </w:rPr>
      </w:pPr>
      <w:r w:rsidRPr="00DA5362">
        <w:rPr>
          <w:rFonts w:ascii="Times New Roman" w:eastAsia="Times New Roman" w:hAnsi="Times New Roman" w:cs="Times New Roman"/>
          <w:color w:val="000000"/>
          <w:sz w:val="28"/>
          <w:szCs w:val="28"/>
          <w:lang w:val="ru-RU" w:eastAsia="uk-UA" w:bidi="uk-UA"/>
        </w:rPr>
        <w:t xml:space="preserve">1 — </w:t>
      </w:r>
      <w:proofErr w:type="spellStart"/>
      <w:r w:rsidRPr="00DA5362">
        <w:rPr>
          <w:rFonts w:ascii="Times New Roman" w:eastAsia="Times New Roman" w:hAnsi="Times New Roman" w:cs="Times New Roman"/>
          <w:color w:val="000000"/>
          <w:sz w:val="28"/>
          <w:szCs w:val="28"/>
          <w:lang w:val="ru-RU" w:eastAsia="uk-UA" w:bidi="uk-UA"/>
        </w:rPr>
        <w:t>верхня</w:t>
      </w:r>
      <w:proofErr w:type="spellEnd"/>
      <w:r w:rsidRPr="00DA5362">
        <w:rPr>
          <w:rFonts w:ascii="Times New Roman" w:eastAsia="Times New Roman" w:hAnsi="Times New Roman" w:cs="Times New Roman"/>
          <w:color w:val="000000"/>
          <w:sz w:val="28"/>
          <w:szCs w:val="28"/>
          <w:lang w:val="ru-RU" w:eastAsia="uk-UA" w:bidi="uk-UA"/>
        </w:rPr>
        <w:t xml:space="preserve"> спинка </w:t>
      </w:r>
      <w:proofErr w:type="spellStart"/>
      <w:r w:rsidRPr="00DA5362">
        <w:rPr>
          <w:rFonts w:ascii="Times New Roman" w:eastAsia="Times New Roman" w:hAnsi="Times New Roman" w:cs="Times New Roman"/>
          <w:color w:val="000000"/>
          <w:sz w:val="28"/>
          <w:szCs w:val="28"/>
          <w:lang w:val="ru-RU" w:eastAsia="uk-UA" w:bidi="uk-UA"/>
        </w:rPr>
        <w:t>ліжка</w:t>
      </w:r>
      <w:proofErr w:type="spellEnd"/>
      <w:r w:rsidRPr="00DA5362">
        <w:rPr>
          <w:rFonts w:ascii="Times New Roman" w:eastAsia="Times New Roman" w:hAnsi="Times New Roman" w:cs="Times New Roman"/>
          <w:color w:val="000000"/>
          <w:sz w:val="28"/>
          <w:szCs w:val="28"/>
          <w:lang w:val="ru-RU" w:eastAsia="uk-UA" w:bidi="uk-UA"/>
        </w:rPr>
        <w:t xml:space="preserve">; 2 - </w:t>
      </w:r>
      <w:proofErr w:type="spellStart"/>
      <w:proofErr w:type="gramStart"/>
      <w:r w:rsidRPr="00DA5362">
        <w:rPr>
          <w:rFonts w:ascii="Times New Roman" w:eastAsia="Times New Roman" w:hAnsi="Times New Roman" w:cs="Times New Roman"/>
          <w:color w:val="000000"/>
          <w:sz w:val="28"/>
          <w:szCs w:val="28"/>
          <w:lang w:val="ru-RU" w:eastAsia="uk-UA" w:bidi="uk-UA"/>
        </w:rPr>
        <w:t>ниж:ня</w:t>
      </w:r>
      <w:proofErr w:type="spellEnd"/>
      <w:proofErr w:type="gramEnd"/>
      <w:r w:rsidRPr="00DA5362">
        <w:rPr>
          <w:rFonts w:ascii="Times New Roman" w:eastAsia="Times New Roman" w:hAnsi="Times New Roman" w:cs="Times New Roman"/>
          <w:color w:val="000000"/>
          <w:sz w:val="28"/>
          <w:szCs w:val="28"/>
          <w:lang w:val="ru-RU" w:eastAsia="uk-UA" w:bidi="uk-UA"/>
        </w:rPr>
        <w:t xml:space="preserve"> спинка </w:t>
      </w:r>
      <w:proofErr w:type="spellStart"/>
      <w:r w:rsidRPr="00DA5362">
        <w:rPr>
          <w:rFonts w:ascii="Times New Roman" w:eastAsia="Times New Roman" w:hAnsi="Times New Roman" w:cs="Times New Roman"/>
          <w:color w:val="000000"/>
          <w:sz w:val="28"/>
          <w:szCs w:val="28"/>
          <w:lang w:val="ru-RU" w:eastAsia="uk-UA" w:bidi="uk-UA"/>
        </w:rPr>
        <w:t>ліжка</w:t>
      </w:r>
      <w:proofErr w:type="spellEnd"/>
      <w:r w:rsidRPr="00DA5362">
        <w:rPr>
          <w:rFonts w:ascii="Times New Roman" w:eastAsia="Times New Roman" w:hAnsi="Times New Roman" w:cs="Times New Roman"/>
          <w:color w:val="000000"/>
          <w:sz w:val="28"/>
          <w:szCs w:val="28"/>
          <w:lang w:val="ru-RU" w:eastAsia="uk-UA" w:bidi="uk-UA"/>
        </w:rPr>
        <w:t>; 3 - лежак;</w:t>
      </w:r>
    </w:p>
    <w:p w14:paraId="76D2036A" w14:textId="77777777" w:rsidR="00DA5362" w:rsidRPr="00DA5362" w:rsidRDefault="00DA5362" w:rsidP="00DA5362">
      <w:pPr>
        <w:widowControl w:val="0"/>
        <w:spacing w:after="0" w:line="317" w:lineRule="exact"/>
        <w:jc w:val="center"/>
        <w:rPr>
          <w:rFonts w:ascii="Times New Roman" w:eastAsia="Times New Roman" w:hAnsi="Times New Roman" w:cs="Times New Roman"/>
          <w:sz w:val="28"/>
          <w:szCs w:val="28"/>
          <w:lang w:val="en-US"/>
        </w:rPr>
      </w:pPr>
      <w:r w:rsidRPr="00DA5362">
        <w:rPr>
          <w:rFonts w:ascii="Times New Roman" w:eastAsia="Times New Roman" w:hAnsi="Times New Roman" w:cs="Times New Roman"/>
          <w:color w:val="000000"/>
          <w:sz w:val="28"/>
          <w:szCs w:val="28"/>
          <w:lang w:val="en-US" w:eastAsia="uk-UA" w:bidi="uk-UA"/>
        </w:rPr>
        <w:t>4 -</w:t>
      </w:r>
      <w:proofErr w:type="spellStart"/>
      <w:r w:rsidRPr="00DA5362">
        <w:rPr>
          <w:rFonts w:ascii="Times New Roman" w:eastAsia="Times New Roman" w:hAnsi="Times New Roman" w:cs="Times New Roman"/>
          <w:color w:val="000000"/>
          <w:sz w:val="28"/>
          <w:szCs w:val="28"/>
          <w:lang w:val="en-US" w:eastAsia="uk-UA" w:bidi="uk-UA"/>
        </w:rPr>
        <w:t>заглушки</w:t>
      </w:r>
      <w:proofErr w:type="spellEnd"/>
      <w:r w:rsidRPr="00DA5362">
        <w:rPr>
          <w:rFonts w:ascii="Times New Roman" w:eastAsia="Times New Roman" w:hAnsi="Times New Roman" w:cs="Times New Roman"/>
          <w:color w:val="000000"/>
          <w:sz w:val="28"/>
          <w:szCs w:val="28"/>
          <w:lang w:val="en-US" w:eastAsia="uk-UA" w:bidi="uk-UA"/>
        </w:rPr>
        <w:t xml:space="preserve">; 5 - </w:t>
      </w:r>
      <w:proofErr w:type="spellStart"/>
      <w:r w:rsidRPr="00DA5362">
        <w:rPr>
          <w:rFonts w:ascii="Times New Roman" w:eastAsia="Times New Roman" w:hAnsi="Times New Roman" w:cs="Times New Roman"/>
          <w:color w:val="000000"/>
          <w:sz w:val="28"/>
          <w:szCs w:val="28"/>
          <w:lang w:val="en-US" w:eastAsia="uk-UA" w:bidi="uk-UA"/>
        </w:rPr>
        <w:t>з’єднання</w:t>
      </w:r>
      <w:proofErr w:type="spellEnd"/>
      <w:r w:rsidRPr="00DA5362">
        <w:rPr>
          <w:rFonts w:ascii="Times New Roman" w:eastAsia="Times New Roman" w:hAnsi="Times New Roman" w:cs="Times New Roman"/>
          <w:color w:val="000000"/>
          <w:sz w:val="28"/>
          <w:szCs w:val="28"/>
          <w:lang w:val="en-US" w:eastAsia="uk-UA" w:bidi="uk-UA"/>
        </w:rPr>
        <w:t>.</w:t>
      </w:r>
    </w:p>
    <w:p w14:paraId="71DA03AC" w14:textId="77777777" w:rsidR="00DA5362" w:rsidRPr="00DA5362" w:rsidRDefault="00DA5362" w:rsidP="00DA5362">
      <w:pPr>
        <w:tabs>
          <w:tab w:val="left" w:pos="2190"/>
        </w:tabs>
        <w:rPr>
          <w:rFonts w:ascii="Times New Roman" w:hAnsi="Times New Roman" w:cs="Times New Roman"/>
          <w:sz w:val="28"/>
          <w:szCs w:val="28"/>
        </w:rPr>
      </w:pPr>
    </w:p>
    <w:p w14:paraId="53CBDB96" w14:textId="77777777" w:rsidR="00DA5362" w:rsidRPr="00DA5362" w:rsidRDefault="00DA5362" w:rsidP="00DA5362">
      <w:pPr>
        <w:rPr>
          <w:rFonts w:cs="Times New Roman"/>
        </w:rPr>
      </w:pP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Pr="00DA5362">
        <w:rPr>
          <w:rFonts w:cs="Times New Roman"/>
        </w:rPr>
        <w:fldChar w:fldCharType="begin"/>
      </w:r>
      <w:r w:rsidRPr="00DA5362">
        <w:rPr>
          <w:rFonts w:cs="Times New Roman"/>
        </w:rPr>
        <w:instrText xml:space="preserve"> INCLUDEPICTURE  "C:\\Users\\F46A~1\\AppData\\Local\\Temp\\FineReader12.00\\media\\image5.png" \* MERGEFORMATINET </w:instrText>
      </w:r>
      <w:r w:rsidRPr="00DA5362">
        <w:rPr>
          <w:rFonts w:cs="Times New Roman"/>
        </w:rPr>
        <w:fldChar w:fldCharType="separate"/>
      </w:r>
      <w:r w:rsidR="001F2588">
        <w:rPr>
          <w:rFonts w:cs="Times New Roman"/>
        </w:rPr>
        <w:fldChar w:fldCharType="begin"/>
      </w:r>
      <w:r w:rsidR="001F2588">
        <w:rPr>
          <w:rFonts w:cs="Times New Roman"/>
        </w:rPr>
        <w:instrText xml:space="preserve"> </w:instrText>
      </w:r>
      <w:r w:rsidR="001F2588">
        <w:rPr>
          <w:rFonts w:cs="Times New Roman"/>
        </w:rPr>
        <w:instrText>INCLUDEPICTURE  "C:\\Users\\F46A~1\\AppData\\Local\\Temp\\FineReader12.00\\media\\image5.png" \* MERGEFORMATINET</w:instrText>
      </w:r>
      <w:r w:rsidR="001F2588">
        <w:rPr>
          <w:rFonts w:cs="Times New Roman"/>
        </w:rPr>
        <w:instrText xml:space="preserve"> </w:instrText>
      </w:r>
      <w:r w:rsidR="001F2588">
        <w:rPr>
          <w:rFonts w:cs="Times New Roman"/>
        </w:rPr>
        <w:fldChar w:fldCharType="separate"/>
      </w:r>
      <w:r w:rsidR="001F2588">
        <w:rPr>
          <w:rFonts w:cs="Times New Roman"/>
        </w:rPr>
        <w:pict w14:anchorId="5B7CE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5pt;height:257.25pt">
            <v:imagedata r:id="rId15" r:href="rId16"/>
          </v:shape>
        </w:pict>
      </w:r>
      <w:r w:rsidR="001F2588">
        <w:rPr>
          <w:rFonts w:cs="Times New Roman"/>
        </w:rPr>
        <w:fldChar w:fldCharType="end"/>
      </w:r>
      <w:r w:rsidRPr="00DA5362">
        <w:rPr>
          <w:rFonts w:cs="Times New Roman"/>
        </w:rPr>
        <w:fldChar w:fldCharType="end"/>
      </w:r>
      <w:r w:rsidRPr="00DA5362">
        <w:rPr>
          <w:rFonts w:cs="Times New Roman"/>
        </w:rPr>
        <w:fldChar w:fldCharType="end"/>
      </w:r>
      <w:r w:rsidRPr="00DA5362">
        <w:rPr>
          <w:rFonts w:cs="Times New Roman"/>
        </w:rPr>
        <w:fldChar w:fldCharType="end"/>
      </w:r>
      <w:r w:rsidRPr="00DA5362">
        <w:rPr>
          <w:rFonts w:cs="Times New Roman"/>
        </w:rPr>
        <w:fldChar w:fldCharType="end"/>
      </w:r>
      <w:r w:rsidRPr="00DA5362">
        <w:rPr>
          <w:rFonts w:cs="Times New Roman"/>
        </w:rPr>
        <w:fldChar w:fldCharType="end"/>
      </w:r>
      <w:r w:rsidRPr="00DA5362">
        <w:rPr>
          <w:rFonts w:cs="Times New Roman"/>
        </w:rPr>
        <w:fldChar w:fldCharType="end"/>
      </w:r>
    </w:p>
    <w:p w14:paraId="4EB3FE4E" w14:textId="77777777" w:rsidR="00DA5362" w:rsidRPr="00DA5362" w:rsidRDefault="00DA5362" w:rsidP="00DA5362">
      <w:pPr>
        <w:rPr>
          <w:rFonts w:cs="Times New Roman"/>
        </w:rPr>
      </w:pPr>
    </w:p>
    <w:p w14:paraId="6A2FD6FE" w14:textId="77777777" w:rsidR="00DA5362" w:rsidRPr="00DA5362" w:rsidRDefault="00DA5362" w:rsidP="00DA5362">
      <w:pPr>
        <w:tabs>
          <w:tab w:val="left" w:pos="1905"/>
        </w:tabs>
        <w:jc w:val="center"/>
        <w:rPr>
          <w:rFonts w:ascii="Times New Roman" w:hAnsi="Times New Roman" w:cs="Times New Roman"/>
          <w:sz w:val="28"/>
          <w:szCs w:val="28"/>
        </w:rPr>
      </w:pPr>
      <w:r w:rsidRPr="00DA5362">
        <w:rPr>
          <w:rFonts w:ascii="Times New Roman" w:hAnsi="Times New Roman" w:cs="Times New Roman"/>
          <w:sz w:val="28"/>
          <w:szCs w:val="28"/>
        </w:rPr>
        <w:t>Креслення Д1.3 Зовнішній вигляд заглушки та з’єднання (вид з переду)</w:t>
      </w:r>
    </w:p>
    <w:p w14:paraId="4857B440" w14:textId="77777777" w:rsidR="00DA5362" w:rsidRPr="00DA5362" w:rsidRDefault="00DA5362" w:rsidP="00DA5362">
      <w:pPr>
        <w:tabs>
          <w:tab w:val="left" w:pos="1545"/>
        </w:tabs>
        <w:rPr>
          <w:rFonts w:ascii="Times New Roman" w:hAnsi="Times New Roman" w:cs="Times New Roman"/>
          <w:sz w:val="28"/>
          <w:szCs w:val="28"/>
        </w:rPr>
      </w:pPr>
      <w:r w:rsidRPr="00DA5362">
        <w:rPr>
          <w:rFonts w:ascii="Times New Roman" w:hAnsi="Times New Roman" w:cs="Times New Roman"/>
          <w:sz w:val="28"/>
          <w:szCs w:val="28"/>
        </w:rPr>
        <w:tab/>
      </w:r>
    </w:p>
    <w:p w14:paraId="67AADD41" w14:textId="77777777" w:rsidR="00DA5362" w:rsidRPr="00DA5362" w:rsidRDefault="00DA5362" w:rsidP="00DA5362">
      <w:pPr>
        <w:tabs>
          <w:tab w:val="left" w:pos="1545"/>
        </w:tabs>
        <w:rPr>
          <w:rFonts w:ascii="Times New Roman" w:hAnsi="Times New Roman" w:cs="Times New Roman"/>
          <w:sz w:val="28"/>
          <w:szCs w:val="28"/>
        </w:rPr>
      </w:pPr>
    </w:p>
    <w:p w14:paraId="20F6F6EF" w14:textId="77777777" w:rsidR="00DA5362" w:rsidRPr="00DA5362" w:rsidRDefault="00DA5362" w:rsidP="00DA5362">
      <w:pPr>
        <w:tabs>
          <w:tab w:val="left" w:pos="1545"/>
        </w:tabs>
        <w:rPr>
          <w:rFonts w:ascii="Times New Roman" w:hAnsi="Times New Roman" w:cs="Times New Roman"/>
          <w:sz w:val="28"/>
          <w:szCs w:val="28"/>
        </w:rPr>
      </w:pPr>
    </w:p>
    <w:p w14:paraId="3D6BED04" w14:textId="77777777" w:rsidR="00DA5362" w:rsidRPr="00DA5362" w:rsidRDefault="00DA5362" w:rsidP="00DA5362">
      <w:pPr>
        <w:tabs>
          <w:tab w:val="left" w:pos="1545"/>
        </w:tabs>
        <w:rPr>
          <w:rFonts w:ascii="Times New Roman" w:hAnsi="Times New Roman" w:cs="Times New Roman"/>
          <w:sz w:val="28"/>
          <w:szCs w:val="28"/>
        </w:rPr>
      </w:pPr>
    </w:p>
    <w:p w14:paraId="70708326" w14:textId="77777777" w:rsidR="00DA5362" w:rsidRPr="00DA5362" w:rsidRDefault="00DA5362" w:rsidP="00DA5362">
      <w:pPr>
        <w:rPr>
          <w:rFonts w:ascii="Times New Roman" w:hAnsi="Times New Roman" w:cs="Times New Roman"/>
          <w:sz w:val="28"/>
          <w:szCs w:val="28"/>
        </w:rPr>
      </w:pPr>
    </w:p>
    <w:p w14:paraId="27643AB3" w14:textId="77777777" w:rsidR="00DA5362" w:rsidRPr="00DA5362" w:rsidRDefault="00DA5362" w:rsidP="00DA5362">
      <w:pPr>
        <w:rPr>
          <w:rFonts w:ascii="Times New Roman" w:hAnsi="Times New Roman" w:cs="Times New Roman"/>
          <w:sz w:val="28"/>
          <w:szCs w:val="28"/>
        </w:rPr>
      </w:pPr>
      <w:r w:rsidRPr="00DA5362">
        <w:rPr>
          <w:rFonts w:ascii="Times New Roman" w:hAnsi="Times New Roman" w:cs="Times New Roman"/>
          <w:noProof/>
          <w:sz w:val="28"/>
          <w:szCs w:val="28"/>
          <w:lang w:eastAsia="uk-UA"/>
        </w:rPr>
        <w:drawing>
          <wp:anchor distT="0" distB="0" distL="63500" distR="63500" simplePos="0" relativeHeight="251661312" behindDoc="1" locked="0" layoutInCell="1" allowOverlap="1" wp14:anchorId="1F9A5F70" wp14:editId="004C0EAD">
            <wp:simplePos x="0" y="0"/>
            <wp:positionH relativeFrom="page">
              <wp:posOffset>860425</wp:posOffset>
            </wp:positionH>
            <wp:positionV relativeFrom="paragraph">
              <wp:posOffset>12700</wp:posOffset>
            </wp:positionV>
            <wp:extent cx="5476875" cy="3200768"/>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3200768"/>
                    </a:xfrm>
                    <a:prstGeom prst="rect">
                      <a:avLst/>
                    </a:prstGeom>
                    <a:noFill/>
                  </pic:spPr>
                </pic:pic>
              </a:graphicData>
            </a:graphic>
            <wp14:sizeRelH relativeFrom="page">
              <wp14:pctWidth>0</wp14:pctWidth>
            </wp14:sizeRelH>
            <wp14:sizeRelV relativeFrom="page">
              <wp14:pctHeight>0</wp14:pctHeight>
            </wp14:sizeRelV>
          </wp:anchor>
        </w:drawing>
      </w:r>
    </w:p>
    <w:p w14:paraId="4B2C9C19" w14:textId="77777777" w:rsidR="00DA5362" w:rsidRPr="00DA5362" w:rsidRDefault="00DA5362" w:rsidP="00DA5362">
      <w:pPr>
        <w:rPr>
          <w:rFonts w:ascii="Times New Roman" w:hAnsi="Times New Roman" w:cs="Times New Roman"/>
          <w:sz w:val="28"/>
          <w:szCs w:val="28"/>
        </w:rPr>
      </w:pPr>
    </w:p>
    <w:p w14:paraId="096D5855" w14:textId="77777777" w:rsidR="00DA5362" w:rsidRPr="00DA5362" w:rsidRDefault="00DA5362" w:rsidP="00DA5362">
      <w:pPr>
        <w:rPr>
          <w:rFonts w:ascii="Times New Roman" w:hAnsi="Times New Roman" w:cs="Times New Roman"/>
          <w:sz w:val="28"/>
          <w:szCs w:val="28"/>
        </w:rPr>
      </w:pPr>
    </w:p>
    <w:p w14:paraId="42E261E9" w14:textId="77777777" w:rsidR="00DA5362" w:rsidRPr="00DA5362" w:rsidRDefault="00DA5362" w:rsidP="00DA5362">
      <w:pPr>
        <w:rPr>
          <w:rFonts w:ascii="Times New Roman" w:hAnsi="Times New Roman" w:cs="Times New Roman"/>
          <w:sz w:val="28"/>
          <w:szCs w:val="28"/>
        </w:rPr>
      </w:pPr>
    </w:p>
    <w:p w14:paraId="01D307DB" w14:textId="77777777" w:rsidR="00DA5362" w:rsidRPr="00DA5362" w:rsidRDefault="00DA5362" w:rsidP="00DA5362">
      <w:pPr>
        <w:rPr>
          <w:rFonts w:ascii="Times New Roman" w:hAnsi="Times New Roman" w:cs="Times New Roman"/>
          <w:sz w:val="28"/>
          <w:szCs w:val="28"/>
        </w:rPr>
      </w:pPr>
    </w:p>
    <w:p w14:paraId="17E118BB" w14:textId="77777777" w:rsidR="00DA5362" w:rsidRPr="00DA5362" w:rsidRDefault="00DA5362" w:rsidP="00DA5362">
      <w:pPr>
        <w:rPr>
          <w:rFonts w:ascii="Times New Roman" w:hAnsi="Times New Roman" w:cs="Times New Roman"/>
          <w:sz w:val="28"/>
          <w:szCs w:val="28"/>
        </w:rPr>
      </w:pPr>
    </w:p>
    <w:p w14:paraId="317E6BF1" w14:textId="77777777" w:rsidR="00DA5362" w:rsidRPr="00DA5362" w:rsidRDefault="00DA5362" w:rsidP="00DA5362">
      <w:pPr>
        <w:spacing w:after="0" w:line="280" w:lineRule="exact"/>
        <w:rPr>
          <w:rFonts w:ascii="Times New Roman" w:hAnsi="Times New Roman" w:cs="Times New Roman"/>
          <w:sz w:val="28"/>
          <w:szCs w:val="28"/>
        </w:rPr>
      </w:pPr>
      <w:r w:rsidRPr="00DA5362">
        <w:rPr>
          <w:rFonts w:ascii="Times New Roman" w:hAnsi="Times New Roman" w:cs="Times New Roman"/>
          <w:sz w:val="28"/>
          <w:szCs w:val="28"/>
        </w:rPr>
        <w:tab/>
      </w:r>
    </w:p>
    <w:p w14:paraId="59FFDB42" w14:textId="77777777" w:rsidR="00DA5362" w:rsidRPr="00DA5362" w:rsidRDefault="00DA5362" w:rsidP="00DA5362">
      <w:pPr>
        <w:spacing w:after="0" w:line="280" w:lineRule="exact"/>
        <w:rPr>
          <w:rFonts w:ascii="Times New Roman" w:hAnsi="Times New Roman" w:cs="Times New Roman"/>
          <w:sz w:val="28"/>
          <w:szCs w:val="28"/>
        </w:rPr>
      </w:pPr>
    </w:p>
    <w:p w14:paraId="478B6398" w14:textId="77777777" w:rsidR="00DA5362" w:rsidRPr="00DA5362" w:rsidRDefault="00DA5362" w:rsidP="00DA5362">
      <w:pPr>
        <w:spacing w:after="0" w:line="280" w:lineRule="exact"/>
        <w:rPr>
          <w:rFonts w:ascii="Times New Roman" w:hAnsi="Times New Roman" w:cs="Times New Roman"/>
          <w:sz w:val="28"/>
          <w:szCs w:val="28"/>
        </w:rPr>
      </w:pPr>
    </w:p>
    <w:p w14:paraId="49789848" w14:textId="77777777" w:rsidR="00DA5362" w:rsidRPr="00DA5362" w:rsidRDefault="00DA5362" w:rsidP="00DA5362">
      <w:pPr>
        <w:spacing w:after="0" w:line="280" w:lineRule="exact"/>
        <w:rPr>
          <w:rFonts w:ascii="Times New Roman" w:hAnsi="Times New Roman" w:cs="Times New Roman"/>
          <w:b/>
          <w:bCs/>
          <w:color w:val="000000"/>
          <w:sz w:val="28"/>
          <w:szCs w:val="28"/>
          <w:lang w:eastAsia="uk-UA" w:bidi="uk-UA"/>
        </w:rPr>
      </w:pPr>
    </w:p>
    <w:p w14:paraId="3276E8BC" w14:textId="77777777" w:rsidR="00DA5362" w:rsidRPr="00DA5362" w:rsidRDefault="00DA5362" w:rsidP="00DA5362">
      <w:pPr>
        <w:spacing w:after="0" w:line="280" w:lineRule="exact"/>
        <w:rPr>
          <w:rFonts w:ascii="Times New Roman" w:hAnsi="Times New Roman" w:cs="Times New Roman"/>
          <w:b/>
          <w:bCs/>
          <w:color w:val="000000"/>
          <w:sz w:val="28"/>
          <w:szCs w:val="28"/>
          <w:lang w:eastAsia="uk-UA" w:bidi="uk-UA"/>
        </w:rPr>
      </w:pPr>
    </w:p>
    <w:p w14:paraId="16CB4153" w14:textId="77777777" w:rsidR="00DA5362" w:rsidRPr="00DA5362" w:rsidRDefault="00DA5362" w:rsidP="00DA5362">
      <w:pPr>
        <w:spacing w:after="0" w:line="280" w:lineRule="exact"/>
        <w:rPr>
          <w:rFonts w:ascii="Times New Roman" w:hAnsi="Times New Roman" w:cs="Times New Roman"/>
          <w:b/>
          <w:bCs/>
          <w:color w:val="000000"/>
          <w:sz w:val="28"/>
          <w:szCs w:val="28"/>
          <w:lang w:eastAsia="uk-UA" w:bidi="uk-UA"/>
        </w:rPr>
      </w:pPr>
    </w:p>
    <w:p w14:paraId="0E95DC81" w14:textId="77777777" w:rsidR="00DA5362" w:rsidRPr="00DA5362" w:rsidRDefault="00DA5362" w:rsidP="00DA5362">
      <w:pPr>
        <w:spacing w:after="0" w:line="280" w:lineRule="exact"/>
        <w:jc w:val="center"/>
        <w:rPr>
          <w:rFonts w:cs="Times New Roman"/>
        </w:rPr>
      </w:pPr>
      <w:r w:rsidRPr="00DA5362">
        <w:rPr>
          <w:rFonts w:ascii="Times New Roman" w:hAnsi="Times New Roman" w:cs="Times New Roman"/>
          <w:b/>
          <w:bCs/>
          <w:color w:val="000000"/>
          <w:sz w:val="28"/>
          <w:szCs w:val="28"/>
          <w:lang w:eastAsia="uk-UA" w:bidi="uk-UA"/>
        </w:rPr>
        <w:t xml:space="preserve">Креслення Д1.4 </w:t>
      </w:r>
      <w:r w:rsidRPr="00DA5362">
        <w:rPr>
          <w:rFonts w:ascii="Times New Roman" w:hAnsi="Times New Roman" w:cs="Times New Roman"/>
          <w:sz w:val="28"/>
          <w:szCs w:val="28"/>
        </w:rPr>
        <w:t>— Зовнішній вигляд верхньої спинки ліжка (вид з боку)</w:t>
      </w:r>
    </w:p>
    <w:p w14:paraId="2639020E" w14:textId="77777777" w:rsidR="00DA5362" w:rsidRPr="00DA5362" w:rsidRDefault="00DA5362" w:rsidP="00DA5362">
      <w:pPr>
        <w:rPr>
          <w:rFonts w:ascii="Times New Roman" w:hAnsi="Times New Roman" w:cs="Times New Roman"/>
          <w:sz w:val="28"/>
          <w:szCs w:val="28"/>
        </w:rPr>
      </w:pPr>
    </w:p>
    <w:p w14:paraId="7410879C" w14:textId="77777777" w:rsidR="00DA5362" w:rsidRPr="00DA5362" w:rsidRDefault="00DA5362" w:rsidP="00DA5362">
      <w:pPr>
        <w:rPr>
          <w:rFonts w:ascii="Times New Roman" w:hAnsi="Times New Roman" w:cs="Times New Roman"/>
          <w:sz w:val="28"/>
          <w:szCs w:val="28"/>
        </w:rPr>
      </w:pPr>
    </w:p>
    <w:p w14:paraId="392F522D" w14:textId="77777777" w:rsidR="00DA5362" w:rsidRPr="00DA5362" w:rsidRDefault="00DA5362" w:rsidP="00DA5362">
      <w:pPr>
        <w:tabs>
          <w:tab w:val="left" w:pos="1710"/>
        </w:tabs>
        <w:rPr>
          <w:rFonts w:ascii="Times New Roman" w:hAnsi="Times New Roman" w:cs="Times New Roman"/>
          <w:sz w:val="28"/>
          <w:szCs w:val="28"/>
        </w:rPr>
      </w:pPr>
      <w:r w:rsidRPr="00DA5362">
        <w:rPr>
          <w:rFonts w:ascii="Times New Roman" w:hAnsi="Times New Roman" w:cs="Times New Roman"/>
          <w:sz w:val="28"/>
          <w:szCs w:val="28"/>
        </w:rPr>
        <w:tab/>
      </w:r>
      <w:r w:rsidRPr="00DA5362">
        <w:rPr>
          <w:rFonts w:cs="Times New Roman"/>
          <w:noProof/>
          <w:lang w:eastAsia="uk-UA"/>
        </w:rPr>
        <w:drawing>
          <wp:anchor distT="0" distB="0" distL="63500" distR="63500" simplePos="0" relativeHeight="251662336" behindDoc="1" locked="0" layoutInCell="1" allowOverlap="1" wp14:anchorId="00DBC52A" wp14:editId="0A278639">
            <wp:simplePos x="0" y="0"/>
            <wp:positionH relativeFrom="margin">
              <wp:posOffset>0</wp:posOffset>
            </wp:positionH>
            <wp:positionV relativeFrom="paragraph">
              <wp:posOffset>-635</wp:posOffset>
            </wp:positionV>
            <wp:extent cx="5840095" cy="865505"/>
            <wp:effectExtent l="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0095" cy="865505"/>
                    </a:xfrm>
                    <a:prstGeom prst="rect">
                      <a:avLst/>
                    </a:prstGeom>
                    <a:noFill/>
                  </pic:spPr>
                </pic:pic>
              </a:graphicData>
            </a:graphic>
            <wp14:sizeRelH relativeFrom="page">
              <wp14:pctWidth>0</wp14:pctWidth>
            </wp14:sizeRelH>
            <wp14:sizeRelV relativeFrom="page">
              <wp14:pctHeight>0</wp14:pctHeight>
            </wp14:sizeRelV>
          </wp:anchor>
        </w:drawing>
      </w:r>
    </w:p>
    <w:p w14:paraId="67704E67" w14:textId="77777777" w:rsidR="00DA5362" w:rsidRPr="00DA5362" w:rsidRDefault="00DA5362" w:rsidP="00DA5362">
      <w:pPr>
        <w:rPr>
          <w:rFonts w:ascii="Times New Roman" w:hAnsi="Times New Roman" w:cs="Times New Roman"/>
          <w:sz w:val="28"/>
          <w:szCs w:val="28"/>
        </w:rPr>
      </w:pPr>
    </w:p>
    <w:p w14:paraId="5A7CBF40" w14:textId="77777777" w:rsidR="00DA5362" w:rsidRPr="00DA5362" w:rsidRDefault="00DA5362" w:rsidP="00DA5362">
      <w:pPr>
        <w:rPr>
          <w:rFonts w:ascii="Times New Roman" w:hAnsi="Times New Roman" w:cs="Times New Roman"/>
          <w:sz w:val="28"/>
          <w:szCs w:val="28"/>
        </w:rPr>
      </w:pPr>
    </w:p>
    <w:p w14:paraId="7EC1E16C" w14:textId="77777777" w:rsidR="00DA5362" w:rsidRPr="00DA5362" w:rsidRDefault="00DA5362" w:rsidP="00DA5362">
      <w:pPr>
        <w:tabs>
          <w:tab w:val="left" w:pos="3465"/>
        </w:tabs>
        <w:jc w:val="center"/>
        <w:rPr>
          <w:rFonts w:ascii="Times New Roman" w:hAnsi="Times New Roman" w:cs="Times New Roman"/>
          <w:sz w:val="28"/>
          <w:szCs w:val="28"/>
        </w:rPr>
      </w:pPr>
      <w:r w:rsidRPr="00DA5362">
        <w:rPr>
          <w:rFonts w:ascii="Times New Roman" w:hAnsi="Times New Roman" w:cs="Times New Roman"/>
          <w:b/>
          <w:bCs/>
          <w:sz w:val="28"/>
          <w:szCs w:val="28"/>
        </w:rPr>
        <w:t>Креслення Д1.5</w:t>
      </w:r>
      <w:r w:rsidRPr="00DA5362">
        <w:rPr>
          <w:rFonts w:ascii="Times New Roman" w:hAnsi="Times New Roman" w:cs="Times New Roman"/>
          <w:sz w:val="28"/>
          <w:szCs w:val="28"/>
        </w:rPr>
        <w:t xml:space="preserve"> Зовнішній вигляд лежака ( вид з переду)</w:t>
      </w:r>
    </w:p>
    <w:p w14:paraId="6EF1F101" w14:textId="77777777" w:rsidR="00DA5362" w:rsidRPr="00DA5362" w:rsidRDefault="00DA5362" w:rsidP="00DA5362">
      <w:pPr>
        <w:rPr>
          <w:rFonts w:ascii="Times New Roman" w:hAnsi="Times New Roman" w:cs="Times New Roman"/>
          <w:sz w:val="28"/>
          <w:szCs w:val="28"/>
        </w:rPr>
      </w:pPr>
    </w:p>
    <w:p w14:paraId="52B7AE78" w14:textId="77777777" w:rsidR="00DA5362" w:rsidRPr="00DA5362" w:rsidRDefault="00DA5362" w:rsidP="00DA5362">
      <w:pPr>
        <w:rPr>
          <w:rFonts w:ascii="Times New Roman" w:hAnsi="Times New Roman" w:cs="Times New Roman"/>
          <w:sz w:val="28"/>
          <w:szCs w:val="28"/>
        </w:rPr>
      </w:pPr>
    </w:p>
    <w:p w14:paraId="6BAD1C37" w14:textId="77777777" w:rsidR="00DA5362" w:rsidRPr="00DA5362" w:rsidRDefault="00DA5362" w:rsidP="00DA5362">
      <w:pPr>
        <w:rPr>
          <w:rFonts w:ascii="Times New Roman" w:hAnsi="Times New Roman" w:cs="Times New Roman"/>
          <w:sz w:val="28"/>
          <w:szCs w:val="28"/>
        </w:rPr>
      </w:pPr>
    </w:p>
    <w:p w14:paraId="6B205606" w14:textId="77777777" w:rsidR="00DA5362" w:rsidRPr="00DA5362" w:rsidRDefault="00DA5362" w:rsidP="00DA5362">
      <w:pPr>
        <w:rPr>
          <w:rFonts w:ascii="Times New Roman" w:hAnsi="Times New Roman" w:cs="Times New Roman"/>
          <w:sz w:val="28"/>
          <w:szCs w:val="28"/>
        </w:rPr>
      </w:pPr>
    </w:p>
    <w:p w14:paraId="529121AF" w14:textId="77777777" w:rsidR="00DA5362" w:rsidRPr="00DA5362" w:rsidRDefault="00DA5362" w:rsidP="00DA5362">
      <w:pPr>
        <w:rPr>
          <w:rFonts w:ascii="Times New Roman" w:hAnsi="Times New Roman" w:cs="Times New Roman"/>
          <w:sz w:val="28"/>
          <w:szCs w:val="28"/>
        </w:rPr>
      </w:pPr>
    </w:p>
    <w:p w14:paraId="24C61A02" w14:textId="77777777" w:rsidR="00DA5362" w:rsidRPr="00DA5362" w:rsidRDefault="00DA5362" w:rsidP="00DA5362">
      <w:pPr>
        <w:tabs>
          <w:tab w:val="left" w:pos="1350"/>
        </w:tabs>
        <w:rPr>
          <w:rFonts w:ascii="Times New Roman" w:hAnsi="Times New Roman" w:cs="Times New Roman"/>
          <w:sz w:val="28"/>
          <w:szCs w:val="28"/>
        </w:rPr>
      </w:pPr>
      <w:r w:rsidRPr="00DA5362">
        <w:rPr>
          <w:rFonts w:ascii="Times New Roman" w:hAnsi="Times New Roman" w:cs="Times New Roman"/>
          <w:sz w:val="28"/>
          <w:szCs w:val="28"/>
        </w:rPr>
        <w:tab/>
      </w:r>
    </w:p>
    <w:p w14:paraId="5EE073A0" w14:textId="77777777" w:rsidR="00DA5362" w:rsidRPr="00DA5362" w:rsidRDefault="00DA5362" w:rsidP="00DA5362">
      <w:pPr>
        <w:rPr>
          <w:rFonts w:ascii="Times New Roman" w:hAnsi="Times New Roman" w:cs="Times New Roman"/>
          <w:sz w:val="28"/>
          <w:szCs w:val="28"/>
        </w:rPr>
      </w:pPr>
    </w:p>
    <w:p w14:paraId="63C0A41A" w14:textId="77777777" w:rsidR="00DA5362" w:rsidRPr="00DA5362" w:rsidRDefault="00DA5362" w:rsidP="00DA5362">
      <w:pPr>
        <w:rPr>
          <w:rFonts w:ascii="Times New Roman" w:hAnsi="Times New Roman" w:cs="Times New Roman"/>
          <w:sz w:val="28"/>
          <w:szCs w:val="28"/>
        </w:rPr>
      </w:pPr>
    </w:p>
    <w:p w14:paraId="7064779F" w14:textId="77777777" w:rsidR="00DA5362" w:rsidRPr="00DA5362" w:rsidRDefault="00DA5362" w:rsidP="00DA5362">
      <w:pPr>
        <w:jc w:val="right"/>
        <w:rPr>
          <w:rFonts w:ascii="Times New Roman" w:hAnsi="Times New Roman" w:cs="Times New Roman"/>
          <w:sz w:val="28"/>
          <w:szCs w:val="28"/>
        </w:rPr>
      </w:pPr>
    </w:p>
    <w:p w14:paraId="594E0A78" w14:textId="77777777" w:rsidR="00DA5362" w:rsidRPr="00DA5362" w:rsidRDefault="00DA5362" w:rsidP="00DA5362">
      <w:pPr>
        <w:jc w:val="right"/>
        <w:rPr>
          <w:rFonts w:ascii="Times New Roman" w:hAnsi="Times New Roman" w:cs="Times New Roman"/>
          <w:sz w:val="28"/>
          <w:szCs w:val="28"/>
        </w:rPr>
      </w:pPr>
    </w:p>
    <w:p w14:paraId="21F4733D" w14:textId="77777777" w:rsidR="00DA5362" w:rsidRPr="00DA5362" w:rsidRDefault="00DA5362" w:rsidP="00DA5362">
      <w:pPr>
        <w:jc w:val="right"/>
        <w:rPr>
          <w:rFonts w:ascii="Times New Roman" w:hAnsi="Times New Roman" w:cs="Times New Roman"/>
          <w:sz w:val="28"/>
          <w:szCs w:val="28"/>
        </w:rPr>
      </w:pPr>
    </w:p>
    <w:p w14:paraId="39F5B63D" w14:textId="77777777" w:rsidR="00DA5362" w:rsidRPr="00DA5362" w:rsidRDefault="00DA5362" w:rsidP="00DA5362">
      <w:pPr>
        <w:jc w:val="right"/>
        <w:rPr>
          <w:rFonts w:ascii="Times New Roman" w:hAnsi="Times New Roman" w:cs="Times New Roman"/>
          <w:sz w:val="28"/>
          <w:szCs w:val="28"/>
        </w:rPr>
      </w:pPr>
      <w:r w:rsidRPr="00DA5362">
        <w:rPr>
          <w:rFonts w:cs="Times New Roman"/>
          <w:noProof/>
          <w:lang w:eastAsia="uk-UA"/>
        </w:rPr>
        <w:drawing>
          <wp:anchor distT="0" distB="0" distL="63500" distR="63500" simplePos="0" relativeHeight="251663360" behindDoc="1" locked="0" layoutInCell="1" allowOverlap="1" wp14:anchorId="2954EFC5" wp14:editId="3A7F140F">
            <wp:simplePos x="0" y="0"/>
            <wp:positionH relativeFrom="margin">
              <wp:posOffset>875665</wp:posOffset>
            </wp:positionH>
            <wp:positionV relativeFrom="paragraph">
              <wp:posOffset>-279400</wp:posOffset>
            </wp:positionV>
            <wp:extent cx="3847428" cy="3654913"/>
            <wp:effectExtent l="0" t="0" r="1270" b="3175"/>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7428" cy="3654913"/>
                    </a:xfrm>
                    <a:prstGeom prst="rect">
                      <a:avLst/>
                    </a:prstGeom>
                    <a:noFill/>
                  </pic:spPr>
                </pic:pic>
              </a:graphicData>
            </a:graphic>
            <wp14:sizeRelH relativeFrom="page">
              <wp14:pctWidth>0</wp14:pctWidth>
            </wp14:sizeRelH>
            <wp14:sizeRelV relativeFrom="page">
              <wp14:pctHeight>0</wp14:pctHeight>
            </wp14:sizeRelV>
          </wp:anchor>
        </w:drawing>
      </w:r>
    </w:p>
    <w:p w14:paraId="225D1C27" w14:textId="77777777" w:rsidR="00DA5362" w:rsidRPr="00DA5362" w:rsidRDefault="00DA5362" w:rsidP="00DA5362">
      <w:pPr>
        <w:jc w:val="right"/>
        <w:rPr>
          <w:rFonts w:ascii="Times New Roman" w:hAnsi="Times New Roman" w:cs="Times New Roman"/>
          <w:sz w:val="28"/>
          <w:szCs w:val="28"/>
        </w:rPr>
      </w:pPr>
    </w:p>
    <w:p w14:paraId="690DBD69" w14:textId="77777777" w:rsidR="00DA5362" w:rsidRPr="00DA5362" w:rsidRDefault="00DA5362" w:rsidP="00DA5362">
      <w:pPr>
        <w:jc w:val="right"/>
        <w:rPr>
          <w:rFonts w:ascii="Times New Roman" w:hAnsi="Times New Roman" w:cs="Times New Roman"/>
          <w:sz w:val="28"/>
          <w:szCs w:val="28"/>
        </w:rPr>
      </w:pPr>
    </w:p>
    <w:p w14:paraId="4F285CA8" w14:textId="77777777" w:rsidR="00DA5362" w:rsidRPr="00DA5362" w:rsidRDefault="00DA5362" w:rsidP="00DA5362">
      <w:pPr>
        <w:jc w:val="right"/>
        <w:rPr>
          <w:rFonts w:ascii="Times New Roman" w:hAnsi="Times New Roman" w:cs="Times New Roman"/>
          <w:sz w:val="28"/>
          <w:szCs w:val="28"/>
        </w:rPr>
      </w:pPr>
    </w:p>
    <w:p w14:paraId="5A776801" w14:textId="77777777" w:rsidR="00DA5362" w:rsidRPr="00DA5362" w:rsidRDefault="00DA5362" w:rsidP="00DA5362">
      <w:pPr>
        <w:jc w:val="right"/>
        <w:rPr>
          <w:rFonts w:ascii="Times New Roman" w:hAnsi="Times New Roman" w:cs="Times New Roman"/>
          <w:sz w:val="28"/>
          <w:szCs w:val="28"/>
        </w:rPr>
      </w:pPr>
    </w:p>
    <w:p w14:paraId="31DDD970" w14:textId="77777777" w:rsidR="00DA5362" w:rsidRPr="00DA5362" w:rsidRDefault="00DA5362" w:rsidP="00DA5362">
      <w:pPr>
        <w:rPr>
          <w:rFonts w:ascii="Times New Roman" w:hAnsi="Times New Roman" w:cs="Times New Roman"/>
          <w:sz w:val="28"/>
          <w:szCs w:val="28"/>
        </w:rPr>
      </w:pPr>
    </w:p>
    <w:p w14:paraId="26EB66D2" w14:textId="77777777" w:rsidR="00DA5362" w:rsidRPr="00DA5362" w:rsidRDefault="00DA5362" w:rsidP="00DA5362">
      <w:pPr>
        <w:rPr>
          <w:rFonts w:ascii="Times New Roman" w:hAnsi="Times New Roman" w:cs="Times New Roman"/>
          <w:sz w:val="28"/>
          <w:szCs w:val="28"/>
        </w:rPr>
      </w:pPr>
    </w:p>
    <w:p w14:paraId="2FD4448E" w14:textId="77777777" w:rsidR="00DA5362" w:rsidRPr="00DA5362" w:rsidRDefault="00DA5362" w:rsidP="00DA5362">
      <w:pPr>
        <w:rPr>
          <w:rFonts w:ascii="Times New Roman" w:hAnsi="Times New Roman" w:cs="Times New Roman"/>
          <w:sz w:val="28"/>
          <w:szCs w:val="28"/>
        </w:rPr>
      </w:pPr>
    </w:p>
    <w:p w14:paraId="7D56D340" w14:textId="77777777" w:rsidR="00DA5362" w:rsidRPr="00DA5362" w:rsidRDefault="00DA5362" w:rsidP="00DA5362">
      <w:pPr>
        <w:rPr>
          <w:rFonts w:ascii="Times New Roman" w:hAnsi="Times New Roman" w:cs="Times New Roman"/>
          <w:sz w:val="28"/>
          <w:szCs w:val="28"/>
        </w:rPr>
      </w:pPr>
    </w:p>
    <w:p w14:paraId="06F32C06" w14:textId="77777777" w:rsidR="00DA5362" w:rsidRPr="00DA5362" w:rsidRDefault="00DA5362" w:rsidP="00DA5362">
      <w:pPr>
        <w:rPr>
          <w:rFonts w:ascii="Times New Roman" w:hAnsi="Times New Roman" w:cs="Times New Roman"/>
          <w:sz w:val="28"/>
          <w:szCs w:val="28"/>
        </w:rPr>
      </w:pPr>
    </w:p>
    <w:p w14:paraId="39EC99B4" w14:textId="77777777" w:rsidR="00DA5362" w:rsidRPr="00DA5362" w:rsidRDefault="00DA5362" w:rsidP="00DA5362">
      <w:pPr>
        <w:tabs>
          <w:tab w:val="left" w:pos="1530"/>
        </w:tabs>
        <w:rPr>
          <w:rFonts w:cs="Times New Roman"/>
        </w:rPr>
      </w:pPr>
      <w:r w:rsidRPr="00DA5362">
        <w:rPr>
          <w:rFonts w:ascii="Times New Roman" w:hAnsi="Times New Roman" w:cs="Times New Roman"/>
          <w:sz w:val="28"/>
          <w:szCs w:val="28"/>
        </w:rPr>
        <w:tab/>
      </w:r>
      <w:r w:rsidRPr="00DA5362">
        <w:rPr>
          <w:rFonts w:ascii="Times New Roman" w:hAnsi="Times New Roman" w:cs="Times New Roman"/>
          <w:b/>
          <w:bCs/>
          <w:color w:val="000000"/>
          <w:sz w:val="28"/>
          <w:szCs w:val="28"/>
          <w:lang w:eastAsia="uk-UA" w:bidi="uk-UA"/>
        </w:rPr>
        <w:t xml:space="preserve">Креслення Д1.6 </w:t>
      </w:r>
      <w:r w:rsidRPr="00DA5362">
        <w:rPr>
          <w:rFonts w:ascii="Times New Roman" w:hAnsi="Times New Roman" w:cs="Times New Roman"/>
          <w:sz w:val="28"/>
          <w:szCs w:val="28"/>
        </w:rPr>
        <w:t>- Зовнішній вигляд нижньої спинки ліжка (вид з боку)</w:t>
      </w:r>
    </w:p>
    <w:p w14:paraId="44D158B8" w14:textId="77777777" w:rsidR="00DA5362" w:rsidRPr="00DA5362" w:rsidRDefault="00DA5362" w:rsidP="00DA5362">
      <w:pPr>
        <w:tabs>
          <w:tab w:val="left" w:pos="1530"/>
        </w:tabs>
        <w:rPr>
          <w:rFonts w:cs="Times New Roman"/>
        </w:rPr>
      </w:pPr>
    </w:p>
    <w:p w14:paraId="2E456BE1" w14:textId="77777777" w:rsidR="00DA5362" w:rsidRPr="00DA5362" w:rsidRDefault="00DA5362" w:rsidP="00DA5362">
      <w:pPr>
        <w:tabs>
          <w:tab w:val="left" w:pos="1530"/>
        </w:tabs>
        <w:rPr>
          <w:rFonts w:ascii="Times New Roman" w:hAnsi="Times New Roman" w:cs="Times New Roman"/>
          <w:sz w:val="28"/>
          <w:szCs w:val="28"/>
        </w:rPr>
      </w:pPr>
    </w:p>
    <w:p w14:paraId="384852D5" w14:textId="77777777" w:rsidR="00DA5362" w:rsidRPr="00DA5362" w:rsidRDefault="00DA5362" w:rsidP="00DA5362">
      <w:pPr>
        <w:rPr>
          <w:rFonts w:ascii="Times New Roman" w:hAnsi="Times New Roman" w:cs="Times New Roman"/>
          <w:sz w:val="28"/>
          <w:szCs w:val="28"/>
        </w:rPr>
      </w:pPr>
    </w:p>
    <w:p w14:paraId="499E82C8" w14:textId="77777777" w:rsidR="00DA5362" w:rsidRPr="00DA5362" w:rsidRDefault="00DA5362" w:rsidP="00DA5362">
      <w:pPr>
        <w:ind w:firstLine="708"/>
        <w:rPr>
          <w:rFonts w:ascii="Times New Roman" w:hAnsi="Times New Roman" w:cs="Times New Roman"/>
          <w:sz w:val="28"/>
          <w:szCs w:val="28"/>
        </w:rPr>
      </w:pPr>
      <w:r w:rsidRPr="00DA5362">
        <w:rPr>
          <w:rFonts w:cs="Times New Roman"/>
          <w:noProof/>
          <w:lang w:eastAsia="uk-UA"/>
        </w:rPr>
        <w:drawing>
          <wp:anchor distT="0" distB="0" distL="63500" distR="63500" simplePos="0" relativeHeight="251664384" behindDoc="1" locked="0" layoutInCell="1" allowOverlap="1" wp14:anchorId="383165D5" wp14:editId="5A1C62CF">
            <wp:simplePos x="0" y="0"/>
            <wp:positionH relativeFrom="margin">
              <wp:posOffset>0</wp:posOffset>
            </wp:positionH>
            <wp:positionV relativeFrom="paragraph">
              <wp:posOffset>0</wp:posOffset>
            </wp:positionV>
            <wp:extent cx="6065520" cy="2584450"/>
            <wp:effectExtent l="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5520" cy="2584450"/>
                    </a:xfrm>
                    <a:prstGeom prst="rect">
                      <a:avLst/>
                    </a:prstGeom>
                    <a:noFill/>
                  </pic:spPr>
                </pic:pic>
              </a:graphicData>
            </a:graphic>
            <wp14:sizeRelH relativeFrom="page">
              <wp14:pctWidth>0</wp14:pctWidth>
            </wp14:sizeRelH>
            <wp14:sizeRelV relativeFrom="page">
              <wp14:pctHeight>0</wp14:pctHeight>
            </wp14:sizeRelV>
          </wp:anchor>
        </w:drawing>
      </w:r>
    </w:p>
    <w:p w14:paraId="610BFE7B" w14:textId="77777777" w:rsidR="00DA5362" w:rsidRPr="00DA5362" w:rsidRDefault="00DA5362" w:rsidP="00DA5362">
      <w:pPr>
        <w:rPr>
          <w:rFonts w:ascii="Times New Roman" w:hAnsi="Times New Roman" w:cs="Times New Roman"/>
          <w:sz w:val="28"/>
          <w:szCs w:val="28"/>
        </w:rPr>
      </w:pPr>
    </w:p>
    <w:p w14:paraId="242EADFF" w14:textId="77777777" w:rsidR="00DA5362" w:rsidRPr="00DA5362" w:rsidRDefault="00DA5362" w:rsidP="00DA5362">
      <w:pPr>
        <w:rPr>
          <w:rFonts w:ascii="Times New Roman" w:hAnsi="Times New Roman" w:cs="Times New Roman"/>
          <w:sz w:val="28"/>
          <w:szCs w:val="28"/>
        </w:rPr>
      </w:pPr>
    </w:p>
    <w:p w14:paraId="2DD5C609" w14:textId="77777777" w:rsidR="00DA5362" w:rsidRPr="00DA5362" w:rsidRDefault="00DA5362" w:rsidP="00DA5362">
      <w:pPr>
        <w:rPr>
          <w:rFonts w:ascii="Times New Roman" w:hAnsi="Times New Roman" w:cs="Times New Roman"/>
          <w:sz w:val="28"/>
          <w:szCs w:val="28"/>
        </w:rPr>
      </w:pPr>
    </w:p>
    <w:p w14:paraId="7D1B1C29" w14:textId="77777777" w:rsidR="00DA5362" w:rsidRPr="00DA5362" w:rsidRDefault="00DA5362" w:rsidP="00DA5362">
      <w:pPr>
        <w:rPr>
          <w:rFonts w:ascii="Times New Roman" w:hAnsi="Times New Roman" w:cs="Times New Roman"/>
          <w:sz w:val="28"/>
          <w:szCs w:val="28"/>
        </w:rPr>
      </w:pPr>
    </w:p>
    <w:p w14:paraId="14144962" w14:textId="77777777" w:rsidR="00DA5362" w:rsidRPr="00DA5362" w:rsidRDefault="00DA5362" w:rsidP="00DA5362">
      <w:pPr>
        <w:rPr>
          <w:rFonts w:ascii="Times New Roman" w:hAnsi="Times New Roman" w:cs="Times New Roman"/>
          <w:sz w:val="28"/>
          <w:szCs w:val="28"/>
        </w:rPr>
      </w:pPr>
    </w:p>
    <w:p w14:paraId="694FEB12" w14:textId="77777777" w:rsidR="00DA5362" w:rsidRPr="00DA5362" w:rsidRDefault="00DA5362" w:rsidP="00DA5362">
      <w:pPr>
        <w:rPr>
          <w:rFonts w:ascii="Times New Roman" w:hAnsi="Times New Roman" w:cs="Times New Roman"/>
          <w:sz w:val="28"/>
          <w:szCs w:val="28"/>
        </w:rPr>
      </w:pPr>
    </w:p>
    <w:p w14:paraId="39FA13C4" w14:textId="77777777" w:rsidR="00DA5362" w:rsidRPr="00DA5362" w:rsidRDefault="00DA5362" w:rsidP="00DA5362">
      <w:pPr>
        <w:rPr>
          <w:rFonts w:ascii="Times New Roman" w:hAnsi="Times New Roman" w:cs="Times New Roman"/>
          <w:sz w:val="28"/>
          <w:szCs w:val="28"/>
        </w:rPr>
      </w:pPr>
    </w:p>
    <w:p w14:paraId="49D51434" w14:textId="77777777" w:rsidR="00DA5362" w:rsidRPr="00DA5362" w:rsidRDefault="00DA5362" w:rsidP="00DA5362">
      <w:pPr>
        <w:widowControl w:val="0"/>
        <w:spacing w:after="0" w:line="280" w:lineRule="exact"/>
        <w:rPr>
          <w:rFonts w:ascii="Times New Roman" w:eastAsia="Times New Roman" w:hAnsi="Times New Roman" w:cs="Times New Roman"/>
          <w:sz w:val="28"/>
          <w:szCs w:val="28"/>
          <w:lang w:val="ru-RU"/>
        </w:rPr>
      </w:pPr>
      <w:r w:rsidRPr="00DA5362">
        <w:rPr>
          <w:rFonts w:ascii="Times New Roman" w:eastAsia="Times New Roman" w:hAnsi="Times New Roman" w:cs="Times New Roman"/>
          <w:sz w:val="28"/>
          <w:szCs w:val="28"/>
          <w:lang w:val="ru-RU"/>
        </w:rPr>
        <w:tab/>
      </w:r>
      <w:r w:rsidRPr="00DA5362">
        <w:rPr>
          <w:rFonts w:ascii="Times New Roman" w:eastAsia="Times New Roman" w:hAnsi="Times New Roman" w:cs="Times New Roman"/>
          <w:b/>
          <w:bCs/>
          <w:color w:val="000000"/>
          <w:sz w:val="28"/>
          <w:szCs w:val="28"/>
          <w:shd w:val="clear" w:color="auto" w:fill="FFFFFF"/>
          <w:lang w:eastAsia="uk-UA" w:bidi="uk-UA"/>
        </w:rPr>
        <w:t xml:space="preserve">Креслення Д1.7 </w:t>
      </w:r>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Зовнішній</w:t>
      </w:r>
      <w:proofErr w:type="spellEnd"/>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вигляд</w:t>
      </w:r>
      <w:proofErr w:type="spellEnd"/>
      <w:r w:rsidRPr="00DA5362">
        <w:rPr>
          <w:rFonts w:ascii="Times New Roman" w:eastAsia="Times New Roman" w:hAnsi="Times New Roman" w:cs="Times New Roman"/>
          <w:sz w:val="28"/>
          <w:szCs w:val="28"/>
          <w:lang w:val="ru-RU"/>
        </w:rPr>
        <w:t xml:space="preserve"> лежака Тип 2 (вид з верху)</w:t>
      </w:r>
    </w:p>
    <w:p w14:paraId="0E74EC1B" w14:textId="77777777" w:rsidR="00DA5362" w:rsidRPr="00DA5362" w:rsidRDefault="00DA5362" w:rsidP="00DA5362">
      <w:pPr>
        <w:tabs>
          <w:tab w:val="left" w:pos="3120"/>
        </w:tabs>
        <w:rPr>
          <w:rFonts w:ascii="Times New Roman" w:hAnsi="Times New Roman" w:cs="Times New Roman"/>
          <w:sz w:val="28"/>
          <w:szCs w:val="28"/>
        </w:rPr>
      </w:pPr>
    </w:p>
    <w:p w14:paraId="369279C9" w14:textId="77777777" w:rsidR="00DA5362" w:rsidRPr="00DA5362" w:rsidRDefault="00DA5362" w:rsidP="00DA5362">
      <w:pPr>
        <w:tabs>
          <w:tab w:val="left" w:pos="1620"/>
        </w:tabs>
        <w:rPr>
          <w:rFonts w:cs="Times New Roman"/>
          <w:noProof/>
        </w:rPr>
      </w:pPr>
      <w:r w:rsidRPr="00DA5362">
        <w:rPr>
          <w:rFonts w:ascii="Times New Roman" w:hAnsi="Times New Roman" w:cs="Times New Roman"/>
          <w:sz w:val="28"/>
          <w:szCs w:val="28"/>
        </w:rPr>
        <w:lastRenderedPageBreak/>
        <w:tab/>
      </w:r>
      <w:r w:rsidRPr="00DA5362">
        <w:rPr>
          <w:rFonts w:cs="Times New Roman"/>
          <w:noProof/>
          <w:lang w:eastAsia="uk-UA"/>
        </w:rPr>
        <w:drawing>
          <wp:inline distT="0" distB="0" distL="0" distR="0" wp14:anchorId="0E079584" wp14:editId="53FF9529">
            <wp:extent cx="4371975" cy="45053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4505325"/>
                    </a:xfrm>
                    <a:prstGeom prst="rect">
                      <a:avLst/>
                    </a:prstGeom>
                    <a:noFill/>
                    <a:ln>
                      <a:noFill/>
                    </a:ln>
                  </pic:spPr>
                </pic:pic>
              </a:graphicData>
            </a:graphic>
          </wp:inline>
        </w:drawing>
      </w:r>
    </w:p>
    <w:p w14:paraId="2C56F3C8" w14:textId="77777777" w:rsidR="00DA5362" w:rsidRPr="00DA5362" w:rsidRDefault="00DA5362" w:rsidP="00DA5362">
      <w:pPr>
        <w:widowControl w:val="0"/>
        <w:spacing w:after="0" w:line="280" w:lineRule="exact"/>
        <w:rPr>
          <w:rFonts w:ascii="Times New Roman" w:eastAsia="Times New Roman" w:hAnsi="Times New Roman" w:cs="Times New Roman"/>
          <w:sz w:val="28"/>
          <w:szCs w:val="28"/>
          <w:lang w:val="ru-RU"/>
        </w:rPr>
      </w:pPr>
      <w:r w:rsidRPr="00DA5362">
        <w:rPr>
          <w:rFonts w:ascii="Times New Roman" w:eastAsia="Times New Roman" w:hAnsi="Times New Roman" w:cs="Times New Roman"/>
          <w:sz w:val="28"/>
          <w:szCs w:val="28"/>
          <w:lang w:val="en-US"/>
        </w:rPr>
        <w:tab/>
      </w:r>
      <w:r w:rsidRPr="00DA5362">
        <w:rPr>
          <w:rFonts w:ascii="Times New Roman" w:eastAsia="Times New Roman" w:hAnsi="Times New Roman" w:cs="Times New Roman"/>
          <w:b/>
          <w:bCs/>
          <w:color w:val="000000"/>
          <w:sz w:val="28"/>
          <w:szCs w:val="28"/>
          <w:shd w:val="clear" w:color="auto" w:fill="FFFFFF"/>
          <w:lang w:eastAsia="uk-UA" w:bidi="uk-UA"/>
        </w:rPr>
        <w:t xml:space="preserve">Креслення Д1.8 </w:t>
      </w:r>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Масштабний</w:t>
      </w:r>
      <w:proofErr w:type="spellEnd"/>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вигляд</w:t>
      </w:r>
      <w:proofErr w:type="spellEnd"/>
      <w:r w:rsidRPr="00DA5362">
        <w:rPr>
          <w:rFonts w:ascii="Times New Roman" w:eastAsia="Times New Roman" w:hAnsi="Times New Roman" w:cs="Times New Roman"/>
          <w:sz w:val="28"/>
          <w:szCs w:val="28"/>
          <w:lang w:val="ru-RU"/>
        </w:rPr>
        <w:t xml:space="preserve"> </w:t>
      </w:r>
      <w:proofErr w:type="spellStart"/>
      <w:r w:rsidRPr="00DA5362">
        <w:rPr>
          <w:rFonts w:ascii="Times New Roman" w:eastAsia="Times New Roman" w:hAnsi="Times New Roman" w:cs="Times New Roman"/>
          <w:sz w:val="28"/>
          <w:szCs w:val="28"/>
          <w:lang w:val="ru-RU"/>
        </w:rPr>
        <w:t>сітки</w:t>
      </w:r>
      <w:proofErr w:type="spellEnd"/>
      <w:r w:rsidRPr="00DA5362">
        <w:rPr>
          <w:rFonts w:ascii="Times New Roman" w:eastAsia="Times New Roman" w:hAnsi="Times New Roman" w:cs="Times New Roman"/>
          <w:sz w:val="28"/>
          <w:szCs w:val="28"/>
          <w:lang w:val="ru-RU"/>
        </w:rPr>
        <w:t xml:space="preserve"> лежака Тип 2 (вид з верху);</w:t>
      </w:r>
    </w:p>
    <w:p w14:paraId="55AE3E58" w14:textId="77777777" w:rsidR="00DA5362" w:rsidRPr="00DA5362" w:rsidRDefault="00DA5362" w:rsidP="00D76182">
      <w:pPr>
        <w:spacing w:before="120" w:after="120" w:line="240" w:lineRule="auto"/>
        <w:ind w:right="-1" w:firstLine="283"/>
        <w:jc w:val="both"/>
        <w:rPr>
          <w:rFonts w:ascii="Times New Roman" w:hAnsi="Times New Roman"/>
          <w:sz w:val="28"/>
          <w:szCs w:val="28"/>
          <w:lang w:val="ru-RU"/>
        </w:rPr>
      </w:pPr>
    </w:p>
    <w:p w14:paraId="2C026356" w14:textId="2485D06B" w:rsidR="00D76182" w:rsidRPr="00AE185F" w:rsidRDefault="00D76182" w:rsidP="00D76182">
      <w:pPr>
        <w:spacing w:before="120" w:after="120" w:line="240" w:lineRule="auto"/>
        <w:ind w:right="-1" w:firstLine="283"/>
        <w:jc w:val="center"/>
        <w:rPr>
          <w:rFonts w:ascii="Times New Roman" w:hAnsi="Times New Roman"/>
          <w:sz w:val="28"/>
          <w:szCs w:val="28"/>
        </w:rPr>
      </w:pPr>
    </w:p>
    <w:p w14:paraId="72A9A5EB" w14:textId="77777777" w:rsidR="00D76182" w:rsidRPr="0050365C" w:rsidRDefault="00D76182" w:rsidP="00D76182">
      <w:pPr>
        <w:pStyle w:val="Style5"/>
        <w:widowControl/>
        <w:tabs>
          <w:tab w:val="left" w:pos="7111"/>
        </w:tabs>
        <w:spacing w:before="120" w:after="120" w:line="240" w:lineRule="auto"/>
        <w:jc w:val="center"/>
        <w:rPr>
          <w:rFonts w:eastAsia="Calibri"/>
          <w:sz w:val="28"/>
          <w:szCs w:val="28"/>
          <w:lang w:eastAsia="en-US"/>
        </w:rPr>
      </w:pPr>
    </w:p>
    <w:p w14:paraId="714F13BE" w14:textId="77777777" w:rsidR="00D76182" w:rsidRPr="00C51DD5" w:rsidRDefault="00D76182" w:rsidP="00D76182">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 xml:space="preserve">Товар повинен відповідати вимогам, визначеним у цьому додатку та інших розділах тендерної документації. </w:t>
      </w:r>
    </w:p>
    <w:p w14:paraId="01B5451B" w14:textId="77777777" w:rsidR="00D76182" w:rsidRPr="00C51DD5" w:rsidRDefault="00D76182" w:rsidP="00D76182">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Не виконання вимог цього розділу документації конкурсних торгів у пропозиції учасни</w:t>
      </w:r>
      <w:r>
        <w:rPr>
          <w:rFonts w:ascii="Times New Roman" w:hAnsi="Times New Roman"/>
          <w:color w:val="000000"/>
          <w:sz w:val="28"/>
          <w:szCs w:val="28"/>
        </w:rPr>
        <w:t>ка призводить до її відхилення.</w:t>
      </w:r>
    </w:p>
    <w:p w14:paraId="2228D1A3" w14:textId="77777777" w:rsidR="00D76182" w:rsidRDefault="00D76182" w:rsidP="00D76182">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На підтвердження технічної характеристики товару учасник у складі пропозиції надає довідку у довільній формі з зазначенням всіх технічних характеристик товару що повинні відповідати всім вимогам тендерної документації.</w:t>
      </w:r>
    </w:p>
    <w:p w14:paraId="12FF0FDE" w14:textId="77777777" w:rsidR="00D76182" w:rsidRPr="00C51DD5" w:rsidRDefault="00D76182" w:rsidP="00D76182">
      <w:pPr>
        <w:spacing w:after="0" w:line="240" w:lineRule="auto"/>
        <w:ind w:firstLine="567"/>
        <w:jc w:val="both"/>
        <w:rPr>
          <w:rFonts w:ascii="Times New Roman" w:hAnsi="Times New Roman"/>
          <w:sz w:val="28"/>
          <w:szCs w:val="28"/>
        </w:rPr>
      </w:pPr>
    </w:p>
    <w:p w14:paraId="5E108439" w14:textId="77777777" w:rsidR="00C6160A" w:rsidRPr="00283073" w:rsidRDefault="00C6160A" w:rsidP="00C6160A">
      <w:pPr>
        <w:widowControl w:val="0"/>
        <w:autoSpaceDE w:val="0"/>
        <w:autoSpaceDN w:val="0"/>
        <w:adjustRightInd w:val="0"/>
        <w:spacing w:after="0" w:line="240" w:lineRule="auto"/>
        <w:ind w:firstLine="851"/>
        <w:jc w:val="right"/>
        <w:rPr>
          <w:rFonts w:ascii="Times New Roman" w:hAnsi="Times New Roman" w:cs="Times New Roman"/>
          <w:i/>
          <w:sz w:val="24"/>
          <w:szCs w:val="24"/>
        </w:rPr>
      </w:pPr>
    </w:p>
    <w:sectPr w:rsidR="00C6160A" w:rsidRPr="00283073" w:rsidSect="006B4915">
      <w:headerReference w:type="first" r:id="rId22"/>
      <w:pgSz w:w="11907" w:h="16840"/>
      <w:pgMar w:top="426" w:right="567" w:bottom="1134" w:left="567" w:header="486"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06F8" w14:textId="77777777" w:rsidR="001F2588" w:rsidRDefault="001F2588" w:rsidP="00896517">
      <w:pPr>
        <w:spacing w:after="0" w:line="240" w:lineRule="auto"/>
      </w:pPr>
      <w:r>
        <w:separator/>
      </w:r>
    </w:p>
  </w:endnote>
  <w:endnote w:type="continuationSeparator" w:id="0">
    <w:p w14:paraId="5E943B98" w14:textId="77777777" w:rsidR="001F2588" w:rsidRDefault="001F2588" w:rsidP="0089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2AFE" w14:textId="77777777" w:rsidR="00DA5362" w:rsidRDefault="00DA5362">
    <w:pPr>
      <w:spacing w:line="1" w:lineRule="exact"/>
    </w:pPr>
    <w:r>
      <w:rPr>
        <w:noProof/>
        <w:lang w:eastAsia="uk-UA"/>
      </w:rPr>
      <mc:AlternateContent>
        <mc:Choice Requires="wps">
          <w:drawing>
            <wp:anchor distT="0" distB="0" distL="0" distR="0" simplePos="0" relativeHeight="251662336" behindDoc="1" locked="0" layoutInCell="1" allowOverlap="1" wp14:anchorId="05D334EF" wp14:editId="12A274E4">
              <wp:simplePos x="0" y="0"/>
              <wp:positionH relativeFrom="page">
                <wp:posOffset>4131310</wp:posOffset>
              </wp:positionH>
              <wp:positionV relativeFrom="page">
                <wp:posOffset>10147935</wp:posOffset>
              </wp:positionV>
              <wp:extent cx="151130" cy="128270"/>
              <wp:effectExtent l="0" t="0" r="0" b="0"/>
              <wp:wrapNone/>
              <wp:docPr id="37" name="Shape 37"/>
              <wp:cNvGraphicFramePr/>
              <a:graphic xmlns:a="http://schemas.openxmlformats.org/drawingml/2006/main">
                <a:graphicData uri="http://schemas.microsoft.com/office/word/2010/wordprocessingShape">
                  <wps:wsp>
                    <wps:cNvSpPr txBox="1"/>
                    <wps:spPr>
                      <a:xfrm>
                        <a:off x="0" y="0"/>
                        <a:ext cx="151130" cy="128270"/>
                      </a:xfrm>
                      <a:prstGeom prst="rect">
                        <a:avLst/>
                      </a:prstGeom>
                      <a:noFill/>
                    </wps:spPr>
                    <wps:txbx>
                      <w:txbxContent>
                        <w:p w14:paraId="29E534EB" w14:textId="77777777" w:rsidR="00DA5362" w:rsidRDefault="00DA5362">
                          <w:pPr>
                            <w:pStyle w:val="24"/>
                            <w:rPr>
                              <w:sz w:val="28"/>
                              <w:szCs w:val="28"/>
                            </w:rPr>
                          </w:pPr>
                          <w:r>
                            <w:fldChar w:fldCharType="begin"/>
                          </w:r>
                          <w:r>
                            <w:instrText xml:space="preserve"> PAGE \* MERGEFORMAT </w:instrText>
                          </w:r>
                          <w:r>
                            <w:fldChar w:fldCharType="separate"/>
                          </w:r>
                          <w:r w:rsidRPr="000513E7">
                            <w:rPr>
                              <w:rStyle w:val="23"/>
                              <w:noProof/>
                              <w:sz w:val="28"/>
                              <w:szCs w:val="28"/>
                            </w:rPr>
                            <w:t>10</w:t>
                          </w:r>
                          <w:r>
                            <w:rPr>
                              <w:rStyle w:val="23"/>
                              <w:sz w:val="28"/>
                              <w:szCs w:val="28"/>
                            </w:rPr>
                            <w:fldChar w:fldCharType="end"/>
                          </w:r>
                        </w:p>
                      </w:txbxContent>
                    </wps:txbx>
                    <wps:bodyPr wrap="none" lIns="0" tIns="0" rIns="0" bIns="0">
                      <a:spAutoFit/>
                    </wps:bodyPr>
                  </wps:wsp>
                </a:graphicData>
              </a:graphic>
            </wp:anchor>
          </w:drawing>
        </mc:Choice>
        <mc:Fallback>
          <w:pict>
            <v:shapetype w14:anchorId="05D334EF" id="_x0000_t202" coordsize="21600,21600" o:spt="202" path="m,l,21600r21600,l21600,xe">
              <v:stroke joinstyle="miter"/>
              <v:path gradientshapeok="t" o:connecttype="rect"/>
            </v:shapetype>
            <v:shape id="Shape 37" o:spid="_x0000_s1028" type="#_x0000_t202" style="position:absolute;margin-left:325.3pt;margin-top:799.05pt;width:11.9pt;height:10.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" filled="f" stroked="f">
              <v:textbox style="mso-fit-shape-to-text:t" inset="0,0,0,0">
                <w:txbxContent>
                  <w:p w14:paraId="29E534EB" w14:textId="77777777" w:rsidR="00DA5362" w:rsidRDefault="00DA5362">
                    <w:pPr>
                      <w:pStyle w:val="24"/>
                      <w:rPr>
                        <w:sz w:val="28"/>
                        <w:szCs w:val="28"/>
                      </w:rPr>
                    </w:pPr>
                    <w:r>
                      <w:fldChar w:fldCharType="begin"/>
                    </w:r>
                    <w:r>
                      <w:instrText xml:space="preserve"> PAGE \* MERGEFORMAT </w:instrText>
                    </w:r>
                    <w:r>
                      <w:fldChar w:fldCharType="separate"/>
                    </w:r>
                    <w:r w:rsidRPr="000513E7">
                      <w:rPr>
                        <w:rStyle w:val="23"/>
                        <w:noProof/>
                        <w:sz w:val="28"/>
                        <w:szCs w:val="28"/>
                      </w:rPr>
                      <w:t>10</w:t>
                    </w:r>
                    <w:r>
                      <w:rPr>
                        <w:rStyle w:val="23"/>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4B74" w14:textId="77777777" w:rsidR="00DA5362" w:rsidRDefault="00DA5362">
    <w:pPr>
      <w:spacing w:line="1" w:lineRule="exact"/>
    </w:pPr>
    <w:r>
      <w:rPr>
        <w:noProof/>
        <w:lang w:eastAsia="uk-UA"/>
      </w:rPr>
      <mc:AlternateContent>
        <mc:Choice Requires="wps">
          <w:drawing>
            <wp:anchor distT="0" distB="0" distL="0" distR="0" simplePos="0" relativeHeight="251660288" behindDoc="1" locked="0" layoutInCell="1" allowOverlap="1" wp14:anchorId="7D6B0DEA" wp14:editId="0F01C7F7">
              <wp:simplePos x="0" y="0"/>
              <wp:positionH relativeFrom="page">
                <wp:posOffset>4131310</wp:posOffset>
              </wp:positionH>
              <wp:positionV relativeFrom="page">
                <wp:posOffset>10147935</wp:posOffset>
              </wp:positionV>
              <wp:extent cx="151130" cy="128270"/>
              <wp:effectExtent l="0" t="0" r="0" b="0"/>
              <wp:wrapNone/>
              <wp:docPr id="33" name="Shape 33"/>
              <wp:cNvGraphicFramePr/>
              <a:graphic xmlns:a="http://schemas.openxmlformats.org/drawingml/2006/main">
                <a:graphicData uri="http://schemas.microsoft.com/office/word/2010/wordprocessingShape">
                  <wps:wsp>
                    <wps:cNvSpPr txBox="1"/>
                    <wps:spPr>
                      <a:xfrm>
                        <a:off x="0" y="0"/>
                        <a:ext cx="151130" cy="128270"/>
                      </a:xfrm>
                      <a:prstGeom prst="rect">
                        <a:avLst/>
                      </a:prstGeom>
                      <a:noFill/>
                    </wps:spPr>
                    <wps:txbx>
                      <w:txbxContent>
                        <w:p w14:paraId="06AFE730" w14:textId="45E3904A" w:rsidR="00DA5362" w:rsidRDefault="00DA5362">
                          <w:pPr>
                            <w:pStyle w:val="24"/>
                            <w:rPr>
                              <w:sz w:val="28"/>
                              <w:szCs w:val="28"/>
                            </w:rPr>
                          </w:pPr>
                          <w:r>
                            <w:fldChar w:fldCharType="begin"/>
                          </w:r>
                          <w:r>
                            <w:instrText xml:space="preserve"> PAGE \* MERGEFORMAT </w:instrText>
                          </w:r>
                          <w:r>
                            <w:fldChar w:fldCharType="separate"/>
                          </w:r>
                          <w:r w:rsidR="00736F03" w:rsidRPr="00736F03">
                            <w:rPr>
                              <w:rStyle w:val="23"/>
                              <w:noProof/>
                              <w:sz w:val="28"/>
                              <w:szCs w:val="28"/>
                            </w:rPr>
                            <w:t>21</w:t>
                          </w:r>
                          <w:r>
                            <w:rPr>
                              <w:rStyle w:val="23"/>
                              <w:sz w:val="28"/>
                              <w:szCs w:val="28"/>
                            </w:rPr>
                            <w:fldChar w:fldCharType="end"/>
                          </w:r>
                        </w:p>
                      </w:txbxContent>
                    </wps:txbx>
                    <wps:bodyPr wrap="none" lIns="0" tIns="0" rIns="0" bIns="0">
                      <a:spAutoFit/>
                    </wps:bodyPr>
                  </wps:wsp>
                </a:graphicData>
              </a:graphic>
            </wp:anchor>
          </w:drawing>
        </mc:Choice>
        <mc:Fallback>
          <w:pict>
            <v:shapetype w14:anchorId="7D6B0DEA" id="_x0000_t202" coordsize="21600,21600" o:spt="202" path="m,l,21600r21600,l21600,xe">
              <v:stroke joinstyle="miter"/>
              <v:path gradientshapeok="t" o:connecttype="rect"/>
            </v:shapetype>
            <v:shape id="Shape 33" o:spid="_x0000_s1029" type="#_x0000_t202" style="position:absolute;margin-left:325.3pt;margin-top:799.05pt;width:11.9pt;height:10.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" filled="f" stroked="f">
              <v:textbox style="mso-fit-shape-to-text:t" inset="0,0,0,0">
                <w:txbxContent>
                  <w:p w14:paraId="06AFE730" w14:textId="45E3904A" w:rsidR="00DA5362" w:rsidRDefault="00DA5362">
                    <w:pPr>
                      <w:pStyle w:val="24"/>
                      <w:rPr>
                        <w:sz w:val="28"/>
                        <w:szCs w:val="28"/>
                      </w:rPr>
                    </w:pPr>
                    <w:r>
                      <w:fldChar w:fldCharType="begin"/>
                    </w:r>
                    <w:r>
                      <w:instrText xml:space="preserve"> PAGE \* MERGEFORMAT </w:instrText>
                    </w:r>
                    <w:r>
                      <w:fldChar w:fldCharType="separate"/>
                    </w:r>
                    <w:r w:rsidR="00736F03" w:rsidRPr="00736F03">
                      <w:rPr>
                        <w:rStyle w:val="23"/>
                        <w:noProof/>
                        <w:sz w:val="28"/>
                        <w:szCs w:val="28"/>
                      </w:rPr>
                      <w:t>21</w:t>
                    </w:r>
                    <w:r>
                      <w:rPr>
                        <w:rStyle w:val="23"/>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41779" w14:textId="77777777" w:rsidR="001F2588" w:rsidRDefault="001F2588" w:rsidP="00896517">
      <w:pPr>
        <w:spacing w:after="0" w:line="240" w:lineRule="auto"/>
      </w:pPr>
      <w:r>
        <w:separator/>
      </w:r>
    </w:p>
  </w:footnote>
  <w:footnote w:type="continuationSeparator" w:id="0">
    <w:p w14:paraId="13DE0D71" w14:textId="77777777" w:rsidR="001F2588" w:rsidRDefault="001F2588" w:rsidP="00896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BA85" w14:textId="77777777" w:rsidR="00DA5362" w:rsidRDefault="00DA5362">
    <w:pPr>
      <w:spacing w:line="1" w:lineRule="exact"/>
    </w:pPr>
    <w:r>
      <w:rPr>
        <w:noProof/>
        <w:lang w:eastAsia="uk-UA"/>
      </w:rPr>
      <mc:AlternateContent>
        <mc:Choice Requires="wps">
          <w:drawing>
            <wp:anchor distT="0" distB="0" distL="0" distR="0" simplePos="0" relativeHeight="251661312" behindDoc="1" locked="0" layoutInCell="1" allowOverlap="1" wp14:anchorId="1F0685C6" wp14:editId="5846B31A">
              <wp:simplePos x="0" y="0"/>
              <wp:positionH relativeFrom="page">
                <wp:posOffset>5026660</wp:posOffset>
              </wp:positionH>
              <wp:positionV relativeFrom="page">
                <wp:posOffset>478790</wp:posOffset>
              </wp:positionV>
              <wp:extent cx="2235835" cy="164465"/>
              <wp:effectExtent l="0" t="0" r="0" b="0"/>
              <wp:wrapNone/>
              <wp:docPr id="35" name="Shape 35"/>
              <wp:cNvGraphicFramePr/>
              <a:graphic xmlns:a="http://schemas.openxmlformats.org/drawingml/2006/main">
                <a:graphicData uri="http://schemas.microsoft.com/office/word/2010/wordprocessingShape">
                  <wps:wsp>
                    <wps:cNvSpPr txBox="1"/>
                    <wps:spPr>
                      <a:xfrm>
                        <a:off x="0" y="0"/>
                        <a:ext cx="2235835" cy="164465"/>
                      </a:xfrm>
                      <a:prstGeom prst="rect">
                        <a:avLst/>
                      </a:prstGeom>
                      <a:noFill/>
                    </wps:spPr>
                    <wps:txbx>
                      <w:txbxContent>
                        <w:p w14:paraId="0F0A262E" w14:textId="77777777" w:rsidR="00DA5362" w:rsidRDefault="00DA5362">
                          <w:pPr>
                            <w:pStyle w:val="24"/>
                            <w:rPr>
                              <w:sz w:val="28"/>
                              <w:szCs w:val="28"/>
                            </w:rPr>
                          </w:pPr>
                          <w:r>
                            <w:rPr>
                              <w:rStyle w:val="23"/>
                              <w:sz w:val="28"/>
                              <w:szCs w:val="28"/>
                              <w:lang w:eastAsia="ru-RU"/>
                            </w:rPr>
                            <w:t>ТС МОУ.32^06-001:2024 (02)</w:t>
                          </w:r>
                        </w:p>
                      </w:txbxContent>
                    </wps:txbx>
                    <wps:bodyPr wrap="none" lIns="0" tIns="0" rIns="0" bIns="0">
                      <a:spAutoFit/>
                    </wps:bodyPr>
                  </wps:wsp>
                </a:graphicData>
              </a:graphic>
            </wp:anchor>
          </w:drawing>
        </mc:Choice>
        <mc:Fallback>
          <w:pict>
            <v:shapetype w14:anchorId="1F0685C6" id="_x0000_t202" coordsize="21600,21600" o:spt="202" path="m,l,21600r21600,l21600,xe">
              <v:stroke joinstyle="miter"/>
              <v:path gradientshapeok="t" o:connecttype="rect"/>
            </v:shapetype>
            <v:shape id="Shape 35" o:spid="_x0000_s1026" type="#_x0000_t202" style="position:absolute;margin-left:395.8pt;margin-top:37.7pt;width:176.05pt;height:12.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" filled="f" stroked="f">
              <v:textbox style="mso-fit-shape-to-text:t" inset="0,0,0,0">
                <w:txbxContent>
                  <w:p w14:paraId="0F0A262E" w14:textId="77777777" w:rsidR="00DA5362" w:rsidRDefault="00DA5362">
                    <w:pPr>
                      <w:pStyle w:val="24"/>
                      <w:rPr>
                        <w:sz w:val="28"/>
                        <w:szCs w:val="28"/>
                      </w:rPr>
                    </w:pPr>
                    <w:r>
                      <w:rPr>
                        <w:rStyle w:val="23"/>
                        <w:sz w:val="28"/>
                        <w:szCs w:val="28"/>
                        <w:lang w:eastAsia="ru-RU"/>
                      </w:rPr>
                      <w:t>ТС МОУ.32^06-001:2024 (02)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E5C0" w14:textId="77777777" w:rsidR="00DA5362" w:rsidRDefault="00DA5362">
    <w:pPr>
      <w:spacing w:line="1" w:lineRule="exact"/>
    </w:pPr>
    <w:r>
      <w:rPr>
        <w:noProof/>
        <w:lang w:eastAsia="uk-UA"/>
      </w:rPr>
      <mc:AlternateContent>
        <mc:Choice Requires="wps">
          <w:drawing>
            <wp:anchor distT="0" distB="0" distL="0" distR="0" simplePos="0" relativeHeight="251659264" behindDoc="1" locked="0" layoutInCell="1" allowOverlap="1" wp14:anchorId="2B51D2CD" wp14:editId="7D10BA97">
              <wp:simplePos x="0" y="0"/>
              <wp:positionH relativeFrom="page">
                <wp:posOffset>5026660</wp:posOffset>
              </wp:positionH>
              <wp:positionV relativeFrom="page">
                <wp:posOffset>478790</wp:posOffset>
              </wp:positionV>
              <wp:extent cx="2235835" cy="164465"/>
              <wp:effectExtent l="0" t="0" r="0" b="0"/>
              <wp:wrapNone/>
              <wp:docPr id="31" name="Shape 31"/>
              <wp:cNvGraphicFramePr/>
              <a:graphic xmlns:a="http://schemas.openxmlformats.org/drawingml/2006/main">
                <a:graphicData uri="http://schemas.microsoft.com/office/word/2010/wordprocessingShape">
                  <wps:wsp>
                    <wps:cNvSpPr txBox="1"/>
                    <wps:spPr>
                      <a:xfrm>
                        <a:off x="0" y="0"/>
                        <a:ext cx="2235835" cy="164465"/>
                      </a:xfrm>
                      <a:prstGeom prst="rect">
                        <a:avLst/>
                      </a:prstGeom>
                      <a:noFill/>
                    </wps:spPr>
                    <wps:txbx>
                      <w:txbxContent>
                        <w:p w14:paraId="0320D616" w14:textId="77777777" w:rsidR="00DA5362" w:rsidRDefault="00DA5362">
                          <w:pPr>
                            <w:pStyle w:val="24"/>
                            <w:rPr>
                              <w:sz w:val="28"/>
                              <w:szCs w:val="28"/>
                            </w:rPr>
                          </w:pPr>
                        </w:p>
                      </w:txbxContent>
                    </wps:txbx>
                    <wps:bodyPr wrap="none" lIns="0" tIns="0" rIns="0" bIns="0">
                      <a:spAutoFit/>
                    </wps:bodyPr>
                  </wps:wsp>
                </a:graphicData>
              </a:graphic>
            </wp:anchor>
          </w:drawing>
        </mc:Choice>
        <mc:Fallback>
          <w:pict>
            <v:shapetype w14:anchorId="2B51D2CD" id="_x0000_t202" coordsize="21600,21600" o:spt="202" path="m,l,21600r21600,l21600,xe">
              <v:stroke joinstyle="miter"/>
              <v:path gradientshapeok="t" o:connecttype="rect"/>
            </v:shapetype>
            <v:shape id="Shape 31" o:spid="_x0000_s1027" type="#_x0000_t202" style="position:absolute;margin-left:395.8pt;margin-top:37.7pt;width:176.05pt;height:12.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" filled="f" stroked="f">
              <v:textbox style="mso-fit-shape-to-text:t" inset="0,0,0,0">
                <w:txbxContent>
                  <w:p w14:paraId="0320D616" w14:textId="77777777" w:rsidR="00DA5362" w:rsidRDefault="00DA5362">
                    <w:pPr>
                      <w:pStyle w:val="24"/>
                      <w:rPr>
                        <w:sz w:val="28"/>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BAE9" w14:textId="77777777" w:rsidR="0095151E" w:rsidRDefault="0095151E" w:rsidP="0095151E">
    <w:pPr>
      <w:pStyle w:val="aa"/>
      <w:tabs>
        <w:tab w:val="clear" w:pos="4819"/>
        <w:tab w:val="clear" w:pos="9639"/>
        <w:tab w:val="left" w:pos="3752"/>
        <w:tab w:val="left" w:pos="4112"/>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B94"/>
    <w:multiLevelType w:val="hybridMultilevel"/>
    <w:tmpl w:val="F7F62A10"/>
    <w:lvl w:ilvl="0" w:tplc="6508422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DE468F"/>
    <w:multiLevelType w:val="hybridMultilevel"/>
    <w:tmpl w:val="82600496"/>
    <w:lvl w:ilvl="0" w:tplc="3AF66296">
      <w:numFmt w:val="bullet"/>
      <w:lvlText w:val="-"/>
      <w:lvlJc w:val="left"/>
      <w:pPr>
        <w:ind w:left="1100" w:hanging="360"/>
      </w:pPr>
      <w:rPr>
        <w:rFonts w:ascii="Times New Roman" w:eastAsia="Calibri" w:hAnsi="Times New Roman" w:cs="Times New Roman" w:hint="default"/>
        <w:color w:val="000000"/>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2"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0A"/>
    <w:rsid w:val="00014B92"/>
    <w:rsid w:val="00014C42"/>
    <w:rsid w:val="00057E38"/>
    <w:rsid w:val="000E7AD0"/>
    <w:rsid w:val="00161275"/>
    <w:rsid w:val="001629DB"/>
    <w:rsid w:val="00191A47"/>
    <w:rsid w:val="001B36E9"/>
    <w:rsid w:val="001C22E4"/>
    <w:rsid w:val="001D64E2"/>
    <w:rsid w:val="001D6B6F"/>
    <w:rsid w:val="001F2588"/>
    <w:rsid w:val="001F533A"/>
    <w:rsid w:val="0020332A"/>
    <w:rsid w:val="0022447F"/>
    <w:rsid w:val="00237767"/>
    <w:rsid w:val="002570EB"/>
    <w:rsid w:val="00291094"/>
    <w:rsid w:val="002D0F8F"/>
    <w:rsid w:val="002E2C44"/>
    <w:rsid w:val="00300110"/>
    <w:rsid w:val="00314C13"/>
    <w:rsid w:val="003B31AD"/>
    <w:rsid w:val="003F5CD2"/>
    <w:rsid w:val="00437BD6"/>
    <w:rsid w:val="0048294E"/>
    <w:rsid w:val="00494C8F"/>
    <w:rsid w:val="0049729E"/>
    <w:rsid w:val="004B592A"/>
    <w:rsid w:val="004C24B7"/>
    <w:rsid w:val="004C75C7"/>
    <w:rsid w:val="004F2B41"/>
    <w:rsid w:val="004F6A5F"/>
    <w:rsid w:val="0051182F"/>
    <w:rsid w:val="00547307"/>
    <w:rsid w:val="00574768"/>
    <w:rsid w:val="005943AD"/>
    <w:rsid w:val="005A294B"/>
    <w:rsid w:val="005C5B17"/>
    <w:rsid w:val="006134F5"/>
    <w:rsid w:val="006506B7"/>
    <w:rsid w:val="00651B1F"/>
    <w:rsid w:val="0068425C"/>
    <w:rsid w:val="006B329E"/>
    <w:rsid w:val="006B4915"/>
    <w:rsid w:val="006B700D"/>
    <w:rsid w:val="006C09B8"/>
    <w:rsid w:val="006E4EB9"/>
    <w:rsid w:val="00736F03"/>
    <w:rsid w:val="00776160"/>
    <w:rsid w:val="00795062"/>
    <w:rsid w:val="008448DC"/>
    <w:rsid w:val="00894E32"/>
    <w:rsid w:val="00894F70"/>
    <w:rsid w:val="00896517"/>
    <w:rsid w:val="008A5ABA"/>
    <w:rsid w:val="008E0F85"/>
    <w:rsid w:val="008E66D0"/>
    <w:rsid w:val="00907A3A"/>
    <w:rsid w:val="009151AA"/>
    <w:rsid w:val="0095151E"/>
    <w:rsid w:val="00973B3F"/>
    <w:rsid w:val="009A71C3"/>
    <w:rsid w:val="009C2EC5"/>
    <w:rsid w:val="00A4085B"/>
    <w:rsid w:val="00A524C5"/>
    <w:rsid w:val="00A76B41"/>
    <w:rsid w:val="00AE2D8C"/>
    <w:rsid w:val="00AF3963"/>
    <w:rsid w:val="00B02C6E"/>
    <w:rsid w:val="00B32521"/>
    <w:rsid w:val="00B810F6"/>
    <w:rsid w:val="00B9025D"/>
    <w:rsid w:val="00BA02DC"/>
    <w:rsid w:val="00BA7265"/>
    <w:rsid w:val="00BA769D"/>
    <w:rsid w:val="00BB7050"/>
    <w:rsid w:val="00BD26F0"/>
    <w:rsid w:val="00C22D9E"/>
    <w:rsid w:val="00C371B9"/>
    <w:rsid w:val="00C416A3"/>
    <w:rsid w:val="00C4456A"/>
    <w:rsid w:val="00C6160A"/>
    <w:rsid w:val="00C726DC"/>
    <w:rsid w:val="00C91C56"/>
    <w:rsid w:val="00CC3C02"/>
    <w:rsid w:val="00CE738A"/>
    <w:rsid w:val="00D355C1"/>
    <w:rsid w:val="00D47FA7"/>
    <w:rsid w:val="00D65BD5"/>
    <w:rsid w:val="00D76182"/>
    <w:rsid w:val="00DA5362"/>
    <w:rsid w:val="00DB157C"/>
    <w:rsid w:val="00DD49F9"/>
    <w:rsid w:val="00E11771"/>
    <w:rsid w:val="00E16526"/>
    <w:rsid w:val="00E17A4B"/>
    <w:rsid w:val="00E60933"/>
    <w:rsid w:val="00E80610"/>
    <w:rsid w:val="00EF6B8F"/>
    <w:rsid w:val="00F34656"/>
    <w:rsid w:val="00F408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786D"/>
  <w15:docId w15:val="{662FA26E-283E-45E7-BA1B-EF4F65D3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60A"/>
    <w:pPr>
      <w:spacing w:after="200" w:line="276" w:lineRule="auto"/>
    </w:pPr>
    <w:rPr>
      <w:rFonts w:ascii="Calibri" w:eastAsia="Calibri" w:hAnsi="Calibri" w:cs="Calibri"/>
      <w:lang w:val="uk-UA"/>
    </w:rPr>
  </w:style>
  <w:style w:type="paragraph" w:styleId="2">
    <w:name w:val="heading 2"/>
    <w:basedOn w:val="a"/>
    <w:next w:val="a"/>
    <w:link w:val="20"/>
    <w:uiPriority w:val="99"/>
    <w:qFormat/>
    <w:rsid w:val="00C6160A"/>
    <w:pPr>
      <w:keepNext/>
      <w:spacing w:before="240" w:after="60" w:line="240" w:lineRule="auto"/>
      <w:outlineLvl w:val="1"/>
    </w:pPr>
    <w:rPr>
      <w:rFonts w:ascii="Cambria" w:eastAsia="Times New Roman" w:hAnsi="Cambria" w:cs="Cambria"/>
      <w:b/>
      <w:bCs/>
      <w:i/>
      <w:iCs/>
      <w:sz w:val="28"/>
      <w:szCs w:val="28"/>
      <w:lang w:val="ru-RU" w:eastAsia="ru-RU"/>
    </w:rPr>
  </w:style>
  <w:style w:type="paragraph" w:styleId="3">
    <w:name w:val="heading 3"/>
    <w:basedOn w:val="a"/>
    <w:next w:val="a"/>
    <w:link w:val="30"/>
    <w:semiHidden/>
    <w:unhideWhenUsed/>
    <w:qFormat/>
    <w:rsid w:val="00C6160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160A"/>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
    <w:rsid w:val="00C6160A"/>
    <w:rPr>
      <w:rFonts w:asciiTheme="majorHAnsi" w:eastAsiaTheme="majorEastAsia" w:hAnsiTheme="majorHAnsi" w:cstheme="majorBidi"/>
      <w:b/>
      <w:bCs/>
      <w:color w:val="5B9BD5" w:themeColor="accent1"/>
      <w:lang w:val="uk-UA"/>
    </w:rPr>
  </w:style>
  <w:style w:type="paragraph" w:styleId="a3">
    <w:name w:val="Normal (Web)"/>
    <w:aliases w:val="Обычный (веб) Знак,Обычный (Web)"/>
    <w:basedOn w:val="a"/>
    <w:link w:val="1"/>
    <w:uiPriority w:val="99"/>
    <w:rsid w:val="00C616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w:basedOn w:val="a"/>
    <w:link w:val="a5"/>
    <w:rsid w:val="00C6160A"/>
    <w:pPr>
      <w:autoSpaceDE w:val="0"/>
      <w:autoSpaceDN w:val="0"/>
      <w:spacing w:after="120" w:line="240" w:lineRule="auto"/>
      <w:jc w:val="both"/>
    </w:pPr>
    <w:rPr>
      <w:rFonts w:ascii="Arial" w:eastAsia="Times New Roman" w:hAnsi="Arial" w:cs="Arial"/>
      <w:sz w:val="20"/>
      <w:szCs w:val="20"/>
      <w:lang w:val="en-GB"/>
    </w:rPr>
  </w:style>
  <w:style w:type="character" w:customStyle="1" w:styleId="a5">
    <w:name w:val="Основной текст Знак"/>
    <w:basedOn w:val="a0"/>
    <w:link w:val="a4"/>
    <w:rsid w:val="00C6160A"/>
    <w:rPr>
      <w:rFonts w:ascii="Arial" w:eastAsia="Times New Roman" w:hAnsi="Arial" w:cs="Arial"/>
      <w:sz w:val="20"/>
      <w:szCs w:val="20"/>
      <w:lang w:val="en-GB"/>
    </w:rPr>
  </w:style>
  <w:style w:type="paragraph" w:styleId="a6">
    <w:name w:val="List Paragraph"/>
    <w:aliases w:val="1 Буллет"/>
    <w:basedOn w:val="a"/>
    <w:link w:val="a7"/>
    <w:uiPriority w:val="34"/>
    <w:qFormat/>
    <w:rsid w:val="00C6160A"/>
    <w:pPr>
      <w:ind w:left="720"/>
    </w:pPr>
  </w:style>
  <w:style w:type="paragraph" w:styleId="a8">
    <w:name w:val="Body Text Indent"/>
    <w:basedOn w:val="a"/>
    <w:link w:val="10"/>
    <w:rsid w:val="00C6160A"/>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uiPriority w:val="99"/>
    <w:semiHidden/>
    <w:rsid w:val="00C6160A"/>
    <w:rPr>
      <w:rFonts w:ascii="Calibri" w:eastAsia="Calibri" w:hAnsi="Calibri" w:cs="Calibri"/>
      <w:lang w:val="uk-UA"/>
    </w:rPr>
  </w:style>
  <w:style w:type="character" w:customStyle="1" w:styleId="10">
    <w:name w:val="Основной текст с отступом Знак1"/>
    <w:basedOn w:val="a0"/>
    <w:link w:val="a8"/>
    <w:locked/>
    <w:rsid w:val="00C6160A"/>
    <w:rPr>
      <w:rFonts w:ascii="Times New Roman" w:eastAsia="Times New Roman" w:hAnsi="Times New Roman" w:cs="Times New Roman"/>
      <w:sz w:val="24"/>
      <w:szCs w:val="24"/>
      <w:lang w:eastAsia="ru-RU"/>
    </w:rPr>
  </w:style>
  <w:style w:type="paragraph" w:styleId="21">
    <w:name w:val="Body Text 2"/>
    <w:basedOn w:val="a"/>
    <w:link w:val="22"/>
    <w:uiPriority w:val="99"/>
    <w:rsid w:val="00C616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6160A"/>
    <w:rPr>
      <w:rFonts w:ascii="Times New Roman" w:eastAsia="Times New Roman" w:hAnsi="Times New Roman" w:cs="Times New Roman"/>
      <w:sz w:val="24"/>
      <w:szCs w:val="24"/>
      <w:lang w:val="uk-UA" w:eastAsia="ru-RU"/>
    </w:rPr>
  </w:style>
  <w:style w:type="paragraph" w:styleId="aa">
    <w:name w:val="header"/>
    <w:basedOn w:val="a"/>
    <w:link w:val="ab"/>
    <w:uiPriority w:val="99"/>
    <w:rsid w:val="00C6160A"/>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C6160A"/>
    <w:rPr>
      <w:rFonts w:ascii="Calibri" w:eastAsia="Calibri" w:hAnsi="Calibri" w:cs="Calibri"/>
      <w:lang w:val="uk-UA"/>
    </w:rPr>
  </w:style>
  <w:style w:type="paragraph" w:styleId="ac">
    <w:name w:val="footer"/>
    <w:basedOn w:val="a"/>
    <w:link w:val="ad"/>
    <w:rsid w:val="00C6160A"/>
    <w:pPr>
      <w:tabs>
        <w:tab w:val="center" w:pos="4819"/>
        <w:tab w:val="right" w:pos="9639"/>
      </w:tabs>
      <w:spacing w:after="0" w:line="240" w:lineRule="auto"/>
    </w:pPr>
  </w:style>
  <w:style w:type="character" w:customStyle="1" w:styleId="ad">
    <w:name w:val="Нижний колонтитул Знак"/>
    <w:basedOn w:val="a0"/>
    <w:link w:val="ac"/>
    <w:rsid w:val="00C6160A"/>
    <w:rPr>
      <w:rFonts w:ascii="Calibri" w:eastAsia="Calibri" w:hAnsi="Calibri" w:cs="Calibri"/>
      <w:lang w:val="uk-UA"/>
    </w:rPr>
  </w:style>
  <w:style w:type="paragraph" w:styleId="HTML">
    <w:name w:val="HTML Preformatted"/>
    <w:basedOn w:val="a"/>
    <w:link w:val="HTML0"/>
    <w:rsid w:val="00C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eastAsia="ru-RU"/>
    </w:rPr>
  </w:style>
  <w:style w:type="character" w:customStyle="1" w:styleId="HTML0">
    <w:name w:val="Стандартный HTML Знак"/>
    <w:basedOn w:val="a0"/>
    <w:link w:val="HTML"/>
    <w:rsid w:val="00C6160A"/>
    <w:rPr>
      <w:rFonts w:ascii="Courier New" w:eastAsia="Calibri" w:hAnsi="Courier New" w:cs="Times New Roman"/>
      <w:color w:val="000000"/>
      <w:sz w:val="21"/>
      <w:szCs w:val="21"/>
      <w:lang w:eastAsia="ru-RU"/>
    </w:rPr>
  </w:style>
  <w:style w:type="character" w:customStyle="1" w:styleId="a7">
    <w:name w:val="Абзац списка Знак"/>
    <w:aliases w:val="1 Буллет Знак"/>
    <w:link w:val="a6"/>
    <w:uiPriority w:val="34"/>
    <w:rsid w:val="00C6160A"/>
    <w:rPr>
      <w:rFonts w:ascii="Calibri" w:eastAsia="Calibri" w:hAnsi="Calibri" w:cs="Calibri"/>
      <w:lang w:val="uk-UA"/>
    </w:rPr>
  </w:style>
  <w:style w:type="paragraph" w:styleId="4">
    <w:name w:val="List Continue 4"/>
    <w:basedOn w:val="a"/>
    <w:rsid w:val="00C6160A"/>
    <w:pPr>
      <w:spacing w:after="120" w:line="240" w:lineRule="auto"/>
      <w:ind w:left="1132"/>
    </w:pPr>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C6160A"/>
    <w:pPr>
      <w:spacing w:after="120" w:line="480" w:lineRule="auto"/>
      <w:ind w:left="283" w:firstLine="539"/>
    </w:pPr>
    <w:rPr>
      <w:rFonts w:ascii="Times New Roman" w:eastAsia="Times New Roman" w:hAnsi="Times New Roman" w:cs="Times New Roman"/>
      <w:sz w:val="24"/>
      <w:szCs w:val="24"/>
      <w:lang w:eastAsia="zh-CN"/>
    </w:rPr>
  </w:style>
  <w:style w:type="paragraph" w:customStyle="1" w:styleId="51">
    <w:name w:val="Список 51"/>
    <w:basedOn w:val="a"/>
    <w:rsid w:val="00C6160A"/>
    <w:pPr>
      <w:spacing w:after="0" w:line="240" w:lineRule="auto"/>
      <w:ind w:left="1415" w:hanging="283"/>
    </w:pPr>
    <w:rPr>
      <w:rFonts w:ascii="Times New Roman" w:eastAsia="Times New Roman" w:hAnsi="Times New Roman" w:cs="Times New Roman"/>
      <w:sz w:val="24"/>
      <w:szCs w:val="24"/>
      <w:lang w:eastAsia="zh-CN"/>
    </w:rPr>
  </w:style>
  <w:style w:type="character" w:customStyle="1" w:styleId="1">
    <w:name w:val="Обычный (веб) Знак1"/>
    <w:aliases w:val="Обычный (веб) Знак Знак,Обычный (Web) Знак"/>
    <w:link w:val="a3"/>
    <w:locked/>
    <w:rsid w:val="00C6160A"/>
    <w:rPr>
      <w:rFonts w:ascii="Times New Roman" w:eastAsia="Times New Roman" w:hAnsi="Times New Roman" w:cs="Times New Roman"/>
      <w:sz w:val="24"/>
      <w:szCs w:val="24"/>
      <w:lang w:val="uk-UA" w:eastAsia="uk-UA"/>
    </w:rPr>
  </w:style>
  <w:style w:type="paragraph" w:customStyle="1" w:styleId="211">
    <w:name w:val="Основной текст 21"/>
    <w:basedOn w:val="a"/>
    <w:rsid w:val="00C6160A"/>
    <w:pPr>
      <w:spacing w:after="120" w:line="480" w:lineRule="auto"/>
      <w:ind w:firstLine="539"/>
    </w:pPr>
    <w:rPr>
      <w:rFonts w:ascii="Times New Roman" w:eastAsia="Times New Roman" w:hAnsi="Times New Roman" w:cs="Times New Roman"/>
      <w:sz w:val="24"/>
      <w:szCs w:val="24"/>
      <w:lang w:eastAsia="zh-CN"/>
    </w:rPr>
  </w:style>
  <w:style w:type="paragraph" w:customStyle="1" w:styleId="FR1">
    <w:name w:val="FR1"/>
    <w:rsid w:val="00C6160A"/>
    <w:pPr>
      <w:widowControl w:val="0"/>
      <w:spacing w:after="0" w:line="240" w:lineRule="auto"/>
    </w:pPr>
    <w:rPr>
      <w:rFonts w:ascii="Times New Roman" w:eastAsia="Calibri" w:hAnsi="Times New Roman" w:cs="Times New Roman"/>
      <w:sz w:val="24"/>
      <w:szCs w:val="20"/>
      <w:lang w:eastAsia="ru-RU"/>
    </w:rPr>
  </w:style>
  <w:style w:type="paragraph" w:customStyle="1" w:styleId="220">
    <w:name w:val="Основной текст с отступом 22"/>
    <w:basedOn w:val="a"/>
    <w:rsid w:val="00C6160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rvts0">
    <w:name w:val="rvts0"/>
    <w:basedOn w:val="a0"/>
    <w:rsid w:val="00BB7050"/>
  </w:style>
  <w:style w:type="character" w:styleId="ae">
    <w:name w:val="Hyperlink"/>
    <w:basedOn w:val="a0"/>
    <w:uiPriority w:val="99"/>
    <w:semiHidden/>
    <w:unhideWhenUsed/>
    <w:rsid w:val="00BB7050"/>
    <w:rPr>
      <w:color w:val="0000FF"/>
      <w:u w:val="single"/>
    </w:rPr>
  </w:style>
  <w:style w:type="character" w:customStyle="1" w:styleId="ListLabel2">
    <w:name w:val="ListLabel 2"/>
    <w:uiPriority w:val="99"/>
    <w:rsid w:val="00BA7265"/>
    <w:rPr>
      <w:sz w:val="24"/>
      <w:lang w:val="uk-UA"/>
    </w:rPr>
  </w:style>
  <w:style w:type="character" w:customStyle="1" w:styleId="af">
    <w:name w:val="Основной текст + Полужирный"/>
    <w:uiPriority w:val="99"/>
    <w:rsid w:val="0095151E"/>
    <w:rPr>
      <w:rFonts w:ascii="Times New Roman" w:hAnsi="Times New Roman" w:cs="Times New Roman"/>
      <w:b/>
      <w:bCs/>
      <w:spacing w:val="0"/>
      <w:sz w:val="22"/>
      <w:szCs w:val="22"/>
    </w:rPr>
  </w:style>
  <w:style w:type="table" w:styleId="af0">
    <w:name w:val="Table Grid"/>
    <w:basedOn w:val="a1"/>
    <w:uiPriority w:val="39"/>
    <w:rsid w:val="0095151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151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1">
    <w:name w:val="Balloon Text"/>
    <w:basedOn w:val="a"/>
    <w:link w:val="af2"/>
    <w:uiPriority w:val="99"/>
    <w:semiHidden/>
    <w:unhideWhenUsed/>
    <w:rsid w:val="0095151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5151E"/>
    <w:rPr>
      <w:rFonts w:ascii="Segoe UI" w:eastAsia="Calibri" w:hAnsi="Segoe UI" w:cs="Segoe UI"/>
      <w:sz w:val="18"/>
      <w:szCs w:val="18"/>
      <w:lang w:val="uk-UA"/>
    </w:rPr>
  </w:style>
  <w:style w:type="paragraph" w:customStyle="1" w:styleId="Style5">
    <w:name w:val="Style5"/>
    <w:basedOn w:val="a"/>
    <w:uiPriority w:val="99"/>
    <w:rsid w:val="00DB157C"/>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23">
    <w:name w:val="Колонтитул (2)_"/>
    <w:basedOn w:val="a0"/>
    <w:link w:val="24"/>
    <w:rsid w:val="00DA5362"/>
    <w:rPr>
      <w:rFonts w:ascii="Times New Roman" w:eastAsia="Times New Roman" w:hAnsi="Times New Roman"/>
    </w:rPr>
  </w:style>
  <w:style w:type="paragraph" w:customStyle="1" w:styleId="24">
    <w:name w:val="Колонтитул (2)"/>
    <w:basedOn w:val="a"/>
    <w:link w:val="23"/>
    <w:rsid w:val="00DA5362"/>
    <w:pPr>
      <w:widowControl w:val="0"/>
      <w:spacing w:after="0" w:line="240" w:lineRule="auto"/>
    </w:pPr>
    <w:rPr>
      <w:rFonts w:ascii="Times New Roman" w:eastAsia="Times New Roman" w:hAnsi="Times New Roman"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F46A~1/AppData/Local/Temp/FineReader12.00/media/image5.pn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A851-775B-4AF2-BA4F-D48F30C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25512</Words>
  <Characters>14542</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SERGII-KEV</dc:creator>
  <cp:lastModifiedBy>Lexus</cp:lastModifiedBy>
  <cp:revision>8</cp:revision>
  <cp:lastPrinted>2023-10-06T05:37:00Z</cp:lastPrinted>
  <dcterms:created xsi:type="dcterms:W3CDTF">2024-02-13T16:36:00Z</dcterms:created>
  <dcterms:modified xsi:type="dcterms:W3CDTF">2024-04-04T13:08:00Z</dcterms:modified>
</cp:coreProperties>
</file>