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23" w:rsidRPr="00506AE3" w:rsidRDefault="00C71B23" w:rsidP="00C71B23">
      <w:pPr>
        <w:tabs>
          <w:tab w:val="left" w:pos="5421"/>
        </w:tabs>
        <w:ind w:left="-142" w:right="-58" w:firstLine="426"/>
        <w:jc w:val="right"/>
        <w:rPr>
          <w:rFonts w:ascii="Times New Roman" w:hAnsi="Times New Roman" w:cs="Times New Roman"/>
          <w:b/>
          <w:bCs/>
          <w:sz w:val="24"/>
          <w:szCs w:val="24"/>
        </w:rPr>
      </w:pPr>
      <w:r w:rsidRPr="00506AE3">
        <w:rPr>
          <w:rFonts w:ascii="Times New Roman" w:hAnsi="Times New Roman" w:cs="Times New Roman"/>
          <w:b/>
          <w:sz w:val="24"/>
          <w:szCs w:val="24"/>
        </w:rPr>
        <w:t>ДОДАТОК 3</w:t>
      </w:r>
      <w:r w:rsidRPr="00506AE3">
        <w:rPr>
          <w:rFonts w:ascii="Times New Roman" w:hAnsi="Times New Roman" w:cs="Times New Roman"/>
          <w:b/>
          <w:bCs/>
          <w:sz w:val="24"/>
          <w:szCs w:val="24"/>
        </w:rPr>
        <w:t xml:space="preserve"> до тендерної документації </w:t>
      </w:r>
    </w:p>
    <w:p w:rsidR="00C71B23" w:rsidRPr="00506AE3" w:rsidRDefault="00C71B23" w:rsidP="00C71B23">
      <w:pPr>
        <w:tabs>
          <w:tab w:val="left" w:pos="5421"/>
        </w:tabs>
        <w:ind w:left="-142" w:right="-58" w:firstLine="426"/>
        <w:jc w:val="right"/>
        <w:rPr>
          <w:rFonts w:ascii="Times New Roman" w:hAnsi="Times New Roman" w:cs="Times New Roman"/>
          <w:b/>
          <w:bCs/>
          <w:sz w:val="24"/>
          <w:szCs w:val="24"/>
        </w:rPr>
      </w:pPr>
      <w:r w:rsidRPr="00506AE3">
        <w:rPr>
          <w:rFonts w:ascii="Times New Roman" w:hAnsi="Times New Roman" w:cs="Times New Roman"/>
          <w:b/>
          <w:bCs/>
          <w:sz w:val="24"/>
          <w:szCs w:val="24"/>
        </w:rPr>
        <w:t xml:space="preserve"> ПРОЄКТ ДОГОВОРУ</w:t>
      </w:r>
    </w:p>
    <w:p w:rsidR="00C71B23" w:rsidRPr="00506AE3" w:rsidRDefault="00C71B23" w:rsidP="00C71B23">
      <w:pPr>
        <w:spacing w:after="0"/>
        <w:jc w:val="center"/>
        <w:rPr>
          <w:rFonts w:ascii="Times New Roman" w:hAnsi="Times New Roman" w:cs="Times New Roman"/>
          <w:b/>
          <w:sz w:val="24"/>
          <w:szCs w:val="24"/>
        </w:rPr>
      </w:pPr>
      <w:r w:rsidRPr="00506AE3">
        <w:rPr>
          <w:b/>
          <w:sz w:val="24"/>
          <w:szCs w:val="24"/>
        </w:rPr>
        <w:t xml:space="preserve">          </w:t>
      </w:r>
      <w:r w:rsidRPr="00506AE3">
        <w:rPr>
          <w:rFonts w:ascii="Times New Roman" w:hAnsi="Times New Roman" w:cs="Times New Roman"/>
          <w:b/>
          <w:sz w:val="24"/>
          <w:szCs w:val="24"/>
        </w:rPr>
        <w:t>ДОГОВІР № ____________</w:t>
      </w:r>
    </w:p>
    <w:p w:rsidR="00C71B23" w:rsidRPr="00506AE3" w:rsidRDefault="00C71B23" w:rsidP="00C71B23">
      <w:pPr>
        <w:spacing w:after="0"/>
        <w:ind w:firstLine="284"/>
        <w:jc w:val="center"/>
        <w:rPr>
          <w:rFonts w:ascii="Times New Roman" w:hAnsi="Times New Roman" w:cs="Times New Roman"/>
          <w:b/>
          <w:sz w:val="24"/>
          <w:szCs w:val="24"/>
        </w:rPr>
      </w:pPr>
      <w:r w:rsidRPr="00506AE3">
        <w:rPr>
          <w:rFonts w:ascii="Times New Roman" w:hAnsi="Times New Roman" w:cs="Times New Roman"/>
          <w:b/>
          <w:sz w:val="24"/>
          <w:szCs w:val="24"/>
        </w:rPr>
        <w:t xml:space="preserve">про надання охоронних послуг </w:t>
      </w:r>
    </w:p>
    <w:p w:rsidR="00C71B23" w:rsidRPr="00506AE3" w:rsidRDefault="00C71B23" w:rsidP="00C71B23">
      <w:pPr>
        <w:spacing w:after="0"/>
        <w:ind w:firstLine="142"/>
        <w:jc w:val="center"/>
        <w:rPr>
          <w:rFonts w:ascii="Times New Roman" w:hAnsi="Times New Roman" w:cs="Times New Roman"/>
          <w:sz w:val="24"/>
          <w:szCs w:val="24"/>
        </w:rPr>
      </w:pPr>
      <w:r w:rsidRPr="00506AE3">
        <w:rPr>
          <w:rFonts w:ascii="Times New Roman" w:hAnsi="Times New Roman" w:cs="Times New Roman"/>
          <w:sz w:val="24"/>
          <w:szCs w:val="24"/>
        </w:rPr>
        <w:t>м. Київ                                                                                               «____» _________ 202__ р</w:t>
      </w:r>
    </w:p>
    <w:p w:rsidR="00C71B23" w:rsidRPr="00506AE3" w:rsidRDefault="00C71B23" w:rsidP="00C71B23">
      <w:pPr>
        <w:spacing w:after="0"/>
        <w:ind w:left="5760" w:firstLine="720"/>
        <w:jc w:val="center"/>
        <w:rPr>
          <w:rFonts w:ascii="Times New Roman" w:hAnsi="Times New Roman" w:cs="Times New Roman"/>
          <w:sz w:val="24"/>
          <w:szCs w:val="24"/>
        </w:rPr>
      </w:pPr>
    </w:p>
    <w:p w:rsidR="00C71B23" w:rsidRPr="00506AE3" w:rsidRDefault="00C71B23" w:rsidP="00C71B23">
      <w:pPr>
        <w:pStyle w:val="a3"/>
        <w:shd w:val="clear" w:color="auto" w:fill="FFFFFF"/>
        <w:spacing w:after="0" w:line="240" w:lineRule="auto"/>
        <w:ind w:left="0"/>
        <w:jc w:val="both"/>
        <w:rPr>
          <w:rFonts w:ascii="Times New Roman" w:hAnsi="Times New Roman" w:cs="Times New Roman"/>
          <w:sz w:val="24"/>
          <w:szCs w:val="24"/>
        </w:rPr>
      </w:pPr>
      <w:r w:rsidRPr="00506AE3">
        <w:rPr>
          <w:rFonts w:ascii="Times New Roman" w:hAnsi="Times New Roman" w:cs="Times New Roman"/>
          <w:b/>
          <w:color w:val="000000"/>
          <w:sz w:val="24"/>
          <w:szCs w:val="24"/>
        </w:rPr>
        <w:t xml:space="preserve">Державне підприємство «Національний академічний театр опери та балету України імені Т. Г. Шевченка» </w:t>
      </w:r>
      <w:r w:rsidRPr="00506AE3">
        <w:rPr>
          <w:rFonts w:ascii="Times New Roman" w:hAnsi="Times New Roman" w:cs="Times New Roman"/>
          <w:color w:val="000000"/>
          <w:sz w:val="24"/>
          <w:szCs w:val="24"/>
        </w:rPr>
        <w:t xml:space="preserve">(далі - Замовник), в особі в особі  </w:t>
      </w:r>
      <w:r w:rsidRPr="00506AE3">
        <w:rPr>
          <w:rFonts w:ascii="Times New Roman" w:hAnsi="Times New Roman" w:cs="Times New Roman"/>
          <w:b/>
          <w:color w:val="000000"/>
          <w:sz w:val="24"/>
          <w:szCs w:val="24"/>
        </w:rPr>
        <w:t>генерального</w:t>
      </w:r>
      <w:r w:rsidRPr="00506AE3">
        <w:rPr>
          <w:rFonts w:ascii="Times New Roman" w:hAnsi="Times New Roman" w:cs="Times New Roman"/>
          <w:b/>
          <w:bCs/>
          <w:color w:val="000000"/>
          <w:sz w:val="24"/>
          <w:szCs w:val="24"/>
        </w:rPr>
        <w:t> </w:t>
      </w:r>
      <w:r w:rsidRPr="00506AE3">
        <w:rPr>
          <w:rFonts w:ascii="Times New Roman" w:hAnsi="Times New Roman" w:cs="Times New Roman"/>
          <w:b/>
          <w:color w:val="000000"/>
          <w:sz w:val="24"/>
          <w:szCs w:val="24"/>
        </w:rPr>
        <w:t>директора-художнього керівника  Чуприни Петра Яковича</w:t>
      </w:r>
      <w:r w:rsidRPr="00506AE3">
        <w:rPr>
          <w:rFonts w:ascii="Times New Roman" w:hAnsi="Times New Roman" w:cs="Times New Roman"/>
          <w:b/>
          <w:bCs/>
          <w:color w:val="000000"/>
          <w:sz w:val="24"/>
          <w:szCs w:val="24"/>
        </w:rPr>
        <w:t>, </w:t>
      </w:r>
      <w:r w:rsidRPr="00506AE3">
        <w:rPr>
          <w:rFonts w:ascii="Times New Roman" w:hAnsi="Times New Roman" w:cs="Times New Roman"/>
          <w:color w:val="000000"/>
          <w:sz w:val="24"/>
          <w:szCs w:val="24"/>
        </w:rPr>
        <w:t>який діє на підставі Статуту, з однієї сторони, і ______________ (далі - Виконавець), в особі _____що діє на підставі _______, з іншої сторони (далі разом іменуються Сторони, а кожна окремо – Сторона), керуючись законодавством України, зокрема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06AE3" w:rsidDel="00914138">
        <w:rPr>
          <w:rFonts w:ascii="Times New Roman" w:hAnsi="Times New Roman" w:cs="Times New Roman"/>
          <w:color w:val="000000"/>
          <w:sz w:val="24"/>
          <w:szCs w:val="24"/>
        </w:rPr>
        <w:t xml:space="preserve"> </w:t>
      </w:r>
      <w:r w:rsidRPr="00506AE3">
        <w:rPr>
          <w:rFonts w:ascii="Times New Roman" w:hAnsi="Times New Roman" w:cs="Times New Roman"/>
          <w:color w:val="000000"/>
          <w:sz w:val="24"/>
          <w:szCs w:val="24"/>
        </w:rPr>
        <w:t xml:space="preserve">уклали цей договір надання послуг (далі – Договір) </w:t>
      </w:r>
      <w:r w:rsidRPr="00506AE3">
        <w:rPr>
          <w:rFonts w:ascii="Times New Roman" w:hAnsi="Times New Roman" w:cs="Times New Roman"/>
          <w:sz w:val="24"/>
          <w:szCs w:val="24"/>
        </w:rPr>
        <w:t xml:space="preserve">про наступне : </w:t>
      </w:r>
    </w:p>
    <w:p w:rsidR="00C71B23" w:rsidRPr="00506AE3" w:rsidRDefault="00C71B23" w:rsidP="00C71B23">
      <w:pPr>
        <w:pStyle w:val="a3"/>
        <w:shd w:val="clear" w:color="auto" w:fill="FFFFFF"/>
        <w:spacing w:after="0" w:line="240" w:lineRule="auto"/>
        <w:ind w:left="0"/>
        <w:jc w:val="both"/>
        <w:rPr>
          <w:rFonts w:ascii="Times New Roman" w:hAnsi="Times New Roman" w:cs="Times New Roman"/>
          <w:sz w:val="24"/>
          <w:szCs w:val="24"/>
        </w:rPr>
      </w:pPr>
    </w:p>
    <w:p w:rsidR="00C71B23" w:rsidRPr="00506AE3" w:rsidRDefault="00C71B23" w:rsidP="00C71B23">
      <w:pPr>
        <w:numPr>
          <w:ilvl w:val="0"/>
          <w:numId w:val="1"/>
        </w:numPr>
        <w:tabs>
          <w:tab w:val="left" w:pos="709"/>
          <w:tab w:val="left" w:pos="1134"/>
        </w:tabs>
        <w:spacing w:after="0" w:line="240" w:lineRule="auto"/>
        <w:ind w:left="0" w:firstLine="142"/>
        <w:jc w:val="center"/>
        <w:rPr>
          <w:rFonts w:ascii="Times New Roman" w:hAnsi="Times New Roman" w:cs="Times New Roman"/>
          <w:b/>
          <w:sz w:val="24"/>
          <w:szCs w:val="24"/>
        </w:rPr>
      </w:pPr>
      <w:r w:rsidRPr="00506AE3">
        <w:rPr>
          <w:rFonts w:ascii="Times New Roman" w:hAnsi="Times New Roman" w:cs="Times New Roman"/>
          <w:b/>
          <w:sz w:val="24"/>
          <w:szCs w:val="24"/>
        </w:rPr>
        <w:t>ПРЕДМЕТ ДОГОВОРУ</w:t>
      </w:r>
    </w:p>
    <w:p w:rsidR="00C71B23" w:rsidRPr="00506AE3" w:rsidRDefault="00C71B23" w:rsidP="00C71B23">
      <w:pPr>
        <w:tabs>
          <w:tab w:val="left" w:pos="426"/>
        </w:tabs>
        <w:spacing w:after="0"/>
        <w:jc w:val="both"/>
        <w:rPr>
          <w:rFonts w:ascii="Times New Roman" w:hAnsi="Times New Roman" w:cs="Times New Roman"/>
          <w:sz w:val="24"/>
          <w:szCs w:val="24"/>
        </w:rPr>
      </w:pPr>
      <w:r w:rsidRPr="00506AE3">
        <w:rPr>
          <w:rFonts w:ascii="Times New Roman" w:hAnsi="Times New Roman" w:cs="Times New Roman"/>
          <w:sz w:val="24"/>
          <w:szCs w:val="24"/>
        </w:rPr>
        <w:t xml:space="preserve">1.1.   Замовник доручає, а Виконавець приймає на себе зобов’язання протягом строку дії Договору </w:t>
      </w:r>
      <w:sdt>
        <w:sdtPr>
          <w:rPr>
            <w:rFonts w:ascii="Times New Roman" w:hAnsi="Times New Roman" w:cs="Times New Roman"/>
            <w:b/>
            <w:sz w:val="24"/>
            <w:szCs w:val="24"/>
          </w:rPr>
          <w:alias w:val="Назва"/>
          <w:tag w:val=""/>
          <w:id w:val="5594298"/>
          <w:placeholder>
            <w:docPart w:val="2564F5AC74EF477B906AFB84C6965814"/>
          </w:placeholder>
          <w:dataBinding w:prefixMappings="xmlns:ns0='http://purl.org/dc/elements/1.1/' xmlns:ns1='http://schemas.openxmlformats.org/package/2006/metadata/core-properties' " w:xpath="/ns1:coreProperties[1]/ns0:title[1]" w:storeItemID="{6C3C8BC8-F283-45AE-878A-BAB7291924A1}"/>
          <w:text/>
        </w:sdtPr>
        <w:sdtContent>
          <w:r w:rsidRPr="00506AE3">
            <w:rPr>
              <w:rFonts w:ascii="Times New Roman" w:hAnsi="Times New Roman" w:cs="Times New Roman"/>
              <w:b/>
              <w:sz w:val="24"/>
              <w:szCs w:val="24"/>
            </w:rPr>
            <w:t xml:space="preserve">Послуги з охорони будівель </w:t>
          </w:r>
          <w:proofErr w:type="spellStart"/>
          <w:r w:rsidRPr="00506AE3">
            <w:rPr>
              <w:rFonts w:ascii="Times New Roman" w:hAnsi="Times New Roman" w:cs="Times New Roman"/>
              <w:b/>
              <w:sz w:val="24"/>
              <w:szCs w:val="24"/>
            </w:rPr>
            <w:t>ДП</w:t>
          </w:r>
          <w:proofErr w:type="spellEnd"/>
          <w:r w:rsidRPr="00506AE3">
            <w:rPr>
              <w:rFonts w:ascii="Times New Roman" w:hAnsi="Times New Roman" w:cs="Times New Roman"/>
              <w:b/>
              <w:sz w:val="24"/>
              <w:szCs w:val="24"/>
            </w:rPr>
            <w:t xml:space="preserve"> «Національна опера України» та прилеглої до них території</w:t>
          </w:r>
        </w:sdtContent>
      </w:sdt>
      <w:r w:rsidRPr="00506AE3">
        <w:rPr>
          <w:rFonts w:ascii="Times New Roman" w:hAnsi="Times New Roman" w:cs="Times New Roman"/>
          <w:sz w:val="24"/>
          <w:szCs w:val="24"/>
        </w:rPr>
        <w:t xml:space="preserve"> (</w:t>
      </w:r>
      <w:r w:rsidRPr="00506AE3">
        <w:rPr>
          <w:rFonts w:ascii="Times New Roman" w:hAnsi="Times New Roman" w:cs="Times New Roman"/>
          <w:i/>
          <w:sz w:val="24"/>
          <w:szCs w:val="24"/>
        </w:rPr>
        <w:t>надалі</w:t>
      </w:r>
      <w:r w:rsidRPr="00506AE3">
        <w:rPr>
          <w:rFonts w:ascii="Times New Roman" w:hAnsi="Times New Roman" w:cs="Times New Roman"/>
          <w:sz w:val="24"/>
          <w:szCs w:val="24"/>
        </w:rPr>
        <w:t xml:space="preserve">  -  </w:t>
      </w:r>
      <w:r w:rsidRPr="00506AE3">
        <w:rPr>
          <w:rFonts w:ascii="Times New Roman" w:hAnsi="Times New Roman" w:cs="Times New Roman"/>
          <w:i/>
          <w:sz w:val="24"/>
          <w:szCs w:val="24"/>
        </w:rPr>
        <w:t>послуги</w:t>
      </w:r>
      <w:r w:rsidRPr="00506AE3">
        <w:rPr>
          <w:rFonts w:ascii="Times New Roman" w:hAnsi="Times New Roman" w:cs="Times New Roman"/>
          <w:sz w:val="24"/>
          <w:szCs w:val="24"/>
        </w:rPr>
        <w:t>)</w:t>
      </w:r>
      <w:r w:rsidRPr="00506AE3">
        <w:rPr>
          <w:rFonts w:ascii="Times New Roman" w:hAnsi="Times New Roman" w:cs="Times New Roman"/>
          <w:b/>
          <w:sz w:val="24"/>
          <w:szCs w:val="24"/>
        </w:rPr>
        <w:t xml:space="preserve">, </w:t>
      </w:r>
      <w:r w:rsidRPr="00506AE3">
        <w:rPr>
          <w:rFonts w:ascii="Times New Roman" w:hAnsi="Times New Roman" w:cs="Times New Roman"/>
          <w:i/>
          <w:sz w:val="24"/>
          <w:szCs w:val="24"/>
        </w:rPr>
        <w:t xml:space="preserve">код за </w:t>
      </w:r>
      <w:proofErr w:type="spellStart"/>
      <w:r w:rsidRPr="00506AE3">
        <w:rPr>
          <w:rFonts w:ascii="Times New Roman" w:hAnsi="Times New Roman" w:cs="Times New Roman"/>
          <w:i/>
          <w:sz w:val="24"/>
          <w:szCs w:val="24"/>
        </w:rPr>
        <w:t>ДК</w:t>
      </w:r>
      <w:proofErr w:type="spellEnd"/>
      <w:r w:rsidRPr="00506AE3">
        <w:rPr>
          <w:rFonts w:ascii="Times New Roman" w:hAnsi="Times New Roman" w:cs="Times New Roman"/>
          <w:i/>
          <w:sz w:val="24"/>
          <w:szCs w:val="24"/>
        </w:rPr>
        <w:t xml:space="preserve"> 021:2015 :  79710000 - 4 Охоронні послуги. </w:t>
      </w:r>
    </w:p>
    <w:p w:rsidR="00C71B23" w:rsidRPr="00506AE3" w:rsidRDefault="00C71B23" w:rsidP="00C71B23">
      <w:pPr>
        <w:tabs>
          <w:tab w:val="left" w:pos="426"/>
        </w:tabs>
        <w:spacing w:after="0"/>
        <w:jc w:val="both"/>
        <w:rPr>
          <w:rFonts w:ascii="Times New Roman" w:hAnsi="Times New Roman" w:cs="Times New Roman"/>
          <w:sz w:val="24"/>
          <w:szCs w:val="24"/>
        </w:rPr>
      </w:pPr>
      <w:r w:rsidRPr="00506AE3">
        <w:rPr>
          <w:rFonts w:ascii="Times New Roman" w:hAnsi="Times New Roman" w:cs="Times New Roman"/>
          <w:sz w:val="24"/>
          <w:szCs w:val="24"/>
        </w:rPr>
        <w:t>1.2.Надання Послуг за цим Договором здійснюється цілодобово та не передбачає прийняття Виконавцем майна Замовника на зберігання або виникнення у Виконавця права володіння, користування чи розпорядження майном Замовника. Під час надання Послуг Виконавець здійснюватиме централізовану охорону майна Замовника в цілому шляхом забезпечення його цілісності і збереження у період знаходження цього майна під охороною.</w:t>
      </w:r>
    </w:p>
    <w:p w:rsidR="00C71B23" w:rsidRPr="00506AE3" w:rsidRDefault="00C71B23" w:rsidP="00C71B23">
      <w:pPr>
        <w:tabs>
          <w:tab w:val="left" w:pos="709"/>
          <w:tab w:val="left" w:pos="1134"/>
        </w:tabs>
        <w:spacing w:after="0"/>
        <w:ind w:firstLine="142"/>
        <w:jc w:val="both"/>
        <w:rPr>
          <w:rFonts w:ascii="Times New Roman" w:hAnsi="Times New Roman" w:cs="Times New Roman"/>
          <w:sz w:val="24"/>
          <w:szCs w:val="24"/>
        </w:rPr>
      </w:pPr>
    </w:p>
    <w:p w:rsidR="00C71B23" w:rsidRPr="00506AE3" w:rsidRDefault="00C71B23" w:rsidP="00C71B23">
      <w:pPr>
        <w:numPr>
          <w:ilvl w:val="0"/>
          <w:numId w:val="1"/>
        </w:numPr>
        <w:tabs>
          <w:tab w:val="left" w:pos="709"/>
          <w:tab w:val="left" w:pos="1134"/>
        </w:tabs>
        <w:spacing w:after="0" w:line="240" w:lineRule="auto"/>
        <w:ind w:left="0" w:firstLine="142"/>
        <w:jc w:val="center"/>
        <w:rPr>
          <w:rFonts w:ascii="Times New Roman" w:hAnsi="Times New Roman" w:cs="Times New Roman"/>
          <w:b/>
          <w:sz w:val="24"/>
          <w:szCs w:val="24"/>
        </w:rPr>
      </w:pPr>
      <w:r w:rsidRPr="00506AE3">
        <w:rPr>
          <w:rFonts w:ascii="Times New Roman" w:hAnsi="Times New Roman" w:cs="Times New Roman"/>
          <w:b/>
          <w:sz w:val="24"/>
          <w:szCs w:val="24"/>
        </w:rPr>
        <w:t>ЦІНА ДОГОВОРУ ТА ПОРЯДОК РОЗРАХУНКІВ</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Ціна Договору дорівнює загальній вартості Послуг за цим Договором, що визначена в Розрахунку вартості послуг з охорони</w:t>
      </w:r>
      <w:r w:rsidRPr="00506AE3">
        <w:rPr>
          <w:rFonts w:ascii="Times New Roman" w:hAnsi="Times New Roman" w:cs="Times New Roman"/>
          <w:b/>
          <w:sz w:val="24"/>
          <w:szCs w:val="24"/>
        </w:rPr>
        <w:t xml:space="preserve"> </w:t>
      </w:r>
      <w:r w:rsidRPr="00506AE3">
        <w:rPr>
          <w:rFonts w:ascii="Times New Roman" w:hAnsi="Times New Roman" w:cs="Times New Roman"/>
          <w:sz w:val="24"/>
          <w:szCs w:val="24"/>
        </w:rPr>
        <w:t>Державного підприємства  «Національний академічний театр опери та балету України імені Т.Г. Шевченка», (додаток 1 до Договору) та становить: ______________________________________ грн. без ПДВ, ____________грн. з ПДВ.</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Оплата Послуг здійснюється щомісячно по факту надання Виконавцем Послуг належної якості відповідно до вимог, встановлених цим Договором. </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Підставою для здійснення оплати Послуг є виставлений Виконавцем Замовнику рахунок – фактура та підписаний Сторонами акт приймання-передачі Послуг.</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До 10 числа місяця наступного за місяцем, в якому надавались послуги, Виконавець надсилає Замовнику рахунок-фактуру та підписаний зі свого боку акт приймання-передачі Послуг.</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У разі відсутності зауважень до якості та обсягу наданих Послуг, Замовник підписує запропонований Виконавцем акт приймання-передачі Послуг та протягом 5-ти банківських днів з дня надходження до Замовника документів, визначених пунктом 2.4. Договору, сплачує місячну вартість Послуг за звітній місяць шляхом перерахування коштів на поточний рахунок Виконавця. При цьому, Послуги вважаються наданими Виконавцем якісно і  в повному обсязі, якщо протягом місяця у якому вони надавалась, від Замовника не надходило письмових претензій, вимог або зауважень.</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Збільшення ціни Договору не допускається крім випадків передбачених Законом України «Про публічні закупівлі». </w:t>
      </w:r>
    </w:p>
    <w:p w:rsidR="00C71B23" w:rsidRPr="00506AE3" w:rsidRDefault="00C71B23" w:rsidP="00C71B23">
      <w:pPr>
        <w:pStyle w:val="Style8"/>
        <w:widowControl/>
        <w:numPr>
          <w:ilvl w:val="1"/>
          <w:numId w:val="1"/>
        </w:numPr>
        <w:tabs>
          <w:tab w:val="left" w:pos="0"/>
        </w:tabs>
        <w:spacing w:line="240" w:lineRule="auto"/>
        <w:ind w:left="0" w:firstLine="0"/>
        <w:rPr>
          <w:rStyle w:val="FontStyle12"/>
          <w:sz w:val="24"/>
          <w:szCs w:val="24"/>
          <w:lang w:val="uk-UA" w:eastAsia="uk-UA"/>
        </w:rPr>
      </w:pPr>
      <w:r w:rsidRPr="00506AE3">
        <w:rPr>
          <w:rStyle w:val="FontStyle12"/>
          <w:sz w:val="24"/>
          <w:szCs w:val="24"/>
          <w:lang w:val="uk-UA" w:eastAsia="uk-UA"/>
        </w:rPr>
        <w:lastRenderedPageBreak/>
        <w:t>У разі відсутності на розрахунковому рахунку Замовника коштів, Замовник зобов'язується провести оплату наданих послуг Виконавцем  протягом 90</w:t>
      </w:r>
      <w:r w:rsidRPr="00506AE3">
        <w:rPr>
          <w:rStyle w:val="FontStyle12"/>
          <w:i/>
          <w:sz w:val="24"/>
          <w:szCs w:val="24"/>
          <w:lang w:val="uk-UA" w:eastAsia="uk-UA"/>
        </w:rPr>
        <w:t xml:space="preserve"> </w:t>
      </w:r>
      <w:r w:rsidRPr="00506AE3">
        <w:rPr>
          <w:rStyle w:val="FontStyle13"/>
          <w:sz w:val="24"/>
          <w:szCs w:val="24"/>
          <w:lang w:val="uk-UA" w:eastAsia="uk-UA"/>
        </w:rPr>
        <w:t xml:space="preserve">(дев’яносто) </w:t>
      </w:r>
      <w:r w:rsidR="00506AE3">
        <w:rPr>
          <w:rStyle w:val="FontStyle13"/>
          <w:sz w:val="24"/>
          <w:szCs w:val="24"/>
          <w:lang w:val="uk-UA" w:eastAsia="uk-UA"/>
        </w:rPr>
        <w:t>календарн</w:t>
      </w:r>
      <w:r w:rsidRPr="00506AE3">
        <w:rPr>
          <w:rStyle w:val="FontStyle13"/>
          <w:sz w:val="24"/>
          <w:szCs w:val="24"/>
          <w:lang w:val="uk-UA" w:eastAsia="uk-UA"/>
        </w:rPr>
        <w:t xml:space="preserve">их </w:t>
      </w:r>
      <w:r w:rsidRPr="00506AE3">
        <w:rPr>
          <w:rStyle w:val="FontStyle12"/>
          <w:sz w:val="24"/>
          <w:szCs w:val="24"/>
          <w:lang w:val="uk-UA" w:eastAsia="uk-UA"/>
        </w:rPr>
        <w:t>днів з моменту надходження на рахунок Замовника коштів. Така затримка не вважається порушенням з боку Замовника.</w:t>
      </w:r>
    </w:p>
    <w:p w:rsidR="00C71B23" w:rsidRPr="00506AE3" w:rsidRDefault="00C71B23" w:rsidP="00C71B23">
      <w:pPr>
        <w:tabs>
          <w:tab w:val="left" w:pos="709"/>
          <w:tab w:val="left" w:pos="1134"/>
        </w:tabs>
        <w:spacing w:after="0"/>
        <w:ind w:firstLine="142"/>
        <w:jc w:val="both"/>
        <w:rPr>
          <w:rFonts w:ascii="Times New Roman" w:hAnsi="Times New Roman" w:cs="Times New Roman"/>
          <w:sz w:val="24"/>
          <w:szCs w:val="24"/>
        </w:rPr>
      </w:pPr>
    </w:p>
    <w:p w:rsidR="00C71B23" w:rsidRPr="00506AE3" w:rsidRDefault="00C71B23" w:rsidP="00C71B23">
      <w:pPr>
        <w:numPr>
          <w:ilvl w:val="0"/>
          <w:numId w:val="1"/>
        </w:numPr>
        <w:tabs>
          <w:tab w:val="left" w:pos="709"/>
          <w:tab w:val="left" w:pos="1134"/>
        </w:tabs>
        <w:spacing w:after="0" w:line="240" w:lineRule="auto"/>
        <w:ind w:left="0" w:firstLine="142"/>
        <w:jc w:val="center"/>
        <w:rPr>
          <w:rFonts w:ascii="Times New Roman" w:hAnsi="Times New Roman" w:cs="Times New Roman"/>
          <w:b/>
          <w:sz w:val="24"/>
          <w:szCs w:val="24"/>
        </w:rPr>
      </w:pPr>
      <w:r w:rsidRPr="00506AE3">
        <w:rPr>
          <w:rFonts w:ascii="Times New Roman" w:hAnsi="Times New Roman" w:cs="Times New Roman"/>
          <w:b/>
          <w:sz w:val="24"/>
          <w:szCs w:val="24"/>
        </w:rPr>
        <w:t>СТРОК ТА МІСЦЕ НАДАННЯ ПОСЛУГ</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Виконавець приступає до надання Послуг (початок надання Послуг) з </w:t>
      </w:r>
      <w:r w:rsidRPr="00506AE3">
        <w:rPr>
          <w:rFonts w:ascii="Times New Roman" w:hAnsi="Times New Roman" w:cs="Times New Roman"/>
          <w:sz w:val="24"/>
          <w:szCs w:val="24"/>
          <w:lang w:val="ru-RU"/>
        </w:rPr>
        <w:t>_________2024 року</w:t>
      </w:r>
      <w:r w:rsidRPr="00506AE3">
        <w:rPr>
          <w:rFonts w:ascii="Times New Roman" w:hAnsi="Times New Roman" w:cs="Times New Roman"/>
          <w:sz w:val="24"/>
          <w:szCs w:val="24"/>
        </w:rPr>
        <w:t>. Закінчення (припинення) надання Послуг є 31.12.202</w:t>
      </w:r>
      <w:r w:rsidRPr="00506AE3">
        <w:rPr>
          <w:rFonts w:ascii="Times New Roman" w:hAnsi="Times New Roman" w:cs="Times New Roman"/>
          <w:sz w:val="24"/>
          <w:szCs w:val="24"/>
          <w:lang w:val="ru-RU"/>
        </w:rPr>
        <w:t xml:space="preserve">4 </w:t>
      </w:r>
      <w:r w:rsidRPr="00506AE3">
        <w:rPr>
          <w:rFonts w:ascii="Times New Roman" w:hAnsi="Times New Roman" w:cs="Times New Roman"/>
          <w:sz w:val="24"/>
          <w:szCs w:val="24"/>
        </w:rPr>
        <w:t xml:space="preserve">року. </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Місцем надання Послуг є будівлі Замовника, відповідно до Дислокації (додаток 1 до Договору) (далі - Об’єкт).</w:t>
      </w:r>
    </w:p>
    <w:p w:rsidR="00C71B23" w:rsidRPr="00506AE3" w:rsidRDefault="00C71B23" w:rsidP="00C71B23">
      <w:pPr>
        <w:tabs>
          <w:tab w:val="left" w:pos="709"/>
          <w:tab w:val="left" w:pos="1134"/>
        </w:tabs>
        <w:spacing w:after="0"/>
        <w:ind w:firstLine="142"/>
        <w:jc w:val="both"/>
        <w:rPr>
          <w:rFonts w:ascii="Times New Roman" w:hAnsi="Times New Roman" w:cs="Times New Roman"/>
          <w:sz w:val="24"/>
          <w:szCs w:val="24"/>
        </w:rPr>
      </w:pPr>
    </w:p>
    <w:p w:rsidR="00C71B23" w:rsidRPr="00506AE3" w:rsidRDefault="00C71B23" w:rsidP="00C71B23">
      <w:pPr>
        <w:numPr>
          <w:ilvl w:val="0"/>
          <w:numId w:val="1"/>
        </w:numPr>
        <w:tabs>
          <w:tab w:val="left" w:pos="709"/>
          <w:tab w:val="left" w:pos="1134"/>
        </w:tabs>
        <w:spacing w:after="0" w:line="240" w:lineRule="auto"/>
        <w:ind w:left="0" w:firstLine="142"/>
        <w:jc w:val="center"/>
        <w:rPr>
          <w:rFonts w:ascii="Times New Roman" w:hAnsi="Times New Roman" w:cs="Times New Roman"/>
          <w:b/>
          <w:sz w:val="24"/>
          <w:szCs w:val="24"/>
        </w:rPr>
      </w:pPr>
      <w:r w:rsidRPr="00506AE3">
        <w:rPr>
          <w:rFonts w:ascii="Times New Roman" w:hAnsi="Times New Roman" w:cs="Times New Roman"/>
          <w:b/>
          <w:sz w:val="24"/>
          <w:szCs w:val="24"/>
        </w:rPr>
        <w:t>ПРАВА ТА ОБОВЯЗКИ СТОРІН</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b/>
          <w:sz w:val="24"/>
          <w:szCs w:val="24"/>
        </w:rPr>
      </w:pPr>
      <w:r w:rsidRPr="00506AE3">
        <w:rPr>
          <w:rFonts w:ascii="Times New Roman" w:hAnsi="Times New Roman" w:cs="Times New Roman"/>
          <w:b/>
          <w:sz w:val="24"/>
          <w:szCs w:val="24"/>
        </w:rPr>
        <w:t xml:space="preserve"> Замовник зобов‘язаний:</w:t>
      </w:r>
    </w:p>
    <w:p w:rsidR="00C71B23" w:rsidRPr="00506AE3" w:rsidRDefault="00C71B23" w:rsidP="00C71B23">
      <w:pPr>
        <w:numPr>
          <w:ilvl w:val="2"/>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створити умови для забезпечення зберігання свого майна, що передається під охорону;</w:t>
      </w:r>
    </w:p>
    <w:p w:rsidR="00C71B23" w:rsidRPr="00506AE3" w:rsidRDefault="00C71B23" w:rsidP="00C71B23">
      <w:pPr>
        <w:numPr>
          <w:ilvl w:val="2"/>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ознайомити Виконавця з установленими Замовником на Об‘єкті:</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lang w:val="ru-RU"/>
        </w:rPr>
        <w:t xml:space="preserve">- </w:t>
      </w:r>
      <w:r w:rsidRPr="00506AE3">
        <w:rPr>
          <w:rFonts w:ascii="Times New Roman" w:hAnsi="Times New Roman" w:cs="Times New Roman"/>
          <w:sz w:val="24"/>
          <w:szCs w:val="24"/>
        </w:rPr>
        <w:t>правилами внутрішнього трудового розпорядку;</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lang w:val="ru-RU"/>
        </w:rPr>
        <w:t xml:space="preserve">- </w:t>
      </w:r>
      <w:r w:rsidRPr="00506AE3">
        <w:rPr>
          <w:rFonts w:ascii="Times New Roman" w:hAnsi="Times New Roman" w:cs="Times New Roman"/>
          <w:sz w:val="24"/>
          <w:szCs w:val="24"/>
        </w:rPr>
        <w:t>правилами пожежної безпеки і місцем розташування первинних засобів пожежогасіння, систем протипожежного водопостачання;</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lang w:val="ru-RU"/>
        </w:rPr>
        <w:t xml:space="preserve">- </w:t>
      </w:r>
      <w:r w:rsidRPr="00506AE3">
        <w:rPr>
          <w:rFonts w:ascii="Times New Roman" w:hAnsi="Times New Roman" w:cs="Times New Roman"/>
          <w:sz w:val="24"/>
          <w:szCs w:val="24"/>
        </w:rPr>
        <w:t>нормативними документами, що регламентують порядок здійснення пропускного режиму та охорони.</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завчасно повідомляти Виконавця про початок робіт з проведення капітального ремонту приміщень або переобладнання Об'єкта, про зміну на ньому режиму, профілю робіт, появі нових або заміні місць зберігання цінностей, а також про проведення заходів, внаслідок яких може виникнути необхідність зміни характеру заходів, пов'язаних з попередження правопорушень на Об'єкті.</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перед здаванням Об'єкта під охорону: </w:t>
      </w:r>
    </w:p>
    <w:p w:rsidR="00C71B23" w:rsidRPr="00506AE3" w:rsidRDefault="00C71B23" w:rsidP="00C71B23">
      <w:pPr>
        <w:tabs>
          <w:tab w:val="left" w:pos="709"/>
          <w:tab w:val="left" w:pos="993"/>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lang w:val="ru-RU"/>
        </w:rPr>
        <w:t xml:space="preserve">- </w:t>
      </w:r>
      <w:r w:rsidRPr="00506AE3">
        <w:rPr>
          <w:rFonts w:ascii="Times New Roman" w:hAnsi="Times New Roman" w:cs="Times New Roman"/>
          <w:sz w:val="24"/>
          <w:szCs w:val="24"/>
        </w:rPr>
        <w:t xml:space="preserve">вимикати електроприлади, інші джерела вогню та системи водопостачання у аварійному стані; </w:t>
      </w:r>
    </w:p>
    <w:p w:rsidR="00C71B23" w:rsidRPr="00506AE3" w:rsidRDefault="00C71B23" w:rsidP="00C71B23">
      <w:pPr>
        <w:tabs>
          <w:tab w:val="left" w:pos="709"/>
          <w:tab w:val="left" w:pos="993"/>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lang w:val="ru-RU"/>
        </w:rPr>
        <w:t xml:space="preserve">- </w:t>
      </w:r>
      <w:r w:rsidRPr="00506AE3">
        <w:rPr>
          <w:rFonts w:ascii="Times New Roman" w:hAnsi="Times New Roman" w:cs="Times New Roman"/>
          <w:sz w:val="24"/>
          <w:szCs w:val="24"/>
        </w:rPr>
        <w:t>замикати на замки зовнішні двері службових приміщень та інших приміщень;</w:t>
      </w:r>
    </w:p>
    <w:p w:rsidR="00C71B23" w:rsidRPr="00506AE3" w:rsidRDefault="00C71B23" w:rsidP="00C71B23">
      <w:pPr>
        <w:tabs>
          <w:tab w:val="left" w:pos="709"/>
          <w:tab w:val="left" w:pos="993"/>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rPr>
        <w:t>закривати вікна.</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безкоштовно забезпечити Виконавця протягом дії Договору приміщеннями для персоналу охорони, які будуть безпосередньо здійснювати охорону майна, місцями для їх обігріву та захисту від спеки та негоди; стаціонарним телефонним зв‘язком, комунальними послугами.</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здійснювати профілактичні заходи із забезпечення пожежної безпеки на Об‘єкті;</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негайно повідомляти Виконавця про всі порушення, допущені персоналом охорони під час перебування на Об’єкті;</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залучати відповідальних осіб Виконавця, до роботи комісії по зняттю залишків та визначення суми збитку, заподіяного майну Замовника внаслідок неналежного виконання (невиконання) Виконавцем зобов'язань за Договором;</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прийняти Послуги в порядку і строки, передбачені  Договором та за умови їх якісного надання підписати акт приймання-передачі Послуг; </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не перешкоджати Виконавцю припиняти протиправні дії, забезпечувати дотримання законності та правопорядку на Об’єкті, якщо Виконавець діє законними методами;</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своєчасно оплачувати надані Послуги.</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b/>
          <w:sz w:val="24"/>
          <w:szCs w:val="24"/>
        </w:rPr>
      </w:pPr>
      <w:r w:rsidRPr="00506AE3">
        <w:rPr>
          <w:rFonts w:ascii="Times New Roman" w:hAnsi="Times New Roman" w:cs="Times New Roman"/>
          <w:b/>
          <w:sz w:val="24"/>
          <w:szCs w:val="24"/>
        </w:rPr>
        <w:t xml:space="preserve"> Замовник має право: </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контролювати якість надання Виконавцем</w:t>
      </w:r>
      <w:r w:rsidRPr="00506AE3" w:rsidDel="00900A9C">
        <w:rPr>
          <w:rFonts w:ascii="Times New Roman" w:hAnsi="Times New Roman" w:cs="Times New Roman"/>
          <w:sz w:val="24"/>
          <w:szCs w:val="24"/>
        </w:rPr>
        <w:t xml:space="preserve"> </w:t>
      </w:r>
      <w:r w:rsidRPr="00506AE3">
        <w:rPr>
          <w:rFonts w:ascii="Times New Roman" w:hAnsi="Times New Roman" w:cs="Times New Roman"/>
          <w:sz w:val="24"/>
          <w:szCs w:val="24"/>
        </w:rPr>
        <w:t>Послуг за Договором у будь-який час доби;</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повернути Виконавцю для переоформлення рахунок-фактуру та акт приймання-передачі Послуг без здійснення оплати в разі неналежного оформлення документів;</w:t>
      </w:r>
    </w:p>
    <w:p w:rsidR="00C71B23" w:rsidRPr="00506AE3" w:rsidRDefault="00C71B23" w:rsidP="00C71B23">
      <w:pPr>
        <w:numPr>
          <w:ilvl w:val="2"/>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вимагати належного виконання Виконавцем обов’язків за цим Договором;</w:t>
      </w:r>
    </w:p>
    <w:p w:rsidR="00C71B23" w:rsidRPr="00506AE3" w:rsidRDefault="00C71B23" w:rsidP="00C71B23">
      <w:pPr>
        <w:numPr>
          <w:ilvl w:val="2"/>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lastRenderedPageBreak/>
        <w:t>вимагати зменшення вартості Послуг у разі порушення Виконавцем умов Договору, надання Послуг неналежної якості, наявності обґрунтованих зауважень, претензій та вимог Замовника;</w:t>
      </w:r>
    </w:p>
    <w:p w:rsidR="00C71B23" w:rsidRPr="00506AE3" w:rsidRDefault="00C71B23" w:rsidP="00C71B23">
      <w:pPr>
        <w:numPr>
          <w:ilvl w:val="2"/>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достроково розірвати цей Договір в односторонньому порядку у разі систематичного невиконання Виконавцем зобов’язань за цим Договором або порушення вимог чинного законодавства України в сфері охоронної діяльності, повідомивши його про це у строк за 10 днів до розірвання.</w:t>
      </w:r>
    </w:p>
    <w:p w:rsidR="00C71B23" w:rsidRPr="00506AE3" w:rsidRDefault="00C71B23" w:rsidP="00C71B23">
      <w:pPr>
        <w:numPr>
          <w:ilvl w:val="1"/>
          <w:numId w:val="1"/>
        </w:numPr>
        <w:tabs>
          <w:tab w:val="left" w:pos="709"/>
          <w:tab w:val="left" w:pos="851"/>
          <w:tab w:val="left" w:pos="1134"/>
        </w:tabs>
        <w:spacing w:after="0" w:line="240" w:lineRule="auto"/>
        <w:ind w:left="0" w:firstLine="0"/>
        <w:jc w:val="both"/>
        <w:rPr>
          <w:rFonts w:ascii="Times New Roman" w:hAnsi="Times New Roman" w:cs="Times New Roman"/>
          <w:b/>
          <w:sz w:val="24"/>
          <w:szCs w:val="24"/>
        </w:rPr>
      </w:pPr>
      <w:r w:rsidRPr="00506AE3">
        <w:rPr>
          <w:rFonts w:ascii="Times New Roman" w:hAnsi="Times New Roman" w:cs="Times New Roman"/>
          <w:b/>
          <w:sz w:val="24"/>
          <w:szCs w:val="24"/>
        </w:rPr>
        <w:t xml:space="preserve"> Виконавець зобов’язаний:</w:t>
      </w:r>
    </w:p>
    <w:p w:rsidR="00C71B23" w:rsidRPr="00506AE3" w:rsidRDefault="00C71B23" w:rsidP="00C71B23">
      <w:pPr>
        <w:numPr>
          <w:ilvl w:val="2"/>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Надавати послуги відповідно до Договору, та інструкції з організації роботи персоналу охорони, погодженої Сторонами</w:t>
      </w:r>
      <w:r w:rsidRPr="00506AE3">
        <w:rPr>
          <w:rFonts w:ascii="Times New Roman" w:hAnsi="Times New Roman" w:cs="Times New Roman"/>
          <w:sz w:val="24"/>
          <w:szCs w:val="24"/>
          <w:lang w:val="ru-RU"/>
        </w:rPr>
        <w:t>.</w:t>
      </w:r>
      <w:r w:rsidRPr="00506AE3">
        <w:rPr>
          <w:rFonts w:ascii="Times New Roman" w:hAnsi="Times New Roman" w:cs="Times New Roman"/>
          <w:sz w:val="24"/>
          <w:szCs w:val="24"/>
        </w:rPr>
        <w:t xml:space="preserve"> </w:t>
      </w:r>
    </w:p>
    <w:p w:rsidR="00C71B23" w:rsidRPr="00506AE3" w:rsidRDefault="00C71B23" w:rsidP="00C71B23">
      <w:pPr>
        <w:numPr>
          <w:ilvl w:val="2"/>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забезпечити надання Послуг, відповідно до Договору, з врахуванням вимог постанови Кабінету Міністрів України «Про затвердження Ліцензійних умов провадження охоронної діяльності» від 18.11.2015 № 960, Закону України «Про охоронну діяльність»; </w:t>
      </w:r>
    </w:p>
    <w:p w:rsidR="00C71B23" w:rsidRPr="00506AE3" w:rsidRDefault="00C71B23" w:rsidP="00C71B23">
      <w:pPr>
        <w:pStyle w:val="a3"/>
        <w:numPr>
          <w:ilvl w:val="2"/>
          <w:numId w:val="1"/>
        </w:numPr>
        <w:tabs>
          <w:tab w:val="left" w:pos="709"/>
          <w:tab w:val="left" w:pos="851"/>
          <w:tab w:val="left" w:pos="1134"/>
        </w:tabs>
        <w:spacing w:after="0" w:line="240" w:lineRule="auto"/>
        <w:ind w:left="0" w:firstLine="0"/>
        <w:jc w:val="both"/>
        <w:rPr>
          <w:rFonts w:ascii="Times New Roman" w:hAnsi="Times New Roman" w:cs="Times New Roman"/>
          <w:sz w:val="24"/>
          <w:szCs w:val="24"/>
          <w:lang w:val="ru-RU"/>
        </w:rPr>
      </w:pPr>
      <w:r w:rsidRPr="00506AE3">
        <w:rPr>
          <w:rFonts w:ascii="Times New Roman" w:hAnsi="Times New Roman" w:cs="Times New Roman"/>
          <w:sz w:val="24"/>
          <w:szCs w:val="24"/>
        </w:rPr>
        <w:t>забезпечити цілодобову</w:t>
      </w:r>
      <w:r w:rsidRPr="00506AE3">
        <w:rPr>
          <w:rFonts w:ascii="Times New Roman" w:hAnsi="Times New Roman" w:cs="Times New Roman"/>
          <w:sz w:val="24"/>
          <w:szCs w:val="24"/>
          <w:lang w:val="ru-RU"/>
        </w:rPr>
        <w:t xml:space="preserve"> роботу</w:t>
      </w:r>
      <w:r w:rsidRPr="00506AE3">
        <w:rPr>
          <w:rFonts w:ascii="Times New Roman" w:hAnsi="Times New Roman" w:cs="Times New Roman"/>
          <w:sz w:val="24"/>
          <w:szCs w:val="24"/>
        </w:rPr>
        <w:t xml:space="preserve"> добових постів</w:t>
      </w:r>
      <w:r w:rsidRPr="00506AE3">
        <w:rPr>
          <w:rFonts w:ascii="Times New Roman" w:hAnsi="Times New Roman" w:cs="Times New Roman"/>
          <w:sz w:val="24"/>
          <w:szCs w:val="24"/>
          <w:lang w:val="ru-RU"/>
        </w:rPr>
        <w:t xml:space="preserve"> </w:t>
      </w:r>
      <w:r w:rsidRPr="00506AE3">
        <w:rPr>
          <w:rFonts w:ascii="Times New Roman" w:hAnsi="Times New Roman" w:cs="Times New Roman"/>
          <w:sz w:val="24"/>
          <w:szCs w:val="24"/>
        </w:rPr>
        <w:t>(також</w:t>
      </w:r>
      <w:r w:rsidRPr="00506AE3">
        <w:rPr>
          <w:rFonts w:ascii="Times New Roman" w:hAnsi="Times New Roman" w:cs="Times New Roman"/>
          <w:sz w:val="24"/>
          <w:szCs w:val="24"/>
          <w:lang w:val="ru-RU"/>
        </w:rPr>
        <w:t xml:space="preserve"> у</w:t>
      </w:r>
      <w:r w:rsidRPr="00506AE3">
        <w:rPr>
          <w:rFonts w:ascii="Times New Roman" w:hAnsi="Times New Roman" w:cs="Times New Roman"/>
          <w:sz w:val="24"/>
          <w:szCs w:val="24"/>
        </w:rPr>
        <w:t xml:space="preserve"> святкові</w:t>
      </w:r>
      <w:r w:rsidRPr="00506AE3">
        <w:rPr>
          <w:rFonts w:ascii="Times New Roman" w:hAnsi="Times New Roman" w:cs="Times New Roman"/>
          <w:sz w:val="24"/>
          <w:szCs w:val="24"/>
          <w:lang w:val="ru-RU"/>
        </w:rPr>
        <w:t xml:space="preserve"> та</w:t>
      </w:r>
      <w:r w:rsidRPr="00506AE3">
        <w:rPr>
          <w:rFonts w:ascii="Times New Roman" w:hAnsi="Times New Roman" w:cs="Times New Roman"/>
          <w:sz w:val="24"/>
          <w:szCs w:val="24"/>
        </w:rPr>
        <w:t xml:space="preserve"> вихідні дні</w:t>
      </w:r>
      <w:r w:rsidRPr="00506AE3">
        <w:rPr>
          <w:rFonts w:ascii="Times New Roman" w:hAnsi="Times New Roman" w:cs="Times New Roman"/>
          <w:sz w:val="24"/>
          <w:szCs w:val="24"/>
          <w:lang w:val="ru-RU"/>
        </w:rPr>
        <w:t>) та денного посту у</w:t>
      </w:r>
      <w:r w:rsidRPr="00506AE3">
        <w:rPr>
          <w:rFonts w:ascii="Times New Roman" w:hAnsi="Times New Roman" w:cs="Times New Roman"/>
          <w:sz w:val="24"/>
          <w:szCs w:val="24"/>
        </w:rPr>
        <w:t xml:space="preserve"> робочі та вихідні дні з</w:t>
      </w:r>
      <w:r w:rsidRPr="00506AE3">
        <w:rPr>
          <w:rFonts w:ascii="Times New Roman" w:hAnsi="Times New Roman" w:cs="Times New Roman"/>
          <w:sz w:val="24"/>
          <w:szCs w:val="24"/>
          <w:lang w:val="ru-RU"/>
        </w:rPr>
        <w:t xml:space="preserve"> </w:t>
      </w:r>
      <w:r w:rsidRPr="00506AE3">
        <w:rPr>
          <w:rFonts w:ascii="Times New Roman" w:hAnsi="Times New Roman" w:cs="Times New Roman"/>
          <w:sz w:val="24"/>
          <w:szCs w:val="24"/>
        </w:rPr>
        <w:t>8.00.</w:t>
      </w:r>
      <w:r w:rsidRPr="00506AE3">
        <w:rPr>
          <w:rFonts w:ascii="Times New Roman" w:hAnsi="Times New Roman" w:cs="Times New Roman"/>
          <w:sz w:val="24"/>
          <w:szCs w:val="24"/>
          <w:lang w:val="ru-RU"/>
        </w:rPr>
        <w:t xml:space="preserve"> до 2</w:t>
      </w:r>
      <w:r w:rsidRPr="00506AE3">
        <w:rPr>
          <w:rFonts w:ascii="Times New Roman" w:hAnsi="Times New Roman" w:cs="Times New Roman"/>
          <w:sz w:val="24"/>
          <w:szCs w:val="24"/>
        </w:rPr>
        <w:t>0.00</w:t>
      </w:r>
      <w:r w:rsidRPr="00506AE3">
        <w:rPr>
          <w:rFonts w:ascii="Times New Roman" w:hAnsi="Times New Roman" w:cs="Times New Roman"/>
          <w:sz w:val="24"/>
          <w:szCs w:val="24"/>
          <w:lang w:val="ru-RU"/>
        </w:rPr>
        <w:t>.</w:t>
      </w:r>
    </w:p>
    <w:p w:rsidR="00C71B23" w:rsidRPr="00506AE3" w:rsidRDefault="00C71B23" w:rsidP="00C71B23">
      <w:pPr>
        <w:numPr>
          <w:ilvl w:val="2"/>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забезпечувати цілісність Об'єкту та недоторканність майна, що на ньому зберігається;</w:t>
      </w:r>
    </w:p>
    <w:p w:rsidR="00C71B23" w:rsidRPr="00506AE3" w:rsidRDefault="00C71B23" w:rsidP="00C71B23">
      <w:pPr>
        <w:numPr>
          <w:ilvl w:val="2"/>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для надання Послуг залучати охоронників, що мають відповідну професійно-технічну освіту за професією Охоронник і відповідають іншим вимогам, передбаченим Договором;</w:t>
      </w:r>
    </w:p>
    <w:p w:rsidR="00C71B23" w:rsidRPr="00506AE3" w:rsidRDefault="00C71B23" w:rsidP="00C71B23">
      <w:pPr>
        <w:numPr>
          <w:ilvl w:val="2"/>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негайно сповіщати Замовника про обставини, які загрожують якості надання Послуг, або унеможливлюють надання Послуг за Договором  в цілому;</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не розголошувати відомості про діяльність або конфіденційну інформацію Замовника, які можуть стати відомими Виконавцю під час надання Послуг;</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забезпечувати всі необхідні заходи, спрямовані на попередження правопорушень та крадіжок на Об'єкті Замовника;</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контролювати цілісність Об'єкта та збереження майна, що на ньому зберігається;</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здійснювати на Об'єкті запроваджений Замовником пропускний режим, у тому числі не допускати проникнення на Об'єкт сторонніх осіб без дозволу Замовника;</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припиняти, шляхом вжиття заходів оперативного реагування, безпосередні правопорушення, спрямовані проти майна Замовника на Об'єкті;</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забезпечувати дотримання встановлених на Об’єкті правил пожежної безпеки на постах силами співробітників Виконавця під час несення ними служби, а у випадку виявлення на Об'єкті загоряння (пожежі) або спрацювання охоронно-пожежної сигналізації – негайно повідомити пожежну охорону по телефону «101» та вжити всіх можливих заходів з евакуації людей та ліквідації загоряння (пожежі);</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забезпечити дотримання цілісності та схоронності об’єкта та його майна, у разі виникнення протиправних діянь щодо цілісності об’єкта та його майна, негайно повідомити про це по телефону «102». Працівники Виконавця зобов’язані запобігти правопорушенню, у випадку все ж настання події або неможливості її відвороту, викликати поліцію, та скласти відповідний протокол і зафіксувати всі обставини. А також повідомити відповідальних осіб Замовника.</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при виявленні ознак проникнення сторонніх осіб на Об'єкт вжити заходів по їх затриманню;</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забезпечувати недоторканість місця вчинення протиправних дій проти майна Замовника на Об'єкті до прибутт</w:t>
      </w:r>
      <w:bookmarkStart w:id="0" w:name="_GoBack"/>
      <w:bookmarkEnd w:id="0"/>
      <w:r w:rsidRPr="00506AE3">
        <w:rPr>
          <w:rFonts w:ascii="Times New Roman" w:hAnsi="Times New Roman" w:cs="Times New Roman"/>
          <w:sz w:val="24"/>
          <w:szCs w:val="24"/>
        </w:rPr>
        <w:t>я представників правоохоронних органів;</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відшкодувати в повному обсязі збитки, завдані майну Замовника, що перебувало на Об’єкті, під час перебування Об’єкту під охороною; </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у разі припинення Договору або зменшення кількості постів, повернути Замовнику майно, надане Замовником для забезпечення належного надання Послуг Виконавцем за цим Договором, в стані, не гіршому ніж на дату передачі цього майна Виконавцю.</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b/>
          <w:sz w:val="24"/>
          <w:szCs w:val="24"/>
        </w:rPr>
      </w:pPr>
      <w:r w:rsidRPr="00506AE3">
        <w:rPr>
          <w:rFonts w:ascii="Times New Roman" w:hAnsi="Times New Roman" w:cs="Times New Roman"/>
          <w:b/>
          <w:sz w:val="24"/>
          <w:szCs w:val="24"/>
        </w:rPr>
        <w:t xml:space="preserve"> Виконавець має право: </w:t>
      </w:r>
    </w:p>
    <w:p w:rsidR="00C71B23" w:rsidRPr="00506AE3" w:rsidRDefault="00C71B23" w:rsidP="00C71B23">
      <w:pPr>
        <w:numPr>
          <w:ilvl w:val="2"/>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своєчасно та у повному обсязі отримувати оплату за надані Послуги належної якості;</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lastRenderedPageBreak/>
        <w:t>попереджати Замовника про те, що виконання його вказівок може привести до погіршення якості надання Послуг, порушення цілісності Об’єкту;</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вимагати належного виконання зобов’язань Замовником; </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надавати пропозиції Замовнику щодо обладнання Об’єкта технічними та іншими засобами, які надаватимуть можливість забезпечити збереження Об’єкту;</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у відповідності до  законодавства України та згідно з умовами Договору, за допомогою технічних засобів відповідно до їх призначення, фіксувати та документувати події, які можуть мати юридичні наслідки;</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вимагати від Замовника дотримання пропускного та внутрішньо об’єктового режимів;</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вимагати від Замовника створення безпечних умов для надання Послуг;</w:t>
      </w:r>
    </w:p>
    <w:p w:rsidR="00C71B23" w:rsidRPr="00506AE3" w:rsidRDefault="00C71B23" w:rsidP="00C71B23">
      <w:pPr>
        <w:numPr>
          <w:ilvl w:val="2"/>
          <w:numId w:val="1"/>
        </w:numPr>
        <w:tabs>
          <w:tab w:val="left" w:pos="709"/>
          <w:tab w:val="left" w:pos="993"/>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брати участь у роботі комісій при обстеженні Об'єкта з метою встановлення розмірів майнових збитків, спричинених Замовнику через неналежне виконання Виконавцем зобов'язань за Договором.</w:t>
      </w:r>
    </w:p>
    <w:p w:rsidR="00C71B23" w:rsidRPr="00506AE3" w:rsidRDefault="00C71B23" w:rsidP="00C71B23">
      <w:pPr>
        <w:tabs>
          <w:tab w:val="left" w:pos="709"/>
          <w:tab w:val="left" w:pos="993"/>
          <w:tab w:val="left" w:pos="1134"/>
        </w:tabs>
        <w:spacing w:after="0"/>
        <w:ind w:firstLine="142"/>
        <w:jc w:val="both"/>
        <w:rPr>
          <w:rFonts w:ascii="Times New Roman" w:hAnsi="Times New Roman" w:cs="Times New Roman"/>
          <w:sz w:val="24"/>
          <w:szCs w:val="24"/>
        </w:rPr>
      </w:pPr>
    </w:p>
    <w:p w:rsidR="00C71B23" w:rsidRPr="00506AE3" w:rsidRDefault="00C71B23" w:rsidP="00C71B23">
      <w:pPr>
        <w:numPr>
          <w:ilvl w:val="0"/>
          <w:numId w:val="1"/>
        </w:numPr>
        <w:tabs>
          <w:tab w:val="left" w:pos="709"/>
          <w:tab w:val="left" w:pos="1134"/>
        </w:tabs>
        <w:spacing w:after="0" w:line="240" w:lineRule="auto"/>
        <w:ind w:left="0" w:firstLine="142"/>
        <w:jc w:val="center"/>
        <w:rPr>
          <w:rFonts w:ascii="Times New Roman" w:hAnsi="Times New Roman" w:cs="Times New Roman"/>
          <w:b/>
          <w:sz w:val="24"/>
          <w:szCs w:val="24"/>
        </w:rPr>
      </w:pPr>
      <w:r w:rsidRPr="00506AE3">
        <w:rPr>
          <w:rFonts w:ascii="Times New Roman" w:hAnsi="Times New Roman" w:cs="Times New Roman"/>
          <w:b/>
          <w:sz w:val="24"/>
          <w:szCs w:val="24"/>
        </w:rPr>
        <w:t>КОНФІДЕНЦІЙНІСТЬ</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Сторони погоджуються, що будь-яка інформація, якою вони обмінюються у процесі виконання зобов’язань за цим Договором є конфіденційною, доступ до якої третіх осіб здійснюється на підставах та у порядку, передбаченому чинним законодавством України у сфері захисту інформації.</w:t>
      </w:r>
    </w:p>
    <w:p w:rsidR="00C71B23" w:rsidRPr="00506AE3" w:rsidRDefault="00C71B23" w:rsidP="00C71B23">
      <w:pPr>
        <w:tabs>
          <w:tab w:val="left" w:pos="709"/>
          <w:tab w:val="left" w:pos="1134"/>
        </w:tabs>
        <w:spacing w:after="0"/>
        <w:ind w:firstLine="142"/>
        <w:jc w:val="both"/>
        <w:rPr>
          <w:rFonts w:ascii="Times New Roman" w:hAnsi="Times New Roman" w:cs="Times New Roman"/>
          <w:sz w:val="24"/>
          <w:szCs w:val="24"/>
        </w:rPr>
      </w:pPr>
    </w:p>
    <w:p w:rsidR="00C71B23" w:rsidRPr="00506AE3" w:rsidRDefault="00C71B23" w:rsidP="00C71B23">
      <w:pPr>
        <w:numPr>
          <w:ilvl w:val="0"/>
          <w:numId w:val="1"/>
        </w:numPr>
        <w:tabs>
          <w:tab w:val="left" w:pos="709"/>
          <w:tab w:val="left" w:pos="1134"/>
        </w:tabs>
        <w:spacing w:after="0" w:line="240" w:lineRule="auto"/>
        <w:ind w:left="0" w:firstLine="142"/>
        <w:jc w:val="center"/>
        <w:rPr>
          <w:rFonts w:ascii="Times New Roman" w:hAnsi="Times New Roman" w:cs="Times New Roman"/>
          <w:b/>
          <w:sz w:val="24"/>
          <w:szCs w:val="24"/>
        </w:rPr>
      </w:pPr>
      <w:r w:rsidRPr="00506AE3">
        <w:rPr>
          <w:rFonts w:ascii="Times New Roman" w:hAnsi="Times New Roman" w:cs="Times New Roman"/>
          <w:b/>
          <w:sz w:val="24"/>
          <w:szCs w:val="24"/>
        </w:rPr>
        <w:t>ЯКІСТЬ ПОСЛУГ</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Якість Послуг повинна відповідати умовам Договору, вимогам щодо надання охоронних послуг, передбаченим Законом України «Про охоронну діяльність», іншими правовими актами у цій сфері та вимогам, що у сфері охорони майна за певних умов звичайно ставляться.</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Виконавець надає Послуги якісно відповідно до умов Договору.</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У разі порушення однією з Сторін та/або її працівниками умов Договору, Відповідальною (ними) особою (</w:t>
      </w:r>
      <w:proofErr w:type="spellStart"/>
      <w:r w:rsidRPr="00506AE3">
        <w:rPr>
          <w:rFonts w:ascii="Times New Roman" w:hAnsi="Times New Roman" w:cs="Times New Roman"/>
          <w:sz w:val="24"/>
          <w:szCs w:val="24"/>
        </w:rPr>
        <w:t>ами</w:t>
      </w:r>
      <w:proofErr w:type="spellEnd"/>
      <w:r w:rsidRPr="00506AE3">
        <w:rPr>
          <w:rFonts w:ascii="Times New Roman" w:hAnsi="Times New Roman" w:cs="Times New Roman"/>
          <w:sz w:val="24"/>
          <w:szCs w:val="24"/>
        </w:rPr>
        <w:t xml:space="preserve">) іншої Сторони у двох примірниках складається акт про таке порушення (далі – Акт про порушення) з обов’язковим зазначенням фактичних обставин (час, дата, місце тощо) порушення, прізвищ(а) осіб (особи), причетних до нього із </w:t>
      </w:r>
      <w:proofErr w:type="spellStart"/>
      <w:r w:rsidRPr="00506AE3">
        <w:rPr>
          <w:rFonts w:ascii="Times New Roman" w:hAnsi="Times New Roman" w:cs="Times New Roman"/>
          <w:sz w:val="24"/>
          <w:szCs w:val="24"/>
        </w:rPr>
        <w:t>долученням</w:t>
      </w:r>
      <w:proofErr w:type="spellEnd"/>
      <w:r w:rsidRPr="00506AE3">
        <w:rPr>
          <w:rFonts w:ascii="Times New Roman" w:hAnsi="Times New Roman" w:cs="Times New Roman"/>
          <w:sz w:val="24"/>
          <w:szCs w:val="24"/>
        </w:rPr>
        <w:t xml:space="preserve"> відповідних доказів. За бажанням Сторона та/або її працівник можуть дати письмове пояснення щодо вчиненого порушення, яке стає невід’ємною частиною Акту про порушення, про що зазначається в Акті про порушення. </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Складений та підписаний Акт про порушення з додатками (їх завіреними копіями) протягом одного робочого дня передається для ознайомлення та на підпис іншій Стороні, яка або працівники якої порушили умови Договору, У разі відмови такої Сторони, від підписання Акту про порушення, Відповідальною особою Сторони в Акті про порушення проставляється відповідний запис, у зв’язку з чим Акт про порушення вважається чинним. </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На підставі даних Акту про порушення у визначеному законодавством України порядку Замовник пред’являє Виконавцю відповідну претензію, що є підставою для відповідальності Виконавця, встановленої п. 7.7 та п. 7.8 Договору.</w:t>
      </w:r>
    </w:p>
    <w:p w:rsidR="00C71B23" w:rsidRPr="00506AE3" w:rsidRDefault="00C71B23" w:rsidP="00C71B23">
      <w:pPr>
        <w:tabs>
          <w:tab w:val="left" w:pos="709"/>
          <w:tab w:val="left" w:pos="1134"/>
        </w:tabs>
        <w:spacing w:after="0"/>
        <w:ind w:firstLine="142"/>
        <w:jc w:val="both"/>
        <w:rPr>
          <w:rFonts w:ascii="Times New Roman" w:hAnsi="Times New Roman" w:cs="Times New Roman"/>
          <w:sz w:val="24"/>
          <w:szCs w:val="24"/>
        </w:rPr>
      </w:pPr>
    </w:p>
    <w:p w:rsidR="00C71B23" w:rsidRPr="00506AE3" w:rsidRDefault="00C71B23" w:rsidP="00C71B23">
      <w:pPr>
        <w:numPr>
          <w:ilvl w:val="0"/>
          <w:numId w:val="1"/>
        </w:numPr>
        <w:tabs>
          <w:tab w:val="left" w:pos="709"/>
          <w:tab w:val="left" w:pos="1134"/>
        </w:tabs>
        <w:spacing w:after="0" w:line="240" w:lineRule="auto"/>
        <w:ind w:left="0" w:firstLine="142"/>
        <w:jc w:val="center"/>
        <w:rPr>
          <w:rFonts w:ascii="Times New Roman" w:hAnsi="Times New Roman" w:cs="Times New Roman"/>
          <w:b/>
          <w:sz w:val="24"/>
          <w:szCs w:val="24"/>
        </w:rPr>
      </w:pPr>
      <w:r w:rsidRPr="00506AE3">
        <w:rPr>
          <w:rFonts w:ascii="Times New Roman" w:hAnsi="Times New Roman" w:cs="Times New Roman"/>
          <w:b/>
          <w:sz w:val="24"/>
          <w:szCs w:val="24"/>
        </w:rPr>
        <w:t>ВІДПОВІДАЛЬНІСТЬ СТОРІН ЗА ПОРУШЕННЯ УМОВ ДОГОВОРУ</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Виконавець несе майнову відповідальність за збитки, завдані персоналом охорони Виконавця або третіми особами майну Замовника, що зберігалось на Об`єкті під час перебування його під охороною, а також за недотриманням персоналом охорони вимог правил з охорони праці та пожежної безпеки, які діють на Об’єкті.</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До збитків, що підлягають відшкодуванню, включається вартість викраденого/ пограбованого/пошкодженого/знищеного майна, розмір зниження вартості такого майна, витрати, що понесені на відновлення такого майна, тощо. </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Визначення розміру збитків здійснюється Замовником у порядку, передбаченому постановою Кабінету Міністрів України «Про затвердження Порядку визначення розміру </w:t>
      </w:r>
      <w:r w:rsidRPr="00506AE3">
        <w:rPr>
          <w:rFonts w:ascii="Times New Roman" w:hAnsi="Times New Roman" w:cs="Times New Roman"/>
          <w:sz w:val="24"/>
          <w:szCs w:val="24"/>
        </w:rPr>
        <w:lastRenderedPageBreak/>
        <w:t>збитків від розкрадання, нестачі, знищення (псування) матеріальних цінностей» від 22.01.1996 № 116.</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Відшкодування збитків здійснюється Виконавцем не пізніше ніж через 15 календарних днів з моменту отримання Виконавцем:</w:t>
      </w:r>
    </w:p>
    <w:p w:rsidR="00C71B23" w:rsidRPr="00506AE3" w:rsidRDefault="00C71B23" w:rsidP="00C71B23">
      <w:pPr>
        <w:numPr>
          <w:ilvl w:val="2"/>
          <w:numId w:val="1"/>
        </w:numPr>
        <w:tabs>
          <w:tab w:val="left" w:pos="709"/>
          <w:tab w:val="left" w:pos="851"/>
          <w:tab w:val="left" w:pos="1134"/>
          <w:tab w:val="left" w:pos="1418"/>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заяви Замовника про відшкодування збитків із зазначенням переліку майна, його вартості, причин та умов, що призвели до його псування/знищення/викрадення /пограбування;</w:t>
      </w:r>
    </w:p>
    <w:p w:rsidR="00C71B23" w:rsidRPr="00506AE3" w:rsidRDefault="00C71B23" w:rsidP="00C71B23">
      <w:pPr>
        <w:numPr>
          <w:ilvl w:val="2"/>
          <w:numId w:val="1"/>
        </w:numPr>
        <w:tabs>
          <w:tab w:val="left" w:pos="709"/>
          <w:tab w:val="left" w:pos="851"/>
          <w:tab w:val="left" w:pos="1134"/>
          <w:tab w:val="left" w:pos="1418"/>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акту інвентаризації майна;</w:t>
      </w:r>
    </w:p>
    <w:p w:rsidR="00C71B23" w:rsidRPr="00506AE3" w:rsidRDefault="00C71B23" w:rsidP="00C71B23">
      <w:pPr>
        <w:numPr>
          <w:ilvl w:val="2"/>
          <w:numId w:val="1"/>
        </w:numPr>
        <w:tabs>
          <w:tab w:val="left" w:pos="709"/>
          <w:tab w:val="left" w:pos="851"/>
          <w:tab w:val="left" w:pos="1134"/>
          <w:tab w:val="left" w:pos="1418"/>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актів зниження вартості майна;</w:t>
      </w:r>
    </w:p>
    <w:p w:rsidR="00C71B23" w:rsidRPr="00506AE3" w:rsidRDefault="00C71B23" w:rsidP="00C71B23">
      <w:pPr>
        <w:numPr>
          <w:ilvl w:val="2"/>
          <w:numId w:val="1"/>
        </w:numPr>
        <w:tabs>
          <w:tab w:val="left" w:pos="709"/>
          <w:tab w:val="left" w:pos="851"/>
          <w:tab w:val="left" w:pos="1134"/>
          <w:tab w:val="left" w:pos="1418"/>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документів, що підтверджують звернення Замовника у відповідні органи із заявами про факти знищення, псування майна.</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Документи, зазначені у п. 7.4 мають бути складені Замовником невідкладно у разі нанесення збитків майну Замовника, із залученням відповідальних осіб Виконавця.</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За невиконання або неналежне виконання обов’язків щодо оплати за цим Договором Замовник несе відповідальність у розмірі 0,1 % вартості Послуг, з яких допущено прострочення виконання за кожний день прострочення.</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За порушення строків виконання зобов'язань за Договором Виконавець сплачує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C71B23" w:rsidRPr="00506AE3" w:rsidRDefault="00C71B23" w:rsidP="00C71B23">
      <w:pPr>
        <w:numPr>
          <w:ilvl w:val="1"/>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У випадках, не передбачених даним Договором, Сторони несуть відповідальність, передбачену чинним законодавством України.</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p>
    <w:p w:rsidR="00C71B23" w:rsidRPr="00506AE3" w:rsidRDefault="00C71B23" w:rsidP="00C71B23">
      <w:pPr>
        <w:numPr>
          <w:ilvl w:val="0"/>
          <w:numId w:val="1"/>
        </w:numPr>
        <w:tabs>
          <w:tab w:val="left" w:pos="709"/>
          <w:tab w:val="left" w:pos="1134"/>
        </w:tabs>
        <w:spacing w:after="0" w:line="240" w:lineRule="auto"/>
        <w:ind w:left="0" w:firstLine="142"/>
        <w:jc w:val="center"/>
        <w:rPr>
          <w:rFonts w:ascii="Times New Roman" w:hAnsi="Times New Roman" w:cs="Times New Roman"/>
          <w:b/>
          <w:sz w:val="24"/>
          <w:szCs w:val="24"/>
        </w:rPr>
      </w:pPr>
      <w:r w:rsidRPr="00506AE3">
        <w:rPr>
          <w:rFonts w:ascii="Times New Roman" w:hAnsi="Times New Roman" w:cs="Times New Roman"/>
          <w:b/>
          <w:sz w:val="24"/>
          <w:szCs w:val="24"/>
        </w:rPr>
        <w:t>ОБСТАВИНИ НЕПЕРЕБОРНОЇ СИЛИ (ФОРС-МАЖОР)</w:t>
      </w:r>
    </w:p>
    <w:p w:rsidR="00C71B23" w:rsidRPr="00506AE3" w:rsidRDefault="00C71B23" w:rsidP="00C71B23">
      <w:pPr>
        <w:numPr>
          <w:ilvl w:val="1"/>
          <w:numId w:val="1"/>
        </w:numPr>
        <w:tabs>
          <w:tab w:val="left" w:pos="568"/>
          <w:tab w:val="left" w:pos="709"/>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непереборної сили (форс-мажору).</w:t>
      </w:r>
    </w:p>
    <w:p w:rsidR="00C71B23" w:rsidRPr="00506AE3" w:rsidRDefault="00C71B23" w:rsidP="00C71B23">
      <w:pPr>
        <w:numPr>
          <w:ilvl w:val="1"/>
          <w:numId w:val="1"/>
        </w:numPr>
        <w:tabs>
          <w:tab w:val="left" w:pos="568"/>
          <w:tab w:val="left" w:pos="709"/>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Під обставинами непереборної сили (форс-мажор) у цьому Договорі Сторони розуміють дію обставин непереборної сили, що виникли незалежно від волі Сторін, появу яких Сторони не могли передбачити або запобігти виникненню яких, та які включають, наступне: пожежі, повінь, землетруси, зсуви, інші стихійні лиха та сезонні природні явища, війна, що роблять неможливим або суттєво заважають виконанню умов цього Договору Сторонами.</w:t>
      </w:r>
    </w:p>
    <w:p w:rsidR="00C71B23" w:rsidRPr="00506AE3" w:rsidRDefault="00C71B23" w:rsidP="00C71B23">
      <w:pPr>
        <w:numPr>
          <w:ilvl w:val="1"/>
          <w:numId w:val="1"/>
        </w:numPr>
        <w:tabs>
          <w:tab w:val="left" w:pos="568"/>
          <w:tab w:val="left" w:pos="709"/>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При виникненні обставин непереборної сили (форс-мажор) Сторона, виконанню чиїх зобов'язань перешкоджають такі обставини, повинна письмово сповістити про це іншу Сторону протягом 3 (трьох) днів з дати їх виникнення. Достатнім підтвердженням існування обставин непереборної сили (форс-мажор) є відповідний документ виданий Торгово-промисловою палатою України. У цьому разі строк виконання своїх зобов'язань за Договором Стороною, що перебуває під дією обставинами непереборної сили (форс-мажор), продовжується на строк дії таких обставин.</w:t>
      </w:r>
    </w:p>
    <w:p w:rsidR="00C71B23" w:rsidRPr="00506AE3" w:rsidRDefault="00C71B23" w:rsidP="00C71B23">
      <w:pPr>
        <w:numPr>
          <w:ilvl w:val="1"/>
          <w:numId w:val="1"/>
        </w:numPr>
        <w:tabs>
          <w:tab w:val="left" w:pos="568"/>
          <w:tab w:val="left" w:pos="709"/>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 У випадку, якщо дія обставин непереборної сили (форс-мажор) триває більш ніж 1 (один) місяць загалом, Сторони можуть припинити дію цього Договору за взаємною письмовою згодою, без сплати будь-яких штрафних санкцій. </w:t>
      </w:r>
    </w:p>
    <w:p w:rsidR="00C71B23" w:rsidRPr="00506AE3" w:rsidRDefault="00C71B23" w:rsidP="00C71B23">
      <w:pPr>
        <w:numPr>
          <w:ilvl w:val="1"/>
          <w:numId w:val="1"/>
        </w:numPr>
        <w:tabs>
          <w:tab w:val="left" w:pos="568"/>
          <w:tab w:val="left" w:pos="709"/>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Неповідомлення або несвоєчасне повідомлення про обставини непереборної сили (форс-мажору) позбавляє відповідну Сторону цього Договору права посилатися на будь-яку вищенаведену обставину як підставу, що звільняє від відповідальності за невиконання зобов'язань за цим Договором. </w:t>
      </w:r>
    </w:p>
    <w:p w:rsidR="00C71B23" w:rsidRPr="00506AE3" w:rsidRDefault="00C71B23" w:rsidP="00C71B23">
      <w:pPr>
        <w:tabs>
          <w:tab w:val="left" w:pos="568"/>
          <w:tab w:val="left" w:pos="709"/>
        </w:tabs>
        <w:spacing w:after="0"/>
        <w:ind w:left="928"/>
        <w:jc w:val="both"/>
        <w:rPr>
          <w:rFonts w:ascii="Times New Roman" w:hAnsi="Times New Roman" w:cs="Times New Roman"/>
          <w:sz w:val="24"/>
          <w:szCs w:val="24"/>
        </w:rPr>
      </w:pPr>
    </w:p>
    <w:p w:rsidR="00C71B23" w:rsidRPr="00506AE3" w:rsidRDefault="00C71B23" w:rsidP="00C71B23">
      <w:pPr>
        <w:numPr>
          <w:ilvl w:val="0"/>
          <w:numId w:val="1"/>
        </w:numPr>
        <w:tabs>
          <w:tab w:val="left" w:pos="709"/>
          <w:tab w:val="left" w:pos="1134"/>
        </w:tabs>
        <w:spacing w:after="0" w:line="240" w:lineRule="auto"/>
        <w:ind w:left="0" w:firstLine="142"/>
        <w:jc w:val="center"/>
        <w:rPr>
          <w:rFonts w:ascii="Times New Roman" w:hAnsi="Times New Roman" w:cs="Times New Roman"/>
          <w:b/>
          <w:sz w:val="24"/>
          <w:szCs w:val="24"/>
        </w:rPr>
      </w:pPr>
      <w:r w:rsidRPr="00506AE3">
        <w:rPr>
          <w:rFonts w:ascii="Times New Roman" w:hAnsi="Times New Roman" w:cs="Times New Roman"/>
          <w:b/>
          <w:sz w:val="24"/>
          <w:szCs w:val="24"/>
        </w:rPr>
        <w:t>ВИРІШЕННЯ СПОРІВ</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Усі спори, що виникають з цього Договору або пов’язані із ним, вирішуються шляхом переговорів між Сторонами.</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rsidR="00C71B23" w:rsidRPr="00506AE3" w:rsidRDefault="00C71B23" w:rsidP="00C71B23">
      <w:pPr>
        <w:numPr>
          <w:ilvl w:val="1"/>
          <w:numId w:val="1"/>
        </w:numPr>
        <w:tabs>
          <w:tab w:val="left" w:pos="709"/>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lastRenderedPageBreak/>
        <w:t>Досудове врегулювання спору не є обов’язковим за цим Договором.</w:t>
      </w:r>
    </w:p>
    <w:p w:rsidR="00C71B23" w:rsidRPr="00506AE3" w:rsidRDefault="00C71B23" w:rsidP="00C71B23">
      <w:pPr>
        <w:tabs>
          <w:tab w:val="left" w:pos="709"/>
          <w:tab w:val="left" w:pos="1134"/>
        </w:tabs>
        <w:spacing w:after="0"/>
        <w:ind w:firstLine="142"/>
        <w:jc w:val="both"/>
        <w:rPr>
          <w:rFonts w:ascii="Times New Roman" w:hAnsi="Times New Roman" w:cs="Times New Roman"/>
          <w:sz w:val="24"/>
          <w:szCs w:val="24"/>
        </w:rPr>
      </w:pPr>
    </w:p>
    <w:p w:rsidR="00C71B23" w:rsidRPr="00506AE3" w:rsidRDefault="00C71B23" w:rsidP="00C71B23">
      <w:pPr>
        <w:numPr>
          <w:ilvl w:val="0"/>
          <w:numId w:val="1"/>
        </w:numPr>
        <w:tabs>
          <w:tab w:val="left" w:pos="709"/>
          <w:tab w:val="left" w:pos="1134"/>
        </w:tabs>
        <w:spacing w:after="0" w:line="240" w:lineRule="auto"/>
        <w:ind w:left="0" w:firstLine="142"/>
        <w:jc w:val="center"/>
        <w:rPr>
          <w:rFonts w:ascii="Times New Roman" w:hAnsi="Times New Roman" w:cs="Times New Roman"/>
          <w:b/>
          <w:sz w:val="24"/>
          <w:szCs w:val="24"/>
        </w:rPr>
      </w:pPr>
      <w:r w:rsidRPr="00506AE3">
        <w:rPr>
          <w:rFonts w:ascii="Times New Roman" w:hAnsi="Times New Roman" w:cs="Times New Roman"/>
          <w:b/>
          <w:sz w:val="24"/>
          <w:szCs w:val="24"/>
        </w:rPr>
        <w:t>СТРОК ДІЇ ДОГОВОРУ</w:t>
      </w:r>
    </w:p>
    <w:p w:rsidR="00C71B23" w:rsidRPr="00506AE3" w:rsidRDefault="00C71B23" w:rsidP="00C71B23">
      <w:pPr>
        <w:numPr>
          <w:ilvl w:val="1"/>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 xml:space="preserve">Договір набуває чинності з </w:t>
      </w:r>
      <w:r w:rsidRPr="00506AE3">
        <w:rPr>
          <w:rFonts w:ascii="Times New Roman" w:hAnsi="Times New Roman" w:cs="Times New Roman"/>
          <w:sz w:val="24"/>
          <w:szCs w:val="24"/>
          <w:lang w:val="ru-RU"/>
        </w:rPr>
        <w:t>___________</w:t>
      </w:r>
      <w:r w:rsidRPr="00506AE3">
        <w:rPr>
          <w:rFonts w:ascii="Times New Roman" w:hAnsi="Times New Roman" w:cs="Times New Roman"/>
          <w:sz w:val="24"/>
          <w:szCs w:val="24"/>
        </w:rPr>
        <w:t>202</w:t>
      </w:r>
      <w:r w:rsidRPr="00506AE3">
        <w:rPr>
          <w:rFonts w:ascii="Times New Roman" w:hAnsi="Times New Roman" w:cs="Times New Roman"/>
          <w:sz w:val="24"/>
          <w:szCs w:val="24"/>
          <w:lang w:val="ru-RU"/>
        </w:rPr>
        <w:t xml:space="preserve">4 </w:t>
      </w:r>
      <w:r w:rsidRPr="00506AE3">
        <w:rPr>
          <w:rFonts w:ascii="Times New Roman" w:hAnsi="Times New Roman" w:cs="Times New Roman"/>
          <w:sz w:val="24"/>
          <w:szCs w:val="24"/>
        </w:rPr>
        <w:t>року і діє до 31 грудня 202</w:t>
      </w:r>
      <w:r w:rsidRPr="00506AE3">
        <w:rPr>
          <w:rFonts w:ascii="Times New Roman" w:hAnsi="Times New Roman" w:cs="Times New Roman"/>
          <w:sz w:val="24"/>
          <w:szCs w:val="24"/>
          <w:lang w:val="ru-RU"/>
        </w:rPr>
        <w:t>4</w:t>
      </w:r>
      <w:r w:rsidRPr="00506AE3">
        <w:rPr>
          <w:rFonts w:ascii="Times New Roman" w:hAnsi="Times New Roman" w:cs="Times New Roman"/>
          <w:sz w:val="24"/>
          <w:szCs w:val="24"/>
        </w:rPr>
        <w:t xml:space="preserve"> року..</w:t>
      </w:r>
    </w:p>
    <w:p w:rsidR="00C71B23" w:rsidRPr="00506AE3" w:rsidRDefault="00C71B23" w:rsidP="00C71B23">
      <w:pPr>
        <w:numPr>
          <w:ilvl w:val="1"/>
          <w:numId w:val="1"/>
        </w:numPr>
        <w:tabs>
          <w:tab w:val="left" w:pos="709"/>
          <w:tab w:val="left" w:pos="851"/>
          <w:tab w:val="left" w:pos="1134"/>
        </w:tabs>
        <w:spacing w:after="0" w:line="240" w:lineRule="auto"/>
        <w:ind w:left="0" w:firstLine="0"/>
        <w:jc w:val="both"/>
        <w:rPr>
          <w:rFonts w:ascii="Times New Roman" w:hAnsi="Times New Roman" w:cs="Times New Roman"/>
          <w:sz w:val="24"/>
          <w:szCs w:val="24"/>
        </w:rPr>
      </w:pPr>
      <w:r w:rsidRPr="00506AE3">
        <w:rPr>
          <w:rFonts w:ascii="Times New Roman" w:hAnsi="Times New Roman" w:cs="Times New Roman"/>
          <w:sz w:val="24"/>
          <w:szCs w:val="24"/>
        </w:rPr>
        <w:t>Усі повідомлення, направлені Сторонами одна одній у зв'язку з цим Договором, повинні бути здійсненні у письмовій формі і мають вважатися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p>
    <w:p w:rsidR="00C71B23" w:rsidRPr="00506AE3" w:rsidRDefault="00C71B23" w:rsidP="00C71B23">
      <w:pPr>
        <w:tabs>
          <w:tab w:val="left" w:pos="709"/>
          <w:tab w:val="left" w:pos="851"/>
          <w:tab w:val="left" w:pos="1134"/>
        </w:tabs>
        <w:spacing w:after="0"/>
        <w:ind w:left="142"/>
        <w:jc w:val="center"/>
        <w:rPr>
          <w:rFonts w:ascii="Times New Roman" w:hAnsi="Times New Roman" w:cs="Times New Roman"/>
          <w:b/>
          <w:sz w:val="24"/>
          <w:szCs w:val="24"/>
        </w:rPr>
      </w:pPr>
      <w:r w:rsidRPr="00506AE3">
        <w:rPr>
          <w:rFonts w:ascii="Times New Roman" w:hAnsi="Times New Roman" w:cs="Times New Roman"/>
          <w:b/>
          <w:sz w:val="24"/>
          <w:szCs w:val="24"/>
        </w:rPr>
        <w:t>11. АНТИКОРУПЦІЙНЕ ЗАСТЕРЕЖЕННЯ</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rPr>
        <w:t xml:space="preserve">11.1.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rPr>
        <w:t>11.2.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rPr>
        <w:t>11.3.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p>
    <w:p w:rsidR="00C71B23" w:rsidRPr="00506AE3" w:rsidRDefault="00C71B23" w:rsidP="00C71B23">
      <w:pPr>
        <w:tabs>
          <w:tab w:val="left" w:pos="709"/>
          <w:tab w:val="left" w:pos="1134"/>
        </w:tabs>
        <w:spacing w:after="0"/>
        <w:ind w:left="360"/>
        <w:jc w:val="center"/>
        <w:rPr>
          <w:rFonts w:ascii="Times New Roman" w:hAnsi="Times New Roman" w:cs="Times New Roman"/>
          <w:b/>
          <w:sz w:val="24"/>
          <w:szCs w:val="24"/>
        </w:rPr>
      </w:pPr>
      <w:r w:rsidRPr="00506AE3">
        <w:rPr>
          <w:rFonts w:ascii="Times New Roman" w:hAnsi="Times New Roman" w:cs="Times New Roman"/>
          <w:b/>
          <w:sz w:val="24"/>
          <w:szCs w:val="24"/>
        </w:rPr>
        <w:t>12. ПРИКІНЦЕВІ ПОЛОЖЕННЯ</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rPr>
        <w:t>12.1.  Внесення змін до цього Договору здійснюється шляхом укладання Сторонами додаткових угод, що погоджуються Сторонами.</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rPr>
        <w:t>12.2. Одностороння зміна умов цього Договору не допускається.</w:t>
      </w:r>
    </w:p>
    <w:p w:rsidR="00C71B23" w:rsidRPr="00506AE3" w:rsidRDefault="00C71B23" w:rsidP="00C71B23">
      <w:pPr>
        <w:tabs>
          <w:tab w:val="left" w:pos="426"/>
          <w:tab w:val="left" w:pos="851"/>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rPr>
        <w:t xml:space="preserve">12.3. Дострокове розірвання Договору в односторонньому порядку можливе лише з ініціативи Замовника у разі систематичного (два і більше рази протягом строку дії Договору) невиконання Виконавцем зобов’язань за цим Договором або порушення ним вимог чинного законодавства України в сфері охоронної діяльності. Договір вважатиметься достроково розірваним через 10 днів з моменту отримання Виконавцем письмового повідомлення про розірвання Договору. </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rPr>
        <w:t>12.4.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rPr>
        <w:t>12.5. Договір складений у двох примірниках, що мають однакову юридичну силу, один примірник для Виконавця, а другий – для Замовника. 12.6.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lang w:val="ru-RU"/>
        </w:rPr>
      </w:pPr>
      <w:r w:rsidRPr="00506AE3">
        <w:rPr>
          <w:rFonts w:ascii="Times New Roman" w:hAnsi="Times New Roman" w:cs="Times New Roman"/>
          <w:sz w:val="24"/>
          <w:szCs w:val="24"/>
        </w:rPr>
        <w:t xml:space="preserve">12.7. Сторони підтверджують, що кожна з них надала іншій Стороні згоду на обробку належних їй персональних даних зазначених у Договорі, з метою забезпечення реалізації відносин у сфері господарської діяльності та/або іншою метою, визначеною відповідно до документів, що регулюють діяльність Сторін на весь строк дії цього Договору, якщо інший строк зберігання документів, що містять персональні дані, не встановлений чинним </w:t>
      </w:r>
      <w:r w:rsidRPr="00506AE3">
        <w:rPr>
          <w:rFonts w:ascii="Times New Roman" w:hAnsi="Times New Roman" w:cs="Times New Roman"/>
          <w:sz w:val="24"/>
          <w:szCs w:val="24"/>
        </w:rPr>
        <w:lastRenderedPageBreak/>
        <w:t>законодавством України. Підписуючи цей Договір, Сторони також підтверджують, що вони належним чином повідомлені про їх права у зв’язку із включенням персональних даних Сторін до бази персональних даних відповідної Сторони. 12.8. У випадках, що не передбачені даним Договором, Сторони керуються чинним законодавством України.</w:t>
      </w:r>
    </w:p>
    <w:p w:rsidR="00C71B23" w:rsidRPr="00506AE3" w:rsidRDefault="00C71B23" w:rsidP="00C71B23">
      <w:pPr>
        <w:spacing w:after="0" w:line="240" w:lineRule="auto"/>
        <w:jc w:val="both"/>
        <w:rPr>
          <w:rFonts w:ascii="Times New Roman" w:hAnsi="Times New Roman" w:cs="Times New Roman"/>
          <w:sz w:val="24"/>
          <w:szCs w:val="24"/>
        </w:rPr>
      </w:pPr>
      <w:r w:rsidRPr="00506AE3">
        <w:rPr>
          <w:rFonts w:ascii="Times New Roman" w:hAnsi="Times New Roman" w:cs="Times New Roman"/>
          <w:sz w:val="24"/>
          <w:szCs w:val="24"/>
        </w:rPr>
        <w:t>1</w:t>
      </w:r>
      <w:r w:rsidRPr="00506AE3">
        <w:rPr>
          <w:rFonts w:ascii="Times New Roman" w:hAnsi="Times New Roman" w:cs="Times New Roman"/>
          <w:sz w:val="24"/>
          <w:szCs w:val="24"/>
          <w:lang w:val="ru-RU"/>
        </w:rPr>
        <w:t>2</w:t>
      </w:r>
      <w:r w:rsidRPr="00506AE3">
        <w:rPr>
          <w:rFonts w:ascii="Times New Roman" w:hAnsi="Times New Roman" w:cs="Times New Roman"/>
          <w:sz w:val="24"/>
          <w:szCs w:val="24"/>
        </w:rPr>
        <w:t>.</w:t>
      </w:r>
      <w:r w:rsidRPr="00506AE3">
        <w:rPr>
          <w:rFonts w:ascii="Times New Roman" w:hAnsi="Times New Roman" w:cs="Times New Roman"/>
          <w:sz w:val="24"/>
          <w:szCs w:val="24"/>
          <w:lang w:val="ru-RU"/>
        </w:rPr>
        <w:t>8</w:t>
      </w:r>
      <w:r w:rsidRPr="00506AE3">
        <w:rPr>
          <w:rFonts w:ascii="Times New Roman" w:hAnsi="Times New Roman" w:cs="Times New Roman"/>
          <w:sz w:val="24"/>
          <w:szCs w:val="24"/>
        </w:rPr>
        <w:t xml:space="preserve">. Зміни до договору про закупівлю можуть вноситись у випадках, визначених п. 19 Постанови Кабінету Міністрів України від 12 жовтня 2022 р. № 1178 </w:t>
      </w:r>
      <w:proofErr w:type="spellStart"/>
      <w:r w:rsidRPr="00506AE3">
        <w:rPr>
          <w:rFonts w:ascii="Times New Roman" w:hAnsi="Times New Roman" w:cs="Times New Roman"/>
          <w:sz w:val="24"/>
          <w:szCs w:val="24"/>
        </w:rPr>
        <w:t>“Про</w:t>
      </w:r>
      <w:proofErr w:type="spellEnd"/>
      <w:r w:rsidRPr="00506AE3">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06AE3">
        <w:rPr>
          <w:rFonts w:ascii="Times New Roman" w:hAnsi="Times New Roman" w:cs="Times New Roman"/>
          <w:sz w:val="24"/>
          <w:szCs w:val="24"/>
        </w:rPr>
        <w:t>“Про</w:t>
      </w:r>
      <w:proofErr w:type="spellEnd"/>
      <w:r w:rsidRPr="00506AE3">
        <w:rPr>
          <w:rFonts w:ascii="Times New Roman" w:hAnsi="Times New Roman" w:cs="Times New Roman"/>
          <w:sz w:val="24"/>
          <w:szCs w:val="24"/>
        </w:rPr>
        <w:t xml:space="preserve"> публічні </w:t>
      </w:r>
      <w:proofErr w:type="spellStart"/>
      <w:r w:rsidRPr="00506AE3">
        <w:rPr>
          <w:rFonts w:ascii="Times New Roman" w:hAnsi="Times New Roman" w:cs="Times New Roman"/>
          <w:sz w:val="24"/>
          <w:szCs w:val="24"/>
        </w:rPr>
        <w:t>закупівлі”</w:t>
      </w:r>
      <w:proofErr w:type="spellEnd"/>
      <w:r w:rsidRPr="00506AE3">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06AE3">
        <w:rPr>
          <w:rFonts w:ascii="Times New Roman" w:hAnsi="Times New Roman" w:cs="Times New Roman"/>
          <w:sz w:val="24"/>
          <w:szCs w:val="24"/>
        </w:rPr>
        <w:t>скасування”</w:t>
      </w:r>
      <w:proofErr w:type="spellEnd"/>
      <w:r w:rsidRPr="00506AE3">
        <w:rPr>
          <w:rFonts w:ascii="Times New Roman" w:hAnsi="Times New Roman" w:cs="Times New Roman"/>
          <w:sz w:val="24"/>
          <w:szCs w:val="24"/>
        </w:rPr>
        <w:t>, та оформлюються в такій самій формі, що й договір про закупівлю, а саме у письмовій   формі шляхом укладення додаткової угоди.</w:t>
      </w:r>
    </w:p>
    <w:p w:rsidR="00C71B23" w:rsidRPr="00506AE3" w:rsidRDefault="00C71B23" w:rsidP="00C71B23">
      <w:pPr>
        <w:spacing w:after="0" w:line="240" w:lineRule="auto"/>
        <w:jc w:val="both"/>
        <w:rPr>
          <w:rFonts w:ascii="Times New Roman" w:hAnsi="Times New Roman" w:cs="Times New Roman"/>
          <w:sz w:val="24"/>
          <w:szCs w:val="24"/>
        </w:rPr>
      </w:pPr>
      <w:r w:rsidRPr="00506AE3">
        <w:rPr>
          <w:rFonts w:ascii="Times New Roman" w:hAnsi="Times New Roman" w:cs="Times New Roman"/>
          <w:sz w:val="24"/>
          <w:szCs w:val="24"/>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71B23" w:rsidRPr="00506AE3" w:rsidRDefault="00C71B23" w:rsidP="00C71B23">
      <w:pPr>
        <w:spacing w:after="0" w:line="240" w:lineRule="auto"/>
        <w:jc w:val="both"/>
        <w:rPr>
          <w:rFonts w:ascii="Times New Roman" w:hAnsi="Times New Roman" w:cs="Times New Roman"/>
          <w:sz w:val="24"/>
          <w:szCs w:val="24"/>
        </w:rPr>
      </w:pPr>
      <w:r w:rsidRPr="00506AE3">
        <w:rPr>
          <w:rFonts w:ascii="Times New Roman" w:hAnsi="Times New Roman" w:cs="Times New Roman"/>
          <w:sz w:val="24"/>
          <w:szCs w:val="24"/>
        </w:rPr>
        <w:t>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C71B23" w:rsidRPr="00506AE3" w:rsidRDefault="00C71B23" w:rsidP="00C71B23">
      <w:pPr>
        <w:spacing w:after="0" w:line="240" w:lineRule="auto"/>
        <w:jc w:val="both"/>
        <w:rPr>
          <w:rFonts w:ascii="Times New Roman" w:hAnsi="Times New Roman" w:cs="Times New Roman"/>
          <w:sz w:val="24"/>
          <w:szCs w:val="24"/>
        </w:rPr>
      </w:pPr>
      <w:r w:rsidRPr="00506AE3">
        <w:rPr>
          <w:rFonts w:ascii="Times New Roman" w:hAnsi="Times New Roman" w:cs="Times New Roman"/>
          <w:sz w:val="24"/>
          <w:szCs w:val="24"/>
          <w:lang w:val="ru-RU"/>
        </w:rPr>
        <w:t>12.9.</w:t>
      </w:r>
      <w:r w:rsidRPr="00506AE3">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71B23" w:rsidRPr="00506AE3" w:rsidRDefault="00C71B23" w:rsidP="00C71B23">
      <w:pPr>
        <w:tabs>
          <w:tab w:val="left" w:pos="0"/>
          <w:tab w:val="left" w:pos="851"/>
          <w:tab w:val="left" w:pos="993"/>
          <w:tab w:val="left" w:pos="1276"/>
        </w:tabs>
        <w:suppressAutoHyphens/>
        <w:spacing w:after="0" w:line="240" w:lineRule="auto"/>
        <w:jc w:val="both"/>
        <w:rPr>
          <w:rFonts w:ascii="Times New Roman" w:hAnsi="Times New Roman" w:cs="Times New Roman"/>
          <w:bCs/>
          <w:color w:val="000000"/>
          <w:sz w:val="24"/>
          <w:szCs w:val="24"/>
        </w:rPr>
      </w:pPr>
      <w:r w:rsidRPr="00506AE3">
        <w:rPr>
          <w:rFonts w:ascii="Times New Roman" w:hAnsi="Times New Roman" w:cs="Times New Roman"/>
          <w:bCs/>
          <w:color w:val="000000"/>
          <w:sz w:val="24"/>
          <w:szCs w:val="24"/>
        </w:rPr>
        <w:t xml:space="preserve">Закінчення строку дії Договору не звільняє Сторони від відповідальності </w:t>
      </w:r>
      <w:r w:rsidRPr="00506AE3">
        <w:rPr>
          <w:rFonts w:ascii="Times New Roman" w:hAnsi="Times New Roman" w:cs="Times New Roman"/>
          <w:bCs/>
          <w:color w:val="000000"/>
          <w:sz w:val="24"/>
          <w:szCs w:val="24"/>
        </w:rPr>
        <w:br/>
        <w:t xml:space="preserve">за його порушення, яке мало місце під час дії Договору. 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p>
    <w:p w:rsidR="00C71B23" w:rsidRPr="00506AE3" w:rsidRDefault="00C71B23" w:rsidP="00C71B23">
      <w:pPr>
        <w:tabs>
          <w:tab w:val="left" w:pos="709"/>
          <w:tab w:val="left" w:pos="1134"/>
        </w:tabs>
        <w:spacing w:after="0"/>
        <w:ind w:left="142"/>
        <w:jc w:val="center"/>
        <w:rPr>
          <w:rFonts w:ascii="Times New Roman" w:hAnsi="Times New Roman" w:cs="Times New Roman"/>
          <w:b/>
          <w:sz w:val="24"/>
          <w:szCs w:val="24"/>
        </w:rPr>
      </w:pPr>
      <w:r w:rsidRPr="00506AE3">
        <w:rPr>
          <w:rFonts w:ascii="Times New Roman" w:hAnsi="Times New Roman" w:cs="Times New Roman"/>
          <w:b/>
          <w:sz w:val="24"/>
          <w:szCs w:val="24"/>
        </w:rPr>
        <w:t>13. ДОДАТКИ</w:t>
      </w:r>
    </w:p>
    <w:p w:rsidR="00C71B23" w:rsidRPr="00506AE3" w:rsidRDefault="00C71B23" w:rsidP="00C71B23">
      <w:pPr>
        <w:tabs>
          <w:tab w:val="left" w:pos="709"/>
          <w:tab w:val="left" w:pos="851"/>
          <w:tab w:val="left" w:pos="1134"/>
        </w:tabs>
        <w:spacing w:after="0"/>
        <w:jc w:val="both"/>
        <w:rPr>
          <w:rFonts w:ascii="Times New Roman" w:hAnsi="Times New Roman" w:cs="Times New Roman"/>
          <w:sz w:val="24"/>
          <w:szCs w:val="24"/>
        </w:rPr>
      </w:pPr>
      <w:r w:rsidRPr="00506AE3">
        <w:rPr>
          <w:rFonts w:ascii="Times New Roman" w:hAnsi="Times New Roman" w:cs="Times New Roman"/>
          <w:sz w:val="24"/>
          <w:szCs w:val="24"/>
        </w:rPr>
        <w:t>13.1. Додаток 1 - Технічне завдання на надання послуг з охорони .</w:t>
      </w:r>
    </w:p>
    <w:p w:rsidR="00C71B23" w:rsidRPr="00506AE3" w:rsidRDefault="00C71B23" w:rsidP="00C71B23">
      <w:pPr>
        <w:spacing w:after="0"/>
        <w:ind w:left="714"/>
        <w:jc w:val="center"/>
        <w:rPr>
          <w:rFonts w:ascii="Times New Roman" w:hAnsi="Times New Roman" w:cs="Times New Roman"/>
          <w:b/>
          <w:sz w:val="24"/>
          <w:szCs w:val="24"/>
        </w:rPr>
      </w:pPr>
    </w:p>
    <w:p w:rsidR="00C71B23" w:rsidRPr="00506AE3" w:rsidRDefault="00C71B23" w:rsidP="00C71B23">
      <w:pPr>
        <w:spacing w:after="0"/>
        <w:ind w:left="714"/>
        <w:jc w:val="center"/>
        <w:rPr>
          <w:rFonts w:ascii="Times New Roman" w:hAnsi="Times New Roman" w:cs="Times New Roman"/>
          <w:b/>
          <w:sz w:val="24"/>
          <w:szCs w:val="24"/>
        </w:rPr>
      </w:pPr>
      <w:r w:rsidRPr="00506AE3">
        <w:rPr>
          <w:rFonts w:ascii="Times New Roman" w:hAnsi="Times New Roman" w:cs="Times New Roman"/>
          <w:b/>
          <w:sz w:val="24"/>
          <w:szCs w:val="24"/>
        </w:rPr>
        <w:t>14. МІСЦЕЗНАХОДЖЕННЯ І РЕКВІЗИТИ СТОРІН</w:t>
      </w:r>
    </w:p>
    <w:tbl>
      <w:tblPr>
        <w:tblW w:w="14615" w:type="dxa"/>
        <w:tblInd w:w="-1080" w:type="dxa"/>
        <w:tblLayout w:type="fixed"/>
        <w:tblLook w:val="0000"/>
      </w:tblPr>
      <w:tblGrid>
        <w:gridCol w:w="1046"/>
        <w:gridCol w:w="4523"/>
        <w:gridCol w:w="4523"/>
        <w:gridCol w:w="4523"/>
      </w:tblGrid>
      <w:tr w:rsidR="00C71B23" w:rsidRPr="00506AE3" w:rsidTr="00C430A9">
        <w:tc>
          <w:tcPr>
            <w:tcW w:w="1046" w:type="dxa"/>
            <w:shd w:val="clear" w:color="auto" w:fill="auto"/>
          </w:tcPr>
          <w:p w:rsidR="00C71B23" w:rsidRPr="00506AE3" w:rsidRDefault="00C71B23" w:rsidP="00C430A9">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 xml:space="preserve">                                                </w:t>
            </w:r>
          </w:p>
        </w:tc>
        <w:tc>
          <w:tcPr>
            <w:tcW w:w="4523" w:type="dxa"/>
          </w:tcPr>
          <w:p w:rsidR="00C71B23" w:rsidRPr="00506AE3" w:rsidRDefault="00C71B23" w:rsidP="00C430A9">
            <w:pPr>
              <w:tabs>
                <w:tab w:val="left" w:pos="5670"/>
              </w:tabs>
              <w:overflowPunct w:val="0"/>
              <w:autoSpaceDE w:val="0"/>
              <w:autoSpaceDN w:val="0"/>
              <w:adjustRightInd w:val="0"/>
              <w:spacing w:after="0" w:line="240" w:lineRule="auto"/>
              <w:rPr>
                <w:rFonts w:ascii="Times New Roman" w:hAnsi="Times New Roman" w:cs="Times New Roman"/>
                <w:b/>
                <w:sz w:val="24"/>
                <w:szCs w:val="24"/>
              </w:rPr>
            </w:pPr>
            <w:r w:rsidRPr="00506AE3">
              <w:rPr>
                <w:rFonts w:ascii="Times New Roman" w:hAnsi="Times New Roman" w:cs="Times New Roman"/>
                <w:b/>
                <w:sz w:val="24"/>
                <w:szCs w:val="24"/>
              </w:rPr>
              <w:t>ЗАМОВНИК :</w:t>
            </w:r>
          </w:p>
          <w:p w:rsidR="00C71B23" w:rsidRPr="00506AE3" w:rsidRDefault="00C71B23" w:rsidP="00C430A9">
            <w:pPr>
              <w:spacing w:after="0" w:line="240" w:lineRule="auto"/>
              <w:rPr>
                <w:rFonts w:ascii="Times New Roman" w:hAnsi="Times New Roman" w:cs="Times New Roman"/>
                <w:b/>
                <w:sz w:val="24"/>
                <w:szCs w:val="24"/>
              </w:rPr>
            </w:pPr>
            <w:r w:rsidRPr="00506AE3">
              <w:rPr>
                <w:rFonts w:ascii="Times New Roman" w:hAnsi="Times New Roman" w:cs="Times New Roman"/>
                <w:b/>
                <w:bCs/>
                <w:sz w:val="24"/>
                <w:szCs w:val="24"/>
              </w:rPr>
              <w:t>Державне підприємство «</w:t>
            </w:r>
            <w:r w:rsidRPr="00506AE3">
              <w:rPr>
                <w:rFonts w:ascii="Times New Roman" w:hAnsi="Times New Roman" w:cs="Times New Roman"/>
                <w:b/>
                <w:sz w:val="24"/>
                <w:szCs w:val="24"/>
              </w:rPr>
              <w:t>Національний академічний театр опери та балету України  імені Т.Г. Шевченка»</w:t>
            </w:r>
          </w:p>
          <w:p w:rsidR="00C71B23" w:rsidRPr="00506AE3" w:rsidRDefault="00C71B23" w:rsidP="00C430A9">
            <w:pPr>
              <w:spacing w:after="0" w:line="240" w:lineRule="auto"/>
              <w:rPr>
                <w:rFonts w:ascii="Times New Roman" w:hAnsi="Times New Roman" w:cs="Times New Roman"/>
                <w:sz w:val="24"/>
                <w:szCs w:val="24"/>
              </w:rPr>
            </w:pPr>
            <w:r w:rsidRPr="00506AE3">
              <w:rPr>
                <w:rFonts w:ascii="Times New Roman" w:hAnsi="Times New Roman" w:cs="Times New Roman"/>
                <w:sz w:val="24"/>
                <w:szCs w:val="24"/>
              </w:rPr>
              <w:t xml:space="preserve">01054 м. Київ, вул. Володимирська, буд.50, </w:t>
            </w:r>
          </w:p>
          <w:p w:rsidR="00C71B23" w:rsidRPr="00506AE3" w:rsidRDefault="00C71B23" w:rsidP="00C430A9">
            <w:pPr>
              <w:spacing w:after="0" w:line="240" w:lineRule="auto"/>
              <w:rPr>
                <w:rFonts w:ascii="Times New Roman" w:hAnsi="Times New Roman" w:cs="Times New Roman"/>
                <w:sz w:val="24"/>
                <w:szCs w:val="24"/>
              </w:rPr>
            </w:pPr>
            <w:r w:rsidRPr="00506AE3">
              <w:rPr>
                <w:rFonts w:ascii="Times New Roman" w:hAnsi="Times New Roman" w:cs="Times New Roman"/>
                <w:sz w:val="24"/>
                <w:szCs w:val="24"/>
              </w:rPr>
              <w:t>ЄДРПОУ 02224531,ІПН 022245326590</w:t>
            </w:r>
          </w:p>
          <w:p w:rsidR="00C71B23" w:rsidRPr="00506AE3" w:rsidRDefault="00C71B23" w:rsidP="00C430A9">
            <w:pPr>
              <w:spacing w:after="0" w:line="240" w:lineRule="auto"/>
              <w:rPr>
                <w:rFonts w:ascii="Times New Roman" w:hAnsi="Times New Roman" w:cs="Times New Roman"/>
                <w:sz w:val="24"/>
                <w:szCs w:val="24"/>
              </w:rPr>
            </w:pPr>
            <w:r w:rsidRPr="00506AE3">
              <w:rPr>
                <w:rFonts w:ascii="Times New Roman" w:hAnsi="Times New Roman" w:cs="Times New Roman"/>
                <w:sz w:val="24"/>
                <w:szCs w:val="24"/>
              </w:rPr>
              <w:t>Св. платника податку № 200118248</w:t>
            </w:r>
          </w:p>
          <w:p w:rsidR="00C71B23" w:rsidRPr="00506AE3" w:rsidRDefault="00C71B23" w:rsidP="00C430A9">
            <w:pPr>
              <w:spacing w:after="0" w:line="240" w:lineRule="auto"/>
              <w:rPr>
                <w:rFonts w:ascii="Times New Roman" w:hAnsi="Times New Roman" w:cs="Times New Roman"/>
                <w:sz w:val="24"/>
                <w:szCs w:val="24"/>
              </w:rPr>
            </w:pPr>
            <w:r w:rsidRPr="00506AE3">
              <w:rPr>
                <w:rFonts w:ascii="Times New Roman" w:hAnsi="Times New Roman" w:cs="Times New Roman"/>
                <w:sz w:val="24"/>
                <w:szCs w:val="24"/>
              </w:rPr>
              <w:t xml:space="preserve">р/р № UA113204780000000026007187808 </w:t>
            </w:r>
          </w:p>
          <w:p w:rsidR="00C71B23" w:rsidRPr="00506AE3" w:rsidRDefault="00C71B23" w:rsidP="00C430A9">
            <w:pPr>
              <w:spacing w:after="0" w:line="240" w:lineRule="auto"/>
              <w:rPr>
                <w:rFonts w:ascii="Times New Roman" w:hAnsi="Times New Roman" w:cs="Times New Roman"/>
                <w:sz w:val="24"/>
                <w:szCs w:val="24"/>
              </w:rPr>
            </w:pPr>
            <w:r w:rsidRPr="00506AE3">
              <w:rPr>
                <w:rFonts w:ascii="Times New Roman" w:hAnsi="Times New Roman" w:cs="Times New Roman"/>
                <w:sz w:val="24"/>
                <w:szCs w:val="24"/>
              </w:rPr>
              <w:t>АБ «</w:t>
            </w:r>
            <w:proofErr w:type="spellStart"/>
            <w:r w:rsidRPr="00506AE3">
              <w:rPr>
                <w:rFonts w:ascii="Times New Roman" w:hAnsi="Times New Roman" w:cs="Times New Roman"/>
                <w:sz w:val="24"/>
                <w:szCs w:val="24"/>
              </w:rPr>
              <w:t>Укргазбанк</w:t>
            </w:r>
            <w:proofErr w:type="spellEnd"/>
            <w:r w:rsidRPr="00506AE3">
              <w:rPr>
                <w:rFonts w:ascii="Times New Roman" w:hAnsi="Times New Roman" w:cs="Times New Roman"/>
                <w:sz w:val="24"/>
                <w:szCs w:val="24"/>
              </w:rPr>
              <w:t>» м. Києва, МФО 320478</w:t>
            </w:r>
          </w:p>
          <w:p w:rsidR="00C71B23" w:rsidRPr="00506AE3" w:rsidRDefault="00C71B23" w:rsidP="00C430A9">
            <w:pPr>
              <w:spacing w:after="0" w:line="240" w:lineRule="auto"/>
              <w:rPr>
                <w:rFonts w:ascii="Times New Roman" w:hAnsi="Times New Roman" w:cs="Times New Roman"/>
                <w:sz w:val="24"/>
                <w:szCs w:val="24"/>
              </w:rPr>
            </w:pPr>
            <w:r w:rsidRPr="00506AE3">
              <w:rPr>
                <w:rFonts w:ascii="Times New Roman" w:hAnsi="Times New Roman" w:cs="Times New Roman"/>
                <w:sz w:val="24"/>
                <w:szCs w:val="24"/>
              </w:rPr>
              <w:t>тел./факс:  (044) 234-04-21</w:t>
            </w:r>
          </w:p>
          <w:p w:rsidR="00C71B23" w:rsidRPr="00506AE3" w:rsidRDefault="00C71B23" w:rsidP="00C430A9">
            <w:pPr>
              <w:spacing w:after="0" w:line="240" w:lineRule="auto"/>
              <w:jc w:val="both"/>
              <w:rPr>
                <w:rFonts w:ascii="Times New Roman" w:hAnsi="Times New Roman" w:cs="Times New Roman"/>
                <w:b/>
                <w:sz w:val="24"/>
                <w:szCs w:val="24"/>
              </w:rPr>
            </w:pPr>
            <w:r w:rsidRPr="00506AE3">
              <w:rPr>
                <w:rFonts w:ascii="Times New Roman" w:hAnsi="Times New Roman" w:cs="Times New Roman"/>
                <w:b/>
                <w:sz w:val="24"/>
                <w:szCs w:val="24"/>
              </w:rPr>
              <w:t>Генеральний директор -</w:t>
            </w:r>
          </w:p>
          <w:p w:rsidR="00C71B23" w:rsidRPr="00506AE3" w:rsidRDefault="00C71B23" w:rsidP="00C430A9">
            <w:pPr>
              <w:spacing w:after="0" w:line="240" w:lineRule="auto"/>
              <w:jc w:val="both"/>
              <w:rPr>
                <w:rFonts w:ascii="Times New Roman" w:hAnsi="Times New Roman" w:cs="Times New Roman"/>
                <w:b/>
                <w:sz w:val="24"/>
                <w:szCs w:val="24"/>
              </w:rPr>
            </w:pPr>
            <w:r w:rsidRPr="00506AE3">
              <w:rPr>
                <w:rFonts w:ascii="Times New Roman" w:hAnsi="Times New Roman" w:cs="Times New Roman"/>
                <w:b/>
                <w:sz w:val="24"/>
                <w:szCs w:val="24"/>
              </w:rPr>
              <w:t xml:space="preserve">художній керівник </w:t>
            </w:r>
          </w:p>
          <w:p w:rsidR="00C71B23" w:rsidRPr="00506AE3" w:rsidRDefault="00C71B23" w:rsidP="00C430A9">
            <w:pPr>
              <w:spacing w:after="0" w:line="240" w:lineRule="auto"/>
              <w:rPr>
                <w:rFonts w:ascii="Times New Roman" w:hAnsi="Times New Roman" w:cs="Times New Roman"/>
                <w:b/>
                <w:sz w:val="24"/>
                <w:szCs w:val="24"/>
              </w:rPr>
            </w:pPr>
            <w:r w:rsidRPr="00506AE3">
              <w:rPr>
                <w:rFonts w:ascii="Times New Roman" w:hAnsi="Times New Roman" w:cs="Times New Roman"/>
                <w:sz w:val="24"/>
                <w:szCs w:val="24"/>
              </w:rPr>
              <w:t xml:space="preserve">________________            </w:t>
            </w:r>
            <w:r w:rsidRPr="00506AE3">
              <w:rPr>
                <w:rFonts w:ascii="Times New Roman" w:hAnsi="Times New Roman" w:cs="Times New Roman"/>
                <w:b/>
                <w:sz w:val="24"/>
                <w:szCs w:val="24"/>
              </w:rPr>
              <w:t xml:space="preserve">П. Я.Чуприна </w:t>
            </w:r>
          </w:p>
          <w:p w:rsidR="00C71B23" w:rsidRPr="00506AE3" w:rsidRDefault="00C71B23" w:rsidP="00C430A9">
            <w:pPr>
              <w:spacing w:after="0" w:line="240" w:lineRule="auto"/>
              <w:rPr>
                <w:rFonts w:ascii="Times New Roman" w:hAnsi="Times New Roman" w:cs="Times New Roman"/>
                <w:b/>
                <w:sz w:val="24"/>
                <w:szCs w:val="24"/>
              </w:rPr>
            </w:pPr>
            <w:proofErr w:type="spellStart"/>
            <w:r w:rsidRPr="00506AE3">
              <w:rPr>
                <w:rFonts w:ascii="Times New Roman" w:hAnsi="Times New Roman" w:cs="Times New Roman"/>
                <w:b/>
                <w:sz w:val="24"/>
                <w:szCs w:val="24"/>
              </w:rPr>
              <w:t>м.п</w:t>
            </w:r>
            <w:proofErr w:type="spellEnd"/>
            <w:r w:rsidRPr="00506AE3">
              <w:rPr>
                <w:rFonts w:ascii="Times New Roman" w:hAnsi="Times New Roman" w:cs="Times New Roman"/>
                <w:b/>
                <w:sz w:val="24"/>
                <w:szCs w:val="24"/>
              </w:rPr>
              <w:t>.</w:t>
            </w:r>
          </w:p>
          <w:p w:rsidR="00C71B23" w:rsidRPr="00506AE3" w:rsidRDefault="00C71B23" w:rsidP="00C430A9">
            <w:pPr>
              <w:tabs>
                <w:tab w:val="left" w:pos="5670"/>
              </w:tabs>
              <w:overflowPunct w:val="0"/>
              <w:autoSpaceDE w:val="0"/>
              <w:autoSpaceDN w:val="0"/>
              <w:adjustRightInd w:val="0"/>
              <w:spacing w:after="0" w:line="240" w:lineRule="auto"/>
              <w:rPr>
                <w:rFonts w:ascii="Times New Roman" w:hAnsi="Times New Roman" w:cs="Times New Roman"/>
                <w:noProof/>
                <w:sz w:val="24"/>
                <w:szCs w:val="24"/>
              </w:rPr>
            </w:pPr>
          </w:p>
        </w:tc>
        <w:tc>
          <w:tcPr>
            <w:tcW w:w="4523" w:type="dxa"/>
          </w:tcPr>
          <w:p w:rsidR="00C71B23" w:rsidRPr="00506AE3" w:rsidRDefault="00C71B23" w:rsidP="00C430A9">
            <w:pPr>
              <w:tabs>
                <w:tab w:val="left" w:pos="5670"/>
              </w:tabs>
              <w:overflowPunct w:val="0"/>
              <w:autoSpaceDE w:val="0"/>
              <w:autoSpaceDN w:val="0"/>
              <w:adjustRightInd w:val="0"/>
              <w:spacing w:after="0" w:line="240" w:lineRule="auto"/>
              <w:jc w:val="center"/>
              <w:rPr>
                <w:rFonts w:ascii="Times New Roman" w:hAnsi="Times New Roman" w:cs="Times New Roman"/>
                <w:b/>
                <w:sz w:val="24"/>
                <w:szCs w:val="24"/>
              </w:rPr>
            </w:pPr>
            <w:r w:rsidRPr="00506AE3">
              <w:rPr>
                <w:rFonts w:ascii="Times New Roman" w:hAnsi="Times New Roman" w:cs="Times New Roman"/>
                <w:b/>
                <w:sz w:val="24"/>
                <w:szCs w:val="24"/>
              </w:rPr>
              <w:t>ВИКОНАВЕЦЬ:</w:t>
            </w:r>
          </w:p>
          <w:p w:rsidR="00C71B23" w:rsidRPr="00506AE3" w:rsidRDefault="00C71B23" w:rsidP="00C430A9">
            <w:pPr>
              <w:spacing w:after="0"/>
              <w:rPr>
                <w:rFonts w:ascii="Times New Roman" w:hAnsi="Times New Roman" w:cs="Times New Roman"/>
                <w:sz w:val="24"/>
                <w:szCs w:val="24"/>
              </w:rPr>
            </w:pPr>
          </w:p>
          <w:p w:rsidR="00C71B23" w:rsidRPr="00506AE3" w:rsidRDefault="00C71B23" w:rsidP="00C430A9">
            <w:pPr>
              <w:spacing w:after="0"/>
              <w:rPr>
                <w:rFonts w:ascii="Times New Roman" w:hAnsi="Times New Roman" w:cs="Times New Roman"/>
                <w:sz w:val="24"/>
                <w:szCs w:val="24"/>
              </w:rPr>
            </w:pPr>
          </w:p>
          <w:p w:rsidR="00C71B23" w:rsidRPr="00506AE3" w:rsidRDefault="00C71B23" w:rsidP="00C430A9">
            <w:pPr>
              <w:spacing w:after="0"/>
              <w:rPr>
                <w:rFonts w:ascii="Times New Roman" w:hAnsi="Times New Roman" w:cs="Times New Roman"/>
                <w:noProof/>
                <w:sz w:val="24"/>
                <w:szCs w:val="24"/>
              </w:rPr>
            </w:pPr>
          </w:p>
        </w:tc>
        <w:tc>
          <w:tcPr>
            <w:tcW w:w="4523" w:type="dxa"/>
            <w:shd w:val="clear" w:color="auto" w:fill="auto"/>
          </w:tcPr>
          <w:p w:rsidR="00C71B23" w:rsidRPr="00506AE3" w:rsidRDefault="00C71B23" w:rsidP="00C430A9">
            <w:pPr>
              <w:spacing w:after="0"/>
              <w:ind w:firstLine="284"/>
              <w:jc w:val="both"/>
              <w:rPr>
                <w:rFonts w:ascii="Times New Roman" w:hAnsi="Times New Roman" w:cs="Times New Roman"/>
                <w:sz w:val="24"/>
                <w:szCs w:val="24"/>
              </w:rPr>
            </w:pPr>
          </w:p>
          <w:p w:rsidR="00C71B23" w:rsidRPr="00506AE3" w:rsidRDefault="00C71B23" w:rsidP="00C430A9">
            <w:pPr>
              <w:spacing w:after="0"/>
              <w:ind w:firstLine="284"/>
              <w:jc w:val="both"/>
              <w:rPr>
                <w:rFonts w:ascii="Times New Roman" w:hAnsi="Times New Roman" w:cs="Times New Roman"/>
                <w:sz w:val="24"/>
                <w:szCs w:val="24"/>
              </w:rPr>
            </w:pPr>
          </w:p>
          <w:p w:rsidR="00C71B23" w:rsidRPr="00506AE3" w:rsidRDefault="00C71B23" w:rsidP="00C430A9">
            <w:pPr>
              <w:spacing w:after="0"/>
              <w:ind w:firstLine="284"/>
              <w:jc w:val="both"/>
              <w:rPr>
                <w:rFonts w:ascii="Times New Roman" w:hAnsi="Times New Roman" w:cs="Times New Roman"/>
                <w:sz w:val="24"/>
                <w:szCs w:val="24"/>
              </w:rPr>
            </w:pPr>
          </w:p>
          <w:p w:rsidR="00C71B23" w:rsidRPr="00506AE3" w:rsidRDefault="00C71B23" w:rsidP="00C430A9">
            <w:pPr>
              <w:spacing w:after="0"/>
              <w:ind w:firstLine="284"/>
              <w:jc w:val="both"/>
              <w:rPr>
                <w:rFonts w:ascii="Times New Roman" w:hAnsi="Times New Roman" w:cs="Times New Roman"/>
                <w:sz w:val="24"/>
                <w:szCs w:val="24"/>
              </w:rPr>
            </w:pPr>
          </w:p>
        </w:tc>
      </w:tr>
    </w:tbl>
    <w:p w:rsidR="00C71B23" w:rsidRPr="00506AE3" w:rsidRDefault="00C71B23" w:rsidP="00C71B23">
      <w:pPr>
        <w:spacing w:after="0"/>
        <w:ind w:firstLine="6237"/>
        <w:jc w:val="both"/>
        <w:rPr>
          <w:rFonts w:ascii="Times New Roman" w:hAnsi="Times New Roman" w:cs="Times New Roman"/>
          <w:b/>
          <w:sz w:val="24"/>
          <w:szCs w:val="24"/>
        </w:rPr>
      </w:pPr>
    </w:p>
    <w:p w:rsidR="00C71B23" w:rsidRPr="00506AE3" w:rsidRDefault="00C71B23" w:rsidP="00C71B23">
      <w:pPr>
        <w:spacing w:after="0"/>
        <w:ind w:firstLine="6237"/>
        <w:jc w:val="both"/>
        <w:rPr>
          <w:rFonts w:ascii="Times New Roman" w:hAnsi="Times New Roman" w:cs="Times New Roman"/>
          <w:b/>
          <w:sz w:val="24"/>
          <w:szCs w:val="24"/>
        </w:rPr>
      </w:pPr>
    </w:p>
    <w:p w:rsidR="00C71B23" w:rsidRPr="00506AE3" w:rsidRDefault="00C71B23" w:rsidP="00C71B23">
      <w:pPr>
        <w:spacing w:after="0"/>
        <w:ind w:firstLine="6237"/>
        <w:jc w:val="both"/>
        <w:rPr>
          <w:rFonts w:ascii="Times New Roman" w:hAnsi="Times New Roman" w:cs="Times New Roman"/>
          <w:b/>
          <w:sz w:val="24"/>
          <w:szCs w:val="24"/>
        </w:rPr>
      </w:pPr>
    </w:p>
    <w:p w:rsidR="00C71B23" w:rsidRPr="00506AE3" w:rsidRDefault="00C71B23" w:rsidP="00C71B23">
      <w:pPr>
        <w:spacing w:after="0"/>
        <w:ind w:firstLine="6237"/>
        <w:jc w:val="both"/>
        <w:rPr>
          <w:rFonts w:ascii="Times New Roman" w:hAnsi="Times New Roman" w:cs="Times New Roman"/>
          <w:b/>
          <w:sz w:val="24"/>
          <w:szCs w:val="24"/>
        </w:rPr>
      </w:pPr>
    </w:p>
    <w:p w:rsidR="00C71B23" w:rsidRPr="00506AE3" w:rsidRDefault="00C71B23" w:rsidP="00C71B23">
      <w:pPr>
        <w:spacing w:after="0"/>
        <w:ind w:firstLine="6237"/>
        <w:jc w:val="both"/>
        <w:rPr>
          <w:rFonts w:ascii="Times New Roman" w:hAnsi="Times New Roman" w:cs="Times New Roman"/>
          <w:b/>
          <w:sz w:val="24"/>
          <w:szCs w:val="24"/>
        </w:rPr>
      </w:pPr>
    </w:p>
    <w:p w:rsidR="00C71B23" w:rsidRPr="00506AE3" w:rsidRDefault="00C71B23" w:rsidP="00C71B23">
      <w:pPr>
        <w:spacing w:after="0"/>
        <w:ind w:firstLine="6237"/>
        <w:jc w:val="both"/>
        <w:rPr>
          <w:rFonts w:ascii="Times New Roman" w:hAnsi="Times New Roman" w:cs="Times New Roman"/>
          <w:b/>
          <w:sz w:val="24"/>
          <w:szCs w:val="24"/>
        </w:rPr>
      </w:pPr>
    </w:p>
    <w:p w:rsidR="00C71B23" w:rsidRPr="00506AE3" w:rsidRDefault="00C71B23" w:rsidP="00C71B23">
      <w:pPr>
        <w:spacing w:after="0"/>
        <w:ind w:firstLine="6237"/>
        <w:jc w:val="both"/>
        <w:rPr>
          <w:rFonts w:ascii="Times New Roman" w:hAnsi="Times New Roman" w:cs="Times New Roman"/>
          <w:b/>
          <w:sz w:val="24"/>
          <w:szCs w:val="24"/>
        </w:rPr>
      </w:pPr>
    </w:p>
    <w:p w:rsidR="00C71B23" w:rsidRPr="00506AE3" w:rsidRDefault="00C71B23" w:rsidP="00C71B23">
      <w:pPr>
        <w:spacing w:after="0"/>
        <w:ind w:firstLine="6237"/>
        <w:jc w:val="both"/>
        <w:rPr>
          <w:rFonts w:ascii="Times New Roman" w:hAnsi="Times New Roman" w:cs="Times New Roman"/>
          <w:b/>
          <w:sz w:val="24"/>
          <w:szCs w:val="24"/>
        </w:rPr>
      </w:pPr>
    </w:p>
    <w:p w:rsidR="00C71B23" w:rsidRPr="00506AE3" w:rsidRDefault="00C71B23" w:rsidP="00C71B23">
      <w:pPr>
        <w:spacing w:after="0"/>
        <w:ind w:firstLine="6237"/>
        <w:jc w:val="both"/>
        <w:rPr>
          <w:rFonts w:ascii="Times New Roman" w:hAnsi="Times New Roman" w:cs="Times New Roman"/>
          <w:b/>
          <w:sz w:val="24"/>
          <w:szCs w:val="24"/>
        </w:rPr>
      </w:pPr>
      <w:r w:rsidRPr="00506AE3">
        <w:rPr>
          <w:rFonts w:ascii="Times New Roman" w:hAnsi="Times New Roman" w:cs="Times New Roman"/>
          <w:b/>
          <w:sz w:val="24"/>
          <w:szCs w:val="24"/>
        </w:rPr>
        <w:t xml:space="preserve">Додаток  1 до Договору </w:t>
      </w:r>
    </w:p>
    <w:p w:rsidR="00C71B23" w:rsidRPr="00506AE3" w:rsidRDefault="00C71B23" w:rsidP="00C71B23">
      <w:pPr>
        <w:spacing w:after="0"/>
        <w:ind w:firstLine="6237"/>
        <w:jc w:val="both"/>
        <w:rPr>
          <w:rFonts w:ascii="Times New Roman" w:hAnsi="Times New Roman" w:cs="Times New Roman"/>
          <w:b/>
          <w:sz w:val="24"/>
          <w:szCs w:val="24"/>
        </w:rPr>
      </w:pPr>
      <w:r w:rsidRPr="00506AE3">
        <w:rPr>
          <w:rFonts w:ascii="Times New Roman" w:hAnsi="Times New Roman" w:cs="Times New Roman"/>
          <w:b/>
          <w:sz w:val="24"/>
          <w:szCs w:val="24"/>
        </w:rPr>
        <w:t>№ _______ від _________</w:t>
      </w:r>
    </w:p>
    <w:p w:rsidR="00C71B23" w:rsidRPr="00506AE3" w:rsidRDefault="00C71B23" w:rsidP="00C71B23">
      <w:pPr>
        <w:spacing w:after="0"/>
        <w:rPr>
          <w:rFonts w:ascii="Times New Roman" w:hAnsi="Times New Roman" w:cs="Times New Roman"/>
          <w:b/>
          <w:sz w:val="24"/>
          <w:szCs w:val="24"/>
        </w:rPr>
      </w:pPr>
    </w:p>
    <w:p w:rsidR="00C71B23" w:rsidRPr="00506AE3" w:rsidRDefault="00C71B23" w:rsidP="00C71B23">
      <w:pPr>
        <w:spacing w:after="0"/>
        <w:jc w:val="center"/>
        <w:rPr>
          <w:rFonts w:ascii="Times New Roman" w:hAnsi="Times New Roman" w:cs="Times New Roman"/>
          <w:b/>
          <w:sz w:val="24"/>
          <w:szCs w:val="24"/>
        </w:rPr>
      </w:pPr>
    </w:p>
    <w:p w:rsidR="00C71B23" w:rsidRPr="00506AE3" w:rsidRDefault="00C71B23" w:rsidP="00C71B23">
      <w:pPr>
        <w:spacing w:after="0"/>
        <w:jc w:val="center"/>
        <w:rPr>
          <w:rFonts w:ascii="Times New Roman" w:hAnsi="Times New Roman" w:cs="Times New Roman"/>
          <w:b/>
          <w:sz w:val="24"/>
          <w:szCs w:val="24"/>
        </w:rPr>
      </w:pPr>
      <w:r w:rsidRPr="00506AE3">
        <w:rPr>
          <w:rFonts w:ascii="Times New Roman" w:hAnsi="Times New Roman" w:cs="Times New Roman"/>
          <w:b/>
          <w:sz w:val="24"/>
          <w:szCs w:val="24"/>
        </w:rPr>
        <w:t>ТЕХНІЧНЕ ЗАВДАННЯ</w:t>
      </w:r>
    </w:p>
    <w:p w:rsidR="00C71B23" w:rsidRPr="00506AE3" w:rsidRDefault="00C71B23" w:rsidP="00C71B23">
      <w:pPr>
        <w:spacing w:after="0"/>
        <w:ind w:firstLine="284"/>
        <w:jc w:val="center"/>
        <w:rPr>
          <w:rFonts w:ascii="Times New Roman" w:hAnsi="Times New Roman" w:cs="Times New Roman"/>
          <w:b/>
          <w:sz w:val="24"/>
          <w:szCs w:val="24"/>
        </w:rPr>
      </w:pPr>
      <w:r w:rsidRPr="00506AE3">
        <w:rPr>
          <w:rFonts w:ascii="Times New Roman" w:hAnsi="Times New Roman" w:cs="Times New Roman"/>
          <w:b/>
          <w:sz w:val="24"/>
          <w:szCs w:val="24"/>
        </w:rPr>
        <w:t xml:space="preserve">Послуги з охорони будівель </w:t>
      </w:r>
      <w:proofErr w:type="spellStart"/>
      <w:r w:rsidRPr="00506AE3">
        <w:rPr>
          <w:rFonts w:ascii="Times New Roman" w:hAnsi="Times New Roman" w:cs="Times New Roman"/>
          <w:b/>
          <w:sz w:val="24"/>
          <w:szCs w:val="24"/>
        </w:rPr>
        <w:t>ДП</w:t>
      </w:r>
      <w:proofErr w:type="spellEnd"/>
      <w:r w:rsidRPr="00506AE3">
        <w:rPr>
          <w:rFonts w:ascii="Times New Roman" w:hAnsi="Times New Roman" w:cs="Times New Roman"/>
          <w:b/>
          <w:sz w:val="24"/>
          <w:szCs w:val="24"/>
        </w:rPr>
        <w:t xml:space="preserve"> «Національна опера України»</w:t>
      </w:r>
    </w:p>
    <w:p w:rsidR="00C71B23" w:rsidRPr="00506AE3" w:rsidRDefault="00C71B23" w:rsidP="00C71B23">
      <w:pPr>
        <w:spacing w:after="0"/>
        <w:ind w:firstLine="284"/>
        <w:jc w:val="center"/>
        <w:rPr>
          <w:rFonts w:ascii="Times New Roman" w:hAnsi="Times New Roman" w:cs="Times New Roman"/>
          <w:b/>
          <w:sz w:val="24"/>
          <w:szCs w:val="24"/>
        </w:rPr>
      </w:pPr>
      <w:r w:rsidRPr="00506AE3">
        <w:rPr>
          <w:rFonts w:ascii="Times New Roman" w:hAnsi="Times New Roman" w:cs="Times New Roman"/>
          <w:b/>
          <w:sz w:val="24"/>
          <w:szCs w:val="24"/>
        </w:rPr>
        <w:t>та прилеглої до них території</w:t>
      </w:r>
    </w:p>
    <w:p w:rsidR="00C71B23" w:rsidRPr="00506AE3" w:rsidRDefault="00C71B23" w:rsidP="00C71B23">
      <w:pPr>
        <w:spacing w:after="0"/>
        <w:jc w:val="center"/>
        <w:rPr>
          <w:rFonts w:ascii="Times New Roman" w:hAnsi="Times New Roman" w:cs="Times New Roman"/>
          <w:b/>
          <w:sz w:val="24"/>
          <w:szCs w:val="24"/>
        </w:rPr>
      </w:pPr>
    </w:p>
    <w:p w:rsidR="00C71B23" w:rsidRPr="00506AE3" w:rsidRDefault="00C71B23" w:rsidP="00C71B23">
      <w:pPr>
        <w:numPr>
          <w:ilvl w:val="0"/>
          <w:numId w:val="2"/>
        </w:numPr>
        <w:spacing w:after="0" w:line="240" w:lineRule="auto"/>
        <w:jc w:val="center"/>
        <w:rPr>
          <w:rFonts w:ascii="Times New Roman" w:hAnsi="Times New Roman" w:cs="Times New Roman"/>
          <w:b/>
          <w:sz w:val="24"/>
          <w:szCs w:val="24"/>
        </w:rPr>
      </w:pPr>
      <w:r w:rsidRPr="00506AE3">
        <w:rPr>
          <w:rFonts w:ascii="Times New Roman" w:hAnsi="Times New Roman" w:cs="Times New Roman"/>
          <w:b/>
          <w:sz w:val="24"/>
          <w:szCs w:val="24"/>
        </w:rPr>
        <w:t>ЗАГАЛЬНІ ПОЛОЖЕННЯ</w:t>
      </w:r>
    </w:p>
    <w:p w:rsidR="00C71B23" w:rsidRPr="00506AE3" w:rsidRDefault="00C71B23" w:rsidP="00C71B23">
      <w:pPr>
        <w:numPr>
          <w:ilvl w:val="1"/>
          <w:numId w:val="2"/>
        </w:numPr>
        <w:spacing w:after="0" w:line="240" w:lineRule="auto"/>
        <w:ind w:left="0" w:firstLine="284"/>
        <w:jc w:val="both"/>
        <w:rPr>
          <w:rFonts w:ascii="Times New Roman" w:hAnsi="Times New Roman" w:cs="Times New Roman"/>
          <w:sz w:val="24"/>
          <w:szCs w:val="24"/>
        </w:rPr>
      </w:pPr>
      <w:r w:rsidRPr="00506AE3">
        <w:rPr>
          <w:rFonts w:ascii="Times New Roman" w:hAnsi="Times New Roman" w:cs="Times New Roman"/>
          <w:sz w:val="24"/>
          <w:szCs w:val="24"/>
        </w:rPr>
        <w:t>Технічним завданням визначається перелік послуг що надає Виконавець Замовнику за Договором від ___________________ № ___________________.</w:t>
      </w:r>
    </w:p>
    <w:p w:rsidR="00C71B23" w:rsidRPr="00506AE3" w:rsidRDefault="00C71B23" w:rsidP="00C71B23">
      <w:pPr>
        <w:numPr>
          <w:ilvl w:val="1"/>
          <w:numId w:val="2"/>
        </w:numPr>
        <w:spacing w:after="0" w:line="240" w:lineRule="auto"/>
        <w:ind w:left="0" w:firstLine="284"/>
        <w:jc w:val="both"/>
        <w:rPr>
          <w:rFonts w:ascii="Times New Roman" w:hAnsi="Times New Roman" w:cs="Times New Roman"/>
          <w:sz w:val="24"/>
          <w:szCs w:val="24"/>
        </w:rPr>
      </w:pPr>
      <w:r w:rsidRPr="00506AE3">
        <w:rPr>
          <w:rFonts w:ascii="Times New Roman" w:hAnsi="Times New Roman" w:cs="Times New Roman"/>
          <w:sz w:val="24"/>
          <w:szCs w:val="24"/>
        </w:rPr>
        <w:t>Якість надання послуг визначається відповідно до вимог законодавства України, Договору та цього Технічного завдання.</w:t>
      </w:r>
    </w:p>
    <w:p w:rsidR="00C71B23" w:rsidRPr="00506AE3" w:rsidRDefault="00C71B23" w:rsidP="00C71B23">
      <w:pPr>
        <w:numPr>
          <w:ilvl w:val="1"/>
          <w:numId w:val="2"/>
        </w:numPr>
        <w:spacing w:after="0" w:line="240" w:lineRule="auto"/>
        <w:ind w:left="0" w:firstLine="284"/>
        <w:jc w:val="both"/>
        <w:rPr>
          <w:rFonts w:ascii="Times New Roman" w:hAnsi="Times New Roman" w:cs="Times New Roman"/>
          <w:sz w:val="24"/>
          <w:szCs w:val="24"/>
        </w:rPr>
      </w:pPr>
      <w:r w:rsidRPr="00506AE3">
        <w:rPr>
          <w:rFonts w:ascii="Times New Roman" w:hAnsi="Times New Roman" w:cs="Times New Roman"/>
          <w:sz w:val="24"/>
          <w:szCs w:val="24"/>
        </w:rPr>
        <w:t>Об’єкти охорони Замовника - Дислокація (далі – об’єкт охорони):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2"/>
        <w:gridCol w:w="2415"/>
        <w:gridCol w:w="1276"/>
        <w:gridCol w:w="1559"/>
        <w:gridCol w:w="1559"/>
      </w:tblGrid>
      <w:tr w:rsidR="00C71B23" w:rsidRPr="00506AE3" w:rsidTr="00C430A9">
        <w:tc>
          <w:tcPr>
            <w:tcW w:w="568" w:type="dxa"/>
          </w:tcPr>
          <w:p w:rsidR="00C71B23" w:rsidRPr="00506AE3" w:rsidRDefault="00C71B23" w:rsidP="00C430A9">
            <w:pPr>
              <w:spacing w:after="0"/>
              <w:jc w:val="both"/>
              <w:rPr>
                <w:rFonts w:ascii="Times New Roman" w:hAnsi="Times New Roman" w:cs="Times New Roman"/>
                <w:sz w:val="24"/>
                <w:szCs w:val="24"/>
              </w:rPr>
            </w:pPr>
            <w:r w:rsidRPr="00506AE3">
              <w:rPr>
                <w:rFonts w:ascii="Times New Roman" w:hAnsi="Times New Roman" w:cs="Times New Roman"/>
                <w:sz w:val="24"/>
                <w:szCs w:val="24"/>
              </w:rPr>
              <w:t>№ з/п</w:t>
            </w:r>
          </w:p>
        </w:tc>
        <w:tc>
          <w:tcPr>
            <w:tcW w:w="2262" w:type="dxa"/>
          </w:tcPr>
          <w:p w:rsidR="00C71B23" w:rsidRPr="00506AE3" w:rsidRDefault="00C71B23" w:rsidP="00C430A9">
            <w:pPr>
              <w:spacing w:after="0"/>
              <w:jc w:val="both"/>
              <w:rPr>
                <w:rFonts w:ascii="Times New Roman" w:hAnsi="Times New Roman" w:cs="Times New Roman"/>
                <w:sz w:val="24"/>
                <w:szCs w:val="24"/>
              </w:rPr>
            </w:pPr>
          </w:p>
          <w:p w:rsidR="00C71B23" w:rsidRPr="00506AE3" w:rsidRDefault="00C71B23" w:rsidP="00C430A9">
            <w:pPr>
              <w:spacing w:after="0"/>
              <w:jc w:val="both"/>
              <w:rPr>
                <w:rFonts w:ascii="Times New Roman" w:hAnsi="Times New Roman" w:cs="Times New Roman"/>
                <w:sz w:val="24"/>
                <w:szCs w:val="24"/>
              </w:rPr>
            </w:pPr>
            <w:r w:rsidRPr="00506AE3">
              <w:rPr>
                <w:rFonts w:ascii="Times New Roman" w:hAnsi="Times New Roman" w:cs="Times New Roman"/>
                <w:sz w:val="24"/>
                <w:szCs w:val="24"/>
              </w:rPr>
              <w:t>Об’єкт охорони</w:t>
            </w:r>
          </w:p>
        </w:tc>
        <w:tc>
          <w:tcPr>
            <w:tcW w:w="2415" w:type="dxa"/>
          </w:tcPr>
          <w:p w:rsidR="00C71B23" w:rsidRPr="00506AE3" w:rsidRDefault="00C71B23" w:rsidP="00C430A9">
            <w:pPr>
              <w:spacing w:after="0"/>
              <w:jc w:val="both"/>
              <w:rPr>
                <w:rFonts w:ascii="Times New Roman" w:hAnsi="Times New Roman" w:cs="Times New Roman"/>
                <w:sz w:val="24"/>
                <w:szCs w:val="24"/>
              </w:rPr>
            </w:pPr>
          </w:p>
          <w:p w:rsidR="00C71B23" w:rsidRPr="00506AE3" w:rsidRDefault="00C71B23" w:rsidP="00C430A9">
            <w:pPr>
              <w:spacing w:after="0"/>
              <w:jc w:val="both"/>
              <w:rPr>
                <w:rFonts w:ascii="Times New Roman" w:hAnsi="Times New Roman" w:cs="Times New Roman"/>
                <w:sz w:val="24"/>
                <w:szCs w:val="24"/>
              </w:rPr>
            </w:pPr>
            <w:r w:rsidRPr="00506AE3">
              <w:rPr>
                <w:rFonts w:ascii="Times New Roman" w:hAnsi="Times New Roman" w:cs="Times New Roman"/>
                <w:sz w:val="24"/>
                <w:szCs w:val="24"/>
              </w:rPr>
              <w:t>Місцезнаходження</w:t>
            </w:r>
          </w:p>
        </w:tc>
        <w:tc>
          <w:tcPr>
            <w:tcW w:w="1276" w:type="dxa"/>
          </w:tcPr>
          <w:p w:rsidR="00C71B23" w:rsidRPr="00506AE3" w:rsidRDefault="00C71B23" w:rsidP="00C430A9">
            <w:pPr>
              <w:spacing w:after="0"/>
              <w:jc w:val="center"/>
              <w:rPr>
                <w:rFonts w:ascii="Times New Roman" w:hAnsi="Times New Roman" w:cs="Times New Roman"/>
                <w:sz w:val="24"/>
                <w:szCs w:val="24"/>
              </w:rPr>
            </w:pPr>
            <w:r w:rsidRPr="00506AE3">
              <w:rPr>
                <w:rFonts w:ascii="Times New Roman" w:hAnsi="Times New Roman" w:cs="Times New Roman"/>
                <w:sz w:val="24"/>
                <w:szCs w:val="24"/>
              </w:rPr>
              <w:t>Кількість постів</w:t>
            </w:r>
          </w:p>
        </w:tc>
        <w:tc>
          <w:tcPr>
            <w:tcW w:w="1559" w:type="dxa"/>
          </w:tcPr>
          <w:p w:rsidR="00C71B23" w:rsidRPr="00506AE3" w:rsidRDefault="00C71B23" w:rsidP="00C430A9">
            <w:pPr>
              <w:spacing w:after="0"/>
              <w:jc w:val="center"/>
              <w:rPr>
                <w:rFonts w:ascii="Times New Roman" w:hAnsi="Times New Roman" w:cs="Times New Roman"/>
                <w:sz w:val="24"/>
                <w:szCs w:val="24"/>
              </w:rPr>
            </w:pPr>
            <w:r w:rsidRPr="00506AE3">
              <w:rPr>
                <w:rFonts w:ascii="Times New Roman" w:hAnsi="Times New Roman" w:cs="Times New Roman"/>
                <w:sz w:val="24"/>
                <w:szCs w:val="24"/>
              </w:rPr>
              <w:t>Кількість охоронників на добу</w:t>
            </w:r>
          </w:p>
        </w:tc>
        <w:tc>
          <w:tcPr>
            <w:tcW w:w="1559" w:type="dxa"/>
          </w:tcPr>
          <w:p w:rsidR="00C71B23" w:rsidRPr="00506AE3" w:rsidRDefault="00C71B23" w:rsidP="00C430A9">
            <w:pPr>
              <w:spacing w:after="0"/>
              <w:jc w:val="center"/>
              <w:rPr>
                <w:rFonts w:ascii="Times New Roman" w:hAnsi="Times New Roman" w:cs="Times New Roman"/>
                <w:sz w:val="24"/>
                <w:szCs w:val="24"/>
              </w:rPr>
            </w:pPr>
            <w:r w:rsidRPr="00506AE3">
              <w:rPr>
                <w:rFonts w:ascii="Times New Roman" w:hAnsi="Times New Roman" w:cs="Times New Roman"/>
                <w:sz w:val="24"/>
                <w:szCs w:val="24"/>
              </w:rPr>
              <w:t>Режим охорони</w:t>
            </w:r>
          </w:p>
        </w:tc>
      </w:tr>
      <w:tr w:rsidR="00C71B23" w:rsidRPr="00506AE3" w:rsidTr="00C430A9">
        <w:trPr>
          <w:trHeight w:val="320"/>
        </w:trPr>
        <w:tc>
          <w:tcPr>
            <w:tcW w:w="568" w:type="dxa"/>
          </w:tcPr>
          <w:p w:rsidR="00C71B23" w:rsidRPr="00506AE3" w:rsidRDefault="00C71B23" w:rsidP="00C430A9">
            <w:pPr>
              <w:spacing w:after="0"/>
              <w:jc w:val="center"/>
              <w:rPr>
                <w:rFonts w:ascii="Times New Roman" w:hAnsi="Times New Roman" w:cs="Times New Roman"/>
                <w:sz w:val="24"/>
                <w:szCs w:val="24"/>
              </w:rPr>
            </w:pPr>
          </w:p>
        </w:tc>
        <w:tc>
          <w:tcPr>
            <w:tcW w:w="2262" w:type="dxa"/>
          </w:tcPr>
          <w:p w:rsidR="00C71B23" w:rsidRPr="00506AE3" w:rsidRDefault="00C71B23" w:rsidP="00C430A9">
            <w:pPr>
              <w:spacing w:after="0"/>
              <w:jc w:val="center"/>
              <w:rPr>
                <w:rFonts w:ascii="Times New Roman" w:hAnsi="Times New Roman" w:cs="Times New Roman"/>
                <w:sz w:val="24"/>
                <w:szCs w:val="24"/>
              </w:rPr>
            </w:pPr>
          </w:p>
        </w:tc>
        <w:tc>
          <w:tcPr>
            <w:tcW w:w="2415" w:type="dxa"/>
          </w:tcPr>
          <w:p w:rsidR="00C71B23" w:rsidRPr="00506AE3" w:rsidRDefault="00C71B23" w:rsidP="00C430A9">
            <w:pPr>
              <w:spacing w:after="0"/>
              <w:jc w:val="center"/>
              <w:rPr>
                <w:rFonts w:ascii="Times New Roman" w:hAnsi="Times New Roman" w:cs="Times New Roman"/>
                <w:sz w:val="24"/>
                <w:szCs w:val="24"/>
              </w:rPr>
            </w:pPr>
          </w:p>
        </w:tc>
        <w:tc>
          <w:tcPr>
            <w:tcW w:w="1276" w:type="dxa"/>
          </w:tcPr>
          <w:p w:rsidR="00C71B23" w:rsidRPr="00506AE3" w:rsidRDefault="00C71B23" w:rsidP="00C430A9">
            <w:pPr>
              <w:spacing w:after="0"/>
              <w:jc w:val="center"/>
              <w:rPr>
                <w:rFonts w:ascii="Times New Roman" w:hAnsi="Times New Roman" w:cs="Times New Roman"/>
                <w:sz w:val="24"/>
                <w:szCs w:val="24"/>
              </w:rPr>
            </w:pPr>
          </w:p>
        </w:tc>
        <w:tc>
          <w:tcPr>
            <w:tcW w:w="1559" w:type="dxa"/>
          </w:tcPr>
          <w:p w:rsidR="00C71B23" w:rsidRPr="00506AE3" w:rsidRDefault="00C71B23" w:rsidP="00C430A9">
            <w:pPr>
              <w:spacing w:after="0"/>
              <w:jc w:val="center"/>
              <w:rPr>
                <w:rFonts w:ascii="Times New Roman" w:hAnsi="Times New Roman" w:cs="Times New Roman"/>
                <w:sz w:val="24"/>
                <w:szCs w:val="24"/>
              </w:rPr>
            </w:pPr>
          </w:p>
        </w:tc>
        <w:tc>
          <w:tcPr>
            <w:tcW w:w="1559" w:type="dxa"/>
          </w:tcPr>
          <w:p w:rsidR="00C71B23" w:rsidRPr="00506AE3" w:rsidRDefault="00C71B23" w:rsidP="00C430A9">
            <w:pPr>
              <w:spacing w:after="0"/>
              <w:ind w:firstLine="284"/>
              <w:jc w:val="center"/>
              <w:rPr>
                <w:rFonts w:ascii="Times New Roman" w:hAnsi="Times New Roman" w:cs="Times New Roman"/>
                <w:sz w:val="24"/>
                <w:szCs w:val="24"/>
              </w:rPr>
            </w:pPr>
          </w:p>
        </w:tc>
      </w:tr>
      <w:tr w:rsidR="00C71B23" w:rsidRPr="00506AE3" w:rsidTr="00C430A9">
        <w:trPr>
          <w:trHeight w:val="285"/>
        </w:trPr>
        <w:tc>
          <w:tcPr>
            <w:tcW w:w="568" w:type="dxa"/>
          </w:tcPr>
          <w:p w:rsidR="00C71B23" w:rsidRPr="00506AE3" w:rsidRDefault="00C71B23" w:rsidP="00C430A9">
            <w:pPr>
              <w:spacing w:after="0"/>
              <w:jc w:val="center"/>
              <w:rPr>
                <w:rFonts w:ascii="Times New Roman" w:hAnsi="Times New Roman" w:cs="Times New Roman"/>
                <w:sz w:val="24"/>
                <w:szCs w:val="24"/>
              </w:rPr>
            </w:pPr>
          </w:p>
        </w:tc>
        <w:tc>
          <w:tcPr>
            <w:tcW w:w="2262" w:type="dxa"/>
          </w:tcPr>
          <w:p w:rsidR="00C71B23" w:rsidRPr="00506AE3" w:rsidRDefault="00C71B23" w:rsidP="00C430A9">
            <w:pPr>
              <w:spacing w:after="0"/>
              <w:jc w:val="center"/>
              <w:rPr>
                <w:rFonts w:ascii="Times New Roman" w:hAnsi="Times New Roman" w:cs="Times New Roman"/>
                <w:sz w:val="24"/>
                <w:szCs w:val="24"/>
              </w:rPr>
            </w:pPr>
          </w:p>
        </w:tc>
        <w:tc>
          <w:tcPr>
            <w:tcW w:w="2415" w:type="dxa"/>
          </w:tcPr>
          <w:p w:rsidR="00C71B23" w:rsidRPr="00506AE3" w:rsidRDefault="00C71B23" w:rsidP="00C430A9">
            <w:pPr>
              <w:spacing w:after="0"/>
              <w:jc w:val="center"/>
              <w:rPr>
                <w:rFonts w:ascii="Times New Roman" w:hAnsi="Times New Roman" w:cs="Times New Roman"/>
                <w:sz w:val="24"/>
                <w:szCs w:val="24"/>
              </w:rPr>
            </w:pPr>
          </w:p>
        </w:tc>
        <w:tc>
          <w:tcPr>
            <w:tcW w:w="1276" w:type="dxa"/>
          </w:tcPr>
          <w:p w:rsidR="00C71B23" w:rsidRPr="00506AE3" w:rsidRDefault="00C71B23" w:rsidP="00C430A9">
            <w:pPr>
              <w:spacing w:after="0"/>
              <w:jc w:val="center"/>
              <w:rPr>
                <w:rFonts w:ascii="Times New Roman" w:hAnsi="Times New Roman" w:cs="Times New Roman"/>
                <w:sz w:val="24"/>
                <w:szCs w:val="24"/>
              </w:rPr>
            </w:pPr>
          </w:p>
        </w:tc>
        <w:tc>
          <w:tcPr>
            <w:tcW w:w="1559" w:type="dxa"/>
          </w:tcPr>
          <w:p w:rsidR="00C71B23" w:rsidRPr="00506AE3" w:rsidRDefault="00C71B23" w:rsidP="00C430A9">
            <w:pPr>
              <w:spacing w:after="0"/>
              <w:jc w:val="center"/>
              <w:rPr>
                <w:rFonts w:ascii="Times New Roman" w:hAnsi="Times New Roman" w:cs="Times New Roman"/>
                <w:sz w:val="24"/>
                <w:szCs w:val="24"/>
              </w:rPr>
            </w:pPr>
          </w:p>
        </w:tc>
        <w:tc>
          <w:tcPr>
            <w:tcW w:w="1559" w:type="dxa"/>
          </w:tcPr>
          <w:p w:rsidR="00C71B23" w:rsidRPr="00506AE3" w:rsidRDefault="00C71B23" w:rsidP="00C430A9">
            <w:pPr>
              <w:spacing w:after="0"/>
              <w:ind w:firstLine="284"/>
              <w:jc w:val="center"/>
              <w:rPr>
                <w:rFonts w:ascii="Times New Roman" w:hAnsi="Times New Roman" w:cs="Times New Roman"/>
                <w:sz w:val="24"/>
                <w:szCs w:val="24"/>
              </w:rPr>
            </w:pPr>
          </w:p>
        </w:tc>
      </w:tr>
      <w:tr w:rsidR="00C71B23" w:rsidRPr="00506AE3" w:rsidTr="00C430A9">
        <w:tc>
          <w:tcPr>
            <w:tcW w:w="568" w:type="dxa"/>
          </w:tcPr>
          <w:p w:rsidR="00C71B23" w:rsidRPr="00506AE3" w:rsidRDefault="00C71B23" w:rsidP="00C430A9">
            <w:pPr>
              <w:spacing w:after="0"/>
              <w:jc w:val="center"/>
              <w:rPr>
                <w:rFonts w:ascii="Times New Roman" w:hAnsi="Times New Roman" w:cs="Times New Roman"/>
                <w:sz w:val="24"/>
                <w:szCs w:val="24"/>
              </w:rPr>
            </w:pPr>
          </w:p>
        </w:tc>
        <w:tc>
          <w:tcPr>
            <w:tcW w:w="2262" w:type="dxa"/>
          </w:tcPr>
          <w:p w:rsidR="00C71B23" w:rsidRPr="00506AE3" w:rsidRDefault="00C71B23" w:rsidP="00C430A9">
            <w:pPr>
              <w:spacing w:after="0"/>
              <w:jc w:val="center"/>
              <w:rPr>
                <w:rFonts w:ascii="Times New Roman" w:hAnsi="Times New Roman" w:cs="Times New Roman"/>
                <w:sz w:val="24"/>
                <w:szCs w:val="24"/>
              </w:rPr>
            </w:pPr>
          </w:p>
        </w:tc>
        <w:tc>
          <w:tcPr>
            <w:tcW w:w="2415" w:type="dxa"/>
          </w:tcPr>
          <w:p w:rsidR="00C71B23" w:rsidRPr="00506AE3" w:rsidRDefault="00C71B23" w:rsidP="00C430A9">
            <w:pPr>
              <w:spacing w:after="0"/>
              <w:jc w:val="center"/>
              <w:rPr>
                <w:rFonts w:ascii="Times New Roman" w:hAnsi="Times New Roman" w:cs="Times New Roman"/>
                <w:sz w:val="24"/>
                <w:szCs w:val="24"/>
              </w:rPr>
            </w:pPr>
          </w:p>
        </w:tc>
        <w:tc>
          <w:tcPr>
            <w:tcW w:w="1276" w:type="dxa"/>
          </w:tcPr>
          <w:p w:rsidR="00C71B23" w:rsidRPr="00506AE3" w:rsidRDefault="00C71B23" w:rsidP="00C430A9">
            <w:pPr>
              <w:spacing w:after="0"/>
              <w:jc w:val="center"/>
              <w:rPr>
                <w:rFonts w:ascii="Times New Roman" w:hAnsi="Times New Roman" w:cs="Times New Roman"/>
                <w:sz w:val="24"/>
                <w:szCs w:val="24"/>
              </w:rPr>
            </w:pPr>
          </w:p>
        </w:tc>
        <w:tc>
          <w:tcPr>
            <w:tcW w:w="1559" w:type="dxa"/>
          </w:tcPr>
          <w:p w:rsidR="00C71B23" w:rsidRPr="00506AE3" w:rsidRDefault="00C71B23" w:rsidP="00C430A9">
            <w:pPr>
              <w:spacing w:after="0"/>
              <w:jc w:val="center"/>
              <w:rPr>
                <w:rFonts w:ascii="Times New Roman" w:hAnsi="Times New Roman" w:cs="Times New Roman"/>
                <w:sz w:val="24"/>
                <w:szCs w:val="24"/>
              </w:rPr>
            </w:pPr>
          </w:p>
        </w:tc>
        <w:tc>
          <w:tcPr>
            <w:tcW w:w="1559" w:type="dxa"/>
          </w:tcPr>
          <w:p w:rsidR="00C71B23" w:rsidRPr="00506AE3" w:rsidRDefault="00C71B23" w:rsidP="00C430A9">
            <w:pPr>
              <w:spacing w:after="0"/>
              <w:jc w:val="center"/>
              <w:rPr>
                <w:rFonts w:ascii="Times New Roman" w:hAnsi="Times New Roman" w:cs="Times New Roman"/>
                <w:sz w:val="24"/>
                <w:szCs w:val="24"/>
              </w:rPr>
            </w:pPr>
          </w:p>
        </w:tc>
      </w:tr>
      <w:tr w:rsidR="00C71B23" w:rsidRPr="00506AE3" w:rsidTr="00C430A9">
        <w:tc>
          <w:tcPr>
            <w:tcW w:w="568" w:type="dxa"/>
            <w:shd w:val="clear" w:color="auto" w:fill="FFFFFF"/>
          </w:tcPr>
          <w:p w:rsidR="00C71B23" w:rsidRPr="00506AE3" w:rsidRDefault="00C71B23" w:rsidP="00C430A9">
            <w:pPr>
              <w:spacing w:after="0"/>
              <w:jc w:val="center"/>
              <w:rPr>
                <w:rFonts w:ascii="Times New Roman" w:hAnsi="Times New Roman" w:cs="Times New Roman"/>
                <w:sz w:val="24"/>
                <w:szCs w:val="24"/>
              </w:rPr>
            </w:pPr>
          </w:p>
        </w:tc>
        <w:tc>
          <w:tcPr>
            <w:tcW w:w="2262" w:type="dxa"/>
            <w:shd w:val="clear" w:color="auto" w:fill="FFFFFF"/>
          </w:tcPr>
          <w:p w:rsidR="00C71B23" w:rsidRPr="00506AE3" w:rsidRDefault="00C71B23" w:rsidP="00C430A9">
            <w:pPr>
              <w:spacing w:after="0"/>
              <w:jc w:val="center"/>
              <w:rPr>
                <w:rFonts w:ascii="Times New Roman" w:hAnsi="Times New Roman" w:cs="Times New Roman"/>
                <w:sz w:val="24"/>
                <w:szCs w:val="24"/>
              </w:rPr>
            </w:pPr>
          </w:p>
        </w:tc>
        <w:tc>
          <w:tcPr>
            <w:tcW w:w="2415" w:type="dxa"/>
            <w:shd w:val="clear" w:color="auto" w:fill="FFFFFF"/>
          </w:tcPr>
          <w:p w:rsidR="00C71B23" w:rsidRPr="00506AE3" w:rsidRDefault="00C71B23" w:rsidP="00C430A9">
            <w:pPr>
              <w:spacing w:after="0"/>
              <w:jc w:val="center"/>
              <w:rPr>
                <w:rFonts w:ascii="Times New Roman" w:hAnsi="Times New Roman" w:cs="Times New Roman"/>
                <w:sz w:val="24"/>
                <w:szCs w:val="24"/>
              </w:rPr>
            </w:pPr>
          </w:p>
        </w:tc>
        <w:tc>
          <w:tcPr>
            <w:tcW w:w="1276" w:type="dxa"/>
            <w:shd w:val="clear" w:color="auto" w:fill="FFFFFF"/>
          </w:tcPr>
          <w:p w:rsidR="00C71B23" w:rsidRPr="00506AE3" w:rsidRDefault="00C71B23" w:rsidP="00C430A9">
            <w:pPr>
              <w:spacing w:after="0"/>
              <w:jc w:val="center"/>
              <w:rPr>
                <w:rFonts w:ascii="Times New Roman" w:hAnsi="Times New Roman" w:cs="Times New Roman"/>
                <w:sz w:val="24"/>
                <w:szCs w:val="24"/>
              </w:rPr>
            </w:pPr>
          </w:p>
        </w:tc>
        <w:tc>
          <w:tcPr>
            <w:tcW w:w="1559" w:type="dxa"/>
            <w:shd w:val="clear" w:color="auto" w:fill="FFFFFF"/>
          </w:tcPr>
          <w:p w:rsidR="00C71B23" w:rsidRPr="00506AE3" w:rsidRDefault="00C71B23" w:rsidP="00C430A9">
            <w:pPr>
              <w:spacing w:after="0"/>
              <w:jc w:val="center"/>
              <w:rPr>
                <w:rFonts w:ascii="Times New Roman" w:hAnsi="Times New Roman" w:cs="Times New Roman"/>
                <w:sz w:val="24"/>
                <w:szCs w:val="24"/>
              </w:rPr>
            </w:pPr>
          </w:p>
        </w:tc>
        <w:tc>
          <w:tcPr>
            <w:tcW w:w="1559" w:type="dxa"/>
            <w:shd w:val="clear" w:color="auto" w:fill="FFFFFF"/>
          </w:tcPr>
          <w:p w:rsidR="00C71B23" w:rsidRPr="00506AE3" w:rsidRDefault="00C71B23" w:rsidP="00C430A9">
            <w:pPr>
              <w:spacing w:after="0"/>
              <w:jc w:val="center"/>
              <w:rPr>
                <w:rFonts w:ascii="Times New Roman" w:hAnsi="Times New Roman" w:cs="Times New Roman"/>
                <w:sz w:val="24"/>
                <w:szCs w:val="24"/>
              </w:rPr>
            </w:pPr>
          </w:p>
        </w:tc>
      </w:tr>
    </w:tbl>
    <w:p w:rsidR="00C71B23" w:rsidRPr="00506AE3" w:rsidRDefault="00C71B23" w:rsidP="00C71B23">
      <w:pPr>
        <w:spacing w:after="0"/>
        <w:ind w:firstLine="284"/>
        <w:jc w:val="both"/>
        <w:rPr>
          <w:rFonts w:ascii="Times New Roman" w:hAnsi="Times New Roman" w:cs="Times New Roman"/>
          <w:sz w:val="24"/>
          <w:szCs w:val="24"/>
        </w:rPr>
      </w:pPr>
    </w:p>
    <w:p w:rsidR="00C71B23" w:rsidRPr="00506AE3" w:rsidRDefault="00C71B23" w:rsidP="00C71B23">
      <w:pPr>
        <w:spacing w:after="0"/>
        <w:ind w:firstLine="284"/>
        <w:jc w:val="both"/>
        <w:rPr>
          <w:rFonts w:ascii="Times New Roman" w:hAnsi="Times New Roman" w:cs="Times New Roman"/>
          <w:sz w:val="24"/>
          <w:szCs w:val="24"/>
        </w:rPr>
      </w:pPr>
    </w:p>
    <w:p w:rsidR="00C71B23" w:rsidRPr="00506AE3" w:rsidRDefault="00C71B23" w:rsidP="00C71B23">
      <w:pPr>
        <w:spacing w:after="0"/>
        <w:jc w:val="center"/>
        <w:rPr>
          <w:rFonts w:ascii="Times New Roman" w:hAnsi="Times New Roman" w:cs="Times New Roman"/>
          <w:b/>
          <w:sz w:val="24"/>
          <w:szCs w:val="24"/>
        </w:rPr>
      </w:pPr>
      <w:r w:rsidRPr="00506AE3">
        <w:rPr>
          <w:rFonts w:ascii="Times New Roman" w:hAnsi="Times New Roman" w:cs="Times New Roman"/>
          <w:b/>
          <w:sz w:val="24"/>
          <w:szCs w:val="24"/>
        </w:rPr>
        <w:t>2. ОБОВ'ЯЗКИ ПЕРСОНАЛУ ОХОРОНИ</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2.1. Персонал охорони під час виконання функціональних обов'язків зобов'язаний:</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1) здійснювати цілодобове чергування на постах охорони;</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2) припиняти шляхом здійснення заходів реагування правопорушення проти власності, фізичних осіб, порушення режиму роботи об'єкту охорони;</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3) своєчасно попереджати та запобігати злочинам та правопорушенням;</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4) забезпечувати надійну охорону об'єкту та майна Замовника від розкрадання, пограбування, знищення, псування;</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5) запобігати та/або не допускати пошкодження, псування, крадіжки та пограбування майна;</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6) забезпечувати пропускний режим на Об’єктах;</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7) здійснювати прийом-видачу ключів від приміщень відповідальним особам Замовника;</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 xml:space="preserve">8) забезпечувати контроль за переміщенням товарно-матеріальних цінностей, які охороняються; </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9) запобігати та/або не допускати чи припиняти будь-які протиправні і несанкціоновані дії на об’єкті охорони;</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10) запобігати та/або не допускати знаходження на об’єкті охорони осіб у нетверезому стані або під дією наркотичних речовин, а також осіб з агресивною поведінкою;</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11) здійснювати періодичне патрулювання об’єкта та прилеглої території з метою виявлення сторонніх осіб у нічний час та у вихідні дні, не рідше ніж 1 раз на годину;</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12) виявляти та затримувати осіб, які незаконно перебувають на території об’єкта;</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lastRenderedPageBreak/>
        <w:t>13) негайно у будь-який спосіб повідомляти відповідні правоохоронні органи про вчинення протиправних дій щодо власності, фізичних осіб та інших незаконних дій, що мають ознаки кримінального правопорушення на об'єкті охорони;</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14) запобігати та/або не допускати розвантаження (складування) майна, матеріалів, техніки на площах загального користування без відповідних погоджень та дозволів;</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15) невідкладно доводити до відома відповідальної особи Замовника інформацію про порушення пропускного і внутрішньо об'єктового режиму;</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16) забезпечувати захист та прийняття участі у проведенні спеціальних операцій на об’єктах Замовника у разі виникнення надзвичайних обставин (пожежа, стихійне лихо, інші катастрофи), при встановленні факту нападу, проникнення на об’єкти охорони сторонніх осіб, або знищення, пошкодження майна Замовника, терміново оповіщати Відповідальну особу Замовника, а також відповідні органи, служби, та приймати всі можливі заходи щодо недопущення протиправних дій;</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17) надавати щоденні звіти про виконання обов’язків, за Договором, по формі та у порядку встановленому відповідальною особою Замовника;</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 xml:space="preserve">18) в обов’язковому порядку фіксувати будь-які порушення або надзвичайні події в журналі прийому-передачі зміни. У разі виникнення будь-яких подій або скоєння правопорушень особами або персоналом охорони, старший зміни охорони подає доповідну записку Відповідальній особі Замовника; </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19) у разі виникнення будь-яких надзвичайних подій на об'єкті охорони невідкладно інформувати про це Відповідальну особу Замовника;</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20) зберігати таємницю, що охороняється законом, а також конфіденційну інформацію про господарську діяльність Замовника, оголошену такою в установленому порядку, відомості про особисте і сімейне життя працівників Замовника, що стали відомі у зв'язку з виконанням службових обов'язків, крім випадків, передбачених законодавством;</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21) не вчиняти дій, що порушують громадський порядок на об'єкті охорони;</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22) виконувати усні та письмові вказівки працівників сектору внутрішнього контролю Управління внутрішньої та зовнішньої безпеки та Відповідальної особи Замовника, щодо охорони та пропускного режиму;</w:t>
      </w:r>
    </w:p>
    <w:p w:rsidR="00C71B23" w:rsidRPr="00506AE3" w:rsidRDefault="00C71B23" w:rsidP="00C71B23">
      <w:pPr>
        <w:spacing w:after="0"/>
        <w:ind w:firstLine="284"/>
        <w:jc w:val="both"/>
        <w:rPr>
          <w:rFonts w:ascii="Times New Roman" w:hAnsi="Times New Roman" w:cs="Times New Roman"/>
          <w:sz w:val="24"/>
          <w:szCs w:val="24"/>
        </w:rPr>
      </w:pPr>
      <w:r w:rsidRPr="00506AE3">
        <w:rPr>
          <w:rFonts w:ascii="Times New Roman" w:hAnsi="Times New Roman" w:cs="Times New Roman"/>
          <w:sz w:val="24"/>
          <w:szCs w:val="24"/>
        </w:rPr>
        <w:t>23) мати охайний вигляд та бути одягненим в форму з обов'язковою наявністю на формі ознак належності до Виконавця. Бути екіпірованим спецзасобами та мати при собі посвідчення охоронника.</w:t>
      </w:r>
    </w:p>
    <w:p w:rsidR="00C71B23" w:rsidRPr="00506AE3" w:rsidRDefault="00C71B23" w:rsidP="00C71B23">
      <w:pPr>
        <w:tabs>
          <w:tab w:val="left" w:pos="2968"/>
        </w:tabs>
        <w:spacing w:after="0" w:line="240" w:lineRule="auto"/>
        <w:ind w:firstLine="567"/>
        <w:jc w:val="center"/>
        <w:rPr>
          <w:rFonts w:ascii="Times New Roman" w:hAnsi="Times New Roman" w:cs="Times New Roman"/>
          <w:b/>
          <w:i/>
          <w:sz w:val="24"/>
          <w:szCs w:val="24"/>
        </w:rPr>
      </w:pPr>
    </w:p>
    <w:tbl>
      <w:tblPr>
        <w:tblW w:w="9558" w:type="dxa"/>
        <w:tblLayout w:type="fixed"/>
        <w:tblLook w:val="04A0"/>
      </w:tblPr>
      <w:tblGrid>
        <w:gridCol w:w="5115"/>
        <w:gridCol w:w="4443"/>
      </w:tblGrid>
      <w:tr w:rsidR="00C71B23" w:rsidRPr="00506AE3" w:rsidTr="00C430A9">
        <w:trPr>
          <w:trHeight w:val="3913"/>
        </w:trPr>
        <w:tc>
          <w:tcPr>
            <w:tcW w:w="4685" w:type="dxa"/>
          </w:tcPr>
          <w:p w:rsidR="00C71B23" w:rsidRPr="00506AE3" w:rsidRDefault="00C71B23" w:rsidP="00C430A9">
            <w:pPr>
              <w:tabs>
                <w:tab w:val="left" w:pos="5670"/>
              </w:tabs>
              <w:overflowPunct w:val="0"/>
              <w:autoSpaceDE w:val="0"/>
              <w:autoSpaceDN w:val="0"/>
              <w:adjustRightInd w:val="0"/>
              <w:spacing w:after="0" w:line="240" w:lineRule="auto"/>
              <w:rPr>
                <w:rFonts w:ascii="Times New Roman" w:hAnsi="Times New Roman" w:cs="Times New Roman"/>
                <w:b/>
                <w:sz w:val="24"/>
                <w:szCs w:val="24"/>
              </w:rPr>
            </w:pPr>
            <w:r w:rsidRPr="00506AE3">
              <w:rPr>
                <w:rFonts w:ascii="Times New Roman" w:hAnsi="Times New Roman" w:cs="Times New Roman"/>
                <w:b/>
                <w:sz w:val="24"/>
                <w:szCs w:val="24"/>
              </w:rPr>
              <w:t>ЗАМОВНИК :</w:t>
            </w:r>
          </w:p>
          <w:p w:rsidR="00C71B23" w:rsidRPr="00506AE3" w:rsidRDefault="00C71B23" w:rsidP="00C430A9">
            <w:pPr>
              <w:spacing w:after="0" w:line="240" w:lineRule="auto"/>
              <w:rPr>
                <w:rFonts w:ascii="Times New Roman" w:hAnsi="Times New Roman" w:cs="Times New Roman"/>
                <w:b/>
                <w:sz w:val="24"/>
                <w:szCs w:val="24"/>
              </w:rPr>
            </w:pPr>
            <w:r w:rsidRPr="00506AE3">
              <w:rPr>
                <w:rFonts w:ascii="Times New Roman" w:hAnsi="Times New Roman" w:cs="Times New Roman"/>
                <w:b/>
                <w:bCs/>
                <w:sz w:val="24"/>
                <w:szCs w:val="24"/>
              </w:rPr>
              <w:t>Державне підприємство «</w:t>
            </w:r>
            <w:r w:rsidRPr="00506AE3">
              <w:rPr>
                <w:rFonts w:ascii="Times New Roman" w:hAnsi="Times New Roman" w:cs="Times New Roman"/>
                <w:b/>
                <w:sz w:val="24"/>
                <w:szCs w:val="24"/>
              </w:rPr>
              <w:t>Національний академічний театр опери та балету України  імені Т.Г. Шевченка»</w:t>
            </w:r>
          </w:p>
          <w:p w:rsidR="00C71B23" w:rsidRPr="00506AE3" w:rsidRDefault="00C71B23" w:rsidP="00C430A9">
            <w:pPr>
              <w:spacing w:after="0" w:line="240" w:lineRule="auto"/>
              <w:rPr>
                <w:rFonts w:ascii="Times New Roman" w:hAnsi="Times New Roman" w:cs="Times New Roman"/>
                <w:sz w:val="24"/>
                <w:szCs w:val="24"/>
              </w:rPr>
            </w:pPr>
            <w:r w:rsidRPr="00506AE3">
              <w:rPr>
                <w:rFonts w:ascii="Times New Roman" w:hAnsi="Times New Roman" w:cs="Times New Roman"/>
                <w:sz w:val="24"/>
                <w:szCs w:val="24"/>
              </w:rPr>
              <w:t xml:space="preserve">01054 м. Київ, вул. Володимирська, буд.50, </w:t>
            </w:r>
          </w:p>
          <w:p w:rsidR="00C71B23" w:rsidRPr="00506AE3" w:rsidRDefault="00C71B23" w:rsidP="00C430A9">
            <w:pPr>
              <w:spacing w:after="0" w:line="240" w:lineRule="auto"/>
              <w:rPr>
                <w:rFonts w:ascii="Times New Roman" w:hAnsi="Times New Roman" w:cs="Times New Roman"/>
                <w:sz w:val="24"/>
                <w:szCs w:val="24"/>
              </w:rPr>
            </w:pPr>
            <w:r w:rsidRPr="00506AE3">
              <w:rPr>
                <w:rFonts w:ascii="Times New Roman" w:hAnsi="Times New Roman" w:cs="Times New Roman"/>
                <w:sz w:val="24"/>
                <w:szCs w:val="24"/>
              </w:rPr>
              <w:t>ЄДРПОУ 02224531,ІПН 022245326590</w:t>
            </w:r>
          </w:p>
          <w:p w:rsidR="00C71B23" w:rsidRPr="00506AE3" w:rsidRDefault="00C71B23" w:rsidP="00C430A9">
            <w:pPr>
              <w:spacing w:after="0" w:line="240" w:lineRule="auto"/>
              <w:rPr>
                <w:rFonts w:ascii="Times New Roman" w:hAnsi="Times New Roman" w:cs="Times New Roman"/>
                <w:sz w:val="24"/>
                <w:szCs w:val="24"/>
              </w:rPr>
            </w:pPr>
            <w:r w:rsidRPr="00506AE3">
              <w:rPr>
                <w:rFonts w:ascii="Times New Roman" w:hAnsi="Times New Roman" w:cs="Times New Roman"/>
                <w:sz w:val="24"/>
                <w:szCs w:val="24"/>
              </w:rPr>
              <w:t>Св. платника податку № 200118248</w:t>
            </w:r>
          </w:p>
          <w:p w:rsidR="00C71B23" w:rsidRPr="00506AE3" w:rsidRDefault="00C71B23" w:rsidP="00C430A9">
            <w:pPr>
              <w:spacing w:after="0" w:line="240" w:lineRule="auto"/>
              <w:rPr>
                <w:rFonts w:ascii="Times New Roman" w:hAnsi="Times New Roman" w:cs="Times New Roman"/>
                <w:sz w:val="24"/>
                <w:szCs w:val="24"/>
              </w:rPr>
            </w:pPr>
            <w:r w:rsidRPr="00506AE3">
              <w:rPr>
                <w:rFonts w:ascii="Times New Roman" w:hAnsi="Times New Roman" w:cs="Times New Roman"/>
                <w:sz w:val="24"/>
                <w:szCs w:val="24"/>
              </w:rPr>
              <w:t xml:space="preserve">р/р № UA113204780000000026007187808 </w:t>
            </w:r>
          </w:p>
          <w:p w:rsidR="00C71B23" w:rsidRPr="00506AE3" w:rsidRDefault="00C71B23" w:rsidP="00C430A9">
            <w:pPr>
              <w:spacing w:after="0" w:line="240" w:lineRule="auto"/>
              <w:rPr>
                <w:rFonts w:ascii="Times New Roman" w:hAnsi="Times New Roman" w:cs="Times New Roman"/>
                <w:sz w:val="24"/>
                <w:szCs w:val="24"/>
              </w:rPr>
            </w:pPr>
            <w:r w:rsidRPr="00506AE3">
              <w:rPr>
                <w:rFonts w:ascii="Times New Roman" w:hAnsi="Times New Roman" w:cs="Times New Roman"/>
                <w:sz w:val="24"/>
                <w:szCs w:val="24"/>
              </w:rPr>
              <w:t>АБ «</w:t>
            </w:r>
            <w:proofErr w:type="spellStart"/>
            <w:r w:rsidRPr="00506AE3">
              <w:rPr>
                <w:rFonts w:ascii="Times New Roman" w:hAnsi="Times New Roman" w:cs="Times New Roman"/>
                <w:sz w:val="24"/>
                <w:szCs w:val="24"/>
              </w:rPr>
              <w:t>Укргазбанк</w:t>
            </w:r>
            <w:proofErr w:type="spellEnd"/>
            <w:r w:rsidRPr="00506AE3">
              <w:rPr>
                <w:rFonts w:ascii="Times New Roman" w:hAnsi="Times New Roman" w:cs="Times New Roman"/>
                <w:sz w:val="24"/>
                <w:szCs w:val="24"/>
              </w:rPr>
              <w:t>» м. Києва, МФО 320478</w:t>
            </w:r>
          </w:p>
          <w:p w:rsidR="00C71B23" w:rsidRPr="00506AE3" w:rsidRDefault="00C71B23" w:rsidP="00C430A9">
            <w:pPr>
              <w:spacing w:after="0" w:line="240" w:lineRule="auto"/>
              <w:rPr>
                <w:rFonts w:ascii="Times New Roman" w:hAnsi="Times New Roman" w:cs="Times New Roman"/>
                <w:sz w:val="24"/>
                <w:szCs w:val="24"/>
              </w:rPr>
            </w:pPr>
            <w:r w:rsidRPr="00506AE3">
              <w:rPr>
                <w:rFonts w:ascii="Times New Roman" w:hAnsi="Times New Roman" w:cs="Times New Roman"/>
                <w:sz w:val="24"/>
                <w:szCs w:val="24"/>
              </w:rPr>
              <w:t>тел./факс:  (044) 234-04-21</w:t>
            </w:r>
          </w:p>
          <w:p w:rsidR="00C71B23" w:rsidRPr="00506AE3" w:rsidRDefault="00C71B23" w:rsidP="00C430A9">
            <w:pPr>
              <w:spacing w:after="0" w:line="240" w:lineRule="auto"/>
              <w:jc w:val="both"/>
              <w:rPr>
                <w:rFonts w:ascii="Times New Roman" w:hAnsi="Times New Roman" w:cs="Times New Roman"/>
                <w:b/>
                <w:sz w:val="24"/>
                <w:szCs w:val="24"/>
              </w:rPr>
            </w:pPr>
            <w:r w:rsidRPr="00506AE3">
              <w:rPr>
                <w:rFonts w:ascii="Times New Roman" w:hAnsi="Times New Roman" w:cs="Times New Roman"/>
                <w:b/>
                <w:sz w:val="24"/>
                <w:szCs w:val="24"/>
              </w:rPr>
              <w:t>Генеральний директор -</w:t>
            </w:r>
          </w:p>
          <w:p w:rsidR="00C71B23" w:rsidRPr="00506AE3" w:rsidRDefault="00C71B23" w:rsidP="00C430A9">
            <w:pPr>
              <w:spacing w:after="0" w:line="240" w:lineRule="auto"/>
              <w:jc w:val="both"/>
              <w:rPr>
                <w:rFonts w:ascii="Times New Roman" w:hAnsi="Times New Roman" w:cs="Times New Roman"/>
                <w:b/>
                <w:sz w:val="24"/>
                <w:szCs w:val="24"/>
              </w:rPr>
            </w:pPr>
            <w:r w:rsidRPr="00506AE3">
              <w:rPr>
                <w:rFonts w:ascii="Times New Roman" w:hAnsi="Times New Roman" w:cs="Times New Roman"/>
                <w:b/>
                <w:sz w:val="24"/>
                <w:szCs w:val="24"/>
              </w:rPr>
              <w:t xml:space="preserve">художній керівник </w:t>
            </w:r>
          </w:p>
          <w:p w:rsidR="00C71B23" w:rsidRPr="00506AE3" w:rsidRDefault="00C71B23" w:rsidP="00C430A9">
            <w:pPr>
              <w:spacing w:after="0" w:line="240" w:lineRule="auto"/>
              <w:rPr>
                <w:rFonts w:ascii="Times New Roman" w:hAnsi="Times New Roman" w:cs="Times New Roman"/>
                <w:b/>
                <w:sz w:val="24"/>
                <w:szCs w:val="24"/>
              </w:rPr>
            </w:pPr>
            <w:r w:rsidRPr="00506AE3">
              <w:rPr>
                <w:rFonts w:ascii="Times New Roman" w:hAnsi="Times New Roman" w:cs="Times New Roman"/>
                <w:sz w:val="24"/>
                <w:szCs w:val="24"/>
              </w:rPr>
              <w:t xml:space="preserve">________________            </w:t>
            </w:r>
            <w:r w:rsidRPr="00506AE3">
              <w:rPr>
                <w:rFonts w:ascii="Times New Roman" w:hAnsi="Times New Roman" w:cs="Times New Roman"/>
                <w:b/>
                <w:sz w:val="24"/>
                <w:szCs w:val="24"/>
              </w:rPr>
              <w:t xml:space="preserve">П. Я.Чуприна </w:t>
            </w:r>
          </w:p>
          <w:p w:rsidR="00C71B23" w:rsidRPr="00506AE3" w:rsidRDefault="00C71B23" w:rsidP="00C430A9">
            <w:pPr>
              <w:spacing w:after="0" w:line="240" w:lineRule="auto"/>
              <w:rPr>
                <w:rFonts w:ascii="Times New Roman" w:hAnsi="Times New Roman" w:cs="Times New Roman"/>
                <w:b/>
                <w:sz w:val="24"/>
                <w:szCs w:val="24"/>
              </w:rPr>
            </w:pPr>
            <w:proofErr w:type="spellStart"/>
            <w:r w:rsidRPr="00506AE3">
              <w:rPr>
                <w:rFonts w:ascii="Times New Roman" w:hAnsi="Times New Roman" w:cs="Times New Roman"/>
                <w:b/>
                <w:sz w:val="24"/>
                <w:szCs w:val="24"/>
              </w:rPr>
              <w:t>м.п</w:t>
            </w:r>
            <w:proofErr w:type="spellEnd"/>
            <w:r w:rsidRPr="00506AE3">
              <w:rPr>
                <w:rFonts w:ascii="Times New Roman" w:hAnsi="Times New Roman" w:cs="Times New Roman"/>
                <w:b/>
                <w:sz w:val="24"/>
                <w:szCs w:val="24"/>
              </w:rPr>
              <w:t>.</w:t>
            </w:r>
          </w:p>
          <w:p w:rsidR="00C71B23" w:rsidRPr="00506AE3" w:rsidRDefault="00C71B23" w:rsidP="00C430A9">
            <w:pPr>
              <w:tabs>
                <w:tab w:val="left" w:pos="5670"/>
              </w:tabs>
              <w:overflowPunct w:val="0"/>
              <w:autoSpaceDE w:val="0"/>
              <w:autoSpaceDN w:val="0"/>
              <w:adjustRightInd w:val="0"/>
              <w:spacing w:after="0" w:line="240" w:lineRule="auto"/>
              <w:rPr>
                <w:rFonts w:ascii="Times New Roman" w:hAnsi="Times New Roman" w:cs="Times New Roman"/>
                <w:noProof/>
                <w:sz w:val="24"/>
                <w:szCs w:val="24"/>
              </w:rPr>
            </w:pPr>
          </w:p>
        </w:tc>
        <w:tc>
          <w:tcPr>
            <w:tcW w:w="4070" w:type="dxa"/>
          </w:tcPr>
          <w:p w:rsidR="00C71B23" w:rsidRPr="00506AE3" w:rsidRDefault="00C71B23" w:rsidP="00C430A9">
            <w:pPr>
              <w:tabs>
                <w:tab w:val="left" w:pos="5670"/>
              </w:tabs>
              <w:overflowPunct w:val="0"/>
              <w:autoSpaceDE w:val="0"/>
              <w:autoSpaceDN w:val="0"/>
              <w:adjustRightInd w:val="0"/>
              <w:spacing w:after="0" w:line="240" w:lineRule="auto"/>
              <w:jc w:val="center"/>
              <w:rPr>
                <w:rFonts w:ascii="Times New Roman" w:hAnsi="Times New Roman" w:cs="Times New Roman"/>
                <w:b/>
                <w:sz w:val="24"/>
                <w:szCs w:val="24"/>
              </w:rPr>
            </w:pPr>
            <w:r w:rsidRPr="00506AE3">
              <w:rPr>
                <w:rFonts w:ascii="Times New Roman" w:hAnsi="Times New Roman" w:cs="Times New Roman"/>
                <w:b/>
                <w:sz w:val="24"/>
                <w:szCs w:val="24"/>
              </w:rPr>
              <w:t>ВИКОНАВЕЦЬ:</w:t>
            </w:r>
          </w:p>
          <w:p w:rsidR="00C71B23" w:rsidRPr="00506AE3" w:rsidRDefault="00C71B23" w:rsidP="00C430A9">
            <w:pPr>
              <w:spacing w:after="0" w:line="240" w:lineRule="auto"/>
              <w:jc w:val="both"/>
              <w:rPr>
                <w:rFonts w:ascii="Times New Roman" w:hAnsi="Times New Roman" w:cs="Times New Roman"/>
                <w:sz w:val="24"/>
                <w:szCs w:val="24"/>
              </w:rPr>
            </w:pPr>
          </w:p>
        </w:tc>
      </w:tr>
    </w:tbl>
    <w:p w:rsidR="00C71B23" w:rsidRPr="00506AE3" w:rsidRDefault="00C71B23" w:rsidP="00C71B23">
      <w:pPr>
        <w:tabs>
          <w:tab w:val="left" w:pos="2968"/>
        </w:tabs>
        <w:spacing w:after="0" w:line="240" w:lineRule="auto"/>
        <w:ind w:firstLine="567"/>
        <w:jc w:val="center"/>
        <w:rPr>
          <w:rFonts w:ascii="Times New Roman" w:hAnsi="Times New Roman" w:cs="Times New Roman"/>
          <w:b/>
          <w:i/>
          <w:sz w:val="24"/>
          <w:szCs w:val="24"/>
        </w:rPr>
      </w:pPr>
    </w:p>
    <w:p w:rsidR="00C71B23" w:rsidRPr="00506AE3" w:rsidRDefault="00C71B23" w:rsidP="00C71B23">
      <w:pPr>
        <w:tabs>
          <w:tab w:val="left" w:pos="2968"/>
        </w:tabs>
        <w:spacing w:after="0" w:line="240" w:lineRule="auto"/>
        <w:ind w:firstLine="567"/>
        <w:jc w:val="center"/>
        <w:rPr>
          <w:rFonts w:ascii="Times New Roman" w:hAnsi="Times New Roman" w:cs="Times New Roman"/>
          <w:b/>
          <w:i/>
          <w:sz w:val="24"/>
          <w:szCs w:val="24"/>
        </w:rPr>
      </w:pPr>
    </w:p>
    <w:p w:rsidR="00955437" w:rsidRPr="00506AE3" w:rsidRDefault="00955437">
      <w:pPr>
        <w:rPr>
          <w:sz w:val="24"/>
          <w:szCs w:val="24"/>
        </w:rPr>
      </w:pPr>
    </w:p>
    <w:sectPr w:rsidR="00955437" w:rsidRPr="00506AE3" w:rsidSect="00C71B2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3754D"/>
    <w:multiLevelType w:val="multilevel"/>
    <w:tmpl w:val="23A85BF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AE17C90"/>
    <w:multiLevelType w:val="multilevel"/>
    <w:tmpl w:val="6F12A62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71B23"/>
    <w:rsid w:val="000935D5"/>
    <w:rsid w:val="000E73E9"/>
    <w:rsid w:val="001B4509"/>
    <w:rsid w:val="00234956"/>
    <w:rsid w:val="003232F4"/>
    <w:rsid w:val="003564F3"/>
    <w:rsid w:val="00414368"/>
    <w:rsid w:val="0041711F"/>
    <w:rsid w:val="00506AE3"/>
    <w:rsid w:val="00513FDA"/>
    <w:rsid w:val="00563BF2"/>
    <w:rsid w:val="005C1328"/>
    <w:rsid w:val="00737CCA"/>
    <w:rsid w:val="00816036"/>
    <w:rsid w:val="0094646D"/>
    <w:rsid w:val="00955437"/>
    <w:rsid w:val="00976E90"/>
    <w:rsid w:val="00A6273C"/>
    <w:rsid w:val="00AE5CBC"/>
    <w:rsid w:val="00AF0604"/>
    <w:rsid w:val="00AF33C1"/>
    <w:rsid w:val="00B10DC3"/>
    <w:rsid w:val="00BA548A"/>
    <w:rsid w:val="00BE3E1E"/>
    <w:rsid w:val="00C17B5A"/>
    <w:rsid w:val="00C7061D"/>
    <w:rsid w:val="00C71B23"/>
    <w:rsid w:val="00CC42F4"/>
    <w:rsid w:val="00D77649"/>
    <w:rsid w:val="00D876CE"/>
    <w:rsid w:val="00DE0EC8"/>
    <w:rsid w:val="00DF26BD"/>
    <w:rsid w:val="00F10096"/>
    <w:rsid w:val="00F26BE2"/>
    <w:rsid w:val="00F71A49"/>
    <w:rsid w:val="00FB6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B2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
    <w:link w:val="a4"/>
    <w:uiPriority w:val="34"/>
    <w:qFormat/>
    <w:rsid w:val="00C71B23"/>
    <w:pPr>
      <w:ind w:left="720"/>
      <w:contextualSpacing/>
    </w:pPr>
  </w:style>
  <w:style w:type="character" w:customStyle="1" w:styleId="a4">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3"/>
    <w:uiPriority w:val="34"/>
    <w:qFormat/>
    <w:rsid w:val="00C71B23"/>
    <w:rPr>
      <w:rFonts w:ascii="Calibri" w:eastAsia="Calibri" w:hAnsi="Calibri" w:cs="Calibri"/>
      <w:lang w:val="uk-UA" w:eastAsia="ru-RU"/>
    </w:rPr>
  </w:style>
  <w:style w:type="character" w:customStyle="1" w:styleId="FontStyle13">
    <w:name w:val="Font Style13"/>
    <w:rsid w:val="00C71B23"/>
    <w:rPr>
      <w:rFonts w:ascii="Times New Roman" w:hAnsi="Times New Roman" w:cs="Times New Roman"/>
      <w:sz w:val="20"/>
      <w:szCs w:val="20"/>
    </w:rPr>
  </w:style>
  <w:style w:type="character" w:customStyle="1" w:styleId="FontStyle12">
    <w:name w:val="Font Style12"/>
    <w:rsid w:val="00C71B23"/>
    <w:rPr>
      <w:rFonts w:ascii="Times New Roman" w:hAnsi="Times New Roman" w:cs="Times New Roman"/>
      <w:sz w:val="22"/>
      <w:szCs w:val="22"/>
    </w:rPr>
  </w:style>
  <w:style w:type="paragraph" w:customStyle="1" w:styleId="Style8">
    <w:name w:val="Style8"/>
    <w:basedOn w:val="a"/>
    <w:uiPriority w:val="99"/>
    <w:rsid w:val="00C71B23"/>
    <w:pPr>
      <w:widowControl w:val="0"/>
      <w:autoSpaceDE w:val="0"/>
      <w:autoSpaceDN w:val="0"/>
      <w:adjustRightInd w:val="0"/>
      <w:spacing w:after="0" w:line="250" w:lineRule="exact"/>
      <w:ind w:firstLine="293"/>
      <w:jc w:val="both"/>
    </w:pPr>
    <w:rPr>
      <w:rFonts w:ascii="Times New Roman" w:eastAsia="Times New Roman" w:hAnsi="Times New Roman" w:cs="Times New Roman"/>
      <w:sz w:val="24"/>
      <w:szCs w:val="24"/>
      <w:lang w:val="ru-RU"/>
    </w:rPr>
  </w:style>
  <w:style w:type="character" w:styleId="a5">
    <w:name w:val="Placeholder Text"/>
    <w:basedOn w:val="a0"/>
    <w:uiPriority w:val="99"/>
    <w:semiHidden/>
    <w:rsid w:val="00C71B23"/>
    <w:rPr>
      <w:color w:val="808080"/>
    </w:rPr>
  </w:style>
  <w:style w:type="paragraph" w:styleId="a6">
    <w:name w:val="Balloon Text"/>
    <w:basedOn w:val="a"/>
    <w:link w:val="a7"/>
    <w:uiPriority w:val="99"/>
    <w:semiHidden/>
    <w:unhideWhenUsed/>
    <w:rsid w:val="00C71B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1B23"/>
    <w:rPr>
      <w:rFonts w:ascii="Tahoma" w:eastAsia="Calibri"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64F5AC74EF477B906AFB84C6965814"/>
        <w:category>
          <w:name w:val="Общие"/>
          <w:gallery w:val="placeholder"/>
        </w:category>
        <w:types>
          <w:type w:val="bbPlcHdr"/>
        </w:types>
        <w:behaviors>
          <w:behavior w:val="content"/>
        </w:behaviors>
        <w:guid w:val="{DC1274A4-043B-496D-8E34-CCCE1707C4A1}"/>
      </w:docPartPr>
      <w:docPartBody>
        <w:p w:rsidR="00F16B88" w:rsidRDefault="009E6560" w:rsidP="009E6560">
          <w:pPr>
            <w:pStyle w:val="2564F5AC74EF477B906AFB84C6965814"/>
          </w:pPr>
          <w:r w:rsidRPr="001E63C9">
            <w:rPr>
              <w:rStyle w:val="a3"/>
            </w:rPr>
            <w:t>[Назва]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E6560"/>
    <w:rsid w:val="009E6560"/>
    <w:rsid w:val="00F1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6560"/>
    <w:rPr>
      <w:color w:val="808080"/>
    </w:rPr>
  </w:style>
  <w:style w:type="paragraph" w:customStyle="1" w:styleId="2564F5AC74EF477B906AFB84C6965814">
    <w:name w:val="2564F5AC74EF477B906AFB84C6965814"/>
    <w:rsid w:val="009E65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4078</Words>
  <Characters>23250</Characters>
  <Application>Microsoft Office Word</Application>
  <DocSecurity>0</DocSecurity>
  <Lines>193</Lines>
  <Paragraphs>54</Paragraphs>
  <ScaleCrop>false</ScaleCrop>
  <Company>Reanimator Extreme Edition</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Послуги з охорони будівель ДП «Національна опера України» та прилеглої до них території</dc:title>
  <dc:subject/>
  <dc:creator>user</dc:creator>
  <cp:keywords/>
  <dc:description/>
  <cp:lastModifiedBy>user</cp:lastModifiedBy>
  <cp:revision>7</cp:revision>
  <dcterms:created xsi:type="dcterms:W3CDTF">2024-02-01T10:29:00Z</dcterms:created>
  <dcterms:modified xsi:type="dcterms:W3CDTF">2024-02-01T10:54:00Z</dcterms:modified>
</cp:coreProperties>
</file>