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1C" w:rsidRDefault="00CC171C" w:rsidP="00CC171C">
      <w:pPr>
        <w:ind w:right="72"/>
        <w:jc w:val="center"/>
        <w:rPr>
          <w:rFonts w:ascii="Times New Roman" w:hAnsi="Times New Roman"/>
          <w:b/>
          <w:sz w:val="32"/>
          <w:szCs w:val="32"/>
        </w:rPr>
      </w:pPr>
    </w:p>
    <w:p w:rsidR="00CC171C" w:rsidRDefault="00CC171C" w:rsidP="00CC171C">
      <w:pPr>
        <w:spacing w:after="0" w:line="240" w:lineRule="auto"/>
        <w:jc w:val="center"/>
        <w:rPr>
          <w:rFonts w:ascii="Times New Roman" w:hAnsi="Times New Roman"/>
          <w:b/>
          <w:sz w:val="24"/>
          <w:szCs w:val="24"/>
        </w:rPr>
      </w:pPr>
      <w:r>
        <w:rPr>
          <w:rFonts w:ascii="Times New Roman" w:hAnsi="Times New Roman"/>
          <w:b/>
          <w:sz w:val="24"/>
          <w:szCs w:val="24"/>
        </w:rPr>
        <w:t>ЗАКАРПАТСЬКА АКАДЕМІЯ МИСТЕЦТВ</w:t>
      </w:r>
    </w:p>
    <w:p w:rsidR="006C415A" w:rsidRDefault="006C415A" w:rsidP="006C415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CB0809" w:rsidRDefault="00CB0809" w:rsidP="00CC171C">
      <w:pPr>
        <w:spacing w:after="0" w:line="240" w:lineRule="auto"/>
        <w:ind w:left="7230"/>
        <w:rPr>
          <w:rFonts w:ascii="Times New Roman" w:hAnsi="Times New Roman"/>
          <w:b/>
          <w:sz w:val="24"/>
          <w:szCs w:val="24"/>
        </w:rPr>
      </w:pPr>
      <w:r>
        <w:rPr>
          <w:rFonts w:ascii="Times New Roman" w:hAnsi="Times New Roman"/>
          <w:b/>
          <w:sz w:val="24"/>
          <w:szCs w:val="24"/>
        </w:rPr>
        <w:t>НОВА РЕДАКЦІЯ</w:t>
      </w:r>
    </w:p>
    <w:p w:rsidR="00CC171C" w:rsidRDefault="00CB0809" w:rsidP="00CC171C">
      <w:pPr>
        <w:spacing w:after="0" w:line="240" w:lineRule="auto"/>
        <w:ind w:left="7230"/>
        <w:rPr>
          <w:rFonts w:ascii="Times New Roman" w:hAnsi="Times New Roman"/>
          <w:b/>
          <w:sz w:val="24"/>
          <w:szCs w:val="24"/>
        </w:rPr>
      </w:pPr>
      <w:r>
        <w:rPr>
          <w:rFonts w:ascii="Times New Roman" w:hAnsi="Times New Roman"/>
          <w:b/>
          <w:sz w:val="24"/>
          <w:szCs w:val="24"/>
        </w:rPr>
        <w:t xml:space="preserve"> </w:t>
      </w:r>
      <w:r w:rsidR="00CC171C">
        <w:rPr>
          <w:rFonts w:ascii="Times New Roman" w:hAnsi="Times New Roman"/>
          <w:b/>
          <w:sz w:val="24"/>
          <w:szCs w:val="24"/>
        </w:rPr>
        <w:t>«ЗАТВЕРДЖЕНО»</w:t>
      </w: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 xml:space="preserve">Рішенням </w:t>
      </w: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уповноваженої особи</w:t>
      </w: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Артур ПАВЛЮК</w:t>
      </w:r>
    </w:p>
    <w:p w:rsidR="00CC171C" w:rsidRDefault="00CC171C" w:rsidP="00CC171C">
      <w:pPr>
        <w:spacing w:after="0" w:line="240" w:lineRule="auto"/>
        <w:ind w:left="7230"/>
        <w:rPr>
          <w:rFonts w:ascii="Times New Roman" w:hAnsi="Times New Roman"/>
          <w:b/>
          <w:sz w:val="24"/>
          <w:szCs w:val="24"/>
        </w:rPr>
      </w:pPr>
      <w:r>
        <w:rPr>
          <w:rFonts w:ascii="Times New Roman" w:hAnsi="Times New Roman"/>
          <w:b/>
          <w:sz w:val="24"/>
          <w:szCs w:val="24"/>
        </w:rPr>
        <w:t xml:space="preserve">від </w:t>
      </w:r>
      <w:r w:rsidR="006C415A">
        <w:rPr>
          <w:rFonts w:ascii="Times New Roman" w:hAnsi="Times New Roman"/>
          <w:b/>
          <w:sz w:val="24"/>
          <w:szCs w:val="24"/>
          <w:lang w:val="ru-RU"/>
        </w:rPr>
        <w:t>12</w:t>
      </w:r>
      <w:r w:rsidR="00AD04B2">
        <w:rPr>
          <w:rFonts w:ascii="Times New Roman" w:hAnsi="Times New Roman"/>
          <w:b/>
          <w:sz w:val="24"/>
          <w:szCs w:val="24"/>
        </w:rPr>
        <w:t>.02</w:t>
      </w:r>
      <w:r>
        <w:rPr>
          <w:rFonts w:ascii="Times New Roman" w:hAnsi="Times New Roman"/>
          <w:b/>
          <w:sz w:val="24"/>
          <w:szCs w:val="24"/>
        </w:rPr>
        <w:t>.2024 року</w:t>
      </w:r>
    </w:p>
    <w:p w:rsidR="00CC171C" w:rsidRDefault="00CC171C" w:rsidP="00CC171C">
      <w:pPr>
        <w:spacing w:after="0" w:line="240" w:lineRule="auto"/>
        <w:ind w:left="7230"/>
        <w:rPr>
          <w:rFonts w:ascii="Times New Roman" w:hAnsi="Times New Roman"/>
          <w:b/>
          <w:color w:val="000000"/>
          <w:sz w:val="24"/>
          <w:szCs w:val="24"/>
          <w:lang w:val="ru-RU"/>
        </w:rPr>
      </w:pPr>
      <w:r>
        <w:rPr>
          <w:rFonts w:ascii="Times New Roman" w:hAnsi="Times New Roman"/>
          <w:b/>
          <w:color w:val="000000"/>
          <w:sz w:val="24"/>
          <w:szCs w:val="24"/>
        </w:rPr>
        <w:t xml:space="preserve">протокол № </w:t>
      </w:r>
      <w:r w:rsidR="006C415A">
        <w:rPr>
          <w:rFonts w:ascii="Times New Roman" w:hAnsi="Times New Roman"/>
          <w:b/>
          <w:color w:val="000000"/>
          <w:sz w:val="24"/>
          <w:szCs w:val="24"/>
          <w:lang w:val="ru-RU"/>
        </w:rPr>
        <w:t>8</w:t>
      </w:r>
    </w:p>
    <w:p w:rsidR="00CC171C" w:rsidRDefault="00CC171C" w:rsidP="00CC171C">
      <w:pPr>
        <w:spacing w:after="0" w:line="240" w:lineRule="auto"/>
        <w:jc w:val="right"/>
        <w:rPr>
          <w:rFonts w:ascii="Times New Roman" w:hAnsi="Times New Roman"/>
          <w:sz w:val="24"/>
          <w:szCs w:val="24"/>
        </w:rPr>
      </w:pPr>
    </w:p>
    <w:p w:rsidR="00CC171C" w:rsidRDefault="00CC171C" w:rsidP="00CC171C">
      <w:pPr>
        <w:spacing w:after="0" w:line="240" w:lineRule="auto"/>
        <w:jc w:val="right"/>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rPr>
          <w:rFonts w:ascii="Times New Roman" w:hAnsi="Times New Roman"/>
          <w:sz w:val="24"/>
          <w:szCs w:val="24"/>
        </w:rPr>
      </w:pPr>
    </w:p>
    <w:p w:rsidR="00CC171C" w:rsidRDefault="00CC171C" w:rsidP="00CC171C">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rPr>
          <w:rFonts w:ascii="Times New Roman" w:hAnsi="Times New Roman"/>
          <w:sz w:val="24"/>
          <w:szCs w:val="24"/>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5386"/>
      </w:tblGrid>
      <w:tr w:rsidR="00902071" w:rsidRPr="00160915" w:rsidTr="00FE60BB">
        <w:tc>
          <w:tcPr>
            <w:tcW w:w="5386" w:type="dxa"/>
            <w:shd w:val="clear" w:color="auto" w:fill="C0C0C0"/>
            <w:vAlign w:val="center"/>
          </w:tcPr>
          <w:p w:rsidR="00902071" w:rsidRPr="00160915" w:rsidRDefault="00902071"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ТЕНДЕРНА ДОКУМЕНТАЦІЯ</w:t>
            </w:r>
          </w:p>
          <w:p w:rsidR="00902071" w:rsidRPr="00160915" w:rsidRDefault="00902071" w:rsidP="00160915">
            <w:pPr>
              <w:spacing w:after="0" w:line="240" w:lineRule="auto"/>
              <w:jc w:val="center"/>
              <w:rPr>
                <w:rFonts w:ascii="Times New Roman" w:hAnsi="Times New Roman"/>
                <w:b/>
                <w:sz w:val="24"/>
                <w:szCs w:val="24"/>
              </w:rPr>
            </w:pPr>
          </w:p>
          <w:p w:rsidR="00902071" w:rsidRPr="00160915" w:rsidRDefault="00902071" w:rsidP="00160915">
            <w:pPr>
              <w:spacing w:after="0" w:line="240" w:lineRule="auto"/>
              <w:jc w:val="center"/>
              <w:rPr>
                <w:rFonts w:ascii="Times New Roman" w:hAnsi="Times New Roman"/>
                <w:b/>
                <w:i/>
                <w:sz w:val="24"/>
                <w:szCs w:val="24"/>
              </w:rPr>
            </w:pPr>
            <w:r w:rsidRPr="00160915">
              <w:rPr>
                <w:rFonts w:ascii="Times New Roman" w:hAnsi="Times New Roman"/>
                <w:sz w:val="24"/>
                <w:szCs w:val="24"/>
              </w:rPr>
              <w:t xml:space="preserve">для учасників щодо підготовки тендерних пропозицій до участі у процедурі відкриті торги на закупівлю </w:t>
            </w:r>
            <w:r w:rsidRPr="00160915">
              <w:rPr>
                <w:rFonts w:ascii="Times New Roman" w:hAnsi="Times New Roman"/>
                <w:b/>
                <w:i/>
                <w:sz w:val="24"/>
                <w:szCs w:val="24"/>
              </w:rPr>
              <w:t>товарів</w:t>
            </w:r>
          </w:p>
          <w:p w:rsidR="00902071" w:rsidRPr="00160915" w:rsidRDefault="00902071" w:rsidP="00160915">
            <w:pPr>
              <w:spacing w:after="0" w:line="240" w:lineRule="auto"/>
              <w:jc w:val="center"/>
              <w:rPr>
                <w:rFonts w:ascii="Times New Roman" w:hAnsi="Times New Roman"/>
                <w:sz w:val="24"/>
                <w:szCs w:val="24"/>
              </w:rPr>
            </w:pPr>
            <w:r w:rsidRPr="00160915">
              <w:rPr>
                <w:rFonts w:ascii="Times New Roman" w:hAnsi="Times New Roman"/>
                <w:sz w:val="24"/>
                <w:szCs w:val="24"/>
              </w:rPr>
              <w:t>Класифікатор ДК 021:2015</w:t>
            </w:r>
          </w:p>
        </w:tc>
      </w:tr>
    </w:tbl>
    <w:p w:rsidR="00902071" w:rsidRPr="00160915" w:rsidRDefault="00902071" w:rsidP="00160915">
      <w:pPr>
        <w:spacing w:after="0" w:line="240" w:lineRule="auto"/>
        <w:rPr>
          <w:rFonts w:ascii="Times New Roman" w:hAnsi="Times New Roman"/>
          <w:sz w:val="24"/>
          <w:szCs w:val="24"/>
        </w:rPr>
      </w:pPr>
    </w:p>
    <w:p w:rsidR="00902071" w:rsidRPr="00160915" w:rsidRDefault="00902071" w:rsidP="00160915">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jc w:val="center"/>
        <w:rPr>
          <w:rFonts w:ascii="Times New Roman" w:hAnsi="Times New Roman"/>
          <w:sz w:val="24"/>
          <w:szCs w:val="24"/>
          <w:u w:val="single"/>
        </w:rPr>
      </w:pPr>
    </w:p>
    <w:p w:rsidR="00902071" w:rsidRPr="00160915" w:rsidRDefault="00902071" w:rsidP="00160915">
      <w:pPr>
        <w:spacing w:after="0" w:line="240" w:lineRule="auto"/>
        <w:jc w:val="center"/>
        <w:rPr>
          <w:rFonts w:ascii="Times New Roman" w:hAnsi="Times New Roman"/>
          <w:b/>
          <w:sz w:val="24"/>
          <w:szCs w:val="24"/>
          <w:u w:val="single"/>
          <w:shd w:val="clear" w:color="auto" w:fill="C0C0C0"/>
        </w:rPr>
      </w:pPr>
      <w:r w:rsidRPr="00160915">
        <w:rPr>
          <w:rFonts w:ascii="Times New Roman" w:hAnsi="Times New Roman"/>
          <w:b/>
          <w:sz w:val="24"/>
          <w:szCs w:val="24"/>
          <w:u w:val="single"/>
          <w:shd w:val="clear" w:color="auto" w:fill="C0C0C0"/>
        </w:rPr>
        <w:t xml:space="preserve">Предмет закупівлі </w:t>
      </w:r>
    </w:p>
    <w:p w:rsidR="006A6186" w:rsidRPr="009C561C" w:rsidRDefault="006A6186" w:rsidP="006A6186">
      <w:pPr>
        <w:pStyle w:val="rvps2"/>
        <w:spacing w:before="0" w:beforeAutospacing="0" w:after="0" w:afterAutospacing="0"/>
        <w:jc w:val="center"/>
        <w:rPr>
          <w:b/>
        </w:rPr>
      </w:pPr>
      <w:r w:rsidRPr="009C561C">
        <w:rPr>
          <w:b/>
          <w:color w:val="000000"/>
        </w:rPr>
        <w:t>09310000-5 - Електрична енергія (Електрична енергія</w:t>
      </w:r>
      <w:r w:rsidR="00DF14B6">
        <w:rPr>
          <w:b/>
          <w:color w:val="000000"/>
        </w:rPr>
        <w:t xml:space="preserve"> з розподілом</w:t>
      </w:r>
      <w:r w:rsidRPr="009C561C">
        <w:rPr>
          <w:b/>
          <w:color w:val="000000"/>
        </w:rPr>
        <w:t>)</w:t>
      </w:r>
    </w:p>
    <w:p w:rsidR="00690CEC" w:rsidRPr="00160915" w:rsidRDefault="00690CEC" w:rsidP="00160915">
      <w:pPr>
        <w:spacing w:after="0" w:line="240" w:lineRule="auto"/>
        <w:jc w:val="center"/>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2E39FE" w:rsidRPr="00160915" w:rsidRDefault="002E39FE"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690CEC" w:rsidRPr="00160915" w:rsidRDefault="00690CEC" w:rsidP="00160915">
      <w:pPr>
        <w:spacing w:after="0" w:line="240" w:lineRule="auto"/>
        <w:rPr>
          <w:rFonts w:ascii="Times New Roman" w:hAnsi="Times New Roman"/>
          <w:b/>
          <w:sz w:val="24"/>
          <w:szCs w:val="24"/>
        </w:rPr>
      </w:pPr>
    </w:p>
    <w:p w:rsidR="0072019D" w:rsidRPr="0072019D" w:rsidRDefault="0072019D" w:rsidP="0072019D">
      <w:pPr>
        <w:spacing w:before="240" w:after="0" w:line="240" w:lineRule="auto"/>
        <w:jc w:val="center"/>
        <w:rPr>
          <w:rFonts w:ascii="Times New Roman" w:eastAsia="Times New Roman" w:hAnsi="Times New Roman"/>
          <w:b/>
          <w:bCs/>
          <w:color w:val="000000"/>
          <w:sz w:val="24"/>
          <w:szCs w:val="24"/>
          <w:lang w:eastAsia="uk-UA"/>
        </w:rPr>
      </w:pPr>
      <w:r w:rsidRPr="0072019D">
        <w:rPr>
          <w:rFonts w:ascii="Times New Roman" w:eastAsia="Times New Roman" w:hAnsi="Times New Roman"/>
          <w:b/>
          <w:bCs/>
          <w:sz w:val="24"/>
          <w:szCs w:val="24"/>
          <w:lang w:eastAsia="uk-UA"/>
        </w:rPr>
        <w:t xml:space="preserve">м. Ужгород - </w:t>
      </w:r>
      <w:r w:rsidRPr="0072019D">
        <w:rPr>
          <w:rFonts w:ascii="Times New Roman" w:eastAsia="Times New Roman" w:hAnsi="Times New Roman"/>
          <w:b/>
          <w:bCs/>
          <w:color w:val="000000"/>
          <w:sz w:val="24"/>
          <w:szCs w:val="24"/>
          <w:lang w:eastAsia="uk-UA"/>
        </w:rPr>
        <w:t>202</w:t>
      </w:r>
      <w:r w:rsidR="00BD6C8A">
        <w:rPr>
          <w:rFonts w:ascii="Times New Roman" w:eastAsia="Times New Roman" w:hAnsi="Times New Roman"/>
          <w:b/>
          <w:bCs/>
          <w:color w:val="000000"/>
          <w:sz w:val="24"/>
          <w:szCs w:val="24"/>
          <w:lang w:eastAsia="uk-UA"/>
        </w:rPr>
        <w:t>4</w:t>
      </w:r>
      <w:r w:rsidRPr="0072019D">
        <w:rPr>
          <w:rFonts w:ascii="Times New Roman" w:eastAsia="Times New Roman" w:hAnsi="Times New Roman"/>
          <w:b/>
          <w:bCs/>
          <w:color w:val="000000"/>
          <w:sz w:val="24"/>
          <w:szCs w:val="24"/>
          <w:lang w:eastAsia="uk-UA"/>
        </w:rPr>
        <w:t xml:space="preserve"> рік</w:t>
      </w:r>
    </w:p>
    <w:p w:rsidR="00690CEC" w:rsidRPr="00160915" w:rsidRDefault="00690CEC" w:rsidP="00160915">
      <w:pPr>
        <w:spacing w:after="0" w:line="240" w:lineRule="auto"/>
        <w:jc w:val="center"/>
        <w:rPr>
          <w:rFonts w:ascii="Times New Roman" w:hAnsi="Times New Roman"/>
          <w:b/>
          <w:sz w:val="24"/>
          <w:szCs w:val="24"/>
        </w:rPr>
      </w:pPr>
    </w:p>
    <w:p w:rsidR="000276FD" w:rsidRPr="00160915" w:rsidRDefault="000276FD" w:rsidP="00160915">
      <w:pPr>
        <w:spacing w:after="0" w:line="240" w:lineRule="auto"/>
        <w:rPr>
          <w:rFonts w:ascii="Times New Roman" w:hAnsi="Times New Roman"/>
          <w:b/>
          <w:sz w:val="24"/>
          <w:szCs w:val="24"/>
        </w:rPr>
      </w:pPr>
    </w:p>
    <w:p w:rsidR="008D6DE2" w:rsidRPr="00160915" w:rsidRDefault="00530DDB" w:rsidP="00160915">
      <w:pPr>
        <w:widowControl w:val="0"/>
        <w:spacing w:after="0" w:line="240" w:lineRule="auto"/>
        <w:jc w:val="center"/>
        <w:rPr>
          <w:rFonts w:ascii="Times New Roman" w:hAnsi="Times New Roman"/>
          <w:b/>
          <w:sz w:val="24"/>
          <w:szCs w:val="24"/>
        </w:rPr>
      </w:pPr>
      <w:r w:rsidRPr="00160915">
        <w:rPr>
          <w:rFonts w:ascii="Times New Roman" w:hAnsi="Times New Roman"/>
          <w:b/>
          <w:sz w:val="24"/>
          <w:szCs w:val="24"/>
        </w:rPr>
        <w:br w:type="page"/>
      </w: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4A0"/>
      </w:tblPr>
      <w:tblGrid>
        <w:gridCol w:w="516"/>
        <w:gridCol w:w="2287"/>
        <w:gridCol w:w="7477"/>
      </w:tblGrid>
      <w:tr w:rsidR="008D6DE2"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160915" w:rsidRDefault="008D6DE2" w:rsidP="00160915">
            <w:pPr>
              <w:spacing w:after="0" w:line="240" w:lineRule="auto"/>
              <w:rPr>
                <w:rFonts w:ascii="Times New Roman" w:hAnsi="Times New Roman"/>
                <w:sz w:val="24"/>
                <w:szCs w:val="24"/>
              </w:rPr>
            </w:pPr>
            <w:r w:rsidRPr="00160915">
              <w:rPr>
                <w:rFonts w:ascii="Times New Roman" w:hAnsi="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 Загальні положення</w:t>
            </w:r>
          </w:p>
        </w:tc>
      </w:tr>
      <w:tr w:rsidR="008D6DE2"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160915" w:rsidRDefault="008D6DE2" w:rsidP="00160915">
            <w:pPr>
              <w:spacing w:after="0" w:line="240" w:lineRule="auto"/>
              <w:jc w:val="center"/>
              <w:rPr>
                <w:rFonts w:ascii="Times New Roman" w:hAnsi="Times New Roman"/>
                <w:sz w:val="24"/>
                <w:szCs w:val="24"/>
              </w:rPr>
            </w:pPr>
            <w:r w:rsidRPr="00160915">
              <w:rPr>
                <w:rFonts w:ascii="Times New Roman" w:hAnsi="Times New Roman"/>
                <w:sz w:val="24"/>
                <w:szCs w:val="24"/>
              </w:rPr>
              <w:t>3</w:t>
            </w:r>
          </w:p>
        </w:tc>
      </w:tr>
      <w:tr w:rsidR="0072019D" w:rsidRPr="00160915" w:rsidTr="0072019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Терміни, які вживаються в тендерній документації</w:t>
            </w:r>
          </w:p>
        </w:tc>
        <w:tc>
          <w:tcPr>
            <w:tcW w:w="7477" w:type="dxa"/>
            <w:tcBorders>
              <w:right w:val="single" w:sz="4" w:space="0" w:color="auto"/>
            </w:tcBorders>
            <w:tcMar>
              <w:top w:w="0" w:type="dxa"/>
              <w:left w:w="108" w:type="dxa"/>
              <w:bottom w:w="0" w:type="dxa"/>
              <w:right w:w="108" w:type="dxa"/>
            </w:tcMar>
            <w:hideMark/>
          </w:tcPr>
          <w:p w:rsidR="0072019D" w:rsidRPr="004948DD" w:rsidRDefault="0072019D" w:rsidP="0072019D">
            <w:pPr>
              <w:spacing w:after="0" w:line="240" w:lineRule="auto"/>
              <w:jc w:val="both"/>
              <w:rPr>
                <w:rFonts w:ascii="Times New Roman" w:hAnsi="Times New Roman"/>
                <w:sz w:val="24"/>
                <w:szCs w:val="24"/>
              </w:rPr>
            </w:pPr>
            <w:r w:rsidRPr="004948DD">
              <w:rPr>
                <w:rFonts w:ascii="Times New Roman" w:hAnsi="Times New Roman"/>
                <w:sz w:val="24"/>
                <w:szCs w:val="24"/>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закупівель. </w:t>
            </w:r>
          </w:p>
          <w:p w:rsidR="0072019D" w:rsidRPr="00160915" w:rsidRDefault="0072019D" w:rsidP="0072019D">
            <w:pPr>
              <w:spacing w:after="0" w:line="240" w:lineRule="auto"/>
              <w:jc w:val="both"/>
              <w:rPr>
                <w:rFonts w:ascii="Times New Roman" w:hAnsi="Times New Roman"/>
                <w:sz w:val="24"/>
                <w:szCs w:val="24"/>
              </w:rPr>
            </w:pPr>
            <w:r w:rsidRPr="004948DD">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sz w:val="24"/>
                <w:szCs w:val="24"/>
              </w:rPr>
              <w:t>Постанові</w:t>
            </w:r>
            <w:r w:rsidRPr="004948DD">
              <w:rPr>
                <w:rFonts w:ascii="Times New Roman" w:hAnsi="Times New Roman"/>
                <w:sz w:val="24"/>
                <w:szCs w:val="24"/>
              </w:rPr>
              <w:t>.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p>
        </w:tc>
      </w:tr>
      <w:tr w:rsidR="00366FB3" w:rsidRPr="00160915" w:rsidTr="00D037DA">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повне найменування</w:t>
            </w:r>
            <w:r w:rsidR="00CC171C">
              <w:rPr>
                <w:rFonts w:ascii="Times New Roman" w:hAnsi="Times New Roman"/>
                <w:sz w:val="24"/>
                <w:szCs w:val="24"/>
              </w:rPr>
              <w:t>/код ЄДРПОУ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CC171C" w:rsidP="00366FB3">
            <w:pPr>
              <w:spacing w:after="0" w:line="240" w:lineRule="auto"/>
              <w:jc w:val="both"/>
              <w:rPr>
                <w:rFonts w:ascii="Times New Roman" w:hAnsi="Times New Roman"/>
                <w:sz w:val="24"/>
                <w:szCs w:val="24"/>
              </w:rPr>
            </w:pPr>
            <w:r>
              <w:rPr>
                <w:rFonts w:ascii="Times New Roman" w:hAnsi="Times New Roman"/>
                <w:b/>
                <w:sz w:val="24"/>
                <w:szCs w:val="24"/>
              </w:rPr>
              <w:t xml:space="preserve">Закарпатська академія </w:t>
            </w:r>
            <w:r w:rsidRPr="001271C7">
              <w:rPr>
                <w:rFonts w:ascii="Times New Roman" w:hAnsi="Times New Roman"/>
                <w:b/>
                <w:sz w:val="24"/>
                <w:szCs w:val="24"/>
              </w:rPr>
              <w:t>мистецтв, код ЄДРПО</w:t>
            </w:r>
            <w:r w:rsidRPr="001271C7">
              <w:rPr>
                <w:rFonts w:ascii="Times New Roman" w:hAnsi="Times New Roman"/>
                <w:b/>
                <w:color w:val="000000"/>
                <w:sz w:val="24"/>
                <w:szCs w:val="24"/>
              </w:rPr>
              <w:t>У</w:t>
            </w:r>
            <w:r>
              <w:rPr>
                <w:rFonts w:ascii="Times New Roman" w:hAnsi="Times New Roman"/>
                <w:b/>
                <w:color w:val="000000"/>
                <w:sz w:val="24"/>
                <w:szCs w:val="24"/>
              </w:rPr>
              <w:t xml:space="preserve"> – </w:t>
            </w:r>
            <w:r w:rsidRPr="001271C7">
              <w:rPr>
                <w:rFonts w:ascii="Times New Roman" w:hAnsi="Times New Roman"/>
                <w:b/>
                <w:bCs/>
                <w:color w:val="000000"/>
                <w:sz w:val="24"/>
                <w:szCs w:val="24"/>
                <w:shd w:val="clear" w:color="auto" w:fill="FFFFFF"/>
              </w:rPr>
              <w:t>26465086</w:t>
            </w:r>
            <w:r>
              <w:rPr>
                <w:rFonts w:ascii="Times New Roman" w:hAnsi="Times New Roman"/>
                <w:b/>
                <w:bCs/>
                <w:color w:val="000000"/>
                <w:sz w:val="24"/>
                <w:szCs w:val="24"/>
                <w:shd w:val="clear" w:color="auto" w:fill="FFFFFF"/>
              </w:rPr>
              <w:t>;</w:t>
            </w:r>
          </w:p>
        </w:tc>
      </w:tr>
      <w:tr w:rsidR="00366FB3" w:rsidRPr="00160915" w:rsidTr="00D037DA">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171C" w:rsidRPr="001271C7" w:rsidRDefault="00CC171C" w:rsidP="00CC171C">
            <w:pPr>
              <w:pStyle w:val="rvps2"/>
              <w:shd w:val="clear" w:color="auto" w:fill="FFFFFF"/>
              <w:spacing w:before="0" w:after="0"/>
              <w:jc w:val="both"/>
              <w:rPr>
                <w:b/>
              </w:rPr>
            </w:pPr>
            <w:r w:rsidRPr="001271C7">
              <w:rPr>
                <w:b/>
              </w:rPr>
              <w:t>Юридична адреса: 88015,  Закарпатська область,  м. Ужгород, вул. Минайська, 38/80;</w:t>
            </w:r>
          </w:p>
          <w:p w:rsidR="00366FB3" w:rsidRPr="00160915" w:rsidRDefault="00CC171C" w:rsidP="00CC171C">
            <w:pPr>
              <w:pStyle w:val="rvps2"/>
              <w:shd w:val="clear" w:color="auto" w:fill="FFFFFF"/>
              <w:spacing w:before="0" w:beforeAutospacing="0" w:after="0" w:afterAutospacing="0"/>
              <w:jc w:val="both"/>
            </w:pPr>
            <w:r w:rsidRPr="001271C7">
              <w:rPr>
                <w:b/>
              </w:rPr>
              <w:t>Фактична адреса (ректорат): 88000,  Закарпатська область,  м. Ужгород, вул. Волошина, 37;</w:t>
            </w:r>
          </w:p>
        </w:tc>
      </w:tr>
      <w:tr w:rsidR="00366FB3" w:rsidRPr="00160915" w:rsidTr="00D037DA">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366FB3" w:rsidP="00366FB3">
            <w:pPr>
              <w:spacing w:after="0" w:line="240" w:lineRule="auto"/>
              <w:rPr>
                <w:rFonts w:ascii="Times New Roman" w:hAnsi="Times New Roman"/>
                <w:sz w:val="24"/>
                <w:szCs w:val="24"/>
              </w:rPr>
            </w:pPr>
            <w:r w:rsidRPr="00160915">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FB3" w:rsidRPr="00160915" w:rsidRDefault="00096C6D" w:rsidP="00096C6D">
            <w:pPr>
              <w:widowControl w:val="0"/>
              <w:contextualSpacing/>
              <w:jc w:val="both"/>
              <w:rPr>
                <w:rFonts w:ascii="Times New Roman" w:hAnsi="Times New Roman"/>
                <w:sz w:val="24"/>
                <w:szCs w:val="24"/>
              </w:rPr>
            </w:pPr>
            <w:r>
              <w:rPr>
                <w:rFonts w:ascii="Times New Roman" w:hAnsi="Times New Roman"/>
                <w:b/>
                <w:color w:val="000000"/>
                <w:sz w:val="24"/>
                <w:szCs w:val="24"/>
              </w:rPr>
              <w:t>Артур ПАВЛЮК, уповноважена особа, 88000, м. Ужгород, вул. Волошина, 37, тел</w:t>
            </w:r>
            <w:r>
              <w:rPr>
                <w:rFonts w:ascii="Times New Roman" w:hAnsi="Times New Roman"/>
                <w:b/>
                <w:i/>
                <w:color w:val="000000"/>
                <w:sz w:val="24"/>
                <w:szCs w:val="24"/>
              </w:rPr>
              <w:t xml:space="preserve">.: </w:t>
            </w:r>
            <w:r>
              <w:rPr>
                <w:rStyle w:val="afb"/>
                <w:rFonts w:ascii="Times New Roman" w:hAnsi="Times New Roman"/>
                <w:b/>
                <w:i w:val="0"/>
                <w:color w:val="000000"/>
                <w:sz w:val="24"/>
                <w:szCs w:val="24"/>
                <w:shd w:val="clear" w:color="auto" w:fill="FFFFFF"/>
              </w:rPr>
              <w:t>(0312) 61-30-33, usa.uzhgorod@i.ua</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відкриті торги</w:t>
            </w:r>
            <w:r>
              <w:rPr>
                <w:rFonts w:ascii="Times New Roman" w:hAnsi="Times New Roman"/>
                <w:sz w:val="24"/>
                <w:szCs w:val="24"/>
              </w:rPr>
              <w:t xml:space="preserve"> (з особливостями</w:t>
            </w:r>
            <w:r w:rsidR="00CE2825">
              <w:rPr>
                <w:rFonts w:ascii="Times New Roman" w:hAnsi="Times New Roman"/>
                <w:sz w:val="24"/>
                <w:szCs w:val="24"/>
              </w:rPr>
              <w:t>)</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6A6186" w:rsidRDefault="00CE2825" w:rsidP="006A6186">
            <w:pPr>
              <w:pStyle w:val="rvps2"/>
              <w:spacing w:before="0" w:beforeAutospacing="0" w:after="0" w:afterAutospacing="0"/>
              <w:jc w:val="both"/>
              <w:rPr>
                <w:b/>
              </w:rPr>
            </w:pPr>
            <w:r w:rsidRPr="00843952">
              <w:rPr>
                <w:b/>
                <w:bCs/>
              </w:rPr>
              <w:t xml:space="preserve">код ДК 021:2015: </w:t>
            </w:r>
            <w:r w:rsidR="006A6186" w:rsidRPr="009C561C">
              <w:rPr>
                <w:b/>
                <w:color w:val="000000"/>
              </w:rPr>
              <w:t>09310000-5 - Електрична енергія (Електрична енергія</w:t>
            </w:r>
            <w:r w:rsidR="00096C6D">
              <w:rPr>
                <w:b/>
                <w:color w:val="000000"/>
              </w:rPr>
              <w:t xml:space="preserve"> з розподілом</w:t>
            </w:r>
            <w:r w:rsidR="006A6186" w:rsidRPr="009C561C">
              <w:rPr>
                <w:b/>
                <w:color w:val="000000"/>
              </w:rPr>
              <w:t>)</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2825" w:rsidRPr="00CE2825" w:rsidRDefault="00CE2825" w:rsidP="00CE2825">
            <w:pPr>
              <w:widowControl w:val="0"/>
              <w:spacing w:after="160" w:line="259" w:lineRule="auto"/>
              <w:ind w:right="120"/>
              <w:jc w:val="both"/>
              <w:rPr>
                <w:rFonts w:ascii="Times New Roman" w:hAnsi="Times New Roman"/>
                <w:sz w:val="24"/>
                <w:szCs w:val="24"/>
                <w:lang w:eastAsia="uk-UA"/>
              </w:rPr>
            </w:pPr>
            <w:r w:rsidRPr="00CE2825">
              <w:rPr>
                <w:rFonts w:ascii="Times New Roman" w:hAnsi="Times New Roman"/>
                <w:color w:val="000000"/>
                <w:sz w:val="24"/>
                <w:szCs w:val="24"/>
                <w:lang w:eastAsia="uk-UA"/>
              </w:rPr>
              <w:t>Закупівля здійснюється щодо предмет</w:t>
            </w:r>
            <w:r w:rsidRPr="00CE2825">
              <w:rPr>
                <w:rFonts w:ascii="Times New Roman" w:hAnsi="Times New Roman"/>
                <w:sz w:val="24"/>
                <w:szCs w:val="24"/>
                <w:lang w:eastAsia="uk-UA"/>
              </w:rPr>
              <w:t>а</w:t>
            </w:r>
            <w:r w:rsidRPr="00CE2825">
              <w:rPr>
                <w:rFonts w:ascii="Times New Roman" w:hAnsi="Times New Roman"/>
                <w:color w:val="000000"/>
                <w:sz w:val="24"/>
                <w:szCs w:val="24"/>
                <w:lang w:eastAsia="uk-UA"/>
              </w:rPr>
              <w:t xml:space="preserve"> закупівлі в цілому.</w:t>
            </w:r>
          </w:p>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5A4A4C" w:rsidRDefault="0072019D" w:rsidP="006A6186">
            <w:pPr>
              <w:pStyle w:val="rvps2"/>
              <w:spacing w:before="0" w:beforeAutospacing="0" w:after="0" w:afterAutospacing="0"/>
              <w:jc w:val="both"/>
              <w:rPr>
                <w:b/>
                <w:bCs/>
              </w:rPr>
            </w:pPr>
            <w:r w:rsidRPr="005A4A4C">
              <w:t xml:space="preserve">Кількість – </w:t>
            </w:r>
            <w:r w:rsidR="00096C6D">
              <w:rPr>
                <w:b/>
                <w:bCs/>
                <w:color w:val="000000"/>
              </w:rPr>
              <w:t>45</w:t>
            </w:r>
            <w:r w:rsidR="008810D2">
              <w:rPr>
                <w:b/>
                <w:bCs/>
                <w:color w:val="000000"/>
              </w:rPr>
              <w:t xml:space="preserve"> </w:t>
            </w:r>
            <w:r w:rsidR="00366FB3">
              <w:rPr>
                <w:b/>
                <w:bCs/>
                <w:color w:val="000000"/>
              </w:rPr>
              <w:t>000</w:t>
            </w:r>
            <w:r w:rsidR="006A6186" w:rsidRPr="005A4A4C">
              <w:rPr>
                <w:b/>
                <w:bCs/>
                <w:color w:val="FF0000"/>
              </w:rPr>
              <w:t xml:space="preserve"> </w:t>
            </w:r>
            <w:r w:rsidR="006A6186" w:rsidRPr="005A4A4C">
              <w:rPr>
                <w:b/>
                <w:bCs/>
              </w:rPr>
              <w:t>Кіловат-годин.</w:t>
            </w:r>
          </w:p>
          <w:p w:rsidR="0072019D" w:rsidRDefault="0072019D" w:rsidP="00096C6D">
            <w:pPr>
              <w:spacing w:after="0" w:line="240" w:lineRule="auto"/>
              <w:jc w:val="both"/>
              <w:rPr>
                <w:rFonts w:ascii="Times New Roman" w:hAnsi="Times New Roman"/>
                <w:b/>
                <w:bCs/>
                <w:sz w:val="24"/>
                <w:szCs w:val="24"/>
              </w:rPr>
            </w:pPr>
            <w:r w:rsidRPr="005A4A4C">
              <w:rPr>
                <w:rFonts w:ascii="Times New Roman" w:hAnsi="Times New Roman"/>
                <w:sz w:val="24"/>
                <w:szCs w:val="24"/>
              </w:rPr>
              <w:t xml:space="preserve">Місце поставки товару: </w:t>
            </w:r>
            <w:r w:rsidR="00CE2825" w:rsidRPr="005A4A4C">
              <w:rPr>
                <w:rFonts w:ascii="Times New Roman" w:hAnsi="Times New Roman"/>
                <w:b/>
                <w:bCs/>
                <w:sz w:val="24"/>
                <w:szCs w:val="24"/>
              </w:rPr>
              <w:t xml:space="preserve"> </w:t>
            </w:r>
            <w:r w:rsidR="00C12C6E" w:rsidRPr="005A4A4C">
              <w:rPr>
                <w:rFonts w:ascii="Times New Roman" w:eastAsia="Times New Roman" w:hAnsi="Times New Roman"/>
                <w:b/>
                <w:kern w:val="3"/>
                <w:sz w:val="24"/>
                <w:szCs w:val="24"/>
                <w:lang w:eastAsia="ru-RU"/>
              </w:rPr>
              <w:t xml:space="preserve"> </w:t>
            </w:r>
            <w:r w:rsidR="000F7BA1" w:rsidRPr="005A4A4C">
              <w:rPr>
                <w:rFonts w:ascii="Times New Roman" w:hAnsi="Times New Roman"/>
                <w:b/>
                <w:bCs/>
                <w:color w:val="000000"/>
                <w:sz w:val="24"/>
                <w:szCs w:val="24"/>
              </w:rPr>
              <w:t xml:space="preserve"> </w:t>
            </w:r>
            <w:r w:rsidR="00BA4FEF" w:rsidRPr="005A4A4C">
              <w:rPr>
                <w:rFonts w:ascii="Times New Roman" w:eastAsia="Times New Roman" w:hAnsi="Times New Roman"/>
                <w:b/>
                <w:kern w:val="3"/>
                <w:sz w:val="24"/>
                <w:szCs w:val="24"/>
                <w:lang w:eastAsia="ru-RU"/>
              </w:rPr>
              <w:t xml:space="preserve"> </w:t>
            </w:r>
            <w:r w:rsidR="005A4A4C" w:rsidRPr="005A4A4C">
              <w:rPr>
                <w:rFonts w:ascii="Times New Roman" w:hAnsi="Times New Roman"/>
                <w:b/>
                <w:bCs/>
                <w:color w:val="000000"/>
                <w:sz w:val="24"/>
                <w:szCs w:val="24"/>
              </w:rPr>
              <w:t xml:space="preserve"> </w:t>
            </w:r>
            <w:r w:rsidR="00366FB3" w:rsidRPr="004948DD">
              <w:rPr>
                <w:rFonts w:ascii="Times New Roman" w:hAnsi="Times New Roman"/>
                <w:b/>
                <w:bCs/>
                <w:sz w:val="24"/>
                <w:szCs w:val="24"/>
              </w:rPr>
              <w:t xml:space="preserve"> </w:t>
            </w:r>
          </w:p>
          <w:p w:rsidR="00096C6D" w:rsidRPr="00AC5C66" w:rsidRDefault="00096C6D" w:rsidP="00096C6D">
            <w:pPr>
              <w:spacing w:after="0"/>
              <w:jc w:val="both"/>
              <w:rPr>
                <w:rStyle w:val="afb"/>
                <w:rFonts w:ascii="Times New Roman" w:hAnsi="Times New Roman"/>
                <w:i w:val="0"/>
                <w:iCs w:val="0"/>
                <w:sz w:val="24"/>
                <w:szCs w:val="24"/>
              </w:rPr>
            </w:pPr>
            <w:r w:rsidRPr="00AC5C66">
              <w:rPr>
                <w:rFonts w:ascii="Times New Roman" w:hAnsi="Times New Roman"/>
                <w:b/>
                <w:sz w:val="24"/>
                <w:szCs w:val="24"/>
              </w:rPr>
              <w:t>Закарпатська область, м. Ужгород, вул. Волошина, 37, індекс 88000</w:t>
            </w:r>
            <w:r w:rsidRPr="00AC5C66">
              <w:rPr>
                <w:rStyle w:val="afb"/>
                <w:rFonts w:ascii="Times New Roman" w:hAnsi="Times New Roman"/>
                <w:b/>
                <w:i w:val="0"/>
                <w:sz w:val="24"/>
                <w:szCs w:val="24"/>
              </w:rPr>
              <w:t>, комплекс будівель і споруд</w:t>
            </w:r>
            <w:r w:rsidRPr="00AC5C66">
              <w:rPr>
                <w:rStyle w:val="afb"/>
                <w:rFonts w:ascii="Times New Roman" w:hAnsi="Times New Roman"/>
                <w:i w:val="0"/>
                <w:sz w:val="24"/>
                <w:szCs w:val="24"/>
              </w:rPr>
              <w:t>;</w:t>
            </w:r>
          </w:p>
          <w:p w:rsidR="00096C6D" w:rsidRPr="00AC5C66" w:rsidRDefault="00096C6D" w:rsidP="00096C6D">
            <w:pPr>
              <w:spacing w:after="0"/>
              <w:jc w:val="both"/>
              <w:rPr>
                <w:rStyle w:val="afb"/>
                <w:rFonts w:ascii="Times New Roman" w:hAnsi="Times New Roman"/>
                <w:i w:val="0"/>
                <w:sz w:val="24"/>
                <w:szCs w:val="24"/>
              </w:rPr>
            </w:pPr>
            <w:r w:rsidRPr="00AC5C66">
              <w:rPr>
                <w:rFonts w:ascii="Times New Roman" w:hAnsi="Times New Roman"/>
                <w:b/>
                <w:sz w:val="24"/>
                <w:szCs w:val="24"/>
              </w:rPr>
              <w:t>Закарпатська область, м. Ужгород, вул. Минайська 38/80, індекс 88015</w:t>
            </w:r>
            <w:r w:rsidRPr="00AC5C66">
              <w:rPr>
                <w:rStyle w:val="afb"/>
                <w:rFonts w:ascii="Times New Roman" w:hAnsi="Times New Roman"/>
                <w:b/>
                <w:i w:val="0"/>
                <w:sz w:val="24"/>
                <w:szCs w:val="24"/>
              </w:rPr>
              <w:t>, майстерня</w:t>
            </w:r>
            <w:r w:rsidRPr="00AC5C66">
              <w:rPr>
                <w:rStyle w:val="afb"/>
                <w:rFonts w:ascii="Times New Roman" w:hAnsi="Times New Roman"/>
                <w:i w:val="0"/>
                <w:sz w:val="24"/>
                <w:szCs w:val="24"/>
              </w:rPr>
              <w:t>;</w:t>
            </w:r>
          </w:p>
          <w:p w:rsidR="00096C6D" w:rsidRPr="00160915" w:rsidRDefault="00096C6D" w:rsidP="00096C6D">
            <w:pPr>
              <w:spacing w:after="0" w:line="240" w:lineRule="auto"/>
              <w:jc w:val="both"/>
              <w:rPr>
                <w:rFonts w:ascii="Times New Roman" w:hAnsi="Times New Roman"/>
                <w:sz w:val="24"/>
                <w:szCs w:val="24"/>
              </w:rPr>
            </w:pPr>
          </w:p>
        </w:tc>
      </w:tr>
      <w:tr w:rsidR="0072019D" w:rsidRPr="00160915" w:rsidTr="0030744B">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 xml:space="preserve">строк поставки товарів (надання </w:t>
            </w:r>
            <w:r w:rsidRPr="00160915">
              <w:rPr>
                <w:rFonts w:ascii="Times New Roman" w:hAnsi="Times New Roman"/>
                <w:sz w:val="24"/>
                <w:szCs w:val="24"/>
              </w:rPr>
              <w:lastRenderedPageBreak/>
              <w:t>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AD04B2" w:rsidP="0072019D">
            <w:pPr>
              <w:shd w:val="clear" w:color="auto" w:fill="FFFFFF"/>
              <w:spacing w:after="0" w:line="240" w:lineRule="auto"/>
              <w:jc w:val="both"/>
              <w:textAlignment w:val="baseline"/>
              <w:rPr>
                <w:rFonts w:ascii="Times New Roman" w:eastAsia="Times New Roman" w:hAnsi="Times New Roman"/>
                <w:sz w:val="24"/>
                <w:szCs w:val="24"/>
                <w:lang w:eastAsia="uk-UA"/>
              </w:rPr>
            </w:pPr>
            <w:r>
              <w:rPr>
                <w:rFonts w:ascii="Times New Roman" w:hAnsi="Times New Roman"/>
                <w:b/>
                <w:bCs/>
                <w:sz w:val="24"/>
                <w:szCs w:val="24"/>
                <w:lang w:eastAsia="uk-UA"/>
              </w:rPr>
              <w:lastRenderedPageBreak/>
              <w:t>з 01.03</w:t>
            </w:r>
            <w:r w:rsidR="00DF14B6">
              <w:rPr>
                <w:rFonts w:ascii="Times New Roman" w:hAnsi="Times New Roman"/>
                <w:b/>
                <w:bCs/>
                <w:sz w:val="24"/>
                <w:szCs w:val="24"/>
                <w:lang w:eastAsia="uk-UA"/>
              </w:rPr>
              <w:t xml:space="preserve">.2024 року </w:t>
            </w:r>
            <w:r w:rsidR="0072019D" w:rsidRPr="00160915">
              <w:rPr>
                <w:rFonts w:ascii="Times New Roman" w:hAnsi="Times New Roman"/>
                <w:b/>
                <w:bCs/>
                <w:sz w:val="24"/>
                <w:szCs w:val="24"/>
                <w:lang w:eastAsia="uk-UA"/>
              </w:rPr>
              <w:t>по 31.12.202</w:t>
            </w:r>
            <w:r w:rsidR="005A4A4C">
              <w:rPr>
                <w:rFonts w:ascii="Times New Roman" w:hAnsi="Times New Roman"/>
                <w:b/>
                <w:bCs/>
                <w:sz w:val="24"/>
                <w:szCs w:val="24"/>
                <w:lang w:eastAsia="uk-UA"/>
              </w:rPr>
              <w:t>4</w:t>
            </w:r>
            <w:r w:rsidR="0072019D" w:rsidRPr="00160915">
              <w:rPr>
                <w:rFonts w:ascii="Times New Roman" w:hAnsi="Times New Roman"/>
                <w:b/>
                <w:bCs/>
                <w:sz w:val="24"/>
                <w:szCs w:val="24"/>
                <w:lang w:eastAsia="uk-UA"/>
              </w:rPr>
              <w:t xml:space="preserve"> року</w:t>
            </w:r>
            <w:r w:rsidR="0072019D" w:rsidRPr="00160915">
              <w:rPr>
                <w:rFonts w:ascii="Times New Roman" w:eastAsia="Times New Roman" w:hAnsi="Times New Roman"/>
                <w:b/>
                <w:bCs/>
                <w:sz w:val="24"/>
                <w:szCs w:val="24"/>
                <w:lang w:eastAsia="uk-UA"/>
              </w:rPr>
              <w:t>.</w:t>
            </w:r>
          </w:p>
          <w:p w:rsidR="0072019D" w:rsidRPr="00160915" w:rsidRDefault="0072019D" w:rsidP="0072019D">
            <w:pPr>
              <w:spacing w:after="0" w:line="240" w:lineRule="auto"/>
              <w:jc w:val="both"/>
              <w:rPr>
                <w:rFonts w:ascii="Times New Roman" w:hAnsi="Times New Roman"/>
                <w:sz w:val="24"/>
                <w:szCs w:val="24"/>
              </w:rPr>
            </w:pP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Замовники забезпечують вільний доступ усіх учасників до інформації про закупівлю, передбаченої ЗУ «Про публічні закупівлі».</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Валютою тендерної пропозиції є національна валюта Замовника – гривня.</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b/>
                <w:sz w:val="24"/>
                <w:szCs w:val="24"/>
                <w:lang w:eastAsia="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72019D" w:rsidRPr="00160915" w:rsidTr="0030744B">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Мова тендерної пропозиції – українська.</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E69E1">
              <w:rPr>
                <w:rFonts w:ascii="Times New Roman" w:hAnsi="Times New Roman"/>
                <w:sz w:val="24"/>
                <w:szCs w:val="24"/>
                <w:lang w:eastAsia="uk-UA"/>
              </w:rPr>
              <w:t>іншою мовою</w:t>
            </w:r>
            <w:r w:rsidRPr="007E69E1">
              <w:rPr>
                <w:rFonts w:ascii="Times New Roman" w:hAnsi="Times New Roman"/>
                <w:color w:val="000000"/>
                <w:sz w:val="24"/>
                <w:szCs w:val="24"/>
                <w:lang w:eastAsia="uk-UA"/>
              </w:rPr>
              <w:t>. Визначальним є текст, викладений українською мовою.</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69E1">
              <w:rPr>
                <w:rFonts w:ascii="Times New Roman" w:hAnsi="Times New Roman"/>
                <w:sz w:val="24"/>
                <w:szCs w:val="24"/>
                <w:lang w:eastAsia="uk-UA"/>
              </w:rPr>
              <w:t>І</w:t>
            </w:r>
            <w:r w:rsidRPr="007E69E1">
              <w:rPr>
                <w:rFonts w:ascii="Times New Roman" w:hAnsi="Times New Roman"/>
                <w:color w:val="000000"/>
                <w:sz w:val="24"/>
                <w:szCs w:val="24"/>
                <w:lang w:eastAsia="uk-UA"/>
              </w:rPr>
              <w:t>нтернет, адреси електронної пошти, торговельної марки (знак</w:t>
            </w:r>
            <w:r w:rsidRPr="007E69E1">
              <w:rPr>
                <w:rFonts w:ascii="Times New Roman" w:hAnsi="Times New Roman"/>
                <w:sz w:val="24"/>
                <w:szCs w:val="24"/>
                <w:lang w:eastAsia="uk-UA"/>
              </w:rPr>
              <w:t>а</w:t>
            </w:r>
            <w:r w:rsidRPr="007E69E1">
              <w:rPr>
                <w:rFonts w:ascii="Times New Roman" w:hAnsi="Times New Roman"/>
                <w:color w:val="000000"/>
                <w:sz w:val="24"/>
                <w:szCs w:val="24"/>
                <w:lang w:eastAsia="uk-UA"/>
              </w:rPr>
              <w:t xml:space="preserve"> для товарів та послуг), загальноприйняті міжнародні терміни). Тендерна пропозиція та </w:t>
            </w:r>
            <w:r w:rsidRPr="007E69E1">
              <w:rPr>
                <w:rFonts w:ascii="Times New Roman" w:hAnsi="Times New Roman"/>
                <w:sz w:val="24"/>
                <w:szCs w:val="24"/>
                <w:lang w:eastAsia="uk-UA"/>
              </w:rPr>
              <w:t>в</w:t>
            </w:r>
            <w:r w:rsidRPr="007E69E1">
              <w:rPr>
                <w:rFonts w:ascii="Times New Roman" w:hAnsi="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69E1">
              <w:rPr>
                <w:rFonts w:ascii="Times New Roman" w:hAnsi="Times New Roman"/>
                <w:sz w:val="24"/>
                <w:szCs w:val="24"/>
                <w:lang w:eastAsia="uk-UA"/>
              </w:rPr>
              <w:t>українською мовою</w:t>
            </w:r>
            <w:r w:rsidRPr="007E69E1">
              <w:rPr>
                <w:rFonts w:ascii="Times New Roman" w:hAnsi="Times New Roman"/>
                <w:color w:val="000000"/>
                <w:sz w:val="24"/>
                <w:szCs w:val="24"/>
                <w:lang w:eastAsia="uk-UA"/>
              </w:rPr>
              <w:t xml:space="preserve">. </w:t>
            </w:r>
          </w:p>
          <w:p w:rsidR="0072019D" w:rsidRPr="007E69E1" w:rsidRDefault="0072019D" w:rsidP="009A0AFB">
            <w:pPr>
              <w:widowControl w:val="0"/>
              <w:spacing w:after="0" w:line="240" w:lineRule="auto"/>
              <w:jc w:val="both"/>
              <w:rPr>
                <w:rFonts w:ascii="Times New Roman" w:hAnsi="Times New Roman"/>
                <w:b/>
                <w:color w:val="000000"/>
                <w:sz w:val="24"/>
                <w:szCs w:val="24"/>
                <w:lang w:eastAsia="uk-UA"/>
              </w:rPr>
            </w:pPr>
            <w:r w:rsidRPr="007E69E1">
              <w:rPr>
                <w:rFonts w:ascii="Times New Roman" w:hAnsi="Times New Roman"/>
                <w:b/>
                <w:color w:val="000000"/>
                <w:sz w:val="24"/>
                <w:szCs w:val="24"/>
                <w:lang w:eastAsia="uk-UA"/>
              </w:rPr>
              <w:t>Виключення:</w:t>
            </w:r>
          </w:p>
          <w:p w:rsidR="0072019D" w:rsidRPr="007E69E1" w:rsidRDefault="0072019D" w:rsidP="009A0AFB">
            <w:pPr>
              <w:widowControl w:val="0"/>
              <w:spacing w:after="0" w:line="240" w:lineRule="auto"/>
              <w:jc w:val="both"/>
              <w:rPr>
                <w:rFonts w:ascii="Times New Roman" w:hAnsi="Times New Roman"/>
                <w:color w:val="000000"/>
                <w:sz w:val="24"/>
                <w:szCs w:val="24"/>
                <w:lang w:eastAsia="uk-UA"/>
              </w:rPr>
            </w:pPr>
            <w:r w:rsidRPr="007E69E1">
              <w:rPr>
                <w:rFonts w:ascii="Times New Roman" w:hAnsi="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69E1">
              <w:rPr>
                <w:rFonts w:ascii="Times New Roman" w:hAnsi="Times New Roman"/>
                <w:sz w:val="24"/>
                <w:szCs w:val="24"/>
                <w:lang w:eastAsia="uk-UA"/>
              </w:rPr>
              <w:t>у</w:t>
            </w:r>
            <w:r w:rsidRPr="007E69E1">
              <w:rPr>
                <w:rFonts w:ascii="Times New Roman" w:hAnsi="Times New Roman"/>
                <w:color w:val="000000"/>
                <w:sz w:val="24"/>
                <w:szCs w:val="24"/>
                <w:lang w:eastAsia="uk-UA"/>
              </w:rPr>
              <w:t xml:space="preserve"> тому числі якщо такі документи надані іноземною мовою без перекладу. </w:t>
            </w:r>
          </w:p>
          <w:p w:rsidR="0072019D" w:rsidRPr="007E69E1" w:rsidRDefault="0072019D" w:rsidP="009A0AFB">
            <w:pPr>
              <w:spacing w:after="0" w:line="240" w:lineRule="auto"/>
              <w:jc w:val="both"/>
              <w:rPr>
                <w:rFonts w:ascii="Times New Roman" w:hAnsi="Times New Roman"/>
                <w:sz w:val="24"/>
                <w:szCs w:val="24"/>
              </w:rPr>
            </w:pPr>
            <w:r w:rsidRPr="007E69E1">
              <w:rPr>
                <w:rFonts w:ascii="Times New Roman" w:eastAsia="Times New Roman" w:hAnsi="Times New Roman"/>
                <w:color w:val="000000"/>
                <w:sz w:val="24"/>
                <w:szCs w:val="24"/>
                <w:lang w:eastAsia="uk-UA"/>
              </w:rPr>
              <w:t xml:space="preserve">2.  </w:t>
            </w:r>
            <w:r w:rsidRPr="007E69E1">
              <w:rPr>
                <w:rFonts w:ascii="Times New Roman" w:eastAsia="Times New Roman" w:hAnsi="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ІІ. Порядок унесення змін та надання роз’яснень до тендерної документації</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160915">
              <w:rPr>
                <w:rFonts w:ascii="Times New Roman" w:hAnsi="Times New Roman"/>
                <w:sz w:val="24"/>
                <w:szCs w:val="24"/>
              </w:rPr>
              <w:t xml:space="preserve">1.1. </w:t>
            </w:r>
            <w:r w:rsidRPr="007E69E1">
              <w:rPr>
                <w:rFonts w:ascii="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 xml:space="preserve">Усі звернення за роз’ясненнями та звернення щодо усунення </w:t>
            </w:r>
            <w:r w:rsidRPr="007E69E1">
              <w:rPr>
                <w:rFonts w:ascii="Times New Roman" w:hAnsi="Times New Roman"/>
                <w:sz w:val="24"/>
                <w:szCs w:val="24"/>
                <w:highlight w:val="white"/>
                <w:lang w:eastAsia="uk-UA"/>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 xml:space="preserve">Замовник повинен </w:t>
            </w:r>
            <w:r w:rsidRPr="007E69E1">
              <w:rPr>
                <w:rFonts w:ascii="Times New Roman" w:hAnsi="Times New Roman"/>
                <w:b/>
                <w:i/>
                <w:sz w:val="24"/>
                <w:szCs w:val="24"/>
                <w:highlight w:val="white"/>
                <w:lang w:eastAsia="uk-UA"/>
              </w:rPr>
              <w:t>протягом трьох днів</w:t>
            </w:r>
            <w:r w:rsidRPr="007E69E1">
              <w:rPr>
                <w:rFonts w:ascii="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72019D" w:rsidRPr="007E69E1" w:rsidRDefault="0072019D" w:rsidP="0072019D">
            <w:pPr>
              <w:widowControl w:val="0"/>
              <w:spacing w:after="0" w:line="240" w:lineRule="auto"/>
              <w:jc w:val="both"/>
              <w:rPr>
                <w:rFonts w:ascii="Times New Roman" w:hAnsi="Times New Roman"/>
                <w:sz w:val="24"/>
                <w:szCs w:val="24"/>
                <w:highlight w:val="white"/>
                <w:lang w:eastAsia="uk-UA"/>
              </w:rPr>
            </w:pPr>
            <w:r w:rsidRPr="007E69E1">
              <w:rPr>
                <w:rFonts w:ascii="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19D" w:rsidRPr="00160915" w:rsidRDefault="0072019D" w:rsidP="0072019D">
            <w:pPr>
              <w:spacing w:after="0" w:line="240" w:lineRule="auto"/>
              <w:jc w:val="both"/>
              <w:rPr>
                <w:rFonts w:ascii="Times New Roman" w:hAnsi="Times New Roman"/>
                <w:strike/>
                <w:sz w:val="24"/>
                <w:szCs w:val="24"/>
                <w:shd w:val="solid" w:color="FFFFFF" w:fill="FFFFFF"/>
              </w:rPr>
            </w:pPr>
            <w:r w:rsidRPr="007E69E1">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69E1">
              <w:rPr>
                <w:rFonts w:ascii="Times New Roman" w:eastAsia="Times New Roman" w:hAnsi="Times New Roman"/>
                <w:b/>
                <w:i/>
                <w:sz w:val="24"/>
                <w:szCs w:val="24"/>
                <w:highlight w:val="white"/>
                <w:lang w:eastAsia="uk-UA"/>
              </w:rPr>
              <w:t>не менш як на чотири дні.</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rPr>
              <w:t>2.1.</w:t>
            </w:r>
            <w:r w:rsidRPr="00160915">
              <w:rPr>
                <w:rFonts w:ascii="Times New Roman" w:hAnsi="Times New Roman"/>
                <w:sz w:val="24"/>
                <w:szCs w:val="24"/>
                <w:shd w:val="solid" w:color="FFFFFF"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ІІІ. Інструкція з підготовки тендерної пропозиції</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Зміст і спосіб подання тендерної пропозиції.</w:t>
            </w:r>
          </w:p>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і в тендерній документації, та шляхом завантаження необхідних документів, що вимагаються замовником у тендерній документації, а саме:</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інформації та документів, що підтверджують відповідність учасника кваліфікаційним критеріям відповідно до Додатку 1 до ТД ;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інформації щодо відповідності учасника вимогам, визначеним у пункті 47 Постанови відповідно до 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w:t>
            </w:r>
            <w:r w:rsidRPr="00160915">
              <w:rPr>
                <w:rFonts w:ascii="Times New Roman" w:hAnsi="Times New Roman"/>
                <w:sz w:val="24"/>
                <w:szCs w:val="24"/>
              </w:rPr>
              <w:lastRenderedPageBreak/>
              <w:t xml:space="preserve">складатись з документів, зазначених у Додатку 4 ТД,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відповідно до пункту 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1.2. Кожен учасник має право подати тільки одну тендерну пропозицію.</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2019D" w:rsidRPr="00160915" w:rsidRDefault="0072019D" w:rsidP="0072019D">
            <w:pPr>
              <w:spacing w:after="0" w:line="240" w:lineRule="auto"/>
              <w:jc w:val="both"/>
              <w:rPr>
                <w:rFonts w:ascii="Times New Roman" w:hAnsi="Times New Roman"/>
                <w:b/>
                <w:sz w:val="24"/>
                <w:szCs w:val="24"/>
                <w:shd w:val="clear" w:color="auto" w:fill="FFE599"/>
                <w:lang w:eastAsia="uk-UA"/>
              </w:rPr>
            </w:pPr>
            <w:r w:rsidRPr="00160915">
              <w:rPr>
                <w:rFonts w:ascii="Times New Roman" w:hAnsi="Times New Roman"/>
                <w:sz w:val="24"/>
                <w:szCs w:val="24"/>
              </w:rPr>
              <w:t>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Pr="00160915">
              <w:rPr>
                <w:rFonts w:ascii="Times New Roman" w:hAnsi="Times New Roman"/>
                <w:sz w:val="24"/>
                <w:szCs w:val="24"/>
                <w:lang w:eastAsia="uk-UA"/>
              </w:rPr>
              <w:t xml:space="preserve"> </w:t>
            </w:r>
            <w:r w:rsidRPr="00160915">
              <w:rPr>
                <w:rFonts w:ascii="Times New Roman" w:hAnsi="Times New Roman"/>
                <w:sz w:val="24"/>
                <w:szCs w:val="24"/>
              </w:rPr>
              <w:t>Додатку 1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shd w:val="solid" w:color="FFFFFF" w:fill="FFFFFF"/>
              </w:rPr>
              <w:t>замовник відхиляє таку тендерну пропозицію,  ціна якої є вищою, ніж очікувана вартість предмета закупівлі, визначена замовником в оголошенні про проведення відкритих торгів відповідно до абзацу четвертого підпункту 2 пункту 44 Постанови.</w:t>
            </w:r>
          </w:p>
        </w:tc>
      </w:tr>
      <w:tr w:rsidR="0072019D" w:rsidRPr="00160915" w:rsidTr="00C12C6E">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a3"/>
              <w:jc w:val="both"/>
              <w:rPr>
                <w:rFonts w:ascii="Times New Roman" w:hAnsi="Times New Roman"/>
                <w:sz w:val="24"/>
                <w:szCs w:val="24"/>
              </w:rPr>
            </w:pPr>
            <w:r w:rsidRPr="00160915">
              <w:rPr>
                <w:rFonts w:ascii="Times New Roman" w:hAnsi="Times New Roman"/>
                <w:spacing w:val="-2"/>
                <w:sz w:val="24"/>
                <w:szCs w:val="24"/>
                <w:lang w:eastAsia="uk-UA"/>
              </w:rPr>
              <w:t>2.1. Забезпечення тендерної пропозиції</w:t>
            </w:r>
            <w:r w:rsidRPr="00160915">
              <w:rPr>
                <w:rFonts w:ascii="Times New Roman" w:hAnsi="Times New Roman"/>
                <w:b/>
                <w:sz w:val="24"/>
                <w:szCs w:val="24"/>
              </w:rPr>
              <w:t xml:space="preserve"> не вимагається</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 xml:space="preserve">3.1. </w:t>
            </w:r>
            <w:r w:rsidRPr="00160915">
              <w:rPr>
                <w:rFonts w:ascii="Times New Roman" w:hAnsi="Times New Roman"/>
                <w:spacing w:val="-2"/>
                <w:sz w:val="24"/>
                <w:szCs w:val="24"/>
                <w:lang w:eastAsia="uk-UA"/>
              </w:rPr>
              <w:t xml:space="preserve"> Забезпечення тендерної пропозиції</w:t>
            </w:r>
            <w:r w:rsidRPr="00160915">
              <w:rPr>
                <w:rFonts w:ascii="Times New Roman" w:hAnsi="Times New Roman"/>
                <w:b/>
                <w:sz w:val="24"/>
                <w:szCs w:val="24"/>
              </w:rPr>
              <w:t xml:space="preserve"> не вимагається</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4.1. Тендерні пропозиції вважаються дійсними протягом 90 днів із дати кінцевого строку подання тендерних пропозицій.</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Кваліфікаційні критерії відповідно до статті 16 ЗУ «Про публічні закупівлі», підстави, встановлені пунктом 47 Постанови.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5.1. При визначенні кваліфікаційних критеріїв у тендерній документації Замовник керується переліком кваліфікаційних критеріїв, зазначених у статті 16 ЗУ «Про публічні закупівлі» та вимогами Постанови.</w:t>
            </w:r>
          </w:p>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Замовник установлює один або декілька кваліфікаційних критеріїв відповідно до статті 16 ЗУ «Про публічні закупівлі» та вимог Постанови.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47 пункту Постанови.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2019D" w:rsidRPr="00160915" w:rsidTr="00C12C6E">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6.1.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передбачена Додатком 4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6.2.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 відповідним технічним специфікаціям (у разі потреби - планам, кресленням, малюнкам чи опису предмета закупівлі) відповідно до Додатку 4 ТД.</w:t>
            </w:r>
          </w:p>
        </w:tc>
      </w:tr>
      <w:tr w:rsidR="0072019D" w:rsidRPr="00160915" w:rsidTr="00C12C6E">
        <w:trPr>
          <w:trHeight w:val="140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які маркування, протоколи випробувань або сертифікати можуть підтвердити відповідність предмета закупівлі таким характеристикам відповідно до Додатку 4 ТД.</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019D" w:rsidRPr="00160915" w:rsidTr="00C12C6E">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8.1. Інформація про субпідрядника/співвиконавця не вимагається, так як замовником закуповуються товари</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9</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tc>
      </w:tr>
      <w:tr w:rsidR="0072019D" w:rsidRPr="00160915" w:rsidTr="00EC1391">
        <w:trPr>
          <w:trHeight w:val="699"/>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t>Розділ IV. Подання та розкриття тендерної пропозиції</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406B5C">
            <w:pPr>
              <w:spacing w:after="0" w:line="240" w:lineRule="auto"/>
              <w:jc w:val="both"/>
              <w:rPr>
                <w:rFonts w:ascii="Times New Roman" w:hAnsi="Times New Roman"/>
                <w:sz w:val="24"/>
                <w:szCs w:val="24"/>
              </w:rPr>
            </w:pPr>
            <w:r w:rsidRPr="00160915">
              <w:rPr>
                <w:rFonts w:ascii="Times New Roman" w:hAnsi="Times New Roman"/>
                <w:sz w:val="24"/>
                <w:szCs w:val="24"/>
              </w:rPr>
              <w:t xml:space="preserve">1.1. Кінцевий строк подання тендерних пропозицій </w:t>
            </w:r>
            <w:r w:rsidR="00096C6D">
              <w:rPr>
                <w:rFonts w:ascii="Times New Roman" w:hAnsi="Times New Roman"/>
                <w:b/>
                <w:sz w:val="24"/>
                <w:szCs w:val="24"/>
              </w:rPr>
              <w:t>1</w:t>
            </w:r>
            <w:r w:rsidR="00406B5C">
              <w:rPr>
                <w:rFonts w:ascii="Times New Roman" w:hAnsi="Times New Roman"/>
                <w:b/>
                <w:sz w:val="24"/>
                <w:szCs w:val="24"/>
              </w:rPr>
              <w:t>7</w:t>
            </w:r>
            <w:r w:rsidR="00096C6D">
              <w:rPr>
                <w:rFonts w:ascii="Times New Roman" w:hAnsi="Times New Roman"/>
                <w:b/>
                <w:sz w:val="24"/>
                <w:szCs w:val="24"/>
              </w:rPr>
              <w:t>.0</w:t>
            </w:r>
            <w:r w:rsidR="00AD04B2">
              <w:rPr>
                <w:rFonts w:ascii="Times New Roman" w:hAnsi="Times New Roman"/>
                <w:b/>
                <w:sz w:val="24"/>
                <w:szCs w:val="24"/>
              </w:rPr>
              <w:t>2</w:t>
            </w:r>
            <w:r w:rsidR="00096C6D">
              <w:rPr>
                <w:rFonts w:ascii="Times New Roman" w:hAnsi="Times New Roman"/>
                <w:b/>
                <w:sz w:val="24"/>
                <w:szCs w:val="24"/>
              </w:rPr>
              <w:t>.2024</w:t>
            </w:r>
            <w:r w:rsidRPr="00160915">
              <w:rPr>
                <w:rFonts w:ascii="Times New Roman" w:hAnsi="Times New Roman"/>
                <w:b/>
                <w:sz w:val="24"/>
                <w:szCs w:val="24"/>
              </w:rPr>
              <w:t xml:space="preserve"> року, до </w:t>
            </w:r>
            <w:r w:rsidR="00096C6D">
              <w:rPr>
                <w:rFonts w:ascii="Times New Roman" w:hAnsi="Times New Roman"/>
                <w:b/>
                <w:sz w:val="24"/>
                <w:szCs w:val="24"/>
              </w:rPr>
              <w:t>1</w:t>
            </w:r>
            <w:r w:rsidR="00406B5C">
              <w:rPr>
                <w:rFonts w:ascii="Times New Roman" w:hAnsi="Times New Roman"/>
                <w:b/>
                <w:sz w:val="24"/>
                <w:szCs w:val="24"/>
              </w:rPr>
              <w:t>7</w:t>
            </w:r>
            <w:r w:rsidRPr="00160915">
              <w:rPr>
                <w:rFonts w:ascii="Times New Roman" w:hAnsi="Times New Roman"/>
                <w:b/>
                <w:sz w:val="24"/>
                <w:szCs w:val="24"/>
              </w:rPr>
              <w:t xml:space="preserve"> год. 00 хв.</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lastRenderedPageBreak/>
              <w:t>Розділ V. Оцінка тендерної пропозиції</w:t>
            </w:r>
          </w:p>
        </w:tc>
      </w:tr>
      <w:tr w:rsidR="0072019D" w:rsidRPr="00160915" w:rsidTr="00C12C6E">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CB6290" w:rsidRDefault="0072019D" w:rsidP="0072019D">
            <w:pPr>
              <w:shd w:val="clear" w:color="auto" w:fill="FFFFFF"/>
              <w:spacing w:after="0" w:line="240" w:lineRule="auto"/>
              <w:jc w:val="both"/>
              <w:rPr>
                <w:rFonts w:ascii="Times New Roman" w:hAnsi="Times New Roman"/>
                <w:sz w:val="24"/>
                <w:szCs w:val="24"/>
                <w:highlight w:val="white"/>
                <w:lang w:eastAsia="uk-UA"/>
              </w:rPr>
            </w:pPr>
            <w:r w:rsidRPr="00CB6290">
              <w:rPr>
                <w:rStyle w:val="rvts0"/>
                <w:rFonts w:ascii="Times New Roman" w:hAnsi="Times New Roman"/>
                <w:sz w:val="24"/>
                <w:szCs w:val="24"/>
              </w:rPr>
              <w:t xml:space="preserve">1.1. </w:t>
            </w:r>
            <w:r w:rsidRPr="00CB6290">
              <w:rPr>
                <w:rFonts w:ascii="Times New Roman" w:hAnsi="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CB6290">
                <w:rPr>
                  <w:rFonts w:ascii="Times New Roman" w:hAnsi="Times New Roman"/>
                  <w:sz w:val="24"/>
                  <w:szCs w:val="24"/>
                  <w:highlight w:val="white"/>
                  <w:lang w:eastAsia="uk-UA"/>
                </w:rPr>
                <w:t>шістнадцятої</w:t>
              </w:r>
            </w:hyperlink>
            <w:r w:rsidRPr="00CB6290">
              <w:rPr>
                <w:rFonts w:ascii="Times New Roman" w:hAnsi="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72019D" w:rsidRPr="00665114" w:rsidRDefault="0072019D" w:rsidP="0072019D">
            <w:pPr>
              <w:widowControl w:val="0"/>
              <w:spacing w:after="0" w:line="240" w:lineRule="auto"/>
              <w:jc w:val="both"/>
              <w:rPr>
                <w:rFonts w:ascii="Times New Roman" w:hAnsi="Times New Roman"/>
                <w:sz w:val="24"/>
                <w:szCs w:val="24"/>
                <w:highlight w:val="white"/>
                <w:lang w:eastAsia="uk-UA"/>
              </w:rPr>
            </w:pPr>
            <w:r w:rsidRPr="00665114">
              <w:rPr>
                <w:rFonts w:ascii="Times New Roman" w:hAnsi="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19D" w:rsidRPr="00CB6290" w:rsidRDefault="0072019D" w:rsidP="0072019D">
            <w:pPr>
              <w:widowControl w:val="0"/>
              <w:spacing w:after="0" w:line="240" w:lineRule="auto"/>
              <w:jc w:val="both"/>
              <w:rPr>
                <w:rStyle w:val="rvts0"/>
                <w:rFonts w:ascii="Times New Roman" w:hAnsi="Times New Roman"/>
                <w:sz w:val="24"/>
                <w:szCs w:val="24"/>
                <w:lang w:eastAsia="uk-UA"/>
              </w:rPr>
            </w:pPr>
            <w:r w:rsidRPr="00665114">
              <w:rPr>
                <w:rFonts w:ascii="Times New Roman" w:hAnsi="Times New Roman"/>
                <w:sz w:val="24"/>
                <w:szCs w:val="24"/>
                <w:highlight w:val="white"/>
                <w:lang w:eastAsia="uk-UA"/>
              </w:rPr>
              <w:t>Критерії та методика оцінки визначаються відповідно до статті 29 Закону.</w:t>
            </w:r>
          </w:p>
          <w:p w:rsidR="0072019D" w:rsidRPr="00CB6290" w:rsidRDefault="0072019D" w:rsidP="0072019D">
            <w:pPr>
              <w:shd w:val="clear" w:color="auto" w:fill="FFFFFF"/>
              <w:spacing w:after="0" w:line="240" w:lineRule="auto"/>
              <w:jc w:val="both"/>
              <w:rPr>
                <w:rFonts w:ascii="Times New Roman" w:hAnsi="Times New Roman"/>
                <w:b/>
                <w:bCs/>
                <w:sz w:val="24"/>
                <w:szCs w:val="24"/>
                <w:lang w:eastAsia="uk-UA"/>
              </w:rPr>
            </w:pPr>
            <w:r w:rsidRPr="00CB6290">
              <w:rPr>
                <w:rFonts w:ascii="Times New Roman" w:hAnsi="Times New Roman"/>
                <w:b/>
                <w:bCs/>
                <w:sz w:val="24"/>
                <w:szCs w:val="24"/>
                <w:lang w:eastAsia="uk-UA"/>
              </w:rPr>
              <w:t>Методика оцінки визначена Додатком 2 до тендерної документації</w:t>
            </w:r>
          </w:p>
          <w:p w:rsidR="0072019D" w:rsidRPr="00CB6290" w:rsidRDefault="0072019D" w:rsidP="0072019D">
            <w:pPr>
              <w:widowControl w:val="0"/>
              <w:spacing w:after="0" w:line="240" w:lineRule="auto"/>
              <w:jc w:val="both"/>
              <w:rPr>
                <w:rFonts w:ascii="Times New Roman" w:hAnsi="Times New Roman"/>
                <w:sz w:val="24"/>
                <w:szCs w:val="24"/>
                <w:highlight w:val="white"/>
                <w:lang w:eastAsia="uk-UA"/>
              </w:rPr>
            </w:pPr>
            <w:r w:rsidRPr="00CB6290">
              <w:rPr>
                <w:rFonts w:ascii="Times New Roman" w:hAnsi="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019D" w:rsidRPr="00CB6290" w:rsidRDefault="0072019D" w:rsidP="0072019D">
            <w:pPr>
              <w:widowControl w:val="0"/>
              <w:spacing w:after="0" w:line="240" w:lineRule="auto"/>
              <w:jc w:val="both"/>
              <w:rPr>
                <w:rFonts w:ascii="Times New Roman" w:hAnsi="Times New Roman"/>
                <w:i/>
                <w:sz w:val="24"/>
                <w:szCs w:val="24"/>
                <w:highlight w:val="white"/>
                <w:lang w:eastAsia="uk-UA"/>
              </w:rPr>
            </w:pPr>
            <w:r w:rsidRPr="00CB6290">
              <w:rPr>
                <w:rFonts w:ascii="Times New Roman" w:hAnsi="Times New Roman"/>
                <w:i/>
                <w:sz w:val="24"/>
                <w:szCs w:val="24"/>
                <w:highlight w:val="white"/>
                <w:lang w:eastAsia="uk-UA"/>
              </w:rPr>
              <w:t>(у разі якщо подано дві і більше тендерних пропозицій).</w:t>
            </w:r>
          </w:p>
          <w:p w:rsidR="0072019D" w:rsidRPr="00CB6290" w:rsidRDefault="0072019D" w:rsidP="0072019D">
            <w:pPr>
              <w:shd w:val="clear" w:color="auto" w:fill="FFFFFF"/>
              <w:spacing w:after="0" w:line="240" w:lineRule="auto"/>
              <w:jc w:val="both"/>
              <w:rPr>
                <w:rFonts w:ascii="Times New Roman" w:hAnsi="Times New Roman"/>
                <w:sz w:val="24"/>
                <w:szCs w:val="24"/>
                <w:highlight w:val="white"/>
                <w:lang w:eastAsia="uk-UA"/>
              </w:rPr>
            </w:pPr>
            <w:r w:rsidRPr="00CB6290">
              <w:rPr>
                <w:rFonts w:ascii="Times New Roman" w:hAnsi="Times New Roman"/>
                <w:sz w:val="24"/>
                <w:szCs w:val="24"/>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2019D" w:rsidRPr="00CB6290" w:rsidRDefault="0072019D" w:rsidP="0072019D">
            <w:pPr>
              <w:widowControl w:val="0"/>
              <w:spacing w:after="0" w:line="240" w:lineRule="auto"/>
              <w:jc w:val="both"/>
              <w:rPr>
                <w:rFonts w:ascii="Times New Roman" w:hAnsi="Times New Roman"/>
                <w:i/>
                <w:sz w:val="24"/>
                <w:szCs w:val="24"/>
                <w:highlight w:val="yellow"/>
                <w:lang w:eastAsia="uk-UA"/>
              </w:rPr>
            </w:pPr>
            <w:r w:rsidRPr="00CB6290">
              <w:rPr>
                <w:rFonts w:ascii="Times New Roman" w:hAnsi="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019D" w:rsidRPr="00CB6290" w:rsidRDefault="0072019D" w:rsidP="0072019D">
            <w:pPr>
              <w:widowControl w:val="0"/>
              <w:spacing w:after="0" w:line="240" w:lineRule="auto"/>
              <w:jc w:val="both"/>
              <w:rPr>
                <w:rFonts w:ascii="Times New Roman" w:hAnsi="Times New Roman"/>
                <w:color w:val="000000"/>
                <w:sz w:val="24"/>
                <w:szCs w:val="24"/>
                <w:lang w:eastAsia="uk-UA"/>
              </w:rPr>
            </w:pPr>
            <w:r w:rsidRPr="00CB6290">
              <w:rPr>
                <w:rFonts w:ascii="Times New Roman" w:hAnsi="Times New Roman"/>
                <w:i/>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019D" w:rsidRPr="00CB6290" w:rsidRDefault="0072019D" w:rsidP="0072019D">
            <w:pPr>
              <w:widowControl w:val="0"/>
              <w:spacing w:after="0" w:line="240" w:lineRule="auto"/>
              <w:jc w:val="both"/>
              <w:rPr>
                <w:rFonts w:ascii="Times New Roman" w:hAnsi="Times New Roman"/>
                <w:b/>
                <w:i/>
                <w:color w:val="000000"/>
                <w:sz w:val="24"/>
                <w:szCs w:val="24"/>
                <w:lang w:eastAsia="uk-UA"/>
              </w:rPr>
            </w:pPr>
            <w:r w:rsidRPr="00CB6290">
              <w:rPr>
                <w:rFonts w:ascii="Times New Roman" w:hAnsi="Times New Roman"/>
                <w:i/>
                <w:color w:val="000000"/>
                <w:sz w:val="24"/>
                <w:szCs w:val="24"/>
                <w:lang w:eastAsia="uk-UA"/>
              </w:rPr>
              <w:t xml:space="preserve">До розгляду </w:t>
            </w:r>
            <w:r w:rsidRPr="00CB6290">
              <w:rPr>
                <w:rFonts w:ascii="Times New Roman" w:hAnsi="Times New Roman"/>
                <w:i/>
                <w:color w:val="000000"/>
                <w:sz w:val="24"/>
                <w:szCs w:val="24"/>
                <w:u w:val="single"/>
                <w:lang w:eastAsia="uk-UA"/>
              </w:rPr>
              <w:t xml:space="preserve">не приймається </w:t>
            </w:r>
            <w:r w:rsidRPr="00CB6290">
              <w:rPr>
                <w:rFonts w:ascii="Times New Roman" w:hAnsi="Times New Roman"/>
                <w:i/>
                <w:color w:val="000000"/>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019D" w:rsidRPr="00CB6290" w:rsidRDefault="0072019D" w:rsidP="0072019D">
            <w:pPr>
              <w:spacing w:after="0" w:line="240" w:lineRule="auto"/>
              <w:jc w:val="both"/>
              <w:rPr>
                <w:rFonts w:ascii="Times New Roman" w:hAnsi="Times New Roman"/>
                <w:sz w:val="24"/>
                <w:szCs w:val="24"/>
              </w:rPr>
            </w:pP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 xml:space="preserve">Опис та приклади формальних (несуттєвих) помилок, </w:t>
            </w:r>
            <w:r w:rsidRPr="00160915">
              <w:rPr>
                <w:rFonts w:ascii="Times New Roman" w:hAnsi="Times New Roman"/>
                <w:sz w:val="24"/>
                <w:szCs w:val="24"/>
              </w:rPr>
              <w:lastRenderedPageBreak/>
              <w:t>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17"/>
              <w:spacing w:before="0" w:beforeAutospacing="0" w:after="0" w:afterAutospacing="0"/>
              <w:jc w:val="both"/>
              <w:rPr>
                <w:rFonts w:eastAsia="Calibri"/>
                <w:b/>
                <w:lang w:eastAsia="en-US"/>
              </w:rPr>
            </w:pPr>
            <w:r w:rsidRPr="00160915">
              <w:rPr>
                <w:rFonts w:eastAsia="Calibri"/>
                <w:b/>
                <w:lang w:eastAsia="en-US"/>
              </w:rPr>
              <w:lastRenderedPageBreak/>
              <w:t>2.1. Опис та приклади формальних (несуттєвих) помилок, допущення яких учасниками не призведе до відхилення їх тендерних пропозицій.</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 xml:space="preserve">Формальними (несуттєвими) вважаються помилки, що пов’язані з </w:t>
            </w:r>
            <w:r w:rsidRPr="00160915">
              <w:rPr>
                <w:rFonts w:eastAsia="Calibri"/>
                <w:lang w:eastAsia="en-US"/>
              </w:rPr>
              <w:lastRenderedPageBreak/>
              <w:t>оформленням тендерної пропозиції та не впливають на зміст тендерної пропозиції, а саме - технічні помилки та описки.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1.Інформація/документ, подана учасником процедури закупівлі у складі тендерної пропозиції, містить помилку (помилки) у</w:t>
            </w:r>
            <w:bookmarkStart w:id="0" w:name="_GoBack"/>
            <w:bookmarkEnd w:id="0"/>
            <w:r w:rsidRPr="00160915">
              <w:rPr>
                <w:rFonts w:eastAsia="Calibri"/>
                <w:lang w:eastAsia="en-US"/>
              </w:rPr>
              <w:t xml:space="preserve"> частині: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уживання великої літери;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уживання розділових знаків та відмінювання слів у реченні;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використання слова або мовного звороту, запозичених з іншої мови;</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застосування правил переносу частини слова з рядка в рядок;</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написання слів разом та/або окремо, та/або через дефіс;</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 xml:space="preserve">10. Подання документа (документів) учасником процедури закупівлі у складі тендерної пропозиції, що містить (містять) застарілу </w:t>
            </w:r>
            <w:r w:rsidRPr="00160915">
              <w:rPr>
                <w:rFonts w:eastAsia="Calibri"/>
                <w:lang w:eastAsia="en-US"/>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019D" w:rsidRPr="00160915" w:rsidRDefault="0072019D" w:rsidP="0072019D">
            <w:pPr>
              <w:pStyle w:val="17"/>
              <w:spacing w:before="0" w:beforeAutospacing="0" w:after="0" w:afterAutospacing="0"/>
              <w:jc w:val="both"/>
              <w:rPr>
                <w:rFonts w:eastAsia="Calibri"/>
                <w:lang w:eastAsia="en-US"/>
              </w:rPr>
            </w:pPr>
            <w:r w:rsidRPr="00160915">
              <w:rPr>
                <w:rFonts w:eastAsia="Calibri"/>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ЗУ «Про публічні закупівлі».</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Обґрунтування аномально низької тендерної пропозиції може містити інформацію про:</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3) отримання учасником державної допомоги згідно із законодавством.</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rPr>
              <w:t xml:space="preserve">3.3. </w:t>
            </w:r>
            <w:r w:rsidRPr="00160915">
              <w:rPr>
                <w:rFonts w:ascii="Times New Roman" w:eastAsia="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CB6290">
              <w:rPr>
                <w:rFonts w:ascii="Times New Roman" w:eastAsia="Times New Roman" w:hAnsi="Times New Roman"/>
                <w:color w:val="000000"/>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160915">
              <w:rPr>
                <w:rFonts w:ascii="Times New Roman" w:eastAsia="Times New Roman" w:hAnsi="Times New Roman"/>
                <w:sz w:val="24"/>
                <w:szCs w:val="24"/>
                <w:lang w:eastAsia="uk-UA"/>
              </w:rPr>
              <w:t>.</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eastAsia="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Учасник-Переможець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2019D" w:rsidRPr="00160915" w:rsidRDefault="0072019D" w:rsidP="0072019D">
            <w:pPr>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72019D" w:rsidRPr="00160915" w:rsidRDefault="0072019D" w:rsidP="0072019D">
            <w:pPr>
              <w:shd w:val="clear" w:color="auto" w:fill="FFFFFF"/>
              <w:spacing w:after="0" w:line="240" w:lineRule="auto"/>
              <w:jc w:val="both"/>
              <w:rPr>
                <w:rStyle w:val="af2"/>
                <w:rFonts w:ascii="Times New Roman" w:hAnsi="Times New Roman"/>
                <w:b w:val="0"/>
                <w:sz w:val="24"/>
                <w:szCs w:val="24"/>
              </w:rPr>
            </w:pPr>
            <w:r w:rsidRPr="00160915">
              <w:rPr>
                <w:rStyle w:val="af2"/>
                <w:rFonts w:ascii="Times New Roman" w:hAnsi="Times New Roman"/>
                <w:b w:val="0"/>
                <w:sz w:val="24"/>
                <w:szCs w:val="24"/>
                <w:lang w:eastAsia="uk-UA"/>
              </w:rPr>
              <w:t>У разі виявлення положень та/або визначень в тендерній документації які не відповідають ЗУ «Про публічні закупівлі», Замовник буде керуватися нормами ЗУ «Про публічні закупівлі».</w:t>
            </w:r>
          </w:p>
          <w:p w:rsidR="0072019D" w:rsidRPr="00160915" w:rsidRDefault="0072019D" w:rsidP="0072019D">
            <w:pPr>
              <w:shd w:val="clear" w:color="auto" w:fill="FFFFFF"/>
              <w:spacing w:after="0" w:line="240" w:lineRule="auto"/>
              <w:jc w:val="both"/>
              <w:rPr>
                <w:rStyle w:val="af2"/>
                <w:rFonts w:ascii="Times New Roman" w:hAnsi="Times New Roman"/>
                <w:b w:val="0"/>
                <w:sz w:val="24"/>
                <w:szCs w:val="24"/>
                <w:lang w:eastAsia="uk-UA"/>
              </w:rPr>
            </w:pPr>
            <w:r w:rsidRPr="00160915">
              <w:rPr>
                <w:rStyle w:val="af2"/>
                <w:rFonts w:ascii="Times New Roman" w:hAnsi="Times New Roman"/>
                <w:b w:val="0"/>
                <w:sz w:val="24"/>
                <w:szCs w:val="24"/>
                <w:lang w:eastAsia="uk-UA"/>
              </w:rPr>
              <w:t>Замовник при проведенні відкритих торгів керується ЗУ «Про публічні закупівлі» та чинним законодавством України.</w:t>
            </w:r>
          </w:p>
          <w:p w:rsidR="0072019D" w:rsidRPr="00160915" w:rsidRDefault="0072019D" w:rsidP="0072019D">
            <w:pPr>
              <w:shd w:val="clear" w:color="auto" w:fill="FFFFFF"/>
              <w:spacing w:after="0" w:line="240" w:lineRule="auto"/>
              <w:jc w:val="both"/>
              <w:rPr>
                <w:rFonts w:ascii="Times New Roman" w:hAnsi="Times New Roman"/>
                <w:sz w:val="24"/>
                <w:szCs w:val="24"/>
              </w:rPr>
            </w:pPr>
            <w:r w:rsidRPr="00160915">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19D" w:rsidRPr="00160915" w:rsidTr="00C12C6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pStyle w:val="rvps2"/>
              <w:spacing w:before="0" w:beforeAutospacing="0" w:after="0" w:afterAutospacing="0"/>
              <w:jc w:val="both"/>
            </w:pPr>
            <w:r w:rsidRPr="00160915">
              <w:t>4.1. Замовник відхиляє тендерну пропозицію із зазначенням аргументації в електронній системі закупівель у разі, коли:</w:t>
            </w:r>
          </w:p>
          <w:p w:rsidR="0072019D" w:rsidRPr="00160915" w:rsidRDefault="0072019D" w:rsidP="0072019D">
            <w:pPr>
              <w:pStyle w:val="rvps2"/>
              <w:spacing w:before="0" w:beforeAutospacing="0" w:after="0" w:afterAutospacing="0"/>
              <w:jc w:val="both"/>
            </w:pPr>
            <w:bookmarkStart w:id="1" w:name="n185"/>
            <w:bookmarkEnd w:id="1"/>
            <w:r w:rsidRPr="00160915">
              <w:t>1) учасник процедури закупівлі:</w:t>
            </w:r>
          </w:p>
          <w:p w:rsidR="0072019D" w:rsidRPr="00160915" w:rsidRDefault="0072019D" w:rsidP="0072019D">
            <w:pPr>
              <w:pStyle w:val="rvps2"/>
              <w:spacing w:before="0" w:beforeAutospacing="0" w:after="0" w:afterAutospacing="0"/>
              <w:jc w:val="both"/>
            </w:pPr>
            <w:bookmarkStart w:id="2" w:name="n186"/>
            <w:bookmarkEnd w:id="2"/>
            <w:r w:rsidRPr="00160915">
              <w:t>підпадає під підстави, встановлені пунктом 47 цих особливостей;</w:t>
            </w:r>
          </w:p>
          <w:p w:rsidR="0072019D" w:rsidRPr="00160915" w:rsidRDefault="0072019D" w:rsidP="0072019D">
            <w:pPr>
              <w:pStyle w:val="rvps2"/>
              <w:spacing w:before="0" w:beforeAutospacing="0" w:after="0" w:afterAutospacing="0"/>
              <w:jc w:val="both"/>
            </w:pPr>
            <w:bookmarkStart w:id="3" w:name="n187"/>
            <w:bookmarkEnd w:id="3"/>
            <w:r w:rsidRPr="00160915">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019D" w:rsidRPr="00160915" w:rsidRDefault="0072019D" w:rsidP="0072019D">
            <w:pPr>
              <w:pStyle w:val="rvps2"/>
              <w:spacing w:before="0" w:beforeAutospacing="0" w:after="0" w:afterAutospacing="0"/>
              <w:jc w:val="both"/>
            </w:pPr>
            <w:bookmarkStart w:id="4" w:name="n188"/>
            <w:bookmarkEnd w:id="4"/>
            <w:r w:rsidRPr="00160915">
              <w:t>не надав забезпечення тендерної пропозиції, якщо таке забезпечення вимагалося замовником;</w:t>
            </w:r>
          </w:p>
          <w:p w:rsidR="0072019D" w:rsidRPr="00160915" w:rsidRDefault="0072019D" w:rsidP="0072019D">
            <w:pPr>
              <w:pStyle w:val="rvps2"/>
              <w:spacing w:before="0" w:beforeAutospacing="0" w:after="0" w:afterAutospacing="0"/>
              <w:jc w:val="both"/>
            </w:pPr>
            <w:bookmarkStart w:id="5" w:name="n189"/>
            <w:bookmarkEnd w:id="5"/>
            <w:r w:rsidRPr="00160915">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160915">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72019D" w:rsidRPr="00160915" w:rsidRDefault="0072019D" w:rsidP="0072019D">
            <w:pPr>
              <w:pStyle w:val="rvps2"/>
              <w:spacing w:before="0" w:beforeAutospacing="0" w:after="0" w:afterAutospacing="0"/>
              <w:jc w:val="both"/>
            </w:pPr>
            <w:bookmarkStart w:id="6" w:name="n190"/>
            <w:bookmarkEnd w:id="6"/>
            <w:r w:rsidRPr="00160915">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19D" w:rsidRPr="00160915" w:rsidRDefault="0072019D" w:rsidP="0072019D">
            <w:pPr>
              <w:pStyle w:val="rvps2"/>
              <w:spacing w:before="0" w:beforeAutospacing="0" w:after="0" w:afterAutospacing="0"/>
              <w:jc w:val="both"/>
            </w:pPr>
            <w:bookmarkStart w:id="7" w:name="n191"/>
            <w:bookmarkEnd w:id="7"/>
            <w:r w:rsidRPr="00160915">
              <w:t>визначив конфіденційною інформацію, що не може бути визначена як конфіденційна відповідно до вимог пункту 40 цих особливостей;</w:t>
            </w:r>
          </w:p>
          <w:p w:rsidR="0072019D" w:rsidRPr="00160915" w:rsidRDefault="0072019D" w:rsidP="0072019D">
            <w:pPr>
              <w:pStyle w:val="rvps2"/>
              <w:spacing w:before="0" w:beforeAutospacing="0" w:after="0" w:afterAutospacing="0"/>
              <w:jc w:val="both"/>
            </w:pPr>
            <w:bookmarkStart w:id="8" w:name="n192"/>
            <w:bookmarkEnd w:id="8"/>
            <w:r w:rsidRPr="00160915">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019D" w:rsidRPr="00160915" w:rsidRDefault="0072019D" w:rsidP="0072019D">
            <w:pPr>
              <w:pStyle w:val="rvps2"/>
              <w:spacing w:before="0" w:beforeAutospacing="0" w:after="0" w:afterAutospacing="0"/>
              <w:jc w:val="both"/>
            </w:pPr>
            <w:bookmarkStart w:id="9" w:name="n193"/>
            <w:bookmarkEnd w:id="9"/>
            <w:r w:rsidRPr="00160915">
              <w:t>2) тендерна пропозиція:</w:t>
            </w:r>
          </w:p>
          <w:p w:rsidR="0072019D" w:rsidRPr="00160915" w:rsidRDefault="0072019D" w:rsidP="0072019D">
            <w:pPr>
              <w:pStyle w:val="rvps2"/>
              <w:spacing w:before="0" w:beforeAutospacing="0" w:after="0" w:afterAutospacing="0"/>
              <w:jc w:val="both"/>
            </w:pPr>
            <w:bookmarkStart w:id="10" w:name="n194"/>
            <w:bookmarkEnd w:id="10"/>
            <w:r w:rsidRPr="00160915">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019D" w:rsidRPr="00160915" w:rsidRDefault="0072019D" w:rsidP="0072019D">
            <w:pPr>
              <w:pStyle w:val="rvps2"/>
              <w:spacing w:before="0" w:beforeAutospacing="0" w:after="0" w:afterAutospacing="0"/>
              <w:jc w:val="both"/>
            </w:pPr>
            <w:bookmarkStart w:id="11" w:name="n195"/>
            <w:bookmarkEnd w:id="11"/>
            <w:r w:rsidRPr="00160915">
              <w:t>є такою, строк дії якої закінчився;</w:t>
            </w:r>
          </w:p>
          <w:p w:rsidR="0072019D" w:rsidRPr="00160915" w:rsidRDefault="0072019D" w:rsidP="0072019D">
            <w:pPr>
              <w:pStyle w:val="rvps2"/>
              <w:spacing w:before="0" w:beforeAutospacing="0" w:after="0" w:afterAutospacing="0"/>
              <w:jc w:val="both"/>
            </w:pPr>
            <w:bookmarkStart w:id="12" w:name="n196"/>
            <w:bookmarkEnd w:id="12"/>
            <w:r w:rsidRPr="0016091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19D" w:rsidRPr="00160915" w:rsidRDefault="0072019D" w:rsidP="0072019D">
            <w:pPr>
              <w:pStyle w:val="rvps2"/>
              <w:spacing w:before="0" w:beforeAutospacing="0" w:after="0" w:afterAutospacing="0"/>
              <w:jc w:val="both"/>
            </w:pPr>
            <w:bookmarkStart w:id="13" w:name="n197"/>
            <w:bookmarkEnd w:id="13"/>
            <w:r w:rsidRPr="00160915">
              <w:t>не відповідає вимогам, установленим у тендерній документації відповідно до абзацу першого частини третьої статті 22 Закону;</w:t>
            </w:r>
          </w:p>
          <w:p w:rsidR="0072019D" w:rsidRPr="00160915" w:rsidRDefault="0072019D" w:rsidP="0072019D">
            <w:pPr>
              <w:pStyle w:val="rvps2"/>
              <w:spacing w:before="0" w:beforeAutospacing="0" w:after="0" w:afterAutospacing="0"/>
              <w:jc w:val="both"/>
            </w:pPr>
            <w:bookmarkStart w:id="14" w:name="n198"/>
            <w:bookmarkEnd w:id="14"/>
            <w:r w:rsidRPr="00160915">
              <w:t>3) переможець процедури закупівлі:</w:t>
            </w:r>
          </w:p>
          <w:p w:rsidR="0072019D" w:rsidRPr="00160915" w:rsidRDefault="0072019D" w:rsidP="0072019D">
            <w:pPr>
              <w:pStyle w:val="rvps2"/>
              <w:spacing w:before="0" w:beforeAutospacing="0" w:after="0" w:afterAutospacing="0"/>
              <w:jc w:val="both"/>
            </w:pPr>
            <w:bookmarkStart w:id="15" w:name="n199"/>
            <w:bookmarkEnd w:id="15"/>
            <w:r w:rsidRPr="00160915">
              <w:t>відмовився від підписання договору про закупівлю відповідно до вимог тендерної документації або укладення договору про закупівлю;</w:t>
            </w:r>
          </w:p>
          <w:p w:rsidR="0072019D" w:rsidRPr="00160915" w:rsidRDefault="0072019D" w:rsidP="0072019D">
            <w:pPr>
              <w:pStyle w:val="rvps2"/>
              <w:spacing w:before="0" w:beforeAutospacing="0" w:after="0" w:afterAutospacing="0"/>
              <w:jc w:val="both"/>
            </w:pPr>
            <w:bookmarkStart w:id="16" w:name="n200"/>
            <w:bookmarkEnd w:id="16"/>
            <w:r w:rsidRPr="00160915">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019D" w:rsidRPr="00160915" w:rsidRDefault="0072019D" w:rsidP="0072019D">
            <w:pPr>
              <w:pStyle w:val="rvps2"/>
              <w:spacing w:before="0" w:beforeAutospacing="0" w:after="0" w:afterAutospacing="0"/>
              <w:jc w:val="both"/>
            </w:pPr>
            <w:bookmarkStart w:id="17" w:name="n201"/>
            <w:bookmarkEnd w:id="17"/>
            <w:r w:rsidRPr="00160915">
              <w:lastRenderedPageBreak/>
              <w:t>не надав забезпечення виконання договору про закупівлю, якщо таке забезпечення вимагалося замовником;</w:t>
            </w:r>
          </w:p>
          <w:p w:rsidR="0072019D" w:rsidRPr="00160915" w:rsidRDefault="0072019D" w:rsidP="0072019D">
            <w:pPr>
              <w:pStyle w:val="rvps2"/>
              <w:spacing w:before="0" w:beforeAutospacing="0" w:after="0" w:afterAutospacing="0"/>
              <w:jc w:val="both"/>
            </w:pPr>
            <w:bookmarkStart w:id="18" w:name="n202"/>
            <w:bookmarkEnd w:id="18"/>
            <w:r w:rsidRPr="00160915">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019D" w:rsidRPr="00160915" w:rsidRDefault="0072019D" w:rsidP="0072019D">
            <w:pPr>
              <w:pStyle w:val="rvps2"/>
              <w:spacing w:before="0" w:beforeAutospacing="0" w:after="0" w:afterAutospacing="0"/>
              <w:jc w:val="both"/>
            </w:pPr>
            <w:bookmarkStart w:id="19" w:name="n203"/>
            <w:bookmarkEnd w:id="19"/>
            <w:r w:rsidRPr="00160915">
              <w:t>4.2. Замовник може відхилити тендерну пропозицію із зазначенням аргументації в електронній системі закупівель у разі, коли:</w:t>
            </w:r>
          </w:p>
          <w:p w:rsidR="0072019D" w:rsidRPr="00160915" w:rsidRDefault="0072019D" w:rsidP="0072019D">
            <w:pPr>
              <w:pStyle w:val="rvps2"/>
              <w:spacing w:before="0" w:beforeAutospacing="0" w:after="0" w:afterAutospacing="0"/>
              <w:jc w:val="both"/>
            </w:pPr>
            <w:bookmarkStart w:id="20" w:name="n204"/>
            <w:bookmarkEnd w:id="20"/>
            <w:r w:rsidRPr="00160915">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19D" w:rsidRPr="00160915" w:rsidRDefault="0072019D" w:rsidP="0072019D">
            <w:pPr>
              <w:pStyle w:val="rvps2"/>
              <w:spacing w:before="0" w:beforeAutospacing="0" w:after="0" w:afterAutospacing="0"/>
              <w:jc w:val="both"/>
            </w:pPr>
            <w:bookmarkStart w:id="21" w:name="n205"/>
            <w:bookmarkEnd w:id="21"/>
            <w:r w:rsidRPr="00160915">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19D" w:rsidRPr="00160915" w:rsidRDefault="0072019D" w:rsidP="0072019D">
            <w:pPr>
              <w:pStyle w:val="rvps2"/>
              <w:spacing w:before="0" w:beforeAutospacing="0" w:after="0" w:afterAutospacing="0"/>
              <w:jc w:val="both"/>
            </w:pPr>
            <w:bookmarkStart w:id="22" w:name="n206"/>
            <w:bookmarkEnd w:id="22"/>
            <w:r w:rsidRPr="00160915">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019D" w:rsidRPr="00160915" w:rsidRDefault="0072019D" w:rsidP="0072019D">
            <w:pPr>
              <w:pStyle w:val="rvps2"/>
              <w:spacing w:before="0" w:beforeAutospacing="0" w:after="0" w:afterAutospacing="0"/>
              <w:jc w:val="both"/>
            </w:pPr>
            <w:bookmarkStart w:id="23" w:name="n207"/>
            <w:bookmarkEnd w:id="23"/>
            <w:r w:rsidRPr="00160915">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160915">
              <w:rPr>
                <w:rFonts w:ascii="Times New Roman" w:eastAsia="Times New Roman" w:hAnsi="Times New Roman"/>
                <w:bCs/>
                <w:sz w:val="24"/>
                <w:szCs w:val="24"/>
                <w:lang w:eastAsia="uk-UA"/>
              </w:rPr>
              <w:t>статті 10</w:t>
            </w:r>
            <w:r w:rsidRPr="00160915">
              <w:rPr>
                <w:rFonts w:ascii="Times New Roman" w:eastAsia="Times New Roman" w:hAnsi="Times New Roman"/>
                <w:sz w:val="24"/>
                <w:szCs w:val="24"/>
                <w:lang w:eastAsia="uk-UA"/>
              </w:rPr>
              <w:t xml:space="preserve"> Закону.</w:t>
            </w:r>
          </w:p>
        </w:tc>
      </w:tr>
      <w:tr w:rsidR="0072019D" w:rsidRPr="00160915" w:rsidTr="00206E17">
        <w:trPr>
          <w:trHeight w:val="52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2019D" w:rsidRPr="00160915" w:rsidRDefault="0072019D" w:rsidP="0072019D">
            <w:pPr>
              <w:spacing w:after="0" w:line="240" w:lineRule="auto"/>
              <w:jc w:val="center"/>
              <w:rPr>
                <w:rFonts w:ascii="Times New Roman" w:hAnsi="Times New Roman"/>
                <w:b/>
                <w:sz w:val="24"/>
                <w:szCs w:val="24"/>
              </w:rPr>
            </w:pPr>
            <w:r w:rsidRPr="00160915">
              <w:rPr>
                <w:rFonts w:ascii="Times New Roman" w:hAnsi="Times New Roman"/>
                <w:b/>
                <w:sz w:val="24"/>
                <w:szCs w:val="24"/>
              </w:rPr>
              <w:lastRenderedPageBreak/>
              <w:t>Розділ VI. Результати тендеру та укладання договору про закупівлю</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widowControl w:val="0"/>
              <w:spacing w:after="0" w:line="240" w:lineRule="auto"/>
              <w:jc w:val="both"/>
              <w:rPr>
                <w:rFonts w:ascii="Times New Roman" w:hAnsi="Times New Roman"/>
                <w:bCs/>
                <w:i/>
                <w:sz w:val="24"/>
                <w:szCs w:val="24"/>
                <w:highlight w:val="white"/>
                <w:lang w:eastAsia="uk-UA"/>
              </w:rPr>
            </w:pPr>
            <w:r w:rsidRPr="00247ABB">
              <w:rPr>
                <w:rFonts w:ascii="Times New Roman" w:hAnsi="Times New Roman"/>
                <w:bCs/>
                <w:i/>
                <w:sz w:val="24"/>
                <w:szCs w:val="24"/>
                <w:highlight w:val="white"/>
                <w:lang w:eastAsia="uk-UA"/>
              </w:rPr>
              <w:t>Замовник відміняє відкриті торги у разі:</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1) відсутності подальшої потреби в закупівлі товарів, робіт чи послуг;</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3) скорочення обсягу видатків на здійснення закупівлі товарів, робіт </w:t>
            </w:r>
            <w:r w:rsidRPr="00247ABB">
              <w:rPr>
                <w:rFonts w:ascii="Times New Roman" w:hAnsi="Times New Roman"/>
                <w:bCs/>
                <w:sz w:val="24"/>
                <w:szCs w:val="24"/>
                <w:highlight w:val="white"/>
                <w:lang w:eastAsia="uk-UA"/>
              </w:rPr>
              <w:lastRenderedPageBreak/>
              <w:t>чи послуг;</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4) коли здійснення закупівлі стало неможливим внаслідок дії обставин непереборної сили.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У разі відміни відкритих торгів замовник </w:t>
            </w:r>
            <w:r w:rsidRPr="00247ABB">
              <w:rPr>
                <w:rFonts w:ascii="Times New Roman" w:hAnsi="Times New Roman"/>
                <w:bCs/>
                <w:i/>
                <w:sz w:val="24"/>
                <w:szCs w:val="24"/>
                <w:highlight w:val="white"/>
                <w:lang w:eastAsia="uk-UA"/>
              </w:rPr>
              <w:t>протягом одного робочого дня</w:t>
            </w:r>
            <w:r w:rsidRPr="00247ABB">
              <w:rPr>
                <w:rFonts w:ascii="Times New Roman" w:hAnsi="Times New Roman"/>
                <w:bCs/>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72019D" w:rsidRPr="00247ABB" w:rsidRDefault="0072019D" w:rsidP="0072019D">
            <w:pPr>
              <w:widowControl w:val="0"/>
              <w:spacing w:after="0" w:line="240" w:lineRule="auto"/>
              <w:jc w:val="both"/>
              <w:rPr>
                <w:rFonts w:ascii="Times New Roman" w:hAnsi="Times New Roman"/>
                <w:bCs/>
                <w:i/>
                <w:sz w:val="24"/>
                <w:szCs w:val="24"/>
                <w:highlight w:val="white"/>
                <w:lang w:eastAsia="uk-UA"/>
              </w:rPr>
            </w:pPr>
            <w:r w:rsidRPr="00247ABB">
              <w:rPr>
                <w:rFonts w:ascii="Times New Roman" w:hAnsi="Times New Roman"/>
                <w:bCs/>
                <w:i/>
                <w:sz w:val="24"/>
                <w:szCs w:val="24"/>
                <w:highlight w:val="white"/>
                <w:lang w:eastAsia="uk-UA"/>
              </w:rPr>
              <w:t>Відкриті торги автоматично відміняються електронною системою закупівель у разі:</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 xml:space="preserve">Електронною </w:t>
            </w:r>
            <w:r w:rsidRPr="00247ABB">
              <w:rPr>
                <w:rFonts w:ascii="Times New Roman" w:hAnsi="Times New Roman"/>
                <w:bCs/>
                <w:color w:val="000000"/>
                <w:sz w:val="24"/>
                <w:szCs w:val="24"/>
                <w:highlight w:val="white"/>
                <w:lang w:eastAsia="uk-UA"/>
              </w:rPr>
              <w:t>системою закупівель автоматично протягом одного робочого дня з дати настання підстав для відміни відкритих торгів, визначених пунктом 51 Особливостей</w:t>
            </w:r>
            <w:r w:rsidRPr="00247ABB">
              <w:rPr>
                <w:rFonts w:ascii="Times New Roman" w:hAnsi="Times New Roman"/>
                <w:bCs/>
                <w:sz w:val="24"/>
                <w:szCs w:val="24"/>
                <w:highlight w:val="white"/>
                <w:lang w:eastAsia="uk-UA"/>
              </w:rPr>
              <w:t>, оприлюднюється інформація про відміну відкритих торгів.</w:t>
            </w:r>
          </w:p>
          <w:p w:rsidR="0072019D" w:rsidRPr="00247ABB" w:rsidRDefault="0072019D" w:rsidP="0072019D">
            <w:pPr>
              <w:widowControl w:val="0"/>
              <w:spacing w:after="0" w:line="240" w:lineRule="auto"/>
              <w:jc w:val="both"/>
              <w:rPr>
                <w:rFonts w:ascii="Times New Roman" w:hAnsi="Times New Roman"/>
                <w:bCs/>
                <w:sz w:val="24"/>
                <w:szCs w:val="24"/>
                <w:highlight w:val="white"/>
                <w:lang w:eastAsia="uk-UA"/>
              </w:rPr>
            </w:pPr>
            <w:r w:rsidRPr="00247ABB">
              <w:rPr>
                <w:rFonts w:ascii="Times New Roman" w:hAnsi="Times New Roman"/>
                <w:bCs/>
                <w:sz w:val="24"/>
                <w:szCs w:val="24"/>
                <w:highlight w:val="white"/>
                <w:lang w:eastAsia="uk-UA"/>
              </w:rPr>
              <w:t>Відкриті торги можуть бути відмінені частково (за лотом).</w:t>
            </w:r>
          </w:p>
          <w:p w:rsidR="0072019D" w:rsidRPr="00160915" w:rsidRDefault="0072019D" w:rsidP="0072019D">
            <w:pPr>
              <w:spacing w:after="0" w:line="240" w:lineRule="auto"/>
              <w:jc w:val="both"/>
              <w:rPr>
                <w:rFonts w:ascii="Times New Roman" w:hAnsi="Times New Roman"/>
                <w:sz w:val="24"/>
                <w:szCs w:val="24"/>
              </w:rPr>
            </w:pPr>
            <w:r w:rsidRPr="00247ABB">
              <w:rPr>
                <w:rFonts w:ascii="Times New Roman" w:eastAsia="Times New Roman" w:hAnsi="Times New Roman"/>
                <w:bCs/>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47ABB">
              <w:rPr>
                <w:rFonts w:ascii="Times New Roman" w:eastAsia="Times New Roman" w:hAnsi="Times New Roman"/>
                <w:bCs/>
                <w:color w:val="4A86E8"/>
                <w:sz w:val="24"/>
                <w:szCs w:val="24"/>
                <w:highlight w:val="white"/>
                <w:lang w:eastAsia="uk-UA"/>
              </w:rPr>
              <w:t>.</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2.1. Рішення про намір укласти договір про закупівлю приймається замовником відповідно до статті 33 Закону та пункту 49 Постанови.</w:t>
            </w:r>
          </w:p>
          <w:p w:rsidR="0072019D" w:rsidRPr="00160915" w:rsidRDefault="0072019D" w:rsidP="0072019D">
            <w:pPr>
              <w:spacing w:after="0" w:line="240" w:lineRule="auto"/>
              <w:jc w:val="both"/>
              <w:rPr>
                <w:rFonts w:ascii="Times New Roman" w:hAnsi="Times New Roman"/>
                <w:sz w:val="24"/>
                <w:szCs w:val="24"/>
              </w:rPr>
            </w:pPr>
            <w:r w:rsidRPr="00160915">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19D" w:rsidRPr="00160915" w:rsidRDefault="0072019D" w:rsidP="0072019D">
            <w:pPr>
              <w:spacing w:after="0" w:line="240" w:lineRule="auto"/>
              <w:jc w:val="both"/>
              <w:rPr>
                <w:rFonts w:ascii="Times New Roman" w:hAnsi="Times New Roman"/>
                <w:sz w:val="24"/>
                <w:szCs w:val="24"/>
                <w:shd w:val="solid" w:color="FFFFFF" w:fill="FFFFFF"/>
              </w:rPr>
            </w:pPr>
            <w:r w:rsidRPr="00160915">
              <w:rPr>
                <w:rFonts w:ascii="Times New Roman" w:hAnsi="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rPr>
                <w:rFonts w:ascii="Times New Roman" w:hAnsi="Times New Roman"/>
                <w:sz w:val="24"/>
                <w:szCs w:val="24"/>
              </w:rPr>
            </w:pPr>
            <w:r w:rsidRPr="00247ABB">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3.1. Відповідно до статті 22 Закону у тендерній документації зазначаються такі відомості, зокрема:</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проект договору про закупівлю з обов’язковим зазначенням порядку змін його умов.</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Отже, проект договору є частиною тендерної документації.</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Враховуючи вищезазначене, порядок змін його умов встановлений та здійснюється у порядку передбаченому абзацом 3 пункту 54 Постанови.</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Проект договору про закупівлю наведено в Додатку 5 ТД. </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Проект договору складається замовником з урахуванням особливостей предмету закупівлі.</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Відповідно до частини 9 статті 29 Закону після оцінки тендерних пропозицій замовник розглядає на відповідність вимогам тендерної документації тендерну пропозицію, яка визначена найбільш </w:t>
            </w:r>
            <w:r w:rsidRPr="00247ABB">
              <w:rPr>
                <w:rFonts w:ascii="Times New Roman" w:hAnsi="Times New Roman"/>
                <w:sz w:val="24"/>
                <w:szCs w:val="24"/>
              </w:rPr>
              <w:lastRenderedPageBreak/>
              <w:t>економічно вигідною.</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Для підтвердження відповідності вимогам тендерної документації Учасник, окрім інших документів передбачених цією тендерною документацією, також надає проект договору у складі своєї пропозиції, підписаний уповноваженою особою учасника відповідно до Додатку 5 Тендерної документації.</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3.2. Договір про закупівлю за результатами проведеної закупівлі </w:t>
            </w:r>
            <w:r w:rsidRPr="00247ABB">
              <w:rPr>
                <w:rFonts w:ascii="Times New Roman" w:eastAsia="Times New Roman" w:hAnsi="Times New Roman"/>
                <w:sz w:val="24"/>
                <w:szCs w:val="24"/>
                <w:highlight w:val="white"/>
              </w:rPr>
              <w:t xml:space="preserve">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247ABB">
              <w:rPr>
                <w:rFonts w:ascii="Times New Roman" w:hAnsi="Times New Roman"/>
                <w:sz w:val="24"/>
                <w:szCs w:val="24"/>
              </w:rPr>
              <w:t>Постанови</w:t>
            </w:r>
          </w:p>
          <w:p w:rsidR="0072019D" w:rsidRPr="00247ABB" w:rsidRDefault="0072019D" w:rsidP="0072019D">
            <w:pPr>
              <w:shd w:val="clear" w:color="auto" w:fill="FFFFFF"/>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247ABB">
              <w:rPr>
                <w:rFonts w:ascii="Times New Roman" w:hAnsi="Times New Roman"/>
                <w:sz w:val="24"/>
                <w:szCs w:val="24"/>
                <w:highlight w:val="white"/>
                <w:lang w:eastAsia="uk-UA"/>
              </w:rPr>
              <w:t>у тому числі за результатами електронного аукціону, кр</w:t>
            </w:r>
            <w:r w:rsidRPr="00247ABB">
              <w:rPr>
                <w:rFonts w:ascii="Times New Roman" w:hAnsi="Times New Roman"/>
                <w:sz w:val="24"/>
                <w:szCs w:val="24"/>
                <w:lang w:eastAsia="uk-UA"/>
              </w:rPr>
              <w:t>ім випадків:</w:t>
            </w:r>
          </w:p>
          <w:p w:rsidR="0072019D" w:rsidRPr="00247ABB" w:rsidRDefault="0072019D" w:rsidP="0072019D">
            <w:pPr>
              <w:widowControl w:val="0"/>
              <w:pBdr>
                <w:top w:val="nil"/>
                <w:left w:val="nil"/>
                <w:bottom w:val="nil"/>
                <w:right w:val="nil"/>
                <w:between w:val="nil"/>
              </w:pBdr>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визначення грошового еквівалента зобов’язання в іноземній валюті;</w:t>
            </w:r>
          </w:p>
          <w:p w:rsidR="0072019D" w:rsidRPr="00247ABB" w:rsidRDefault="0072019D" w:rsidP="0072019D">
            <w:pPr>
              <w:widowControl w:val="0"/>
              <w:pBdr>
                <w:top w:val="nil"/>
                <w:left w:val="nil"/>
                <w:bottom w:val="nil"/>
                <w:right w:val="nil"/>
                <w:between w:val="nil"/>
              </w:pBdr>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rsidR="0072019D" w:rsidRPr="00247ABB" w:rsidRDefault="0072019D" w:rsidP="0072019D">
            <w:pPr>
              <w:spacing w:after="0" w:line="240" w:lineRule="auto"/>
              <w:jc w:val="both"/>
              <w:rPr>
                <w:rFonts w:ascii="Times New Roman" w:hAnsi="Times New Roman"/>
                <w:sz w:val="24"/>
                <w:szCs w:val="24"/>
              </w:rPr>
            </w:pPr>
            <w:r w:rsidRPr="00247ABB">
              <w:rPr>
                <w:rFonts w:ascii="Times New Roman" w:eastAsia="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Pr="00247ABB">
              <w:rPr>
                <w:rFonts w:ascii="Times New Roman" w:hAnsi="Times New Roman"/>
                <w:sz w:val="24"/>
                <w:szCs w:val="24"/>
              </w:rPr>
              <w:t>.</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247ABB" w:rsidRDefault="0072019D" w:rsidP="0072019D">
            <w:pPr>
              <w:spacing w:after="0" w:line="240" w:lineRule="auto"/>
              <w:jc w:val="both"/>
              <w:rPr>
                <w:rFonts w:ascii="Times New Roman" w:hAnsi="Times New Roman"/>
                <w:sz w:val="24"/>
                <w:szCs w:val="24"/>
              </w:rPr>
            </w:pPr>
            <w:r w:rsidRPr="00247ABB">
              <w:rPr>
                <w:rFonts w:ascii="Times New Roman" w:hAnsi="Times New Roman"/>
                <w:sz w:val="24"/>
                <w:szCs w:val="24"/>
              </w:rPr>
              <w:t xml:space="preserve">4.1. </w:t>
            </w:r>
            <w:r w:rsidRPr="00247ABB">
              <w:rPr>
                <w:rFonts w:ascii="Times New Roman" w:hAnsi="Times New Roman"/>
                <w:bCs/>
                <w:sz w:val="24"/>
                <w:szCs w:val="24"/>
              </w:rPr>
              <w:t xml:space="preserve">Істотні умови договору визначені Замовником згідно вимог </w:t>
            </w:r>
            <w:r w:rsidRPr="00247ABB">
              <w:rPr>
                <w:rFonts w:ascii="Times New Roman" w:hAnsi="Times New Roman"/>
                <w:sz w:val="24"/>
                <w:szCs w:val="24"/>
              </w:rPr>
              <w:t>ЗУ «Про публічні закупівлі» та Постанови і зазначені в проекті договору про закупівлю Додаток 5 ТД.</w:t>
            </w:r>
          </w:p>
          <w:p w:rsidR="0072019D" w:rsidRPr="00247ABB" w:rsidRDefault="0072019D" w:rsidP="0072019D">
            <w:pPr>
              <w:widowControl w:val="0"/>
              <w:spacing w:after="0" w:line="240" w:lineRule="auto"/>
              <w:jc w:val="both"/>
              <w:rPr>
                <w:rFonts w:ascii="Times New Roman" w:hAnsi="Times New Roman"/>
                <w:sz w:val="24"/>
                <w:szCs w:val="24"/>
                <w:lang w:eastAsia="uk-UA"/>
              </w:rPr>
            </w:pPr>
            <w:r w:rsidRPr="00247ABB">
              <w:rPr>
                <w:rFonts w:ascii="Times New Roman" w:hAnsi="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72019D" w:rsidRDefault="0072019D" w:rsidP="0072019D">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rPr>
              <w:t xml:space="preserve">5.1. </w:t>
            </w:r>
            <w:r w:rsidRPr="0072019D">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p>
          <w:p w:rsidR="0072019D" w:rsidRPr="00160915" w:rsidRDefault="0072019D" w:rsidP="0072019D">
            <w:pPr>
              <w:spacing w:after="0" w:line="240" w:lineRule="auto"/>
              <w:jc w:val="both"/>
              <w:rPr>
                <w:rFonts w:ascii="Times New Roman" w:eastAsia="Times New Roman" w:hAnsi="Times New Roman"/>
                <w:sz w:val="24"/>
                <w:szCs w:val="24"/>
                <w:lang w:eastAsia="uk-UA"/>
              </w:rPr>
            </w:pPr>
            <w:r w:rsidRPr="0072019D">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sidRPr="00160915">
              <w:rPr>
                <w:rFonts w:ascii="Times New Roman" w:eastAsia="Times New Roman" w:hAnsi="Times New Roman"/>
                <w:sz w:val="24"/>
                <w:szCs w:val="24"/>
                <w:lang w:eastAsia="uk-UA"/>
              </w:rPr>
              <w:t>, у порядку та строки, визначені цими особливостями.</w:t>
            </w:r>
          </w:p>
        </w:tc>
      </w:tr>
      <w:tr w:rsidR="0072019D" w:rsidRPr="00160915" w:rsidTr="00206E17">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spacing w:after="0" w:line="240" w:lineRule="auto"/>
              <w:rPr>
                <w:rFonts w:ascii="Times New Roman" w:hAnsi="Times New Roman"/>
                <w:sz w:val="24"/>
                <w:szCs w:val="24"/>
              </w:rPr>
            </w:pPr>
            <w:r w:rsidRPr="00160915">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19D" w:rsidRPr="00160915" w:rsidRDefault="0072019D" w:rsidP="0072019D">
            <w:pPr>
              <w:autoSpaceDE w:val="0"/>
              <w:autoSpaceDN w:val="0"/>
              <w:adjustRightInd w:val="0"/>
              <w:spacing w:after="0" w:line="240" w:lineRule="auto"/>
              <w:jc w:val="both"/>
              <w:rPr>
                <w:rFonts w:ascii="Times New Roman" w:hAnsi="Times New Roman"/>
                <w:sz w:val="24"/>
                <w:szCs w:val="24"/>
              </w:rPr>
            </w:pPr>
            <w:r w:rsidRPr="00160915">
              <w:rPr>
                <w:rFonts w:ascii="Times New Roman" w:hAnsi="Times New Roman"/>
                <w:sz w:val="24"/>
                <w:szCs w:val="24"/>
              </w:rPr>
              <w:t xml:space="preserve">6.1. Забезпечення виконання договору про закупівлю </w:t>
            </w:r>
            <w:r w:rsidRPr="00160915">
              <w:rPr>
                <w:rFonts w:ascii="Times New Roman" w:hAnsi="Times New Roman"/>
                <w:b/>
                <w:sz w:val="24"/>
                <w:szCs w:val="24"/>
              </w:rPr>
              <w:t>не вимагається</w:t>
            </w:r>
          </w:p>
        </w:tc>
      </w:tr>
    </w:tbl>
    <w:p w:rsidR="004A1A35" w:rsidRPr="00160915" w:rsidRDefault="004A1A35" w:rsidP="00160915">
      <w:pPr>
        <w:spacing w:after="0" w:line="240" w:lineRule="auto"/>
        <w:jc w:val="center"/>
        <w:rPr>
          <w:rFonts w:ascii="Times New Roman" w:hAnsi="Times New Roman"/>
          <w:sz w:val="24"/>
          <w:szCs w:val="24"/>
        </w:rPr>
      </w:pPr>
    </w:p>
    <w:p w:rsidR="00530DDB" w:rsidRPr="00160915" w:rsidRDefault="00164D88" w:rsidP="00160915">
      <w:pPr>
        <w:spacing w:after="0" w:line="240" w:lineRule="auto"/>
        <w:jc w:val="center"/>
        <w:rPr>
          <w:rFonts w:ascii="Times New Roman" w:hAnsi="Times New Roman"/>
          <w:sz w:val="24"/>
          <w:szCs w:val="24"/>
        </w:rPr>
      </w:pPr>
      <w:r w:rsidRPr="00160915">
        <w:rPr>
          <w:rFonts w:ascii="Times New Roman" w:hAnsi="Times New Roman"/>
          <w:sz w:val="24"/>
          <w:szCs w:val="24"/>
        </w:rPr>
        <w:br w:type="page"/>
      </w:r>
      <w:r w:rsidR="00530DDB" w:rsidRPr="00160915">
        <w:rPr>
          <w:rFonts w:ascii="Times New Roman" w:hAnsi="Times New Roman"/>
          <w:sz w:val="24"/>
          <w:szCs w:val="24"/>
        </w:rPr>
        <w:lastRenderedPageBreak/>
        <w:t xml:space="preserve">РОЗДІЛ </w:t>
      </w:r>
      <w:r w:rsidR="00530DDB" w:rsidRPr="00160915">
        <w:rPr>
          <w:rFonts w:ascii="Times New Roman" w:eastAsia="Times New Roman" w:hAnsi="Times New Roman"/>
          <w:b/>
          <w:bCs/>
          <w:sz w:val="24"/>
          <w:szCs w:val="24"/>
        </w:rPr>
        <w:t xml:space="preserve">VIІ. </w:t>
      </w:r>
      <w:r w:rsidR="00530DDB" w:rsidRPr="00160915">
        <w:rPr>
          <w:rFonts w:ascii="Times New Roman" w:hAnsi="Times New Roman"/>
          <w:b/>
          <w:sz w:val="24"/>
          <w:szCs w:val="24"/>
        </w:rPr>
        <w:t>ДОДАТКИ</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1</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ПЕРЕЛІК ДОКУМЕНТІВ НА ПІДТВЕРДЖЕННЯ ВІДСУТНОСТІ ПІДСТАВ ДЛЯ ВІДМОВИ УЧАСНИКУ, ВИЗНАЧЕНИХ ПУНКТОМ 47 ПОСТАНОВИ,</w:t>
      </w:r>
    </w:p>
    <w:p w:rsidR="00EE095C" w:rsidRPr="00160915" w:rsidRDefault="00EE095C"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ТА ПЕРЕЛІК ІНШИХ ДОКУМЕНТІВ, ЯКІ МАЮТЬ БУТИ НАДАНІ УЧАСНИКОМ</w:t>
      </w:r>
    </w:p>
    <w:p w:rsidR="00530DDB" w:rsidRPr="00160915" w:rsidRDefault="00530DDB"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1 Документи на підтвердження відповідності пропозиції учасника</w:t>
      </w:r>
      <w:r w:rsidR="00802252" w:rsidRPr="00160915">
        <w:rPr>
          <w:rFonts w:ascii="Times New Roman" w:hAnsi="Times New Roman"/>
          <w:b/>
          <w:sz w:val="24"/>
          <w:szCs w:val="24"/>
        </w:rPr>
        <w:t xml:space="preserve">/об’єднань учасників, </w:t>
      </w:r>
      <w:r w:rsidRPr="00160915">
        <w:rPr>
          <w:rFonts w:ascii="Times New Roman" w:hAnsi="Times New Roman"/>
          <w:b/>
          <w:sz w:val="24"/>
          <w:szCs w:val="24"/>
        </w:rPr>
        <w:t>кваліфікаційним критеріям: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953"/>
      </w:tblGrid>
      <w:tr w:rsidR="00902071" w:rsidRPr="00160915" w:rsidTr="00FE60BB">
        <w:tc>
          <w:tcPr>
            <w:tcW w:w="4395" w:type="dxa"/>
          </w:tcPr>
          <w:p w:rsidR="00902071" w:rsidRPr="00160915" w:rsidRDefault="00902071" w:rsidP="00160915">
            <w:pPr>
              <w:widowControl w:val="0"/>
              <w:tabs>
                <w:tab w:val="left" w:pos="1080"/>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Кваліфікаційні критерії</w:t>
            </w:r>
          </w:p>
        </w:tc>
        <w:tc>
          <w:tcPr>
            <w:tcW w:w="5953" w:type="dxa"/>
          </w:tcPr>
          <w:p w:rsidR="00902071" w:rsidRPr="00160915" w:rsidRDefault="00E50C29" w:rsidP="00160915">
            <w:pPr>
              <w:widowControl w:val="0"/>
              <w:tabs>
                <w:tab w:val="left" w:pos="1080"/>
              </w:tabs>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Перелік документів</w:t>
            </w:r>
            <w:r w:rsidR="00902071" w:rsidRPr="00160915">
              <w:rPr>
                <w:rFonts w:ascii="Times New Roman" w:eastAsia="Times New Roman" w:hAnsi="Times New Roman"/>
                <w:sz w:val="24"/>
                <w:szCs w:val="24"/>
                <w:lang w:eastAsia="ru-RU"/>
              </w:rPr>
              <w:t xml:space="preserve"> на підтвердження відповідності учасника кваліфікаційним критеріям</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1. </w:t>
            </w:r>
            <w:r w:rsidRPr="00160915">
              <w:rPr>
                <w:rStyle w:val="rvts0"/>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1.1. </w:t>
            </w:r>
            <w:r w:rsidR="00690CEC" w:rsidRPr="00160915">
              <w:rPr>
                <w:rFonts w:ascii="Times New Roman" w:eastAsia="Times New Roman" w:hAnsi="Times New Roman"/>
                <w:sz w:val="24"/>
                <w:szCs w:val="24"/>
                <w:lang w:eastAsia="ru-RU"/>
              </w:rPr>
              <w:t>Не застосовується</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2. </w:t>
            </w:r>
            <w:r w:rsidRPr="00160915">
              <w:rPr>
                <w:rStyle w:val="rvts0"/>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2.1. </w:t>
            </w:r>
            <w:r w:rsidR="00690CEC" w:rsidRPr="00160915">
              <w:rPr>
                <w:rFonts w:ascii="Times New Roman" w:eastAsia="Times New Roman" w:hAnsi="Times New Roman"/>
                <w:sz w:val="24"/>
                <w:szCs w:val="24"/>
                <w:lang w:eastAsia="ru-RU"/>
              </w:rPr>
              <w:t>Не застосовується</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Fonts w:ascii="Times New Roman" w:hAnsi="Times New Roman"/>
                <w:sz w:val="24"/>
                <w:szCs w:val="24"/>
                <w:lang w:eastAsia="uk-UA"/>
              </w:rPr>
              <w:t xml:space="preserve">3. </w:t>
            </w:r>
            <w:r w:rsidRPr="00160915">
              <w:rPr>
                <w:rStyle w:val="rvts0"/>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953" w:type="dxa"/>
          </w:tcPr>
          <w:p w:rsidR="00277084" w:rsidRPr="008901EB" w:rsidRDefault="00725A76" w:rsidP="00277084">
            <w:pPr>
              <w:spacing w:after="0" w:line="240" w:lineRule="auto"/>
              <w:jc w:val="both"/>
              <w:rPr>
                <w:rFonts w:ascii="Times New Roman" w:hAnsi="Times New Roman"/>
                <w:sz w:val="24"/>
                <w:szCs w:val="24"/>
              </w:rPr>
            </w:pPr>
            <w:r w:rsidRPr="00725A76">
              <w:rPr>
                <w:rFonts w:ascii="Times New Roman" w:eastAsia="Times New Roman" w:hAnsi="Times New Roman"/>
                <w:color w:val="000000"/>
                <w:sz w:val="24"/>
                <w:szCs w:val="24"/>
                <w:lang w:eastAsia="uk-UA"/>
              </w:rPr>
              <w:t xml:space="preserve">3.1. </w:t>
            </w:r>
            <w:r w:rsidR="00277084" w:rsidRPr="008901EB">
              <w:rPr>
                <w:rFonts w:ascii="Times New Roman" w:hAnsi="Times New Roman"/>
                <w:sz w:val="24"/>
                <w:szCs w:val="24"/>
              </w:rPr>
              <w:t>Копія аналогічного договору стосовно предмета закупівлі за останні 3 (три) роки до дати подання тендерної пропозиції та копія(ї) документу(ів), що підтверджують виконання договору, що подаються учасником у пропозиції, а саме: копія Акту приймання-передачі обсягів купівлі-продажу електричної енергії.</w:t>
            </w:r>
          </w:p>
          <w:p w:rsidR="00171FA9" w:rsidRPr="00725A76" w:rsidRDefault="00277084" w:rsidP="00277084">
            <w:pPr>
              <w:spacing w:after="0" w:line="240" w:lineRule="auto"/>
              <w:jc w:val="both"/>
              <w:rPr>
                <w:rFonts w:ascii="Times New Roman" w:eastAsia="Times New Roman" w:hAnsi="Times New Roman"/>
                <w:b/>
                <w:i/>
                <w:sz w:val="24"/>
                <w:szCs w:val="24"/>
                <w:lang w:eastAsia="uk-UA"/>
              </w:rPr>
            </w:pPr>
            <w:r w:rsidRPr="008901EB">
              <w:rPr>
                <w:rFonts w:ascii="Times New Roman" w:hAnsi="Times New Roman"/>
                <w:sz w:val="24"/>
                <w:szCs w:val="24"/>
              </w:rPr>
              <w:t>Аналогічним договором у цій закупівлі вважається договір, предметом договору якого є електрична енергія.</w:t>
            </w:r>
            <w:r w:rsidR="00725A76" w:rsidRPr="00725A76">
              <w:rPr>
                <w:rFonts w:ascii="Times New Roman" w:eastAsia="Times New Roman" w:hAnsi="Times New Roman"/>
                <w:b/>
                <w:i/>
                <w:sz w:val="24"/>
                <w:szCs w:val="24"/>
                <w:lang w:eastAsia="uk-UA"/>
              </w:rPr>
              <w:t>.</w:t>
            </w:r>
          </w:p>
        </w:tc>
      </w:tr>
      <w:tr w:rsidR="00171FA9" w:rsidRPr="00160915" w:rsidTr="00FE60BB">
        <w:tc>
          <w:tcPr>
            <w:tcW w:w="4395" w:type="dxa"/>
          </w:tcPr>
          <w:p w:rsidR="00171FA9" w:rsidRPr="00160915" w:rsidRDefault="00171FA9" w:rsidP="00160915">
            <w:pPr>
              <w:tabs>
                <w:tab w:val="left" w:pos="1080"/>
              </w:tabs>
              <w:spacing w:after="0" w:line="240" w:lineRule="auto"/>
              <w:jc w:val="both"/>
              <w:rPr>
                <w:rFonts w:ascii="Times New Roman" w:hAnsi="Times New Roman"/>
                <w:sz w:val="24"/>
                <w:szCs w:val="24"/>
                <w:lang w:eastAsia="uk-UA"/>
              </w:rPr>
            </w:pPr>
            <w:r w:rsidRPr="00160915">
              <w:rPr>
                <w:rStyle w:val="rvts0"/>
                <w:rFonts w:ascii="Times New Roman" w:hAnsi="Times New Roman"/>
                <w:sz w:val="24"/>
                <w:szCs w:val="24"/>
              </w:rPr>
              <w:t>4. Наявність фінансової спроможності, яка підтверджується фінансовою звітністю</w:t>
            </w:r>
          </w:p>
        </w:tc>
        <w:tc>
          <w:tcPr>
            <w:tcW w:w="5953" w:type="dxa"/>
          </w:tcPr>
          <w:p w:rsidR="00171FA9" w:rsidRPr="00160915" w:rsidRDefault="00171FA9"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4.1. Не вимагається</w:t>
            </w:r>
          </w:p>
        </w:tc>
      </w:tr>
    </w:tbl>
    <w:p w:rsidR="00802252" w:rsidRPr="00160915" w:rsidRDefault="00802252" w:rsidP="00160915">
      <w:pPr>
        <w:spacing w:after="0" w:line="240" w:lineRule="auto"/>
        <w:jc w:val="both"/>
        <w:rPr>
          <w:rFonts w:ascii="Times New Roman" w:hAnsi="Times New Roman"/>
          <w:b/>
          <w:bCs/>
          <w:i/>
          <w:sz w:val="24"/>
          <w:szCs w:val="24"/>
        </w:rPr>
      </w:pPr>
      <w:r w:rsidRPr="00160915">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095C" w:rsidRPr="00160915" w:rsidRDefault="00EE095C"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Розділ 2 Підтвердження відсутності підстав для відмови учаснику,</w:t>
      </w:r>
    </w:p>
    <w:p w:rsidR="00EE095C" w:rsidRPr="00160915" w:rsidRDefault="00EE095C"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визначених пунктом 47 Постанови</w:t>
      </w:r>
    </w:p>
    <w:p w:rsidR="00EE095C" w:rsidRPr="00160915" w:rsidRDefault="00EE095C" w:rsidP="00160915">
      <w:pPr>
        <w:spacing w:after="0" w:line="240" w:lineRule="auto"/>
        <w:jc w:val="both"/>
        <w:rPr>
          <w:rFonts w:ascii="Times New Roman" w:eastAsia="Times New Roman" w:hAnsi="Times New Roman"/>
          <w:sz w:val="24"/>
          <w:szCs w:val="24"/>
          <w:lang w:eastAsia="uk-UA"/>
        </w:rPr>
      </w:pPr>
      <w:r w:rsidRPr="00160915">
        <w:rPr>
          <w:rStyle w:val="rvts0"/>
          <w:rFonts w:ascii="Times New Roman" w:eastAsia="Times New Roman" w:hAnsi="Times New Roman"/>
          <w:sz w:val="24"/>
          <w:szCs w:val="24"/>
          <w:lang w:eastAsia="uk-UA"/>
        </w:rPr>
        <w:t xml:space="preserve">1. </w:t>
      </w:r>
      <w:r w:rsidRPr="00160915">
        <w:rPr>
          <w:rFonts w:ascii="Times New Roman" w:eastAsia="Times New Roman" w:hAnsi="Times New Roman"/>
          <w:sz w:val="24"/>
          <w:szCs w:val="24"/>
          <w:lang w:eastAsia="uk-UA"/>
        </w:rPr>
        <w:t>Учасник процедури закупівлі підтверджує відсутність підстав, зазначених в пункті 47 Постанови (крім абзацу чотирнадцятого пункту 47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EE095C" w:rsidRPr="00160915" w:rsidRDefault="00EE095C" w:rsidP="00160915">
      <w:pPr>
        <w:spacing w:after="0" w:line="240" w:lineRule="auto"/>
        <w:jc w:val="both"/>
        <w:rPr>
          <w:rStyle w:val="rvts0"/>
          <w:rFonts w:ascii="Times New Roman" w:hAnsi="Times New Roman"/>
          <w:sz w:val="24"/>
          <w:szCs w:val="24"/>
          <w:lang w:eastAsia="uk-UA"/>
        </w:rPr>
      </w:pPr>
      <w:r w:rsidRPr="00160915">
        <w:rPr>
          <w:rStyle w:val="rvts0"/>
          <w:rFonts w:ascii="Times New Roman" w:hAnsi="Times New Roman"/>
          <w:sz w:val="24"/>
          <w:szCs w:val="24"/>
          <w:lang w:eastAsia="uk-UA"/>
        </w:rPr>
        <w:t xml:space="preserve">2. При цьому, Учасник процедури закупівлі в електронній системі закупівель під час подання тендерної пропозиції шляхом надання інформації у вигляді листа або довідки підтверджує відсутність підстав, передбачених </w:t>
      </w:r>
      <w:r w:rsidRPr="00160915">
        <w:rPr>
          <w:rFonts w:ascii="Times New Roman" w:eastAsia="Times New Roman" w:hAnsi="Times New Roman"/>
          <w:sz w:val="24"/>
          <w:szCs w:val="24"/>
          <w:lang w:eastAsia="uk-UA"/>
        </w:rPr>
        <w:t>абзацом чотирнадцятим пункту 47 Постанови</w:t>
      </w:r>
      <w:r w:rsidRPr="00160915">
        <w:rPr>
          <w:rStyle w:val="rvts0"/>
          <w:rFonts w:ascii="Times New Roman" w:hAnsi="Times New Roman"/>
          <w:sz w:val="24"/>
          <w:szCs w:val="24"/>
          <w:lang w:eastAsia="uk-UA"/>
        </w:rPr>
        <w:t>, а саме інформує замовника про те, що:</w:t>
      </w:r>
    </w:p>
    <w:p w:rsidR="00EE095C" w:rsidRPr="00F27D26" w:rsidRDefault="00EE095C" w:rsidP="00F27D26">
      <w:pPr>
        <w:pStyle w:val="rvps2"/>
        <w:spacing w:before="0" w:beforeAutospacing="0" w:after="0" w:afterAutospacing="0"/>
        <w:jc w:val="both"/>
      </w:pPr>
      <w:r w:rsidRPr="00160915">
        <w:rPr>
          <w:rStyle w:val="rvts0"/>
        </w:rPr>
        <w:t xml:space="preserve">- </w:t>
      </w:r>
      <w:r w:rsidRPr="00160915">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55C6" w:rsidRPr="00160915" w:rsidRDefault="00EE095C" w:rsidP="00160915">
      <w:pPr>
        <w:spacing w:after="0" w:line="240" w:lineRule="auto"/>
        <w:jc w:val="both"/>
        <w:rPr>
          <w:rFonts w:ascii="Times New Roman" w:hAnsi="Times New Roman"/>
          <w:sz w:val="24"/>
          <w:szCs w:val="24"/>
          <w:shd w:val="solid" w:color="FFFFFF" w:fill="FFFFFF"/>
        </w:rPr>
      </w:pPr>
      <w:r w:rsidRPr="00160915">
        <w:rPr>
          <w:rStyle w:val="rvts0"/>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DD0B05" w:rsidRPr="00160915" w:rsidRDefault="00DD0B05" w:rsidP="00160915">
      <w:pPr>
        <w:spacing w:after="0" w:line="240" w:lineRule="auto"/>
        <w:contextualSpacing/>
        <w:jc w:val="center"/>
        <w:rPr>
          <w:rFonts w:ascii="Times New Roman" w:hAnsi="Times New Roman"/>
          <w:b/>
          <w:sz w:val="24"/>
          <w:szCs w:val="24"/>
        </w:rPr>
      </w:pPr>
      <w:r w:rsidRPr="00160915">
        <w:rPr>
          <w:rFonts w:ascii="Times New Roman" w:hAnsi="Times New Roman"/>
          <w:b/>
          <w:sz w:val="24"/>
          <w:szCs w:val="24"/>
        </w:rPr>
        <w:t>Розділ 3 Інша інформація, яка має бути надана учасником</w:t>
      </w:r>
    </w:p>
    <w:p w:rsidR="00DD0B05" w:rsidRPr="00160915" w:rsidRDefault="00DD0B05"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у складі тендерної пропозиції, вимоги щодо наявності якої передбачені законодавством.</w:t>
      </w:r>
    </w:p>
    <w:p w:rsidR="00DD0B05" w:rsidRPr="00160915" w:rsidRDefault="00DD0B05" w:rsidP="00160915">
      <w:pPr>
        <w:spacing w:after="0" w:line="240" w:lineRule="auto"/>
        <w:jc w:val="both"/>
        <w:rPr>
          <w:rFonts w:ascii="Times New Roman" w:hAnsi="Times New Roman"/>
          <w:sz w:val="24"/>
          <w:szCs w:val="24"/>
        </w:rPr>
      </w:pPr>
      <w:r w:rsidRPr="00160915">
        <w:rPr>
          <w:rFonts w:ascii="Times New Roman" w:hAnsi="Times New Roman"/>
          <w:sz w:val="24"/>
          <w:szCs w:val="24"/>
        </w:rPr>
        <w:lastRenderedPageBreak/>
        <w:t>1) Копії документів, що підтверджують</w:t>
      </w:r>
      <w:r w:rsidRPr="00160915">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r w:rsidRPr="00160915">
        <w:rPr>
          <w:rFonts w:ascii="Times New Roman" w:hAnsi="Times New Roman"/>
          <w:sz w:val="24"/>
          <w:szCs w:val="24"/>
        </w:rPr>
        <w:t xml:space="preserve"> та </w:t>
      </w:r>
      <w:r w:rsidRPr="00160915">
        <w:rPr>
          <w:rFonts w:ascii="Times New Roman" w:hAnsi="Times New Roman"/>
          <w:b/>
          <w:sz w:val="24"/>
          <w:szCs w:val="24"/>
        </w:rPr>
        <w:t>правомочність на укладення договору про закупівлю:</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1.1. Повноваження щодо підпису документів тендерної пропозиції учасника процедури закупівлі підтверджується наступними документами:</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Для Учасника – юридичної особи</w:t>
      </w:r>
    </w:p>
    <w:p w:rsidR="00DD0B05" w:rsidRPr="00160915" w:rsidRDefault="00DD0B05" w:rsidP="00160915">
      <w:pPr>
        <w:numPr>
          <w:ilvl w:val="0"/>
          <w:numId w:val="1"/>
        </w:numPr>
        <w:spacing w:after="0" w:line="240" w:lineRule="auto"/>
        <w:ind w:left="0" w:firstLine="0"/>
        <w:jc w:val="both"/>
        <w:rPr>
          <w:rFonts w:ascii="Times New Roman" w:hAnsi="Times New Roman"/>
          <w:sz w:val="24"/>
          <w:szCs w:val="24"/>
        </w:rPr>
      </w:pPr>
      <w:r w:rsidRPr="00160915">
        <w:rPr>
          <w:rFonts w:ascii="Times New Roman" w:hAnsi="Times New Roman"/>
          <w:sz w:val="24"/>
          <w:szCs w:val="24"/>
        </w:rPr>
        <w:t xml:space="preserve">виписка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 відповідно до положень статуту учасника, або довіреність, або доручення щодо підпису документів </w:t>
      </w:r>
      <w:r w:rsidRPr="00160915">
        <w:rPr>
          <w:rFonts w:ascii="Times New Roman" w:hAnsi="Times New Roman"/>
          <w:b/>
          <w:sz w:val="24"/>
          <w:szCs w:val="24"/>
        </w:rPr>
        <w:t>тендерної пропозиції учасника</w:t>
      </w:r>
      <w:r w:rsidRPr="00160915">
        <w:rPr>
          <w:rFonts w:ascii="Times New Roman" w:hAnsi="Times New Roman"/>
          <w:sz w:val="24"/>
          <w:szCs w:val="24"/>
        </w:rPr>
        <w:t>.</w:t>
      </w:r>
    </w:p>
    <w:p w:rsidR="00DD0B05" w:rsidRPr="00160915" w:rsidRDefault="00DD0B05" w:rsidP="00160915">
      <w:pPr>
        <w:spacing w:after="0" w:line="240" w:lineRule="auto"/>
        <w:jc w:val="both"/>
        <w:rPr>
          <w:rFonts w:ascii="Times New Roman" w:hAnsi="Times New Roman"/>
          <w:sz w:val="24"/>
          <w:szCs w:val="24"/>
          <w:lang w:eastAsia="ar-SA"/>
        </w:rPr>
      </w:pPr>
      <w:r w:rsidRPr="00160915">
        <w:rPr>
          <w:rFonts w:ascii="Times New Roman" w:hAnsi="Times New Roman"/>
          <w:i/>
          <w:sz w:val="24"/>
          <w:szCs w:val="24"/>
        </w:rPr>
        <w:t xml:space="preserve">Для учасника </w:t>
      </w:r>
      <w:r w:rsidRPr="00160915">
        <w:rPr>
          <w:rFonts w:ascii="Times New Roman" w:hAnsi="Times New Roman"/>
          <w:i/>
          <w:sz w:val="24"/>
          <w:szCs w:val="24"/>
          <w:lang w:eastAsia="ar-SA"/>
        </w:rPr>
        <w:t>фізичної особи, у тому числі фізичної особи–підприємця</w:t>
      </w:r>
      <w:r w:rsidRPr="00160915">
        <w:rPr>
          <w:rFonts w:ascii="Times New Roman" w:hAnsi="Times New Roman"/>
          <w:sz w:val="24"/>
          <w:szCs w:val="24"/>
          <w:lang w:eastAsia="ar-SA"/>
        </w:rPr>
        <w:t xml:space="preserve"> – відповідно до пункту 1.2.2.</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1.2. Правомочність на укладення договору про закупівлю підтверджується наступними документами:</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1.2.1. Для Учасника – юридичної особи</w:t>
      </w:r>
    </w:p>
    <w:p w:rsidR="00DD0B05" w:rsidRPr="00160915" w:rsidRDefault="00DD0B05" w:rsidP="00160915">
      <w:pPr>
        <w:spacing w:after="0" w:line="240" w:lineRule="auto"/>
        <w:jc w:val="both"/>
        <w:rPr>
          <w:rFonts w:ascii="Times New Roman" w:hAnsi="Times New Roman"/>
          <w:sz w:val="24"/>
          <w:szCs w:val="24"/>
        </w:rPr>
      </w:pPr>
      <w:r w:rsidRPr="00160915">
        <w:rPr>
          <w:rFonts w:ascii="Times New Roman" w:hAnsi="Times New Roman"/>
          <w:b/>
          <w:sz w:val="24"/>
          <w:szCs w:val="24"/>
        </w:rPr>
        <w:t>1.2.1.1.</w:t>
      </w:r>
      <w:r w:rsidRPr="00160915">
        <w:rPr>
          <w:rFonts w:ascii="Times New Roman" w:hAnsi="Times New Roman"/>
          <w:sz w:val="24"/>
          <w:szCs w:val="24"/>
        </w:rPr>
        <w:t xml:space="preserve"> виписка (витяг)</w:t>
      </w:r>
      <w:r w:rsidRPr="00160915">
        <w:rPr>
          <w:rFonts w:ascii="Times New Roman" w:hAnsi="Times New Roman"/>
          <w:sz w:val="24"/>
          <w:szCs w:val="24"/>
          <w:vertAlign w:val="superscript"/>
        </w:rPr>
        <w:t xml:space="preserve"> </w:t>
      </w:r>
      <w:r w:rsidRPr="00160915">
        <w:rPr>
          <w:rFonts w:ascii="Times New Roman" w:hAnsi="Times New Roman"/>
          <w:sz w:val="24"/>
          <w:szCs w:val="24"/>
        </w:rPr>
        <w:t>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Примітка:</w:t>
      </w:r>
    </w:p>
    <w:p w:rsidR="00DD0B05" w:rsidRPr="00160915" w:rsidRDefault="00DD0B05" w:rsidP="00160915">
      <w:pPr>
        <w:spacing w:after="0" w:line="240" w:lineRule="auto"/>
        <w:jc w:val="both"/>
        <w:rPr>
          <w:rFonts w:ascii="Times New Roman" w:hAnsi="Times New Roman"/>
          <w:i/>
          <w:sz w:val="24"/>
          <w:szCs w:val="24"/>
        </w:rPr>
      </w:pPr>
      <w:r w:rsidRPr="00160915">
        <w:rPr>
          <w:rFonts w:ascii="Times New Roman" w:hAnsi="Times New Roman"/>
          <w:i/>
          <w:sz w:val="24"/>
          <w:szCs w:val="24"/>
        </w:rPr>
        <w:t>У разі якщо, на підтвердження повноваження щодо підпису документів тендерної пропозиції учасника та на підтвердження правомочності на укладення договору про закупівлю надається один і той же документ та щодо однієї і тієї ж особи, учасник надає один примірник документу</w:t>
      </w:r>
    </w:p>
    <w:p w:rsidR="00DD0B05" w:rsidRPr="00160915" w:rsidRDefault="00DD0B05" w:rsidP="00160915">
      <w:pPr>
        <w:spacing w:after="0" w:line="240" w:lineRule="auto"/>
        <w:jc w:val="both"/>
        <w:rPr>
          <w:rFonts w:ascii="Times New Roman" w:hAnsi="Times New Roman"/>
          <w:i/>
          <w:sz w:val="24"/>
          <w:szCs w:val="24"/>
        </w:rPr>
      </w:pPr>
      <w:r w:rsidRPr="00160915">
        <w:rPr>
          <w:rFonts w:ascii="Times New Roman" w:hAnsi="Times New Roman"/>
          <w:i/>
          <w:sz w:val="24"/>
          <w:szCs w:val="24"/>
        </w:rPr>
        <w:t>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rsidR="00DD0B05" w:rsidRPr="00160915" w:rsidRDefault="00DD0B05" w:rsidP="00160915">
      <w:pPr>
        <w:suppressAutoHyphens/>
        <w:spacing w:after="0" w:line="240" w:lineRule="auto"/>
        <w:jc w:val="both"/>
        <w:rPr>
          <w:rFonts w:ascii="Times New Roman" w:hAnsi="Times New Roman"/>
          <w:i/>
          <w:sz w:val="24"/>
          <w:szCs w:val="24"/>
          <w:lang w:eastAsia="ar-SA"/>
        </w:rPr>
      </w:pPr>
      <w:r w:rsidRPr="00160915">
        <w:rPr>
          <w:rFonts w:ascii="Times New Roman" w:hAnsi="Times New Roman"/>
          <w:i/>
          <w:sz w:val="24"/>
          <w:szCs w:val="24"/>
          <w:lang w:eastAsia="ar-SA"/>
        </w:rPr>
        <w:t>1.2.2. для Учасника – фізичної особи, у тому числі фізичної особи–підприємця:</w:t>
      </w:r>
    </w:p>
    <w:p w:rsidR="00DD0B05" w:rsidRPr="00160915" w:rsidRDefault="00DD0B05" w:rsidP="00160915">
      <w:pPr>
        <w:spacing w:after="0" w:line="240" w:lineRule="auto"/>
        <w:jc w:val="both"/>
        <w:rPr>
          <w:rFonts w:ascii="Times New Roman" w:hAnsi="Times New Roman"/>
          <w:sz w:val="24"/>
          <w:szCs w:val="24"/>
          <w:lang w:eastAsia="ar-SA"/>
        </w:rPr>
      </w:pPr>
      <w:r w:rsidRPr="00160915">
        <w:rPr>
          <w:rFonts w:ascii="Times New Roman" w:hAnsi="Times New Roman"/>
          <w:sz w:val="24"/>
          <w:szCs w:val="24"/>
          <w:lang w:eastAsia="ar-SA"/>
        </w:rPr>
        <w:t>1.2.2.1. копія довідки про надання ідентифікаційного коду</w:t>
      </w:r>
      <w:r w:rsidRPr="00160915">
        <w:rPr>
          <w:rFonts w:ascii="Times New Roman" w:hAnsi="Times New Roman"/>
          <w:sz w:val="24"/>
          <w:szCs w:val="24"/>
        </w:rPr>
        <w:t xml:space="preserve"> </w:t>
      </w:r>
      <w:r w:rsidRPr="00160915">
        <w:rPr>
          <w:rFonts w:ascii="Times New Roman" w:hAnsi="Times New Roman"/>
          <w:sz w:val="24"/>
          <w:szCs w:val="24"/>
          <w:lang w:eastAsia="ar-SA"/>
        </w:rPr>
        <w:t>(у разі відсутності з релігійних переконань -  копія сторінки паспорту з відповідною відміткою).</w:t>
      </w:r>
    </w:p>
    <w:p w:rsidR="00DD0B05" w:rsidRPr="00160915" w:rsidRDefault="00DC0E3F" w:rsidP="00160915">
      <w:pPr>
        <w:spacing w:after="0" w:line="240" w:lineRule="auto"/>
        <w:jc w:val="both"/>
        <w:rPr>
          <w:rFonts w:ascii="Times New Roman" w:hAnsi="Times New Roman"/>
          <w:sz w:val="24"/>
          <w:szCs w:val="24"/>
        </w:rPr>
      </w:pPr>
      <w:r w:rsidRPr="00160915">
        <w:rPr>
          <w:rFonts w:ascii="Times New Roman" w:hAnsi="Times New Roman"/>
          <w:sz w:val="24"/>
          <w:szCs w:val="24"/>
        </w:rPr>
        <w:t>2</w:t>
      </w:r>
      <w:r w:rsidR="00DD0B05" w:rsidRPr="00160915">
        <w:rPr>
          <w:rFonts w:ascii="Times New Roman" w:hAnsi="Times New Roman"/>
          <w:sz w:val="24"/>
          <w:szCs w:val="24"/>
        </w:rPr>
        <w:t>) Власна інформаційна довідка учасника (об’єднання учасників), учасника щодо суб’єктів господарювання субпідрядників (у разі закупівлі робіт або послуг та у разі їх залучення учасником) із зазначенням відповідно до чинного законодавства України підстав, згідно з якими відсутня інформація у Єдиному державному реєстрі юридичних осіб, фізичних осіб – підприємців та громадських формувань  інформації про кінцевого бенефіціарного власника юридичної особи - резидента України, яка є Учасником (надається тільки у разі відсутності  інформації про кінцевого бенефіціарного власника юридичної особи – резидента України, яка є Учасником) – надається відповідно до пункту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023A" w:rsidRPr="00160915" w:rsidRDefault="00DC0E3F" w:rsidP="00160915">
      <w:pPr>
        <w:spacing w:after="0" w:line="240" w:lineRule="auto"/>
        <w:jc w:val="both"/>
        <w:rPr>
          <w:rFonts w:ascii="Times New Roman" w:hAnsi="Times New Roman"/>
          <w:sz w:val="24"/>
          <w:szCs w:val="24"/>
        </w:rPr>
      </w:pPr>
      <w:r w:rsidRPr="00160915">
        <w:rPr>
          <w:rFonts w:ascii="Times New Roman" w:hAnsi="Times New Roman"/>
          <w:sz w:val="24"/>
          <w:szCs w:val="24"/>
        </w:rPr>
        <w:t>3</w:t>
      </w:r>
      <w:r w:rsidR="0010023A" w:rsidRPr="00160915">
        <w:rPr>
          <w:rFonts w:ascii="Times New Roman" w:hAnsi="Times New Roman"/>
          <w:sz w:val="24"/>
          <w:szCs w:val="24"/>
        </w:rPr>
        <w:t xml:space="preserve">) </w:t>
      </w:r>
      <w:r w:rsidR="0010023A" w:rsidRPr="00160915">
        <w:rPr>
          <w:rStyle w:val="rvts0"/>
          <w:rFonts w:ascii="Times New Roman" w:hAnsi="Times New Roman"/>
          <w:sz w:val="24"/>
          <w:szCs w:val="24"/>
        </w:rPr>
        <w:t xml:space="preserve">проект договору про закупівлю </w:t>
      </w:r>
      <w:r w:rsidR="00725960" w:rsidRPr="00160915">
        <w:rPr>
          <w:rStyle w:val="rvts0"/>
          <w:rFonts w:ascii="Times New Roman" w:hAnsi="Times New Roman"/>
          <w:sz w:val="24"/>
          <w:szCs w:val="24"/>
        </w:rPr>
        <w:t>підписаний уповноваженою особою учасника</w:t>
      </w:r>
      <w:r w:rsidR="0010023A" w:rsidRPr="00160915">
        <w:rPr>
          <w:rStyle w:val="rvts0"/>
          <w:rFonts w:ascii="Times New Roman" w:hAnsi="Times New Roman"/>
          <w:sz w:val="24"/>
          <w:szCs w:val="24"/>
        </w:rPr>
        <w:t xml:space="preserve"> (</w:t>
      </w:r>
      <w:r w:rsidRPr="00160915">
        <w:rPr>
          <w:rFonts w:ascii="Times New Roman" w:hAnsi="Times New Roman"/>
          <w:b/>
          <w:sz w:val="24"/>
          <w:szCs w:val="24"/>
        </w:rPr>
        <w:t>ДОДАТОК 5</w:t>
      </w:r>
      <w:r w:rsidR="0010023A" w:rsidRPr="00160915">
        <w:rPr>
          <w:rFonts w:ascii="Times New Roman" w:hAnsi="Times New Roman"/>
          <w:b/>
          <w:sz w:val="24"/>
          <w:szCs w:val="24"/>
        </w:rPr>
        <w:t>)</w:t>
      </w:r>
      <w:r w:rsidR="0010023A" w:rsidRPr="00160915">
        <w:rPr>
          <w:rFonts w:ascii="Times New Roman" w:hAnsi="Times New Roman"/>
          <w:sz w:val="24"/>
          <w:szCs w:val="24"/>
        </w:rPr>
        <w:t>;</w:t>
      </w:r>
    </w:p>
    <w:p w:rsidR="00DC0E3F" w:rsidRPr="00160915" w:rsidRDefault="00DC0E3F" w:rsidP="00160915">
      <w:pPr>
        <w:spacing w:after="0" w:line="240" w:lineRule="auto"/>
        <w:rPr>
          <w:rFonts w:ascii="Times New Roman" w:hAnsi="Times New Roman"/>
          <w:sz w:val="24"/>
          <w:szCs w:val="24"/>
        </w:rPr>
      </w:pPr>
      <w:r w:rsidRPr="00160915">
        <w:rPr>
          <w:rFonts w:ascii="Times New Roman" w:hAnsi="Times New Roman"/>
          <w:sz w:val="24"/>
          <w:szCs w:val="24"/>
        </w:rPr>
        <w:t>4) ФОРМА ТЕНДЕРНОЇ ПРОПОЗИЦІЇ Додаток 3.</w:t>
      </w:r>
    </w:p>
    <w:p w:rsidR="00601944" w:rsidRPr="00160915" w:rsidRDefault="00601944" w:rsidP="00160915">
      <w:pPr>
        <w:spacing w:after="0" w:line="240" w:lineRule="auto"/>
        <w:jc w:val="both"/>
        <w:rPr>
          <w:rFonts w:ascii="Times New Roman" w:hAnsi="Times New Roman"/>
          <w:sz w:val="24"/>
          <w:szCs w:val="24"/>
        </w:rPr>
      </w:pPr>
      <w:r w:rsidRPr="00160915">
        <w:rPr>
          <w:rFonts w:ascii="Times New Roman" w:hAnsi="Times New Roman"/>
          <w:sz w:val="24"/>
          <w:szCs w:val="24"/>
        </w:rPr>
        <w:t xml:space="preserve">5) </w:t>
      </w:r>
      <w:r w:rsidRPr="00160915">
        <w:rPr>
          <w:rFonts w:ascii="Times New Roman" w:hAnsi="Times New Roman"/>
          <w:sz w:val="24"/>
          <w:szCs w:val="24"/>
          <w:lang w:eastAsia="ar-SA"/>
        </w:rPr>
        <w:t>Копія сканована з оригіналу Статуту із змінами (в разі їх наявності) або іншого установчого документу.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w:t>
      </w:r>
      <w:r w:rsidR="006624C1" w:rsidRPr="00160915">
        <w:rPr>
          <w:rFonts w:ascii="Times New Roman" w:hAnsi="Times New Roman"/>
          <w:sz w:val="24"/>
          <w:szCs w:val="24"/>
          <w:lang w:eastAsia="ar-SA"/>
        </w:rPr>
        <w:t>их документів юридичної особи. У</w:t>
      </w:r>
      <w:r w:rsidRPr="00160915">
        <w:rPr>
          <w:rFonts w:ascii="Times New Roman" w:hAnsi="Times New Roman"/>
          <w:sz w:val="24"/>
          <w:szCs w:val="24"/>
          <w:lang w:eastAsia="ar-SA"/>
        </w:rPr>
        <w:t xml:space="preserve"> описі документів повинні бути зазначені: унікальний код, веб-сайт за яким Замовник має можливість перевірити установчі документи юридичної о</w:t>
      </w:r>
      <w:r w:rsidRPr="00160915">
        <w:rPr>
          <w:rFonts w:ascii="Times New Roman" w:hAnsi="Times New Roman"/>
          <w:sz w:val="24"/>
          <w:szCs w:val="24"/>
        </w:rPr>
        <w:t xml:space="preserve">соби (тільки для Учасників – юридичних осіб). </w:t>
      </w:r>
      <w:r w:rsidRPr="00160915">
        <w:rPr>
          <w:rFonts w:ascii="Times New Roman" w:hAnsi="Times New Roman"/>
          <w:sz w:val="24"/>
          <w:szCs w:val="24"/>
          <w:lang w:eastAsia="ar-SA"/>
        </w:rPr>
        <w:t xml:space="preserve">У </w:t>
      </w:r>
      <w:r w:rsidRPr="00160915">
        <w:rPr>
          <w:rFonts w:ascii="Times New Roman" w:hAnsi="Times New Roman"/>
          <w:sz w:val="24"/>
          <w:szCs w:val="24"/>
          <w:lang w:eastAsia="ar-SA"/>
        </w:rPr>
        <w:lastRenderedPageBreak/>
        <w:t>разі якщо учасник здійснює діяльність на підставі модельного статуту, надається копія рішення засновників про створення такої юридичної особи.</w:t>
      </w:r>
    </w:p>
    <w:p w:rsidR="00DD0B05" w:rsidRPr="00160915" w:rsidRDefault="00DD0B05" w:rsidP="00160915">
      <w:pPr>
        <w:spacing w:after="0" w:line="240" w:lineRule="auto"/>
        <w:jc w:val="center"/>
        <w:rPr>
          <w:rFonts w:ascii="Times New Roman" w:eastAsia="Times New Roman" w:hAnsi="Times New Roman"/>
          <w:b/>
          <w:sz w:val="24"/>
          <w:szCs w:val="24"/>
          <w:lang w:eastAsia="uk-UA"/>
        </w:rPr>
      </w:pPr>
      <w:r w:rsidRPr="00160915">
        <w:rPr>
          <w:rFonts w:ascii="Times New Roman" w:eastAsia="Times New Roman" w:hAnsi="Times New Roman"/>
          <w:b/>
          <w:sz w:val="24"/>
          <w:szCs w:val="24"/>
          <w:lang w:eastAsia="uk-UA"/>
        </w:rPr>
        <w:t>Розділ 4 Документи, які мають бути надані переможцем процедури закупівлі</w:t>
      </w:r>
    </w:p>
    <w:p w:rsidR="00EE095C" w:rsidRPr="00160915" w:rsidRDefault="00EE095C" w:rsidP="00160915">
      <w:pPr>
        <w:spacing w:after="0" w:line="240" w:lineRule="auto"/>
        <w:jc w:val="both"/>
        <w:rPr>
          <w:rFonts w:ascii="Times New Roman" w:eastAsia="Times New Roman" w:hAnsi="Times New Roman"/>
          <w:sz w:val="24"/>
          <w:szCs w:val="24"/>
          <w:lang w:eastAsia="uk-UA"/>
        </w:rPr>
      </w:pPr>
      <w:r w:rsidRPr="00160915">
        <w:rPr>
          <w:rFonts w:ascii="Times New Roman" w:hAnsi="Times New Roman"/>
          <w:sz w:val="24"/>
          <w:szCs w:val="24"/>
          <w:shd w:val="solid" w:color="FFFFFF" w:fill="FFFFFF"/>
        </w:rPr>
        <w:t>4.1.</w:t>
      </w:r>
      <w:r w:rsidRPr="00160915">
        <w:rPr>
          <w:rStyle w:val="rvts0"/>
          <w:rFonts w:ascii="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4790B" w:rsidRPr="00160915">
        <w:rPr>
          <w:rStyle w:val="rvts0"/>
          <w:rFonts w:ascii="Times New Roman" w:hAnsi="Times New Roman"/>
          <w:sz w:val="24"/>
          <w:szCs w:val="24"/>
        </w:rPr>
        <w:t xml:space="preserve"> 47 Постанови</w:t>
      </w:r>
      <w:r w:rsidRPr="00160915">
        <w:rPr>
          <w:rStyle w:val="rvts0"/>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E095C" w:rsidRPr="00160915" w:rsidRDefault="00EE095C" w:rsidP="00160915">
      <w:pPr>
        <w:spacing w:after="0" w:line="240" w:lineRule="auto"/>
        <w:jc w:val="both"/>
        <w:rPr>
          <w:rStyle w:val="rvts0"/>
          <w:rFonts w:ascii="Times New Roman" w:hAnsi="Times New Roman"/>
          <w:b/>
          <w:sz w:val="24"/>
          <w:szCs w:val="24"/>
        </w:rPr>
      </w:pPr>
      <w:r w:rsidRPr="00160915">
        <w:rPr>
          <w:rStyle w:val="rvts0"/>
          <w:rFonts w:ascii="Times New Roman" w:hAnsi="Times New Roman"/>
          <w:b/>
          <w:sz w:val="24"/>
          <w:szCs w:val="24"/>
        </w:rPr>
        <w:t>Переможець надає:</w:t>
      </w:r>
    </w:p>
    <w:p w:rsidR="00EE095C" w:rsidRPr="00160915" w:rsidRDefault="00EE095C" w:rsidP="00160915">
      <w:pPr>
        <w:pStyle w:val="rvps2"/>
        <w:spacing w:before="0" w:beforeAutospacing="0" w:after="0" w:afterAutospacing="0"/>
        <w:jc w:val="both"/>
      </w:pPr>
      <w:r w:rsidRPr="00160915">
        <w:t>1. Скан-копію оригіналу документу (або електронного документу, зокрема отриманого через «Електронний кабінет»), який виданий уповноваженим органом, установою чи організацією про відсутність незнятої або непогашеної судимості, що зокрема підтверджує інформацію про те, що керівник учасника процедури закупівлі,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095C" w:rsidRPr="00160915" w:rsidRDefault="00EE095C" w:rsidP="00160915">
      <w:pPr>
        <w:pStyle w:val="rvps2"/>
        <w:spacing w:before="0" w:beforeAutospacing="0" w:after="0" w:afterAutospacing="0"/>
        <w:jc w:val="both"/>
      </w:pPr>
      <w:r w:rsidRPr="00160915">
        <w:t>2. Довідка у довільній формі про те, що учасник процедури закупівлі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b/>
          <w:sz w:val="24"/>
          <w:szCs w:val="24"/>
        </w:rPr>
        <w:t xml:space="preserve">4.2. Відповідно до </w:t>
      </w:r>
      <w:r w:rsidR="003531F8" w:rsidRPr="00160915">
        <w:rPr>
          <w:rFonts w:ascii="Times New Roman" w:hAnsi="Times New Roman"/>
          <w:b/>
          <w:sz w:val="24"/>
          <w:szCs w:val="24"/>
        </w:rPr>
        <w:t>абзацу 2 пункту 17 Постанови</w:t>
      </w:r>
      <w:r w:rsidRPr="00160915">
        <w:rPr>
          <w:rFonts w:ascii="Times New Roman" w:hAnsi="Times New Roman"/>
          <w:b/>
          <w:sz w:val="24"/>
          <w:szCs w:val="24"/>
        </w:rPr>
        <w:t xml:space="preserve"> переможець процедури закупівлі під час укладення договору про закупівлю повинен надати:</w:t>
      </w:r>
    </w:p>
    <w:p w:rsidR="00DD0B05" w:rsidRPr="00160915" w:rsidRDefault="00DD0B05" w:rsidP="00160915">
      <w:pPr>
        <w:spacing w:after="0" w:line="240" w:lineRule="auto"/>
        <w:jc w:val="both"/>
        <w:rPr>
          <w:rFonts w:ascii="Times New Roman" w:hAnsi="Times New Roman"/>
          <w:b/>
          <w:sz w:val="24"/>
          <w:szCs w:val="24"/>
        </w:rPr>
      </w:pPr>
      <w:r w:rsidRPr="00160915">
        <w:rPr>
          <w:rFonts w:ascii="Times New Roman" w:hAnsi="Times New Roman"/>
          <w:sz w:val="24"/>
          <w:szCs w:val="24"/>
        </w:rPr>
        <w:t>1. Відповідну інформацію про право підписання договору про закупівлю</w:t>
      </w:r>
      <w:r w:rsidRPr="00160915">
        <w:rPr>
          <w:rFonts w:ascii="Times New Roman" w:hAnsi="Times New Roman"/>
          <w:b/>
          <w:sz w:val="24"/>
          <w:szCs w:val="24"/>
        </w:rPr>
        <w:t xml:space="preserve"> </w:t>
      </w:r>
    </w:p>
    <w:p w:rsidR="00DD0B05" w:rsidRPr="00160915" w:rsidRDefault="00DD0B05" w:rsidP="00160915">
      <w:pPr>
        <w:spacing w:after="0" w:line="240" w:lineRule="auto"/>
        <w:jc w:val="both"/>
        <w:rPr>
          <w:rFonts w:ascii="Times New Roman" w:hAnsi="Times New Roman"/>
          <w:b/>
          <w:i/>
          <w:sz w:val="24"/>
          <w:szCs w:val="24"/>
        </w:rPr>
      </w:pPr>
      <w:r w:rsidRPr="00160915">
        <w:rPr>
          <w:rFonts w:ascii="Times New Roman" w:hAnsi="Times New Roman"/>
          <w:b/>
          <w:i/>
          <w:sz w:val="24"/>
          <w:szCs w:val="24"/>
        </w:rPr>
        <w:t>Примітка:</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 xml:space="preserve">а) Усі довідки учасника повинні бути надані на відповідних бланках (за наявності), затверджені підписом уповноваженої особи. </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D0B05" w:rsidRPr="00F27D26" w:rsidRDefault="00DD0B05" w:rsidP="00160915">
      <w:pPr>
        <w:spacing w:after="0" w:line="240" w:lineRule="auto"/>
        <w:jc w:val="both"/>
        <w:rPr>
          <w:rFonts w:ascii="Times New Roman" w:hAnsi="Times New Roman"/>
          <w:i/>
        </w:rPr>
      </w:pPr>
      <w:r w:rsidRPr="00F27D26">
        <w:rPr>
          <w:rFonts w:ascii="Times New Roman" w:hAnsi="Times New Roman"/>
          <w:i/>
        </w:rPr>
        <w:t>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D0B05" w:rsidRPr="00F27D26" w:rsidRDefault="00DD0B05" w:rsidP="00160915">
      <w:pPr>
        <w:spacing w:after="0" w:line="240" w:lineRule="auto"/>
        <w:jc w:val="both"/>
        <w:rPr>
          <w:rStyle w:val="rvts0"/>
          <w:rFonts w:ascii="Times New Roman" w:hAnsi="Times New Roman"/>
          <w:i/>
        </w:rPr>
      </w:pPr>
      <w:r w:rsidRPr="00F27D26">
        <w:rPr>
          <w:rFonts w:ascii="Times New Roman" w:hAnsi="Times New Roman"/>
          <w:i/>
        </w:rPr>
        <w:t xml:space="preserve">д) </w:t>
      </w:r>
      <w:r w:rsidRPr="00F27D26">
        <w:rPr>
          <w:rStyle w:val="rvts0"/>
          <w:rFonts w:ascii="Times New Roman" w:hAnsi="Times New Roman"/>
          <w:i/>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D0B05" w:rsidRPr="00F27D26" w:rsidRDefault="00DD0B05" w:rsidP="00160915">
      <w:pPr>
        <w:spacing w:after="0" w:line="240" w:lineRule="auto"/>
        <w:jc w:val="both"/>
        <w:rPr>
          <w:rStyle w:val="rvts0"/>
          <w:rFonts w:ascii="Times New Roman" w:hAnsi="Times New Roman"/>
          <w:i/>
        </w:rPr>
      </w:pPr>
      <w:r w:rsidRPr="00F27D26">
        <w:rPr>
          <w:rStyle w:val="rvts0"/>
          <w:rFonts w:ascii="Times New Roman" w:hAnsi="Times New Roman"/>
          <w:i/>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2</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МЕТОДИКА ОЦІНКИ</w:t>
      </w:r>
    </w:p>
    <w:p w:rsidR="00601944" w:rsidRPr="00160915" w:rsidRDefault="002954D1" w:rsidP="00160915">
      <w:pPr>
        <w:spacing w:after="0" w:line="240" w:lineRule="auto"/>
        <w:jc w:val="both"/>
        <w:rPr>
          <w:rStyle w:val="rvts0"/>
          <w:rFonts w:ascii="Times New Roman" w:hAnsi="Times New Roman"/>
          <w:sz w:val="24"/>
          <w:szCs w:val="24"/>
        </w:rPr>
      </w:pPr>
      <w:r w:rsidRPr="00160915">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r w:rsidR="005058BC" w:rsidRPr="00160915">
        <w:rPr>
          <w:rStyle w:val="rvts0"/>
          <w:rFonts w:ascii="Times New Roman" w:hAnsi="Times New Roman"/>
          <w:sz w:val="24"/>
          <w:szCs w:val="24"/>
        </w:rPr>
        <w:t xml:space="preserve"> </w:t>
      </w:r>
    </w:p>
    <w:p w:rsidR="00530DDB" w:rsidRPr="00160915" w:rsidRDefault="00530DDB" w:rsidP="00160915">
      <w:pPr>
        <w:spacing w:after="0" w:line="240" w:lineRule="auto"/>
        <w:jc w:val="both"/>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 xml:space="preserve">Оцінка </w:t>
      </w:r>
      <w:r w:rsidR="00D508B0" w:rsidRPr="00160915">
        <w:rPr>
          <w:rFonts w:ascii="Times New Roman" w:eastAsia="Times New Roman" w:hAnsi="Times New Roman"/>
          <w:sz w:val="24"/>
          <w:szCs w:val="24"/>
          <w:lang w:eastAsia="ru-RU"/>
        </w:rPr>
        <w:t xml:space="preserve">тендерних </w:t>
      </w:r>
      <w:r w:rsidRPr="00160915">
        <w:rPr>
          <w:rFonts w:ascii="Times New Roman" w:eastAsia="Times New Roman" w:hAnsi="Times New Roman"/>
          <w:sz w:val="24"/>
          <w:szCs w:val="24"/>
          <w:lang w:eastAsia="ru-RU"/>
        </w:rPr>
        <w:t>пропозицій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3276"/>
        <w:gridCol w:w="5733"/>
      </w:tblGrid>
      <w:tr w:rsidR="00530DDB" w:rsidRPr="00160915" w:rsidTr="00B75D7A">
        <w:tc>
          <w:tcPr>
            <w:tcW w:w="55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w:t>
            </w:r>
          </w:p>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з/п</w:t>
            </w:r>
          </w:p>
        </w:tc>
        <w:tc>
          <w:tcPr>
            <w:tcW w:w="161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Найменування критерію</w:t>
            </w:r>
          </w:p>
        </w:tc>
        <w:tc>
          <w:tcPr>
            <w:tcW w:w="2828"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Питома вага (максимальна кількість</w:t>
            </w:r>
          </w:p>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балів за критерієм)</w:t>
            </w:r>
          </w:p>
        </w:tc>
      </w:tr>
      <w:tr w:rsidR="00530DDB" w:rsidRPr="00160915" w:rsidTr="00B75D7A">
        <w:tc>
          <w:tcPr>
            <w:tcW w:w="55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1</w:t>
            </w:r>
          </w:p>
        </w:tc>
        <w:tc>
          <w:tcPr>
            <w:tcW w:w="1616"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Ціна</w:t>
            </w:r>
          </w:p>
        </w:tc>
        <w:tc>
          <w:tcPr>
            <w:tcW w:w="2828" w:type="pct"/>
          </w:tcPr>
          <w:p w:rsidR="00530DDB" w:rsidRPr="00160915" w:rsidRDefault="00530DDB" w:rsidP="00160915">
            <w:pPr>
              <w:widowControl w:val="0"/>
              <w:spacing w:after="0" w:line="240" w:lineRule="auto"/>
              <w:jc w:val="center"/>
              <w:rPr>
                <w:rFonts w:ascii="Times New Roman" w:eastAsia="Times New Roman" w:hAnsi="Times New Roman"/>
                <w:sz w:val="24"/>
                <w:szCs w:val="24"/>
                <w:lang w:eastAsia="ru-RU"/>
              </w:rPr>
            </w:pPr>
            <w:r w:rsidRPr="00160915">
              <w:rPr>
                <w:rFonts w:ascii="Times New Roman" w:eastAsia="Times New Roman" w:hAnsi="Times New Roman"/>
                <w:sz w:val="24"/>
                <w:szCs w:val="24"/>
                <w:lang w:eastAsia="ru-RU"/>
              </w:rPr>
              <w:t>100</w:t>
            </w:r>
          </w:p>
        </w:tc>
      </w:tr>
    </w:tbl>
    <w:p w:rsidR="00530DDB" w:rsidRPr="00160915" w:rsidRDefault="00530DDB" w:rsidP="00160915">
      <w:pPr>
        <w:spacing w:after="0" w:line="240" w:lineRule="auto"/>
        <w:rPr>
          <w:rStyle w:val="rvts0"/>
          <w:rFonts w:ascii="Times New Roman" w:hAnsi="Times New Roman"/>
          <w:sz w:val="24"/>
          <w:szCs w:val="24"/>
        </w:rPr>
      </w:pPr>
      <w:r w:rsidRPr="00160915">
        <w:rPr>
          <w:rStyle w:val="rvts0"/>
          <w:rFonts w:ascii="Times New Roman" w:hAnsi="Times New Roman"/>
          <w:sz w:val="24"/>
          <w:szCs w:val="24"/>
        </w:rPr>
        <w:t>Оцінка пропозицій здійснюється з урахуванням податку на додану вартість (ПДВ).</w:t>
      </w:r>
    </w:p>
    <w:p w:rsidR="00A449CE" w:rsidRPr="00160915" w:rsidRDefault="00A449CE" w:rsidP="00160915">
      <w:pPr>
        <w:shd w:val="clear" w:color="auto" w:fill="FFFFFF"/>
        <w:spacing w:after="0" w:line="240" w:lineRule="auto"/>
        <w:jc w:val="both"/>
        <w:rPr>
          <w:rFonts w:ascii="Times New Roman" w:hAnsi="Times New Roman"/>
          <w:sz w:val="24"/>
          <w:szCs w:val="24"/>
        </w:rPr>
      </w:pPr>
      <w:r w:rsidRPr="00160915">
        <w:rPr>
          <w:rFonts w:ascii="Times New Roman" w:hAnsi="Times New Roman"/>
          <w:b/>
          <w:bCs/>
          <w:sz w:val="24"/>
          <w:szCs w:val="24"/>
        </w:rPr>
        <w:lastRenderedPageBreak/>
        <w:t>Єдиним критерієм оцінки тендерних пропозицій на дану закупівлю є ціна. Питома вага критерію оцінки (ціна) – 100%.</w:t>
      </w:r>
    </w:p>
    <w:p w:rsidR="00AA5E34" w:rsidRPr="00160915" w:rsidRDefault="00A449CE" w:rsidP="00160915">
      <w:pPr>
        <w:shd w:val="clear" w:color="auto" w:fill="FFFFFF"/>
        <w:spacing w:after="0" w:line="240" w:lineRule="auto"/>
        <w:jc w:val="both"/>
        <w:rPr>
          <w:rFonts w:ascii="Times New Roman" w:hAnsi="Times New Roman"/>
          <w:b/>
          <w:sz w:val="24"/>
          <w:szCs w:val="24"/>
        </w:rPr>
      </w:pPr>
      <w:r w:rsidRPr="00160915">
        <w:rPr>
          <w:rFonts w:ascii="Times New Roman" w:hAnsi="Times New Roman"/>
          <w:b/>
          <w:bCs/>
          <w:sz w:val="24"/>
          <w:szCs w:val="24"/>
          <w:lang w:eastAsia="uk-UA"/>
        </w:rPr>
        <w:t>В разі якщо Учасник є платником ПДВ відповідно до законодавства, такий Учасник обов’язково зазначає ціну з урахування ПДВ.</w:t>
      </w:r>
    </w:p>
    <w:p w:rsidR="00AA5E34" w:rsidRPr="00160915" w:rsidRDefault="00AA5E34" w:rsidP="00160915">
      <w:pPr>
        <w:spacing w:after="0" w:line="240" w:lineRule="auto"/>
        <w:jc w:val="right"/>
        <w:rPr>
          <w:rFonts w:ascii="Times New Roman" w:hAnsi="Times New Roman"/>
          <w:b/>
          <w:sz w:val="24"/>
          <w:szCs w:val="24"/>
        </w:rPr>
      </w:pP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ДОДАТОК 3</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ФОРМА ТЕНДЕРНОЇ ПРОПОЗИЦІЇ</w:t>
      </w:r>
    </w:p>
    <w:p w:rsidR="00902071" w:rsidRPr="00160915" w:rsidRDefault="00902071" w:rsidP="00160915">
      <w:pPr>
        <w:spacing w:after="0" w:line="240" w:lineRule="auto"/>
        <w:jc w:val="right"/>
        <w:rPr>
          <w:rFonts w:ascii="Times New Roman" w:hAnsi="Times New Roman"/>
          <w:b/>
          <w:sz w:val="24"/>
          <w:szCs w:val="24"/>
        </w:rPr>
      </w:pPr>
    </w:p>
    <w:p w:rsidR="00902071" w:rsidRPr="00160915" w:rsidRDefault="00902071" w:rsidP="00160915">
      <w:pPr>
        <w:spacing w:after="0" w:line="240" w:lineRule="auto"/>
        <w:jc w:val="center"/>
        <w:rPr>
          <w:rFonts w:ascii="Times New Roman" w:hAnsi="Times New Roman"/>
          <w:b/>
          <w:sz w:val="24"/>
          <w:szCs w:val="24"/>
        </w:rPr>
      </w:pPr>
      <w:r w:rsidRPr="00160915">
        <w:rPr>
          <w:rFonts w:ascii="Times New Roman" w:hAnsi="Times New Roman"/>
          <w:b/>
          <w:sz w:val="24"/>
          <w:szCs w:val="24"/>
        </w:rPr>
        <w:t xml:space="preserve">ТЕНДЕРНА ПРОПОЗИЦІЯ </w:t>
      </w:r>
    </w:p>
    <w:p w:rsidR="00690CEC" w:rsidRPr="00160915" w:rsidRDefault="00902071" w:rsidP="00160915">
      <w:pPr>
        <w:spacing w:after="0" w:line="240" w:lineRule="auto"/>
        <w:jc w:val="both"/>
        <w:rPr>
          <w:rFonts w:ascii="Times New Roman" w:eastAsia="Times New Roman" w:hAnsi="Times New Roman"/>
          <w:b/>
          <w:sz w:val="24"/>
          <w:szCs w:val="24"/>
          <w:lang w:eastAsia="ru-RU"/>
        </w:rPr>
      </w:pPr>
      <w:r w:rsidRPr="00160915">
        <w:rPr>
          <w:rFonts w:ascii="Times New Roman" w:hAnsi="Times New Roman"/>
          <w:sz w:val="24"/>
          <w:szCs w:val="24"/>
        </w:rPr>
        <w:t xml:space="preserve">Відповідно до тендерної документації, подаємо на участь у процедурі відкритих торгів свою тендерну пропозицію на закупівлю </w:t>
      </w:r>
      <w:r w:rsidR="00580B17" w:rsidRPr="009C561C">
        <w:rPr>
          <w:rFonts w:ascii="Times New Roman" w:eastAsia="Times New Roman" w:hAnsi="Times New Roman"/>
          <w:b/>
          <w:sz w:val="24"/>
          <w:szCs w:val="24"/>
          <w:lang w:eastAsia="ru-RU"/>
        </w:rPr>
        <w:t>09310000-5 - Електрична енергія (Електрична енергія</w:t>
      </w:r>
      <w:r w:rsidR="00F214A4">
        <w:rPr>
          <w:rFonts w:ascii="Times New Roman" w:eastAsia="Times New Roman" w:hAnsi="Times New Roman"/>
          <w:b/>
          <w:sz w:val="24"/>
          <w:szCs w:val="24"/>
          <w:lang w:eastAsia="ru-RU"/>
        </w:rPr>
        <w:t xml:space="preserve"> з розподілом</w:t>
      </w:r>
      <w:r w:rsidR="00580B17" w:rsidRPr="009C561C">
        <w:rPr>
          <w:rFonts w:ascii="Times New Roman" w:eastAsia="Times New Roman" w:hAnsi="Times New Roman"/>
          <w:b/>
          <w:sz w:val="24"/>
          <w:szCs w:val="24"/>
          <w:lang w:eastAsia="ru-RU"/>
        </w:rPr>
        <w:t>)</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1. Повне найменування учасника – суб’єкта господарювання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2. Ідентифікаційний код за ЄДРПОУ</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3. Поштова адреса (місце знаходження)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4. Телефон, факс, e-mail</w:t>
      </w:r>
    </w:p>
    <w:p w:rsidR="00902071" w:rsidRPr="00160915" w:rsidRDefault="00902071" w:rsidP="00160915">
      <w:pPr>
        <w:spacing w:after="0" w:line="240" w:lineRule="auto"/>
        <w:jc w:val="both"/>
        <w:rPr>
          <w:rFonts w:ascii="Times New Roman" w:hAnsi="Times New Roman"/>
          <w:b/>
          <w:sz w:val="24"/>
          <w:szCs w:val="24"/>
        </w:rPr>
      </w:pPr>
      <w:r w:rsidRPr="00160915">
        <w:rPr>
          <w:rFonts w:ascii="Times New Roman" w:hAnsi="Times New Roman"/>
          <w:sz w:val="24"/>
          <w:szCs w:val="24"/>
        </w:rPr>
        <w:t>5. Таблиця пропозиції:</w:t>
      </w:r>
      <w:r w:rsidRPr="00160915">
        <w:rPr>
          <w:rFonts w:ascii="Times New Roman" w:hAnsi="Times New Roman"/>
          <w:b/>
          <w:sz w:val="24"/>
          <w:szCs w:val="24"/>
        </w:rPr>
        <w:t xml:space="preserve"> </w:t>
      </w:r>
    </w:p>
    <w:tbl>
      <w:tblPr>
        <w:tblW w:w="10206" w:type="dxa"/>
        <w:tblInd w:w="108" w:type="dxa"/>
        <w:tblLook w:val="04A0"/>
      </w:tblPr>
      <w:tblGrid>
        <w:gridCol w:w="653"/>
        <w:gridCol w:w="2749"/>
        <w:gridCol w:w="1843"/>
        <w:gridCol w:w="1985"/>
        <w:gridCol w:w="2976"/>
      </w:tblGrid>
      <w:tr w:rsidR="00690CEC" w:rsidRPr="00160915" w:rsidTr="00B02CC4">
        <w:trPr>
          <w:trHeight w:val="315"/>
        </w:trPr>
        <w:tc>
          <w:tcPr>
            <w:tcW w:w="653" w:type="dxa"/>
            <w:tcBorders>
              <w:top w:val="single" w:sz="4" w:space="0" w:color="auto"/>
              <w:left w:val="single" w:sz="4" w:space="0" w:color="auto"/>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 п/п</w:t>
            </w:r>
          </w:p>
        </w:tc>
        <w:tc>
          <w:tcPr>
            <w:tcW w:w="2749"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Найменування</w:t>
            </w:r>
          </w:p>
        </w:tc>
        <w:tc>
          <w:tcPr>
            <w:tcW w:w="1843"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Од. виміру</w:t>
            </w:r>
          </w:p>
        </w:tc>
        <w:tc>
          <w:tcPr>
            <w:tcW w:w="1985" w:type="dxa"/>
            <w:tcBorders>
              <w:top w:val="single" w:sz="4" w:space="0" w:color="auto"/>
              <w:left w:val="single" w:sz="4" w:space="0" w:color="181615"/>
              <w:bottom w:val="single" w:sz="4" w:space="0" w:color="181615"/>
              <w:right w:val="single" w:sz="4" w:space="0" w:color="181615"/>
            </w:tcBorders>
            <w:shd w:val="clear" w:color="auto" w:fill="auto"/>
            <w:vAlign w:val="center"/>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Кількість</w:t>
            </w:r>
          </w:p>
        </w:tc>
        <w:tc>
          <w:tcPr>
            <w:tcW w:w="2976" w:type="dxa"/>
            <w:tcBorders>
              <w:top w:val="single" w:sz="4" w:space="0" w:color="auto"/>
              <w:left w:val="single" w:sz="4" w:space="0" w:color="181615"/>
              <w:bottom w:val="single" w:sz="4" w:space="0" w:color="181615"/>
              <w:right w:val="single" w:sz="4" w:space="0" w:color="181615"/>
            </w:tcBorders>
          </w:tcPr>
          <w:p w:rsidR="00690CEC" w:rsidRPr="00160915" w:rsidRDefault="00690CEC" w:rsidP="00160915">
            <w:pPr>
              <w:spacing w:after="0" w:line="240" w:lineRule="auto"/>
              <w:jc w:val="center"/>
              <w:rPr>
                <w:rFonts w:ascii="Times New Roman" w:hAnsi="Times New Roman"/>
                <w:b/>
                <w:bCs/>
                <w:sz w:val="24"/>
                <w:szCs w:val="24"/>
                <w:lang w:eastAsia="uk-UA"/>
              </w:rPr>
            </w:pPr>
            <w:r w:rsidRPr="00160915">
              <w:rPr>
                <w:rFonts w:ascii="Times New Roman" w:hAnsi="Times New Roman"/>
                <w:b/>
                <w:bCs/>
                <w:sz w:val="24"/>
                <w:szCs w:val="24"/>
                <w:lang w:eastAsia="uk-UA"/>
              </w:rPr>
              <w:t>Країна походження товару</w:t>
            </w:r>
          </w:p>
        </w:tc>
      </w:tr>
      <w:tr w:rsidR="00580B17" w:rsidRPr="008810D2" w:rsidTr="00B02CC4">
        <w:trPr>
          <w:trHeight w:val="315"/>
        </w:trPr>
        <w:tc>
          <w:tcPr>
            <w:tcW w:w="653" w:type="dxa"/>
            <w:tcBorders>
              <w:top w:val="single" w:sz="4" w:space="0" w:color="181615"/>
              <w:left w:val="single" w:sz="4" w:space="0" w:color="auto"/>
              <w:bottom w:val="single" w:sz="4" w:space="0" w:color="181615"/>
              <w:right w:val="single" w:sz="4" w:space="0" w:color="181615"/>
            </w:tcBorders>
            <w:shd w:val="clear" w:color="auto" w:fill="auto"/>
            <w:vAlign w:val="center"/>
          </w:tcPr>
          <w:p w:rsidR="00580B17" w:rsidRPr="008810D2" w:rsidRDefault="00580B17" w:rsidP="00580B17">
            <w:pPr>
              <w:spacing w:after="0" w:line="240" w:lineRule="auto"/>
              <w:jc w:val="center"/>
              <w:rPr>
                <w:rFonts w:ascii="Times New Roman" w:hAnsi="Times New Roman"/>
                <w:b/>
                <w:bCs/>
                <w:sz w:val="24"/>
                <w:szCs w:val="24"/>
                <w:lang w:eastAsia="uk-UA"/>
              </w:rPr>
            </w:pPr>
            <w:r w:rsidRPr="008810D2">
              <w:rPr>
                <w:rFonts w:ascii="Times New Roman" w:hAnsi="Times New Roman"/>
                <w:b/>
                <w:bCs/>
                <w:sz w:val="24"/>
                <w:szCs w:val="24"/>
                <w:lang w:eastAsia="uk-UA"/>
              </w:rPr>
              <w:t>1</w:t>
            </w:r>
          </w:p>
        </w:tc>
        <w:tc>
          <w:tcPr>
            <w:tcW w:w="2749" w:type="dxa"/>
            <w:tcBorders>
              <w:top w:val="single" w:sz="4" w:space="0" w:color="181615"/>
              <w:left w:val="single" w:sz="4" w:space="0" w:color="181615"/>
              <w:bottom w:val="single" w:sz="4" w:space="0" w:color="181615"/>
              <w:right w:val="single" w:sz="4" w:space="0" w:color="181615"/>
            </w:tcBorders>
            <w:shd w:val="clear" w:color="auto" w:fill="auto"/>
            <w:vAlign w:val="center"/>
          </w:tcPr>
          <w:p w:rsidR="00580B17" w:rsidRPr="008810D2" w:rsidRDefault="00580B17" w:rsidP="00096C6D">
            <w:pPr>
              <w:spacing w:after="0" w:line="240" w:lineRule="auto"/>
              <w:jc w:val="both"/>
              <w:rPr>
                <w:rFonts w:ascii="Times New Roman" w:hAnsi="Times New Roman"/>
                <w:b/>
                <w:bCs/>
                <w:sz w:val="24"/>
                <w:szCs w:val="24"/>
                <w:lang w:eastAsia="uk-UA"/>
              </w:rPr>
            </w:pPr>
            <w:r w:rsidRPr="008810D2">
              <w:rPr>
                <w:rFonts w:ascii="Times New Roman" w:eastAsia="Times New Roman" w:hAnsi="Times New Roman"/>
                <w:b/>
                <w:sz w:val="24"/>
                <w:szCs w:val="24"/>
                <w:lang w:eastAsia="ru-RU"/>
              </w:rPr>
              <w:t>Електрична енергія</w:t>
            </w:r>
            <w:r w:rsidR="00096C6D" w:rsidRPr="008810D2">
              <w:rPr>
                <w:rFonts w:ascii="Times New Roman" w:eastAsia="Times New Roman" w:hAnsi="Times New Roman"/>
                <w:b/>
                <w:sz w:val="24"/>
                <w:szCs w:val="24"/>
                <w:lang w:eastAsia="ru-RU"/>
              </w:rPr>
              <w:t xml:space="preserve"> </w:t>
            </w:r>
          </w:p>
        </w:tc>
        <w:tc>
          <w:tcPr>
            <w:tcW w:w="1843" w:type="dxa"/>
            <w:tcBorders>
              <w:top w:val="single" w:sz="4" w:space="0" w:color="181615"/>
              <w:left w:val="single" w:sz="4" w:space="0" w:color="181615"/>
              <w:bottom w:val="single" w:sz="4" w:space="0" w:color="181615"/>
              <w:right w:val="single" w:sz="4" w:space="0" w:color="181615"/>
            </w:tcBorders>
            <w:shd w:val="clear" w:color="auto" w:fill="auto"/>
            <w:vAlign w:val="center"/>
          </w:tcPr>
          <w:p w:rsidR="00580B17" w:rsidRPr="008810D2" w:rsidRDefault="00580B17" w:rsidP="00580B17">
            <w:pPr>
              <w:spacing w:after="0" w:line="240" w:lineRule="auto"/>
              <w:jc w:val="center"/>
              <w:rPr>
                <w:rFonts w:ascii="Times New Roman" w:hAnsi="Times New Roman"/>
                <w:b/>
                <w:bCs/>
                <w:sz w:val="24"/>
                <w:szCs w:val="24"/>
                <w:lang w:eastAsia="uk-UA"/>
              </w:rPr>
            </w:pPr>
            <w:r w:rsidRPr="008810D2">
              <w:rPr>
                <w:rFonts w:ascii="Times New Roman" w:hAnsi="Times New Roman"/>
                <w:b/>
                <w:bCs/>
                <w:sz w:val="24"/>
                <w:szCs w:val="24"/>
              </w:rPr>
              <w:t>Кіловат-годин</w:t>
            </w:r>
          </w:p>
        </w:tc>
        <w:tc>
          <w:tcPr>
            <w:tcW w:w="1985" w:type="dxa"/>
            <w:tcBorders>
              <w:top w:val="single" w:sz="4" w:space="0" w:color="181615"/>
              <w:left w:val="single" w:sz="4" w:space="0" w:color="181615"/>
              <w:bottom w:val="single" w:sz="4" w:space="0" w:color="181615"/>
              <w:right w:val="single" w:sz="4" w:space="0" w:color="181615"/>
            </w:tcBorders>
            <w:shd w:val="clear" w:color="auto" w:fill="auto"/>
            <w:vAlign w:val="center"/>
          </w:tcPr>
          <w:p w:rsidR="00580B17" w:rsidRPr="008810D2" w:rsidRDefault="00096C6D" w:rsidP="00580B17">
            <w:pPr>
              <w:spacing w:after="0" w:line="240" w:lineRule="auto"/>
              <w:jc w:val="center"/>
              <w:rPr>
                <w:rFonts w:ascii="Times New Roman" w:hAnsi="Times New Roman"/>
                <w:b/>
                <w:bCs/>
                <w:color w:val="FF0000"/>
                <w:sz w:val="24"/>
                <w:szCs w:val="24"/>
                <w:lang w:eastAsia="uk-UA"/>
              </w:rPr>
            </w:pPr>
            <w:r w:rsidRPr="008810D2">
              <w:rPr>
                <w:rFonts w:ascii="Times New Roman" w:hAnsi="Times New Roman"/>
                <w:b/>
                <w:bCs/>
                <w:color w:val="000000"/>
                <w:sz w:val="24"/>
                <w:szCs w:val="24"/>
              </w:rPr>
              <w:t>45</w:t>
            </w:r>
            <w:r w:rsidR="00366FB3" w:rsidRPr="008810D2">
              <w:rPr>
                <w:rFonts w:ascii="Times New Roman" w:hAnsi="Times New Roman"/>
                <w:b/>
                <w:bCs/>
                <w:color w:val="000000"/>
                <w:sz w:val="24"/>
                <w:szCs w:val="24"/>
              </w:rPr>
              <w:t>000</w:t>
            </w:r>
          </w:p>
        </w:tc>
        <w:tc>
          <w:tcPr>
            <w:tcW w:w="2976" w:type="dxa"/>
            <w:tcBorders>
              <w:top w:val="single" w:sz="4" w:space="0" w:color="181615"/>
              <w:left w:val="single" w:sz="4" w:space="0" w:color="181615"/>
              <w:bottom w:val="single" w:sz="4" w:space="0" w:color="181615"/>
              <w:right w:val="single" w:sz="4" w:space="0" w:color="181615"/>
            </w:tcBorders>
          </w:tcPr>
          <w:p w:rsidR="00580B17" w:rsidRPr="008810D2" w:rsidRDefault="00580B17" w:rsidP="00580B17">
            <w:pPr>
              <w:spacing w:after="0" w:line="240" w:lineRule="auto"/>
              <w:jc w:val="center"/>
              <w:rPr>
                <w:rFonts w:ascii="Times New Roman" w:hAnsi="Times New Roman"/>
                <w:b/>
                <w:sz w:val="24"/>
                <w:szCs w:val="24"/>
              </w:rPr>
            </w:pPr>
          </w:p>
        </w:tc>
      </w:tr>
    </w:tbl>
    <w:p w:rsidR="00902071" w:rsidRPr="008810D2" w:rsidRDefault="00902071" w:rsidP="00160915">
      <w:pPr>
        <w:spacing w:after="0" w:line="240" w:lineRule="auto"/>
        <w:jc w:val="both"/>
        <w:rPr>
          <w:rFonts w:ascii="Times New Roman" w:hAnsi="Times New Roman"/>
          <w:b/>
          <w:spacing w:val="-3"/>
          <w:sz w:val="24"/>
          <w:szCs w:val="24"/>
          <w:lang w:eastAsia="ar-SA"/>
        </w:rPr>
      </w:pPr>
      <w:r w:rsidRPr="008810D2">
        <w:rPr>
          <w:rFonts w:ascii="Times New Roman" w:hAnsi="Times New Roman"/>
          <w:b/>
          <w:sz w:val="24"/>
          <w:szCs w:val="24"/>
        </w:rPr>
        <w:t xml:space="preserve">Строк поставки </w:t>
      </w:r>
      <w:r w:rsidRPr="008810D2">
        <w:rPr>
          <w:rFonts w:ascii="Times New Roman" w:hAnsi="Times New Roman"/>
          <w:b/>
          <w:spacing w:val="-3"/>
          <w:sz w:val="24"/>
          <w:szCs w:val="24"/>
          <w:lang w:eastAsia="ar-SA"/>
        </w:rPr>
        <w:t xml:space="preserve">до </w:t>
      </w:r>
      <w:r w:rsidR="00AD04B2">
        <w:rPr>
          <w:rFonts w:ascii="Times New Roman" w:hAnsi="Times New Roman"/>
          <w:b/>
          <w:spacing w:val="-3"/>
          <w:sz w:val="24"/>
          <w:szCs w:val="24"/>
          <w:lang w:eastAsia="ar-SA"/>
        </w:rPr>
        <w:t>01.03</w:t>
      </w:r>
      <w:r w:rsidR="008810D2" w:rsidRPr="008810D2">
        <w:rPr>
          <w:rFonts w:ascii="Times New Roman" w:hAnsi="Times New Roman"/>
          <w:b/>
          <w:spacing w:val="-3"/>
          <w:sz w:val="24"/>
          <w:szCs w:val="24"/>
          <w:lang w:eastAsia="ar-SA"/>
        </w:rPr>
        <w:t xml:space="preserve">.2024 року до </w:t>
      </w:r>
      <w:r w:rsidR="00690CEC" w:rsidRPr="008810D2">
        <w:rPr>
          <w:rFonts w:ascii="Times New Roman" w:hAnsi="Times New Roman"/>
          <w:b/>
          <w:spacing w:val="-3"/>
          <w:sz w:val="24"/>
          <w:szCs w:val="24"/>
          <w:lang w:eastAsia="ar-SA"/>
        </w:rPr>
        <w:t>31</w:t>
      </w:r>
      <w:r w:rsidR="00690CEC" w:rsidRPr="008810D2">
        <w:rPr>
          <w:rFonts w:ascii="Times New Roman" w:hAnsi="Times New Roman"/>
          <w:b/>
          <w:sz w:val="24"/>
          <w:szCs w:val="24"/>
        </w:rPr>
        <w:t>.12</w:t>
      </w:r>
      <w:r w:rsidRPr="008810D2">
        <w:rPr>
          <w:rFonts w:ascii="Times New Roman" w:hAnsi="Times New Roman"/>
          <w:b/>
          <w:sz w:val="24"/>
          <w:szCs w:val="24"/>
        </w:rPr>
        <w:t>.202</w:t>
      </w:r>
      <w:r w:rsidR="00174783" w:rsidRPr="008810D2">
        <w:rPr>
          <w:rFonts w:ascii="Times New Roman" w:hAnsi="Times New Roman"/>
          <w:b/>
          <w:sz w:val="24"/>
          <w:szCs w:val="24"/>
        </w:rPr>
        <w:t>4</w:t>
      </w:r>
      <w:r w:rsidRPr="008810D2">
        <w:rPr>
          <w:rFonts w:ascii="Times New Roman" w:hAnsi="Times New Roman"/>
          <w:b/>
          <w:sz w:val="24"/>
          <w:szCs w:val="24"/>
        </w:rPr>
        <w:t xml:space="preserve"> </w:t>
      </w:r>
      <w:r w:rsidRPr="008810D2">
        <w:rPr>
          <w:rFonts w:ascii="Times New Roman" w:hAnsi="Times New Roman"/>
          <w:b/>
          <w:spacing w:val="-3"/>
          <w:sz w:val="24"/>
          <w:szCs w:val="24"/>
          <w:lang w:eastAsia="ar-SA"/>
        </w:rPr>
        <w:t>року</w:t>
      </w:r>
    </w:p>
    <w:p w:rsidR="00096C6D" w:rsidRDefault="00902071" w:rsidP="00096C6D">
      <w:pPr>
        <w:spacing w:after="0"/>
        <w:jc w:val="both"/>
        <w:rPr>
          <w:rFonts w:ascii="Times New Roman" w:hAnsi="Times New Roman"/>
          <w:spacing w:val="-3"/>
          <w:sz w:val="24"/>
          <w:szCs w:val="24"/>
          <w:lang w:eastAsia="ar-SA"/>
        </w:rPr>
      </w:pPr>
      <w:r w:rsidRPr="00174783">
        <w:rPr>
          <w:rFonts w:ascii="Times New Roman" w:hAnsi="Times New Roman"/>
          <w:spacing w:val="-3"/>
          <w:sz w:val="24"/>
          <w:szCs w:val="24"/>
          <w:lang w:eastAsia="ar-SA"/>
        </w:rPr>
        <w:t xml:space="preserve">Місце поставки: </w:t>
      </w:r>
    </w:p>
    <w:p w:rsidR="00096C6D" w:rsidRPr="00AC5C66" w:rsidRDefault="00096C6D" w:rsidP="00096C6D">
      <w:pPr>
        <w:spacing w:after="0"/>
        <w:ind w:firstLine="708"/>
        <w:jc w:val="both"/>
        <w:rPr>
          <w:rStyle w:val="afb"/>
          <w:rFonts w:ascii="Times New Roman" w:hAnsi="Times New Roman"/>
          <w:i w:val="0"/>
          <w:iCs w:val="0"/>
          <w:sz w:val="24"/>
          <w:szCs w:val="24"/>
        </w:rPr>
      </w:pPr>
      <w:r>
        <w:rPr>
          <w:rFonts w:ascii="Times New Roman" w:hAnsi="Times New Roman"/>
          <w:spacing w:val="-3"/>
          <w:sz w:val="24"/>
          <w:szCs w:val="24"/>
          <w:lang w:eastAsia="ar-SA"/>
        </w:rPr>
        <w:t>-</w:t>
      </w:r>
      <w:r w:rsidRPr="00AC5C66">
        <w:rPr>
          <w:rFonts w:ascii="Times New Roman" w:hAnsi="Times New Roman"/>
          <w:b/>
          <w:sz w:val="24"/>
          <w:szCs w:val="24"/>
        </w:rPr>
        <w:t>Закарпатська область, м. Ужгород, вул. Волошина, 37, індекс 88000</w:t>
      </w:r>
      <w:r w:rsidRPr="00AC5C66">
        <w:rPr>
          <w:rStyle w:val="afb"/>
          <w:rFonts w:ascii="Times New Roman" w:hAnsi="Times New Roman"/>
          <w:b/>
          <w:i w:val="0"/>
          <w:sz w:val="24"/>
          <w:szCs w:val="24"/>
        </w:rPr>
        <w:t>, комплекс будівель і споруд</w:t>
      </w:r>
      <w:r w:rsidRPr="00AC5C66">
        <w:rPr>
          <w:rStyle w:val="afb"/>
          <w:rFonts w:ascii="Times New Roman" w:hAnsi="Times New Roman"/>
          <w:i w:val="0"/>
          <w:sz w:val="24"/>
          <w:szCs w:val="24"/>
        </w:rPr>
        <w:t>;</w:t>
      </w:r>
    </w:p>
    <w:p w:rsidR="00096C6D" w:rsidRDefault="00096C6D" w:rsidP="00096C6D">
      <w:pPr>
        <w:spacing w:after="0"/>
        <w:ind w:firstLine="708"/>
        <w:jc w:val="both"/>
        <w:rPr>
          <w:rStyle w:val="afb"/>
          <w:rFonts w:ascii="Times New Roman" w:hAnsi="Times New Roman"/>
          <w:i w:val="0"/>
          <w:sz w:val="24"/>
          <w:szCs w:val="24"/>
        </w:rPr>
      </w:pPr>
      <w:r>
        <w:rPr>
          <w:rFonts w:ascii="Times New Roman" w:hAnsi="Times New Roman"/>
          <w:b/>
          <w:sz w:val="24"/>
          <w:szCs w:val="24"/>
        </w:rPr>
        <w:t>-</w:t>
      </w:r>
      <w:r w:rsidRPr="00AC5C66">
        <w:rPr>
          <w:rFonts w:ascii="Times New Roman" w:hAnsi="Times New Roman"/>
          <w:b/>
          <w:sz w:val="24"/>
          <w:szCs w:val="24"/>
        </w:rPr>
        <w:t>Закарпатська область, м. Ужгород, вул. Минайська 38/80, індекс 88015</w:t>
      </w:r>
      <w:r w:rsidRPr="00AC5C66">
        <w:rPr>
          <w:rStyle w:val="afb"/>
          <w:rFonts w:ascii="Times New Roman" w:hAnsi="Times New Roman"/>
          <w:b/>
          <w:i w:val="0"/>
          <w:sz w:val="24"/>
          <w:szCs w:val="24"/>
        </w:rPr>
        <w:t>, майстерня</w:t>
      </w:r>
      <w:r w:rsidRPr="00AC5C66">
        <w:rPr>
          <w:rStyle w:val="afb"/>
          <w:rFonts w:ascii="Times New Roman" w:hAnsi="Times New Roman"/>
          <w:i w:val="0"/>
          <w:sz w:val="24"/>
          <w:szCs w:val="24"/>
        </w:rPr>
        <w:t>;</w:t>
      </w:r>
    </w:p>
    <w:p w:rsidR="00096C6D" w:rsidRDefault="00096C6D" w:rsidP="00096C6D">
      <w:pPr>
        <w:pStyle w:val="NormalWeb1"/>
        <w:spacing w:before="0" w:after="0"/>
        <w:jc w:val="both"/>
        <w:rPr>
          <w:rFonts w:ascii="Times New Roman" w:hAnsi="Times New Roman" w:cs="Times New Roman"/>
          <w:sz w:val="24"/>
          <w:szCs w:val="24"/>
        </w:rPr>
      </w:pPr>
      <w:r>
        <w:rPr>
          <w:rFonts w:ascii="Times New Roman" w:hAnsi="Times New Roman" w:cs="Times New Roman"/>
          <w:b/>
          <w:bCs/>
          <w:sz w:val="24"/>
          <w:szCs w:val="24"/>
        </w:rPr>
        <w:t>Вартість пропозиції складає разом із вартістю тарифу на розподіл електричної енергії та тарифу на передачу.</w:t>
      </w:r>
    </w:p>
    <w:p w:rsidR="00902071" w:rsidRPr="00174783" w:rsidRDefault="00902071" w:rsidP="00160915">
      <w:pPr>
        <w:spacing w:after="0" w:line="240" w:lineRule="auto"/>
        <w:jc w:val="both"/>
        <w:rPr>
          <w:rFonts w:ascii="Times New Roman" w:hAnsi="Times New Roman"/>
          <w:sz w:val="24"/>
          <w:szCs w:val="24"/>
        </w:rPr>
      </w:pPr>
      <w:r w:rsidRPr="00174783">
        <w:rPr>
          <w:rFonts w:ascii="Times New Roman" w:hAnsi="Times New Roman"/>
          <w:sz w:val="24"/>
          <w:szCs w:val="24"/>
        </w:rPr>
        <w:t>6. Ми погоджуємося дотримуватися умов цієї пропозиції протягом 90 календарних днів із дати кінцевого строку подання.</w:t>
      </w:r>
    </w:p>
    <w:p w:rsidR="00902071" w:rsidRPr="00160915" w:rsidRDefault="00902071" w:rsidP="00160915">
      <w:pPr>
        <w:spacing w:after="0" w:line="240" w:lineRule="auto"/>
        <w:jc w:val="both"/>
        <w:rPr>
          <w:rFonts w:ascii="Times New Roman" w:hAnsi="Times New Roman"/>
          <w:sz w:val="24"/>
          <w:szCs w:val="24"/>
        </w:rPr>
      </w:pPr>
      <w:r w:rsidRPr="00160915">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tbl>
      <w:tblPr>
        <w:tblW w:w="10065" w:type="dxa"/>
        <w:tblInd w:w="108" w:type="dxa"/>
        <w:tblLayout w:type="fixed"/>
        <w:tblLook w:val="0000"/>
      </w:tblPr>
      <w:tblGrid>
        <w:gridCol w:w="3060"/>
        <w:gridCol w:w="2752"/>
        <w:gridCol w:w="4253"/>
      </w:tblGrid>
      <w:tr w:rsidR="00902071" w:rsidRPr="00160915" w:rsidTr="00FE60BB">
        <w:trPr>
          <w:cantSplit/>
          <w:trHeight w:val="269"/>
        </w:trPr>
        <w:tc>
          <w:tcPr>
            <w:tcW w:w="3060"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 xml:space="preserve"> (посада керівника)</w:t>
            </w:r>
          </w:p>
        </w:tc>
        <w:tc>
          <w:tcPr>
            <w:tcW w:w="2752"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(П.І.Б.)</w:t>
            </w:r>
          </w:p>
        </w:tc>
        <w:tc>
          <w:tcPr>
            <w:tcW w:w="4253" w:type="dxa"/>
            <w:tcBorders>
              <w:top w:val="single" w:sz="4" w:space="0" w:color="000000"/>
            </w:tcBorders>
          </w:tcPr>
          <w:p w:rsidR="00902071" w:rsidRPr="00160915" w:rsidRDefault="00902071" w:rsidP="00160915">
            <w:pPr>
              <w:snapToGrid w:val="0"/>
              <w:spacing w:after="0" w:line="240" w:lineRule="auto"/>
              <w:jc w:val="center"/>
              <w:rPr>
                <w:rFonts w:ascii="Times New Roman" w:hAnsi="Times New Roman"/>
                <w:sz w:val="24"/>
                <w:szCs w:val="24"/>
              </w:rPr>
            </w:pPr>
            <w:r w:rsidRPr="00160915">
              <w:rPr>
                <w:rFonts w:ascii="Times New Roman" w:hAnsi="Times New Roman"/>
                <w:sz w:val="24"/>
                <w:szCs w:val="24"/>
              </w:rPr>
              <w:t>(підпис), М. П.*</w:t>
            </w:r>
          </w:p>
          <w:p w:rsidR="00902071" w:rsidRPr="00160915" w:rsidRDefault="00902071" w:rsidP="00160915">
            <w:pPr>
              <w:spacing w:after="0" w:line="240" w:lineRule="auto"/>
              <w:jc w:val="center"/>
              <w:rPr>
                <w:rFonts w:ascii="Times New Roman" w:hAnsi="Times New Roman"/>
                <w:sz w:val="24"/>
                <w:szCs w:val="24"/>
              </w:rPr>
            </w:pPr>
          </w:p>
        </w:tc>
      </w:tr>
    </w:tbl>
    <w:p w:rsidR="00902071" w:rsidRPr="00160915" w:rsidRDefault="00902071" w:rsidP="00160915">
      <w:pPr>
        <w:spacing w:after="0" w:line="240" w:lineRule="auto"/>
        <w:rPr>
          <w:rFonts w:ascii="Times New Roman" w:hAnsi="Times New Roman"/>
          <w:sz w:val="24"/>
          <w:szCs w:val="24"/>
        </w:rPr>
      </w:pPr>
      <w:r w:rsidRPr="00160915">
        <w:rPr>
          <w:rFonts w:ascii="Times New Roman" w:hAnsi="Times New Roman"/>
          <w:sz w:val="24"/>
          <w:szCs w:val="24"/>
        </w:rPr>
        <w:t>Примітка:</w:t>
      </w:r>
    </w:p>
    <w:p w:rsidR="00902071" w:rsidRDefault="00902071" w:rsidP="00160915">
      <w:pPr>
        <w:spacing w:after="0" w:line="240" w:lineRule="auto"/>
        <w:rPr>
          <w:rFonts w:ascii="Times New Roman" w:hAnsi="Times New Roman"/>
          <w:sz w:val="24"/>
          <w:szCs w:val="24"/>
        </w:rPr>
      </w:pPr>
      <w:r w:rsidRPr="00160915">
        <w:rPr>
          <w:rFonts w:ascii="Times New Roman" w:hAnsi="Times New Roman"/>
          <w:sz w:val="24"/>
          <w:szCs w:val="24"/>
        </w:rPr>
        <w:t>*Вимога щодо відбитка печатки не є обов’язковою.</w:t>
      </w: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F27D26" w:rsidRDefault="00F27D26" w:rsidP="00160915">
      <w:pPr>
        <w:spacing w:after="0" w:line="240" w:lineRule="auto"/>
        <w:rPr>
          <w:rFonts w:ascii="Times New Roman" w:hAnsi="Times New Roman"/>
          <w:sz w:val="24"/>
          <w:szCs w:val="24"/>
        </w:rPr>
      </w:pPr>
    </w:p>
    <w:p w:rsidR="00BC1533" w:rsidRPr="00160915" w:rsidRDefault="00BC1533" w:rsidP="00160915">
      <w:pPr>
        <w:shd w:val="clear" w:color="auto" w:fill="FFFFFF"/>
        <w:spacing w:after="0" w:line="240" w:lineRule="auto"/>
        <w:jc w:val="right"/>
        <w:rPr>
          <w:rFonts w:ascii="Times New Roman" w:hAnsi="Times New Roman"/>
          <w:b/>
          <w:sz w:val="24"/>
          <w:szCs w:val="24"/>
        </w:rPr>
      </w:pPr>
    </w:p>
    <w:p w:rsidR="00530DDB" w:rsidRPr="00160915" w:rsidRDefault="00530DDB" w:rsidP="00160915">
      <w:pPr>
        <w:shd w:val="clear" w:color="auto" w:fill="FFFFFF"/>
        <w:spacing w:after="0" w:line="240" w:lineRule="auto"/>
        <w:jc w:val="right"/>
        <w:rPr>
          <w:rFonts w:ascii="Times New Roman" w:hAnsi="Times New Roman"/>
          <w:b/>
          <w:sz w:val="24"/>
          <w:szCs w:val="24"/>
        </w:rPr>
      </w:pPr>
      <w:r w:rsidRPr="00160915">
        <w:rPr>
          <w:rFonts w:ascii="Times New Roman" w:hAnsi="Times New Roman"/>
          <w:b/>
          <w:sz w:val="24"/>
          <w:szCs w:val="24"/>
        </w:rPr>
        <w:t>ДОДАТОК 4</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 xml:space="preserve">до тендерної документації </w:t>
      </w:r>
    </w:p>
    <w:p w:rsidR="00530DDB" w:rsidRPr="00160915" w:rsidRDefault="00530DDB" w:rsidP="00160915">
      <w:pPr>
        <w:spacing w:after="0" w:line="240" w:lineRule="auto"/>
        <w:jc w:val="right"/>
        <w:rPr>
          <w:rFonts w:ascii="Times New Roman" w:hAnsi="Times New Roman"/>
          <w:b/>
          <w:sz w:val="24"/>
          <w:szCs w:val="24"/>
        </w:rPr>
      </w:pPr>
      <w:r w:rsidRPr="00160915">
        <w:rPr>
          <w:rFonts w:ascii="Times New Roman" w:hAnsi="Times New Roman"/>
          <w:b/>
          <w:sz w:val="24"/>
          <w:szCs w:val="24"/>
        </w:rPr>
        <w:t>ІНФОРМАЦІЯ ПРО НЕОБХІДНІ ТЕХНІЧНІ, ЯКІСНІ ТА КІЛЬКІСНІ ХАРАКТЕРИСТИКИ ПРЕДМЕТА ЗАКУПІВЛІ</w:t>
      </w:r>
    </w:p>
    <w:p w:rsidR="006979C0" w:rsidRPr="009C561C" w:rsidRDefault="006979C0" w:rsidP="006979C0">
      <w:pPr>
        <w:spacing w:after="0" w:line="240" w:lineRule="auto"/>
        <w:jc w:val="center"/>
        <w:rPr>
          <w:rFonts w:ascii="Times New Roman" w:hAnsi="Times New Roman"/>
          <w:b/>
          <w:sz w:val="24"/>
          <w:szCs w:val="24"/>
        </w:rPr>
      </w:pPr>
      <w:r w:rsidRPr="009C561C">
        <w:rPr>
          <w:rFonts w:ascii="Times New Roman" w:hAnsi="Times New Roman"/>
          <w:b/>
          <w:sz w:val="24"/>
          <w:szCs w:val="24"/>
        </w:rPr>
        <w:t>Технічна специфікація</w:t>
      </w:r>
    </w:p>
    <w:p w:rsidR="006979C0" w:rsidRPr="009C561C" w:rsidRDefault="006979C0" w:rsidP="006979C0">
      <w:pPr>
        <w:spacing w:after="0" w:line="240" w:lineRule="auto"/>
        <w:jc w:val="center"/>
        <w:rPr>
          <w:rFonts w:ascii="Times New Roman" w:hAnsi="Times New Roman"/>
          <w:b/>
          <w:bCs/>
          <w:sz w:val="24"/>
          <w:szCs w:val="24"/>
        </w:rPr>
      </w:pPr>
      <w:r w:rsidRPr="009C561C">
        <w:rPr>
          <w:rFonts w:ascii="Times New Roman" w:hAnsi="Times New Roman"/>
          <w:b/>
          <w:sz w:val="24"/>
          <w:szCs w:val="24"/>
        </w:rPr>
        <w:t>09310000-5 - Електрична енергія (Електрична енергія</w:t>
      </w:r>
      <w:r w:rsidR="00F214A4">
        <w:rPr>
          <w:rFonts w:ascii="Times New Roman" w:hAnsi="Times New Roman"/>
          <w:b/>
          <w:sz w:val="24"/>
          <w:szCs w:val="24"/>
        </w:rPr>
        <w:t xml:space="preserve"> з розподілом</w:t>
      </w:r>
      <w:r w:rsidRPr="009C561C">
        <w:rPr>
          <w:rFonts w:ascii="Times New Roman" w:hAnsi="Times New Roman"/>
          <w:b/>
          <w:sz w:val="24"/>
          <w:szCs w:val="24"/>
        </w:rPr>
        <w:t>):</w:t>
      </w:r>
    </w:p>
    <w:p w:rsidR="006979C0" w:rsidRPr="009C561C" w:rsidRDefault="006979C0" w:rsidP="006979C0">
      <w:pPr>
        <w:pStyle w:val="HTML"/>
        <w:jc w:val="both"/>
        <w:rPr>
          <w:rFonts w:ascii="Times New Roman" w:hAnsi="Times New Roman"/>
          <w:b/>
          <w:sz w:val="24"/>
          <w:szCs w:val="24"/>
        </w:rPr>
      </w:pPr>
    </w:p>
    <w:p w:rsidR="006979C0" w:rsidRPr="009C561C" w:rsidRDefault="006979C0" w:rsidP="006979C0">
      <w:pPr>
        <w:pStyle w:val="HTML"/>
        <w:jc w:val="both"/>
        <w:rPr>
          <w:rFonts w:ascii="Times New Roman" w:hAnsi="Times New Roman"/>
          <w:b/>
          <w:sz w:val="24"/>
          <w:szCs w:val="24"/>
        </w:rPr>
      </w:pPr>
      <w:r w:rsidRPr="009C561C">
        <w:rPr>
          <w:rFonts w:ascii="Times New Roman" w:hAnsi="Times New Roman"/>
          <w:b/>
          <w:sz w:val="24"/>
          <w:szCs w:val="24"/>
        </w:rPr>
        <w:t>Учасник для підтвердження відповідності тендерної пропозиції технічній специфікації надає у складі тендерної пропозиції:</w:t>
      </w:r>
    </w:p>
    <w:p w:rsidR="006979C0" w:rsidRPr="002E5A5C" w:rsidRDefault="006979C0" w:rsidP="002E5A5C">
      <w:pPr>
        <w:pStyle w:val="ae"/>
        <w:numPr>
          <w:ilvl w:val="0"/>
          <w:numId w:val="35"/>
        </w:numPr>
        <w:ind w:left="0" w:firstLine="284"/>
        <w:jc w:val="both"/>
      </w:pPr>
      <w:r w:rsidRPr="002E5A5C">
        <w:t>Технічну специфікацію в редакції тендерної документації (ДОДАТОК 4), яка підписується учасником;</w:t>
      </w:r>
    </w:p>
    <w:p w:rsidR="002E5A5C" w:rsidRPr="002E5A5C" w:rsidRDefault="007C7DB0" w:rsidP="002E5A5C">
      <w:pPr>
        <w:pStyle w:val="ae"/>
        <w:numPr>
          <w:ilvl w:val="0"/>
          <w:numId w:val="35"/>
        </w:numPr>
        <w:ind w:left="0" w:firstLine="284"/>
        <w:jc w:val="both"/>
      </w:pPr>
      <w:r>
        <w:t>(</w:t>
      </w:r>
      <w:r w:rsidR="0051752F">
        <w:t>пункт в</w:t>
      </w:r>
      <w:r w:rsidR="002E5A5C">
        <w:t>иключений на підставі протокольного рішення уповноваженої особи від 12.02.2024 року за № 8</w:t>
      </w:r>
      <w:r>
        <w:t>)</w:t>
      </w:r>
      <w:r w:rsidR="002E5A5C">
        <w:t>.</w:t>
      </w:r>
    </w:p>
    <w:p w:rsidR="006979C0" w:rsidRDefault="002E5A5C" w:rsidP="002E5A5C">
      <w:pPr>
        <w:spacing w:after="0" w:line="240" w:lineRule="auto"/>
        <w:ind w:firstLine="284"/>
        <w:jc w:val="both"/>
        <w:rPr>
          <w:rFonts w:ascii="Times New Roman" w:hAnsi="Times New Roman"/>
          <w:sz w:val="24"/>
          <w:szCs w:val="24"/>
        </w:rPr>
      </w:pPr>
      <w:r>
        <w:rPr>
          <w:rFonts w:ascii="Times New Roman" w:hAnsi="Times New Roman"/>
          <w:sz w:val="24"/>
          <w:szCs w:val="24"/>
        </w:rPr>
        <w:t>3</w:t>
      </w:r>
      <w:r w:rsidR="006979C0" w:rsidRPr="009C561C">
        <w:rPr>
          <w:rFonts w:ascii="Times New Roman" w:hAnsi="Times New Roman"/>
          <w:sz w:val="24"/>
          <w:szCs w:val="24"/>
        </w:rPr>
        <w:t>.</w:t>
      </w:r>
      <w:r w:rsidR="006979C0">
        <w:rPr>
          <w:rFonts w:ascii="Times New Roman" w:eastAsia="Times New Roman" w:hAnsi="Times New Roman"/>
          <w:color w:val="000000"/>
          <w:sz w:val="24"/>
          <w:szCs w:val="24"/>
        </w:rPr>
        <w:t xml:space="preserve"> </w:t>
      </w:r>
      <w:r w:rsidR="006979C0">
        <w:rPr>
          <w:rFonts w:ascii="Times New Roman" w:hAnsi="Times New Roman"/>
          <w:sz w:val="23"/>
          <w:szCs w:val="23"/>
        </w:rPr>
        <w:t>Документальне</w:t>
      </w:r>
      <w:r w:rsidR="006979C0" w:rsidRPr="005A62BF">
        <w:rPr>
          <w:rFonts w:ascii="Times New Roman" w:eastAsia="Times New Roman" w:hAnsi="Times New Roman"/>
          <w:sz w:val="23"/>
          <w:szCs w:val="23"/>
          <w:lang w:eastAsia="zh-CN"/>
        </w:rPr>
        <w:t xml:space="preserve"> підтвердження, що дані стосовно учасника закупівлі розміщені в реєстрі РДН/ВДР зі статусом “Активний”, на офіційному сайті Оператора ринку </w:t>
      </w:r>
      <w:hyperlink r:id="rId9" w:history="1">
        <w:r w:rsidR="006979C0" w:rsidRPr="005A62BF">
          <w:rPr>
            <w:rFonts w:ascii="Times New Roman" w:eastAsia="Times New Roman" w:hAnsi="Times New Roman"/>
            <w:sz w:val="23"/>
            <w:szCs w:val="23"/>
            <w:u w:val="single"/>
            <w:lang w:eastAsia="zh-CN"/>
          </w:rPr>
          <w:t>https://www.oree.com.ua/index.php/main/register</w:t>
        </w:r>
      </w:hyperlink>
      <w:r w:rsidR="006979C0" w:rsidRPr="005A62BF">
        <w:rPr>
          <w:rFonts w:ascii="Times New Roman" w:eastAsia="Times New Roman" w:hAnsi="Times New Roman"/>
          <w:sz w:val="23"/>
          <w:szCs w:val="23"/>
          <w:lang w:eastAsia="zh-CN"/>
        </w:rPr>
        <w:t>.</w:t>
      </w:r>
    </w:p>
    <w:p w:rsidR="006979C0" w:rsidRPr="009C561C" w:rsidRDefault="006979C0" w:rsidP="006979C0">
      <w:pPr>
        <w:spacing w:after="0" w:line="240" w:lineRule="auto"/>
        <w:jc w:val="both"/>
        <w:rPr>
          <w:rFonts w:ascii="Times New Roman" w:hAnsi="Times New Roman"/>
          <w:sz w:val="24"/>
          <w:szCs w:val="24"/>
        </w:rPr>
      </w:pPr>
    </w:p>
    <w:tbl>
      <w:tblPr>
        <w:tblW w:w="10348" w:type="dxa"/>
        <w:tblInd w:w="108" w:type="dxa"/>
        <w:tblLook w:val="04A0"/>
      </w:tblPr>
      <w:tblGrid>
        <w:gridCol w:w="653"/>
        <w:gridCol w:w="3883"/>
        <w:gridCol w:w="2552"/>
        <w:gridCol w:w="3260"/>
      </w:tblGrid>
      <w:tr w:rsidR="006979C0" w:rsidRPr="009C561C" w:rsidTr="00715E38">
        <w:trPr>
          <w:trHeight w:val="315"/>
        </w:trPr>
        <w:tc>
          <w:tcPr>
            <w:tcW w:w="653" w:type="dxa"/>
            <w:tcBorders>
              <w:top w:val="single" w:sz="4" w:space="0" w:color="auto"/>
              <w:left w:val="single" w:sz="4" w:space="0" w:color="auto"/>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
                <w:bCs/>
                <w:sz w:val="24"/>
                <w:szCs w:val="24"/>
                <w:lang w:eastAsia="uk-UA"/>
              </w:rPr>
            </w:pPr>
            <w:r w:rsidRPr="009C561C">
              <w:rPr>
                <w:rFonts w:ascii="Times New Roman" w:hAnsi="Times New Roman"/>
                <w:b/>
                <w:bCs/>
                <w:sz w:val="24"/>
                <w:szCs w:val="24"/>
                <w:lang w:eastAsia="uk-UA"/>
              </w:rPr>
              <w:t>№ п/п</w:t>
            </w:r>
          </w:p>
        </w:tc>
        <w:tc>
          <w:tcPr>
            <w:tcW w:w="3883" w:type="dxa"/>
            <w:tcBorders>
              <w:top w:val="single" w:sz="4" w:space="0" w:color="auto"/>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
                <w:bCs/>
                <w:sz w:val="24"/>
                <w:szCs w:val="24"/>
                <w:lang w:eastAsia="uk-UA"/>
              </w:rPr>
            </w:pPr>
            <w:r w:rsidRPr="009C561C">
              <w:rPr>
                <w:rFonts w:ascii="Times New Roman" w:hAnsi="Times New Roman"/>
                <w:b/>
                <w:bCs/>
                <w:sz w:val="24"/>
                <w:szCs w:val="24"/>
                <w:lang w:eastAsia="uk-UA"/>
              </w:rPr>
              <w:t>Найменування</w:t>
            </w:r>
          </w:p>
        </w:tc>
        <w:tc>
          <w:tcPr>
            <w:tcW w:w="2552" w:type="dxa"/>
            <w:tcBorders>
              <w:top w:val="single" w:sz="4" w:space="0" w:color="auto"/>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
                <w:bCs/>
                <w:sz w:val="24"/>
                <w:szCs w:val="24"/>
                <w:lang w:eastAsia="uk-UA"/>
              </w:rPr>
            </w:pPr>
            <w:r w:rsidRPr="009C561C">
              <w:rPr>
                <w:rFonts w:ascii="Times New Roman" w:hAnsi="Times New Roman"/>
                <w:b/>
                <w:bCs/>
                <w:sz w:val="24"/>
                <w:szCs w:val="24"/>
                <w:lang w:eastAsia="uk-UA"/>
              </w:rPr>
              <w:t>Од. виміру</w:t>
            </w:r>
          </w:p>
        </w:tc>
        <w:tc>
          <w:tcPr>
            <w:tcW w:w="3260" w:type="dxa"/>
            <w:tcBorders>
              <w:top w:val="single" w:sz="4" w:space="0" w:color="auto"/>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
                <w:bCs/>
                <w:sz w:val="24"/>
                <w:szCs w:val="24"/>
                <w:lang w:eastAsia="uk-UA"/>
              </w:rPr>
            </w:pPr>
            <w:r w:rsidRPr="009C561C">
              <w:rPr>
                <w:rFonts w:ascii="Times New Roman" w:hAnsi="Times New Roman"/>
                <w:b/>
                <w:bCs/>
                <w:sz w:val="24"/>
                <w:szCs w:val="24"/>
                <w:lang w:eastAsia="uk-UA"/>
              </w:rPr>
              <w:t>Кількість</w:t>
            </w:r>
          </w:p>
        </w:tc>
      </w:tr>
      <w:tr w:rsidR="006979C0" w:rsidRPr="009C561C" w:rsidTr="00715E38">
        <w:trPr>
          <w:trHeight w:val="315"/>
        </w:trPr>
        <w:tc>
          <w:tcPr>
            <w:tcW w:w="653" w:type="dxa"/>
            <w:tcBorders>
              <w:top w:val="single" w:sz="4" w:space="0" w:color="181615"/>
              <w:left w:val="single" w:sz="4" w:space="0" w:color="auto"/>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Cs/>
                <w:sz w:val="24"/>
                <w:szCs w:val="24"/>
                <w:lang w:eastAsia="uk-UA"/>
              </w:rPr>
            </w:pPr>
            <w:r w:rsidRPr="009C561C">
              <w:rPr>
                <w:rFonts w:ascii="Times New Roman" w:hAnsi="Times New Roman"/>
                <w:bCs/>
                <w:sz w:val="24"/>
                <w:szCs w:val="24"/>
                <w:lang w:eastAsia="uk-UA"/>
              </w:rPr>
              <w:t>1</w:t>
            </w:r>
          </w:p>
        </w:tc>
        <w:tc>
          <w:tcPr>
            <w:tcW w:w="3883"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both"/>
              <w:rPr>
                <w:rFonts w:ascii="Times New Roman" w:hAnsi="Times New Roman"/>
                <w:bCs/>
                <w:sz w:val="24"/>
                <w:szCs w:val="24"/>
                <w:lang w:eastAsia="uk-UA"/>
              </w:rPr>
            </w:pPr>
            <w:r w:rsidRPr="009C561C">
              <w:rPr>
                <w:rFonts w:ascii="Times New Roman" w:hAnsi="Times New Roman"/>
                <w:b/>
                <w:sz w:val="24"/>
                <w:szCs w:val="24"/>
              </w:rPr>
              <w:t>Електрична енергія</w:t>
            </w:r>
          </w:p>
        </w:tc>
        <w:tc>
          <w:tcPr>
            <w:tcW w:w="2552"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79C0" w:rsidRPr="009C561C" w:rsidRDefault="006979C0" w:rsidP="00715E38">
            <w:pPr>
              <w:spacing w:after="0" w:line="240" w:lineRule="auto"/>
              <w:jc w:val="center"/>
              <w:rPr>
                <w:rFonts w:ascii="Times New Roman" w:hAnsi="Times New Roman"/>
                <w:bCs/>
                <w:sz w:val="24"/>
                <w:szCs w:val="24"/>
                <w:lang w:eastAsia="uk-UA"/>
              </w:rPr>
            </w:pPr>
            <w:r w:rsidRPr="009C561C">
              <w:rPr>
                <w:rFonts w:ascii="Times New Roman" w:hAnsi="Times New Roman"/>
                <w:b/>
                <w:bCs/>
                <w:sz w:val="24"/>
                <w:szCs w:val="24"/>
              </w:rPr>
              <w:t>Кіловат-годин</w:t>
            </w:r>
          </w:p>
        </w:tc>
        <w:tc>
          <w:tcPr>
            <w:tcW w:w="3260" w:type="dxa"/>
            <w:tcBorders>
              <w:top w:val="single" w:sz="4" w:space="0" w:color="181615"/>
              <w:left w:val="single" w:sz="4" w:space="0" w:color="181615"/>
              <w:bottom w:val="single" w:sz="4" w:space="0" w:color="181615"/>
              <w:right w:val="single" w:sz="4" w:space="0" w:color="181615"/>
            </w:tcBorders>
            <w:shd w:val="clear" w:color="auto" w:fill="auto"/>
            <w:vAlign w:val="center"/>
          </w:tcPr>
          <w:p w:rsidR="006979C0" w:rsidRPr="0012747A" w:rsidRDefault="00C8168F" w:rsidP="00715E38">
            <w:pPr>
              <w:spacing w:after="0" w:line="240" w:lineRule="auto"/>
              <w:jc w:val="center"/>
              <w:rPr>
                <w:rFonts w:ascii="Times New Roman" w:hAnsi="Times New Roman"/>
                <w:bCs/>
                <w:color w:val="FF0000"/>
                <w:sz w:val="24"/>
                <w:szCs w:val="24"/>
                <w:lang w:eastAsia="uk-UA"/>
              </w:rPr>
            </w:pPr>
            <w:r>
              <w:rPr>
                <w:rFonts w:ascii="Times New Roman" w:hAnsi="Times New Roman"/>
                <w:b/>
                <w:bCs/>
                <w:color w:val="000000"/>
                <w:sz w:val="24"/>
                <w:szCs w:val="24"/>
              </w:rPr>
              <w:t xml:space="preserve">45 </w:t>
            </w:r>
            <w:r w:rsidR="00366FB3">
              <w:rPr>
                <w:rFonts w:ascii="Times New Roman" w:hAnsi="Times New Roman"/>
                <w:b/>
                <w:bCs/>
                <w:color w:val="000000"/>
                <w:sz w:val="24"/>
                <w:szCs w:val="24"/>
              </w:rPr>
              <w:t>000</w:t>
            </w:r>
          </w:p>
        </w:tc>
      </w:tr>
    </w:tbl>
    <w:p w:rsidR="006979C0" w:rsidRPr="009C561C" w:rsidRDefault="006979C0" w:rsidP="006979C0">
      <w:pPr>
        <w:spacing w:after="0" w:line="240" w:lineRule="auto"/>
        <w:jc w:val="right"/>
        <w:rPr>
          <w:rFonts w:ascii="Times New Roman" w:hAnsi="Times New Roman"/>
          <w:b/>
          <w:sz w:val="24"/>
          <w:szCs w:val="24"/>
        </w:rPr>
      </w:pPr>
    </w:p>
    <w:p w:rsidR="006979C0" w:rsidRDefault="006979C0" w:rsidP="006979C0">
      <w:pPr>
        <w:spacing w:after="0" w:line="240" w:lineRule="auto"/>
        <w:jc w:val="both"/>
        <w:rPr>
          <w:rFonts w:ascii="Times New Roman" w:hAnsi="Times New Roman"/>
          <w:b/>
          <w:sz w:val="24"/>
          <w:szCs w:val="24"/>
        </w:rPr>
      </w:pPr>
      <w:r w:rsidRPr="009C561C">
        <w:rPr>
          <w:rFonts w:ascii="Times New Roman" w:hAnsi="Times New Roman"/>
          <w:b/>
          <w:sz w:val="24"/>
          <w:szCs w:val="24"/>
        </w:rPr>
        <w:t>Порядок поставки – відповідно до умов проекту Договору про закупівлю (Додаток 5 до Тендерної документації)</w:t>
      </w:r>
      <w:r w:rsidR="00C8168F">
        <w:rPr>
          <w:rFonts w:ascii="Times New Roman" w:hAnsi="Times New Roman"/>
          <w:b/>
          <w:sz w:val="24"/>
          <w:szCs w:val="24"/>
        </w:rPr>
        <w:t>.</w:t>
      </w:r>
    </w:p>
    <w:p w:rsidR="00C8168F" w:rsidRDefault="00C8168F" w:rsidP="00C8168F">
      <w:pPr>
        <w:pStyle w:val="NormalWeb1"/>
        <w:spacing w:before="0" w:after="0"/>
        <w:jc w:val="both"/>
        <w:rPr>
          <w:rFonts w:ascii="Times New Roman" w:hAnsi="Times New Roman" w:cs="Times New Roman"/>
          <w:sz w:val="24"/>
          <w:szCs w:val="24"/>
        </w:rPr>
      </w:pPr>
      <w:r>
        <w:rPr>
          <w:rFonts w:ascii="Times New Roman" w:hAnsi="Times New Roman" w:cs="Times New Roman"/>
          <w:b/>
          <w:bCs/>
          <w:sz w:val="24"/>
          <w:szCs w:val="24"/>
        </w:rPr>
        <w:t>Вартість пропозиції складає разом із вартістю тарифу на розподіл електричної енергії та тарифу на передачу.</w:t>
      </w:r>
    </w:p>
    <w:p w:rsidR="006979C0" w:rsidRPr="009C561C" w:rsidRDefault="006979C0" w:rsidP="006979C0">
      <w:pPr>
        <w:spacing w:after="0" w:line="240" w:lineRule="auto"/>
        <w:jc w:val="center"/>
        <w:rPr>
          <w:rFonts w:ascii="Times New Roman" w:eastAsia="Times New Roman" w:hAnsi="Times New Roman"/>
          <w:sz w:val="24"/>
          <w:szCs w:val="24"/>
          <w:lang w:eastAsia="ru-RU"/>
        </w:rPr>
      </w:pPr>
      <w:r w:rsidRPr="009C561C">
        <w:rPr>
          <w:rFonts w:ascii="Times New Roman" w:eastAsia="Times New Roman" w:hAnsi="Times New Roman"/>
          <w:sz w:val="24"/>
          <w:szCs w:val="24"/>
          <w:lang w:eastAsia="ru-RU"/>
        </w:rPr>
        <w:t>Відносини між постачальниками та споживачами електричної енергії регулюються наступними документами:</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sz w:val="24"/>
          <w:szCs w:val="24"/>
          <w:lang w:eastAsia="ru-RU"/>
        </w:rPr>
        <w:t xml:space="preserve">1.      Закон України «Про публічні закупівлі» від 25.12.2015 № 922-VIII; </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sz w:val="24"/>
          <w:szCs w:val="24"/>
          <w:lang w:eastAsia="ru-RU"/>
        </w:rPr>
        <w:t>2.      Закон України «Про ринок електричної енергії» від 13.04.2017 №2019-VIII;</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color w:val="000000"/>
          <w:sz w:val="24"/>
          <w:szCs w:val="24"/>
          <w:lang w:eastAsia="ru-RU"/>
        </w:rPr>
        <w:t xml:space="preserve">3.      </w:t>
      </w:r>
      <w:r w:rsidRPr="009C561C">
        <w:rPr>
          <w:rFonts w:ascii="Times New Roman" w:eastAsia="Times New Roman" w:hAnsi="Times New Roman"/>
          <w:sz w:val="24"/>
          <w:szCs w:val="24"/>
          <w:lang w:eastAsia="ru-RU"/>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color w:val="000000"/>
          <w:sz w:val="24"/>
          <w:szCs w:val="24"/>
          <w:lang w:eastAsia="ru-RU"/>
        </w:rPr>
        <w:t>4.      Постанова Національної комісії, що здійснює державне регулювання у сферах енергетики та комунальних послуг від 14.03.2018 № 310 «Про затвердження Кодексу систем розподілу»;</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color w:val="000000"/>
          <w:sz w:val="24"/>
          <w:szCs w:val="24"/>
          <w:lang w:eastAsia="ru-RU"/>
        </w:rPr>
        <w:t>5.      Постанова Національної комісії, що здійснює державне регулювання у сферах енергетики та к</w:t>
      </w:r>
      <w:r w:rsidRPr="009C561C">
        <w:rPr>
          <w:rFonts w:ascii="Times New Roman" w:eastAsia="Times New Roman" w:hAnsi="Times New Roman"/>
          <w:i/>
          <w:iCs/>
          <w:color w:val="000000"/>
          <w:sz w:val="24"/>
          <w:szCs w:val="24"/>
          <w:lang w:eastAsia="ru-RU"/>
        </w:rPr>
        <w:t>о</w:t>
      </w:r>
      <w:r w:rsidRPr="009C561C">
        <w:rPr>
          <w:rFonts w:ascii="Times New Roman" w:eastAsia="Times New Roman" w:hAnsi="Times New Roman"/>
          <w:color w:val="000000"/>
          <w:sz w:val="24"/>
          <w:szCs w:val="24"/>
          <w:lang w:eastAsia="ru-RU"/>
        </w:rPr>
        <w:t xml:space="preserve">мунальних послуг  від 14.03.2018 № 309 «Про затвердження </w:t>
      </w:r>
      <w:r w:rsidRPr="009C561C">
        <w:rPr>
          <w:rFonts w:ascii="Times New Roman" w:eastAsia="Times New Roman" w:hAnsi="Times New Roman"/>
          <w:sz w:val="24"/>
          <w:szCs w:val="24"/>
          <w:lang w:eastAsia="ru-RU"/>
        </w:rPr>
        <w:t>Кодексу системи передачі»;</w:t>
      </w:r>
    </w:p>
    <w:p w:rsidR="006979C0" w:rsidRPr="009C561C" w:rsidRDefault="006979C0" w:rsidP="006979C0">
      <w:pPr>
        <w:spacing w:after="0" w:line="240" w:lineRule="auto"/>
        <w:jc w:val="both"/>
        <w:rPr>
          <w:rFonts w:ascii="Times New Roman" w:eastAsia="Times New Roman" w:hAnsi="Times New Roman"/>
          <w:sz w:val="24"/>
          <w:szCs w:val="24"/>
          <w:lang w:eastAsia="ru-RU"/>
        </w:rPr>
      </w:pPr>
      <w:r w:rsidRPr="009C561C">
        <w:rPr>
          <w:rFonts w:ascii="Times New Roman" w:eastAsia="Times New Roman" w:hAnsi="Times New Roman"/>
          <w:sz w:val="24"/>
          <w:szCs w:val="24"/>
          <w:lang w:eastAsia="ru-RU"/>
        </w:rPr>
        <w:t>6.      Іншими нормативно-правовими актами.</w:t>
      </w:r>
    </w:p>
    <w:p w:rsidR="006979C0" w:rsidRPr="00766253" w:rsidRDefault="006979C0" w:rsidP="006979C0">
      <w:pPr>
        <w:suppressAutoHyphens/>
        <w:spacing w:line="240" w:lineRule="auto"/>
        <w:contextualSpacing/>
        <w:jc w:val="center"/>
        <w:rPr>
          <w:rFonts w:cs="Calibri"/>
          <w:lang w:eastAsia="zh-CN"/>
        </w:rPr>
      </w:pPr>
      <w:r w:rsidRPr="00D652DC">
        <w:rPr>
          <w:rFonts w:ascii="Times New Roman" w:eastAsia="Times New Roman" w:hAnsi="Times New Roman"/>
          <w:b/>
          <w:iCs/>
          <w:sz w:val="24"/>
          <w:szCs w:val="24"/>
          <w:u w:val="single"/>
          <w:lang w:eastAsia="ru-RU"/>
        </w:rPr>
        <w:t>Вимоги щодо якості електричної енергії</w:t>
      </w:r>
      <w:r w:rsidRPr="00D652DC">
        <w:rPr>
          <w:rFonts w:ascii="Times New Roman" w:eastAsia="Times New Roman" w:hAnsi="Times New Roman"/>
          <w:b/>
          <w:iCs/>
          <w:sz w:val="24"/>
          <w:szCs w:val="24"/>
          <w:lang w:eastAsia="ru-RU"/>
        </w:rPr>
        <w:t>:</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eastAsia="TimesNewRomanPSMT" w:hAnsi="Times New Roman"/>
          <w:sz w:val="24"/>
          <w:szCs w:val="24"/>
          <w:lang w:eastAsia="zh-CN"/>
        </w:rPr>
        <w:t>Технічні, якісні характеристики Товару за предметом закупівлі повинні відповідати встановленим/зареєстрованим чинним нормативним актам законодавства, державним стандартам (технічним умовам), зокрема: ДСТУ EN 50160:2014,  ДСТУ 3466-96, СОУ-Н ЕЕ 40.1-37471933-55:2011.</w:t>
      </w:r>
    </w:p>
    <w:p w:rsidR="006979C0" w:rsidRPr="00D652DC" w:rsidRDefault="006979C0" w:rsidP="006979C0">
      <w:pPr>
        <w:shd w:val="clear" w:color="auto" w:fill="FFFFFF"/>
        <w:suppressAutoHyphens/>
        <w:spacing w:after="0" w:line="240" w:lineRule="auto"/>
        <w:ind w:firstLine="567"/>
        <w:jc w:val="both"/>
        <w:textAlignment w:val="baseline"/>
        <w:rPr>
          <w:rFonts w:cs="Calibri"/>
          <w:lang w:eastAsia="zh-CN"/>
        </w:rPr>
      </w:pPr>
      <w:r w:rsidRPr="00D652DC">
        <w:rPr>
          <w:rFonts w:ascii="Times New Roman" w:eastAsia="Times New Roman" w:hAnsi="Times New Roman"/>
          <w:sz w:val="24"/>
          <w:szCs w:val="24"/>
          <w:lang w:eastAsia="ru-RU"/>
        </w:rPr>
        <w:t>В складі пропозиції надаються копії документів, що в розумінні законодавства засвідчують якість товару, (сертифікатів якості).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 В такому випадку зазначені вище сертифікати на товар не надаються.</w:t>
      </w:r>
    </w:p>
    <w:p w:rsidR="006979C0" w:rsidRPr="003F75AA" w:rsidRDefault="006979C0" w:rsidP="006979C0">
      <w:pPr>
        <w:suppressAutoHyphens/>
        <w:spacing w:after="0" w:line="240" w:lineRule="auto"/>
        <w:ind w:right="140" w:firstLine="567"/>
        <w:contextualSpacing/>
        <w:jc w:val="both"/>
        <w:rPr>
          <w:rFonts w:ascii="Times New Roman" w:hAnsi="Times New Roman"/>
          <w:sz w:val="24"/>
          <w:szCs w:val="24"/>
          <w:lang w:eastAsia="zh-CN"/>
        </w:rPr>
      </w:pPr>
      <w:r w:rsidRPr="00D652DC">
        <w:rPr>
          <w:rFonts w:ascii="Times New Roman" w:eastAsia="TimesNewRomanPSMT" w:hAnsi="Times New Roman"/>
          <w:bCs/>
          <w:color w:val="000000"/>
          <w:sz w:val="24"/>
          <w:szCs w:val="24"/>
          <w:lang w:eastAsia="zh-CN"/>
        </w:rPr>
        <w:t xml:space="preserve">Учасник-постачальник зобов’язується забезпечити комерційну якість послуг, які надаються Замовнику-споживачу,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правочину, а також можливість вирішення спірних питань </w:t>
      </w:r>
      <w:r w:rsidRPr="00D652DC">
        <w:rPr>
          <w:rFonts w:ascii="Times New Roman" w:eastAsia="TimesNewRomanPSMT" w:hAnsi="Times New Roman"/>
          <w:bCs/>
          <w:color w:val="000000"/>
          <w:sz w:val="24"/>
          <w:szCs w:val="24"/>
          <w:lang w:eastAsia="zh-CN"/>
        </w:rPr>
        <w:lastRenderedPageBreak/>
        <w:t xml:space="preserve">шляхом досудового врегулювання відповідно до постанови НКРЕКП від 12.03.2009 р. № </w:t>
      </w:r>
      <w:r w:rsidRPr="00D652DC">
        <w:rPr>
          <w:rFonts w:ascii="Times New Roman" w:eastAsia="TimesNewRomanPSMT" w:hAnsi="Times New Roman"/>
          <w:bCs/>
          <w:sz w:val="24"/>
          <w:szCs w:val="24"/>
          <w:lang w:eastAsia="zh-CN"/>
        </w:rPr>
        <w:t xml:space="preserve">299, що  підтверджується окремим документом в довільній формі. Крім того, </w:t>
      </w:r>
      <w:r w:rsidRPr="003F75AA">
        <w:rPr>
          <w:rFonts w:ascii="Times New Roman" w:eastAsia="TimesNewRomanPSMT" w:hAnsi="Times New Roman"/>
          <w:bCs/>
          <w:sz w:val="24"/>
          <w:szCs w:val="24"/>
          <w:lang w:eastAsia="zh-CN"/>
        </w:rPr>
        <w:t xml:space="preserve">Учасник надає інформацію щодо дотримання загальних та гарантованих стандартів якості </w:t>
      </w:r>
      <w:r w:rsidRPr="00ED0934">
        <w:rPr>
          <w:rFonts w:ascii="Times New Roman" w:eastAsia="TimesNewRomanPSMT" w:hAnsi="Times New Roman"/>
          <w:bCs/>
          <w:sz w:val="24"/>
          <w:szCs w:val="24"/>
          <w:lang w:eastAsia="zh-CN"/>
        </w:rPr>
        <w:t xml:space="preserve">електропостачання за формою </w:t>
      </w:r>
      <w:r w:rsidRPr="00ED0934">
        <w:rPr>
          <w:rFonts w:ascii="Times New Roman" w:hAnsi="Times New Roman"/>
          <w:sz w:val="24"/>
          <w:szCs w:val="24"/>
          <w:shd w:val="clear" w:color="auto" w:fill="FDFEFD"/>
        </w:rPr>
        <w:t xml:space="preserve">14-НКРЕКП-якість-постачання (квартальна) </w:t>
      </w:r>
      <w:r w:rsidRPr="00ED0934">
        <w:rPr>
          <w:rFonts w:ascii="Times New Roman" w:eastAsia="TimesNewRomanPSMT" w:hAnsi="Times New Roman"/>
          <w:bCs/>
          <w:sz w:val="24"/>
          <w:szCs w:val="24"/>
          <w:lang w:eastAsia="zh-CN"/>
        </w:rPr>
        <w:t xml:space="preserve"> «Звіт щодо показників комерційної якості надання послуг з постачання електричної енергії», затвердженою Постановою</w:t>
      </w:r>
      <w:r w:rsidRPr="003F75AA">
        <w:rPr>
          <w:rFonts w:ascii="Times New Roman" w:eastAsia="TimesNewRomanPSMT" w:hAnsi="Times New Roman"/>
          <w:bCs/>
          <w:sz w:val="24"/>
          <w:szCs w:val="24"/>
          <w:lang w:eastAsia="zh-CN"/>
        </w:rPr>
        <w:t xml:space="preserve"> НКРЕКП «Про затвердження форм звітності щодо показників якості електропостачання та інструкцій щодо їх заповнення» </w:t>
      </w:r>
      <w:bookmarkStart w:id="24" w:name="_Hlk125379045"/>
      <w:r w:rsidRPr="003F75AA">
        <w:rPr>
          <w:rFonts w:ascii="Times New Roman" w:eastAsia="TimesNewRomanPSMT" w:hAnsi="Times New Roman"/>
          <w:bCs/>
          <w:sz w:val="24"/>
          <w:szCs w:val="24"/>
          <w:lang w:eastAsia="zh-CN"/>
        </w:rPr>
        <w:t xml:space="preserve">№ 374 від </w:t>
      </w:r>
      <w:r w:rsidRPr="00152031">
        <w:rPr>
          <w:rFonts w:ascii="Times New Roman" w:eastAsia="TimesNewRomanPSMT" w:hAnsi="Times New Roman"/>
          <w:bCs/>
          <w:sz w:val="24"/>
          <w:szCs w:val="24"/>
          <w:lang w:eastAsia="zh-CN"/>
        </w:rPr>
        <w:t xml:space="preserve">12.06.2018 року </w:t>
      </w:r>
      <w:r w:rsidRPr="00152031">
        <w:rPr>
          <w:rFonts w:ascii="Times New Roman" w:hAnsi="Times New Roman"/>
          <w:sz w:val="24"/>
          <w:szCs w:val="24"/>
          <w:shd w:val="clear" w:color="auto" w:fill="FDFEFD"/>
        </w:rPr>
        <w:t>(із змінами)</w:t>
      </w:r>
      <w:bookmarkEnd w:id="24"/>
      <w:r w:rsidRPr="00152031">
        <w:rPr>
          <w:rFonts w:ascii="Times New Roman" w:hAnsi="Times New Roman"/>
          <w:sz w:val="24"/>
          <w:szCs w:val="24"/>
          <w:shd w:val="clear" w:color="auto" w:fill="FDFEFD"/>
        </w:rPr>
        <w:t xml:space="preserve"> </w:t>
      </w:r>
      <w:r w:rsidRPr="00152031">
        <w:rPr>
          <w:rFonts w:ascii="Times New Roman" w:eastAsia="TimesNewRomanPSMT" w:hAnsi="Times New Roman"/>
          <w:bCs/>
          <w:sz w:val="24"/>
          <w:szCs w:val="24"/>
          <w:lang w:eastAsia="zh-CN"/>
        </w:rPr>
        <w:t>за</w:t>
      </w:r>
      <w:r w:rsidRPr="003F75AA">
        <w:rPr>
          <w:rFonts w:ascii="Times New Roman" w:eastAsia="TimesNewRomanPSMT" w:hAnsi="Times New Roman"/>
          <w:bCs/>
          <w:sz w:val="24"/>
          <w:szCs w:val="24"/>
          <w:lang w:eastAsia="zh-CN"/>
        </w:rPr>
        <w:t xml:space="preserve"> останній звітний період.</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eastAsia="TimesNewRomanPSMT" w:hAnsi="Times New Roman"/>
          <w:bCs/>
          <w:sz w:val="24"/>
          <w:szCs w:val="24"/>
          <w:lang w:eastAsia="zh-CN"/>
        </w:rPr>
        <w:t>Замовник має право на отримання компенсації за недотримання Учасником-постачальником показників комерційної якості послуг. Учасник зобов’язується надавати компенсацію Замовнику за недотримання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eastAsia="TimesNewRomanPSMT" w:hAnsi="Times New Roman"/>
          <w:bCs/>
          <w:sz w:val="24"/>
          <w:szCs w:val="24"/>
          <w:lang w:eastAsia="zh-CN"/>
        </w:rPr>
        <w:t>Учасник</w:t>
      </w:r>
      <w:r w:rsidRPr="00D652DC">
        <w:rPr>
          <w:rFonts w:ascii="Times New Roman" w:eastAsia="TimesNewRomanPSMT" w:hAnsi="Times New Roman"/>
          <w:b/>
          <w:bCs/>
          <w:sz w:val="24"/>
          <w:szCs w:val="24"/>
          <w:lang w:eastAsia="zh-CN"/>
        </w:rPr>
        <w:t xml:space="preserve"> </w:t>
      </w:r>
      <w:r w:rsidRPr="00D652DC">
        <w:rPr>
          <w:rFonts w:ascii="Times New Roman" w:eastAsia="TimesNewRomanPSMT" w:hAnsi="Times New Roman"/>
          <w:bCs/>
          <w:sz w:val="24"/>
          <w:szCs w:val="24"/>
          <w:lang w:eastAsia="zh-CN"/>
        </w:rPr>
        <w:t xml:space="preserve">процедури закупівлі повинен мати </w:t>
      </w:r>
      <w:r w:rsidRPr="00D652DC">
        <w:rPr>
          <w:rFonts w:ascii="Times New Roman" w:eastAsia="TimesNewRomanPSMT" w:hAnsi="Times New Roman"/>
          <w:b/>
          <w:bCs/>
          <w:sz w:val="24"/>
          <w:szCs w:val="24"/>
          <w:lang w:eastAsia="zh-CN"/>
        </w:rPr>
        <w:t>ліцензію</w:t>
      </w:r>
      <w:r w:rsidRPr="00D652DC">
        <w:rPr>
          <w:rFonts w:ascii="Times New Roman" w:eastAsia="TimesNewRomanPSMT" w:hAnsi="Times New Roman"/>
          <w:bCs/>
          <w:sz w:val="24"/>
          <w:szCs w:val="24"/>
          <w:lang w:eastAsia="zh-CN"/>
        </w:rPr>
        <w:t xml:space="preserve"> на право </w:t>
      </w:r>
      <w:r w:rsidRPr="00D652DC">
        <w:rPr>
          <w:rFonts w:ascii="Times New Roman" w:hAnsi="Times New Roman"/>
          <w:bCs/>
          <w:sz w:val="24"/>
          <w:szCs w:val="24"/>
          <w:lang w:eastAsia="zh-CN"/>
        </w:rPr>
        <w:t xml:space="preserve">провадження господарської діяльності з постачання електричної енергії споживачу. </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hAnsi="Times New Roman"/>
          <w:bCs/>
          <w:sz w:val="24"/>
          <w:szCs w:val="24"/>
          <w:lang w:eastAsia="zh-CN"/>
        </w:rPr>
        <w:t xml:space="preserve">Для підтвердження наявності в Учасника </w:t>
      </w:r>
      <w:r w:rsidRPr="00D652DC">
        <w:rPr>
          <w:rFonts w:ascii="Times New Roman" w:eastAsia="TimesNewRomanPSMT" w:hAnsi="Times New Roman"/>
          <w:bCs/>
          <w:sz w:val="24"/>
          <w:szCs w:val="24"/>
          <w:lang w:eastAsia="zh-CN"/>
        </w:rPr>
        <w:t xml:space="preserve">права на </w:t>
      </w:r>
      <w:r w:rsidRPr="00D652DC">
        <w:rPr>
          <w:rFonts w:ascii="Times New Roman" w:hAnsi="Times New Roman"/>
          <w:bCs/>
          <w:sz w:val="24"/>
          <w:szCs w:val="24"/>
          <w:lang w:eastAsia="zh-CN"/>
        </w:rPr>
        <w:t xml:space="preserve">провадження господарської діяльності з постачання електричної енергії споживачу Учасник в складі тендерної пропозиції </w:t>
      </w:r>
      <w:r w:rsidRPr="00D652DC">
        <w:rPr>
          <w:rFonts w:ascii="Times New Roman" w:hAnsi="Times New Roman"/>
          <w:b/>
          <w:bCs/>
          <w:sz w:val="24"/>
          <w:szCs w:val="24"/>
          <w:lang w:eastAsia="zh-CN"/>
        </w:rPr>
        <w:t xml:space="preserve">повинен надати належно завірену копію постанови </w:t>
      </w:r>
      <w:r w:rsidRPr="00D652DC">
        <w:rPr>
          <w:rFonts w:ascii="Times New Roman" w:eastAsia="TimesNewRomanPSMT" w:hAnsi="Times New Roman"/>
          <w:sz w:val="24"/>
          <w:szCs w:val="24"/>
          <w:lang w:eastAsia="zh-CN"/>
        </w:rPr>
        <w:t>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hAnsi="Times New Roman"/>
          <w:bCs/>
          <w:sz w:val="24"/>
          <w:szCs w:val="24"/>
          <w:lang w:eastAsia="zh-CN"/>
        </w:rPr>
        <w:t xml:space="preserve">Під час розгляду тендерної пропозиції Учасника Замовник </w:t>
      </w:r>
      <w:r w:rsidRPr="00D652DC">
        <w:rPr>
          <w:rFonts w:ascii="Times New Roman" w:hAnsi="Times New Roman"/>
          <w:b/>
          <w:bCs/>
          <w:sz w:val="24"/>
          <w:szCs w:val="24"/>
          <w:lang w:eastAsia="zh-CN"/>
        </w:rPr>
        <w:t>додатково</w:t>
      </w:r>
      <w:r w:rsidRPr="00D652DC">
        <w:rPr>
          <w:rFonts w:ascii="Times New Roman" w:hAnsi="Times New Roman"/>
          <w:bCs/>
          <w:sz w:val="24"/>
          <w:szCs w:val="24"/>
          <w:lang w:eastAsia="zh-CN"/>
        </w:rPr>
        <w:t xml:space="preserve"> </w:t>
      </w:r>
      <w:r w:rsidRPr="00D652DC">
        <w:rPr>
          <w:rFonts w:ascii="Times New Roman" w:hAnsi="Times New Roman"/>
          <w:b/>
          <w:bCs/>
          <w:sz w:val="24"/>
          <w:szCs w:val="24"/>
          <w:lang w:eastAsia="zh-CN"/>
        </w:rPr>
        <w:t>перевіряє</w:t>
      </w:r>
      <w:r w:rsidRPr="00D652DC">
        <w:rPr>
          <w:rFonts w:ascii="Times New Roman" w:hAnsi="Times New Roman"/>
          <w:bCs/>
          <w:sz w:val="24"/>
          <w:szCs w:val="24"/>
          <w:lang w:eastAsia="zh-CN"/>
        </w:rPr>
        <w:t xml:space="preserve"> на офіційному сайті </w:t>
      </w:r>
      <w:r w:rsidRPr="00D652DC">
        <w:rPr>
          <w:rFonts w:ascii="Times New Roman" w:eastAsia="TimesNewRomanPSMT" w:hAnsi="Times New Roman"/>
          <w:sz w:val="24"/>
          <w:szCs w:val="24"/>
          <w:lang w:eastAsia="zh-CN"/>
        </w:rPr>
        <w:t>Національної комісії, що здійснює державне регулювання у сферах енергетики та комунальних послуг,</w:t>
      </w:r>
      <w:r w:rsidRPr="00D652DC">
        <w:rPr>
          <w:rFonts w:ascii="Times New Roman" w:hAnsi="Times New Roman"/>
          <w:bCs/>
          <w:sz w:val="24"/>
          <w:szCs w:val="24"/>
          <w:lang w:eastAsia="zh-CN"/>
        </w:rPr>
        <w:t xml:space="preserve"> наявність в Учасника необхідної ліцензії</w:t>
      </w:r>
      <w:r w:rsidRPr="00D652DC">
        <w:rPr>
          <w:rFonts w:ascii="Times New Roman" w:eastAsia="TimesNewRomanPSMT" w:hAnsi="Times New Roman"/>
          <w:sz w:val="24"/>
          <w:szCs w:val="24"/>
          <w:lang w:eastAsia="zh-CN"/>
        </w:rPr>
        <w:t xml:space="preserve">. Учасник - переможець процедури закупівлі під час укладення договору повинен надати завірену ним копію </w:t>
      </w:r>
      <w:r w:rsidRPr="00D652DC">
        <w:rPr>
          <w:rFonts w:ascii="Times New Roman" w:hAnsi="Times New Roman"/>
          <w:b/>
          <w:bCs/>
          <w:sz w:val="24"/>
          <w:szCs w:val="24"/>
          <w:lang w:eastAsia="zh-CN"/>
        </w:rPr>
        <w:t xml:space="preserve">постанови </w:t>
      </w:r>
      <w:r w:rsidRPr="00D652DC">
        <w:rPr>
          <w:rFonts w:ascii="Times New Roman" w:eastAsia="TimesNewRomanPSMT" w:hAnsi="Times New Roman"/>
          <w:sz w:val="24"/>
          <w:szCs w:val="24"/>
          <w:lang w:eastAsia="zh-CN"/>
        </w:rPr>
        <w:t xml:space="preserve">Національної комісії, що здійснює державне регулювання у сферах енергетики та комунальних послуг, що підтверджує видачу Учаснику </w:t>
      </w:r>
      <w:r w:rsidRPr="00D652DC">
        <w:rPr>
          <w:rFonts w:ascii="Times New Roman" w:eastAsia="TimesNewRomanPSMT" w:hAnsi="Times New Roman"/>
          <w:bCs/>
          <w:sz w:val="24"/>
          <w:szCs w:val="24"/>
          <w:lang w:eastAsia="zh-CN"/>
        </w:rPr>
        <w:t xml:space="preserve">ліцензії на право </w:t>
      </w:r>
      <w:r w:rsidRPr="00D652DC">
        <w:rPr>
          <w:rFonts w:ascii="Times New Roman" w:hAnsi="Times New Roman"/>
          <w:bCs/>
          <w:sz w:val="24"/>
          <w:szCs w:val="24"/>
          <w:lang w:eastAsia="zh-CN"/>
        </w:rPr>
        <w:t>провадження господарської діяльності з постачання електричної енергії споживачу.</w:t>
      </w:r>
    </w:p>
    <w:p w:rsidR="006979C0" w:rsidRPr="00D652DC" w:rsidRDefault="006979C0" w:rsidP="006979C0">
      <w:pPr>
        <w:suppressAutoHyphens/>
        <w:spacing w:line="240" w:lineRule="auto"/>
        <w:ind w:right="140" w:firstLine="567"/>
        <w:contextualSpacing/>
        <w:jc w:val="both"/>
        <w:rPr>
          <w:rFonts w:cs="Calibri"/>
          <w:lang w:eastAsia="zh-CN"/>
        </w:rPr>
      </w:pPr>
      <w:r w:rsidRPr="00D652DC">
        <w:rPr>
          <w:rFonts w:ascii="Times New Roman" w:hAnsi="Times New Roman"/>
          <w:bCs/>
          <w:sz w:val="24"/>
          <w:szCs w:val="24"/>
          <w:lang w:eastAsia="zh-CN"/>
        </w:rPr>
        <w:t>Учасник процедури закупівлі повинен мати укладений договір із Оператором системи розподілу -  ПРАТ «ЗАКАРПАТТЯОБЛЕНЕРГО», що здійснює свою діяльність на території розташування об'єктів для яких здійснюється закупівля електричної енергії, такий договір додається Учасником у складі тендерної пропозиції.</w:t>
      </w:r>
      <w:r w:rsidRPr="00D652DC">
        <w:rPr>
          <w:rFonts w:ascii="Times New Roman" w:eastAsia="Times New Roman" w:hAnsi="Times New Roman"/>
          <w:bCs/>
          <w:sz w:val="24"/>
          <w:szCs w:val="24"/>
          <w:lang w:eastAsia="zh-CN"/>
        </w:rPr>
        <w:t xml:space="preserve"> </w:t>
      </w:r>
    </w:p>
    <w:p w:rsidR="006979C0" w:rsidRDefault="006979C0" w:rsidP="006979C0">
      <w:pPr>
        <w:suppressAutoHyphens/>
        <w:spacing w:line="240" w:lineRule="auto"/>
        <w:rPr>
          <w:rFonts w:cs="Calibri"/>
          <w:lang w:eastAsia="zh-CN"/>
        </w:rPr>
      </w:pPr>
      <w:r w:rsidRPr="00D652DC">
        <w:rPr>
          <w:rFonts w:ascii="Times New Roman" w:hAnsi="Times New Roman"/>
          <w:b/>
          <w:sz w:val="24"/>
          <w:szCs w:val="24"/>
          <w:lang w:eastAsia="zh-CN"/>
        </w:rPr>
        <w:t>Ми, __________________________________________ підтверджуємо свою можливість і готовність здійснити постачання електричної енергії, враховуючи всі вищезазначені вимоги.*</w:t>
      </w:r>
    </w:p>
    <w:p w:rsidR="006979C0" w:rsidRPr="00D652DC" w:rsidRDefault="006979C0" w:rsidP="006979C0">
      <w:pPr>
        <w:suppressAutoHyphens/>
        <w:spacing w:line="240" w:lineRule="auto"/>
        <w:rPr>
          <w:rFonts w:cs="Calibri"/>
          <w:lang w:eastAsia="zh-CN"/>
        </w:rPr>
      </w:pPr>
      <w:r w:rsidRPr="00D652DC">
        <w:rPr>
          <w:rFonts w:ascii="Times New Roman" w:hAnsi="Times New Roman"/>
          <w:b/>
          <w:sz w:val="24"/>
          <w:szCs w:val="24"/>
          <w:lang w:eastAsia="zh-CN"/>
        </w:rPr>
        <w:t>Дата: _____________                                        ________________ (посада, ПІБ, підпис)</w:t>
      </w:r>
    </w:p>
    <w:p w:rsidR="00277084" w:rsidRDefault="00277084"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6C415A" w:rsidRDefault="006C415A" w:rsidP="00160915">
      <w:pPr>
        <w:spacing w:after="0" w:line="240" w:lineRule="auto"/>
        <w:jc w:val="right"/>
        <w:rPr>
          <w:rFonts w:ascii="Times New Roman" w:hAnsi="Times New Roman"/>
          <w:sz w:val="24"/>
          <w:szCs w:val="24"/>
        </w:rPr>
      </w:pPr>
    </w:p>
    <w:p w:rsidR="006C415A" w:rsidRDefault="006C415A" w:rsidP="00160915">
      <w:pPr>
        <w:spacing w:after="0" w:line="240" w:lineRule="auto"/>
        <w:jc w:val="right"/>
        <w:rPr>
          <w:rFonts w:ascii="Times New Roman" w:hAnsi="Times New Roman"/>
          <w:sz w:val="24"/>
          <w:szCs w:val="24"/>
        </w:rPr>
      </w:pPr>
    </w:p>
    <w:p w:rsidR="006C415A" w:rsidRDefault="006C415A" w:rsidP="00160915">
      <w:pPr>
        <w:spacing w:after="0" w:line="240" w:lineRule="auto"/>
        <w:jc w:val="right"/>
        <w:rPr>
          <w:rFonts w:ascii="Times New Roman" w:hAnsi="Times New Roman"/>
          <w:sz w:val="24"/>
          <w:szCs w:val="24"/>
        </w:rPr>
      </w:pPr>
    </w:p>
    <w:p w:rsidR="00CC78B2" w:rsidRDefault="00CC78B2" w:rsidP="00160915">
      <w:pPr>
        <w:spacing w:after="0" w:line="240" w:lineRule="auto"/>
        <w:jc w:val="right"/>
        <w:rPr>
          <w:rFonts w:ascii="Times New Roman" w:hAnsi="Times New Roman"/>
          <w:sz w:val="24"/>
          <w:szCs w:val="24"/>
        </w:rPr>
      </w:pPr>
    </w:p>
    <w:p w:rsidR="00CC78B2" w:rsidRDefault="00CC78B2" w:rsidP="00160915">
      <w:pPr>
        <w:spacing w:after="0" w:line="240" w:lineRule="auto"/>
        <w:jc w:val="right"/>
        <w:rPr>
          <w:rFonts w:ascii="Times New Roman" w:hAnsi="Times New Roman"/>
          <w:sz w:val="24"/>
          <w:szCs w:val="24"/>
        </w:rPr>
      </w:pPr>
    </w:p>
    <w:p w:rsidR="00CC78B2" w:rsidRDefault="00CC78B2" w:rsidP="00160915">
      <w:pPr>
        <w:spacing w:after="0" w:line="240" w:lineRule="auto"/>
        <w:jc w:val="right"/>
        <w:rPr>
          <w:rFonts w:ascii="Times New Roman" w:hAnsi="Times New Roman"/>
          <w:sz w:val="24"/>
          <w:szCs w:val="24"/>
        </w:rPr>
      </w:pPr>
    </w:p>
    <w:p w:rsidR="006C415A" w:rsidRDefault="006C415A" w:rsidP="00160915">
      <w:pPr>
        <w:spacing w:after="0" w:line="240" w:lineRule="auto"/>
        <w:jc w:val="right"/>
        <w:rPr>
          <w:rFonts w:ascii="Times New Roman" w:hAnsi="Times New Roman"/>
          <w:sz w:val="24"/>
          <w:szCs w:val="24"/>
        </w:rPr>
      </w:pPr>
    </w:p>
    <w:p w:rsidR="006C415A" w:rsidRDefault="006C415A" w:rsidP="00160915">
      <w:pPr>
        <w:spacing w:after="0" w:line="240" w:lineRule="auto"/>
        <w:jc w:val="right"/>
        <w:rPr>
          <w:rFonts w:ascii="Times New Roman" w:hAnsi="Times New Roman"/>
          <w:sz w:val="24"/>
          <w:szCs w:val="24"/>
        </w:rPr>
      </w:pPr>
    </w:p>
    <w:p w:rsidR="006C415A" w:rsidRDefault="006C415A"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174783" w:rsidRDefault="00174783" w:rsidP="00160915">
      <w:pPr>
        <w:spacing w:after="0" w:line="240" w:lineRule="auto"/>
        <w:jc w:val="right"/>
        <w:rPr>
          <w:rFonts w:ascii="Times New Roman" w:hAnsi="Times New Roman"/>
          <w:sz w:val="24"/>
          <w:szCs w:val="24"/>
        </w:rPr>
      </w:pPr>
    </w:p>
    <w:p w:rsidR="003A3B88" w:rsidRPr="00160915" w:rsidRDefault="003A3B88" w:rsidP="00160915">
      <w:pPr>
        <w:spacing w:after="0" w:line="240" w:lineRule="auto"/>
        <w:jc w:val="right"/>
        <w:rPr>
          <w:rFonts w:ascii="Times New Roman" w:hAnsi="Times New Roman"/>
          <w:sz w:val="24"/>
          <w:szCs w:val="24"/>
        </w:rPr>
      </w:pPr>
      <w:r w:rsidRPr="00160915">
        <w:rPr>
          <w:rFonts w:ascii="Times New Roman" w:hAnsi="Times New Roman"/>
          <w:sz w:val="24"/>
          <w:szCs w:val="24"/>
        </w:rPr>
        <w:lastRenderedPageBreak/>
        <w:t>ДОДАТОК 5</w:t>
      </w:r>
    </w:p>
    <w:p w:rsidR="00BC1533" w:rsidRPr="00160915" w:rsidRDefault="00BC1533" w:rsidP="00160915">
      <w:pPr>
        <w:spacing w:after="0" w:line="240" w:lineRule="auto"/>
        <w:jc w:val="right"/>
        <w:rPr>
          <w:rStyle w:val="rvts0"/>
          <w:rFonts w:ascii="Times New Roman" w:hAnsi="Times New Roman"/>
          <w:b/>
          <w:sz w:val="24"/>
          <w:szCs w:val="24"/>
        </w:rPr>
      </w:pPr>
      <w:r w:rsidRPr="00160915">
        <w:rPr>
          <w:rStyle w:val="rvts0"/>
          <w:rFonts w:ascii="Times New Roman" w:hAnsi="Times New Roman"/>
          <w:b/>
          <w:sz w:val="24"/>
          <w:szCs w:val="24"/>
        </w:rPr>
        <w:t xml:space="preserve">ПРОЕКТ ДОГОВОРУ </w:t>
      </w:r>
    </w:p>
    <w:p w:rsidR="00690CEC" w:rsidRPr="00160915" w:rsidRDefault="00690CEC" w:rsidP="00F27D26">
      <w:pPr>
        <w:tabs>
          <w:tab w:val="center" w:pos="5373"/>
        </w:tabs>
        <w:spacing w:after="0" w:line="240" w:lineRule="auto"/>
        <w:rPr>
          <w:rFonts w:ascii="Times New Roman" w:hAnsi="Times New Roman"/>
          <w:sz w:val="24"/>
          <w:szCs w:val="24"/>
        </w:rPr>
      </w:pP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ДОГОВІР</w:t>
      </w: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про постачання електричної енергії споживачу</w:t>
      </w:r>
    </w:p>
    <w:p w:rsidR="006979C0" w:rsidRPr="00A0718B" w:rsidRDefault="006979C0" w:rsidP="006979C0">
      <w:pPr>
        <w:suppressAutoHyphens/>
        <w:spacing w:after="0" w:line="240" w:lineRule="auto"/>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__________________________________________________________________________________,  </w:t>
      </w:r>
      <w:r w:rsidRPr="00A0718B">
        <w:rPr>
          <w:rFonts w:ascii="Times New Roman" w:eastAsia="SimSun" w:hAnsi="Times New Roman"/>
          <w:i/>
          <w:sz w:val="18"/>
          <w:szCs w:val="18"/>
          <w:lang w:eastAsia="zh-CN"/>
        </w:rPr>
        <w:t>(найменування суб’єкта господарської діяльності)</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в особі ____________________________, що діє на підставі ___________________  (далі Споживач), з однієї сторони, та</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_________________________________________________________________________________ _ </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i/>
          <w:sz w:val="18"/>
          <w:szCs w:val="18"/>
          <w:lang w:eastAsia="zh-CN"/>
        </w:rPr>
        <w:t>(найменування суб’єкта господарської діяльності)</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в особі ____________________________________, що діє на підставі___________________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______________________________________________________ (далі –Постачальник), з іншої сторони, разом сторони, уклали  цей договір про таке (далі Договір)</w:t>
      </w:r>
    </w:p>
    <w:p w:rsidR="006979C0" w:rsidRPr="00A0718B" w:rsidRDefault="006979C0" w:rsidP="006979C0">
      <w:pPr>
        <w:suppressAutoHyphens/>
        <w:spacing w:after="0" w:line="240" w:lineRule="auto"/>
        <w:ind w:firstLine="709"/>
        <w:jc w:val="both"/>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 Загальні положення</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 xml:space="preserve">1.1. </w:t>
      </w:r>
      <w:r w:rsidRPr="00A0718B">
        <w:rPr>
          <w:rFonts w:ascii="Times New Roman" w:eastAsia="Times New Roman" w:hAnsi="Times New Roman"/>
          <w:color w:val="000000"/>
          <w:sz w:val="24"/>
          <w:szCs w:val="24"/>
          <w:lang w:eastAsia="ru-RU"/>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Далі по тексту цього Договору Постачальник або Споживач іменуються Сторона, а разом - Сторони.</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2. Предмет Договору</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2.1. За цим Договором Постачальник продає </w:t>
      </w:r>
      <w:r w:rsidRPr="00A0718B">
        <w:rPr>
          <w:rFonts w:ascii="Times New Roman" w:eastAsia="SimSun" w:hAnsi="Times New Roman"/>
          <w:b/>
          <w:bCs/>
          <w:sz w:val="24"/>
          <w:szCs w:val="24"/>
          <w:lang w:eastAsia="zh-CN"/>
        </w:rPr>
        <w:t>Електрична енергія (09310000-5</w:t>
      </w:r>
      <w:r w:rsidRPr="00575C73">
        <w:rPr>
          <w:b/>
          <w:color w:val="000000"/>
        </w:rPr>
        <w:t xml:space="preserve"> </w:t>
      </w:r>
      <w:r w:rsidRPr="00575C73">
        <w:rPr>
          <w:rFonts w:ascii="Times New Roman" w:hAnsi="Times New Roman"/>
          <w:b/>
          <w:color w:val="000000"/>
          <w:sz w:val="24"/>
          <w:szCs w:val="24"/>
        </w:rPr>
        <w:t>Електрична енергія</w:t>
      </w:r>
      <w:r w:rsidRPr="00A0718B">
        <w:rPr>
          <w:rFonts w:ascii="Times New Roman" w:eastAsia="SimSun" w:hAnsi="Times New Roman"/>
          <w:b/>
          <w:bCs/>
          <w:sz w:val="24"/>
          <w:szCs w:val="24"/>
          <w:lang w:eastAsia="zh-CN"/>
        </w:rPr>
        <w:t>) (ДК 021:2015)</w:t>
      </w:r>
      <w:r w:rsidRPr="00A0718B">
        <w:rPr>
          <w:rFonts w:ascii="Times New Roman" w:eastAsia="SimSun" w:hAnsi="Times New Roman"/>
          <w:sz w:val="24"/>
          <w:szCs w:val="24"/>
          <w:lang w:eastAsia="zh-CN"/>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Кількість – ___________________ кВт./год.</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979C0" w:rsidRPr="00A0718B" w:rsidRDefault="006979C0" w:rsidP="006979C0">
      <w:pPr>
        <w:suppressAutoHyphens/>
        <w:spacing w:after="0" w:line="240" w:lineRule="auto"/>
        <w:ind w:firstLine="708"/>
        <w:jc w:val="both"/>
        <w:rPr>
          <w:rFonts w:eastAsia="SimSun" w:cs="Calibri"/>
          <w:lang w:eastAsia="zh-CN"/>
        </w:rPr>
      </w:pPr>
      <w:r w:rsidRPr="00A0718B">
        <w:rPr>
          <w:rFonts w:ascii="Times New Roman" w:eastAsia="Times New Roman" w:hAnsi="Times New Roman"/>
          <w:color w:val="000000"/>
          <w:sz w:val="24"/>
          <w:szCs w:val="24"/>
          <w:lang w:eastAsia="ru-RU"/>
        </w:rPr>
        <w:t>2.3. Обсяги закупівлі товарів можуть бути зменшені залежно від реального фінансування видатків та потреби в електроенергії.</w:t>
      </w:r>
    </w:p>
    <w:p w:rsidR="006979C0" w:rsidRPr="00A0718B" w:rsidRDefault="006979C0" w:rsidP="006979C0">
      <w:pPr>
        <w:suppressAutoHyphens/>
        <w:spacing w:after="0" w:line="240" w:lineRule="auto"/>
        <w:ind w:firstLine="709"/>
        <w:jc w:val="both"/>
        <w:rPr>
          <w:rFonts w:ascii="Times New Roman" w:eastAsia="Times New Roman" w:hAnsi="Times New Roman"/>
          <w:color w:val="000000"/>
          <w:sz w:val="24"/>
          <w:szCs w:val="24"/>
          <w:lang w:val="ru-RU" w:eastAsia="ru-RU"/>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3. Умови постачання</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3.1. Початком постачання електричної енергії Споживачу є дата, зазначена в  заяві-приєднанні, яка є додатком 1 до цього Договору, якщо інша дата не визначена  комерційною пропозицією, але в будь-якому випадку не раніше початку строку дії Договору та завершення процедури зміни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3.2. Споживач має право вільно змінювати Постачальника відповідно до процедури, визначеної ПРРЕЕ, та умов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4. Якість постачання електричної енергії</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Pr="00A0718B">
        <w:rPr>
          <w:rFonts w:ascii="Times New Roman" w:eastAsia="SimSun" w:hAnsi="Times New Roman"/>
          <w:sz w:val="24"/>
          <w:szCs w:val="24"/>
          <w:lang w:eastAsia="zh-CN"/>
        </w:rPr>
        <w:lastRenderedPageBreak/>
        <w:t>в обсягах, що за належних умов забезпечать задоволення попиту на споживання електричної енергії Споживачем.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5. Ціна, порядок обліку та оплати електричної енергії</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Cs/>
          <w:sz w:val="24"/>
          <w:szCs w:val="24"/>
          <w:lang w:eastAsia="zh-CN"/>
        </w:rPr>
        <w:t>Ціна за спожиту електричну енергію</w:t>
      </w:r>
      <w:r w:rsidRPr="00A0718B">
        <w:rPr>
          <w:rFonts w:ascii="Times New Roman" w:eastAsia="SimSun" w:hAnsi="Times New Roman"/>
          <w:b/>
          <w:bCs/>
          <w:sz w:val="24"/>
          <w:szCs w:val="24"/>
          <w:lang w:eastAsia="zh-CN"/>
        </w:rPr>
        <w:t xml:space="preserve"> у 202_  р., за 1 кВт/год, </w:t>
      </w:r>
      <w:r w:rsidRPr="00A0718B">
        <w:rPr>
          <w:rFonts w:ascii="Times New Roman" w:eastAsia="SimSun" w:hAnsi="Times New Roman"/>
          <w:bCs/>
          <w:sz w:val="24"/>
          <w:szCs w:val="24"/>
          <w:lang w:eastAsia="zh-CN"/>
        </w:rPr>
        <w:t>з урахування</w:t>
      </w:r>
      <w:r w:rsidR="00C8168F">
        <w:rPr>
          <w:rFonts w:ascii="Times New Roman" w:eastAsia="SimSun" w:hAnsi="Times New Roman"/>
          <w:bCs/>
          <w:sz w:val="24"/>
          <w:szCs w:val="24"/>
          <w:lang w:eastAsia="zh-CN"/>
        </w:rPr>
        <w:t>м тарифу</w:t>
      </w:r>
      <w:r w:rsidRPr="00A0718B">
        <w:rPr>
          <w:rFonts w:ascii="Times New Roman" w:eastAsia="SimSun" w:hAnsi="Times New Roman"/>
          <w:bCs/>
          <w:sz w:val="24"/>
          <w:szCs w:val="24"/>
          <w:lang w:eastAsia="zh-CN"/>
        </w:rPr>
        <w:t xml:space="preserve"> на її розподіл,</w:t>
      </w:r>
      <w:r w:rsidRPr="00A0718B">
        <w:rPr>
          <w:rFonts w:ascii="Times New Roman" w:eastAsia="SimSun" w:hAnsi="Times New Roman"/>
          <w:b/>
          <w:bCs/>
          <w:sz w:val="24"/>
          <w:szCs w:val="24"/>
          <w:lang w:eastAsia="zh-CN"/>
        </w:rPr>
        <w:t xml:space="preserve"> становить  _________ грн. (прописом) з урахуванням ПДВ, </w:t>
      </w:r>
      <w:r w:rsidRPr="00A0718B">
        <w:rPr>
          <w:rFonts w:ascii="Times New Roman" w:eastAsia="SimSun" w:hAnsi="Times New Roman"/>
          <w:bCs/>
          <w:sz w:val="24"/>
          <w:szCs w:val="24"/>
          <w:lang w:eastAsia="zh-CN"/>
        </w:rPr>
        <w:t>у тому числі</w:t>
      </w:r>
      <w:r w:rsidRPr="00A0718B">
        <w:rPr>
          <w:rFonts w:ascii="Times New Roman" w:eastAsia="SimSun" w:hAnsi="Times New Roman"/>
          <w:b/>
          <w:bCs/>
          <w:sz w:val="24"/>
          <w:szCs w:val="24"/>
          <w:lang w:eastAsia="zh-CN"/>
        </w:rPr>
        <w:t>:</w:t>
      </w:r>
    </w:p>
    <w:p w:rsidR="006979C0" w:rsidRPr="00A0718B" w:rsidRDefault="006979C0" w:rsidP="006979C0">
      <w:pPr>
        <w:suppressAutoHyphens/>
        <w:spacing w:after="0" w:line="240" w:lineRule="auto"/>
        <w:ind w:firstLine="284"/>
        <w:jc w:val="both"/>
        <w:rPr>
          <w:rFonts w:eastAsia="SimSun" w:cs="Calibri"/>
          <w:lang w:eastAsia="zh-CN"/>
        </w:rPr>
      </w:pPr>
      <w:r w:rsidRPr="00A0718B">
        <w:rPr>
          <w:rFonts w:ascii="Times New Roman" w:eastAsia="SimSun" w:hAnsi="Times New Roman"/>
          <w:b/>
          <w:bCs/>
          <w:sz w:val="24"/>
          <w:szCs w:val="24"/>
          <w:lang w:eastAsia="zh-CN"/>
        </w:rPr>
        <w:t>- ціна електричної енергії    - __________ грн.;</w:t>
      </w:r>
    </w:p>
    <w:p w:rsidR="006979C0" w:rsidRDefault="006979C0" w:rsidP="006979C0">
      <w:pPr>
        <w:suppressAutoHyphens/>
        <w:spacing w:after="0" w:line="240" w:lineRule="auto"/>
        <w:ind w:firstLine="284"/>
        <w:jc w:val="both"/>
        <w:rPr>
          <w:rFonts w:ascii="Times New Roman" w:eastAsia="SimSun" w:hAnsi="Times New Roman"/>
          <w:b/>
          <w:bCs/>
          <w:sz w:val="24"/>
          <w:szCs w:val="24"/>
          <w:lang w:eastAsia="zh-CN"/>
        </w:rPr>
      </w:pPr>
      <w:r w:rsidRPr="00A0718B">
        <w:rPr>
          <w:rFonts w:ascii="Times New Roman" w:eastAsia="SimSun" w:hAnsi="Times New Roman"/>
          <w:b/>
          <w:bCs/>
          <w:sz w:val="24"/>
          <w:szCs w:val="24"/>
          <w:lang w:eastAsia="zh-CN"/>
        </w:rPr>
        <w:t>- тариф на послуги з передачі електричної енергії - __________ грн.;</w:t>
      </w:r>
    </w:p>
    <w:p w:rsidR="00C8168F" w:rsidRPr="00A0718B" w:rsidRDefault="00C8168F" w:rsidP="006979C0">
      <w:pPr>
        <w:suppressAutoHyphens/>
        <w:spacing w:after="0" w:line="240" w:lineRule="auto"/>
        <w:ind w:firstLine="284"/>
        <w:jc w:val="both"/>
        <w:rPr>
          <w:rFonts w:eastAsia="SimSun" w:cs="Calibri"/>
          <w:lang w:eastAsia="zh-CN"/>
        </w:rPr>
      </w:pPr>
      <w:r>
        <w:rPr>
          <w:rFonts w:ascii="Times New Roman" w:hAnsi="Times New Roman"/>
          <w:b/>
          <w:bCs/>
          <w:sz w:val="24"/>
          <w:szCs w:val="24"/>
        </w:rPr>
        <w:t>- тариф на послуги з розподілу електричної енергії –____________________ грн..;</w:t>
      </w:r>
    </w:p>
    <w:p w:rsidR="006979C0" w:rsidRPr="00A0718B" w:rsidRDefault="006979C0" w:rsidP="006979C0">
      <w:pPr>
        <w:suppressAutoHyphens/>
        <w:spacing w:after="0" w:line="240" w:lineRule="auto"/>
        <w:ind w:firstLine="284"/>
        <w:jc w:val="both"/>
        <w:rPr>
          <w:rFonts w:eastAsia="SimSun" w:cs="Calibri"/>
          <w:lang w:eastAsia="zh-CN"/>
        </w:rPr>
      </w:pPr>
      <w:r w:rsidRPr="00A0718B">
        <w:rPr>
          <w:rFonts w:ascii="Times New Roman" w:eastAsia="SimSun" w:hAnsi="Times New Roman"/>
          <w:b/>
          <w:bCs/>
          <w:sz w:val="24"/>
          <w:szCs w:val="24"/>
          <w:lang w:eastAsia="zh-CN"/>
        </w:rPr>
        <w:t>- податок на додану вартість у розмірі 20% до ціни електричної енергії – _________ грн.</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bCs/>
          <w:sz w:val="24"/>
          <w:szCs w:val="24"/>
          <w:lang w:eastAsia="zh-CN"/>
        </w:rPr>
        <w:t>Загальна вартість всього обсягу поставки складає ____________________ грн. (прописом) грн. з ПДВ, ПДВ -  ________________ грн. (прописом).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5.2. Спосіб визначення ціни (тарифу) електричної енергії зазначається в комерційній пропозиції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Для одного об’єкта споживання (площадки вимірювання) застосовується один спосіб визначення ціни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5.3.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на підставі листа інформаційного характеру Мінекономрозвитку 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 якому разі не може перевищувати загальної суми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Times New Roman" w:hAnsi="Times New Roman"/>
          <w:sz w:val="24"/>
          <w:szCs w:val="24"/>
          <w:lang w:eastAsia="zh-CN"/>
        </w:rPr>
        <w:t xml:space="preserve"> </w:t>
      </w:r>
      <w:r w:rsidRPr="00A0718B">
        <w:rPr>
          <w:rFonts w:ascii="Times New Roman" w:eastAsia="SimSun" w:hAnsi="Times New Roman"/>
          <w:sz w:val="24"/>
          <w:szCs w:val="24"/>
          <w:lang w:eastAsia="zh-CN"/>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 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5.5. Розрахунковим періодом за цим Договором є календарний місяць.</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5.6. Розрахунки Споживача за цим Договором здійснюються на поточний рахунок із спеціальним режимом використання (далі – спецрахунок).</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отримує право на пільги з оплати електричної енергії, він повинен негайно звернутися до Постачальника з письмовою заявою та необхідними документами.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Комерційна пропозиція, яка є додатком 2 до цього Договору, має містити наступну інформацію:</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ціну (тариф) електричної енергії, у тому числі диференційовані ціни (тарифи);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спосіб оплати (необхідно обрати лише один з варіантів: попередня оплата, по факту, плановий платіж);</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термін надання рахунку за спожиту електричну енергію та строк його оплати;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розмір пені за порушення строку оплати або штраф;</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розмір компенсації Споживачу за недодержання Постачальником якості надання комерційних послуг;</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розмір штрафу за дострокове розірвання Договору у випадках, не передбачених умовами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термін дії Договору та умови пролонгації;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дата та підпис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можливість надання пільг, субсидій.</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6. Права та обов'язки Споживача</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6.1. Споживач має право: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обирати спосіб визначення ціни за постачання електричної енергії на умовах, зазначених у комерційній пропозиції, обраній Споживачем;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отримувати електричну енергію на умовах, зазначених у цьому Договорі;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безоплатно отримувати інформацію про обсяги та інші параметри власного споживання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звертатися до Постачальника для вирішення будь-яких питань, пов'язаних з виконанням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вимагати від Постачальника надання письмової форми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проводити звіряння фактичних розрахунків в установленому ПРРЕЕ порядку з підписанням відповідного акта;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вільно обирати іншого електропостачальника та розірвати цей Договір у встановленому цим Договором та чинним законодавством порядку;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14) інші права, передбачені чинним законодавством і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6.2. Споживач зобов'язується: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забезпечувати своєчасну та повну оплату спожитої електричної енергії згідно з умовами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при укладенні договору Споживач зобов’язується надати інформацію передбачену Додатком 3;</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контролювати обсяги закупівель передбачені Додатком 3 і у разі відхилення фактичного споживання електричної енергії в обсязі +/- 10 %, повідомляти Постачальника про зміни в обсязі споживання;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додатково сплатити штраф у вигляді 50 % вартості обсягу електричної енергії за період, що перевищує передбачені загальні обсяги електричної енергії цим Договором, у випадку такої ситуації;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виконувати інші обов'язки, покладені на Споживача чинним законодавством та/або цим Договором.</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7. Права і обов'язки Постачальника</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7.1. Постачальник має право: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отримувати від Споживача плату за поставлену електричну енергію;</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контролювати правильність оформлення Споживачем платіжних документів;</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проводити разом зі Споживачем звіряння фактично використаних обсягів електричної енергії з підписанням відповідного акта;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інші права, передбачені чинним законодавством і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7.2. Постачальник зобов'язується: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забезпечити наявність різних комерційних пропозицій з постачання електричної енергії для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видавати Споживачеві безоплатно платіжні документи та форми звернень;</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приймати оплату наданих за цим Договором послуг будь-яким способом, що передбачений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забезпечувати конфіденційність даних, отриманих від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вибрати іншого електропостачальника та про наслідки невиконання цього;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перейти до електропостачальника, на якого в установленому порядку покладені спеціальні обов’язки (постачальник «останньої надії»);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на відшкодування збитків, завданих у зв’язку з неможливістю подальшого виконання Постачальником своїх зобов’язань за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14) виконувати інші обов'язки, покладені на Постачальника чинним законодавством та/або цим Договором.</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8. Порядок припинення та відновлення постачання електричної енергії</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8.2. Припинення електропостачання не звільняє Споживача від обов'язку сплатити заборгованість Постачальнику за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r w:rsidRPr="00A0718B">
        <w:rPr>
          <w:rFonts w:ascii="Times New Roman" w:eastAsia="SimSun" w:hAnsi="Times New Roman"/>
          <w:sz w:val="24"/>
          <w:szCs w:val="24"/>
          <w:lang w:eastAsia="zh-CN"/>
        </w:rPr>
        <w:lastRenderedPageBreak/>
        <w:t>відшкодування витрат Постачальника на припинення та відновлення постачання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9. Відповідальність Сторін</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порушення Споживачем строків розрахунків з Постачальником - в розмірі, погодженому Сторонами в цьому Договорі;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9.5. Порядок документального підтвердження порушень умов цього Договору, а також відшкодування збитків встановлюється ПРРЕЕ.</w:t>
      </w:r>
    </w:p>
    <w:p w:rsidR="006979C0" w:rsidRPr="00A0718B" w:rsidRDefault="006979C0" w:rsidP="006979C0">
      <w:pPr>
        <w:suppressAutoHyphens/>
        <w:spacing w:after="0" w:line="240" w:lineRule="auto"/>
        <w:ind w:firstLine="709"/>
        <w:jc w:val="both"/>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10. Порядок зміни електропостачальника</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10.2. Зміна постачальника електричної енергії здійснюється згідно з порядком, встановленим ПРРЕЕ.</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11. Порядок розв'язання спорів</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Під час вирішення спорів Сторони мають керуватися порядком врегулювання спорів, встановленим ПРРЕЕ та Положенням про ІКЦ. </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A0718B">
        <w:rPr>
          <w:rFonts w:ascii="Times New Roman" w:eastAsia="SimSun" w:hAnsi="Times New Roman"/>
          <w:sz w:val="24"/>
          <w:szCs w:val="24"/>
          <w:lang w:eastAsia="zh-CN"/>
        </w:rPr>
        <w:lastRenderedPageBreak/>
        <w:t>його територіального підрозділу не позбавляє Сторони права щодо вирішення спору в судовому порядку.</w:t>
      </w: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12. Форс-мажорні обставини</w:t>
      </w:r>
    </w:p>
    <w:p w:rsidR="006979C0" w:rsidRPr="00A0718B" w:rsidRDefault="006979C0" w:rsidP="006979C0">
      <w:pPr>
        <w:suppressAutoHyphens/>
        <w:spacing w:after="0" w:line="240" w:lineRule="auto"/>
        <w:ind w:firstLine="709"/>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12.3. Строк виконання зобов'язань за цим Договором відкладається на строк дії форс-мажорних обставин.</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12.6.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6979C0" w:rsidRPr="00A0718B" w:rsidRDefault="006979C0" w:rsidP="006979C0">
      <w:pPr>
        <w:suppressAutoHyphens/>
        <w:spacing w:after="0" w:line="240" w:lineRule="auto"/>
        <w:ind w:firstLine="709"/>
        <w:jc w:val="both"/>
        <w:rPr>
          <w:rFonts w:ascii="Times New Roman" w:eastAsia="SimSun" w:hAnsi="Times New Roman"/>
          <w:color w:val="000000"/>
          <w:sz w:val="24"/>
          <w:szCs w:val="24"/>
          <w:lang w:eastAsia="zh-CN"/>
        </w:rPr>
      </w:pPr>
    </w:p>
    <w:p w:rsidR="006979C0" w:rsidRPr="00A0718B" w:rsidRDefault="006979C0" w:rsidP="006979C0">
      <w:pPr>
        <w:shd w:val="clear" w:color="auto" w:fill="FFFFFF"/>
        <w:suppressAutoHyphens/>
        <w:spacing w:after="0" w:line="240" w:lineRule="auto"/>
        <w:ind w:left="450" w:right="450"/>
        <w:jc w:val="center"/>
        <w:rPr>
          <w:rFonts w:ascii="Times New Roman" w:eastAsia="Times New Roman" w:hAnsi="Times New Roman"/>
          <w:sz w:val="24"/>
          <w:szCs w:val="24"/>
          <w:lang w:eastAsia="zh-CN"/>
        </w:rPr>
      </w:pPr>
      <w:r w:rsidRPr="00A0718B">
        <w:rPr>
          <w:rFonts w:ascii="Times New Roman" w:eastAsia="Times New Roman" w:hAnsi="Times New Roman"/>
          <w:b/>
          <w:color w:val="000000"/>
          <w:sz w:val="24"/>
          <w:szCs w:val="24"/>
          <w:lang w:eastAsia="zh-CN"/>
        </w:rPr>
        <w:t>13. Строк дії Договору та інші умови</w:t>
      </w:r>
    </w:p>
    <w:p w:rsidR="006979C0" w:rsidRPr="00A0718B" w:rsidRDefault="006979C0" w:rsidP="006979C0">
      <w:pPr>
        <w:suppressAutoHyphens/>
        <w:spacing w:after="0" w:line="240" w:lineRule="auto"/>
        <w:ind w:firstLine="709"/>
        <w:jc w:val="center"/>
        <w:rPr>
          <w:rFonts w:ascii="Times New Roman" w:eastAsia="SimSun" w:hAnsi="Times New Roman"/>
          <w:b/>
          <w:color w:val="000000"/>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13.1. Договір набуває чинності з дати підписання Сторонами та скріплення їх підписів печатками, і діє в частині постачання електроенергії з моменту завершення процедури зміни постачальника </w:t>
      </w:r>
      <w:r w:rsidR="00B129F7">
        <w:rPr>
          <w:rFonts w:ascii="Times New Roman" w:eastAsia="SimSun" w:hAnsi="Times New Roman"/>
          <w:b/>
          <w:sz w:val="24"/>
          <w:szCs w:val="24"/>
          <w:lang w:eastAsia="zh-CN"/>
        </w:rPr>
        <w:t>з 01 березня</w:t>
      </w:r>
      <w:r w:rsidR="00DF14B6">
        <w:rPr>
          <w:rFonts w:ascii="Times New Roman" w:eastAsia="SimSun" w:hAnsi="Times New Roman"/>
          <w:b/>
          <w:sz w:val="24"/>
          <w:szCs w:val="24"/>
          <w:lang w:eastAsia="zh-CN"/>
        </w:rPr>
        <w:t xml:space="preserve"> </w:t>
      </w:r>
      <w:r w:rsidR="00DF14B6" w:rsidRPr="00DF14B6">
        <w:rPr>
          <w:rFonts w:ascii="Times New Roman" w:eastAsia="SimSun" w:hAnsi="Times New Roman"/>
          <w:b/>
          <w:sz w:val="24"/>
          <w:szCs w:val="24"/>
          <w:lang w:eastAsia="zh-CN"/>
        </w:rPr>
        <w:t xml:space="preserve">2024 року до 31 грудня 2024 </w:t>
      </w:r>
      <w:r w:rsidRPr="00DF14B6">
        <w:rPr>
          <w:rFonts w:ascii="Times New Roman" w:eastAsia="SimSun" w:hAnsi="Times New Roman"/>
          <w:b/>
          <w:sz w:val="24"/>
          <w:szCs w:val="24"/>
          <w:lang w:eastAsia="zh-CN"/>
        </w:rPr>
        <w:t>року (включно</w:t>
      </w:r>
      <w:r w:rsidRPr="00A0718B">
        <w:rPr>
          <w:rFonts w:ascii="Times New Roman" w:eastAsia="SimSun" w:hAnsi="Times New Roman"/>
          <w:b/>
          <w:sz w:val="24"/>
          <w:szCs w:val="24"/>
          <w:lang w:eastAsia="zh-CN"/>
        </w:rPr>
        <w:t>)</w:t>
      </w:r>
      <w:r w:rsidRPr="00A0718B">
        <w:rPr>
          <w:rFonts w:ascii="Times New Roman" w:eastAsia="SimSun" w:hAnsi="Times New Roman"/>
          <w:sz w:val="24"/>
          <w:szCs w:val="24"/>
          <w:lang w:eastAsia="zh-CN"/>
        </w:rPr>
        <w:t>, а в частині розрахунків до повного його виконання.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13.2. </w:t>
      </w:r>
      <w:r w:rsidRPr="00A0718B">
        <w:rPr>
          <w:rFonts w:ascii="Times New Roman" w:eastAsia="SimSun" w:hAnsi="Times New Roman"/>
          <w:color w:val="000000"/>
          <w:sz w:val="24"/>
          <w:szCs w:val="24"/>
          <w:lang w:eastAsia="zh-C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w:t>
      </w:r>
      <w:r w:rsidRPr="00A0718B">
        <w:rPr>
          <w:rFonts w:ascii="Times New Roman" w:eastAsia="SimSun" w:hAnsi="Times New Roman"/>
          <w:sz w:val="24"/>
          <w:szCs w:val="24"/>
          <w:lang w:eastAsia="zh-CN"/>
        </w:rPr>
        <w:t xml:space="preserve">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13.3.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979C0" w:rsidRPr="00A0718B" w:rsidRDefault="006979C0" w:rsidP="006979C0">
      <w:pPr>
        <w:tabs>
          <w:tab w:val="left" w:pos="993"/>
        </w:tabs>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w:t>
      </w:r>
      <w:r w:rsidRPr="00A0718B">
        <w:rPr>
          <w:rFonts w:ascii="Times New Roman" w:eastAsia="SimSun" w:hAnsi="Times New Roman"/>
          <w:sz w:val="24"/>
          <w:szCs w:val="24"/>
          <w:lang w:eastAsia="zh-CN"/>
        </w:rPr>
        <w:tab/>
        <w:t>споживач прострочив оплату за постачання електричної енергії згідно з Договором, за умови, що Постачальник здійснив письмове попередження Споживачу про можливе розірвання цього Договору;</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споживач іншим чином суттєво порушив умови цього Договору, і не вжив заходів щодо усунення такого порушення в строк, що становить 14 робочих днів;</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3) споживач відмовився від підписання Додаткової угоди на підставі п.13.10 цього Договору або не надав відповідь щодо Додаткової угоди   у строк встановлений відповідно до 13.2 цього Договору; </w:t>
      </w:r>
    </w:p>
    <w:p w:rsidR="006979C0" w:rsidRPr="00A0718B" w:rsidRDefault="006979C0" w:rsidP="006979C0">
      <w:pPr>
        <w:tabs>
          <w:tab w:val="left" w:pos="993"/>
        </w:tabs>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споживач перевищив обсяги споживання електричної енергії, що передбачені цим Договором.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13.5. Дія цього Договору також припиняється у наступних випадках:</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анулювання Постачальнику ліцензії на постачання;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банкрутства або припинення господарської діяльності Постачальником;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 у разі зміни власника об’єкта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у разі зміни електропостачальника.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6979C0" w:rsidRPr="00A0718B"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25" w:name="n575"/>
      <w:bookmarkStart w:id="26" w:name="n576"/>
      <w:bookmarkEnd w:id="25"/>
      <w:bookmarkEnd w:id="26"/>
      <w:r w:rsidRPr="00A0718B">
        <w:rPr>
          <w:rFonts w:ascii="Times New Roman" w:eastAsia="Times New Roman" w:hAnsi="Times New Roman"/>
          <w:sz w:val="24"/>
          <w:szCs w:val="24"/>
          <w:lang w:eastAsia="zh-CN"/>
        </w:rPr>
        <w:t>13.7. Договір про закупівлю укладається відповідно до норм </w:t>
      </w:r>
      <w:hyperlink r:id="rId10" w:history="1">
        <w:r w:rsidRPr="00A0718B">
          <w:rPr>
            <w:rFonts w:ascii="Times New Roman" w:eastAsia="Times New Roman" w:hAnsi="Times New Roman"/>
            <w:sz w:val="24"/>
            <w:szCs w:val="24"/>
            <w:u w:val="single"/>
            <w:lang w:eastAsia="zh-CN"/>
          </w:rPr>
          <w:t>Цивільного кодексу України</w:t>
        </w:r>
      </w:hyperlink>
      <w:r w:rsidRPr="00A0718B">
        <w:rPr>
          <w:rFonts w:ascii="Times New Roman" w:eastAsia="Times New Roman" w:hAnsi="Times New Roman"/>
          <w:sz w:val="24"/>
          <w:szCs w:val="24"/>
          <w:lang w:eastAsia="zh-CN"/>
        </w:rPr>
        <w:t> та </w:t>
      </w:r>
      <w:hyperlink r:id="rId11" w:history="1">
        <w:r w:rsidRPr="00A0718B">
          <w:rPr>
            <w:rFonts w:ascii="Times New Roman" w:eastAsia="Times New Roman" w:hAnsi="Times New Roman"/>
            <w:sz w:val="24"/>
            <w:szCs w:val="24"/>
            <w:u w:val="single"/>
            <w:lang w:eastAsia="zh-CN"/>
          </w:rPr>
          <w:t>Господарського кодексу України</w:t>
        </w:r>
      </w:hyperlink>
      <w:r w:rsidRPr="00A0718B">
        <w:rPr>
          <w:rFonts w:ascii="Times New Roman" w:eastAsia="Times New Roman" w:hAnsi="Times New Roman"/>
          <w:sz w:val="24"/>
          <w:szCs w:val="24"/>
          <w:lang w:eastAsia="zh-CN"/>
        </w:rPr>
        <w:t> з урахуванням особливостей, визначених цим Законом.</w:t>
      </w:r>
    </w:p>
    <w:p w:rsidR="006979C0" w:rsidRPr="00A0718B"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27" w:name="n577"/>
      <w:bookmarkEnd w:id="27"/>
      <w:r w:rsidRPr="00A0718B">
        <w:rPr>
          <w:rFonts w:ascii="Times New Roman" w:eastAsia="Times New Roman" w:hAnsi="Times New Roman"/>
          <w:sz w:val="24"/>
          <w:szCs w:val="24"/>
          <w:lang w:eastAsia="zh-CN"/>
        </w:rPr>
        <w:t>13.8.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979C0" w:rsidRPr="00A0718B"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28" w:name="n578"/>
      <w:bookmarkEnd w:id="28"/>
      <w:r w:rsidRPr="00A0718B">
        <w:rPr>
          <w:rFonts w:ascii="Times New Roman" w:eastAsia="Times New Roman" w:hAnsi="Times New Roman"/>
          <w:sz w:val="24"/>
          <w:szCs w:val="24"/>
          <w:lang w:eastAsia="zh-CN"/>
        </w:rPr>
        <w:t>13.9.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bookmarkStart w:id="29" w:name="n579"/>
      <w:bookmarkEnd w:id="29"/>
      <w:r w:rsidRPr="00A0718B">
        <w:rPr>
          <w:rFonts w:ascii="Times New Roman" w:eastAsia="SimSun" w:hAnsi="Times New Roman"/>
          <w:sz w:val="24"/>
          <w:szCs w:val="24"/>
          <w:lang w:eastAsia="zh-CN"/>
        </w:rPr>
        <w:t xml:space="preserve">13.10. </w:t>
      </w:r>
      <w:r w:rsidRPr="00277084">
        <w:rPr>
          <w:rFonts w:ascii="Times New Roman" w:eastAsia="SimSu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1) </w:t>
      </w:r>
      <w:r w:rsidR="00277084" w:rsidRPr="00277084">
        <w:rPr>
          <w:rFonts w:ascii="Times New Roman" w:hAnsi="Times New Roman"/>
          <w:sz w:val="24"/>
          <w:szCs w:val="24"/>
          <w:shd w:val="clear" w:color="auto" w:fill="FFFFFF"/>
        </w:rPr>
        <w:t>зменшення обсягів закупівлі, зокрема з урахуванням фактичного обсягу видатків замовника</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2) </w:t>
      </w:r>
      <w:r w:rsidR="00277084" w:rsidRPr="00277084">
        <w:rPr>
          <w:rFonts w:ascii="Times New Roman" w:hAnsi="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highlight w:val="white"/>
        </w:rPr>
        <w:t>У разі збільшення ціни товару  на ринку Постачальник (Учасник) письмово звертається до Споживача (Замовника) щодо зміни ціни за одиницю товару. Таке звернення в кожному окремому випадку, коли на ринку відбувається об’єктивне коливання ціни за одиницю товару в бік збільшення, повинно бути обґрунтоване. Підтвердженням факту коливання ціни електричної енергії на ринку є інформація, що розміщена на офіційному сайті ДП “Оператор ринку” (</w:t>
      </w:r>
      <w:hyperlink r:id="rId12" w:history="1">
        <w:r w:rsidRPr="00277084">
          <w:rPr>
            <w:rFonts w:ascii="Times New Roman" w:hAnsi="Times New Roman"/>
            <w:i/>
            <w:iCs/>
            <w:sz w:val="24"/>
            <w:szCs w:val="24"/>
            <w:highlight w:val="white"/>
          </w:rPr>
          <w:t>https://www.oree.com.ua/</w:t>
        </w:r>
      </w:hyperlink>
      <w:r w:rsidRPr="00277084">
        <w:rPr>
          <w:rFonts w:ascii="Times New Roman" w:hAnsi="Times New Roman"/>
          <w:i/>
          <w:iCs/>
          <w:sz w:val="24"/>
          <w:szCs w:val="24"/>
          <w:highlight w:val="white"/>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rPr>
        <w:t>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13" w:anchor="_blank" w:history="1">
        <w:r w:rsidRPr="00277084">
          <w:rPr>
            <w:rFonts w:ascii="Times New Roman" w:hAnsi="Times New Roman"/>
            <w:i/>
            <w:iCs/>
            <w:sz w:val="24"/>
            <w:szCs w:val="24"/>
          </w:rPr>
          <w:t>https://www.oree.com.ua/</w:t>
        </w:r>
      </w:hyperlink>
      <w:r w:rsidRPr="00277084">
        <w:rPr>
          <w:rFonts w:ascii="Times New Roman" w:hAnsi="Times New Roman"/>
          <w:i/>
          <w:iCs/>
          <w:sz w:val="24"/>
          <w:szCs w:val="24"/>
        </w:rPr>
        <w:t>) та є публічною, про зміну ціни електричної енергії за період (декади або місяця)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Учасник пропонує змінити ціну товару.</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highlight w:val="white"/>
        </w:rPr>
        <w:t>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Державного підприємства «Оператор ринку». Відповідно, підставою для зміни ціни за одиницю електричної енергії є інформація щодо коливання середньозваженої ціни РДН у відповідній торговій зоні, оприлюднена Оператором ринку електричної енергії на сайті Державного підприємства «Оператор ринку» Базовою ціною за одиницю товару для розрахунку відсотку коливання ціни на ринку є середньозважена ціна згідно інформації, оприлюдненої Оператором ринку електричної енергії на сайті Державного підприємства «Оператор ринку». Зміна ціни за одиницю товару (без врахування тарифів на транспортування) регламентується шляхом укладання додаткових угод пропорційно коливанню середньозваженої ціни.</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lastRenderedPageBreak/>
        <w:t>Сторони можуть внести зміни до договору у випадку покращення якості т</w:t>
      </w:r>
      <w:r w:rsidRPr="00277084">
        <w:rPr>
          <w:rFonts w:ascii="Times New Roman" w:eastAsia="Andale Sans UI" w:hAnsi="Times New Roman"/>
          <w:i/>
          <w:iCs/>
          <w:kern w:val="2"/>
          <w:sz w:val="24"/>
          <w:szCs w:val="24"/>
          <w:lang w:eastAsia="fa-IR" w:bidi="fa-IR"/>
        </w:rPr>
        <w:t xml:space="preserve">овару </w:t>
      </w:r>
      <w:r w:rsidRPr="00277084">
        <w:rPr>
          <w:rFonts w:ascii="Times New Roman" w:eastAsia="SimSun" w:hAnsi="Times New Roman"/>
          <w:i/>
          <w:sz w:val="24"/>
          <w:szCs w:val="24"/>
          <w:lang w:eastAsia="zh-CN"/>
        </w:rPr>
        <w:t xml:space="preserve"> за умови, що така зміна не призведе до зміни т</w:t>
      </w:r>
      <w:r w:rsidRPr="00277084">
        <w:rPr>
          <w:rFonts w:ascii="Times New Roman" w:eastAsia="Andale Sans UI" w:hAnsi="Times New Roman"/>
          <w:i/>
          <w:iCs/>
          <w:kern w:val="2"/>
          <w:sz w:val="24"/>
          <w:szCs w:val="24"/>
          <w:lang w:eastAsia="fa-IR" w:bidi="fa-IR"/>
        </w:rPr>
        <w:t xml:space="preserve">овару </w:t>
      </w:r>
      <w:r w:rsidRPr="00277084">
        <w:rPr>
          <w:rFonts w:ascii="Times New Roman" w:eastAsia="SimSun" w:hAnsi="Times New Roman"/>
          <w:i/>
          <w:sz w:val="24"/>
          <w:szCs w:val="24"/>
          <w:lang w:eastAsia="zh-CN"/>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77084">
        <w:rPr>
          <w:rFonts w:ascii="Times New Roman" w:eastAsia="SimSun" w:hAnsi="Times New Roman"/>
          <w:sz w:val="24"/>
          <w:szCs w:val="24"/>
          <w:lang w:eastAsia="zh-CN"/>
        </w:rPr>
        <w:t xml:space="preserve">. </w:t>
      </w:r>
      <w:r w:rsidRPr="00277084">
        <w:rPr>
          <w:rFonts w:ascii="Times New Roman" w:eastAsia="SimSun" w:hAnsi="Times New Roman"/>
          <w:i/>
          <w:sz w:val="24"/>
          <w:szCs w:val="24"/>
          <w:lang w:eastAsia="zh-CN"/>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277084">
        <w:rPr>
          <w:rFonts w:ascii="Times New Roman" w:eastAsia="Andale Sans UI" w:hAnsi="Times New Roman"/>
          <w:i/>
          <w:iCs/>
          <w:kern w:val="2"/>
          <w:sz w:val="24"/>
          <w:szCs w:val="24"/>
          <w:lang w:eastAsia="fa-IR" w:bidi="fa-IR"/>
        </w:rPr>
        <w:t>овару</w:t>
      </w:r>
      <w:r w:rsidRPr="00277084">
        <w:rPr>
          <w:rFonts w:ascii="Times New Roman" w:eastAsia="SimSun" w:hAnsi="Times New Roman"/>
          <w:i/>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4) </w:t>
      </w:r>
      <w:r w:rsidR="00277084" w:rsidRPr="00277084">
        <w:rPr>
          <w:rFonts w:ascii="Times New Roman" w:hAnsi="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77084">
        <w:rPr>
          <w:rFonts w:ascii="Times New Roman" w:eastAsia="SimSun" w:hAnsi="Times New Roman"/>
          <w:sz w:val="24"/>
          <w:szCs w:val="24"/>
          <w:lang w:eastAsia="zh-CN"/>
        </w:rPr>
        <w:t>;</w:t>
      </w:r>
    </w:p>
    <w:p w:rsidR="006979C0" w:rsidRPr="00277084" w:rsidRDefault="006979C0" w:rsidP="006979C0">
      <w:pPr>
        <w:widowControl w:val="0"/>
        <w:suppressAutoHyphens/>
        <w:spacing w:after="0" w:line="240" w:lineRule="auto"/>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(Замовником) у момент виникнення об’єктивних обставин (виходячи з їх особливостей) з дотриманням чинного законодавства</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6) </w:t>
      </w:r>
      <w:r w:rsidR="00277084" w:rsidRPr="00277084">
        <w:rPr>
          <w:rFonts w:ascii="Times New Roman" w:hAnsi="Times New Roman"/>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77084">
        <w:rPr>
          <w:rFonts w:ascii="Times New Roman" w:eastAsia="SimSun" w:hAnsi="Times New Roman"/>
          <w:sz w:val="24"/>
          <w:szCs w:val="24"/>
          <w:lang w:eastAsia="zh-CN"/>
        </w:rPr>
        <w:t xml:space="preserve">. </w:t>
      </w:r>
      <w:r w:rsidRPr="00277084">
        <w:rPr>
          <w:rFonts w:ascii="Times New Roman" w:eastAsia="SimSun" w:hAnsi="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7) </w:t>
      </w:r>
      <w:r w:rsidR="00277084" w:rsidRPr="00277084">
        <w:rPr>
          <w:rFonts w:ascii="Times New Roman" w:hAnsi="Times New Roman"/>
          <w:sz w:val="24"/>
          <w:szCs w:val="24"/>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77084">
        <w:rPr>
          <w:rFonts w:ascii="Times New Roman" w:eastAsia="SimSun" w:hAnsi="Times New Roman"/>
          <w:sz w:val="24"/>
          <w:szCs w:val="24"/>
          <w:lang w:eastAsia="zh-CN"/>
        </w:rPr>
        <w:t>;</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 xml:space="preserve">Сторони можуть внести відповідні зміни уразі зміни регульованих цін (тарифів);при цьому, підтвердженням можливості внесення таких змін будуть чинні (введені в дію) нормативно-правові акти  </w:t>
      </w:r>
      <w:r w:rsidRPr="00277084">
        <w:rPr>
          <w:rFonts w:ascii="Times New Roman" w:eastAsia="SimSun" w:hAnsi="Times New Roman"/>
          <w:i/>
          <w:iCs/>
          <w:sz w:val="24"/>
          <w:szCs w:val="24"/>
          <w:lang w:eastAsia="zh-CN"/>
        </w:rPr>
        <w:t xml:space="preserve">відповідного уповноваженого органу або Держави щодо </w:t>
      </w:r>
      <w:r w:rsidRPr="00277084">
        <w:rPr>
          <w:rFonts w:ascii="Times New Roman" w:eastAsia="SimSun" w:hAnsi="Times New Roman"/>
          <w:i/>
          <w:sz w:val="24"/>
          <w:szCs w:val="24"/>
          <w:lang w:eastAsia="zh-CN"/>
        </w:rPr>
        <w:t xml:space="preserve"> встановлення регульованих цін.</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8) зміни умов у зв’язку із застосуванням положень частини шостої статті 41 Закону України «Про публічні закупівлі».</w:t>
      </w:r>
    </w:p>
    <w:p w:rsidR="006979C0" w:rsidRPr="00277084" w:rsidRDefault="006979C0" w:rsidP="006979C0">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13.10.1.</w:t>
      </w:r>
      <w:bookmarkStart w:id="30" w:name="im-message-3201323"/>
      <w:bookmarkEnd w:id="30"/>
      <w:r w:rsidRPr="00277084">
        <w:rPr>
          <w:rFonts w:ascii="Times New Roman" w:eastAsia="SimSun" w:hAnsi="Times New Roman"/>
          <w:sz w:val="24"/>
          <w:szCs w:val="24"/>
          <w:lang w:eastAsia="zh-CN"/>
        </w:rPr>
        <w:t xml:space="preserve"> У разі надання у встановленому порядку електропостачальником споживачу</w:t>
      </w:r>
      <w:r w:rsidRPr="00277084">
        <w:rPr>
          <w:rFonts w:ascii="Times New Roman" w:eastAsia="SimSun" w:hAnsi="Times New Roman"/>
          <w:sz w:val="24"/>
          <w:szCs w:val="24"/>
          <w:lang w:eastAsia="zh-CN"/>
        </w:rPr>
        <w:br/>
        <w:t>повідомлення про зміни умов договору про постачання електричної енергії (у тому числі</w:t>
      </w:r>
      <w:r w:rsidRPr="00277084">
        <w:rPr>
          <w:rFonts w:ascii="Times New Roman" w:eastAsia="SimSun" w:hAnsi="Times New Roman"/>
          <w:sz w:val="24"/>
          <w:szCs w:val="24"/>
          <w:lang w:eastAsia="zh-CN"/>
        </w:rPr>
        <w:br/>
        <w:t>зміну ціни), що викликані змінами регульованих складових ціни (тарифу на послуги з</w:t>
      </w:r>
      <w:r w:rsidRPr="00277084">
        <w:rPr>
          <w:rFonts w:ascii="Times New Roman" w:eastAsia="SimSun" w:hAnsi="Times New Roman"/>
          <w:sz w:val="24"/>
          <w:szCs w:val="24"/>
          <w:lang w:eastAsia="zh-CN"/>
        </w:rPr>
        <w:br/>
        <w:t>передачі та/або розподілу електричної енергії) та/або змінами в нормативно-правових актах</w:t>
      </w:r>
      <w:r w:rsidRPr="00277084">
        <w:rPr>
          <w:rFonts w:ascii="Times New Roman" w:eastAsia="SimSun" w:hAnsi="Times New Roman"/>
          <w:sz w:val="24"/>
          <w:szCs w:val="24"/>
          <w:lang w:eastAsia="zh-CN"/>
        </w:rPr>
        <w:br/>
        <w:t>щодо формування цієї ціни або умов постачання електричної енергії, та/або коливання ціни</w:t>
      </w:r>
      <w:r w:rsidRPr="00277084">
        <w:rPr>
          <w:rFonts w:ascii="Times New Roman" w:eastAsia="SimSun" w:hAnsi="Times New Roman"/>
          <w:sz w:val="24"/>
          <w:szCs w:val="24"/>
          <w:lang w:eastAsia="zh-CN"/>
        </w:rPr>
        <w:br/>
        <w:t>на ринку, договір вважається із зазначеної в повідомленні дати зміни його умов (але не</w:t>
      </w:r>
      <w:r w:rsidRPr="00277084">
        <w:rPr>
          <w:rFonts w:ascii="Times New Roman" w:eastAsia="SimSun" w:hAnsi="Times New Roman"/>
          <w:sz w:val="24"/>
          <w:szCs w:val="24"/>
          <w:lang w:eastAsia="zh-CN"/>
        </w:rPr>
        <w:br/>
        <w:t>раніше ніж через 20 днів від дня направлення споживачу повідомлення):</w:t>
      </w:r>
    </w:p>
    <w:p w:rsidR="006979C0" w:rsidRPr="00277084" w:rsidRDefault="006979C0" w:rsidP="006979C0">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 </w:t>
      </w:r>
    </w:p>
    <w:p w:rsidR="006979C0" w:rsidRPr="00277084" w:rsidRDefault="006979C0" w:rsidP="006979C0">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6979C0" w:rsidRPr="00277084" w:rsidRDefault="006979C0" w:rsidP="006979C0">
      <w:pPr>
        <w:suppressAutoHyphens/>
        <w:spacing w:after="0" w:line="240" w:lineRule="auto"/>
        <w:ind w:firstLine="480"/>
        <w:jc w:val="both"/>
        <w:rPr>
          <w:rFonts w:ascii="Times New Roman" w:eastAsia="SimSun" w:hAnsi="Times New Roman"/>
          <w:sz w:val="24"/>
          <w:szCs w:val="24"/>
          <w:lang w:eastAsia="zh-CN"/>
        </w:rPr>
      </w:pPr>
    </w:p>
    <w:p w:rsidR="006979C0" w:rsidRPr="00277084"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1" w:name="n660"/>
      <w:bookmarkStart w:id="32" w:name="n588"/>
      <w:bookmarkStart w:id="33" w:name="n589"/>
      <w:bookmarkStart w:id="34" w:name="n590"/>
      <w:bookmarkEnd w:id="31"/>
      <w:bookmarkEnd w:id="32"/>
      <w:bookmarkEnd w:id="33"/>
      <w:bookmarkEnd w:id="34"/>
      <w:r w:rsidRPr="00277084">
        <w:rPr>
          <w:rFonts w:ascii="Times New Roman" w:eastAsia="Times New Roman" w:hAnsi="Times New Roman"/>
          <w:sz w:val="24"/>
          <w:szCs w:val="24"/>
          <w:lang w:eastAsia="zh-CN"/>
        </w:rPr>
        <w:lastRenderedPageBreak/>
        <w:t>13.11. Договір про закупівлю є нікчемним у разі:</w:t>
      </w:r>
    </w:p>
    <w:p w:rsidR="006979C0" w:rsidRPr="00277084"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5" w:name="n591"/>
      <w:bookmarkEnd w:id="35"/>
      <w:r w:rsidRPr="00277084">
        <w:rPr>
          <w:rFonts w:ascii="Times New Roman" w:eastAsia="Times New Roman" w:hAnsi="Times New Roman"/>
          <w:sz w:val="24"/>
          <w:szCs w:val="24"/>
          <w:lang w:eastAsia="zh-CN"/>
        </w:rPr>
        <w:t xml:space="preserve">його укладення з порушенням вимог </w:t>
      </w:r>
      <w:hyperlink w:anchor="n579" w:history="1">
        <w:r w:rsidRPr="00277084">
          <w:rPr>
            <w:rFonts w:ascii="Times New Roman" w:eastAsia="Times New Roman" w:hAnsi="Times New Roman"/>
            <w:sz w:val="24"/>
            <w:szCs w:val="24"/>
            <w:u w:val="single"/>
            <w:lang w:eastAsia="zh-CN"/>
          </w:rPr>
          <w:t>частини четвертої</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статті 36 цього Закону;</w:t>
      </w:r>
    </w:p>
    <w:p w:rsidR="006979C0" w:rsidRPr="00277084"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6" w:name="n592"/>
      <w:bookmarkEnd w:id="36"/>
      <w:r w:rsidRPr="00277084">
        <w:rPr>
          <w:rFonts w:ascii="Times New Roman" w:eastAsia="Times New Roman" w:hAnsi="Times New Roman"/>
          <w:sz w:val="24"/>
          <w:szCs w:val="24"/>
          <w:lang w:eastAsia="zh-CN"/>
        </w:rPr>
        <w:t xml:space="preserve">його укладення в період оскарження процедури закупівлі відповідно до </w:t>
      </w:r>
      <w:hyperlink w:anchor="n311" w:history="1">
        <w:r w:rsidRPr="00277084">
          <w:rPr>
            <w:rFonts w:ascii="Times New Roman" w:eastAsia="Times New Roman" w:hAnsi="Times New Roman"/>
            <w:sz w:val="24"/>
            <w:szCs w:val="24"/>
            <w:u w:val="single"/>
            <w:lang w:eastAsia="zh-CN"/>
          </w:rPr>
          <w:t>статті 18</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цього Закону;</w:t>
      </w:r>
    </w:p>
    <w:p w:rsidR="006979C0" w:rsidRPr="00A0718B" w:rsidRDefault="006979C0" w:rsidP="006979C0">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7" w:name="n593"/>
      <w:bookmarkEnd w:id="37"/>
      <w:r w:rsidRPr="00277084">
        <w:rPr>
          <w:rFonts w:ascii="Times New Roman" w:eastAsia="Times New Roman" w:hAnsi="Times New Roman"/>
          <w:sz w:val="24"/>
          <w:szCs w:val="24"/>
          <w:lang w:eastAsia="zh-CN"/>
        </w:rPr>
        <w:t xml:space="preserve">його укладення з порушенням строків, передбачених </w:t>
      </w:r>
      <w:hyperlink w:anchor="n527" w:history="1">
        <w:r w:rsidRPr="00277084">
          <w:rPr>
            <w:rFonts w:ascii="Times New Roman" w:eastAsia="Times New Roman" w:hAnsi="Times New Roman"/>
            <w:sz w:val="24"/>
            <w:szCs w:val="24"/>
            <w:u w:val="single"/>
            <w:lang w:eastAsia="zh-CN"/>
          </w:rPr>
          <w:t>частиною другою</w:t>
        </w:r>
      </w:hyperlink>
      <w:r w:rsidRPr="00277084">
        <w:rPr>
          <w:rFonts w:ascii="Times New Roman" w:eastAsia="Times New Roman" w:hAnsi="Times New Roman"/>
          <w:sz w:val="24"/>
          <w:szCs w:val="24"/>
          <w:u w:val="single"/>
          <w:lang w:eastAsia="zh-CN"/>
        </w:rPr>
        <w:t xml:space="preserve"> </w:t>
      </w:r>
      <w:hyperlink w:anchor="n527" w:history="1">
        <w:r w:rsidRPr="00277084">
          <w:rPr>
            <w:rFonts w:ascii="Times New Roman" w:eastAsia="Times New Roman" w:hAnsi="Times New Roman"/>
            <w:sz w:val="24"/>
            <w:szCs w:val="24"/>
            <w:u w:val="single"/>
            <w:lang w:eastAsia="zh-CN"/>
          </w:rPr>
          <w:t>статті 32</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Закону про публічні закупівлі крім випадків зупинення перебігу</w:t>
      </w:r>
      <w:r w:rsidRPr="00A0718B">
        <w:rPr>
          <w:rFonts w:ascii="Times New Roman" w:eastAsia="Times New Roman" w:hAnsi="Times New Roman"/>
          <w:sz w:val="24"/>
          <w:szCs w:val="24"/>
          <w:lang w:eastAsia="zh-CN"/>
        </w:rPr>
        <w:t xml:space="preserve"> строків у зв’язку з розглядом скарги органом оскарження відповідно до </w:t>
      </w:r>
      <w:hyperlink w:anchor="n311" w:history="1">
        <w:r w:rsidRPr="00A0718B">
          <w:rPr>
            <w:rFonts w:ascii="Times New Roman" w:eastAsia="Times New Roman" w:hAnsi="Times New Roman"/>
            <w:sz w:val="24"/>
            <w:szCs w:val="24"/>
            <w:u w:val="single"/>
            <w:lang w:eastAsia="zh-CN"/>
          </w:rPr>
          <w:t>статті 18</w:t>
        </w:r>
      </w:hyperlink>
      <w:r w:rsidRPr="00A0718B">
        <w:rPr>
          <w:rFonts w:ascii="Times New Roman" w:eastAsia="Times New Roman" w:hAnsi="Times New Roman"/>
          <w:sz w:val="24"/>
          <w:szCs w:val="24"/>
          <w:lang w:eastAsia="zh-CN"/>
        </w:rPr>
        <w:t xml:space="preserve"> Закону про публічні закупівлі.</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14. Місцезнаходження та банківські реквізити Сторін</w:t>
      </w:r>
    </w:p>
    <w:p w:rsidR="006979C0" w:rsidRPr="00A0718B" w:rsidRDefault="006979C0" w:rsidP="006979C0">
      <w:pPr>
        <w:suppressAutoHyphens/>
        <w:spacing w:after="0" w:line="240" w:lineRule="auto"/>
        <w:jc w:val="center"/>
        <w:rPr>
          <w:rFonts w:ascii="Times New Roman" w:eastAsia="SimSun" w:hAnsi="Times New Roman"/>
          <w:b/>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b/>
          <w:sz w:val="24"/>
          <w:szCs w:val="24"/>
          <w:lang w:eastAsia="zh-CN"/>
        </w:rPr>
      </w:pP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i/>
          <w:sz w:val="24"/>
          <w:szCs w:val="24"/>
          <w:lang w:eastAsia="zh-CN"/>
        </w:rPr>
        <w:t>_____________________________</w:t>
      </w:r>
      <w:r w:rsidRPr="00A0718B">
        <w:rPr>
          <w:rFonts w:ascii="Times New Roman" w:eastAsia="SimSun" w:hAnsi="Times New Roman"/>
          <w:i/>
          <w:sz w:val="24"/>
          <w:szCs w:val="24"/>
          <w:lang w:eastAsia="zh-CN"/>
        </w:rPr>
        <w:tab/>
      </w:r>
      <w:r w:rsidRPr="00A0718B">
        <w:rPr>
          <w:rFonts w:ascii="Times New Roman" w:eastAsia="SimSun" w:hAnsi="Times New Roman"/>
          <w:i/>
          <w:sz w:val="24"/>
          <w:szCs w:val="24"/>
          <w:lang w:eastAsia="zh-CN"/>
        </w:rPr>
        <w:tab/>
      </w:r>
      <w:r w:rsidRPr="00A0718B">
        <w:rPr>
          <w:rFonts w:ascii="Times New Roman" w:eastAsia="SimSun" w:hAnsi="Times New Roman"/>
          <w:i/>
          <w:sz w:val="24"/>
          <w:szCs w:val="24"/>
          <w:lang w:eastAsia="zh-CN"/>
        </w:rPr>
        <w:tab/>
        <w:t>________</w:t>
      </w:r>
      <w:r w:rsidRPr="00A0718B">
        <w:rPr>
          <w:rFonts w:ascii="Times New Roman" w:eastAsia="SimSun" w:hAnsi="Times New Roman"/>
          <w:sz w:val="24"/>
          <w:szCs w:val="24"/>
          <w:lang w:eastAsia="zh-CN"/>
        </w:rPr>
        <w:t>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rPr>
          <w:rFonts w:eastAsia="SimSun" w:cs="Calibri"/>
          <w:lang w:eastAsia="zh-CN"/>
        </w:rPr>
        <w:sectPr w:rsidR="006979C0" w:rsidRPr="00A0718B">
          <w:pgSz w:w="11906" w:h="16838"/>
          <w:pgMar w:top="567" w:right="567" w:bottom="567" w:left="1418" w:header="708" w:footer="708" w:gutter="0"/>
          <w:cols w:space="720"/>
          <w:docGrid w:linePitch="600" w:charSpace="36864"/>
        </w:sectPr>
      </w:pPr>
    </w:p>
    <w:p w:rsidR="006979C0" w:rsidRPr="00A0718B" w:rsidRDefault="006979C0" w:rsidP="006979C0">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lastRenderedPageBreak/>
        <w:t>Додаток 1</w:t>
      </w:r>
    </w:p>
    <w:p w:rsidR="006979C0" w:rsidRPr="00A0718B" w:rsidRDefault="006979C0" w:rsidP="006979C0">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6979C0" w:rsidRPr="00A0718B" w:rsidRDefault="006979C0" w:rsidP="006979C0">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6979C0" w:rsidRPr="00A0718B" w:rsidRDefault="006979C0" w:rsidP="006979C0">
      <w:pPr>
        <w:suppressAutoHyphens/>
        <w:spacing w:after="0" w:line="240" w:lineRule="auto"/>
        <w:jc w:val="center"/>
        <w:rPr>
          <w:rFonts w:ascii="Times New Roman" w:eastAsia="SimSun" w:hAnsi="Times New Roman"/>
          <w:sz w:val="24"/>
          <w:szCs w:val="24"/>
          <w:lang w:eastAsia="zh-CN"/>
        </w:rPr>
      </w:pP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ЗАЯВА-ПРИЄДНАННЯ</w:t>
      </w:r>
    </w:p>
    <w:p w:rsidR="006979C0" w:rsidRPr="00A0718B" w:rsidRDefault="006979C0" w:rsidP="006979C0">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до договору про постачання електричної енергії споживачу</w:t>
      </w:r>
    </w:p>
    <w:p w:rsidR="006979C0" w:rsidRPr="00A0718B" w:rsidRDefault="006979C0" w:rsidP="006979C0">
      <w:pPr>
        <w:suppressAutoHyphens/>
        <w:spacing w:after="0" w:line="240" w:lineRule="auto"/>
        <w:jc w:val="center"/>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6979C0" w:rsidRPr="00A0718B" w:rsidRDefault="006979C0" w:rsidP="006979C0">
      <w:pPr>
        <w:suppressAutoHyphens/>
        <w:spacing w:after="0" w:line="240" w:lineRule="auto"/>
        <w:ind w:firstLine="709"/>
        <w:jc w:val="both"/>
        <w:rPr>
          <w:rFonts w:ascii="Times New Roman" w:eastAsia="SimSun" w:hAnsi="Times New Roman"/>
          <w:b/>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Персоніфіковані дані Споживача:</w:t>
      </w:r>
    </w:p>
    <w:p w:rsidR="006979C0" w:rsidRPr="00A0718B" w:rsidRDefault="006979C0" w:rsidP="006979C0">
      <w:pPr>
        <w:suppressAutoHyphens/>
        <w:spacing w:after="0" w:line="240" w:lineRule="auto"/>
        <w:ind w:firstLine="709"/>
        <w:jc w:val="both"/>
        <w:rPr>
          <w:rFonts w:ascii="Times New Roman" w:eastAsia="SimSun" w:hAnsi="Times New Roman"/>
          <w:b/>
          <w:sz w:val="24"/>
          <w:szCs w:val="24"/>
          <w:lang w:eastAsia="zh-CN"/>
        </w:rPr>
      </w:pPr>
    </w:p>
    <w:tbl>
      <w:tblPr>
        <w:tblW w:w="0" w:type="auto"/>
        <w:tblInd w:w="4" w:type="dxa"/>
        <w:tblLayout w:type="fixed"/>
        <w:tblLook w:val="0000"/>
      </w:tblPr>
      <w:tblGrid>
        <w:gridCol w:w="458"/>
        <w:gridCol w:w="4548"/>
        <w:gridCol w:w="4744"/>
      </w:tblGrid>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1</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Прізвище, ім’я, по батькові</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2</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Паспортні дані, ідентифікаційний код (за наявності), ЕДРПОУ (обрати необхідне)</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3</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Вид об'єкта </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4</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Адреса об’єкта, ЕІС-код точки (точок) комерційного обліку</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5</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Найменування Оператора, з яким Споживач уклав договір розподілу електричної енергії</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6</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ЕІС-код як суб’єкта ринку електричної енергії, присвоєний відповідним системним оператором</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r w:rsidR="006979C0" w:rsidRPr="00A0718B" w:rsidTr="00715E38">
        <w:tc>
          <w:tcPr>
            <w:tcW w:w="458" w:type="dxa"/>
            <w:tcBorders>
              <w:top w:val="single" w:sz="4" w:space="0" w:color="000000"/>
              <w:left w:val="single" w:sz="4" w:space="0" w:color="000000"/>
              <w:bottom w:val="single" w:sz="4" w:space="0" w:color="000000"/>
            </w:tcBorders>
            <w:shd w:val="clear" w:color="auto" w:fill="auto"/>
            <w:vAlign w:val="center"/>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7</w:t>
            </w:r>
          </w:p>
        </w:tc>
        <w:tc>
          <w:tcPr>
            <w:tcW w:w="4548"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Інформація про наявність пільг/субсидії* (є/немає)</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suppressAutoHyphens/>
              <w:snapToGrid w:val="0"/>
              <w:spacing w:after="0" w:line="240" w:lineRule="auto"/>
              <w:jc w:val="both"/>
              <w:rPr>
                <w:rFonts w:ascii="Times New Roman" w:eastAsia="SimSun" w:hAnsi="Times New Roman"/>
                <w:sz w:val="24"/>
                <w:szCs w:val="24"/>
                <w:lang w:eastAsia="zh-CN"/>
              </w:rPr>
            </w:pPr>
          </w:p>
        </w:tc>
      </w:tr>
    </w:tbl>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Початок постачання з «_____»_______________20____р.</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*Примітка: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Заповнюється Постачальником, якщо заява-приєднання надається для заповнення Постачальником.</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Заповнюється Споживачем, якщо заява-приєднання заповнюється Споживачем самостійно.</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979C0" w:rsidRPr="00A0718B" w:rsidRDefault="006979C0" w:rsidP="006979C0">
      <w:pPr>
        <w:suppressAutoHyphens/>
        <w:spacing w:after="0" w:line="240" w:lineRule="auto"/>
        <w:ind w:firstLine="709"/>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Відмітка про згоду Споживача на обробку персональних даних:</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b/>
          <w:sz w:val="24"/>
          <w:szCs w:val="24"/>
          <w:lang w:eastAsia="zh-CN"/>
        </w:rPr>
        <w:t>____________________</w:t>
      </w:r>
      <w:r w:rsidRPr="00A0718B">
        <w:rPr>
          <w:rFonts w:ascii="Times New Roman" w:eastAsia="SimSun" w:hAnsi="Times New Roman"/>
          <w:b/>
          <w:sz w:val="24"/>
          <w:szCs w:val="24"/>
          <w:lang w:eastAsia="zh-CN"/>
        </w:rPr>
        <w:tab/>
        <w:t>_________________</w:t>
      </w:r>
      <w:r w:rsidRPr="00A0718B">
        <w:rPr>
          <w:rFonts w:ascii="Times New Roman" w:eastAsia="SimSun" w:hAnsi="Times New Roman"/>
          <w:b/>
          <w:sz w:val="24"/>
          <w:szCs w:val="24"/>
          <w:lang w:eastAsia="zh-CN"/>
        </w:rPr>
        <w:tab/>
        <w:t>______________________</w:t>
      </w: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ab/>
        <w:t>(дата)</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(особистий підпис)</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(П.І.Б. Споживача)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*Примітка:</w:t>
      </w:r>
    </w:p>
    <w:p w:rsidR="006979C0" w:rsidRPr="00A0718B" w:rsidRDefault="006979C0" w:rsidP="006979C0">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b/>
          <w:sz w:val="24"/>
          <w:szCs w:val="24"/>
          <w:lang w:eastAsia="zh-CN"/>
        </w:rPr>
        <w:t>Реквізити Споживача:</w:t>
      </w: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____________________________________</w:t>
      </w: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b/>
          <w:sz w:val="24"/>
          <w:szCs w:val="24"/>
          <w:lang w:eastAsia="zh-CN"/>
        </w:rPr>
        <w:t>Відмітка про підписання Споживачем цієї заяви-приєднання:</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b/>
          <w:sz w:val="24"/>
          <w:szCs w:val="24"/>
          <w:lang w:eastAsia="zh-CN"/>
        </w:rPr>
        <w:t>____________________</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t>_________________</w:t>
      </w:r>
      <w:r w:rsidRPr="00A0718B">
        <w:rPr>
          <w:rFonts w:ascii="Times New Roman" w:eastAsia="SimSun" w:hAnsi="Times New Roman"/>
          <w:b/>
          <w:sz w:val="24"/>
          <w:szCs w:val="24"/>
          <w:lang w:eastAsia="zh-CN"/>
        </w:rPr>
        <w:tab/>
        <w:t>______________________</w:t>
      </w:r>
    </w:p>
    <w:p w:rsidR="006979C0" w:rsidRPr="00A0718B" w:rsidRDefault="006979C0" w:rsidP="006979C0">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(дата подання заяви-приєднання)</w:t>
      </w:r>
      <w:r w:rsidRPr="00A0718B">
        <w:rPr>
          <w:rFonts w:ascii="Times New Roman" w:eastAsia="SimSun" w:hAnsi="Times New Roman"/>
          <w:sz w:val="24"/>
          <w:szCs w:val="24"/>
          <w:lang w:eastAsia="zh-CN"/>
        </w:rPr>
        <w:tab/>
        <w:t xml:space="preserve"> (особистий підпис)</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(П.І.Б. Споживача)</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left="6237"/>
        <w:rPr>
          <w:rFonts w:ascii="Times New Roman" w:eastAsia="SimSun" w:hAnsi="Times New Roman"/>
          <w:sz w:val="24"/>
          <w:szCs w:val="24"/>
          <w:lang w:eastAsia="zh-CN"/>
        </w:rPr>
      </w:pPr>
    </w:p>
    <w:p w:rsidR="006979C0" w:rsidRPr="00A0718B" w:rsidRDefault="006979C0" w:rsidP="006979C0">
      <w:pPr>
        <w:pageBreakBefore/>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lastRenderedPageBreak/>
        <w:t>Додаток 2</w:t>
      </w:r>
    </w:p>
    <w:p w:rsidR="006979C0" w:rsidRPr="00A0718B" w:rsidRDefault="006979C0" w:rsidP="006979C0">
      <w:pPr>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6979C0" w:rsidRPr="00A0718B" w:rsidRDefault="006979C0" w:rsidP="006979C0">
      <w:pPr>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6979C0" w:rsidRPr="00A0718B" w:rsidRDefault="006979C0" w:rsidP="006979C0">
      <w:pPr>
        <w:suppressAutoHyphens/>
        <w:spacing w:after="0" w:line="240" w:lineRule="auto"/>
        <w:ind w:firstLine="709"/>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КОМЕРЦІЙНА ПРОПОЗИЦІЯ</w:t>
      </w:r>
    </w:p>
    <w:p w:rsidR="006979C0" w:rsidRPr="00A0718B" w:rsidRDefault="006979C0" w:rsidP="006979C0">
      <w:pPr>
        <w:suppressAutoHyphens/>
        <w:spacing w:after="0" w:line="240" w:lineRule="auto"/>
        <w:jc w:val="center"/>
        <w:rPr>
          <w:rFonts w:ascii="Times New Roman" w:eastAsia="SimSun" w:hAnsi="Times New Roman"/>
          <w:b/>
          <w:sz w:val="24"/>
          <w:szCs w:val="24"/>
          <w:lang w:eastAsia="zh-CN"/>
        </w:rPr>
      </w:pPr>
    </w:p>
    <w:p w:rsidR="006979C0" w:rsidRPr="00A0718B" w:rsidRDefault="006979C0" w:rsidP="006979C0">
      <w:pPr>
        <w:numPr>
          <w:ilvl w:val="0"/>
          <w:numId w:val="34"/>
        </w:numPr>
        <w:tabs>
          <w:tab w:val="left" w:pos="39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Ціна (тариф) електричної енергії, у тому числі диференційовані ціни (тарифи): ___________грн.(прописом) в т.ч. ПДВ </w:t>
      </w:r>
      <w:r w:rsidRPr="00A0718B">
        <w:rPr>
          <w:rFonts w:ascii="Times New Roman" w:eastAsia="SimSun" w:hAnsi="Times New Roman"/>
          <w:bCs/>
          <w:sz w:val="24"/>
          <w:szCs w:val="24"/>
          <w:lang w:eastAsia="zh-CN"/>
        </w:rPr>
        <w:t xml:space="preserve">_______________ </w:t>
      </w:r>
      <w:r w:rsidRPr="00A0718B">
        <w:rPr>
          <w:rFonts w:ascii="Times New Roman" w:eastAsia="SimSun" w:hAnsi="Times New Roman"/>
          <w:sz w:val="24"/>
          <w:szCs w:val="24"/>
          <w:lang w:eastAsia="zh-CN"/>
        </w:rPr>
        <w:t>грн.</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Спосіб визначення ціни (тарифу) електричної енергії: за нерегульованим тарифом на електроенергію; диференційовані за зонами доби (тризонний прилад обліку), _______________________________________________________.</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Спосіб оплати: оплата по факту.</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Термін надання рахунку за спожиту електричну енергію: Рахунок за фактично спожиту електричну енергію надається Споживачу до 05 числа місяця,наступного за розрахунковим. </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Строк його оплати:  протягом 5 робочих днів від дати отримання рахунку та Акту прийняття- передавання товарної продукції Споживачем.</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Визначення способу оплати послуг з розподілу: оплату за послугу  з розподілу Споживачем проводиться напряму Оператору системи розподілу.</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пені за порушення строку оплати або штраф:За внесення платежів,передбачених умовами Договору,з порушенням термінів,визначених цією комерційною пропозицією,Споживач сплачує Постачальнику пеню у розмірі подвійної облікової ставки НБУ від суми заборгованості за кожен день прострочення платежу,враховуючи день фактичної оплати.</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компенсації Споживачу за недодержання Постачальником якості надання комерційних послуг:Компенсація за недотримання постачальником комерційної якості на дання послуг надається у порядку та розмірі,визначеному Регулятором.</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штрафу за дострокове розірвання Договору у випадках, не передбачених умовами Договору:Уразі дострокового розірвання Договору з ініціативи Споживача у випадках,непередбачених умовами Договору,Постачальник нараховує штрафні санкції у розмірі повної вартості договірних обсягів споживання електричної енергії на один розрахунковий період.</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Термін дії Договору та умови пролонгації: до __________ </w:t>
      </w:r>
      <w:r w:rsidRPr="00A0718B">
        <w:rPr>
          <w:rFonts w:ascii="Times New Roman" w:eastAsia="SimSun" w:hAnsi="Times New Roman" w:cs="Calibri"/>
          <w:sz w:val="24"/>
          <w:szCs w:val="24"/>
          <w:lang w:eastAsia="zh-CN"/>
        </w:rPr>
        <w:t>20___ року.</w:t>
      </w:r>
    </w:p>
    <w:p w:rsidR="006979C0" w:rsidRPr="00A0718B" w:rsidRDefault="006979C0" w:rsidP="006979C0">
      <w:pPr>
        <w:numPr>
          <w:ilvl w:val="0"/>
          <w:numId w:val="34"/>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Можливість надання пільг, субсидій: немає.</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240" w:lineRule="auto"/>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6979C0" w:rsidRPr="00A0718B" w:rsidRDefault="006979C0" w:rsidP="006979C0">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jc w:val="both"/>
        <w:rPr>
          <w:rFonts w:ascii="Times New Roman" w:eastAsia="SimSun" w:hAnsi="Times New Roman"/>
          <w:sz w:val="24"/>
          <w:szCs w:val="24"/>
          <w:lang w:eastAsia="zh-CN"/>
        </w:rPr>
      </w:pPr>
    </w:p>
    <w:p w:rsidR="006979C0" w:rsidRPr="00A0718B" w:rsidRDefault="006979C0" w:rsidP="006979C0">
      <w:pPr>
        <w:suppressAutoHyphens/>
        <w:spacing w:after="0" w:line="240" w:lineRule="auto"/>
        <w:ind w:firstLine="540"/>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suppressAutoHyphens/>
        <w:spacing w:after="0" w:line="240" w:lineRule="auto"/>
        <w:rPr>
          <w:rFonts w:ascii="Times New Roman" w:eastAsia="SimSun" w:hAnsi="Times New Roman"/>
          <w:sz w:val="24"/>
          <w:szCs w:val="24"/>
          <w:lang w:eastAsia="zh-CN"/>
        </w:rPr>
      </w:pPr>
    </w:p>
    <w:p w:rsidR="006979C0" w:rsidRPr="00A0718B" w:rsidRDefault="006979C0" w:rsidP="006979C0">
      <w:pPr>
        <w:pageBreakBefore/>
        <w:suppressAutoHyphens/>
        <w:spacing w:after="0" w:line="100" w:lineRule="atLeast"/>
        <w:jc w:val="center"/>
        <w:rPr>
          <w:rFonts w:eastAsia="SimSun" w:cs="Calibri"/>
          <w:lang w:eastAsia="zh-CN"/>
        </w:rPr>
      </w:pPr>
      <w:r>
        <w:rPr>
          <w:rFonts w:ascii="Times New Roman" w:eastAsia="SimSun" w:hAnsi="Times New Roman"/>
          <w:sz w:val="24"/>
          <w:szCs w:val="24"/>
          <w:lang w:eastAsia="zh-CN"/>
        </w:rPr>
        <w:lastRenderedPageBreak/>
        <w:t xml:space="preserve">                                                         </w:t>
      </w:r>
      <w:r w:rsidRPr="00A0718B">
        <w:rPr>
          <w:rFonts w:ascii="Times New Roman" w:eastAsia="SimSun" w:hAnsi="Times New Roman"/>
          <w:sz w:val="24"/>
          <w:szCs w:val="24"/>
          <w:lang w:eastAsia="zh-CN"/>
        </w:rPr>
        <w:t>Додаток 3</w:t>
      </w:r>
    </w:p>
    <w:p w:rsidR="006979C0" w:rsidRPr="00A0718B" w:rsidRDefault="006979C0" w:rsidP="006979C0">
      <w:pPr>
        <w:suppressAutoHyphens/>
        <w:spacing w:after="0" w:line="100" w:lineRule="atLeast"/>
        <w:ind w:left="6237"/>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6979C0" w:rsidRPr="00A0718B" w:rsidRDefault="006979C0" w:rsidP="006979C0">
      <w:pPr>
        <w:suppressAutoHyphens/>
        <w:spacing w:after="0" w:line="100" w:lineRule="atLeast"/>
        <w:ind w:left="6237"/>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6979C0" w:rsidRPr="00A0718B" w:rsidRDefault="006979C0" w:rsidP="006979C0">
      <w:pPr>
        <w:keepNext/>
        <w:shd w:val="clear" w:color="auto" w:fill="FFFFFF"/>
        <w:tabs>
          <w:tab w:val="left" w:leader="dot" w:pos="9254"/>
        </w:tabs>
        <w:suppressAutoHyphens/>
        <w:spacing w:after="0" w:line="100" w:lineRule="atLeast"/>
        <w:jc w:val="center"/>
        <w:rPr>
          <w:rFonts w:ascii="Times New Roman" w:eastAsia="SimSun" w:hAnsi="Times New Roman"/>
          <w:b/>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center"/>
        <w:rPr>
          <w:rFonts w:eastAsia="SimSun" w:cs="Calibri"/>
          <w:lang w:eastAsia="zh-CN"/>
        </w:rPr>
      </w:pPr>
      <w:r w:rsidRPr="00A0718B">
        <w:rPr>
          <w:rFonts w:ascii="Times New Roman" w:eastAsia="SimSun" w:hAnsi="Times New Roman"/>
          <w:b/>
          <w:sz w:val="24"/>
          <w:szCs w:val="24"/>
          <w:lang w:eastAsia="zh-CN"/>
        </w:rPr>
        <w:t>План-графік постачання електричної енергії</w:t>
      </w: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b/>
          <w:sz w:val="24"/>
          <w:szCs w:val="24"/>
          <w:lang w:eastAsia="zh-CN"/>
        </w:rPr>
      </w:pPr>
    </w:p>
    <w:tbl>
      <w:tblPr>
        <w:tblW w:w="0" w:type="auto"/>
        <w:tblInd w:w="-80" w:type="dxa"/>
        <w:tblLayout w:type="fixed"/>
        <w:tblLook w:val="0000"/>
      </w:tblPr>
      <w:tblGrid>
        <w:gridCol w:w="3285"/>
        <w:gridCol w:w="3285"/>
        <w:gridCol w:w="3445"/>
      </w:tblGrid>
      <w:tr w:rsidR="006979C0" w:rsidRPr="00A0718B" w:rsidTr="00715E38">
        <w:tc>
          <w:tcPr>
            <w:tcW w:w="3285" w:type="dxa"/>
            <w:vMerge w:val="restart"/>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Період</w:t>
            </w:r>
          </w:p>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постачання</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Прогнозований обсяг постачання електричної енергії (кВт/г)</w:t>
            </w:r>
          </w:p>
          <w:p w:rsidR="006979C0" w:rsidRPr="00A0718B" w:rsidRDefault="006979C0" w:rsidP="00715E38">
            <w:pPr>
              <w:keepNext/>
              <w:tabs>
                <w:tab w:val="left" w:leader="dot" w:pos="9254"/>
              </w:tabs>
              <w:suppressAutoHyphens/>
              <w:spacing w:after="0" w:line="100" w:lineRule="atLeast"/>
              <w:jc w:val="both"/>
              <w:rPr>
                <w:rFonts w:ascii="Times New Roman" w:eastAsia="SimSun" w:hAnsi="Times New Roman"/>
                <w:b/>
                <w:sz w:val="24"/>
                <w:szCs w:val="24"/>
                <w:lang w:eastAsia="zh-CN"/>
              </w:rPr>
            </w:pPr>
          </w:p>
        </w:tc>
      </w:tr>
      <w:tr w:rsidR="006979C0" w:rsidRPr="00A0718B" w:rsidTr="00715E38">
        <w:tc>
          <w:tcPr>
            <w:tcW w:w="3285" w:type="dxa"/>
            <w:vMerge/>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b/>
                <w:sz w:val="24"/>
                <w:szCs w:val="24"/>
                <w:lang w:eastAsia="zh-CN"/>
              </w:rPr>
            </w:pP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І клас</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ІІ клас</w:t>
            </w: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Січень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Лютий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Березень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Квітень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Травень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Червень </w:t>
            </w:r>
          </w:p>
        </w:tc>
        <w:tc>
          <w:tcPr>
            <w:tcW w:w="3285" w:type="dxa"/>
            <w:tcBorders>
              <w:top w:val="single" w:sz="4" w:space="0" w:color="000000"/>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Липень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Серпень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Вересень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Жовтень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Листопад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6979C0" w:rsidRPr="00A0718B" w:rsidTr="00715E38">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Грудень </w:t>
            </w:r>
          </w:p>
        </w:tc>
        <w:tc>
          <w:tcPr>
            <w:tcW w:w="3285" w:type="dxa"/>
            <w:tcBorders>
              <w:left w:val="single" w:sz="4" w:space="0" w:color="000000"/>
              <w:bottom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6979C0" w:rsidRPr="00A0718B" w:rsidRDefault="006979C0" w:rsidP="00715E38">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bl>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1. Цей план-графік є основою для постачання електричної енергії Споживачу.</w:t>
      </w:r>
    </w:p>
    <w:p w:rsidR="006979C0" w:rsidRPr="00A0718B" w:rsidRDefault="006979C0" w:rsidP="006979C0">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2. Зміна обсягів здійснюється в порядку, що передбачений Договором.</w:t>
      </w:r>
    </w:p>
    <w:p w:rsidR="006979C0" w:rsidRPr="00A0718B" w:rsidRDefault="006979C0" w:rsidP="006979C0">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3. Цей План-графік є невід’ємною частиною Договору про постачання електричної енергії</w:t>
      </w:r>
    </w:p>
    <w:p w:rsidR="006979C0" w:rsidRPr="00A0718B" w:rsidRDefault="006979C0" w:rsidP="006979C0">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споживачу № _______ від ____________________ 20___р.</w:t>
      </w: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6979C0" w:rsidRPr="00A0718B" w:rsidRDefault="006979C0" w:rsidP="006979C0">
      <w:pPr>
        <w:suppressAutoHyphens/>
        <w:spacing w:after="0" w:line="100" w:lineRule="atLeast"/>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6979C0" w:rsidRPr="00A0718B" w:rsidRDefault="006979C0" w:rsidP="006979C0">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6979C0" w:rsidRPr="00A0718B" w:rsidRDefault="006979C0" w:rsidP="006979C0">
      <w:pPr>
        <w:suppressAutoHyphens/>
        <w:spacing w:after="0" w:line="100" w:lineRule="atLeast"/>
        <w:jc w:val="both"/>
        <w:rPr>
          <w:rFonts w:ascii="Times New Roman" w:eastAsia="SimSun" w:hAnsi="Times New Roman"/>
          <w:sz w:val="24"/>
          <w:szCs w:val="24"/>
          <w:lang w:eastAsia="zh-CN"/>
        </w:rPr>
      </w:pPr>
    </w:p>
    <w:p w:rsidR="006979C0" w:rsidRPr="00A0718B" w:rsidRDefault="006979C0" w:rsidP="006979C0">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6979C0" w:rsidRPr="005B4802" w:rsidRDefault="006979C0" w:rsidP="006979C0">
      <w:pPr>
        <w:spacing w:after="0" w:line="240" w:lineRule="auto"/>
        <w:jc w:val="center"/>
        <w:rPr>
          <w:rFonts w:ascii="Times New Roman" w:hAnsi="Times New Roman"/>
          <w:b/>
          <w:sz w:val="24"/>
          <w:szCs w:val="24"/>
        </w:rPr>
      </w:pPr>
    </w:p>
    <w:p w:rsidR="00BC1533" w:rsidRPr="00160915" w:rsidRDefault="00BC1533" w:rsidP="00160915">
      <w:pPr>
        <w:spacing w:after="0" w:line="240" w:lineRule="auto"/>
        <w:jc w:val="center"/>
        <w:rPr>
          <w:rStyle w:val="rvts0"/>
          <w:rFonts w:ascii="Times New Roman" w:hAnsi="Times New Roman"/>
          <w:b/>
          <w:sz w:val="24"/>
          <w:szCs w:val="24"/>
        </w:rPr>
      </w:pPr>
    </w:p>
    <w:sectPr w:rsidR="00BC1533" w:rsidRPr="00160915" w:rsidSect="004955BC">
      <w:footerReference w:type="even" r:id="rId14"/>
      <w:footerReference w:type="default" r:id="rId15"/>
      <w:pgSz w:w="11906" w:h="16838"/>
      <w:pgMar w:top="624" w:right="454" w:bottom="624" w:left="1191" w:header="17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FB3" w:rsidRDefault="00252FB3">
      <w:pPr>
        <w:spacing w:after="0" w:line="240" w:lineRule="auto"/>
      </w:pPr>
      <w:r>
        <w:separator/>
      </w:r>
    </w:p>
  </w:endnote>
  <w:endnote w:type="continuationSeparator" w:id="1">
    <w:p w:rsidR="00252FB3" w:rsidRDefault="00252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default"/>
    <w:sig w:usb0="00000000" w:usb1="00000000" w:usb2="00000000" w:usb3="00000000" w:csb0="00040001" w:csb1="00000000"/>
  </w:font>
  <w:font w:name="Liberation Mono">
    <w:altName w:val="Calibri"/>
    <w:charset w:val="CC"/>
    <w:family w:val="modern"/>
    <w:pitch w:val="fixed"/>
    <w:sig w:usb0="E0000AFF" w:usb1="400078FF" w:usb2="00000001" w:usb3="00000000" w:csb0="000001BF" w:csb1="00000000"/>
  </w:font>
  <w:font w:name="Antiqua">
    <w:altName w:val="Arial Narrow"/>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5A" w:rsidRDefault="009B4471" w:rsidP="00B75D7A">
    <w:pPr>
      <w:pStyle w:val="aa"/>
      <w:framePr w:wrap="around" w:vAnchor="text" w:hAnchor="margin" w:xAlign="center" w:y="1"/>
      <w:rPr>
        <w:rStyle w:val="a5"/>
      </w:rPr>
    </w:pPr>
    <w:r>
      <w:rPr>
        <w:rStyle w:val="a5"/>
      </w:rPr>
      <w:fldChar w:fldCharType="begin"/>
    </w:r>
    <w:r w:rsidR="006C415A">
      <w:rPr>
        <w:rStyle w:val="a5"/>
      </w:rPr>
      <w:instrText xml:space="preserve">PAGE  </w:instrText>
    </w:r>
    <w:r>
      <w:rPr>
        <w:rStyle w:val="a5"/>
      </w:rPr>
      <w:fldChar w:fldCharType="end"/>
    </w:r>
  </w:p>
  <w:p w:rsidR="006C415A" w:rsidRDefault="006C415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5A" w:rsidRDefault="009B4471" w:rsidP="00B75D7A">
    <w:pPr>
      <w:pStyle w:val="aa"/>
      <w:framePr w:wrap="around" w:vAnchor="text" w:hAnchor="margin" w:xAlign="center" w:y="1"/>
      <w:rPr>
        <w:rStyle w:val="a5"/>
      </w:rPr>
    </w:pPr>
    <w:r>
      <w:rPr>
        <w:rStyle w:val="a5"/>
      </w:rPr>
      <w:fldChar w:fldCharType="begin"/>
    </w:r>
    <w:r w:rsidR="006C415A">
      <w:rPr>
        <w:rStyle w:val="a5"/>
      </w:rPr>
      <w:instrText xml:space="preserve">PAGE  </w:instrText>
    </w:r>
    <w:r>
      <w:rPr>
        <w:rStyle w:val="a5"/>
      </w:rPr>
      <w:fldChar w:fldCharType="separate"/>
    </w:r>
    <w:r w:rsidR="0051752F">
      <w:rPr>
        <w:rStyle w:val="a5"/>
        <w:noProof/>
      </w:rPr>
      <w:t>34</w:t>
    </w:r>
    <w:r>
      <w:rPr>
        <w:rStyle w:val="a5"/>
      </w:rPr>
      <w:fldChar w:fldCharType="end"/>
    </w:r>
  </w:p>
  <w:p w:rsidR="006C415A" w:rsidRDefault="006C415A" w:rsidP="00C74F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FB3" w:rsidRDefault="00252FB3">
      <w:pPr>
        <w:spacing w:after="0" w:line="240" w:lineRule="auto"/>
      </w:pPr>
      <w:r>
        <w:separator/>
      </w:r>
    </w:p>
  </w:footnote>
  <w:footnote w:type="continuationSeparator" w:id="1">
    <w:p w:rsidR="00252FB3" w:rsidRDefault="00252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774" w:hanging="1065"/>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A71238"/>
    <w:multiLevelType w:val="hybridMultilevel"/>
    <w:tmpl w:val="1C82F8EC"/>
    <w:lvl w:ilvl="0" w:tplc="3DC660E8">
      <w:numFmt w:val="bullet"/>
      <w:lvlText w:val="-"/>
      <w:lvlJc w:val="left"/>
      <w:pPr>
        <w:ind w:left="720" w:hanging="360"/>
      </w:pPr>
      <w:rPr>
        <w:rFonts w:ascii="Times New Roman" w:eastAsia="Calibri" w:hAnsi="Times New Roman" w:cs="Times New Roman"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62A71"/>
    <w:multiLevelType w:val="hybridMultilevel"/>
    <w:tmpl w:val="E684E218"/>
    <w:lvl w:ilvl="0" w:tplc="5628C0A8">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872060FA">
      <w:numFmt w:val="bullet"/>
      <w:lvlText w:val="•"/>
      <w:lvlJc w:val="left"/>
      <w:pPr>
        <w:ind w:left="2184" w:hanging="260"/>
      </w:pPr>
      <w:rPr>
        <w:rFonts w:hint="default"/>
        <w:lang w:val="uk-UA" w:eastAsia="en-US" w:bidi="ar-SA"/>
      </w:rPr>
    </w:lvl>
    <w:lvl w:ilvl="2" w:tplc="B94C4054">
      <w:numFmt w:val="bullet"/>
      <w:lvlText w:val="•"/>
      <w:lvlJc w:val="left"/>
      <w:pPr>
        <w:ind w:left="3089" w:hanging="260"/>
      </w:pPr>
      <w:rPr>
        <w:rFonts w:hint="default"/>
        <w:lang w:val="uk-UA" w:eastAsia="en-US" w:bidi="ar-SA"/>
      </w:rPr>
    </w:lvl>
    <w:lvl w:ilvl="3" w:tplc="5B867B60">
      <w:numFmt w:val="bullet"/>
      <w:lvlText w:val="•"/>
      <w:lvlJc w:val="left"/>
      <w:pPr>
        <w:ind w:left="3993" w:hanging="260"/>
      </w:pPr>
      <w:rPr>
        <w:rFonts w:hint="default"/>
        <w:lang w:val="uk-UA" w:eastAsia="en-US" w:bidi="ar-SA"/>
      </w:rPr>
    </w:lvl>
    <w:lvl w:ilvl="4" w:tplc="7C1833DA">
      <w:numFmt w:val="bullet"/>
      <w:lvlText w:val="•"/>
      <w:lvlJc w:val="left"/>
      <w:pPr>
        <w:ind w:left="4898" w:hanging="260"/>
      </w:pPr>
      <w:rPr>
        <w:rFonts w:hint="default"/>
        <w:lang w:val="uk-UA" w:eastAsia="en-US" w:bidi="ar-SA"/>
      </w:rPr>
    </w:lvl>
    <w:lvl w:ilvl="5" w:tplc="97E00A08">
      <w:numFmt w:val="bullet"/>
      <w:lvlText w:val="•"/>
      <w:lvlJc w:val="left"/>
      <w:pPr>
        <w:ind w:left="5803" w:hanging="260"/>
      </w:pPr>
      <w:rPr>
        <w:rFonts w:hint="default"/>
        <w:lang w:val="uk-UA" w:eastAsia="en-US" w:bidi="ar-SA"/>
      </w:rPr>
    </w:lvl>
    <w:lvl w:ilvl="6" w:tplc="4BF8F250">
      <w:numFmt w:val="bullet"/>
      <w:lvlText w:val="•"/>
      <w:lvlJc w:val="left"/>
      <w:pPr>
        <w:ind w:left="6707" w:hanging="260"/>
      </w:pPr>
      <w:rPr>
        <w:rFonts w:hint="default"/>
        <w:lang w:val="uk-UA" w:eastAsia="en-US" w:bidi="ar-SA"/>
      </w:rPr>
    </w:lvl>
    <w:lvl w:ilvl="7" w:tplc="A0E05D4A">
      <w:numFmt w:val="bullet"/>
      <w:lvlText w:val="•"/>
      <w:lvlJc w:val="left"/>
      <w:pPr>
        <w:ind w:left="7612" w:hanging="260"/>
      </w:pPr>
      <w:rPr>
        <w:rFonts w:hint="default"/>
        <w:lang w:val="uk-UA" w:eastAsia="en-US" w:bidi="ar-SA"/>
      </w:rPr>
    </w:lvl>
    <w:lvl w:ilvl="8" w:tplc="5204D352">
      <w:numFmt w:val="bullet"/>
      <w:lvlText w:val="•"/>
      <w:lvlJc w:val="left"/>
      <w:pPr>
        <w:ind w:left="8517" w:hanging="260"/>
      </w:pPr>
      <w:rPr>
        <w:rFonts w:hint="default"/>
        <w:lang w:val="uk-UA" w:eastAsia="en-US" w:bidi="ar-SA"/>
      </w:rPr>
    </w:lvl>
  </w:abstractNum>
  <w:abstractNum w:abstractNumId="4">
    <w:nsid w:val="053D122D"/>
    <w:multiLevelType w:val="hybridMultilevel"/>
    <w:tmpl w:val="1D94386E"/>
    <w:lvl w:ilvl="0" w:tplc="3E62AD9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D9A5BCE">
      <w:numFmt w:val="bullet"/>
      <w:lvlText w:val="•"/>
      <w:lvlJc w:val="left"/>
      <w:pPr>
        <w:ind w:left="1338" w:hanging="200"/>
      </w:pPr>
      <w:rPr>
        <w:rFonts w:hint="default"/>
        <w:lang w:val="uk-UA" w:eastAsia="en-US" w:bidi="ar-SA"/>
      </w:rPr>
    </w:lvl>
    <w:lvl w:ilvl="2" w:tplc="4B846B2E">
      <w:numFmt w:val="bullet"/>
      <w:lvlText w:val="•"/>
      <w:lvlJc w:val="left"/>
      <w:pPr>
        <w:ind w:left="2337" w:hanging="200"/>
      </w:pPr>
      <w:rPr>
        <w:rFonts w:hint="default"/>
        <w:lang w:val="uk-UA" w:eastAsia="en-US" w:bidi="ar-SA"/>
      </w:rPr>
    </w:lvl>
    <w:lvl w:ilvl="3" w:tplc="4AF88FBC">
      <w:numFmt w:val="bullet"/>
      <w:lvlText w:val="•"/>
      <w:lvlJc w:val="left"/>
      <w:pPr>
        <w:ind w:left="3335" w:hanging="200"/>
      </w:pPr>
      <w:rPr>
        <w:rFonts w:hint="default"/>
        <w:lang w:val="uk-UA" w:eastAsia="en-US" w:bidi="ar-SA"/>
      </w:rPr>
    </w:lvl>
    <w:lvl w:ilvl="4" w:tplc="BD48F7B0">
      <w:numFmt w:val="bullet"/>
      <w:lvlText w:val="•"/>
      <w:lvlJc w:val="left"/>
      <w:pPr>
        <w:ind w:left="4334" w:hanging="200"/>
      </w:pPr>
      <w:rPr>
        <w:rFonts w:hint="default"/>
        <w:lang w:val="uk-UA" w:eastAsia="en-US" w:bidi="ar-SA"/>
      </w:rPr>
    </w:lvl>
    <w:lvl w:ilvl="5" w:tplc="AA505BC6">
      <w:numFmt w:val="bullet"/>
      <w:lvlText w:val="•"/>
      <w:lvlJc w:val="left"/>
      <w:pPr>
        <w:ind w:left="5333" w:hanging="200"/>
      </w:pPr>
      <w:rPr>
        <w:rFonts w:hint="default"/>
        <w:lang w:val="uk-UA" w:eastAsia="en-US" w:bidi="ar-SA"/>
      </w:rPr>
    </w:lvl>
    <w:lvl w:ilvl="6" w:tplc="3C56411E">
      <w:numFmt w:val="bullet"/>
      <w:lvlText w:val="•"/>
      <w:lvlJc w:val="left"/>
      <w:pPr>
        <w:ind w:left="6331" w:hanging="200"/>
      </w:pPr>
      <w:rPr>
        <w:rFonts w:hint="default"/>
        <w:lang w:val="uk-UA" w:eastAsia="en-US" w:bidi="ar-SA"/>
      </w:rPr>
    </w:lvl>
    <w:lvl w:ilvl="7" w:tplc="8FB6CBDA">
      <w:numFmt w:val="bullet"/>
      <w:lvlText w:val="•"/>
      <w:lvlJc w:val="left"/>
      <w:pPr>
        <w:ind w:left="7330" w:hanging="200"/>
      </w:pPr>
      <w:rPr>
        <w:rFonts w:hint="default"/>
        <w:lang w:val="uk-UA" w:eastAsia="en-US" w:bidi="ar-SA"/>
      </w:rPr>
    </w:lvl>
    <w:lvl w:ilvl="8" w:tplc="27DA2DD2">
      <w:numFmt w:val="bullet"/>
      <w:lvlText w:val="•"/>
      <w:lvlJc w:val="left"/>
      <w:pPr>
        <w:ind w:left="8329" w:hanging="200"/>
      </w:pPr>
      <w:rPr>
        <w:rFonts w:hint="default"/>
        <w:lang w:val="uk-UA" w:eastAsia="en-US" w:bidi="ar-SA"/>
      </w:rPr>
    </w:lvl>
  </w:abstractNum>
  <w:abstractNum w:abstractNumId="5">
    <w:nsid w:val="12394F1A"/>
    <w:multiLevelType w:val="hybridMultilevel"/>
    <w:tmpl w:val="EE5A859C"/>
    <w:lvl w:ilvl="0" w:tplc="BF3292A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C7762B"/>
    <w:multiLevelType w:val="multilevel"/>
    <w:tmpl w:val="715C4FA8"/>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0" w:hanging="487"/>
      </w:pPr>
      <w:rPr>
        <w:rFonts w:hint="default"/>
        <w:lang w:val="uk-UA" w:eastAsia="en-US" w:bidi="ar-SA"/>
      </w:rPr>
    </w:lvl>
    <w:lvl w:ilvl="6">
      <w:numFmt w:val="bullet"/>
      <w:lvlText w:val="•"/>
      <w:lvlJc w:val="left"/>
      <w:pPr>
        <w:ind w:left="6116" w:hanging="487"/>
      </w:pPr>
      <w:rPr>
        <w:rFonts w:hint="default"/>
        <w:lang w:val="uk-UA" w:eastAsia="en-US" w:bidi="ar-SA"/>
      </w:rPr>
    </w:lvl>
    <w:lvl w:ilvl="7">
      <w:numFmt w:val="bullet"/>
      <w:lvlText w:val="•"/>
      <w:lvlJc w:val="left"/>
      <w:pPr>
        <w:ind w:left="7102" w:hanging="487"/>
      </w:pPr>
      <w:rPr>
        <w:rFonts w:hint="default"/>
        <w:lang w:val="uk-UA" w:eastAsia="en-US" w:bidi="ar-SA"/>
      </w:rPr>
    </w:lvl>
    <w:lvl w:ilvl="8">
      <w:numFmt w:val="bullet"/>
      <w:lvlText w:val="•"/>
      <w:lvlJc w:val="left"/>
      <w:pPr>
        <w:ind w:left="8088" w:hanging="487"/>
      </w:pPr>
      <w:rPr>
        <w:rFonts w:hint="default"/>
        <w:lang w:val="uk-UA" w:eastAsia="en-US" w:bidi="ar-SA"/>
      </w:rPr>
    </w:lvl>
  </w:abstractNum>
  <w:abstractNum w:abstractNumId="7">
    <w:nsid w:val="13C94CCD"/>
    <w:multiLevelType w:val="multilevel"/>
    <w:tmpl w:val="72CEB2BE"/>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4" w:hanging="552"/>
      </w:pPr>
      <w:rPr>
        <w:rFonts w:hint="default"/>
        <w:lang w:val="uk-UA" w:eastAsia="en-US" w:bidi="ar-SA"/>
      </w:rPr>
    </w:lvl>
    <w:lvl w:ilvl="5">
      <w:numFmt w:val="bullet"/>
      <w:lvlText w:val="•"/>
      <w:lvlJc w:val="left"/>
      <w:pPr>
        <w:ind w:left="5130" w:hanging="552"/>
      </w:pPr>
      <w:rPr>
        <w:rFonts w:hint="default"/>
        <w:lang w:val="uk-UA" w:eastAsia="en-US" w:bidi="ar-SA"/>
      </w:rPr>
    </w:lvl>
    <w:lvl w:ilvl="6">
      <w:numFmt w:val="bullet"/>
      <w:lvlText w:val="•"/>
      <w:lvlJc w:val="left"/>
      <w:pPr>
        <w:ind w:left="6116" w:hanging="552"/>
      </w:pPr>
      <w:rPr>
        <w:rFonts w:hint="default"/>
        <w:lang w:val="uk-UA" w:eastAsia="en-US" w:bidi="ar-SA"/>
      </w:rPr>
    </w:lvl>
    <w:lvl w:ilvl="7">
      <w:numFmt w:val="bullet"/>
      <w:lvlText w:val="•"/>
      <w:lvlJc w:val="left"/>
      <w:pPr>
        <w:ind w:left="7102" w:hanging="552"/>
      </w:pPr>
      <w:rPr>
        <w:rFonts w:hint="default"/>
        <w:lang w:val="uk-UA" w:eastAsia="en-US" w:bidi="ar-SA"/>
      </w:rPr>
    </w:lvl>
    <w:lvl w:ilvl="8">
      <w:numFmt w:val="bullet"/>
      <w:lvlText w:val="•"/>
      <w:lvlJc w:val="left"/>
      <w:pPr>
        <w:ind w:left="8088" w:hanging="552"/>
      </w:pPr>
      <w:rPr>
        <w:rFonts w:hint="default"/>
        <w:lang w:val="uk-UA" w:eastAsia="en-US" w:bidi="ar-SA"/>
      </w:rPr>
    </w:lvl>
  </w:abstractNum>
  <w:abstractNum w:abstractNumId="8">
    <w:nsid w:val="154E0909"/>
    <w:multiLevelType w:val="hybridMultilevel"/>
    <w:tmpl w:val="B61CD48C"/>
    <w:lvl w:ilvl="0" w:tplc="B40823DE">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5F6642FA">
      <w:start w:val="1"/>
      <w:numFmt w:val="decimal"/>
      <w:lvlText w:val="%2."/>
      <w:lvlJc w:val="left"/>
      <w:pPr>
        <w:ind w:left="4359" w:hanging="708"/>
        <w:jc w:val="right"/>
      </w:pPr>
      <w:rPr>
        <w:rFonts w:ascii="Times New Roman" w:eastAsia="Times New Roman" w:hAnsi="Times New Roman" w:cs="Times New Roman" w:hint="default"/>
        <w:b/>
        <w:bCs/>
        <w:spacing w:val="0"/>
        <w:w w:val="100"/>
        <w:sz w:val="28"/>
        <w:szCs w:val="28"/>
        <w:lang w:val="uk-UA" w:eastAsia="en-US" w:bidi="ar-SA"/>
      </w:rPr>
    </w:lvl>
    <w:lvl w:ilvl="2" w:tplc="0038CBFE">
      <w:start w:val="13"/>
      <w:numFmt w:val="decimal"/>
      <w:lvlText w:val="%3."/>
      <w:lvlJc w:val="left"/>
      <w:pPr>
        <w:ind w:left="3562" w:hanging="423"/>
        <w:jc w:val="right"/>
      </w:pPr>
      <w:rPr>
        <w:rFonts w:ascii="Times New Roman" w:eastAsia="Times New Roman" w:hAnsi="Times New Roman" w:cs="Times New Roman" w:hint="default"/>
        <w:b/>
        <w:bCs/>
        <w:spacing w:val="0"/>
        <w:w w:val="100"/>
        <w:sz w:val="28"/>
        <w:szCs w:val="28"/>
        <w:lang w:val="uk-UA" w:eastAsia="en-US" w:bidi="ar-SA"/>
      </w:rPr>
    </w:lvl>
    <w:lvl w:ilvl="3" w:tplc="5B6EFDA2">
      <w:numFmt w:val="bullet"/>
      <w:lvlText w:val="•"/>
      <w:lvlJc w:val="left"/>
      <w:pPr>
        <w:ind w:left="4360" w:hanging="423"/>
      </w:pPr>
      <w:rPr>
        <w:rFonts w:hint="default"/>
        <w:lang w:val="uk-UA" w:eastAsia="en-US" w:bidi="ar-SA"/>
      </w:rPr>
    </w:lvl>
    <w:lvl w:ilvl="4" w:tplc="FCECA240">
      <w:numFmt w:val="bullet"/>
      <w:lvlText w:val="•"/>
      <w:lvlJc w:val="left"/>
      <w:pPr>
        <w:ind w:left="5212" w:hanging="423"/>
      </w:pPr>
      <w:rPr>
        <w:rFonts w:hint="default"/>
        <w:lang w:val="uk-UA" w:eastAsia="en-US" w:bidi="ar-SA"/>
      </w:rPr>
    </w:lvl>
    <w:lvl w:ilvl="5" w:tplc="E468E8BE">
      <w:numFmt w:val="bullet"/>
      <w:lvlText w:val="•"/>
      <w:lvlJc w:val="left"/>
      <w:pPr>
        <w:ind w:left="6064" w:hanging="423"/>
      </w:pPr>
      <w:rPr>
        <w:rFonts w:hint="default"/>
        <w:lang w:val="uk-UA" w:eastAsia="en-US" w:bidi="ar-SA"/>
      </w:rPr>
    </w:lvl>
    <w:lvl w:ilvl="6" w:tplc="6F98A832">
      <w:numFmt w:val="bullet"/>
      <w:lvlText w:val="•"/>
      <w:lvlJc w:val="left"/>
      <w:pPr>
        <w:ind w:left="6917" w:hanging="423"/>
      </w:pPr>
      <w:rPr>
        <w:rFonts w:hint="default"/>
        <w:lang w:val="uk-UA" w:eastAsia="en-US" w:bidi="ar-SA"/>
      </w:rPr>
    </w:lvl>
    <w:lvl w:ilvl="7" w:tplc="F8C09AA0">
      <w:numFmt w:val="bullet"/>
      <w:lvlText w:val="•"/>
      <w:lvlJc w:val="left"/>
      <w:pPr>
        <w:ind w:left="7769" w:hanging="423"/>
      </w:pPr>
      <w:rPr>
        <w:rFonts w:hint="default"/>
        <w:lang w:val="uk-UA" w:eastAsia="en-US" w:bidi="ar-SA"/>
      </w:rPr>
    </w:lvl>
    <w:lvl w:ilvl="8" w:tplc="72CC77AC">
      <w:numFmt w:val="bullet"/>
      <w:lvlText w:val="•"/>
      <w:lvlJc w:val="left"/>
      <w:pPr>
        <w:ind w:left="8621" w:hanging="423"/>
      </w:pPr>
      <w:rPr>
        <w:rFonts w:hint="default"/>
        <w:lang w:val="uk-UA" w:eastAsia="en-US" w:bidi="ar-SA"/>
      </w:rPr>
    </w:lvl>
  </w:abstractNum>
  <w:abstractNum w:abstractNumId="9">
    <w:nsid w:val="1AED35BB"/>
    <w:multiLevelType w:val="hybridMultilevel"/>
    <w:tmpl w:val="0330C822"/>
    <w:lvl w:ilvl="0" w:tplc="6F86C52A">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6A5E1C2A">
      <w:numFmt w:val="bullet"/>
      <w:lvlText w:val="•"/>
      <w:lvlJc w:val="left"/>
      <w:pPr>
        <w:ind w:left="1186" w:hanging="286"/>
      </w:pPr>
      <w:rPr>
        <w:rFonts w:hint="default"/>
        <w:lang w:val="uk-UA" w:eastAsia="en-US" w:bidi="ar-SA"/>
      </w:rPr>
    </w:lvl>
    <w:lvl w:ilvl="2" w:tplc="E8A49BFE">
      <w:numFmt w:val="bullet"/>
      <w:lvlText w:val="•"/>
      <w:lvlJc w:val="left"/>
      <w:pPr>
        <w:ind w:left="2172" w:hanging="286"/>
      </w:pPr>
      <w:rPr>
        <w:rFonts w:hint="default"/>
        <w:lang w:val="uk-UA" w:eastAsia="en-US" w:bidi="ar-SA"/>
      </w:rPr>
    </w:lvl>
    <w:lvl w:ilvl="3" w:tplc="C728D3D2">
      <w:numFmt w:val="bullet"/>
      <w:lvlText w:val="•"/>
      <w:lvlJc w:val="left"/>
      <w:pPr>
        <w:ind w:left="3158" w:hanging="286"/>
      </w:pPr>
      <w:rPr>
        <w:rFonts w:hint="default"/>
        <w:lang w:val="uk-UA" w:eastAsia="en-US" w:bidi="ar-SA"/>
      </w:rPr>
    </w:lvl>
    <w:lvl w:ilvl="4" w:tplc="AFAAACD6">
      <w:numFmt w:val="bullet"/>
      <w:lvlText w:val="•"/>
      <w:lvlJc w:val="left"/>
      <w:pPr>
        <w:ind w:left="4144" w:hanging="286"/>
      </w:pPr>
      <w:rPr>
        <w:rFonts w:hint="default"/>
        <w:lang w:val="uk-UA" w:eastAsia="en-US" w:bidi="ar-SA"/>
      </w:rPr>
    </w:lvl>
    <w:lvl w:ilvl="5" w:tplc="3ED01552">
      <w:numFmt w:val="bullet"/>
      <w:lvlText w:val="•"/>
      <w:lvlJc w:val="left"/>
      <w:pPr>
        <w:ind w:left="5131" w:hanging="286"/>
      </w:pPr>
      <w:rPr>
        <w:rFonts w:hint="default"/>
        <w:lang w:val="uk-UA" w:eastAsia="en-US" w:bidi="ar-SA"/>
      </w:rPr>
    </w:lvl>
    <w:lvl w:ilvl="6" w:tplc="4112C2CC">
      <w:numFmt w:val="bullet"/>
      <w:lvlText w:val="•"/>
      <w:lvlJc w:val="left"/>
      <w:pPr>
        <w:ind w:left="6117" w:hanging="286"/>
      </w:pPr>
      <w:rPr>
        <w:rFonts w:hint="default"/>
        <w:lang w:val="uk-UA" w:eastAsia="en-US" w:bidi="ar-SA"/>
      </w:rPr>
    </w:lvl>
    <w:lvl w:ilvl="7" w:tplc="BDE6AC1E">
      <w:numFmt w:val="bullet"/>
      <w:lvlText w:val="•"/>
      <w:lvlJc w:val="left"/>
      <w:pPr>
        <w:ind w:left="7103" w:hanging="286"/>
      </w:pPr>
      <w:rPr>
        <w:rFonts w:hint="default"/>
        <w:lang w:val="uk-UA" w:eastAsia="en-US" w:bidi="ar-SA"/>
      </w:rPr>
    </w:lvl>
    <w:lvl w:ilvl="8" w:tplc="8F8C6CB2">
      <w:numFmt w:val="bullet"/>
      <w:lvlText w:val="•"/>
      <w:lvlJc w:val="left"/>
      <w:pPr>
        <w:ind w:left="8089" w:hanging="286"/>
      </w:pPr>
      <w:rPr>
        <w:rFonts w:hint="default"/>
        <w:lang w:val="uk-UA" w:eastAsia="en-US" w:bidi="ar-SA"/>
      </w:rPr>
    </w:lvl>
  </w:abstractNum>
  <w:abstractNum w:abstractNumId="10">
    <w:nsid w:val="1B7B068A"/>
    <w:multiLevelType w:val="hybridMultilevel"/>
    <w:tmpl w:val="C8F64000"/>
    <w:lvl w:ilvl="0" w:tplc="DDA47D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C120400"/>
    <w:multiLevelType w:val="hybridMultilevel"/>
    <w:tmpl w:val="2702CB5A"/>
    <w:lvl w:ilvl="0" w:tplc="F35CC604">
      <w:start w:val="1"/>
      <w:numFmt w:val="decimal"/>
      <w:lvlText w:val="%1)"/>
      <w:lvlJc w:val="left"/>
      <w:pPr>
        <w:ind w:left="348" w:hanging="310"/>
      </w:pPr>
      <w:rPr>
        <w:rFonts w:ascii="Times New Roman" w:eastAsia="Times New Roman" w:hAnsi="Times New Roman" w:cs="Times New Roman" w:hint="default"/>
        <w:w w:val="100"/>
        <w:sz w:val="24"/>
        <w:szCs w:val="24"/>
        <w:lang w:val="uk-UA" w:eastAsia="en-US" w:bidi="ar-SA"/>
      </w:rPr>
    </w:lvl>
    <w:lvl w:ilvl="1" w:tplc="0778F112">
      <w:numFmt w:val="bullet"/>
      <w:lvlText w:val="•"/>
      <w:lvlJc w:val="left"/>
      <w:pPr>
        <w:ind w:left="1338" w:hanging="310"/>
      </w:pPr>
      <w:rPr>
        <w:rFonts w:hint="default"/>
        <w:lang w:val="uk-UA" w:eastAsia="en-US" w:bidi="ar-SA"/>
      </w:rPr>
    </w:lvl>
    <w:lvl w:ilvl="2" w:tplc="EC005232">
      <w:numFmt w:val="bullet"/>
      <w:lvlText w:val="•"/>
      <w:lvlJc w:val="left"/>
      <w:pPr>
        <w:ind w:left="2337" w:hanging="310"/>
      </w:pPr>
      <w:rPr>
        <w:rFonts w:hint="default"/>
        <w:lang w:val="uk-UA" w:eastAsia="en-US" w:bidi="ar-SA"/>
      </w:rPr>
    </w:lvl>
    <w:lvl w:ilvl="3" w:tplc="D45E97E2">
      <w:numFmt w:val="bullet"/>
      <w:lvlText w:val="•"/>
      <w:lvlJc w:val="left"/>
      <w:pPr>
        <w:ind w:left="3335" w:hanging="310"/>
      </w:pPr>
      <w:rPr>
        <w:rFonts w:hint="default"/>
        <w:lang w:val="uk-UA" w:eastAsia="en-US" w:bidi="ar-SA"/>
      </w:rPr>
    </w:lvl>
    <w:lvl w:ilvl="4" w:tplc="53789876">
      <w:numFmt w:val="bullet"/>
      <w:lvlText w:val="•"/>
      <w:lvlJc w:val="left"/>
      <w:pPr>
        <w:ind w:left="4334" w:hanging="310"/>
      </w:pPr>
      <w:rPr>
        <w:rFonts w:hint="default"/>
        <w:lang w:val="uk-UA" w:eastAsia="en-US" w:bidi="ar-SA"/>
      </w:rPr>
    </w:lvl>
    <w:lvl w:ilvl="5" w:tplc="6A06F8DA">
      <w:numFmt w:val="bullet"/>
      <w:lvlText w:val="•"/>
      <w:lvlJc w:val="left"/>
      <w:pPr>
        <w:ind w:left="5333" w:hanging="310"/>
      </w:pPr>
      <w:rPr>
        <w:rFonts w:hint="default"/>
        <w:lang w:val="uk-UA" w:eastAsia="en-US" w:bidi="ar-SA"/>
      </w:rPr>
    </w:lvl>
    <w:lvl w:ilvl="6" w:tplc="4C6C46B2">
      <w:numFmt w:val="bullet"/>
      <w:lvlText w:val="•"/>
      <w:lvlJc w:val="left"/>
      <w:pPr>
        <w:ind w:left="6331" w:hanging="310"/>
      </w:pPr>
      <w:rPr>
        <w:rFonts w:hint="default"/>
        <w:lang w:val="uk-UA" w:eastAsia="en-US" w:bidi="ar-SA"/>
      </w:rPr>
    </w:lvl>
    <w:lvl w:ilvl="7" w:tplc="ADCABEA2">
      <w:numFmt w:val="bullet"/>
      <w:lvlText w:val="•"/>
      <w:lvlJc w:val="left"/>
      <w:pPr>
        <w:ind w:left="7330" w:hanging="310"/>
      </w:pPr>
      <w:rPr>
        <w:rFonts w:hint="default"/>
        <w:lang w:val="uk-UA" w:eastAsia="en-US" w:bidi="ar-SA"/>
      </w:rPr>
    </w:lvl>
    <w:lvl w:ilvl="8" w:tplc="035AF9D2">
      <w:numFmt w:val="bullet"/>
      <w:lvlText w:val="•"/>
      <w:lvlJc w:val="left"/>
      <w:pPr>
        <w:ind w:left="8329" w:hanging="310"/>
      </w:pPr>
      <w:rPr>
        <w:rFonts w:hint="default"/>
        <w:lang w:val="uk-UA" w:eastAsia="en-US" w:bidi="ar-SA"/>
      </w:rPr>
    </w:lvl>
  </w:abstractNum>
  <w:abstractNum w:abstractNumId="12">
    <w:nsid w:val="1D934C7D"/>
    <w:multiLevelType w:val="hybridMultilevel"/>
    <w:tmpl w:val="2054959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3">
    <w:nsid w:val="1F1A67C0"/>
    <w:multiLevelType w:val="multilevel"/>
    <w:tmpl w:val="C7AA6846"/>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4">
    <w:nsid w:val="200A5AF8"/>
    <w:multiLevelType w:val="hybridMultilevel"/>
    <w:tmpl w:val="25021C88"/>
    <w:lvl w:ilvl="0" w:tplc="0C767D46">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58E60928">
      <w:numFmt w:val="bullet"/>
      <w:lvlText w:val="•"/>
      <w:lvlJc w:val="left"/>
      <w:pPr>
        <w:ind w:left="1338" w:hanging="423"/>
      </w:pPr>
      <w:rPr>
        <w:rFonts w:hint="default"/>
        <w:lang w:val="uk-UA" w:eastAsia="en-US" w:bidi="ar-SA"/>
      </w:rPr>
    </w:lvl>
    <w:lvl w:ilvl="2" w:tplc="8B907DD2">
      <w:numFmt w:val="bullet"/>
      <w:lvlText w:val="•"/>
      <w:lvlJc w:val="left"/>
      <w:pPr>
        <w:ind w:left="2337" w:hanging="423"/>
      </w:pPr>
      <w:rPr>
        <w:rFonts w:hint="default"/>
        <w:lang w:val="uk-UA" w:eastAsia="en-US" w:bidi="ar-SA"/>
      </w:rPr>
    </w:lvl>
    <w:lvl w:ilvl="3" w:tplc="493ABA0C">
      <w:numFmt w:val="bullet"/>
      <w:lvlText w:val="•"/>
      <w:lvlJc w:val="left"/>
      <w:pPr>
        <w:ind w:left="3335" w:hanging="423"/>
      </w:pPr>
      <w:rPr>
        <w:rFonts w:hint="default"/>
        <w:lang w:val="uk-UA" w:eastAsia="en-US" w:bidi="ar-SA"/>
      </w:rPr>
    </w:lvl>
    <w:lvl w:ilvl="4" w:tplc="D692540C">
      <w:numFmt w:val="bullet"/>
      <w:lvlText w:val="•"/>
      <w:lvlJc w:val="left"/>
      <w:pPr>
        <w:ind w:left="4334" w:hanging="423"/>
      </w:pPr>
      <w:rPr>
        <w:rFonts w:hint="default"/>
        <w:lang w:val="uk-UA" w:eastAsia="en-US" w:bidi="ar-SA"/>
      </w:rPr>
    </w:lvl>
    <w:lvl w:ilvl="5" w:tplc="E72AD570">
      <w:numFmt w:val="bullet"/>
      <w:lvlText w:val="•"/>
      <w:lvlJc w:val="left"/>
      <w:pPr>
        <w:ind w:left="5333" w:hanging="423"/>
      </w:pPr>
      <w:rPr>
        <w:rFonts w:hint="default"/>
        <w:lang w:val="uk-UA" w:eastAsia="en-US" w:bidi="ar-SA"/>
      </w:rPr>
    </w:lvl>
    <w:lvl w:ilvl="6" w:tplc="C992A03A">
      <w:numFmt w:val="bullet"/>
      <w:lvlText w:val="•"/>
      <w:lvlJc w:val="left"/>
      <w:pPr>
        <w:ind w:left="6331" w:hanging="423"/>
      </w:pPr>
      <w:rPr>
        <w:rFonts w:hint="default"/>
        <w:lang w:val="uk-UA" w:eastAsia="en-US" w:bidi="ar-SA"/>
      </w:rPr>
    </w:lvl>
    <w:lvl w:ilvl="7" w:tplc="3A2E618E">
      <w:numFmt w:val="bullet"/>
      <w:lvlText w:val="•"/>
      <w:lvlJc w:val="left"/>
      <w:pPr>
        <w:ind w:left="7330" w:hanging="423"/>
      </w:pPr>
      <w:rPr>
        <w:rFonts w:hint="default"/>
        <w:lang w:val="uk-UA" w:eastAsia="en-US" w:bidi="ar-SA"/>
      </w:rPr>
    </w:lvl>
    <w:lvl w:ilvl="8" w:tplc="1322731E">
      <w:numFmt w:val="bullet"/>
      <w:lvlText w:val="•"/>
      <w:lvlJc w:val="left"/>
      <w:pPr>
        <w:ind w:left="8329" w:hanging="423"/>
      </w:pPr>
      <w:rPr>
        <w:rFonts w:hint="default"/>
        <w:lang w:val="uk-UA" w:eastAsia="en-US" w:bidi="ar-SA"/>
      </w:rPr>
    </w:lvl>
  </w:abstractNum>
  <w:abstractNum w:abstractNumId="15">
    <w:nsid w:val="24BC7804"/>
    <w:multiLevelType w:val="multilevel"/>
    <w:tmpl w:val="A53ED05E"/>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6">
    <w:nsid w:val="29F85200"/>
    <w:multiLevelType w:val="multilevel"/>
    <w:tmpl w:val="5A42F30C"/>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7">
    <w:nsid w:val="2C60171A"/>
    <w:multiLevelType w:val="multilevel"/>
    <w:tmpl w:val="A246D858"/>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18">
    <w:nsid w:val="2D45777A"/>
    <w:multiLevelType w:val="multilevel"/>
    <w:tmpl w:val="5628C1A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19">
    <w:nsid w:val="2ED13228"/>
    <w:multiLevelType w:val="multilevel"/>
    <w:tmpl w:val="ABC66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737009"/>
    <w:multiLevelType w:val="hybridMultilevel"/>
    <w:tmpl w:val="90602A26"/>
    <w:lvl w:ilvl="0" w:tplc="54B86B6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8FE4A3E">
      <w:numFmt w:val="bullet"/>
      <w:lvlText w:val="•"/>
      <w:lvlJc w:val="left"/>
      <w:pPr>
        <w:ind w:left="1186" w:hanging="137"/>
      </w:pPr>
      <w:rPr>
        <w:rFonts w:hint="default"/>
        <w:lang w:val="uk-UA" w:eastAsia="en-US" w:bidi="ar-SA"/>
      </w:rPr>
    </w:lvl>
    <w:lvl w:ilvl="2" w:tplc="8A568E1E">
      <w:numFmt w:val="bullet"/>
      <w:lvlText w:val="•"/>
      <w:lvlJc w:val="left"/>
      <w:pPr>
        <w:ind w:left="2172" w:hanging="137"/>
      </w:pPr>
      <w:rPr>
        <w:rFonts w:hint="default"/>
        <w:lang w:val="uk-UA" w:eastAsia="en-US" w:bidi="ar-SA"/>
      </w:rPr>
    </w:lvl>
    <w:lvl w:ilvl="3" w:tplc="7C38E684">
      <w:numFmt w:val="bullet"/>
      <w:lvlText w:val="•"/>
      <w:lvlJc w:val="left"/>
      <w:pPr>
        <w:ind w:left="3158" w:hanging="137"/>
      </w:pPr>
      <w:rPr>
        <w:rFonts w:hint="default"/>
        <w:lang w:val="uk-UA" w:eastAsia="en-US" w:bidi="ar-SA"/>
      </w:rPr>
    </w:lvl>
    <w:lvl w:ilvl="4" w:tplc="EDF0BB24">
      <w:numFmt w:val="bullet"/>
      <w:lvlText w:val="•"/>
      <w:lvlJc w:val="left"/>
      <w:pPr>
        <w:ind w:left="4144" w:hanging="137"/>
      </w:pPr>
      <w:rPr>
        <w:rFonts w:hint="default"/>
        <w:lang w:val="uk-UA" w:eastAsia="en-US" w:bidi="ar-SA"/>
      </w:rPr>
    </w:lvl>
    <w:lvl w:ilvl="5" w:tplc="0608C630">
      <w:numFmt w:val="bullet"/>
      <w:lvlText w:val="•"/>
      <w:lvlJc w:val="left"/>
      <w:pPr>
        <w:ind w:left="5130" w:hanging="137"/>
      </w:pPr>
      <w:rPr>
        <w:rFonts w:hint="default"/>
        <w:lang w:val="uk-UA" w:eastAsia="en-US" w:bidi="ar-SA"/>
      </w:rPr>
    </w:lvl>
    <w:lvl w:ilvl="6" w:tplc="BCEC5C9C">
      <w:numFmt w:val="bullet"/>
      <w:lvlText w:val="•"/>
      <w:lvlJc w:val="left"/>
      <w:pPr>
        <w:ind w:left="6116" w:hanging="137"/>
      </w:pPr>
      <w:rPr>
        <w:rFonts w:hint="default"/>
        <w:lang w:val="uk-UA" w:eastAsia="en-US" w:bidi="ar-SA"/>
      </w:rPr>
    </w:lvl>
    <w:lvl w:ilvl="7" w:tplc="2CF4FF8E">
      <w:numFmt w:val="bullet"/>
      <w:lvlText w:val="•"/>
      <w:lvlJc w:val="left"/>
      <w:pPr>
        <w:ind w:left="7102" w:hanging="137"/>
      </w:pPr>
      <w:rPr>
        <w:rFonts w:hint="default"/>
        <w:lang w:val="uk-UA" w:eastAsia="en-US" w:bidi="ar-SA"/>
      </w:rPr>
    </w:lvl>
    <w:lvl w:ilvl="8" w:tplc="7E5C1A88">
      <w:numFmt w:val="bullet"/>
      <w:lvlText w:val="•"/>
      <w:lvlJc w:val="left"/>
      <w:pPr>
        <w:ind w:left="8088" w:hanging="137"/>
      </w:pPr>
      <w:rPr>
        <w:rFonts w:hint="default"/>
        <w:lang w:val="uk-UA" w:eastAsia="en-US" w:bidi="ar-SA"/>
      </w:rPr>
    </w:lvl>
  </w:abstractNum>
  <w:abstractNum w:abstractNumId="21">
    <w:nsid w:val="32564735"/>
    <w:multiLevelType w:val="multilevel"/>
    <w:tmpl w:val="3B0488A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2">
    <w:nsid w:val="359855C9"/>
    <w:multiLevelType w:val="hybridMultilevel"/>
    <w:tmpl w:val="AE1E51FC"/>
    <w:lvl w:ilvl="0" w:tplc="A4DE534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23EEBF1C">
      <w:numFmt w:val="bullet"/>
      <w:lvlText w:val="•"/>
      <w:lvlJc w:val="left"/>
      <w:pPr>
        <w:ind w:left="1338" w:hanging="399"/>
      </w:pPr>
      <w:rPr>
        <w:rFonts w:hint="default"/>
        <w:lang w:val="uk-UA" w:eastAsia="en-US" w:bidi="ar-SA"/>
      </w:rPr>
    </w:lvl>
    <w:lvl w:ilvl="2" w:tplc="41282F6E">
      <w:numFmt w:val="bullet"/>
      <w:lvlText w:val="•"/>
      <w:lvlJc w:val="left"/>
      <w:pPr>
        <w:ind w:left="2337" w:hanging="399"/>
      </w:pPr>
      <w:rPr>
        <w:rFonts w:hint="default"/>
        <w:lang w:val="uk-UA" w:eastAsia="en-US" w:bidi="ar-SA"/>
      </w:rPr>
    </w:lvl>
    <w:lvl w:ilvl="3" w:tplc="05144956">
      <w:numFmt w:val="bullet"/>
      <w:lvlText w:val="•"/>
      <w:lvlJc w:val="left"/>
      <w:pPr>
        <w:ind w:left="3335" w:hanging="399"/>
      </w:pPr>
      <w:rPr>
        <w:rFonts w:hint="default"/>
        <w:lang w:val="uk-UA" w:eastAsia="en-US" w:bidi="ar-SA"/>
      </w:rPr>
    </w:lvl>
    <w:lvl w:ilvl="4" w:tplc="E55A5972">
      <w:numFmt w:val="bullet"/>
      <w:lvlText w:val="•"/>
      <w:lvlJc w:val="left"/>
      <w:pPr>
        <w:ind w:left="4334" w:hanging="399"/>
      </w:pPr>
      <w:rPr>
        <w:rFonts w:hint="default"/>
        <w:lang w:val="uk-UA" w:eastAsia="en-US" w:bidi="ar-SA"/>
      </w:rPr>
    </w:lvl>
    <w:lvl w:ilvl="5" w:tplc="E2767162">
      <w:numFmt w:val="bullet"/>
      <w:lvlText w:val="•"/>
      <w:lvlJc w:val="left"/>
      <w:pPr>
        <w:ind w:left="5333" w:hanging="399"/>
      </w:pPr>
      <w:rPr>
        <w:rFonts w:hint="default"/>
        <w:lang w:val="uk-UA" w:eastAsia="en-US" w:bidi="ar-SA"/>
      </w:rPr>
    </w:lvl>
    <w:lvl w:ilvl="6" w:tplc="38B6F7AA">
      <w:numFmt w:val="bullet"/>
      <w:lvlText w:val="•"/>
      <w:lvlJc w:val="left"/>
      <w:pPr>
        <w:ind w:left="6331" w:hanging="399"/>
      </w:pPr>
      <w:rPr>
        <w:rFonts w:hint="default"/>
        <w:lang w:val="uk-UA" w:eastAsia="en-US" w:bidi="ar-SA"/>
      </w:rPr>
    </w:lvl>
    <w:lvl w:ilvl="7" w:tplc="EB14E20E">
      <w:numFmt w:val="bullet"/>
      <w:lvlText w:val="•"/>
      <w:lvlJc w:val="left"/>
      <w:pPr>
        <w:ind w:left="7330" w:hanging="399"/>
      </w:pPr>
      <w:rPr>
        <w:rFonts w:hint="default"/>
        <w:lang w:val="uk-UA" w:eastAsia="en-US" w:bidi="ar-SA"/>
      </w:rPr>
    </w:lvl>
    <w:lvl w:ilvl="8" w:tplc="BC104414">
      <w:numFmt w:val="bullet"/>
      <w:lvlText w:val="•"/>
      <w:lvlJc w:val="left"/>
      <w:pPr>
        <w:ind w:left="8329" w:hanging="399"/>
      </w:pPr>
      <w:rPr>
        <w:rFonts w:hint="default"/>
        <w:lang w:val="uk-UA" w:eastAsia="en-US" w:bidi="ar-SA"/>
      </w:rPr>
    </w:lvl>
  </w:abstractNum>
  <w:abstractNum w:abstractNumId="23">
    <w:nsid w:val="370F08AA"/>
    <w:multiLevelType w:val="hybridMultilevel"/>
    <w:tmpl w:val="F9F85922"/>
    <w:lvl w:ilvl="0" w:tplc="BDA02B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3D90082C"/>
    <w:multiLevelType w:val="hybridMultilevel"/>
    <w:tmpl w:val="EAB84B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E9C3560"/>
    <w:multiLevelType w:val="multilevel"/>
    <w:tmpl w:val="B41AD098"/>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6">
    <w:nsid w:val="45A21EDC"/>
    <w:multiLevelType w:val="multilevel"/>
    <w:tmpl w:val="D8D4BB22"/>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7">
    <w:nsid w:val="48552E66"/>
    <w:multiLevelType w:val="multilevel"/>
    <w:tmpl w:val="A6C8DE18"/>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8">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4C495E2C"/>
    <w:multiLevelType w:val="multilevel"/>
    <w:tmpl w:val="D8E0B740"/>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0" w:hanging="468"/>
      </w:pPr>
      <w:rPr>
        <w:rFonts w:hint="default"/>
        <w:lang w:val="uk-UA" w:eastAsia="en-US" w:bidi="ar-SA"/>
      </w:rPr>
    </w:lvl>
    <w:lvl w:ilvl="6">
      <w:numFmt w:val="bullet"/>
      <w:lvlText w:val="•"/>
      <w:lvlJc w:val="left"/>
      <w:pPr>
        <w:ind w:left="6116" w:hanging="468"/>
      </w:pPr>
      <w:rPr>
        <w:rFonts w:hint="default"/>
        <w:lang w:val="uk-UA" w:eastAsia="en-US" w:bidi="ar-SA"/>
      </w:rPr>
    </w:lvl>
    <w:lvl w:ilvl="7">
      <w:numFmt w:val="bullet"/>
      <w:lvlText w:val="•"/>
      <w:lvlJc w:val="left"/>
      <w:pPr>
        <w:ind w:left="7102" w:hanging="468"/>
      </w:pPr>
      <w:rPr>
        <w:rFonts w:hint="default"/>
        <w:lang w:val="uk-UA" w:eastAsia="en-US" w:bidi="ar-SA"/>
      </w:rPr>
    </w:lvl>
    <w:lvl w:ilvl="8">
      <w:numFmt w:val="bullet"/>
      <w:lvlText w:val="•"/>
      <w:lvlJc w:val="left"/>
      <w:pPr>
        <w:ind w:left="8088" w:hanging="468"/>
      </w:pPr>
      <w:rPr>
        <w:rFonts w:hint="default"/>
        <w:lang w:val="uk-UA" w:eastAsia="en-US" w:bidi="ar-SA"/>
      </w:rPr>
    </w:lvl>
  </w:abstractNum>
  <w:abstractNum w:abstractNumId="30">
    <w:nsid w:val="57262697"/>
    <w:multiLevelType w:val="multilevel"/>
    <w:tmpl w:val="C2D63E64"/>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1">
    <w:nsid w:val="5A1A603C"/>
    <w:multiLevelType w:val="hybridMultilevel"/>
    <w:tmpl w:val="3E000FE2"/>
    <w:lvl w:ilvl="0" w:tplc="CEB0BD0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FE26116">
      <w:numFmt w:val="bullet"/>
      <w:lvlText w:val="•"/>
      <w:lvlJc w:val="left"/>
      <w:pPr>
        <w:ind w:left="2184" w:hanging="260"/>
      </w:pPr>
      <w:rPr>
        <w:rFonts w:hint="default"/>
        <w:lang w:val="uk-UA" w:eastAsia="en-US" w:bidi="ar-SA"/>
      </w:rPr>
    </w:lvl>
    <w:lvl w:ilvl="2" w:tplc="0D84C932">
      <w:numFmt w:val="bullet"/>
      <w:lvlText w:val="•"/>
      <w:lvlJc w:val="left"/>
      <w:pPr>
        <w:ind w:left="3089" w:hanging="260"/>
      </w:pPr>
      <w:rPr>
        <w:rFonts w:hint="default"/>
        <w:lang w:val="uk-UA" w:eastAsia="en-US" w:bidi="ar-SA"/>
      </w:rPr>
    </w:lvl>
    <w:lvl w:ilvl="3" w:tplc="38E6341C">
      <w:numFmt w:val="bullet"/>
      <w:lvlText w:val="•"/>
      <w:lvlJc w:val="left"/>
      <w:pPr>
        <w:ind w:left="3993" w:hanging="260"/>
      </w:pPr>
      <w:rPr>
        <w:rFonts w:hint="default"/>
        <w:lang w:val="uk-UA" w:eastAsia="en-US" w:bidi="ar-SA"/>
      </w:rPr>
    </w:lvl>
    <w:lvl w:ilvl="4" w:tplc="8474D590">
      <w:numFmt w:val="bullet"/>
      <w:lvlText w:val="•"/>
      <w:lvlJc w:val="left"/>
      <w:pPr>
        <w:ind w:left="4898" w:hanging="260"/>
      </w:pPr>
      <w:rPr>
        <w:rFonts w:hint="default"/>
        <w:lang w:val="uk-UA" w:eastAsia="en-US" w:bidi="ar-SA"/>
      </w:rPr>
    </w:lvl>
    <w:lvl w:ilvl="5" w:tplc="B7E2E47E">
      <w:numFmt w:val="bullet"/>
      <w:lvlText w:val="•"/>
      <w:lvlJc w:val="left"/>
      <w:pPr>
        <w:ind w:left="5803" w:hanging="260"/>
      </w:pPr>
      <w:rPr>
        <w:rFonts w:hint="default"/>
        <w:lang w:val="uk-UA" w:eastAsia="en-US" w:bidi="ar-SA"/>
      </w:rPr>
    </w:lvl>
    <w:lvl w:ilvl="6" w:tplc="62AE2FFA">
      <w:numFmt w:val="bullet"/>
      <w:lvlText w:val="•"/>
      <w:lvlJc w:val="left"/>
      <w:pPr>
        <w:ind w:left="6707" w:hanging="260"/>
      </w:pPr>
      <w:rPr>
        <w:rFonts w:hint="default"/>
        <w:lang w:val="uk-UA" w:eastAsia="en-US" w:bidi="ar-SA"/>
      </w:rPr>
    </w:lvl>
    <w:lvl w:ilvl="7" w:tplc="10AA87DE">
      <w:numFmt w:val="bullet"/>
      <w:lvlText w:val="•"/>
      <w:lvlJc w:val="left"/>
      <w:pPr>
        <w:ind w:left="7612" w:hanging="260"/>
      </w:pPr>
      <w:rPr>
        <w:rFonts w:hint="default"/>
        <w:lang w:val="uk-UA" w:eastAsia="en-US" w:bidi="ar-SA"/>
      </w:rPr>
    </w:lvl>
    <w:lvl w:ilvl="8" w:tplc="F0D828F4">
      <w:numFmt w:val="bullet"/>
      <w:lvlText w:val="•"/>
      <w:lvlJc w:val="left"/>
      <w:pPr>
        <w:ind w:left="8517" w:hanging="260"/>
      </w:pPr>
      <w:rPr>
        <w:rFonts w:hint="default"/>
        <w:lang w:val="uk-UA" w:eastAsia="en-US" w:bidi="ar-SA"/>
      </w:rPr>
    </w:lvl>
  </w:abstractNum>
  <w:abstractNum w:abstractNumId="32">
    <w:nsid w:val="5A954B08"/>
    <w:multiLevelType w:val="multilevel"/>
    <w:tmpl w:val="11265BD8"/>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200"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60"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3" w:hanging="420"/>
      </w:pPr>
      <w:rPr>
        <w:rFonts w:hint="default"/>
        <w:lang w:val="uk-UA" w:eastAsia="en-US" w:bidi="ar-SA"/>
      </w:rPr>
    </w:lvl>
  </w:abstractNum>
  <w:abstractNum w:abstractNumId="33">
    <w:nsid w:val="6B51584D"/>
    <w:multiLevelType w:val="hybridMultilevel"/>
    <w:tmpl w:val="98CEB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3E54B6"/>
    <w:multiLevelType w:val="multilevel"/>
    <w:tmpl w:val="E5DEF55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0" w:hanging="581"/>
      </w:pPr>
      <w:rPr>
        <w:rFonts w:hint="default"/>
        <w:lang w:val="uk-UA" w:eastAsia="en-US" w:bidi="ar-SA"/>
      </w:rPr>
    </w:lvl>
    <w:lvl w:ilvl="6">
      <w:numFmt w:val="bullet"/>
      <w:lvlText w:val="•"/>
      <w:lvlJc w:val="left"/>
      <w:pPr>
        <w:ind w:left="6116" w:hanging="581"/>
      </w:pPr>
      <w:rPr>
        <w:rFonts w:hint="default"/>
        <w:lang w:val="uk-UA" w:eastAsia="en-US" w:bidi="ar-SA"/>
      </w:rPr>
    </w:lvl>
    <w:lvl w:ilvl="7">
      <w:numFmt w:val="bullet"/>
      <w:lvlText w:val="•"/>
      <w:lvlJc w:val="left"/>
      <w:pPr>
        <w:ind w:left="7102" w:hanging="581"/>
      </w:pPr>
      <w:rPr>
        <w:rFonts w:hint="default"/>
        <w:lang w:val="uk-UA" w:eastAsia="en-US" w:bidi="ar-SA"/>
      </w:rPr>
    </w:lvl>
    <w:lvl w:ilvl="8">
      <w:numFmt w:val="bullet"/>
      <w:lvlText w:val="•"/>
      <w:lvlJc w:val="left"/>
      <w:pPr>
        <w:ind w:left="8088" w:hanging="581"/>
      </w:pPr>
      <w:rPr>
        <w:rFonts w:hint="default"/>
        <w:lang w:val="uk-UA" w:eastAsia="en-US" w:bidi="ar-SA"/>
      </w:rPr>
    </w:lvl>
  </w:abstractNum>
  <w:num w:numId="1">
    <w:abstractNumId w:val="10"/>
  </w:num>
  <w:num w:numId="2">
    <w:abstractNumId w:val="1"/>
  </w:num>
  <w:num w:numId="3">
    <w:abstractNumId w:val="16"/>
  </w:num>
  <w:num w:numId="4">
    <w:abstractNumId w:val="26"/>
  </w:num>
  <w:num w:numId="5">
    <w:abstractNumId w:val="17"/>
  </w:num>
  <w:num w:numId="6">
    <w:abstractNumId w:val="18"/>
  </w:num>
  <w:num w:numId="7">
    <w:abstractNumId w:val="7"/>
  </w:num>
  <w:num w:numId="8">
    <w:abstractNumId w:val="34"/>
  </w:num>
  <w:num w:numId="9">
    <w:abstractNumId w:val="29"/>
  </w:num>
  <w:num w:numId="10">
    <w:abstractNumId w:val="20"/>
  </w:num>
  <w:num w:numId="11">
    <w:abstractNumId w:val="6"/>
  </w:num>
  <w:num w:numId="12">
    <w:abstractNumId w:val="9"/>
  </w:num>
  <w:num w:numId="13">
    <w:abstractNumId w:val="25"/>
  </w:num>
  <w:num w:numId="14">
    <w:abstractNumId w:val="3"/>
  </w:num>
  <w:num w:numId="15">
    <w:abstractNumId w:val="22"/>
  </w:num>
  <w:num w:numId="16">
    <w:abstractNumId w:val="4"/>
  </w:num>
  <w:num w:numId="17">
    <w:abstractNumId w:val="14"/>
  </w:num>
  <w:num w:numId="18">
    <w:abstractNumId w:val="31"/>
  </w:num>
  <w:num w:numId="19">
    <w:abstractNumId w:val="21"/>
  </w:num>
  <w:num w:numId="20">
    <w:abstractNumId w:val="11"/>
  </w:num>
  <w:num w:numId="21">
    <w:abstractNumId w:val="27"/>
  </w:num>
  <w:num w:numId="22">
    <w:abstractNumId w:val="32"/>
  </w:num>
  <w:num w:numId="23">
    <w:abstractNumId w:val="13"/>
  </w:num>
  <w:num w:numId="24">
    <w:abstractNumId w:val="30"/>
  </w:num>
  <w:num w:numId="25">
    <w:abstractNumId w:val="15"/>
  </w:num>
  <w:num w:numId="26">
    <w:abstractNumId w:val="8"/>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3"/>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0"/>
  </w:num>
  <w:num w:numId="35">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30DDB"/>
    <w:rsid w:val="0000757F"/>
    <w:rsid w:val="00007803"/>
    <w:rsid w:val="00014045"/>
    <w:rsid w:val="00014796"/>
    <w:rsid w:val="00020048"/>
    <w:rsid w:val="00020E09"/>
    <w:rsid w:val="000251ED"/>
    <w:rsid w:val="000264F3"/>
    <w:rsid w:val="00026B89"/>
    <w:rsid w:val="000276FD"/>
    <w:rsid w:val="00027B22"/>
    <w:rsid w:val="0003115F"/>
    <w:rsid w:val="00041AEC"/>
    <w:rsid w:val="00044C02"/>
    <w:rsid w:val="00045CF9"/>
    <w:rsid w:val="000469E7"/>
    <w:rsid w:val="00061C3B"/>
    <w:rsid w:val="00074E95"/>
    <w:rsid w:val="000757E8"/>
    <w:rsid w:val="000772E5"/>
    <w:rsid w:val="000814EE"/>
    <w:rsid w:val="00081E14"/>
    <w:rsid w:val="000830BE"/>
    <w:rsid w:val="00093DF5"/>
    <w:rsid w:val="00094223"/>
    <w:rsid w:val="00094877"/>
    <w:rsid w:val="000962C5"/>
    <w:rsid w:val="00096C6D"/>
    <w:rsid w:val="000A072C"/>
    <w:rsid w:val="000A344A"/>
    <w:rsid w:val="000A3706"/>
    <w:rsid w:val="000A40DC"/>
    <w:rsid w:val="000A4167"/>
    <w:rsid w:val="000B3587"/>
    <w:rsid w:val="000C697C"/>
    <w:rsid w:val="000D170C"/>
    <w:rsid w:val="000D2CD9"/>
    <w:rsid w:val="000E62E3"/>
    <w:rsid w:val="000F0CF2"/>
    <w:rsid w:val="000F287A"/>
    <w:rsid w:val="000F36B4"/>
    <w:rsid w:val="000F3FB3"/>
    <w:rsid w:val="000F40F8"/>
    <w:rsid w:val="000F7BA1"/>
    <w:rsid w:val="0010023A"/>
    <w:rsid w:val="001013AF"/>
    <w:rsid w:val="00103EFF"/>
    <w:rsid w:val="00104255"/>
    <w:rsid w:val="00107C5C"/>
    <w:rsid w:val="00112427"/>
    <w:rsid w:val="00116FD2"/>
    <w:rsid w:val="00117DB6"/>
    <w:rsid w:val="00117DD5"/>
    <w:rsid w:val="00130283"/>
    <w:rsid w:val="00130BAE"/>
    <w:rsid w:val="00142AA7"/>
    <w:rsid w:val="00145B3E"/>
    <w:rsid w:val="00160915"/>
    <w:rsid w:val="00161BFB"/>
    <w:rsid w:val="00161C82"/>
    <w:rsid w:val="00164935"/>
    <w:rsid w:val="00164D88"/>
    <w:rsid w:val="001715F7"/>
    <w:rsid w:val="00171FA9"/>
    <w:rsid w:val="00173984"/>
    <w:rsid w:val="00173FA5"/>
    <w:rsid w:val="00174783"/>
    <w:rsid w:val="00175F65"/>
    <w:rsid w:val="001763E7"/>
    <w:rsid w:val="001765A8"/>
    <w:rsid w:val="00181F9E"/>
    <w:rsid w:val="001842E5"/>
    <w:rsid w:val="001845EF"/>
    <w:rsid w:val="00187488"/>
    <w:rsid w:val="00187F75"/>
    <w:rsid w:val="00190E72"/>
    <w:rsid w:val="001933B4"/>
    <w:rsid w:val="001A0314"/>
    <w:rsid w:val="001A116F"/>
    <w:rsid w:val="001A20B1"/>
    <w:rsid w:val="001A313A"/>
    <w:rsid w:val="001A31D7"/>
    <w:rsid w:val="001A56BF"/>
    <w:rsid w:val="001B3AA1"/>
    <w:rsid w:val="001B6E92"/>
    <w:rsid w:val="001C03A1"/>
    <w:rsid w:val="001C4EFC"/>
    <w:rsid w:val="001E03B8"/>
    <w:rsid w:val="001E384B"/>
    <w:rsid w:val="001E389B"/>
    <w:rsid w:val="001F0A6F"/>
    <w:rsid w:val="001F7186"/>
    <w:rsid w:val="00201887"/>
    <w:rsid w:val="00206644"/>
    <w:rsid w:val="00206E17"/>
    <w:rsid w:val="00210E5B"/>
    <w:rsid w:val="002143E1"/>
    <w:rsid w:val="00216C0A"/>
    <w:rsid w:val="002220E5"/>
    <w:rsid w:val="00224267"/>
    <w:rsid w:val="00232EA2"/>
    <w:rsid w:val="00237A44"/>
    <w:rsid w:val="00247ABB"/>
    <w:rsid w:val="002508BF"/>
    <w:rsid w:val="00252FB3"/>
    <w:rsid w:val="00255DC8"/>
    <w:rsid w:val="002601E3"/>
    <w:rsid w:val="00262EED"/>
    <w:rsid w:val="0026621E"/>
    <w:rsid w:val="002722F9"/>
    <w:rsid w:val="00277084"/>
    <w:rsid w:val="002954D1"/>
    <w:rsid w:val="00296386"/>
    <w:rsid w:val="002A3F30"/>
    <w:rsid w:val="002A4739"/>
    <w:rsid w:val="002A6710"/>
    <w:rsid w:val="002B1057"/>
    <w:rsid w:val="002B37D5"/>
    <w:rsid w:val="002B6080"/>
    <w:rsid w:val="002B6F1C"/>
    <w:rsid w:val="002D2D07"/>
    <w:rsid w:val="002D3325"/>
    <w:rsid w:val="002D4251"/>
    <w:rsid w:val="002E39FE"/>
    <w:rsid w:val="002E5223"/>
    <w:rsid w:val="002E5A5C"/>
    <w:rsid w:val="002F0280"/>
    <w:rsid w:val="002F05E4"/>
    <w:rsid w:val="002F4107"/>
    <w:rsid w:val="00304B87"/>
    <w:rsid w:val="003068E5"/>
    <w:rsid w:val="0030744B"/>
    <w:rsid w:val="00307C62"/>
    <w:rsid w:val="00311D59"/>
    <w:rsid w:val="00317AE3"/>
    <w:rsid w:val="00326F7B"/>
    <w:rsid w:val="0033661A"/>
    <w:rsid w:val="0034195B"/>
    <w:rsid w:val="003531F8"/>
    <w:rsid w:val="00353AA9"/>
    <w:rsid w:val="00355C15"/>
    <w:rsid w:val="00355E79"/>
    <w:rsid w:val="003569EF"/>
    <w:rsid w:val="00366FB3"/>
    <w:rsid w:val="00370C20"/>
    <w:rsid w:val="00372C33"/>
    <w:rsid w:val="00374EB3"/>
    <w:rsid w:val="0038251F"/>
    <w:rsid w:val="003830A8"/>
    <w:rsid w:val="00384D68"/>
    <w:rsid w:val="00385C54"/>
    <w:rsid w:val="00387705"/>
    <w:rsid w:val="00390B8D"/>
    <w:rsid w:val="003A0E2E"/>
    <w:rsid w:val="003A1C37"/>
    <w:rsid w:val="003A1FCF"/>
    <w:rsid w:val="003A3B88"/>
    <w:rsid w:val="003A4A8E"/>
    <w:rsid w:val="003A768F"/>
    <w:rsid w:val="003B1CEB"/>
    <w:rsid w:val="003B1EC8"/>
    <w:rsid w:val="003B5D1C"/>
    <w:rsid w:val="003C09AA"/>
    <w:rsid w:val="003C2E03"/>
    <w:rsid w:val="003C73A0"/>
    <w:rsid w:val="003D1FFB"/>
    <w:rsid w:val="003D5B78"/>
    <w:rsid w:val="003E10F1"/>
    <w:rsid w:val="003E343A"/>
    <w:rsid w:val="003E3941"/>
    <w:rsid w:val="003E52DC"/>
    <w:rsid w:val="003F16A8"/>
    <w:rsid w:val="003F1793"/>
    <w:rsid w:val="003F3842"/>
    <w:rsid w:val="003F5312"/>
    <w:rsid w:val="0040035F"/>
    <w:rsid w:val="00406B5C"/>
    <w:rsid w:val="00414CDF"/>
    <w:rsid w:val="004202BE"/>
    <w:rsid w:val="0042121B"/>
    <w:rsid w:val="004242EA"/>
    <w:rsid w:val="00427EAB"/>
    <w:rsid w:val="00432D47"/>
    <w:rsid w:val="00436E02"/>
    <w:rsid w:val="00442270"/>
    <w:rsid w:val="00444FD7"/>
    <w:rsid w:val="00454D90"/>
    <w:rsid w:val="00461506"/>
    <w:rsid w:val="00463BA3"/>
    <w:rsid w:val="0047133C"/>
    <w:rsid w:val="00477E68"/>
    <w:rsid w:val="00481D7B"/>
    <w:rsid w:val="00486689"/>
    <w:rsid w:val="004947F3"/>
    <w:rsid w:val="00494BD0"/>
    <w:rsid w:val="00494EEC"/>
    <w:rsid w:val="004955BC"/>
    <w:rsid w:val="004A02E2"/>
    <w:rsid w:val="004A070C"/>
    <w:rsid w:val="004A114B"/>
    <w:rsid w:val="004A1A35"/>
    <w:rsid w:val="004A3DFC"/>
    <w:rsid w:val="004A454A"/>
    <w:rsid w:val="004A4C54"/>
    <w:rsid w:val="004A7B40"/>
    <w:rsid w:val="004A7FD7"/>
    <w:rsid w:val="004B24ED"/>
    <w:rsid w:val="004B55C6"/>
    <w:rsid w:val="004B664C"/>
    <w:rsid w:val="004C3B6E"/>
    <w:rsid w:val="004C3E06"/>
    <w:rsid w:val="004C4D85"/>
    <w:rsid w:val="004D12F3"/>
    <w:rsid w:val="004D7CEA"/>
    <w:rsid w:val="004E01D0"/>
    <w:rsid w:val="004E1F2E"/>
    <w:rsid w:val="004E68F5"/>
    <w:rsid w:val="004F1ACD"/>
    <w:rsid w:val="005058BC"/>
    <w:rsid w:val="00507C0C"/>
    <w:rsid w:val="005118EB"/>
    <w:rsid w:val="0051752F"/>
    <w:rsid w:val="00523652"/>
    <w:rsid w:val="005249E1"/>
    <w:rsid w:val="00530DDB"/>
    <w:rsid w:val="00532405"/>
    <w:rsid w:val="005348F1"/>
    <w:rsid w:val="005354AF"/>
    <w:rsid w:val="00536329"/>
    <w:rsid w:val="00542481"/>
    <w:rsid w:val="00542DA8"/>
    <w:rsid w:val="00546D00"/>
    <w:rsid w:val="005528CA"/>
    <w:rsid w:val="00552F2E"/>
    <w:rsid w:val="00562718"/>
    <w:rsid w:val="00570C0D"/>
    <w:rsid w:val="00571535"/>
    <w:rsid w:val="00573E99"/>
    <w:rsid w:val="005761F3"/>
    <w:rsid w:val="00580219"/>
    <w:rsid w:val="00580B17"/>
    <w:rsid w:val="00584366"/>
    <w:rsid w:val="005869E6"/>
    <w:rsid w:val="00590641"/>
    <w:rsid w:val="0059172B"/>
    <w:rsid w:val="00591D7F"/>
    <w:rsid w:val="005A2F0C"/>
    <w:rsid w:val="005A4A4C"/>
    <w:rsid w:val="005A7242"/>
    <w:rsid w:val="005A7444"/>
    <w:rsid w:val="005B0537"/>
    <w:rsid w:val="005B13F6"/>
    <w:rsid w:val="005B3550"/>
    <w:rsid w:val="005B4C10"/>
    <w:rsid w:val="005D01D8"/>
    <w:rsid w:val="005D1106"/>
    <w:rsid w:val="005E057A"/>
    <w:rsid w:val="005E296C"/>
    <w:rsid w:val="005E61C9"/>
    <w:rsid w:val="005F52A5"/>
    <w:rsid w:val="005F6991"/>
    <w:rsid w:val="00601944"/>
    <w:rsid w:val="00607BDD"/>
    <w:rsid w:val="00611CA9"/>
    <w:rsid w:val="006169DF"/>
    <w:rsid w:val="00620BBF"/>
    <w:rsid w:val="0062228E"/>
    <w:rsid w:val="00623147"/>
    <w:rsid w:val="006241ED"/>
    <w:rsid w:val="0062617B"/>
    <w:rsid w:val="0063027D"/>
    <w:rsid w:val="006319D8"/>
    <w:rsid w:val="00633595"/>
    <w:rsid w:val="0063580E"/>
    <w:rsid w:val="00640E95"/>
    <w:rsid w:val="00651B38"/>
    <w:rsid w:val="006624C1"/>
    <w:rsid w:val="00665114"/>
    <w:rsid w:val="00666094"/>
    <w:rsid w:val="00671112"/>
    <w:rsid w:val="00672DA1"/>
    <w:rsid w:val="00674D26"/>
    <w:rsid w:val="00675935"/>
    <w:rsid w:val="00685196"/>
    <w:rsid w:val="00686906"/>
    <w:rsid w:val="00690CEC"/>
    <w:rsid w:val="006924A0"/>
    <w:rsid w:val="00692CE4"/>
    <w:rsid w:val="006955F9"/>
    <w:rsid w:val="006979C0"/>
    <w:rsid w:val="00697A52"/>
    <w:rsid w:val="006A0E03"/>
    <w:rsid w:val="006A18B0"/>
    <w:rsid w:val="006A5E6F"/>
    <w:rsid w:val="006A6186"/>
    <w:rsid w:val="006A7563"/>
    <w:rsid w:val="006B06AD"/>
    <w:rsid w:val="006B07D3"/>
    <w:rsid w:val="006B1345"/>
    <w:rsid w:val="006B190C"/>
    <w:rsid w:val="006C28EB"/>
    <w:rsid w:val="006C415A"/>
    <w:rsid w:val="006C4857"/>
    <w:rsid w:val="006D0492"/>
    <w:rsid w:val="006D23AB"/>
    <w:rsid w:val="006D764F"/>
    <w:rsid w:val="006F4FCF"/>
    <w:rsid w:val="006F700B"/>
    <w:rsid w:val="006F7438"/>
    <w:rsid w:val="00713FC2"/>
    <w:rsid w:val="007147C9"/>
    <w:rsid w:val="00715E38"/>
    <w:rsid w:val="00716448"/>
    <w:rsid w:val="0072019D"/>
    <w:rsid w:val="0072492D"/>
    <w:rsid w:val="00725960"/>
    <w:rsid w:val="00725A76"/>
    <w:rsid w:val="00725B09"/>
    <w:rsid w:val="0073024E"/>
    <w:rsid w:val="007334D7"/>
    <w:rsid w:val="00737AA1"/>
    <w:rsid w:val="00745A2D"/>
    <w:rsid w:val="00745D9A"/>
    <w:rsid w:val="0076105E"/>
    <w:rsid w:val="007736DF"/>
    <w:rsid w:val="00773C04"/>
    <w:rsid w:val="00773C37"/>
    <w:rsid w:val="00776C92"/>
    <w:rsid w:val="00781707"/>
    <w:rsid w:val="007831FC"/>
    <w:rsid w:val="007837BA"/>
    <w:rsid w:val="00785518"/>
    <w:rsid w:val="00787084"/>
    <w:rsid w:val="00790298"/>
    <w:rsid w:val="00792440"/>
    <w:rsid w:val="00792E0F"/>
    <w:rsid w:val="00793306"/>
    <w:rsid w:val="0079588E"/>
    <w:rsid w:val="00797B6B"/>
    <w:rsid w:val="007A1554"/>
    <w:rsid w:val="007A762E"/>
    <w:rsid w:val="007B0905"/>
    <w:rsid w:val="007B0B00"/>
    <w:rsid w:val="007B1BAC"/>
    <w:rsid w:val="007B4D13"/>
    <w:rsid w:val="007B7754"/>
    <w:rsid w:val="007C09F1"/>
    <w:rsid w:val="007C1C36"/>
    <w:rsid w:val="007C2506"/>
    <w:rsid w:val="007C7DB0"/>
    <w:rsid w:val="007D0159"/>
    <w:rsid w:val="007D35F2"/>
    <w:rsid w:val="007E1DE7"/>
    <w:rsid w:val="007E3CF4"/>
    <w:rsid w:val="007E4CB0"/>
    <w:rsid w:val="007E69E1"/>
    <w:rsid w:val="007F1CBF"/>
    <w:rsid w:val="007F672D"/>
    <w:rsid w:val="00802252"/>
    <w:rsid w:val="008054A9"/>
    <w:rsid w:val="0080780A"/>
    <w:rsid w:val="00815501"/>
    <w:rsid w:val="00822EE9"/>
    <w:rsid w:val="00822F0F"/>
    <w:rsid w:val="008251AD"/>
    <w:rsid w:val="00832526"/>
    <w:rsid w:val="008359AB"/>
    <w:rsid w:val="00835A2B"/>
    <w:rsid w:val="00835BF8"/>
    <w:rsid w:val="00842084"/>
    <w:rsid w:val="00860ECE"/>
    <w:rsid w:val="008621A9"/>
    <w:rsid w:val="00863EC7"/>
    <w:rsid w:val="00864664"/>
    <w:rsid w:val="00866EFE"/>
    <w:rsid w:val="00867AE4"/>
    <w:rsid w:val="00870525"/>
    <w:rsid w:val="00871B6A"/>
    <w:rsid w:val="008810D2"/>
    <w:rsid w:val="00885722"/>
    <w:rsid w:val="008903EC"/>
    <w:rsid w:val="00890564"/>
    <w:rsid w:val="00890833"/>
    <w:rsid w:val="008908A4"/>
    <w:rsid w:val="00893B13"/>
    <w:rsid w:val="008955C6"/>
    <w:rsid w:val="008958CC"/>
    <w:rsid w:val="008962CA"/>
    <w:rsid w:val="008A1A91"/>
    <w:rsid w:val="008B1116"/>
    <w:rsid w:val="008B3DCA"/>
    <w:rsid w:val="008C48DA"/>
    <w:rsid w:val="008C4ACA"/>
    <w:rsid w:val="008C6BF0"/>
    <w:rsid w:val="008D6DE2"/>
    <w:rsid w:val="008E056D"/>
    <w:rsid w:val="008E55DF"/>
    <w:rsid w:val="008F18D2"/>
    <w:rsid w:val="008F2860"/>
    <w:rsid w:val="008F2928"/>
    <w:rsid w:val="008F3D5A"/>
    <w:rsid w:val="00900C4E"/>
    <w:rsid w:val="00902071"/>
    <w:rsid w:val="00905FA3"/>
    <w:rsid w:val="00912EF4"/>
    <w:rsid w:val="00913AA0"/>
    <w:rsid w:val="00913EA8"/>
    <w:rsid w:val="00913EEF"/>
    <w:rsid w:val="0091752C"/>
    <w:rsid w:val="00923234"/>
    <w:rsid w:val="009233A0"/>
    <w:rsid w:val="00927EF0"/>
    <w:rsid w:val="009307CA"/>
    <w:rsid w:val="00932C8B"/>
    <w:rsid w:val="0094125F"/>
    <w:rsid w:val="009439A4"/>
    <w:rsid w:val="00957F86"/>
    <w:rsid w:val="009668D7"/>
    <w:rsid w:val="00970D2E"/>
    <w:rsid w:val="0097405B"/>
    <w:rsid w:val="009740CA"/>
    <w:rsid w:val="009758C7"/>
    <w:rsid w:val="0097729F"/>
    <w:rsid w:val="00985FF6"/>
    <w:rsid w:val="0098680C"/>
    <w:rsid w:val="00993F0A"/>
    <w:rsid w:val="009A01F3"/>
    <w:rsid w:val="009A0AFB"/>
    <w:rsid w:val="009A1417"/>
    <w:rsid w:val="009A2131"/>
    <w:rsid w:val="009A67FB"/>
    <w:rsid w:val="009A6F80"/>
    <w:rsid w:val="009B26D4"/>
    <w:rsid w:val="009B4471"/>
    <w:rsid w:val="009B6EE8"/>
    <w:rsid w:val="009B7C0C"/>
    <w:rsid w:val="009C22BE"/>
    <w:rsid w:val="009C31B6"/>
    <w:rsid w:val="009C47FF"/>
    <w:rsid w:val="009D5918"/>
    <w:rsid w:val="009D63B4"/>
    <w:rsid w:val="009E3543"/>
    <w:rsid w:val="009E3826"/>
    <w:rsid w:val="009E5CC4"/>
    <w:rsid w:val="009F190C"/>
    <w:rsid w:val="009F2B35"/>
    <w:rsid w:val="00A03B57"/>
    <w:rsid w:val="00A10D59"/>
    <w:rsid w:val="00A136BB"/>
    <w:rsid w:val="00A22E76"/>
    <w:rsid w:val="00A31EF6"/>
    <w:rsid w:val="00A33090"/>
    <w:rsid w:val="00A33F6E"/>
    <w:rsid w:val="00A34FE6"/>
    <w:rsid w:val="00A3559F"/>
    <w:rsid w:val="00A3635E"/>
    <w:rsid w:val="00A372A7"/>
    <w:rsid w:val="00A42DCE"/>
    <w:rsid w:val="00A449CE"/>
    <w:rsid w:val="00A44CB6"/>
    <w:rsid w:val="00A46451"/>
    <w:rsid w:val="00A46CBF"/>
    <w:rsid w:val="00A518E0"/>
    <w:rsid w:val="00A61A8E"/>
    <w:rsid w:val="00A6658C"/>
    <w:rsid w:val="00A66AAD"/>
    <w:rsid w:val="00A73539"/>
    <w:rsid w:val="00A73996"/>
    <w:rsid w:val="00A74DEB"/>
    <w:rsid w:val="00A770D2"/>
    <w:rsid w:val="00A846BA"/>
    <w:rsid w:val="00A92F4D"/>
    <w:rsid w:val="00A9530E"/>
    <w:rsid w:val="00AA5E34"/>
    <w:rsid w:val="00AA7814"/>
    <w:rsid w:val="00AB35DE"/>
    <w:rsid w:val="00AB6276"/>
    <w:rsid w:val="00AC0588"/>
    <w:rsid w:val="00AC463C"/>
    <w:rsid w:val="00AD04B2"/>
    <w:rsid w:val="00AD30EB"/>
    <w:rsid w:val="00AE00D3"/>
    <w:rsid w:val="00AE1C92"/>
    <w:rsid w:val="00AE2DAC"/>
    <w:rsid w:val="00AE57FA"/>
    <w:rsid w:val="00B02CC4"/>
    <w:rsid w:val="00B10D90"/>
    <w:rsid w:val="00B129F7"/>
    <w:rsid w:val="00B177D7"/>
    <w:rsid w:val="00B2139C"/>
    <w:rsid w:val="00B25088"/>
    <w:rsid w:val="00B266AC"/>
    <w:rsid w:val="00B274B3"/>
    <w:rsid w:val="00B35AC0"/>
    <w:rsid w:val="00B40C3E"/>
    <w:rsid w:val="00B47019"/>
    <w:rsid w:val="00B47201"/>
    <w:rsid w:val="00B51082"/>
    <w:rsid w:val="00B54074"/>
    <w:rsid w:val="00B57BAB"/>
    <w:rsid w:val="00B627AF"/>
    <w:rsid w:val="00B63363"/>
    <w:rsid w:val="00B647CF"/>
    <w:rsid w:val="00B736B2"/>
    <w:rsid w:val="00B75D7A"/>
    <w:rsid w:val="00B80B56"/>
    <w:rsid w:val="00B822FB"/>
    <w:rsid w:val="00B850FE"/>
    <w:rsid w:val="00B94AB0"/>
    <w:rsid w:val="00BA07AB"/>
    <w:rsid w:val="00BA2AAE"/>
    <w:rsid w:val="00BA2E84"/>
    <w:rsid w:val="00BA4A4E"/>
    <w:rsid w:val="00BA4DEF"/>
    <w:rsid w:val="00BA4FEF"/>
    <w:rsid w:val="00BA5074"/>
    <w:rsid w:val="00BB3164"/>
    <w:rsid w:val="00BB55D1"/>
    <w:rsid w:val="00BC1533"/>
    <w:rsid w:val="00BC5D0B"/>
    <w:rsid w:val="00BD6C8A"/>
    <w:rsid w:val="00BE1D6F"/>
    <w:rsid w:val="00BE56F5"/>
    <w:rsid w:val="00BE68E8"/>
    <w:rsid w:val="00BE6BC5"/>
    <w:rsid w:val="00BF15CC"/>
    <w:rsid w:val="00BF2015"/>
    <w:rsid w:val="00BF5B4B"/>
    <w:rsid w:val="00BF70C0"/>
    <w:rsid w:val="00C03C27"/>
    <w:rsid w:val="00C118AD"/>
    <w:rsid w:val="00C11DEE"/>
    <w:rsid w:val="00C12C6E"/>
    <w:rsid w:val="00C13A5D"/>
    <w:rsid w:val="00C159E3"/>
    <w:rsid w:val="00C2077C"/>
    <w:rsid w:val="00C26B19"/>
    <w:rsid w:val="00C26C5E"/>
    <w:rsid w:val="00C270D5"/>
    <w:rsid w:val="00C27C82"/>
    <w:rsid w:val="00C33DFC"/>
    <w:rsid w:val="00C44809"/>
    <w:rsid w:val="00C46312"/>
    <w:rsid w:val="00C527B5"/>
    <w:rsid w:val="00C579B5"/>
    <w:rsid w:val="00C65BF4"/>
    <w:rsid w:val="00C67DF0"/>
    <w:rsid w:val="00C749EB"/>
    <w:rsid w:val="00C74F55"/>
    <w:rsid w:val="00C80298"/>
    <w:rsid w:val="00C8168F"/>
    <w:rsid w:val="00C81E34"/>
    <w:rsid w:val="00C85EE1"/>
    <w:rsid w:val="00C91AA1"/>
    <w:rsid w:val="00C91F39"/>
    <w:rsid w:val="00C95A9C"/>
    <w:rsid w:val="00C96966"/>
    <w:rsid w:val="00CA1BB1"/>
    <w:rsid w:val="00CA62B2"/>
    <w:rsid w:val="00CB0809"/>
    <w:rsid w:val="00CB6290"/>
    <w:rsid w:val="00CC13F4"/>
    <w:rsid w:val="00CC171C"/>
    <w:rsid w:val="00CC2299"/>
    <w:rsid w:val="00CC3245"/>
    <w:rsid w:val="00CC78B2"/>
    <w:rsid w:val="00CD7D4A"/>
    <w:rsid w:val="00CE0AF2"/>
    <w:rsid w:val="00CE2825"/>
    <w:rsid w:val="00CE2B4F"/>
    <w:rsid w:val="00CE4911"/>
    <w:rsid w:val="00CF3B8E"/>
    <w:rsid w:val="00D037DA"/>
    <w:rsid w:val="00D07913"/>
    <w:rsid w:val="00D12A52"/>
    <w:rsid w:val="00D13B7D"/>
    <w:rsid w:val="00D146DC"/>
    <w:rsid w:val="00D17589"/>
    <w:rsid w:val="00D225E5"/>
    <w:rsid w:val="00D22C0F"/>
    <w:rsid w:val="00D3231A"/>
    <w:rsid w:val="00D3375A"/>
    <w:rsid w:val="00D436C9"/>
    <w:rsid w:val="00D438DC"/>
    <w:rsid w:val="00D5045F"/>
    <w:rsid w:val="00D508B0"/>
    <w:rsid w:val="00D50CDE"/>
    <w:rsid w:val="00D6095D"/>
    <w:rsid w:val="00D63619"/>
    <w:rsid w:val="00D65001"/>
    <w:rsid w:val="00D65CD1"/>
    <w:rsid w:val="00D67491"/>
    <w:rsid w:val="00D674BB"/>
    <w:rsid w:val="00D75701"/>
    <w:rsid w:val="00D76ABD"/>
    <w:rsid w:val="00D91E08"/>
    <w:rsid w:val="00D92C6F"/>
    <w:rsid w:val="00D92D09"/>
    <w:rsid w:val="00DA1CCD"/>
    <w:rsid w:val="00DB0534"/>
    <w:rsid w:val="00DB13B4"/>
    <w:rsid w:val="00DB690D"/>
    <w:rsid w:val="00DC0E3F"/>
    <w:rsid w:val="00DD0B05"/>
    <w:rsid w:val="00DD28F8"/>
    <w:rsid w:val="00DE43B6"/>
    <w:rsid w:val="00DE5499"/>
    <w:rsid w:val="00DF05BD"/>
    <w:rsid w:val="00DF14B6"/>
    <w:rsid w:val="00DF6104"/>
    <w:rsid w:val="00E0126B"/>
    <w:rsid w:val="00E04E26"/>
    <w:rsid w:val="00E05D86"/>
    <w:rsid w:val="00E06893"/>
    <w:rsid w:val="00E07B3E"/>
    <w:rsid w:val="00E123E8"/>
    <w:rsid w:val="00E17351"/>
    <w:rsid w:val="00E25992"/>
    <w:rsid w:val="00E3715C"/>
    <w:rsid w:val="00E463A5"/>
    <w:rsid w:val="00E47503"/>
    <w:rsid w:val="00E4790B"/>
    <w:rsid w:val="00E50BF6"/>
    <w:rsid w:val="00E50C29"/>
    <w:rsid w:val="00E56F2D"/>
    <w:rsid w:val="00E57BFE"/>
    <w:rsid w:val="00E67FC8"/>
    <w:rsid w:val="00E70A82"/>
    <w:rsid w:val="00E723C9"/>
    <w:rsid w:val="00E7384E"/>
    <w:rsid w:val="00E839D1"/>
    <w:rsid w:val="00E86B5A"/>
    <w:rsid w:val="00E87FFD"/>
    <w:rsid w:val="00E95E25"/>
    <w:rsid w:val="00EA35D7"/>
    <w:rsid w:val="00EB05E6"/>
    <w:rsid w:val="00EB1609"/>
    <w:rsid w:val="00EB2F26"/>
    <w:rsid w:val="00EB6775"/>
    <w:rsid w:val="00EC1391"/>
    <w:rsid w:val="00EC3BCA"/>
    <w:rsid w:val="00EC4B19"/>
    <w:rsid w:val="00EC4E1C"/>
    <w:rsid w:val="00EC63DF"/>
    <w:rsid w:val="00EC6EC6"/>
    <w:rsid w:val="00ED29F3"/>
    <w:rsid w:val="00ED381E"/>
    <w:rsid w:val="00ED71D6"/>
    <w:rsid w:val="00EE095C"/>
    <w:rsid w:val="00EF0F12"/>
    <w:rsid w:val="00EF1E89"/>
    <w:rsid w:val="00F01B38"/>
    <w:rsid w:val="00F10C2B"/>
    <w:rsid w:val="00F1195C"/>
    <w:rsid w:val="00F214A4"/>
    <w:rsid w:val="00F230E2"/>
    <w:rsid w:val="00F27784"/>
    <w:rsid w:val="00F27D26"/>
    <w:rsid w:val="00F313A2"/>
    <w:rsid w:val="00F34335"/>
    <w:rsid w:val="00F34F51"/>
    <w:rsid w:val="00F37DCE"/>
    <w:rsid w:val="00F43D00"/>
    <w:rsid w:val="00F50C20"/>
    <w:rsid w:val="00F5159E"/>
    <w:rsid w:val="00F51B8C"/>
    <w:rsid w:val="00F554D3"/>
    <w:rsid w:val="00F6063A"/>
    <w:rsid w:val="00F6656B"/>
    <w:rsid w:val="00F744E0"/>
    <w:rsid w:val="00F8047F"/>
    <w:rsid w:val="00F80B9F"/>
    <w:rsid w:val="00F83FC4"/>
    <w:rsid w:val="00F932C9"/>
    <w:rsid w:val="00FB0577"/>
    <w:rsid w:val="00FC27B8"/>
    <w:rsid w:val="00FD78B5"/>
    <w:rsid w:val="00FE2E50"/>
    <w:rsid w:val="00FE3073"/>
    <w:rsid w:val="00FE3A18"/>
    <w:rsid w:val="00FE60BB"/>
    <w:rsid w:val="00FE6409"/>
    <w:rsid w:val="00FE78CD"/>
    <w:rsid w:val="00FF0B24"/>
    <w:rsid w:val="00FF5139"/>
    <w:rsid w:val="00FF76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33"/>
    <w:pPr>
      <w:spacing w:after="200" w:line="276" w:lineRule="auto"/>
    </w:pPr>
    <w:rPr>
      <w:sz w:val="22"/>
      <w:szCs w:val="22"/>
      <w:lang w:eastAsia="en-US"/>
    </w:rPr>
  </w:style>
  <w:style w:type="paragraph" w:styleId="1">
    <w:name w:val="heading 1"/>
    <w:basedOn w:val="a"/>
    <w:next w:val="a"/>
    <w:link w:val="10"/>
    <w:uiPriority w:val="9"/>
    <w:qFormat/>
    <w:rsid w:val="00ED29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E43B6"/>
    <w:pPr>
      <w:keepNext/>
      <w:spacing w:before="240" w:after="60"/>
      <w:outlineLvl w:val="1"/>
    </w:pPr>
    <w:rPr>
      <w:rFonts w:ascii="Calibri Light" w:eastAsia="Times New Roman" w:hAnsi="Calibri Light"/>
      <w:b/>
      <w:bCs/>
      <w:i/>
      <w:iCs/>
      <w:sz w:val="28"/>
      <w:szCs w:val="28"/>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D29F3"/>
    <w:rPr>
      <w:rFonts w:ascii="Cambria" w:eastAsia="Times New Roman" w:hAnsi="Cambria"/>
      <w:b/>
      <w:bCs/>
      <w:kern w:val="32"/>
      <w:sz w:val="32"/>
      <w:szCs w:val="32"/>
      <w:lang w:val="uk-UA" w:eastAsia="en-US"/>
    </w:rPr>
  </w:style>
  <w:style w:type="character" w:customStyle="1" w:styleId="20">
    <w:name w:val="Заголовок 2 Знак"/>
    <w:link w:val="2"/>
    <w:rsid w:val="00DE43B6"/>
    <w:rPr>
      <w:rFonts w:ascii="Calibri Light" w:eastAsia="Times New Roman" w:hAnsi="Calibri Light"/>
      <w:b/>
      <w:bCs/>
      <w:i/>
      <w:iCs/>
      <w:sz w:val="28"/>
      <w:szCs w:val="28"/>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rPr>
  </w:style>
  <w:style w:type="character" w:customStyle="1" w:styleId="rvts0">
    <w:name w:val="rvts0"/>
    <w:basedOn w:val="a0"/>
    <w:rsid w:val="00530DDB"/>
  </w:style>
  <w:style w:type="paragraph" w:customStyle="1" w:styleId="rvps2">
    <w:name w:val="rvps2"/>
    <w:basedOn w:val="a"/>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99"/>
    <w:qFormat/>
    <w:rsid w:val="00530DDB"/>
    <w:rPr>
      <w:sz w:val="22"/>
      <w:szCs w:val="22"/>
      <w:lang w:eastAsia="en-US"/>
    </w:rPr>
  </w:style>
  <w:style w:type="character" w:customStyle="1" w:styleId="a4">
    <w:name w:val="Без интервала Знак"/>
    <w:link w:val="a3"/>
    <w:uiPriority w:val="99"/>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Обычный (Интернет),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semiHidden/>
    <w:rsid w:val="00530DDB"/>
    <w:pPr>
      <w:tabs>
        <w:tab w:val="center" w:pos="4677"/>
        <w:tab w:val="right" w:pos="9355"/>
      </w:tabs>
      <w:suppressAutoHyphens/>
    </w:pPr>
    <w:rPr>
      <w:sz w:val="20"/>
      <w:szCs w:val="20"/>
      <w:lang w:eastAsia="ar-SA"/>
    </w:rPr>
  </w:style>
  <w:style w:type="character" w:customStyle="1" w:styleId="ab">
    <w:name w:val="Нижний колонтитул Знак"/>
    <w:link w:val="aa"/>
    <w:semiHidden/>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1">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2">
    <w:name w:val="Абзац списка1"/>
    <w:aliases w:val="Number Bullets,Список уровня 2"/>
    <w:basedOn w:val="a"/>
    <w:link w:val="ListParagraphChar"/>
    <w:rsid w:val="00530DDB"/>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Number Bullets Char,Список уровня 2 Char"/>
    <w:link w:val="12"/>
    <w:locked/>
    <w:rsid w:val="00671112"/>
    <w:rPr>
      <w:rFonts w:ascii="Times New Roman" w:eastAsia="Times New Roman" w:hAnsi="Times New Roman"/>
      <w:sz w:val="24"/>
      <w:szCs w:val="24"/>
      <w:lang w:val="uk-UA"/>
    </w:rPr>
  </w:style>
  <w:style w:type="paragraph" w:styleId="ae">
    <w:name w:val="List Paragraph"/>
    <w:aliases w:val="Текст таблицы,CA bullets,EBRD List,Chapter10,название табл/рис,Абзац,AC List 01"/>
    <w:basedOn w:val="a"/>
    <w:link w:val="af"/>
    <w:uiPriority w:val="34"/>
    <w:qFormat/>
    <w:rsid w:val="00530DDB"/>
    <w:pPr>
      <w:spacing w:after="0" w:line="240" w:lineRule="auto"/>
      <w:ind w:left="720"/>
      <w:contextualSpacing/>
    </w:pPr>
    <w:rPr>
      <w:rFonts w:ascii="Times New Roman" w:eastAsia="Times New Roman" w:hAnsi="Times New Roman"/>
      <w:sz w:val="24"/>
      <w:szCs w:val="24"/>
    </w:rPr>
  </w:style>
  <w:style w:type="character" w:customStyle="1" w:styleId="af">
    <w:name w:val="Абзац списка Знак"/>
    <w:aliases w:val="Текст таблицы Знак,CA bullets Знак,EBRD List Знак,Chapter10 Знак,название табл/рис Знак,Абзац Знак,AC List 01 Знак"/>
    <w:link w:val="ae"/>
    <w:uiPriority w:val="34"/>
    <w:rsid w:val="00ED29F3"/>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rsid w:val="00530DDB"/>
    <w:rPr>
      <w:rFonts w:ascii="Calibri" w:eastAsia="Calibri" w:hAnsi="Calibri" w:cs="Times New Roman"/>
      <w:lang w:val="uk-UA"/>
    </w:rPr>
  </w:style>
  <w:style w:type="paragraph" w:styleId="af1">
    <w:name w:val="header"/>
    <w:basedOn w:val="a"/>
    <w:link w:val="af0"/>
    <w:unhideWhenUsed/>
    <w:rsid w:val="00530DDB"/>
    <w:pPr>
      <w:tabs>
        <w:tab w:val="center" w:pos="4677"/>
        <w:tab w:val="right" w:pos="9355"/>
      </w:tabs>
    </w:pPr>
    <w:rPr>
      <w:sz w:val="20"/>
      <w:szCs w:val="20"/>
    </w:rPr>
  </w:style>
  <w:style w:type="paragraph" w:customStyle="1" w:styleId="13">
    <w:name w:val="Без интервала1"/>
    <w:aliases w:val="ТNR AMPU"/>
    <w:link w:val="NoSpacingChar"/>
    <w:qFormat/>
    <w:rsid w:val="00913AA0"/>
    <w:rPr>
      <w:rFonts w:ascii="Times New Roman" w:eastAsia="Times New Roman" w:hAnsi="Times New Roman"/>
      <w:sz w:val="24"/>
      <w:szCs w:val="24"/>
    </w:rPr>
  </w:style>
  <w:style w:type="character" w:customStyle="1" w:styleId="NoSpacingChar">
    <w:name w:val="No Spacing Char"/>
    <w:aliases w:val="ТNR AMPU Char"/>
    <w:link w:val="13"/>
    <w:locked/>
    <w:rsid w:val="00671112"/>
    <w:rPr>
      <w:rFonts w:ascii="Times New Roman" w:eastAsia="Times New Roman" w:hAnsi="Times New Roman"/>
      <w:sz w:val="24"/>
      <w:szCs w:val="24"/>
      <w:lang w:bidi="ar-SA"/>
    </w:rPr>
  </w:style>
  <w:style w:type="character" w:styleId="af2">
    <w:name w:val="Strong"/>
    <w:uiPriority w:val="22"/>
    <w:qFormat/>
    <w:rsid w:val="008D6DE2"/>
    <w:rPr>
      <w:rFonts w:cs="Times New Roman"/>
      <w:b/>
      <w:bCs/>
    </w:rPr>
  </w:style>
  <w:style w:type="character" w:customStyle="1" w:styleId="rvts23">
    <w:name w:val="rvts23"/>
    <w:basedOn w:val="a0"/>
    <w:rsid w:val="00697A52"/>
  </w:style>
  <w:style w:type="paragraph" w:customStyle="1" w:styleId="Standard">
    <w:name w:val="Standard"/>
    <w:rsid w:val="00EF0F12"/>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Default">
    <w:name w:val="Default"/>
    <w:rsid w:val="00C527B5"/>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3">
    <w:name w:val="Текст в заданном формате"/>
    <w:basedOn w:val="a"/>
    <w:rsid w:val="00C527B5"/>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customStyle="1" w:styleId="21">
    <w:name w:val="Заг2"/>
    <w:basedOn w:val="2"/>
    <w:link w:val="22"/>
    <w:qFormat/>
    <w:rsid w:val="00DE43B6"/>
    <w:pPr>
      <w:keepNext w:val="0"/>
      <w:keepLines/>
      <w:widowControl w:val="0"/>
      <w:tabs>
        <w:tab w:val="left" w:pos="1134"/>
      </w:tabs>
      <w:spacing w:before="60" w:after="0" w:line="240" w:lineRule="auto"/>
      <w:ind w:left="1142" w:hanging="432"/>
      <w:jc w:val="both"/>
    </w:pPr>
    <w:rPr>
      <w:rFonts w:ascii="Arial" w:eastAsia="Calibri" w:hAnsi="Arial"/>
      <w:b w:val="0"/>
      <w:i w:val="0"/>
      <w:iCs w:val="0"/>
      <w:sz w:val="22"/>
      <w:szCs w:val="22"/>
    </w:rPr>
  </w:style>
  <w:style w:type="character" w:customStyle="1" w:styleId="22">
    <w:name w:val="Заг2 Знак"/>
    <w:link w:val="21"/>
    <w:rsid w:val="00DE43B6"/>
    <w:rPr>
      <w:rFonts w:ascii="Arial" w:hAnsi="Arial" w:cs="Arial"/>
      <w:bCs/>
      <w:sz w:val="22"/>
      <w:szCs w:val="22"/>
    </w:rPr>
  </w:style>
  <w:style w:type="paragraph" w:customStyle="1" w:styleId="17">
    <w:name w:val="Знак17"/>
    <w:aliases w:val="Знак18 Знак,Знак17 Знак1,Знак17 Знак3,Знак18 Знак Знак2,Знак17 Знак1 Знак2,Normal (Web) Char Знак Знак,Normal (Web) Char Знак,Normal (Web) Char,Обычный (веб) Знак1"/>
    <w:basedOn w:val="a"/>
    <w:next w:val="a7"/>
    <w:link w:val="af4"/>
    <w:qFormat/>
    <w:rsid w:val="00D22C0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4">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З Знак"/>
    <w:link w:val="17"/>
    <w:locked/>
    <w:rsid w:val="00D22C0F"/>
    <w:rPr>
      <w:rFonts w:ascii="Times New Roman" w:eastAsia="Times New Roman" w:hAnsi="Times New Roman"/>
      <w:sz w:val="24"/>
      <w:szCs w:val="24"/>
      <w:lang w:val="uk-UA" w:eastAsia="uk-UA"/>
    </w:rPr>
  </w:style>
  <w:style w:type="character" w:customStyle="1" w:styleId="xfm74322839">
    <w:name w:val="xfm_74322839"/>
    <w:basedOn w:val="a0"/>
    <w:rsid w:val="00F6063A"/>
  </w:style>
  <w:style w:type="table" w:customStyle="1" w:styleId="TableNormal">
    <w:name w:val="Table Normal"/>
    <w:uiPriority w:val="2"/>
    <w:semiHidden/>
    <w:unhideWhenUsed/>
    <w:qFormat/>
    <w:rsid w:val="00ED29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ED29F3"/>
    <w:pPr>
      <w:widowControl w:val="0"/>
      <w:autoSpaceDE w:val="0"/>
      <w:autoSpaceDN w:val="0"/>
      <w:spacing w:before="1" w:after="0" w:line="240" w:lineRule="auto"/>
      <w:ind w:left="2124" w:hanging="282"/>
      <w:outlineLvl w:val="1"/>
    </w:pPr>
    <w:rPr>
      <w:rFonts w:ascii="Times New Roman" w:eastAsia="Times New Roman" w:hAnsi="Times New Roman"/>
      <w:b/>
      <w:bCs/>
      <w:sz w:val="28"/>
      <w:szCs w:val="28"/>
    </w:rPr>
  </w:style>
  <w:style w:type="paragraph" w:customStyle="1" w:styleId="Heading2">
    <w:name w:val="Heading 2"/>
    <w:basedOn w:val="a"/>
    <w:uiPriority w:val="1"/>
    <w:qFormat/>
    <w:rsid w:val="00ED29F3"/>
    <w:pPr>
      <w:widowControl w:val="0"/>
      <w:autoSpaceDE w:val="0"/>
      <w:autoSpaceDN w:val="0"/>
      <w:spacing w:before="1" w:after="0" w:line="240" w:lineRule="auto"/>
      <w:ind w:left="1430" w:hanging="421"/>
      <w:outlineLvl w:val="2"/>
    </w:pPr>
    <w:rPr>
      <w:rFonts w:ascii="Times New Roman" w:eastAsia="Times New Roman" w:hAnsi="Times New Roman"/>
      <w:b/>
      <w:bCs/>
      <w:sz w:val="24"/>
      <w:szCs w:val="24"/>
    </w:rPr>
  </w:style>
  <w:style w:type="paragraph" w:customStyle="1" w:styleId="TableParagraph">
    <w:name w:val="Table Paragraph"/>
    <w:basedOn w:val="a"/>
    <w:uiPriority w:val="1"/>
    <w:qFormat/>
    <w:rsid w:val="00ED29F3"/>
    <w:pPr>
      <w:widowControl w:val="0"/>
      <w:autoSpaceDE w:val="0"/>
      <w:autoSpaceDN w:val="0"/>
      <w:spacing w:after="0" w:line="240" w:lineRule="auto"/>
      <w:ind w:left="200"/>
    </w:pPr>
    <w:rPr>
      <w:rFonts w:ascii="Times New Roman" w:eastAsia="Times New Roman" w:hAnsi="Times New Roman"/>
    </w:rPr>
  </w:style>
  <w:style w:type="character" w:customStyle="1" w:styleId="xfm20881988">
    <w:name w:val="xfm_20881988"/>
    <w:basedOn w:val="a0"/>
    <w:rsid w:val="00ED29F3"/>
  </w:style>
  <w:style w:type="paragraph" w:customStyle="1" w:styleId="xfmc2">
    <w:name w:val="xfmc2"/>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4">
    <w:name w:val="xfmc4"/>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5">
    <w:name w:val="Body Text Indent"/>
    <w:basedOn w:val="a"/>
    <w:link w:val="14"/>
    <w:uiPriority w:val="99"/>
    <w:semiHidden/>
    <w:unhideWhenUsed/>
    <w:rsid w:val="00ED29F3"/>
    <w:pPr>
      <w:widowControl w:val="0"/>
      <w:suppressAutoHyphens/>
      <w:autoSpaceDN w:val="0"/>
      <w:spacing w:after="120" w:line="240" w:lineRule="auto"/>
      <w:ind w:left="283"/>
      <w:textAlignment w:val="baseline"/>
    </w:pPr>
    <w:rPr>
      <w:rFonts w:ascii="Times New Roman" w:eastAsia="Times New Roman" w:hAnsi="Times New Roman"/>
      <w:kern w:val="3"/>
      <w:sz w:val="20"/>
      <w:szCs w:val="20"/>
    </w:rPr>
  </w:style>
  <w:style w:type="character" w:customStyle="1" w:styleId="14">
    <w:name w:val="Основной текст с отступом Знак1"/>
    <w:link w:val="af5"/>
    <w:uiPriority w:val="99"/>
    <w:semiHidden/>
    <w:rsid w:val="00ED29F3"/>
    <w:rPr>
      <w:rFonts w:ascii="Times New Roman" w:eastAsia="Times New Roman" w:hAnsi="Times New Roman"/>
      <w:kern w:val="3"/>
    </w:rPr>
  </w:style>
  <w:style w:type="character" w:customStyle="1" w:styleId="af6">
    <w:name w:val="Основной текст с отступом Знак"/>
    <w:uiPriority w:val="99"/>
    <w:semiHidden/>
    <w:rsid w:val="00ED29F3"/>
    <w:rPr>
      <w:sz w:val="22"/>
      <w:szCs w:val="22"/>
      <w:lang w:val="uk-UA" w:eastAsia="en-US"/>
    </w:rPr>
  </w:style>
  <w:style w:type="paragraph" w:customStyle="1" w:styleId="tj">
    <w:name w:val="tj"/>
    <w:basedOn w:val="a"/>
    <w:rsid w:val="00ED29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7">
    <w:basedOn w:val="a"/>
    <w:next w:val="a7"/>
    <w:rsid w:val="00DE549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user">
    <w:name w:val="Standard (user)"/>
    <w:rsid w:val="00D50CDE"/>
    <w:pPr>
      <w:widowControl w:val="0"/>
      <w:suppressAutoHyphens/>
      <w:autoSpaceDN w:val="0"/>
      <w:textAlignment w:val="baseline"/>
    </w:pPr>
    <w:rPr>
      <w:rFonts w:ascii="Times New Roman" w:eastAsia="Andale Sans UI" w:hAnsi="Times New Roman" w:cs="Tahoma"/>
      <w:kern w:val="3"/>
      <w:sz w:val="24"/>
      <w:szCs w:val="24"/>
      <w:lang w:val="de-DE" w:eastAsia="fa-IR" w:bidi="fa-IR"/>
    </w:rPr>
  </w:style>
  <w:style w:type="paragraph" w:customStyle="1" w:styleId="Textbody">
    <w:name w:val="Text body"/>
    <w:basedOn w:val="a"/>
    <w:rsid w:val="00D50CDE"/>
    <w:pPr>
      <w:widowControl w:val="0"/>
      <w:suppressAutoHyphens/>
      <w:autoSpaceDN w:val="0"/>
      <w:spacing w:after="120" w:line="240" w:lineRule="auto"/>
      <w:textAlignment w:val="baseline"/>
    </w:pPr>
    <w:rPr>
      <w:rFonts w:ascii="Times New Roman" w:eastAsia="Andale Sans UI" w:hAnsi="Times New Roman" w:cs="Tahoma"/>
      <w:kern w:val="3"/>
      <w:sz w:val="24"/>
      <w:szCs w:val="24"/>
      <w:lang w:val="ru-RU" w:eastAsia="ru-RU"/>
    </w:rPr>
  </w:style>
  <w:style w:type="table" w:styleId="af8">
    <w:name w:val="Table Grid"/>
    <w:basedOn w:val="a1"/>
    <w:uiPriority w:val="39"/>
    <w:rsid w:val="00D50CD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basedOn w:val="a"/>
    <w:next w:val="a7"/>
    <w:rsid w:val="003F16A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a">
    <w:name w:val="Нормальний текст"/>
    <w:basedOn w:val="a"/>
    <w:rsid w:val="004B55C6"/>
    <w:pPr>
      <w:spacing w:before="120" w:after="0" w:line="240" w:lineRule="auto"/>
      <w:ind w:firstLine="567"/>
    </w:pPr>
    <w:rPr>
      <w:rFonts w:ascii="Antiqua" w:eastAsia="Times New Roman" w:hAnsi="Antiqua"/>
      <w:sz w:val="26"/>
      <w:szCs w:val="20"/>
      <w:lang w:eastAsia="ru-RU"/>
    </w:rPr>
  </w:style>
  <w:style w:type="character" w:styleId="afb">
    <w:name w:val="Emphasis"/>
    <w:qFormat/>
    <w:rsid w:val="005354AF"/>
    <w:rPr>
      <w:i/>
      <w:iCs/>
    </w:rPr>
  </w:style>
  <w:style w:type="character" w:customStyle="1" w:styleId="FontStyle11">
    <w:name w:val="Font Style11"/>
    <w:uiPriority w:val="99"/>
    <w:rsid w:val="00822F0F"/>
    <w:rPr>
      <w:rFonts w:ascii="Times New Roman" w:hAnsi="Times New Roman" w:cs="Times New Roman"/>
      <w:sz w:val="18"/>
      <w:szCs w:val="18"/>
    </w:rPr>
  </w:style>
  <w:style w:type="paragraph" w:customStyle="1" w:styleId="15">
    <w:name w:val="Обычный1"/>
    <w:link w:val="Normal"/>
    <w:qFormat/>
    <w:rsid w:val="00822F0F"/>
    <w:pPr>
      <w:spacing w:line="276" w:lineRule="auto"/>
    </w:pPr>
    <w:rPr>
      <w:rFonts w:ascii="Arial" w:eastAsia="Arial" w:hAnsi="Arial"/>
      <w:color w:val="000000"/>
      <w:sz w:val="22"/>
      <w:szCs w:val="22"/>
    </w:rPr>
  </w:style>
  <w:style w:type="character" w:customStyle="1" w:styleId="Normal">
    <w:name w:val="Normal Знак"/>
    <w:link w:val="15"/>
    <w:locked/>
    <w:rsid w:val="00822F0F"/>
    <w:rPr>
      <w:rFonts w:ascii="Arial" w:eastAsia="Arial" w:hAnsi="Arial"/>
      <w:color w:val="000000"/>
      <w:sz w:val="22"/>
      <w:szCs w:val="22"/>
      <w:lang w:bidi="ar-SA"/>
    </w:rPr>
  </w:style>
  <w:style w:type="paragraph" w:customStyle="1" w:styleId="normal0">
    <w:name w:val="normal"/>
    <w:rsid w:val="00822F0F"/>
    <w:pPr>
      <w:widowControl w:val="0"/>
    </w:pPr>
    <w:rPr>
      <w:rFonts w:ascii="Times New Roman" w:eastAsia="Times New Roman" w:hAnsi="Times New Roman"/>
      <w:sz w:val="22"/>
      <w:szCs w:val="22"/>
      <w:lang w:eastAsia="ru-RU"/>
    </w:rPr>
  </w:style>
  <w:style w:type="paragraph" w:customStyle="1" w:styleId="-11">
    <w:name w:val="Цветной список - Акцент 11"/>
    <w:basedOn w:val="a"/>
    <w:uiPriority w:val="34"/>
    <w:qFormat/>
    <w:rsid w:val="00690CEC"/>
    <w:pPr>
      <w:spacing w:after="160" w:line="259" w:lineRule="auto"/>
      <w:ind w:left="720"/>
      <w:contextualSpacing/>
    </w:pPr>
    <w:rPr>
      <w:lang w:val="ru-RU"/>
    </w:rPr>
  </w:style>
  <w:style w:type="paragraph" w:customStyle="1" w:styleId="Normal1">
    <w:name w:val="[Normal]"/>
    <w:rsid w:val="00690CEC"/>
    <w:pPr>
      <w:widowControl w:val="0"/>
    </w:pPr>
    <w:rPr>
      <w:rFonts w:ascii="Arial" w:eastAsia="Arial" w:hAnsi="Arial"/>
      <w:sz w:val="24"/>
      <w:szCs w:val="24"/>
      <w:lang w:val="ru-RU" w:eastAsia="ru-RU"/>
    </w:rPr>
  </w:style>
  <w:style w:type="character" w:customStyle="1" w:styleId="zk-definition-listitem-text">
    <w:name w:val="zk-definition-list__item-text"/>
    <w:basedOn w:val="a0"/>
    <w:rsid w:val="00E67FC8"/>
  </w:style>
  <w:style w:type="character" w:customStyle="1" w:styleId="WW8Num2z0">
    <w:name w:val="WW8Num2z0"/>
    <w:rsid w:val="00CC171C"/>
    <w:rPr>
      <w:rFonts w:ascii="Wingdings" w:eastAsia="Calibri" w:hAnsi="Wingdings" w:cs="Wingdings" w:hint="default"/>
      <w:sz w:val="24"/>
      <w:szCs w:val="24"/>
      <w:lang w:val="uk-UA"/>
    </w:rPr>
  </w:style>
  <w:style w:type="paragraph" w:customStyle="1" w:styleId="NormalWeb1">
    <w:name w:val="Normal (Web)1"/>
    <w:basedOn w:val="a"/>
    <w:uiPriority w:val="7"/>
    <w:rsid w:val="00096C6D"/>
    <w:pPr>
      <w:suppressAutoHyphens/>
      <w:spacing w:before="100" w:after="100"/>
    </w:pPr>
    <w:rPr>
      <w:rFonts w:cs="Calibri"/>
      <w:lang w:eastAsia="zh-CN"/>
    </w:rPr>
  </w:style>
</w:styles>
</file>

<file path=word/webSettings.xml><?xml version="1.0" encoding="utf-8"?>
<w:webSettings xmlns:r="http://schemas.openxmlformats.org/officeDocument/2006/relationships" xmlns:w="http://schemas.openxmlformats.org/wordprocessingml/2006/main">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32648001">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695348996">
      <w:bodyDiv w:val="1"/>
      <w:marLeft w:val="0"/>
      <w:marRight w:val="0"/>
      <w:marTop w:val="0"/>
      <w:marBottom w:val="0"/>
      <w:divBdr>
        <w:top w:val="none" w:sz="0" w:space="0" w:color="auto"/>
        <w:left w:val="none" w:sz="0" w:space="0" w:color="auto"/>
        <w:bottom w:val="none" w:sz="0" w:space="0" w:color="auto"/>
        <w:right w:val="none" w:sz="0" w:space="0" w:color="auto"/>
      </w:divBdr>
      <w:divsChild>
        <w:div w:id="41835168">
          <w:marLeft w:val="0"/>
          <w:marRight w:val="0"/>
          <w:marTop w:val="0"/>
          <w:marBottom w:val="0"/>
          <w:divBdr>
            <w:top w:val="none" w:sz="0" w:space="0" w:color="auto"/>
            <w:left w:val="none" w:sz="0" w:space="0" w:color="auto"/>
            <w:bottom w:val="none" w:sz="0" w:space="0" w:color="auto"/>
            <w:right w:val="none" w:sz="0" w:space="0" w:color="auto"/>
          </w:divBdr>
        </w:div>
        <w:div w:id="569003912">
          <w:marLeft w:val="0"/>
          <w:marRight w:val="0"/>
          <w:marTop w:val="0"/>
          <w:marBottom w:val="0"/>
          <w:divBdr>
            <w:top w:val="none" w:sz="0" w:space="0" w:color="auto"/>
            <w:left w:val="none" w:sz="0" w:space="0" w:color="auto"/>
            <w:bottom w:val="none" w:sz="0" w:space="0" w:color="auto"/>
            <w:right w:val="none" w:sz="0" w:space="0" w:color="auto"/>
          </w:divBdr>
        </w:div>
        <w:div w:id="686442401">
          <w:marLeft w:val="0"/>
          <w:marRight w:val="0"/>
          <w:marTop w:val="0"/>
          <w:marBottom w:val="0"/>
          <w:divBdr>
            <w:top w:val="none" w:sz="0" w:space="0" w:color="auto"/>
            <w:left w:val="none" w:sz="0" w:space="0" w:color="auto"/>
            <w:bottom w:val="none" w:sz="0" w:space="0" w:color="auto"/>
            <w:right w:val="none" w:sz="0" w:space="0" w:color="auto"/>
          </w:divBdr>
        </w:div>
        <w:div w:id="1071925094">
          <w:marLeft w:val="0"/>
          <w:marRight w:val="0"/>
          <w:marTop w:val="0"/>
          <w:marBottom w:val="0"/>
          <w:divBdr>
            <w:top w:val="none" w:sz="0" w:space="0" w:color="auto"/>
            <w:left w:val="none" w:sz="0" w:space="0" w:color="auto"/>
            <w:bottom w:val="none" w:sz="0" w:space="0" w:color="auto"/>
            <w:right w:val="none" w:sz="0" w:space="0" w:color="auto"/>
          </w:divBdr>
        </w:div>
        <w:div w:id="1601639866">
          <w:marLeft w:val="0"/>
          <w:marRight w:val="0"/>
          <w:marTop w:val="0"/>
          <w:marBottom w:val="0"/>
          <w:divBdr>
            <w:top w:val="none" w:sz="0" w:space="0" w:color="auto"/>
            <w:left w:val="none" w:sz="0" w:space="0" w:color="auto"/>
            <w:bottom w:val="none" w:sz="0" w:space="0" w:color="auto"/>
            <w:right w:val="none" w:sz="0" w:space="0" w:color="auto"/>
          </w:divBdr>
        </w:div>
      </w:divsChild>
    </w:div>
    <w:div w:id="747000143">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426682094">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1747068769">
      <w:bodyDiv w:val="1"/>
      <w:marLeft w:val="0"/>
      <w:marRight w:val="0"/>
      <w:marTop w:val="0"/>
      <w:marBottom w:val="0"/>
      <w:divBdr>
        <w:top w:val="none" w:sz="0" w:space="0" w:color="auto"/>
        <w:left w:val="none" w:sz="0" w:space="0" w:color="auto"/>
        <w:bottom w:val="none" w:sz="0" w:space="0" w:color="auto"/>
        <w:right w:val="none" w:sz="0" w:space="0" w:color="auto"/>
      </w:divBdr>
    </w:div>
    <w:div w:id="1929731754">
      <w:bodyDiv w:val="1"/>
      <w:marLeft w:val="0"/>
      <w:marRight w:val="0"/>
      <w:marTop w:val="0"/>
      <w:marBottom w:val="0"/>
      <w:divBdr>
        <w:top w:val="none" w:sz="0" w:space="0" w:color="auto"/>
        <w:left w:val="none" w:sz="0" w:space="0" w:color="auto"/>
        <w:bottom w:val="none" w:sz="0" w:space="0" w:color="auto"/>
        <w:right w:val="none" w:sz="0" w:space="0" w:color="auto"/>
      </w:divBdr>
    </w:div>
    <w:div w:id="20167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436-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rada.gov.ua/laws/show/435-15" TargetMode="External"/><Relationship Id="rId4" Type="http://schemas.openxmlformats.org/officeDocument/2006/relationships/settings" Target="settings.xml"/><Relationship Id="rId9" Type="http://schemas.openxmlformats.org/officeDocument/2006/relationships/hyperlink" Target="https://www.oree.com.ua/index.php/main/register"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75A1-76CB-42EE-A6FF-EE09330F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68789</Words>
  <Characters>39210</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107784</CharactersWithSpaces>
  <SharedDoc>false</SharedDoc>
  <HLinks>
    <vt:vector size="66" baseType="variant">
      <vt:variant>
        <vt:i4>131167</vt:i4>
      </vt:variant>
      <vt:variant>
        <vt:i4>30</vt:i4>
      </vt:variant>
      <vt:variant>
        <vt:i4>0</vt:i4>
      </vt:variant>
      <vt:variant>
        <vt:i4>5</vt:i4>
      </vt:variant>
      <vt:variant>
        <vt:lpwstr/>
      </vt:variant>
      <vt:variant>
        <vt:lpwstr>n311</vt:lpwstr>
      </vt:variant>
      <vt:variant>
        <vt:i4>131164</vt:i4>
      </vt:variant>
      <vt:variant>
        <vt:i4>27</vt:i4>
      </vt:variant>
      <vt:variant>
        <vt:i4>0</vt:i4>
      </vt:variant>
      <vt:variant>
        <vt:i4>5</vt:i4>
      </vt:variant>
      <vt:variant>
        <vt:lpwstr/>
      </vt:variant>
      <vt:variant>
        <vt:lpwstr>n527</vt:lpwstr>
      </vt:variant>
      <vt:variant>
        <vt:i4>131164</vt:i4>
      </vt:variant>
      <vt:variant>
        <vt:i4>24</vt:i4>
      </vt:variant>
      <vt:variant>
        <vt:i4>0</vt:i4>
      </vt:variant>
      <vt:variant>
        <vt:i4>5</vt:i4>
      </vt:variant>
      <vt:variant>
        <vt:lpwstr/>
      </vt:variant>
      <vt:variant>
        <vt:lpwstr>n527</vt:lpwstr>
      </vt:variant>
      <vt:variant>
        <vt:i4>131167</vt:i4>
      </vt:variant>
      <vt:variant>
        <vt:i4>21</vt:i4>
      </vt:variant>
      <vt:variant>
        <vt:i4>0</vt:i4>
      </vt:variant>
      <vt:variant>
        <vt:i4>5</vt:i4>
      </vt:variant>
      <vt:variant>
        <vt:lpwstr/>
      </vt:variant>
      <vt:variant>
        <vt:lpwstr>n311</vt:lpwstr>
      </vt:variant>
      <vt:variant>
        <vt:i4>786521</vt:i4>
      </vt:variant>
      <vt:variant>
        <vt:i4>18</vt:i4>
      </vt:variant>
      <vt:variant>
        <vt:i4>0</vt:i4>
      </vt:variant>
      <vt:variant>
        <vt:i4>5</vt:i4>
      </vt:variant>
      <vt:variant>
        <vt:lpwstr/>
      </vt:variant>
      <vt:variant>
        <vt:lpwstr>n579</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5505117</vt:i4>
      </vt:variant>
      <vt:variant>
        <vt:i4>9</vt:i4>
      </vt:variant>
      <vt:variant>
        <vt:i4>0</vt:i4>
      </vt:variant>
      <vt:variant>
        <vt:i4>5</vt:i4>
      </vt:variant>
      <vt:variant>
        <vt:lpwstr>http://zakon.rada.gov.ua/laws/show/436-15</vt:lpwstr>
      </vt:variant>
      <vt:variant>
        <vt:lpwstr/>
      </vt:variant>
      <vt:variant>
        <vt:i4>5701725</vt:i4>
      </vt:variant>
      <vt:variant>
        <vt:i4>6</vt:i4>
      </vt:variant>
      <vt:variant>
        <vt:i4>0</vt:i4>
      </vt:variant>
      <vt:variant>
        <vt:i4>5</vt:i4>
      </vt:variant>
      <vt:variant>
        <vt:lpwstr>http://zakon.rada.gov.ua/laws/show/435-15</vt:lpwstr>
      </vt:variant>
      <vt:variant>
        <vt:lpwstr/>
      </vt:variant>
      <vt:variant>
        <vt:i4>6619234</vt:i4>
      </vt:variant>
      <vt:variant>
        <vt:i4>3</vt:i4>
      </vt:variant>
      <vt:variant>
        <vt:i4>0</vt:i4>
      </vt:variant>
      <vt:variant>
        <vt:i4>5</vt:i4>
      </vt:variant>
      <vt:variant>
        <vt:lpwstr>https://www.oree.com.ua/index.php/main/register</vt:lpwstr>
      </vt:variant>
      <vt:variant>
        <vt:lpwstr/>
      </vt:variant>
      <vt:variant>
        <vt:i4>7929965</vt:i4>
      </vt:variant>
      <vt:variant>
        <vt:i4>0</vt:i4>
      </vt:variant>
      <vt:variant>
        <vt:i4>0</vt:i4>
      </vt:variant>
      <vt:variant>
        <vt:i4>5</vt:i4>
      </vt:variant>
      <vt:variant>
        <vt:lpwstr>https://zakon.rada.gov.ua/laws/show/922-19</vt:lpwstr>
      </vt:variant>
      <vt:variant>
        <vt:lpwstr>n1553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dc:creator>
  <cp:lastModifiedBy>Admin</cp:lastModifiedBy>
  <cp:revision>6</cp:revision>
  <cp:lastPrinted>2023-07-26T14:03:00Z</cp:lastPrinted>
  <dcterms:created xsi:type="dcterms:W3CDTF">2024-02-12T11:16:00Z</dcterms:created>
  <dcterms:modified xsi:type="dcterms:W3CDTF">2024-02-12T13:21:00Z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439203ef1e061cc8657e4633f01b22bc73afc7916723274d310199f8045aa729</vt:lpwstr>
  </property>
</Properties>
</file>