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FA1B5E" w:rsidP="00891112">
      <w:pPr>
        <w:widowControl w:val="0"/>
        <w:autoSpaceDE w:val="0"/>
        <w:autoSpaceDN w:val="0"/>
        <w:adjustRightInd w:val="0"/>
        <w:ind w:left="6521"/>
        <w:rPr>
          <w:b/>
          <w:bCs/>
        </w:rPr>
      </w:pPr>
      <w:bookmarkStart w:id="0" w:name="_GoBack"/>
      <w:bookmarkEnd w:id="0"/>
      <w:r w:rsidRPr="00FA1B5E">
        <w:rPr>
          <w:b/>
        </w:rPr>
        <w:t xml:space="preserve">№ </w:t>
      </w:r>
      <w:r w:rsidR="0047783A" w:rsidRPr="0045512F">
        <w:rPr>
          <w:b/>
        </w:rPr>
        <w:t>3</w:t>
      </w:r>
      <w:r w:rsidR="00791711" w:rsidRPr="0045512F">
        <w:rPr>
          <w:b/>
        </w:rPr>
        <w:t>9</w:t>
      </w:r>
      <w:r w:rsidRPr="00FA1B5E">
        <w:rPr>
          <w:b/>
        </w:rPr>
        <w:t xml:space="preserve"> від </w:t>
      </w:r>
      <w:r w:rsidR="0047783A">
        <w:rPr>
          <w:b/>
        </w:rPr>
        <w:t>1</w:t>
      </w:r>
      <w:r w:rsidR="00791711">
        <w:rPr>
          <w:b/>
        </w:rPr>
        <w:t>9</w:t>
      </w:r>
      <w:r w:rsidRPr="00FA1B5E">
        <w:rPr>
          <w:b/>
        </w:rPr>
        <w:t xml:space="preserve"> </w:t>
      </w:r>
      <w:r w:rsidR="0047783A">
        <w:rPr>
          <w:b/>
        </w:rPr>
        <w:t>березня</w:t>
      </w:r>
      <w:r w:rsidR="004717DE">
        <w:rPr>
          <w:b/>
          <w:bCs/>
        </w:rPr>
        <w:t xml:space="preserve"> 2024</w:t>
      </w:r>
      <w:r w:rsidR="00891112" w:rsidRPr="00FA1B5E">
        <w:rPr>
          <w:b/>
          <w:bCs/>
        </w:rPr>
        <w:t xml:space="preserve">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0B49E4" w:rsidRDefault="000B49E4" w:rsidP="000B49E4">
      <w:pPr>
        <w:keepNext/>
        <w:widowControl w:val="0"/>
        <w:autoSpaceDE w:val="0"/>
        <w:autoSpaceDN w:val="0"/>
        <w:adjustRightInd w:val="0"/>
        <w:rPr>
          <w:b/>
          <w:bCs/>
          <w:sz w:val="36"/>
          <w:szCs w:val="36"/>
        </w:rPr>
      </w:pPr>
      <w:r>
        <w:rPr>
          <w:b/>
          <w:bCs/>
          <w:sz w:val="36"/>
          <w:szCs w:val="36"/>
        </w:rPr>
        <w:t xml:space="preserve">                                              </w:t>
      </w:r>
      <w:r w:rsidR="008807EA" w:rsidRPr="00265512">
        <w:rPr>
          <w:b/>
          <w:bCs/>
          <w:sz w:val="36"/>
          <w:szCs w:val="36"/>
        </w:rPr>
        <w:t>на закупівлю</w:t>
      </w:r>
      <w:r>
        <w:rPr>
          <w:b/>
          <w:bCs/>
          <w:sz w:val="36"/>
          <w:szCs w:val="36"/>
        </w:rPr>
        <w:t>:</w:t>
      </w:r>
    </w:p>
    <w:p w:rsidR="000B49E4" w:rsidRDefault="000B49E4" w:rsidP="000B49E4">
      <w:pPr>
        <w:keepNext/>
        <w:widowControl w:val="0"/>
        <w:autoSpaceDE w:val="0"/>
        <w:autoSpaceDN w:val="0"/>
        <w:adjustRightInd w:val="0"/>
        <w:rPr>
          <w:b/>
          <w:bCs/>
          <w:sz w:val="36"/>
          <w:szCs w:val="36"/>
        </w:rPr>
      </w:pPr>
    </w:p>
    <w:p w:rsidR="00E76D06" w:rsidRDefault="00645CEB" w:rsidP="00CA6605">
      <w:pPr>
        <w:keepNext/>
        <w:widowControl w:val="0"/>
        <w:autoSpaceDE w:val="0"/>
        <w:autoSpaceDN w:val="0"/>
        <w:adjustRightInd w:val="0"/>
        <w:jc w:val="center"/>
        <w:rPr>
          <w:b/>
          <w:bCs/>
          <w:sz w:val="36"/>
          <w:szCs w:val="36"/>
        </w:rPr>
      </w:pPr>
      <w:r>
        <w:rPr>
          <w:b/>
          <w:bCs/>
          <w:sz w:val="36"/>
          <w:szCs w:val="36"/>
        </w:rPr>
        <w:t xml:space="preserve"> </w:t>
      </w:r>
      <w:r w:rsidR="0047783A" w:rsidRPr="0047783A">
        <w:rPr>
          <w:b/>
          <w:bCs/>
          <w:sz w:val="36"/>
          <w:szCs w:val="36"/>
        </w:rPr>
        <w:t>Комп’ютерне обладнання</w:t>
      </w:r>
    </w:p>
    <w:p w:rsidR="00396848" w:rsidRPr="00645CEB" w:rsidRDefault="00645CEB" w:rsidP="000B49E4">
      <w:pPr>
        <w:widowControl w:val="0"/>
        <w:autoSpaceDE w:val="0"/>
        <w:autoSpaceDN w:val="0"/>
        <w:adjustRightInd w:val="0"/>
        <w:jc w:val="center"/>
        <w:rPr>
          <w:b/>
          <w:bCs/>
          <w:sz w:val="36"/>
          <w:szCs w:val="36"/>
        </w:rPr>
      </w:pPr>
      <w:r w:rsidRPr="00645CEB">
        <w:rPr>
          <w:b/>
          <w:bCs/>
          <w:sz w:val="36"/>
          <w:szCs w:val="36"/>
        </w:rPr>
        <w:t xml:space="preserve">( Код </w:t>
      </w:r>
      <w:r w:rsidR="008F4FBC" w:rsidRPr="00645CEB">
        <w:rPr>
          <w:b/>
          <w:bCs/>
          <w:sz w:val="36"/>
          <w:szCs w:val="36"/>
        </w:rPr>
        <w:t>ДК 021:2015</w:t>
      </w:r>
      <w:r w:rsidR="00B06931" w:rsidRPr="00645CEB">
        <w:rPr>
          <w:b/>
          <w:bCs/>
          <w:sz w:val="36"/>
          <w:szCs w:val="36"/>
        </w:rPr>
        <w:t xml:space="preserve"> код </w:t>
      </w:r>
      <w:r w:rsidR="0047783A" w:rsidRPr="0047783A">
        <w:rPr>
          <w:b/>
          <w:bCs/>
          <w:sz w:val="36"/>
          <w:szCs w:val="36"/>
        </w:rPr>
        <w:t>30230000-0 Комп’ютерне обладнання</w:t>
      </w:r>
      <w:r w:rsidRPr="00645CEB">
        <w:rPr>
          <w:b/>
          <w:bCs/>
          <w:sz w:val="36"/>
          <w:szCs w:val="36"/>
        </w:rPr>
        <w:t>)</w:t>
      </w:r>
    </w:p>
    <w:p w:rsidR="00066845" w:rsidRPr="00B06931" w:rsidRDefault="00066845" w:rsidP="0097706E">
      <w:pPr>
        <w:widowControl w:val="0"/>
        <w:autoSpaceDE w:val="0"/>
        <w:autoSpaceDN w:val="0"/>
        <w:adjustRightInd w:val="0"/>
        <w:jc w:val="center"/>
        <w:rPr>
          <w:b/>
          <w:caps/>
          <w:sz w:val="28"/>
          <w:szCs w:val="28"/>
        </w:rPr>
      </w:pP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r w:rsidR="000B49E4">
        <w:rPr>
          <w:b/>
          <w:bCs/>
          <w:iCs/>
          <w:sz w:val="28"/>
          <w:szCs w:val="28"/>
        </w:rPr>
        <w:t xml:space="preserve"> </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B1FA3" w:rsidRDefault="00CB1FA3" w:rsidP="008807EA">
      <w:pPr>
        <w:widowControl w:val="0"/>
        <w:autoSpaceDE w:val="0"/>
        <w:autoSpaceDN w:val="0"/>
        <w:adjustRightInd w:val="0"/>
        <w:jc w:val="center"/>
        <w:rPr>
          <w:b/>
          <w:bCs/>
          <w:i/>
          <w:iCs/>
        </w:rPr>
      </w:pPr>
    </w:p>
    <w:p w:rsidR="00CB1FA3" w:rsidRDefault="00CB1FA3" w:rsidP="008807EA">
      <w:pPr>
        <w:widowControl w:val="0"/>
        <w:autoSpaceDE w:val="0"/>
        <w:autoSpaceDN w:val="0"/>
        <w:adjustRightInd w:val="0"/>
        <w:jc w:val="center"/>
        <w:rPr>
          <w:b/>
          <w:bCs/>
          <w:i/>
          <w:iCs/>
        </w:rPr>
      </w:pPr>
    </w:p>
    <w:p w:rsidR="00CB1FA3" w:rsidRDefault="00CB1FA3" w:rsidP="008807EA">
      <w:pPr>
        <w:widowControl w:val="0"/>
        <w:autoSpaceDE w:val="0"/>
        <w:autoSpaceDN w:val="0"/>
        <w:adjustRightInd w:val="0"/>
        <w:jc w:val="center"/>
        <w:rPr>
          <w:b/>
          <w:bCs/>
          <w:i/>
          <w:iCs/>
        </w:rPr>
      </w:pPr>
    </w:p>
    <w:p w:rsidR="00CB1FA3" w:rsidRDefault="00CB1FA3" w:rsidP="008807EA">
      <w:pPr>
        <w:widowControl w:val="0"/>
        <w:autoSpaceDE w:val="0"/>
        <w:autoSpaceDN w:val="0"/>
        <w:adjustRightInd w:val="0"/>
        <w:jc w:val="center"/>
        <w:rPr>
          <w:b/>
          <w:bCs/>
          <w:i/>
          <w:iCs/>
        </w:rPr>
      </w:pPr>
    </w:p>
    <w:p w:rsidR="00CB1FA3" w:rsidRDefault="00CB1FA3" w:rsidP="008807EA">
      <w:pPr>
        <w:widowControl w:val="0"/>
        <w:autoSpaceDE w:val="0"/>
        <w:autoSpaceDN w:val="0"/>
        <w:adjustRightInd w:val="0"/>
        <w:jc w:val="center"/>
        <w:rPr>
          <w:b/>
          <w:bCs/>
          <w:i/>
          <w:iCs/>
        </w:rPr>
      </w:pPr>
    </w:p>
    <w:p w:rsidR="00CB1FA3" w:rsidRDefault="00CB1FA3"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0B49E4">
      <w:pPr>
        <w:widowControl w:val="0"/>
        <w:autoSpaceDE w:val="0"/>
        <w:autoSpaceDN w:val="0"/>
        <w:adjustRightInd w:val="0"/>
        <w:rPr>
          <w:b/>
          <w:bCs/>
          <w:i/>
          <w:iCs/>
        </w:rPr>
      </w:pPr>
    </w:p>
    <w:p w:rsidR="008807EA" w:rsidRPr="00791711" w:rsidRDefault="008807EA" w:rsidP="008807EA">
      <w:pPr>
        <w:widowControl w:val="0"/>
        <w:autoSpaceDE w:val="0"/>
        <w:autoSpaceDN w:val="0"/>
        <w:adjustRightInd w:val="0"/>
        <w:jc w:val="center"/>
        <w:rPr>
          <w:b/>
          <w:bCs/>
          <w:sz w:val="26"/>
          <w:szCs w:val="26"/>
          <w:lang w:val="ru-RU"/>
        </w:rPr>
      </w:pPr>
      <w:r w:rsidRPr="00265512">
        <w:rPr>
          <w:b/>
          <w:bCs/>
          <w:sz w:val="26"/>
          <w:szCs w:val="26"/>
        </w:rPr>
        <w:t xml:space="preserve">м. </w:t>
      </w:r>
      <w:r w:rsidR="00891112" w:rsidRPr="00265512">
        <w:rPr>
          <w:b/>
          <w:bCs/>
          <w:sz w:val="26"/>
          <w:szCs w:val="26"/>
        </w:rPr>
        <w:t>Київ</w:t>
      </w:r>
      <w:r w:rsidR="000B49E4">
        <w:rPr>
          <w:b/>
          <w:bCs/>
          <w:sz w:val="26"/>
          <w:szCs w:val="26"/>
        </w:rPr>
        <w:t xml:space="preserve"> - 2024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375"/>
        <w:gridCol w:w="6056"/>
      </w:tblGrid>
      <w:tr w:rsidR="00265512" w:rsidRPr="00265512" w:rsidTr="00FB5E63">
        <w:trPr>
          <w:trHeight w:val="231"/>
          <w:jc w:val="center"/>
        </w:trPr>
        <w:tc>
          <w:tcPr>
            <w:tcW w:w="565" w:type="dxa"/>
            <w:shd w:val="clear" w:color="auto" w:fill="auto"/>
            <w:vAlign w:val="center"/>
          </w:tcPr>
          <w:p w:rsidR="00E57B97" w:rsidRPr="00265512" w:rsidRDefault="00CD40FA" w:rsidP="00E57B97">
            <w:pPr>
              <w:widowControl w:val="0"/>
              <w:contextualSpacing/>
              <w:jc w:val="center"/>
              <w:rPr>
                <w:b/>
                <w:lang w:eastAsia="uk-UA"/>
              </w:rPr>
            </w:pPr>
            <w:r w:rsidRPr="00265512">
              <w:rPr>
                <w:b/>
                <w:bCs/>
                <w:sz w:val="26"/>
                <w:szCs w:val="26"/>
              </w:rPr>
              <w:lastRenderedPageBreak/>
              <w:br w:type="page"/>
            </w:r>
            <w:r w:rsidR="0090552B" w:rsidRPr="00265512">
              <w:rPr>
                <w:b/>
                <w:bCs/>
              </w:rPr>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E57B97" w:rsidRPr="00265512">
              <w:rPr>
                <w:b/>
                <w:lang w:eastAsia="uk-UA"/>
              </w:rPr>
              <w:t>№</w:t>
            </w:r>
          </w:p>
        </w:tc>
        <w:tc>
          <w:tcPr>
            <w:tcW w:w="9431"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FB5E63">
        <w:trPr>
          <w:trHeight w:val="108"/>
          <w:jc w:val="center"/>
        </w:trPr>
        <w:tc>
          <w:tcPr>
            <w:tcW w:w="56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6"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FB5E63">
        <w:trPr>
          <w:trHeight w:val="52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6"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FB5E63">
        <w:trPr>
          <w:trHeight w:val="36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6" w:type="dxa"/>
            <w:shd w:val="clear" w:color="auto" w:fill="auto"/>
          </w:tcPr>
          <w:p w:rsidR="00E57B97" w:rsidRPr="00265512" w:rsidRDefault="00E57B97" w:rsidP="00E57B97">
            <w:pPr>
              <w:widowControl w:val="0"/>
              <w:contextualSpacing/>
              <w:jc w:val="both"/>
              <w:rPr>
                <w:lang w:eastAsia="uk-UA"/>
              </w:rPr>
            </w:pPr>
          </w:p>
        </w:tc>
      </w:tr>
      <w:tr w:rsidR="00265512" w:rsidRPr="00265512" w:rsidTr="00FB5E63">
        <w:trPr>
          <w:trHeight w:val="200"/>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FB5E63">
        <w:trPr>
          <w:trHeight w:val="31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 xml:space="preserve">Україна, м. Київ, вул. Антона </w:t>
            </w:r>
            <w:proofErr w:type="spellStart"/>
            <w:r w:rsidRPr="00265512">
              <w:rPr>
                <w:b/>
                <w:bCs/>
              </w:rPr>
              <w:t>Цедіка</w:t>
            </w:r>
            <w:proofErr w:type="spellEnd"/>
            <w:r w:rsidRPr="00265512">
              <w:rPr>
                <w:b/>
                <w:bCs/>
              </w:rPr>
              <w:t>, 14, 03057</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6" w:type="dxa"/>
            <w:shd w:val="clear" w:color="auto" w:fill="auto"/>
          </w:tcPr>
          <w:p w:rsidR="00AD4272" w:rsidRPr="00791711" w:rsidRDefault="00AD4272" w:rsidP="00AD4272">
            <w:pPr>
              <w:widowControl w:val="0"/>
              <w:autoSpaceDE w:val="0"/>
              <w:autoSpaceDN w:val="0"/>
              <w:adjustRightInd w:val="0"/>
              <w:jc w:val="both"/>
              <w:rPr>
                <w:bCs/>
              </w:rPr>
            </w:pPr>
            <w:r w:rsidRPr="00791711">
              <w:rPr>
                <w:bCs/>
              </w:rPr>
              <w:t>З організаційних питань:</w:t>
            </w:r>
          </w:p>
          <w:p w:rsidR="00AD4272" w:rsidRPr="00791711" w:rsidRDefault="00AD4272" w:rsidP="00AD4272">
            <w:pPr>
              <w:widowControl w:val="0"/>
              <w:autoSpaceDE w:val="0"/>
              <w:autoSpaceDN w:val="0"/>
              <w:adjustRightInd w:val="0"/>
              <w:jc w:val="both"/>
              <w:rPr>
                <w:bCs/>
              </w:rPr>
            </w:pPr>
            <w:r w:rsidRPr="00791711">
              <w:rPr>
                <w:bCs/>
              </w:rPr>
              <w:t xml:space="preserve">- </w:t>
            </w:r>
            <w:r w:rsidR="00645CEB" w:rsidRPr="00791711">
              <w:rPr>
                <w:b/>
                <w:bCs/>
              </w:rPr>
              <w:t>Інна ЯКОВЧУК</w:t>
            </w:r>
            <w:r w:rsidRPr="00791711">
              <w:rPr>
                <w:bCs/>
              </w:rPr>
              <w:t xml:space="preserve">, провідний фахівець відділу закупівель, </w:t>
            </w:r>
            <w:proofErr w:type="spellStart"/>
            <w:r w:rsidRPr="00791711">
              <w:rPr>
                <w:bCs/>
              </w:rPr>
              <w:t>т</w:t>
            </w:r>
            <w:r w:rsidR="00645CEB" w:rsidRPr="00791711">
              <w:rPr>
                <w:bCs/>
              </w:rPr>
              <w:t>ел</w:t>
            </w:r>
            <w:proofErr w:type="spellEnd"/>
            <w:r w:rsidR="00645CEB" w:rsidRPr="00791711">
              <w:rPr>
                <w:bCs/>
              </w:rPr>
              <w:t>.: +38 044 202 17 00 (</w:t>
            </w:r>
            <w:proofErr w:type="spellStart"/>
            <w:r w:rsidR="00645CEB" w:rsidRPr="00791711">
              <w:rPr>
                <w:bCs/>
              </w:rPr>
              <w:t>вн</w:t>
            </w:r>
            <w:proofErr w:type="spellEnd"/>
            <w:r w:rsidR="00645CEB" w:rsidRPr="00791711">
              <w:rPr>
                <w:bCs/>
              </w:rPr>
              <w:t>. 1713</w:t>
            </w:r>
            <w:r w:rsidRPr="00791711">
              <w:rPr>
                <w:bCs/>
              </w:rPr>
              <w:t>)</w:t>
            </w:r>
          </w:p>
          <w:p w:rsidR="00AD4272" w:rsidRPr="00791711" w:rsidRDefault="00645CEB" w:rsidP="00AD4272">
            <w:pPr>
              <w:widowControl w:val="0"/>
              <w:autoSpaceDE w:val="0"/>
              <w:autoSpaceDN w:val="0"/>
              <w:adjustRightInd w:val="0"/>
              <w:jc w:val="both"/>
              <w:rPr>
                <w:bCs/>
              </w:rPr>
            </w:pPr>
            <w:proofErr w:type="spellStart"/>
            <w:r w:rsidRPr="00791711">
              <w:rPr>
                <w:bCs/>
              </w:rPr>
              <w:t>email</w:t>
            </w:r>
            <w:proofErr w:type="spellEnd"/>
            <w:r w:rsidRPr="00791711">
              <w:rPr>
                <w:bCs/>
              </w:rPr>
              <w:t xml:space="preserve">: </w:t>
            </w:r>
            <w:proofErr w:type="spellStart"/>
            <w:r w:rsidRPr="00791711">
              <w:rPr>
                <w:bCs/>
                <w:lang w:val="en-US"/>
              </w:rPr>
              <w:t>iyakovchuk</w:t>
            </w:r>
            <w:proofErr w:type="spellEnd"/>
            <w:r w:rsidR="00AD4272" w:rsidRPr="00791711">
              <w:rPr>
                <w:bCs/>
              </w:rPr>
              <w:t xml:space="preserve">@dec.gov.ua </w:t>
            </w:r>
          </w:p>
          <w:p w:rsidR="00AD4272" w:rsidRPr="00791711" w:rsidRDefault="00AD4272" w:rsidP="00AD4272">
            <w:pPr>
              <w:widowControl w:val="0"/>
              <w:autoSpaceDE w:val="0"/>
              <w:autoSpaceDN w:val="0"/>
              <w:adjustRightInd w:val="0"/>
              <w:jc w:val="both"/>
              <w:rPr>
                <w:bCs/>
              </w:rPr>
            </w:pPr>
            <w:r w:rsidRPr="00791711">
              <w:rPr>
                <w:bCs/>
              </w:rPr>
              <w:t>З технічних питань:</w:t>
            </w:r>
          </w:p>
          <w:p w:rsidR="00420418" w:rsidRPr="00791711" w:rsidRDefault="00AD4272" w:rsidP="00D660FF">
            <w:pPr>
              <w:widowControl w:val="0"/>
              <w:autoSpaceDE w:val="0"/>
              <w:autoSpaceDN w:val="0"/>
              <w:adjustRightInd w:val="0"/>
              <w:jc w:val="both"/>
              <w:rPr>
                <w:bCs/>
              </w:rPr>
            </w:pPr>
            <w:r w:rsidRPr="00791711">
              <w:rPr>
                <w:bCs/>
              </w:rPr>
              <w:t xml:space="preserve">- </w:t>
            </w:r>
            <w:r w:rsidR="00791711" w:rsidRPr="00015F71">
              <w:rPr>
                <w:b/>
                <w:bCs/>
              </w:rPr>
              <w:t>Артем КЛЄБ</w:t>
            </w:r>
            <w:r w:rsidR="00FF184B" w:rsidRPr="00791711">
              <w:rPr>
                <w:bCs/>
              </w:rPr>
              <w:t xml:space="preserve">, </w:t>
            </w:r>
            <w:r w:rsidR="00D660FF" w:rsidRPr="00791711">
              <w:rPr>
                <w:bCs/>
              </w:rPr>
              <w:t xml:space="preserve">Начальник </w:t>
            </w:r>
            <w:proofErr w:type="spellStart"/>
            <w:r w:rsidR="00791711" w:rsidRPr="00791711">
              <w:rPr>
                <w:bCs/>
              </w:rPr>
              <w:t>Начальник</w:t>
            </w:r>
            <w:proofErr w:type="spellEnd"/>
            <w:r w:rsidR="00791711" w:rsidRPr="00791711">
              <w:rPr>
                <w:bCs/>
              </w:rPr>
              <w:t xml:space="preserve"> управління інформаційних технологій</w:t>
            </w:r>
            <w:r w:rsidR="00791711">
              <w:rPr>
                <w:bCs/>
              </w:rPr>
              <w:t xml:space="preserve">, </w:t>
            </w:r>
            <w:proofErr w:type="spellStart"/>
            <w:r w:rsidR="00791711">
              <w:rPr>
                <w:bCs/>
              </w:rPr>
              <w:t>тел</w:t>
            </w:r>
            <w:proofErr w:type="spellEnd"/>
            <w:r w:rsidR="00791711">
              <w:rPr>
                <w:bCs/>
              </w:rPr>
              <w:t>. +38 044 202 17 00</w:t>
            </w:r>
            <w:r w:rsidR="00015F71">
              <w:rPr>
                <w:bCs/>
              </w:rPr>
              <w:t xml:space="preserve"> </w:t>
            </w:r>
            <w:r w:rsidR="00015F71" w:rsidRPr="00015F71">
              <w:rPr>
                <w:bCs/>
              </w:rPr>
              <w:t>(</w:t>
            </w:r>
            <w:proofErr w:type="spellStart"/>
            <w:r w:rsidR="00015F71" w:rsidRPr="00015F71">
              <w:rPr>
                <w:bCs/>
              </w:rPr>
              <w:t>вн</w:t>
            </w:r>
            <w:proofErr w:type="spellEnd"/>
            <w:r w:rsidR="00015F71" w:rsidRPr="00015F71">
              <w:rPr>
                <w:bCs/>
              </w:rPr>
              <w:t>. 1400)</w:t>
            </w:r>
          </w:p>
          <w:p w:rsidR="00FF184B" w:rsidRPr="00791711" w:rsidRDefault="00FF184B" w:rsidP="00FF184B">
            <w:pPr>
              <w:widowControl w:val="0"/>
              <w:autoSpaceDE w:val="0"/>
              <w:autoSpaceDN w:val="0"/>
              <w:adjustRightInd w:val="0"/>
              <w:jc w:val="both"/>
              <w:rPr>
                <w:bCs/>
              </w:rPr>
            </w:pPr>
            <w:proofErr w:type="spellStart"/>
            <w:r w:rsidRPr="00791711">
              <w:rPr>
                <w:bCs/>
              </w:rPr>
              <w:t>email</w:t>
            </w:r>
            <w:proofErr w:type="spellEnd"/>
            <w:r w:rsidRPr="00791711">
              <w:rPr>
                <w:bCs/>
              </w:rPr>
              <w:t xml:space="preserve">: </w:t>
            </w:r>
            <w:r w:rsidR="00791711" w:rsidRPr="00791711">
              <w:rPr>
                <w:bCs/>
                <w:lang w:val="en-US"/>
              </w:rPr>
              <w:t>klieb@dec.gov.ua</w:t>
            </w:r>
          </w:p>
        </w:tc>
      </w:tr>
      <w:tr w:rsidR="00265512" w:rsidRPr="00420418" w:rsidTr="00FB5E63">
        <w:trPr>
          <w:trHeight w:val="182"/>
          <w:jc w:val="center"/>
        </w:trPr>
        <w:tc>
          <w:tcPr>
            <w:tcW w:w="565"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6"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FB5E63">
        <w:trPr>
          <w:trHeight w:val="413"/>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6" w:type="dxa"/>
            <w:shd w:val="clear" w:color="auto" w:fill="auto"/>
          </w:tcPr>
          <w:p w:rsidR="00E57B97" w:rsidRPr="00B06931" w:rsidRDefault="00E57B97" w:rsidP="00B06931">
            <w:pPr>
              <w:widowControl w:val="0"/>
              <w:autoSpaceDE w:val="0"/>
              <w:autoSpaceDN w:val="0"/>
              <w:adjustRightInd w:val="0"/>
              <w:rPr>
                <w:caps/>
              </w:rPr>
            </w:pPr>
          </w:p>
        </w:tc>
      </w:tr>
      <w:tr w:rsidR="00265512" w:rsidRPr="00265512" w:rsidTr="00FB5E63">
        <w:trPr>
          <w:trHeight w:val="40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FB5E63" w:rsidP="00FB5E63">
            <w:pPr>
              <w:widowControl w:val="0"/>
              <w:ind w:left="-9" w:right="113"/>
              <w:contextualSpacing/>
              <w:jc w:val="both"/>
              <w:rPr>
                <w:lang w:eastAsia="uk-UA"/>
              </w:rPr>
            </w:pPr>
            <w:r>
              <w:rPr>
                <w:lang w:eastAsia="uk-UA"/>
              </w:rPr>
              <w:t>назва предмета закупівлі</w:t>
            </w:r>
          </w:p>
        </w:tc>
        <w:tc>
          <w:tcPr>
            <w:tcW w:w="6056" w:type="dxa"/>
            <w:shd w:val="clear" w:color="auto" w:fill="auto"/>
          </w:tcPr>
          <w:p w:rsidR="00891112" w:rsidRPr="00D660FF" w:rsidRDefault="0047783A" w:rsidP="00CB1FA3">
            <w:pPr>
              <w:widowControl w:val="0"/>
              <w:autoSpaceDE w:val="0"/>
              <w:autoSpaceDN w:val="0"/>
              <w:adjustRightInd w:val="0"/>
              <w:rPr>
                <w:caps/>
                <w:lang w:val="ru-RU"/>
              </w:rPr>
            </w:pPr>
            <w:r w:rsidRPr="0047783A">
              <w:rPr>
                <w:b/>
              </w:rPr>
              <w:t xml:space="preserve">Комп’ютерне обладнання </w:t>
            </w:r>
            <w:r w:rsidR="00CB1FA3" w:rsidRPr="00CB1FA3">
              <w:rPr>
                <w:b/>
              </w:rPr>
              <w:t xml:space="preserve">( Код ДК 021:2015 код </w:t>
            </w:r>
            <w:r w:rsidRPr="0047783A">
              <w:rPr>
                <w:b/>
              </w:rPr>
              <w:t>30230000-0 Комп’ютерне обладнання</w:t>
            </w:r>
            <w:r w:rsidR="00CB1FA3" w:rsidRPr="00CB1FA3">
              <w:rPr>
                <w:b/>
              </w:rPr>
              <w:t>)</w:t>
            </w:r>
          </w:p>
        </w:tc>
      </w:tr>
      <w:tr w:rsidR="00265512" w:rsidRPr="00265512" w:rsidTr="00FB5E63">
        <w:trPr>
          <w:trHeight w:val="23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6"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6" w:type="dxa"/>
            <w:shd w:val="clear" w:color="auto" w:fill="auto"/>
          </w:tcPr>
          <w:p w:rsidR="00891112" w:rsidRPr="00342995" w:rsidRDefault="00BB7AD4" w:rsidP="00891112">
            <w:pPr>
              <w:widowControl w:val="0"/>
              <w:autoSpaceDE w:val="0"/>
              <w:autoSpaceDN w:val="0"/>
              <w:adjustRightInd w:val="0"/>
              <w:ind w:right="34"/>
              <w:jc w:val="both"/>
              <w:rPr>
                <w:bCs/>
              </w:rPr>
            </w:pPr>
            <w:r w:rsidRPr="00342995">
              <w:rPr>
                <w:lang w:eastAsia="uk-UA"/>
              </w:rPr>
              <w:t xml:space="preserve">03057, </w:t>
            </w:r>
            <w:r w:rsidR="008F4FBC" w:rsidRPr="00342995">
              <w:rPr>
                <w:lang w:eastAsia="uk-UA"/>
              </w:rPr>
              <w:t xml:space="preserve">Україна, </w:t>
            </w:r>
            <w:r w:rsidR="00FF184B" w:rsidRPr="00FF184B">
              <w:rPr>
                <w:b/>
                <w:lang w:eastAsia="uk-UA"/>
              </w:rPr>
              <w:t xml:space="preserve">м. Київ, вулиця </w:t>
            </w:r>
            <w:r w:rsidR="0047783A" w:rsidRPr="0047783A">
              <w:rPr>
                <w:b/>
                <w:lang w:eastAsia="uk-UA"/>
              </w:rPr>
              <w:t>Сім’ї Бродських 10</w:t>
            </w:r>
          </w:p>
          <w:p w:rsidR="00891112" w:rsidRPr="003817C9" w:rsidRDefault="00645CEB" w:rsidP="00440DBE">
            <w:pPr>
              <w:widowControl w:val="0"/>
              <w:autoSpaceDE w:val="0"/>
              <w:autoSpaceDN w:val="0"/>
              <w:adjustRightInd w:val="0"/>
              <w:ind w:right="34"/>
              <w:jc w:val="both"/>
              <w:rPr>
                <w:bCs/>
                <w:highlight w:val="yellow"/>
              </w:rPr>
            </w:pPr>
            <w:r w:rsidRPr="00645CEB">
              <w:rPr>
                <w:bCs/>
              </w:rPr>
              <w:t>Вимоги до предмета закупівлі зазначені у Додатку 4 до цієї Тендерної документації.</w:t>
            </w:r>
          </w:p>
        </w:tc>
      </w:tr>
      <w:tr w:rsidR="00265512" w:rsidRPr="00265512" w:rsidTr="00FB5E63">
        <w:trPr>
          <w:trHeight w:val="522"/>
          <w:jc w:val="center"/>
        </w:trPr>
        <w:tc>
          <w:tcPr>
            <w:tcW w:w="565" w:type="dxa"/>
            <w:shd w:val="clear" w:color="auto" w:fill="auto"/>
          </w:tcPr>
          <w:p w:rsidR="00891112" w:rsidRPr="00124D38" w:rsidRDefault="00891112" w:rsidP="00891112">
            <w:pPr>
              <w:widowControl w:val="0"/>
              <w:contextualSpacing/>
              <w:rPr>
                <w:lang w:eastAsia="uk-UA"/>
              </w:rPr>
            </w:pPr>
            <w:r w:rsidRPr="00124D38">
              <w:rPr>
                <w:lang w:eastAsia="uk-UA"/>
              </w:rPr>
              <w:t>4.4</w:t>
            </w:r>
          </w:p>
        </w:tc>
        <w:tc>
          <w:tcPr>
            <w:tcW w:w="3375" w:type="dxa"/>
            <w:shd w:val="clear" w:color="auto" w:fill="auto"/>
          </w:tcPr>
          <w:p w:rsidR="00891112" w:rsidRPr="00124D38" w:rsidRDefault="00891112" w:rsidP="00891112">
            <w:pPr>
              <w:widowControl w:val="0"/>
              <w:ind w:left="-9" w:right="113"/>
              <w:contextualSpacing/>
              <w:jc w:val="both"/>
            </w:pPr>
            <w:r w:rsidRPr="00124D38">
              <w:t>строк поставки товарів (надання послуг, виконання робіт)</w:t>
            </w:r>
          </w:p>
        </w:tc>
        <w:tc>
          <w:tcPr>
            <w:tcW w:w="6056" w:type="dxa"/>
            <w:shd w:val="clear" w:color="auto" w:fill="auto"/>
          </w:tcPr>
          <w:p w:rsidR="00891112" w:rsidRPr="00BD037E" w:rsidRDefault="00024187" w:rsidP="008D42D4">
            <w:pPr>
              <w:widowControl w:val="0"/>
              <w:autoSpaceDE w:val="0"/>
              <w:autoSpaceDN w:val="0"/>
              <w:adjustRightInd w:val="0"/>
              <w:ind w:right="34"/>
              <w:jc w:val="both"/>
              <w:rPr>
                <w:bCs/>
              </w:rPr>
            </w:pPr>
            <w:r w:rsidRPr="00024187">
              <w:rPr>
                <w:bCs/>
              </w:rPr>
              <w:t>Постачальник здійснює поставку Товару партіями протягом 90 (</w:t>
            </w:r>
            <w:proofErr w:type="spellStart"/>
            <w:r w:rsidRPr="00024187">
              <w:rPr>
                <w:bCs/>
              </w:rPr>
              <w:t>девяноста</w:t>
            </w:r>
            <w:proofErr w:type="spellEnd"/>
            <w:r w:rsidRPr="00024187">
              <w:rPr>
                <w:bCs/>
              </w:rPr>
              <w:t>) робочих днів від дати здійснення Покупцем заявки на поставку</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6" w:type="dxa"/>
            <w:shd w:val="clear" w:color="auto" w:fill="auto"/>
          </w:tcPr>
          <w:p w:rsidR="00891112" w:rsidRPr="00265512" w:rsidRDefault="008F4FBC" w:rsidP="005C23F4">
            <w:pPr>
              <w:widowControl w:val="0"/>
              <w:ind w:right="113"/>
              <w:contextualSpacing/>
              <w:jc w:val="both"/>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6</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6" w:type="dxa"/>
            <w:shd w:val="clear" w:color="auto" w:fill="auto"/>
          </w:tcPr>
          <w:p w:rsidR="008F4FBC" w:rsidRPr="00A8619D" w:rsidRDefault="008F4FBC" w:rsidP="008F4FBC">
            <w:pPr>
              <w:ind w:right="10"/>
              <w:jc w:val="both"/>
              <w:rPr>
                <w:color w:val="000000"/>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6" w:type="dxa"/>
            <w:shd w:val="clear" w:color="auto" w:fill="auto"/>
          </w:tcPr>
          <w:p w:rsidR="008F4FBC" w:rsidRPr="00265512" w:rsidRDefault="008F4FBC" w:rsidP="008F4FBC">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6" w:type="dxa"/>
            <w:shd w:val="clear" w:color="auto" w:fill="auto"/>
          </w:tcPr>
          <w:p w:rsidR="008F4FBC" w:rsidRPr="00265512" w:rsidRDefault="008F4FBC" w:rsidP="008F4FBC">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4FBC" w:rsidRPr="00265512" w:rsidRDefault="008F4FBC" w:rsidP="008F4FBC">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FBC" w:rsidRPr="00265512" w:rsidRDefault="008F4FBC" w:rsidP="008F4FBC">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Унесення змін до тендерної документації</w:t>
            </w:r>
          </w:p>
        </w:tc>
        <w:tc>
          <w:tcPr>
            <w:tcW w:w="6056" w:type="dxa"/>
            <w:shd w:val="clear" w:color="auto" w:fill="auto"/>
          </w:tcPr>
          <w:p w:rsidR="00FB5E63" w:rsidRPr="007E46D3" w:rsidRDefault="00FB5E63" w:rsidP="00FB5E63">
            <w:pPr>
              <w:jc w:val="both"/>
              <w:rPr>
                <w:b/>
                <w:lang w:eastAsia="uk-UA"/>
              </w:rPr>
            </w:pPr>
            <w:r w:rsidRPr="007E46D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E46D3">
              <w:rPr>
                <w:rStyle w:val="hard-blue-color"/>
              </w:rPr>
              <w:t>статті 8 Закону</w:t>
            </w:r>
            <w:r w:rsidRPr="007E46D3">
              <w:t xml:space="preserve">, або за результатами звернень, або на підставі рішення органу оскарження </w:t>
            </w:r>
            <w:proofErr w:type="spellStart"/>
            <w:r w:rsidRPr="007E46D3">
              <w:t>внести</w:t>
            </w:r>
            <w:proofErr w:type="spellEnd"/>
            <w:r w:rsidRPr="007E46D3">
              <w:t xml:space="preserve"> зміни до тендерної документації. У разі внесення змін до тендерної документації строк для подання тендерних пропозицій </w:t>
            </w:r>
            <w:r w:rsidRPr="007E46D3">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E46D3">
              <w:rPr>
                <w:b/>
              </w:rPr>
              <w:t>не менше чотирьох днів.</w:t>
            </w:r>
          </w:p>
          <w:p w:rsidR="00FB5E63" w:rsidRPr="007E46D3" w:rsidRDefault="00FB5E63" w:rsidP="00FB5E63">
            <w:pPr>
              <w:pStyle w:val="aff"/>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46D3">
              <w:rPr>
                <w:rFonts w:ascii="Times New Roman" w:hAnsi="Times New Roman"/>
                <w:sz w:val="24"/>
                <w:szCs w:val="24"/>
                <w:lang w:val="uk-UA"/>
              </w:rPr>
              <w:t>машинозчитувальному</w:t>
            </w:r>
            <w:proofErr w:type="spellEnd"/>
            <w:r w:rsidRPr="007E46D3">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Зміст і спосіб подання тендерної пропозиції</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eastAsia="Times New Roman" w:hAnsi="Times New Roman" w:cs="Times New Roman"/>
                <w:color w:val="auto"/>
                <w:sz w:val="24"/>
                <w:szCs w:val="24"/>
                <w:lang w:val="uk-UA"/>
              </w:rPr>
              <w:t xml:space="preserve">1.1. </w:t>
            </w:r>
            <w:r w:rsidRPr="007E46D3">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E46D3">
              <w:rPr>
                <w:rFonts w:ascii="Times New Roman" w:hAnsi="Times New Roman" w:cs="Times New Roman"/>
                <w:color w:val="auto"/>
                <w:sz w:val="24"/>
                <w:lang w:val="uk-UA"/>
              </w:rPr>
              <w:t>пункті 47 Особливостей</w:t>
            </w:r>
            <w:r w:rsidRPr="007E46D3">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E46D3">
              <w:rPr>
                <w:rFonts w:ascii="Times New Roman" w:eastAsia="Times New Roman" w:hAnsi="Times New Roman" w:cs="Times New Roman"/>
                <w:color w:val="auto"/>
                <w:sz w:val="24"/>
                <w:szCs w:val="24"/>
                <w:lang w:val="uk-UA" w:eastAsia="uk-UA"/>
              </w:rPr>
              <w:t>т.ч</w:t>
            </w:r>
            <w:proofErr w:type="spellEnd"/>
            <w:r w:rsidRPr="007E46D3">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1F4450">
              <w:rPr>
                <w:rFonts w:ascii="Times New Roman" w:hAnsi="Times New Roman" w:cs="Times New Roman"/>
                <w:color w:val="auto"/>
                <w:sz w:val="24"/>
                <w:lang w:val="uk-UA"/>
              </w:rPr>
              <w:t xml:space="preserve">пункті 47 Особливостей </w:t>
            </w:r>
            <w:r w:rsidRPr="001F4450">
              <w:rPr>
                <w:rFonts w:ascii="Times New Roman" w:eastAsia="Times New Roman" w:hAnsi="Times New Roman" w:cs="Times New Roman"/>
                <w:color w:val="auto"/>
                <w:sz w:val="24"/>
                <w:szCs w:val="24"/>
                <w:lang w:val="uk-UA"/>
              </w:rPr>
              <w:t>(Додаток 3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5) </w:t>
            </w:r>
            <w:r w:rsidRPr="001F4450">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w:t>
            </w:r>
            <w:r w:rsidRPr="007E46D3">
              <w:rPr>
                <w:rFonts w:ascii="Times New Roman" w:hAnsi="Times New Roman" w:cs="Times New Roman"/>
                <w:color w:val="auto"/>
                <w:sz w:val="24"/>
                <w:szCs w:val="24"/>
                <w:lang w:val="uk-UA"/>
              </w:rPr>
              <w:lastRenderedPageBreak/>
              <w:t>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w:t>
            </w:r>
            <w:r w:rsidRPr="001F4450">
              <w:rPr>
                <w:rFonts w:ascii="Times New Roman" w:hAnsi="Times New Roman" w:cs="Times New Roman"/>
                <w:color w:val="auto"/>
                <w:sz w:val="24"/>
                <w:szCs w:val="24"/>
                <w:lang w:val="uk-UA"/>
              </w:rPr>
              <w:t>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color w:val="auto"/>
                <w:sz w:val="24"/>
                <w:szCs w:val="24"/>
                <w:lang w:val="uk-UA"/>
              </w:rPr>
              <w:t>- для учасників-юридичних осіб - к</w:t>
            </w:r>
            <w:r w:rsidRPr="001F4450">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1F4450">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F4450">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F4450">
              <w:rPr>
                <w:rFonts w:ascii="Times New Roman" w:hAnsi="Times New Roman" w:cs="Times New Roman"/>
                <w:color w:val="auto"/>
                <w:sz w:val="24"/>
                <w:szCs w:val="24"/>
                <w:lang w:val="uk-UA"/>
              </w:rPr>
              <w:t>;</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b/>
                <w:color w:val="auto"/>
                <w:sz w:val="24"/>
                <w:szCs w:val="24"/>
                <w:lang w:val="uk-UA"/>
              </w:rPr>
              <w:t>*</w:t>
            </w:r>
            <w:r w:rsidRPr="001F4450">
              <w:rPr>
                <w:rFonts w:ascii="Times New Roman" w:hAnsi="Times New Roman" w:cs="Times New Roman"/>
                <w:i/>
                <w:color w:val="auto"/>
                <w:sz w:val="24"/>
                <w:szCs w:val="24"/>
                <w:lang w:val="uk-UA"/>
              </w:rPr>
              <w:t>За наявності обмежень у Статуті</w:t>
            </w:r>
            <w:r w:rsidRPr="007E46D3">
              <w:rPr>
                <w:rFonts w:ascii="Times New Roman" w:hAnsi="Times New Roman" w:cs="Times New Roman"/>
                <w:i/>
                <w:color w:val="auto"/>
                <w:sz w:val="24"/>
                <w:szCs w:val="24"/>
                <w:lang w:val="uk-UA"/>
              </w:rPr>
              <w:t xml:space="preserve">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7E46D3">
              <w:rPr>
                <w:rFonts w:ascii="Times New Roman" w:hAnsi="Times New Roman" w:cs="Times New Roman"/>
                <w:b/>
                <w:i/>
                <w:color w:val="auto"/>
                <w:sz w:val="24"/>
                <w:szCs w:val="24"/>
                <w:lang w:val="uk-UA"/>
              </w:rPr>
              <w:t>надають довідку</w:t>
            </w:r>
            <w:r w:rsidRPr="007E46D3">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учасників-фізичних осіб, 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7E46D3">
              <w:rPr>
                <w:rFonts w:ascii="Times New Roman" w:eastAsia="Lucida Sans Unicode" w:hAnsi="Times New Roman" w:cs="Times New Roman"/>
                <w:color w:val="auto"/>
                <w:sz w:val="24"/>
                <w:szCs w:val="24"/>
                <w:lang w:val="uk-UA"/>
              </w:rPr>
              <w:t>засвідчені учасником</w:t>
            </w:r>
            <w:r w:rsidRPr="007E46D3">
              <w:rPr>
                <w:rFonts w:ascii="Times New Roman" w:hAnsi="Times New Roman" w:cs="Times New Roman"/>
                <w:color w:val="auto"/>
                <w:sz w:val="24"/>
                <w:szCs w:val="24"/>
                <w:lang w:val="uk-UA"/>
              </w:rPr>
              <w:t xml:space="preserve">. При наявності обмежень щодо права уповноваженої особи </w:t>
            </w:r>
            <w:r w:rsidRPr="007E46D3">
              <w:rPr>
                <w:rFonts w:ascii="Times New Roman" w:hAnsi="Times New Roman" w:cs="Times New Roman"/>
                <w:color w:val="auto"/>
                <w:sz w:val="24"/>
                <w:szCs w:val="24"/>
                <w:lang w:val="uk-UA"/>
              </w:rPr>
              <w:lastRenderedPageBreak/>
              <w:t>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w:t>
            </w:r>
            <w:r w:rsidRPr="007E46D3">
              <w:rPr>
                <w:rFonts w:ascii="Times New Roman" w:hAnsi="Times New Roman" w:cs="Times New Roman"/>
                <w:bCs/>
                <w:color w:val="auto"/>
                <w:sz w:val="24"/>
                <w:szCs w:val="24"/>
                <w:lang w:val="uk-UA"/>
              </w:rPr>
              <w:t xml:space="preserve">для учасників-фізичних осіб, у </w:t>
            </w:r>
            <w:proofErr w:type="spellStart"/>
            <w:r w:rsidRPr="007E46D3">
              <w:rPr>
                <w:rFonts w:ascii="Times New Roman" w:hAnsi="Times New Roman" w:cs="Times New Roman"/>
                <w:bCs/>
                <w:color w:val="auto"/>
                <w:sz w:val="24"/>
                <w:szCs w:val="24"/>
                <w:lang w:val="uk-UA"/>
              </w:rPr>
              <w:t>т.ч</w:t>
            </w:r>
            <w:proofErr w:type="spellEnd"/>
            <w:r w:rsidRPr="007E46D3">
              <w:rPr>
                <w:rFonts w:ascii="Times New Roman" w:hAnsi="Times New Roman" w:cs="Times New Roman"/>
                <w:bCs/>
                <w:color w:val="auto"/>
                <w:sz w:val="24"/>
                <w:szCs w:val="24"/>
                <w:lang w:val="uk-UA"/>
              </w:rPr>
              <w:t xml:space="preserve">. фізичних осіб-підприємців, - </w:t>
            </w:r>
            <w:r w:rsidRPr="007E46D3">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Учасник торгів – нерезидент у складі пропозиції повинен надати:</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 довідку банку про фінансову спроможність учасника торгів –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rPr>
            </w:pPr>
            <w:r w:rsidRPr="007E46D3">
              <w:rPr>
                <w:rFonts w:ascii="Times New Roman" w:hAnsi="Times New Roman" w:cs="Times New Roman"/>
                <w:color w:val="auto"/>
                <w:sz w:val="24"/>
                <w:szCs w:val="24"/>
                <w:lang w:val="uk-UA"/>
              </w:rPr>
              <w:t xml:space="preserve">9) </w:t>
            </w:r>
            <w:r w:rsidRPr="007E46D3">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10) </w:t>
            </w:r>
            <w:r w:rsidRPr="007E46D3">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FB5E63" w:rsidRPr="007E46D3" w:rsidRDefault="00FB5E63" w:rsidP="00FB5E63">
            <w:pPr>
              <w:ind w:firstLine="9"/>
              <w:jc w:val="both"/>
              <w:textAlignment w:val="baseline"/>
              <w:rPr>
                <w:rFonts w:eastAsia="Arial"/>
                <w:lang w:eastAsia="zh-CN"/>
              </w:rPr>
            </w:pPr>
            <w:r w:rsidRPr="007E46D3">
              <w:t xml:space="preserve">12) </w:t>
            </w:r>
            <w:r w:rsidRPr="007E46D3">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ind w:firstLine="9"/>
              <w:jc w:val="both"/>
              <w:textAlignment w:val="baseline"/>
            </w:pPr>
            <w:r w:rsidRPr="007E46D3">
              <w:t xml:space="preserve">13) </w:t>
            </w:r>
            <w:r w:rsidRPr="007E46D3">
              <w:rPr>
                <w:b/>
                <w:u w:val="single"/>
              </w:rPr>
              <w:t>гарантійний лист,</w:t>
            </w:r>
            <w:r w:rsidRPr="007E46D3">
              <w:t xml:space="preserve"> яким учасник підтверджує, що учасник, засновник(и) учасника, кінцевий(і) </w:t>
            </w:r>
            <w:proofErr w:type="spellStart"/>
            <w:r w:rsidRPr="007E46D3">
              <w:t>бенефеціар</w:t>
            </w:r>
            <w:proofErr w:type="spellEnd"/>
            <w:r w:rsidRPr="007E46D3">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w:t>
            </w:r>
            <w:r w:rsidRPr="007E46D3">
              <w:lastRenderedPageBreak/>
              <w:t>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FB5E63" w:rsidRPr="007E46D3" w:rsidRDefault="00FB5E63" w:rsidP="00FB5E63">
            <w:pPr>
              <w:ind w:firstLine="9"/>
              <w:jc w:val="both"/>
              <w:textAlignment w:val="baseline"/>
              <w:rPr>
                <w:rStyle w:val="rvts23"/>
              </w:rPr>
            </w:pPr>
            <w:r w:rsidRPr="007E46D3">
              <w:t>14) в</w:t>
            </w:r>
            <w:r w:rsidRPr="007E46D3">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E46D3">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7E46D3">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7E46D3">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7E46D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7E46D3">
              <w:rPr>
                <w:rStyle w:val="rvts23"/>
                <w:b/>
                <w:u w:val="single"/>
              </w:rPr>
              <w:t>територіальна громада, яка перебуває в тимчасовій окупації</w:t>
            </w:r>
            <w:r w:rsidRPr="007E46D3">
              <w:rPr>
                <w:rStyle w:val="rvts23"/>
              </w:rPr>
              <w:t>*</w:t>
            </w:r>
            <w:r w:rsidRPr="007E46D3">
              <w:rPr>
                <w:rStyle w:val="rvts9"/>
              </w:rPr>
              <w:t xml:space="preserve">. </w:t>
            </w:r>
          </w:p>
          <w:p w:rsidR="00FB5E63" w:rsidRPr="007E46D3" w:rsidRDefault="00FB5E63" w:rsidP="00FB5E63">
            <w:pPr>
              <w:ind w:firstLine="9"/>
              <w:jc w:val="both"/>
              <w:textAlignment w:val="baseline"/>
              <w:rPr>
                <w:rStyle w:val="rvts23"/>
                <w:i/>
                <w:iCs/>
              </w:rPr>
            </w:pPr>
            <w:r w:rsidRPr="007E46D3">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7E46D3">
              <w:rPr>
                <w:rStyle w:val="rvts23"/>
              </w:rPr>
              <w:t>Мінреінтеграції</w:t>
            </w:r>
            <w:proofErr w:type="spellEnd"/>
            <w:r w:rsidRPr="007E46D3">
              <w:rPr>
                <w:rStyle w:val="rvts23"/>
              </w:rPr>
              <w:t xml:space="preserve"> від 22.12.2022 р. №309.</w:t>
            </w:r>
          </w:p>
          <w:p w:rsidR="00FB5E63" w:rsidRPr="007E46D3" w:rsidRDefault="00FB5E63" w:rsidP="00FB5E63">
            <w:pPr>
              <w:ind w:firstLine="9"/>
              <w:jc w:val="both"/>
              <w:textAlignment w:val="baseline"/>
            </w:pPr>
            <w:r w:rsidRPr="007E46D3">
              <w:rPr>
                <w:rStyle w:val="rvts23"/>
              </w:rPr>
              <w:lastRenderedPageBreak/>
              <w:t>15) в</w:t>
            </w:r>
            <w:r w:rsidRPr="007E46D3">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B5E63" w:rsidRPr="007E46D3" w:rsidRDefault="00FB5E63" w:rsidP="00FB5E63">
            <w:pPr>
              <w:ind w:firstLine="9"/>
              <w:jc w:val="both"/>
              <w:textAlignment w:val="baseline"/>
              <w:rPr>
                <w:lang w:eastAsia="uk-UA"/>
              </w:rPr>
            </w:pPr>
            <w:r w:rsidRPr="007E46D3">
              <w:t xml:space="preserve">- </w:t>
            </w:r>
            <w:r w:rsidRPr="007E46D3">
              <w:rPr>
                <w:rStyle w:val="rvts0"/>
              </w:rPr>
              <w:t>громадяни Російської Федерації/Республіки Білорусь (крім тих, що проживають на території України на законних підставах)</w:t>
            </w:r>
            <w:r w:rsidRPr="007E46D3">
              <w:rPr>
                <w:lang w:eastAsia="uk-UA"/>
              </w:rPr>
              <w:t>;</w:t>
            </w:r>
          </w:p>
          <w:p w:rsidR="00FB5E63" w:rsidRPr="007E46D3" w:rsidRDefault="00FB5E63" w:rsidP="00FB5E63">
            <w:pPr>
              <w:ind w:firstLine="9"/>
              <w:jc w:val="both"/>
              <w:textAlignment w:val="baseline"/>
              <w:rPr>
                <w:lang w:eastAsia="uk-UA"/>
              </w:rPr>
            </w:pPr>
            <w:r w:rsidRPr="007E46D3">
              <w:rPr>
                <w:lang w:eastAsia="uk-UA"/>
              </w:rPr>
              <w:t>- юридичні особи, створені та зареєстровані відповідно до законодавства Російської Федерації/Республіки Білорусь;</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rStyle w:val="rvts0"/>
              </w:rPr>
              <w:t xml:space="preserve">юридичні особи, утворені та зареєстровані відповідно до законодавства України, кінцевим </w:t>
            </w:r>
            <w:proofErr w:type="spellStart"/>
            <w:r w:rsidRPr="007E46D3">
              <w:rPr>
                <w:rStyle w:val="rvts0"/>
              </w:rPr>
              <w:t>бенефіціарним</w:t>
            </w:r>
            <w:proofErr w:type="spellEnd"/>
            <w:r w:rsidRPr="007E46D3">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lang w:eastAsia="uk-UA"/>
              </w:rPr>
              <w:t>.</w:t>
            </w:r>
          </w:p>
          <w:p w:rsidR="00FB5E63" w:rsidRPr="007E46D3" w:rsidRDefault="00FB5E63" w:rsidP="00FB5E63">
            <w:pPr>
              <w:ind w:firstLine="9"/>
              <w:jc w:val="both"/>
              <w:textAlignment w:val="baseline"/>
            </w:pPr>
            <w:r w:rsidRPr="007E46D3">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rsidR="00FB5E63" w:rsidRPr="007E46D3" w:rsidRDefault="00FB5E63" w:rsidP="00FB5E63">
            <w:pPr>
              <w:ind w:firstLine="9"/>
              <w:jc w:val="both"/>
              <w:textAlignment w:val="baseline"/>
            </w:pPr>
            <w:r w:rsidRPr="007E46D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3" w:name="n22"/>
            <w:bookmarkStart w:id="24" w:name="n21"/>
            <w:bookmarkEnd w:id="23"/>
            <w:bookmarkEnd w:id="24"/>
          </w:p>
          <w:p w:rsidR="00FB5E63" w:rsidRPr="007E46D3" w:rsidRDefault="00FB5E63" w:rsidP="00FB5E63">
            <w:pPr>
              <w:ind w:firstLine="9"/>
              <w:jc w:val="both"/>
              <w:textAlignment w:val="baseline"/>
            </w:pPr>
            <w:r w:rsidRPr="007E46D3">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5" w:name="n23"/>
            <w:bookmarkStart w:id="26" w:name="n26"/>
            <w:bookmarkEnd w:id="25"/>
            <w:bookmarkEnd w:id="26"/>
          </w:p>
          <w:p w:rsidR="00FB5E63" w:rsidRPr="007E46D3" w:rsidRDefault="00FB5E63" w:rsidP="00FB5E63">
            <w:pPr>
              <w:ind w:firstLine="9"/>
              <w:jc w:val="both"/>
              <w:textAlignment w:val="baseline"/>
            </w:pPr>
            <w:r w:rsidRPr="007E46D3">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w:t>
            </w:r>
            <w:r w:rsidRPr="007E46D3">
              <w:lastRenderedPageBreak/>
              <w:t>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B5E63" w:rsidRPr="007E46D3" w:rsidRDefault="00FB5E63" w:rsidP="00FB5E63">
            <w:pPr>
              <w:ind w:firstLine="9"/>
              <w:jc w:val="both"/>
              <w:textAlignment w:val="baseline"/>
              <w:rPr>
                <w:b/>
                <w:lang w:eastAsia="uk-UA"/>
              </w:rPr>
            </w:pPr>
            <w:r w:rsidRPr="007E46D3">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FB5E63" w:rsidRPr="007E46D3" w:rsidRDefault="00FB5E63" w:rsidP="00FB5E63">
            <w:pPr>
              <w:ind w:firstLine="9"/>
              <w:jc w:val="both"/>
              <w:textAlignment w:val="baseline"/>
              <w:rPr>
                <w:rStyle w:val="rvts0"/>
              </w:rPr>
            </w:pPr>
            <w:r w:rsidRPr="007E46D3">
              <w:rPr>
                <w:lang w:eastAsia="uk-UA"/>
              </w:rPr>
              <w:t xml:space="preserve">- </w:t>
            </w:r>
            <w:r w:rsidRPr="007E46D3">
              <w:rPr>
                <w:b/>
                <w:lang w:eastAsia="uk-UA"/>
              </w:rPr>
              <w:t xml:space="preserve">довідку </w:t>
            </w:r>
            <w:r w:rsidRPr="007E46D3">
              <w:rPr>
                <w:lang w:eastAsia="uk-UA"/>
              </w:rPr>
              <w:t xml:space="preserve">в довільній формі про те, що учасник не є: </w:t>
            </w:r>
            <w:r w:rsidRPr="007E46D3">
              <w:t xml:space="preserve">громадянином </w:t>
            </w:r>
            <w:r w:rsidRPr="007E46D3">
              <w:rPr>
                <w:shd w:val="clear" w:color="auto" w:fill="FFFFFF"/>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46D3">
              <w:rPr>
                <w:shd w:val="clear" w:color="auto" w:fill="FFFFFF"/>
              </w:rPr>
              <w:t>бенефіціарним</w:t>
            </w:r>
            <w:proofErr w:type="spellEnd"/>
            <w:r w:rsidRPr="007E46D3">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7" w:name="w1_2"/>
            <w:r w:rsidRPr="007E46D3">
              <w:rPr>
                <w:shd w:val="clear" w:color="auto" w:fill="FFFFFF"/>
              </w:rPr>
              <w:fldChar w:fldCharType="begin"/>
            </w:r>
            <w:r w:rsidRPr="007E46D3">
              <w:rPr>
                <w:shd w:val="clear" w:color="auto" w:fill="FFFFFF"/>
              </w:rPr>
              <w:instrText xml:space="preserve"> HYPERLINK "https://zakon.rada.gov.ua/laws/show/1178-2022-%D0%BF?find=1&amp;text=%D0%B3%D1%80%D0%BE%D0%BC%D0%B0%D0%B4" \l "w1_3" </w:instrText>
            </w:r>
            <w:r w:rsidRPr="007E46D3">
              <w:rPr>
                <w:shd w:val="clear" w:color="auto" w:fill="FFFFFF"/>
              </w:rPr>
              <w:fldChar w:fldCharType="separate"/>
            </w:r>
            <w:r w:rsidRPr="007E46D3">
              <w:rPr>
                <w:shd w:val="clear" w:color="auto" w:fill="FFFFFF"/>
              </w:rPr>
              <w:t>громад</w:t>
            </w:r>
            <w:r w:rsidRPr="007E46D3">
              <w:rPr>
                <w:shd w:val="clear" w:color="auto" w:fill="FFFFFF"/>
              </w:rPr>
              <w:fldChar w:fldCharType="end"/>
            </w:r>
            <w:bookmarkEnd w:id="27"/>
            <w:r w:rsidRPr="007E46D3">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rStyle w:val="rvts0"/>
              </w:rPr>
              <w:t>;</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b/>
                <w:lang w:eastAsia="uk-UA"/>
              </w:rPr>
              <w:t>інформацію про кінцевого(</w:t>
            </w:r>
            <w:proofErr w:type="spellStart"/>
            <w:r w:rsidRPr="007E46D3">
              <w:rPr>
                <w:b/>
                <w:lang w:eastAsia="uk-UA"/>
              </w:rPr>
              <w:t>их</w:t>
            </w:r>
            <w:proofErr w:type="spellEnd"/>
            <w:r w:rsidRPr="007E46D3">
              <w:rPr>
                <w:b/>
                <w:lang w:eastAsia="uk-UA"/>
              </w:rPr>
              <w:t xml:space="preserve">) </w:t>
            </w:r>
            <w:proofErr w:type="spellStart"/>
            <w:r w:rsidRPr="007E46D3">
              <w:rPr>
                <w:b/>
                <w:lang w:eastAsia="uk-UA"/>
              </w:rPr>
              <w:t>бенефеціарного</w:t>
            </w:r>
            <w:proofErr w:type="spellEnd"/>
            <w:r w:rsidRPr="007E46D3">
              <w:rPr>
                <w:b/>
                <w:lang w:eastAsia="uk-UA"/>
              </w:rPr>
              <w:t>(</w:t>
            </w:r>
            <w:proofErr w:type="spellStart"/>
            <w:r w:rsidRPr="007E46D3">
              <w:rPr>
                <w:b/>
                <w:lang w:eastAsia="uk-UA"/>
              </w:rPr>
              <w:t>их</w:t>
            </w:r>
            <w:proofErr w:type="spellEnd"/>
            <w:r w:rsidRPr="007E46D3">
              <w:rPr>
                <w:b/>
                <w:lang w:eastAsia="uk-UA"/>
              </w:rPr>
              <w:t>) власника(</w:t>
            </w:r>
            <w:proofErr w:type="spellStart"/>
            <w:r w:rsidRPr="007E46D3">
              <w:rPr>
                <w:b/>
                <w:lang w:eastAsia="uk-UA"/>
              </w:rPr>
              <w:t>ів</w:t>
            </w:r>
            <w:proofErr w:type="spellEnd"/>
            <w:r w:rsidRPr="007E46D3">
              <w:rPr>
                <w:b/>
                <w:lang w:eastAsia="uk-UA"/>
              </w:rPr>
              <w:t>)</w:t>
            </w:r>
            <w:r w:rsidRPr="007E46D3">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FB5E63" w:rsidRPr="007E46D3" w:rsidRDefault="00FB5E63" w:rsidP="00FB5E63">
            <w:pPr>
              <w:ind w:firstLine="9"/>
              <w:jc w:val="both"/>
              <w:textAlignment w:val="baseline"/>
              <w:rPr>
                <w:lang w:eastAsia="uk-UA"/>
              </w:rPr>
            </w:pPr>
            <w:r w:rsidRPr="007E46D3">
              <w:rPr>
                <w:lang w:eastAsia="uk-UA"/>
              </w:rPr>
              <w:t>- законність підстав проживання на території України кінцевого(</w:t>
            </w:r>
            <w:proofErr w:type="spellStart"/>
            <w:r w:rsidRPr="007E46D3">
              <w:rPr>
                <w:lang w:eastAsia="uk-UA"/>
              </w:rPr>
              <w:t>их</w:t>
            </w:r>
            <w:proofErr w:type="spellEnd"/>
            <w:r w:rsidRPr="007E46D3">
              <w:rPr>
                <w:lang w:eastAsia="uk-UA"/>
              </w:rPr>
              <w:t xml:space="preserve">) </w:t>
            </w:r>
            <w:proofErr w:type="spellStart"/>
            <w:r w:rsidRPr="007E46D3">
              <w:rPr>
                <w:lang w:eastAsia="uk-UA"/>
              </w:rPr>
              <w:t>бенефіціарного</w:t>
            </w:r>
            <w:proofErr w:type="spellEnd"/>
            <w:r w:rsidRPr="007E46D3">
              <w:rPr>
                <w:lang w:eastAsia="uk-UA"/>
              </w:rPr>
              <w:t>(</w:t>
            </w:r>
            <w:proofErr w:type="spellStart"/>
            <w:r w:rsidRPr="007E46D3">
              <w:rPr>
                <w:lang w:eastAsia="uk-UA"/>
              </w:rPr>
              <w:t>их</w:t>
            </w:r>
            <w:proofErr w:type="spellEnd"/>
            <w:r w:rsidRPr="007E46D3">
              <w:rPr>
                <w:lang w:eastAsia="uk-UA"/>
              </w:rPr>
              <w:t>) власника(</w:t>
            </w:r>
            <w:proofErr w:type="spellStart"/>
            <w:r w:rsidRPr="007E46D3">
              <w:rPr>
                <w:lang w:eastAsia="uk-UA"/>
              </w:rPr>
              <w:t>ів</w:t>
            </w:r>
            <w:proofErr w:type="spellEnd"/>
            <w:r w:rsidRPr="007E46D3">
              <w:rPr>
                <w:lang w:eastAsia="uk-UA"/>
              </w:rPr>
              <w:t>) – громадянина/громадян Російської Федерації</w:t>
            </w:r>
            <w:r w:rsidRPr="007E46D3">
              <w:rPr>
                <w:shd w:val="clear" w:color="auto" w:fill="FFFFFF"/>
              </w:rPr>
              <w:t>/Республіки Білорусь</w:t>
            </w:r>
            <w:r w:rsidRPr="007E46D3">
              <w:rPr>
                <w:lang w:eastAsia="uk-UA"/>
              </w:rPr>
              <w:t xml:space="preserve"> підтверджується наданням у складі тендерної пропозиції одного з таких документів*:</w:t>
            </w:r>
          </w:p>
          <w:p w:rsidR="00FB5E63" w:rsidRPr="007E46D3" w:rsidRDefault="00FB5E63" w:rsidP="00FB5E63">
            <w:pPr>
              <w:ind w:firstLine="9"/>
              <w:jc w:val="both"/>
              <w:textAlignment w:val="baseline"/>
            </w:pPr>
            <w:r w:rsidRPr="007E46D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B5E63" w:rsidRPr="007E46D3" w:rsidRDefault="00FB5E63" w:rsidP="00FB5E63">
            <w:pPr>
              <w:ind w:firstLine="9"/>
              <w:jc w:val="both"/>
              <w:textAlignment w:val="baseline"/>
            </w:pPr>
            <w:r w:rsidRPr="007E46D3">
              <w:t>б) посвідку на постійне чи тимчасове проживання на території України;</w:t>
            </w:r>
          </w:p>
          <w:p w:rsidR="00FB5E63" w:rsidRPr="007E46D3" w:rsidRDefault="00FB5E63" w:rsidP="00FB5E63">
            <w:pPr>
              <w:ind w:firstLine="9"/>
              <w:jc w:val="both"/>
              <w:textAlignment w:val="baseline"/>
            </w:pPr>
            <w:r w:rsidRPr="007E46D3">
              <w:t>в) військовий квиток, виданий російському громадянину, який уклав контракт про проходження військової служби у Збройних Силах України;</w:t>
            </w:r>
          </w:p>
          <w:p w:rsidR="00FB5E63" w:rsidRPr="007E46D3" w:rsidRDefault="00FB5E63" w:rsidP="00FB5E63">
            <w:pPr>
              <w:ind w:firstLine="9"/>
              <w:jc w:val="both"/>
              <w:textAlignment w:val="baseline"/>
            </w:pPr>
            <w:r w:rsidRPr="007E46D3">
              <w:t>г) посвідчення біженця чи документ, що підтверджує надання притулку в Україні (стаття 1 Закону України «Про громадянство України»);</w:t>
            </w:r>
          </w:p>
          <w:p w:rsidR="00FB5E63" w:rsidRPr="007E46D3" w:rsidRDefault="00FB5E63" w:rsidP="00FB5E63">
            <w:pPr>
              <w:ind w:firstLine="9"/>
              <w:jc w:val="both"/>
              <w:textAlignment w:val="baseline"/>
              <w:rPr>
                <w:i/>
                <w:iCs/>
              </w:rPr>
            </w:pPr>
            <w:r w:rsidRPr="007E46D3">
              <w:rPr>
                <w:i/>
                <w:iCs/>
              </w:rPr>
              <w:lastRenderedPageBreak/>
              <w:t>*Згідно роз'яснення Міністерства юстиції України від 08.03.2022 № 24560/8.1.3/10-22.</w:t>
            </w:r>
          </w:p>
          <w:p w:rsidR="00FB5E63" w:rsidRPr="007E46D3" w:rsidRDefault="00FB5E63" w:rsidP="00FB5E63">
            <w:pPr>
              <w:tabs>
                <w:tab w:val="left" w:pos="360"/>
              </w:tabs>
              <w:spacing w:line="276" w:lineRule="auto"/>
              <w:jc w:val="both"/>
              <w:rPr>
                <w:sz w:val="20"/>
                <w:szCs w:val="20"/>
              </w:rPr>
            </w:pPr>
            <w:r w:rsidRPr="007E46D3">
              <w:rPr>
                <w:iCs/>
              </w:rPr>
              <w:t xml:space="preserve">16) </w:t>
            </w:r>
            <w:proofErr w:type="spellStart"/>
            <w:r w:rsidRPr="007E46D3">
              <w:rPr>
                <w:rFonts w:eastAsia="Arial"/>
                <w:b/>
                <w:lang w:val="ru-RU" w:eastAsia="zh-CN"/>
              </w:rPr>
              <w:t>Витяг</w:t>
            </w:r>
            <w:proofErr w:type="spellEnd"/>
            <w:r w:rsidRPr="007E46D3">
              <w:rPr>
                <w:rFonts w:eastAsia="Arial"/>
                <w:lang w:val="ru-RU" w:eastAsia="zh-CN"/>
              </w:rPr>
              <w:t xml:space="preserve"> з  </w:t>
            </w:r>
            <w:proofErr w:type="spellStart"/>
            <w:r w:rsidRPr="007E46D3">
              <w:rPr>
                <w:rFonts w:eastAsia="Arial"/>
                <w:iCs/>
                <w:lang w:val="ru-RU" w:eastAsia="zh-CN"/>
              </w:rPr>
              <w:t>Єдиного</w:t>
            </w:r>
            <w:proofErr w:type="spellEnd"/>
            <w:r w:rsidRPr="007E46D3">
              <w:rPr>
                <w:rFonts w:eastAsia="Arial"/>
                <w:iCs/>
                <w:lang w:val="ru-RU" w:eastAsia="zh-CN"/>
              </w:rPr>
              <w:t xml:space="preserve"> державного </w:t>
            </w:r>
            <w:proofErr w:type="spellStart"/>
            <w:r w:rsidRPr="007E46D3">
              <w:rPr>
                <w:rFonts w:eastAsia="Arial"/>
                <w:iCs/>
                <w:lang w:val="ru-RU" w:eastAsia="zh-CN"/>
              </w:rPr>
              <w:t>реєстр</w:t>
            </w:r>
            <w:proofErr w:type="spellEnd"/>
            <w:r w:rsidRPr="007E46D3">
              <w:rPr>
                <w:rFonts w:eastAsia="Arial"/>
                <w:iCs/>
                <w:lang w:val="ru-RU" w:eastAsia="zh-CN"/>
              </w:rPr>
              <w:t xml:space="preserve"> </w:t>
            </w:r>
            <w:proofErr w:type="spellStart"/>
            <w:r w:rsidRPr="007E46D3">
              <w:rPr>
                <w:rFonts w:eastAsia="Arial"/>
                <w:iCs/>
                <w:lang w:val="ru-RU" w:eastAsia="zh-CN"/>
              </w:rPr>
              <w:t>юридичних</w:t>
            </w:r>
            <w:proofErr w:type="spellEnd"/>
            <w:r w:rsidRPr="007E46D3">
              <w:rPr>
                <w:rFonts w:eastAsia="Arial"/>
                <w:iCs/>
                <w:lang w:val="ru-RU" w:eastAsia="zh-CN"/>
              </w:rPr>
              <w:t xml:space="preserve"> </w:t>
            </w:r>
            <w:proofErr w:type="spellStart"/>
            <w:r w:rsidRPr="007E46D3">
              <w:rPr>
                <w:rFonts w:eastAsia="Arial"/>
                <w:iCs/>
                <w:lang w:val="ru-RU" w:eastAsia="zh-CN"/>
              </w:rPr>
              <w:t>осіб</w:t>
            </w:r>
            <w:proofErr w:type="spellEnd"/>
            <w:r w:rsidRPr="007E46D3">
              <w:rPr>
                <w:rFonts w:eastAsia="Arial"/>
                <w:lang w:val="ru-RU" w:eastAsia="zh-CN"/>
              </w:rPr>
              <w:t xml:space="preserve">, </w:t>
            </w:r>
            <w:proofErr w:type="spellStart"/>
            <w:r w:rsidRPr="007E46D3">
              <w:rPr>
                <w:rFonts w:eastAsia="Arial"/>
                <w:lang w:val="ru-RU" w:eastAsia="zh-CN"/>
              </w:rPr>
              <w:t>фізичних</w:t>
            </w:r>
            <w:proofErr w:type="spellEnd"/>
            <w:r w:rsidRPr="007E46D3">
              <w:rPr>
                <w:rFonts w:eastAsia="Arial"/>
                <w:lang w:val="ru-RU" w:eastAsia="zh-CN"/>
              </w:rPr>
              <w:t xml:space="preserve"> </w:t>
            </w:r>
            <w:proofErr w:type="spellStart"/>
            <w:r w:rsidRPr="007E46D3">
              <w:rPr>
                <w:rFonts w:eastAsia="Arial"/>
                <w:lang w:val="ru-RU" w:eastAsia="zh-CN"/>
              </w:rPr>
              <w:t>осіб-підприємців</w:t>
            </w:r>
            <w:proofErr w:type="spellEnd"/>
            <w:r w:rsidRPr="007E46D3">
              <w:rPr>
                <w:rFonts w:eastAsia="Arial"/>
                <w:lang w:val="ru-RU" w:eastAsia="zh-CN"/>
              </w:rPr>
              <w:t xml:space="preserve"> та </w:t>
            </w:r>
            <w:proofErr w:type="spellStart"/>
            <w:r w:rsidRPr="007E46D3">
              <w:rPr>
                <w:rFonts w:eastAsia="Arial"/>
                <w:lang w:val="ru-RU" w:eastAsia="zh-CN"/>
              </w:rPr>
              <w:t>громадських</w:t>
            </w:r>
            <w:proofErr w:type="spellEnd"/>
            <w:r w:rsidRPr="007E46D3">
              <w:rPr>
                <w:rFonts w:eastAsia="Arial"/>
                <w:lang w:val="ru-RU" w:eastAsia="zh-CN"/>
              </w:rPr>
              <w:t xml:space="preserve"> </w:t>
            </w:r>
            <w:proofErr w:type="spellStart"/>
            <w:r w:rsidRPr="007E46D3">
              <w:rPr>
                <w:rFonts w:eastAsia="Arial"/>
                <w:lang w:val="ru-RU" w:eastAsia="zh-CN"/>
              </w:rPr>
              <w:t>формувань</w:t>
            </w:r>
            <w:proofErr w:type="spellEnd"/>
            <w:r w:rsidRPr="007E46D3">
              <w:rPr>
                <w:rFonts w:eastAsia="Arial"/>
                <w:lang w:val="ru-RU" w:eastAsia="zh-CN"/>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17) </w:t>
            </w:r>
            <w:proofErr w:type="spellStart"/>
            <w:r w:rsidRPr="007E46D3">
              <w:rPr>
                <w:rFonts w:ascii="Times New Roman" w:hAnsi="Times New Roman" w:cs="Times New Roman"/>
                <w:color w:val="auto"/>
                <w:sz w:val="24"/>
                <w:szCs w:val="24"/>
              </w:rPr>
              <w:t>інші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документи</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матеріали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які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повинні</w:t>
            </w:r>
            <w:proofErr w:type="spellEnd"/>
            <w:r w:rsidRPr="007E46D3">
              <w:rPr>
                <w:rFonts w:ascii="Times New Roman" w:hAnsi="Times New Roman" w:cs="Times New Roman"/>
                <w:color w:val="auto"/>
                <w:sz w:val="24"/>
                <w:szCs w:val="24"/>
              </w:rPr>
              <w:t xml:space="preserve"> бути </w:t>
            </w:r>
            <w:proofErr w:type="spellStart"/>
            <w:r w:rsidRPr="007E46D3">
              <w:rPr>
                <w:rFonts w:ascii="Times New Roman" w:hAnsi="Times New Roman" w:cs="Times New Roman"/>
                <w:color w:val="auto"/>
                <w:sz w:val="24"/>
                <w:szCs w:val="24"/>
              </w:rPr>
              <w:t>оформлені</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подані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згідно</w:t>
            </w:r>
            <w:proofErr w:type="spellEnd"/>
            <w:r w:rsidRPr="007E46D3">
              <w:rPr>
                <w:rFonts w:ascii="Times New Roman" w:hAnsi="Times New Roman" w:cs="Times New Roman"/>
                <w:color w:val="auto"/>
                <w:sz w:val="24"/>
                <w:szCs w:val="24"/>
              </w:rPr>
              <w:t xml:space="preserve"> з </w:t>
            </w:r>
            <w:proofErr w:type="spellStart"/>
            <w:r w:rsidRPr="007E46D3">
              <w:rPr>
                <w:rFonts w:ascii="Times New Roman" w:hAnsi="Times New Roman" w:cs="Times New Roman"/>
                <w:color w:val="auto"/>
                <w:sz w:val="24"/>
                <w:szCs w:val="24"/>
              </w:rPr>
              <w:t>цією</w:t>
            </w:r>
            <w:proofErr w:type="spellEnd"/>
            <w:r w:rsidRPr="007E46D3">
              <w:rPr>
                <w:rFonts w:ascii="Times New Roman" w:hAnsi="Times New Roman" w:cs="Times New Roman"/>
                <w:color w:val="auto"/>
                <w:sz w:val="24"/>
                <w:szCs w:val="24"/>
              </w:rPr>
              <w:t xml:space="preserve"> тендерною </w:t>
            </w:r>
            <w:proofErr w:type="spellStart"/>
            <w:r w:rsidRPr="007E46D3">
              <w:rPr>
                <w:rFonts w:ascii="Times New Roman" w:hAnsi="Times New Roman" w:cs="Times New Roman"/>
                <w:color w:val="auto"/>
                <w:sz w:val="24"/>
                <w:szCs w:val="24"/>
              </w:rPr>
              <w:t>документацією</w:t>
            </w:r>
            <w:proofErr w:type="spellEnd"/>
            <w:r w:rsidRPr="007E46D3">
              <w:rPr>
                <w:rFonts w:ascii="Times New Roman" w:hAnsi="Times New Roman" w:cs="Times New Roman"/>
                <w:color w:val="auto"/>
                <w:sz w:val="24"/>
                <w:szCs w:val="24"/>
              </w:rPr>
              <w:t>.</w:t>
            </w:r>
          </w:p>
          <w:p w:rsidR="00FB5E63" w:rsidRPr="007E46D3" w:rsidRDefault="00FB5E63" w:rsidP="00FB5E63">
            <w:pPr>
              <w:widowControl w:val="0"/>
              <w:ind w:firstLine="9"/>
              <w:jc w:val="both"/>
            </w:pPr>
            <w:r w:rsidRPr="007E46D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FB5E63" w:rsidRPr="007E46D3" w:rsidRDefault="00FB5E63" w:rsidP="00FB5E63">
            <w:pPr>
              <w:widowControl w:val="0"/>
              <w:ind w:firstLine="9"/>
              <w:jc w:val="both"/>
              <w:rPr>
                <w:b/>
              </w:rPr>
            </w:pPr>
            <w:r w:rsidRPr="007E46D3">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E46D3">
              <w:rPr>
                <w:b/>
              </w:rPr>
              <w:t>т.ч</w:t>
            </w:r>
            <w:proofErr w:type="spellEnd"/>
            <w:r w:rsidRPr="007E46D3">
              <w:rPr>
                <w:b/>
              </w:rPr>
              <w:t>. аналогів документу/інформації, з посиланням на відповідні нормативно-правові акти.</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E46D3">
              <w:rPr>
                <w:rFonts w:ascii="Times New Roman" w:hAnsi="Times New Roman" w:cs="Times New Roman"/>
                <w:color w:val="auto"/>
                <w:sz w:val="24"/>
                <w:szCs w:val="24"/>
                <w:lang w:val="uk-UA"/>
              </w:rPr>
              <w:t>розцінено</w:t>
            </w:r>
            <w:proofErr w:type="spellEnd"/>
            <w:r w:rsidRPr="007E46D3">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lastRenderedPageBreak/>
              <w:t xml:space="preserve">1.2. Усі сторінки/аркуші тендерної пропозиції Учасника, які містять інформацію, </w:t>
            </w:r>
            <w:r w:rsidRPr="007E46D3">
              <w:rPr>
                <w:rFonts w:ascii="Times New Roman" w:hAnsi="Times New Roman" w:cs="Times New Roman"/>
                <w:color w:val="auto"/>
                <w:sz w:val="24"/>
                <w:szCs w:val="24"/>
                <w:lang w:val="uk-UA"/>
              </w:rPr>
              <w:t xml:space="preserve">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7E46D3">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w:t>
            </w:r>
            <w:r w:rsidRPr="007E46D3">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7E46D3">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7E46D3">
              <w:rPr>
                <w:rFonts w:ascii="Times New Roman" w:hAnsi="Times New Roman" w:cs="Times New Roman"/>
                <w:color w:val="auto"/>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w:t>
            </w:r>
            <w:r w:rsidRPr="007E46D3">
              <w:rPr>
                <w:rFonts w:ascii="Times New Roman" w:hAnsi="Times New Roman" w:cs="Times New Roman"/>
                <w:color w:val="auto"/>
                <w:sz w:val="24"/>
                <w:szCs w:val="24"/>
                <w:lang w:val="uk-UA" w:eastAsia="uk-UA"/>
              </w:rPr>
              <w:lastRenderedPageBreak/>
              <w:t>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уживання великої літери;</w:t>
            </w:r>
          </w:p>
          <w:p w:rsidR="00FB5E63" w:rsidRPr="007E46D3" w:rsidRDefault="00FB5E63" w:rsidP="00FB5E63">
            <w:pPr>
              <w:pStyle w:val="tj"/>
              <w:spacing w:before="0" w:beforeAutospacing="0" w:after="0" w:afterAutospacing="0"/>
              <w:ind w:firstLine="9"/>
              <w:jc w:val="both"/>
            </w:pPr>
            <w:r w:rsidRPr="007E46D3">
              <w:t>- уживання розділових знаків та відмінювання слів у реченні;</w:t>
            </w:r>
          </w:p>
          <w:p w:rsidR="00FB5E63" w:rsidRPr="007E46D3" w:rsidRDefault="00FB5E63" w:rsidP="00FB5E63">
            <w:pPr>
              <w:pStyle w:val="tj"/>
              <w:spacing w:before="0" w:beforeAutospacing="0" w:after="0" w:afterAutospacing="0"/>
              <w:ind w:firstLine="9"/>
              <w:jc w:val="both"/>
            </w:pPr>
            <w:r w:rsidRPr="007E46D3">
              <w:t xml:space="preserve">- використання слова або </w:t>
            </w:r>
            <w:proofErr w:type="spellStart"/>
            <w:r w:rsidRPr="007E46D3">
              <w:t>мовного</w:t>
            </w:r>
            <w:proofErr w:type="spellEnd"/>
            <w:r w:rsidRPr="007E46D3">
              <w:t xml:space="preserve"> звороту, запозичених з іншої мови;</w:t>
            </w:r>
          </w:p>
          <w:p w:rsidR="00FB5E63" w:rsidRPr="007E46D3" w:rsidRDefault="00FB5E63" w:rsidP="00FB5E63">
            <w:pPr>
              <w:pStyle w:val="tj"/>
              <w:spacing w:before="0" w:beforeAutospacing="0" w:after="0" w:afterAutospacing="0"/>
              <w:ind w:firstLine="9"/>
              <w:jc w:val="both"/>
            </w:pPr>
            <w:r w:rsidRPr="007E46D3">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5E63" w:rsidRPr="007E46D3" w:rsidRDefault="00FB5E63" w:rsidP="00FB5E63">
            <w:pPr>
              <w:pStyle w:val="tj"/>
              <w:spacing w:before="0" w:beforeAutospacing="0" w:after="0" w:afterAutospacing="0"/>
              <w:ind w:firstLine="9"/>
              <w:jc w:val="both"/>
            </w:pPr>
            <w:r w:rsidRPr="007E46D3">
              <w:t>- застосування правил переносу частини слова з рядка в рядок;</w:t>
            </w:r>
          </w:p>
          <w:p w:rsidR="00FB5E63" w:rsidRPr="007E46D3" w:rsidRDefault="00FB5E63" w:rsidP="00FB5E63">
            <w:pPr>
              <w:pStyle w:val="tj"/>
              <w:spacing w:before="0" w:beforeAutospacing="0" w:after="0" w:afterAutospacing="0"/>
              <w:ind w:firstLine="9"/>
              <w:jc w:val="both"/>
            </w:pPr>
            <w:r w:rsidRPr="007E46D3">
              <w:t>- написання слів разом та/або окремо, та/або через дефіс;</w:t>
            </w:r>
          </w:p>
          <w:p w:rsidR="00FB5E63" w:rsidRPr="007E46D3" w:rsidRDefault="00FB5E63" w:rsidP="00FB5E63">
            <w:pPr>
              <w:pStyle w:val="tj"/>
              <w:spacing w:before="0" w:beforeAutospacing="0" w:after="0" w:afterAutospacing="0"/>
              <w:ind w:firstLine="9"/>
              <w:jc w:val="both"/>
            </w:pPr>
            <w:r w:rsidRPr="007E46D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5E63" w:rsidRPr="007E46D3" w:rsidRDefault="00FB5E63" w:rsidP="00FB5E63">
            <w:pPr>
              <w:pStyle w:val="tj"/>
              <w:spacing w:before="0" w:beforeAutospacing="0" w:after="0" w:afterAutospacing="0"/>
              <w:ind w:firstLine="9"/>
              <w:jc w:val="both"/>
            </w:pPr>
            <w:r w:rsidRPr="007E46D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B5E63" w:rsidRPr="007E46D3" w:rsidRDefault="00FB5E63" w:rsidP="00FB5E63">
            <w:pPr>
              <w:pStyle w:val="tj"/>
              <w:spacing w:before="0" w:beforeAutospacing="0" w:after="0" w:afterAutospacing="0"/>
              <w:ind w:firstLine="9"/>
              <w:jc w:val="both"/>
            </w:pPr>
            <w:r w:rsidRPr="007E46D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5E63" w:rsidRPr="007E46D3" w:rsidRDefault="00FB5E63" w:rsidP="00FB5E63">
            <w:pPr>
              <w:pStyle w:val="tj"/>
              <w:spacing w:before="0" w:beforeAutospacing="0" w:after="0" w:afterAutospacing="0"/>
              <w:ind w:firstLine="9"/>
              <w:jc w:val="both"/>
            </w:pPr>
            <w:r w:rsidRPr="007E46D3">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5E63" w:rsidRPr="007E46D3" w:rsidRDefault="00FB5E63" w:rsidP="00FB5E63">
            <w:pPr>
              <w:pStyle w:val="tj"/>
              <w:spacing w:before="0" w:beforeAutospacing="0" w:after="0" w:afterAutospacing="0"/>
              <w:ind w:firstLine="9"/>
              <w:jc w:val="both"/>
            </w:pPr>
            <w:r w:rsidRPr="007E46D3">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E46D3">
              <w:lastRenderedPageBreak/>
              <w:t>замовником не вимагається подання такого документа в тендерній документації;</w:t>
            </w:r>
          </w:p>
          <w:p w:rsidR="00FB5E63" w:rsidRPr="007E46D3" w:rsidRDefault="00FB5E63" w:rsidP="00FB5E63">
            <w:pPr>
              <w:pStyle w:val="tj"/>
              <w:spacing w:before="0" w:beforeAutospacing="0" w:after="0" w:afterAutospacing="0"/>
              <w:ind w:firstLine="9"/>
              <w:jc w:val="both"/>
            </w:pPr>
            <w:r w:rsidRPr="007E46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5E63" w:rsidRPr="007E46D3" w:rsidRDefault="00FB5E63" w:rsidP="00FB5E63">
            <w:pPr>
              <w:pStyle w:val="tj"/>
              <w:spacing w:before="0" w:beforeAutospacing="0" w:after="0" w:afterAutospacing="0"/>
              <w:ind w:firstLine="9"/>
              <w:jc w:val="both"/>
            </w:pPr>
            <w:r w:rsidRPr="007E46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5E63" w:rsidRPr="007E46D3" w:rsidRDefault="00FB5E63" w:rsidP="00FB5E63">
            <w:pPr>
              <w:pStyle w:val="tj"/>
              <w:spacing w:before="0" w:beforeAutospacing="0" w:after="0" w:afterAutospacing="0"/>
              <w:ind w:firstLine="9"/>
              <w:jc w:val="both"/>
            </w:pPr>
            <w:r w:rsidRPr="007E46D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5E63" w:rsidRPr="007E46D3" w:rsidRDefault="00FB5E63" w:rsidP="00FB5E63">
            <w:pPr>
              <w:pStyle w:val="tj"/>
              <w:spacing w:before="0" w:beforeAutospacing="0" w:after="0" w:afterAutospacing="0"/>
              <w:ind w:firstLine="9"/>
              <w:jc w:val="both"/>
            </w:pPr>
            <w:r w:rsidRPr="007E46D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5E63" w:rsidRPr="007E46D3" w:rsidRDefault="00FB5E63" w:rsidP="00FB5E63">
            <w:pPr>
              <w:pStyle w:val="tj"/>
              <w:spacing w:before="0" w:beforeAutospacing="0" w:after="0" w:afterAutospacing="0"/>
              <w:ind w:firstLine="9"/>
              <w:jc w:val="both"/>
            </w:pPr>
            <w:r w:rsidRPr="007E46D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5E63" w:rsidRPr="007E46D3" w:rsidRDefault="00FB5E63" w:rsidP="00FB5E63">
            <w:pPr>
              <w:pStyle w:val="tj"/>
              <w:spacing w:before="0" w:beforeAutospacing="0" w:after="0" w:afterAutospacing="0"/>
              <w:ind w:firstLine="9"/>
              <w:jc w:val="both"/>
            </w:pPr>
            <w:r w:rsidRPr="007E46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 xml:space="preserve">Наприклад: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довідку</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якій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інформація</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про адресу</w:t>
            </w:r>
            <w:proofErr w:type="gramEnd"/>
            <w:r w:rsidRPr="007E46D3">
              <w:rPr>
                <w:rFonts w:ascii="Times New Roman" w:hAnsi="Times New Roman"/>
                <w:i/>
                <w:iCs/>
                <w:sz w:val="24"/>
                <w:szCs w:val="24"/>
              </w:rPr>
              <w:t xml:space="preserve"> й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з </w:t>
            </w:r>
            <w:proofErr w:type="spellStart"/>
            <w:r w:rsidRPr="007E46D3">
              <w:rPr>
                <w:rFonts w:ascii="Times New Roman" w:hAnsi="Times New Roman"/>
                <w:i/>
                <w:iCs/>
                <w:sz w:val="24"/>
                <w:szCs w:val="24"/>
              </w:rPr>
              <w:t>маленької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наведено з </w:t>
            </w:r>
            <w:proofErr w:type="spellStart"/>
            <w:r w:rsidRPr="007E46D3">
              <w:rPr>
                <w:rFonts w:ascii="Times New Roman" w:hAnsi="Times New Roman"/>
                <w:i/>
                <w:iCs/>
                <w:sz w:val="24"/>
                <w:szCs w:val="24"/>
              </w:rPr>
              <w:t>великої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русизмів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сленгових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та </w:t>
            </w:r>
            <w:proofErr w:type="spellStart"/>
            <w:r w:rsidRPr="007E46D3">
              <w:rPr>
                <w:rFonts w:ascii="Times New Roman" w:hAnsi="Times New Roman"/>
                <w:i/>
                <w:iCs/>
                <w:sz w:val="24"/>
                <w:szCs w:val="24"/>
              </w:rPr>
              <w:t>технічних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номер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проведення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конкурентної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закупівлі</w:t>
            </w:r>
            <w:proofErr w:type="spellEnd"/>
            <w:r w:rsidRPr="007E46D3">
              <w:rPr>
                <w:rFonts w:ascii="Times New Roman" w:hAnsi="Times New Roman"/>
                <w:i/>
                <w:iCs/>
                <w:sz w:val="24"/>
                <w:szCs w:val="24"/>
              </w:rPr>
              <w:t xml:space="preserve">, але допущено </w:t>
            </w:r>
            <w:proofErr w:type="spellStart"/>
            <w:r w:rsidRPr="007E46D3">
              <w:rPr>
                <w:rFonts w:ascii="Times New Roman" w:hAnsi="Times New Roman"/>
                <w:i/>
                <w:iCs/>
                <w:sz w:val="24"/>
                <w:szCs w:val="24"/>
              </w:rPr>
              <w:t>помилка</w:t>
            </w:r>
            <w:proofErr w:type="spellEnd"/>
            <w:r w:rsidRPr="007E46D3">
              <w:rPr>
                <w:rFonts w:ascii="Times New Roman" w:hAnsi="Times New Roman"/>
                <w:i/>
                <w:iCs/>
                <w:sz w:val="24"/>
                <w:szCs w:val="24"/>
              </w:rPr>
              <w:t xml:space="preserve"> в цифрах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підготовки</w:t>
            </w:r>
            <w:proofErr w:type="spellEnd"/>
            <w:r w:rsidRPr="007E46D3">
              <w:rPr>
                <w:rFonts w:ascii="Times New Roman" w:hAnsi="Times New Roman"/>
                <w:i/>
                <w:iCs/>
                <w:sz w:val="24"/>
                <w:szCs w:val="24"/>
              </w:rPr>
              <w:t xml:space="preserve"> документа не </w:t>
            </w:r>
            <w:proofErr w:type="spellStart"/>
            <w:r w:rsidRPr="007E46D3">
              <w:rPr>
                <w:rFonts w:ascii="Times New Roman" w:hAnsi="Times New Roman"/>
                <w:i/>
                <w:iCs/>
                <w:sz w:val="24"/>
                <w:szCs w:val="24"/>
              </w:rPr>
              <w:t>застосовано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враховано</w:t>
            </w:r>
            <w:proofErr w:type="spellEnd"/>
            <w:r w:rsidRPr="007E46D3">
              <w:rPr>
                <w:rFonts w:ascii="Times New Roman" w:hAnsi="Times New Roman"/>
                <w:i/>
                <w:iCs/>
                <w:sz w:val="24"/>
                <w:szCs w:val="24"/>
              </w:rPr>
              <w:t xml:space="preserve">) правила переносу </w:t>
            </w:r>
            <w:proofErr w:type="spellStart"/>
            <w:r w:rsidRPr="007E46D3">
              <w:rPr>
                <w:rFonts w:ascii="Times New Roman" w:hAnsi="Times New Roman"/>
                <w:i/>
                <w:iCs/>
                <w:sz w:val="24"/>
                <w:szCs w:val="24"/>
              </w:rPr>
              <w:t>частини</w:t>
            </w:r>
            <w:proofErr w:type="spellEnd"/>
            <w:r w:rsidRPr="007E46D3">
              <w:rPr>
                <w:rFonts w:ascii="Times New Roman" w:hAnsi="Times New Roman"/>
                <w:i/>
                <w:iCs/>
                <w:sz w:val="24"/>
                <w:szCs w:val="24"/>
              </w:rPr>
              <w:t xml:space="preserve"> </w:t>
            </w:r>
            <w:r w:rsidRPr="007E46D3">
              <w:rPr>
                <w:rFonts w:ascii="Times New Roman" w:hAnsi="Times New Roman"/>
                <w:i/>
                <w:iCs/>
                <w:sz w:val="24"/>
                <w:szCs w:val="24"/>
              </w:rPr>
              <w:lastRenderedPageBreak/>
              <w:t xml:space="preserve">слова, </w:t>
            </w:r>
            <w:proofErr w:type="spellStart"/>
            <w:r w:rsidRPr="007E46D3">
              <w:rPr>
                <w:rFonts w:ascii="Times New Roman" w:hAnsi="Times New Roman"/>
                <w:i/>
                <w:iCs/>
                <w:sz w:val="24"/>
                <w:szCs w:val="24"/>
              </w:rPr>
              <w:t>написання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разом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w:t>
            </w:r>
            <w:proofErr w:type="spellEnd"/>
            <w:r w:rsidRPr="007E46D3">
              <w:rPr>
                <w:rFonts w:ascii="Times New Roman" w:hAnsi="Times New Roman"/>
                <w:i/>
                <w:iCs/>
                <w:sz w:val="24"/>
                <w:szCs w:val="24"/>
              </w:rPr>
              <w:t>,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через </w:t>
            </w:r>
            <w:proofErr w:type="spellStart"/>
            <w:r w:rsidRPr="007E46D3">
              <w:rPr>
                <w:rFonts w:ascii="Times New Roman" w:hAnsi="Times New Roman"/>
                <w:i/>
                <w:iCs/>
                <w:sz w:val="24"/>
                <w:szCs w:val="24"/>
              </w:rPr>
              <w:t>дефіс</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повторне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помилкове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№56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неврахування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№30 в </w:t>
            </w:r>
            <w:proofErr w:type="spellStart"/>
            <w:r w:rsidRPr="007E46D3">
              <w:rPr>
                <w:rFonts w:ascii="Times New Roman" w:hAnsi="Times New Roman"/>
                <w:i/>
                <w:iCs/>
                <w:sz w:val="24"/>
                <w:szCs w:val="24"/>
              </w:rPr>
              <w:t>загальну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кількість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взагалі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відсутність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300 тис грн. </w:t>
            </w:r>
            <w:proofErr w:type="spellStart"/>
            <w:r w:rsidRPr="007E46D3">
              <w:rPr>
                <w:rFonts w:ascii="Times New Roman" w:hAnsi="Times New Roman"/>
                <w:i/>
                <w:iCs/>
                <w:sz w:val="24"/>
                <w:szCs w:val="24"/>
              </w:rPr>
              <w:t>замість</w:t>
            </w:r>
            <w:proofErr w:type="spellEnd"/>
            <w:r w:rsidRPr="007E46D3">
              <w:rPr>
                <w:rFonts w:ascii="Times New Roman" w:hAnsi="Times New Roman"/>
                <w:i/>
                <w:iCs/>
                <w:sz w:val="24"/>
                <w:szCs w:val="24"/>
              </w:rPr>
              <w:t xml:space="preserve"> 300 000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спочатку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цифр, а </w:t>
            </w:r>
            <w:proofErr w:type="spellStart"/>
            <w:r w:rsidRPr="007E46D3">
              <w:rPr>
                <w:rFonts w:ascii="Times New Roman" w:hAnsi="Times New Roman"/>
                <w:i/>
                <w:iCs/>
                <w:sz w:val="24"/>
                <w:szCs w:val="24"/>
              </w:rPr>
              <w:t>потім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цифри</w:t>
            </w:r>
            <w:proofErr w:type="spellEnd"/>
            <w:r w:rsidRPr="007E46D3">
              <w:rPr>
                <w:rFonts w:ascii="Times New Roman" w:hAnsi="Times New Roman"/>
                <w:i/>
                <w:iCs/>
                <w:sz w:val="24"/>
                <w:szCs w:val="24"/>
              </w:rPr>
              <w:t xml:space="preserve"> (триста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грн..</w:t>
            </w:r>
            <w:proofErr w:type="gramEnd"/>
            <w:r w:rsidRPr="007E46D3">
              <w:rPr>
                <w:rFonts w:ascii="Times New Roman" w:hAnsi="Times New Roman"/>
                <w:i/>
                <w:iCs/>
                <w:sz w:val="24"/>
                <w:szCs w:val="24"/>
              </w:rPr>
              <w:t xml:space="preserve"> - 300 000 грн.),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заокруглення</w:t>
            </w:r>
            <w:proofErr w:type="spellEnd"/>
            <w:r w:rsidRPr="007E46D3">
              <w:rPr>
                <w:rFonts w:ascii="Times New Roman" w:hAnsi="Times New Roman"/>
                <w:i/>
                <w:iCs/>
                <w:sz w:val="24"/>
                <w:szCs w:val="24"/>
              </w:rPr>
              <w:t xml:space="preserve"> числа: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формули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відрахування</w:t>
            </w:r>
            <w:proofErr w:type="spellEnd"/>
            <w:r w:rsidRPr="007E46D3">
              <w:rPr>
                <w:rFonts w:ascii="Times New Roman" w:hAnsi="Times New Roman"/>
                <w:i/>
                <w:iCs/>
                <w:sz w:val="24"/>
                <w:szCs w:val="24"/>
              </w:rPr>
              <w:t xml:space="preserve"> ПДВ 20% </w:t>
            </w:r>
            <w:proofErr w:type="spellStart"/>
            <w:r w:rsidRPr="007E46D3">
              <w:rPr>
                <w:rFonts w:ascii="Times New Roman" w:hAnsi="Times New Roman"/>
                <w:i/>
                <w:iCs/>
                <w:sz w:val="24"/>
                <w:szCs w:val="24"/>
              </w:rPr>
              <w:t>складає</w:t>
            </w:r>
            <w:proofErr w:type="spellEnd"/>
            <w:r w:rsidRPr="007E46D3">
              <w:rPr>
                <w:rFonts w:ascii="Times New Roman" w:hAnsi="Times New Roman"/>
                <w:i/>
                <w:iCs/>
                <w:sz w:val="24"/>
                <w:szCs w:val="24"/>
              </w:rPr>
              <w:t xml:space="preserve"> 0,66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0,67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факти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впливають</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ціну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закупівлі</w:t>
            </w:r>
            <w:proofErr w:type="spellEnd"/>
            <w:r w:rsidRPr="007E46D3">
              <w:rPr>
                <w:rFonts w:ascii="Times New Roman" w:hAnsi="Times New Roman"/>
                <w:i/>
                <w:iCs/>
                <w:sz w:val="24"/>
                <w:szCs w:val="24"/>
              </w:rPr>
              <w:t xml:space="preserve"> та не </w:t>
            </w:r>
            <w:proofErr w:type="spellStart"/>
            <w:r w:rsidRPr="007E46D3">
              <w:rPr>
                <w:rFonts w:ascii="Times New Roman" w:hAnsi="Times New Roman"/>
                <w:i/>
                <w:iCs/>
                <w:sz w:val="24"/>
                <w:szCs w:val="24"/>
              </w:rPr>
              <w:t>призводять</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спотворення</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стосуються</w:t>
            </w:r>
            <w:proofErr w:type="spellEnd"/>
            <w:r w:rsidRPr="007E46D3">
              <w:rPr>
                <w:rFonts w:ascii="Times New Roman" w:hAnsi="Times New Roman"/>
                <w:i/>
                <w:iCs/>
                <w:sz w:val="24"/>
                <w:szCs w:val="24"/>
              </w:rPr>
              <w:t xml:space="preserve"> характеристик предмета </w:t>
            </w:r>
            <w:proofErr w:type="spellStart"/>
            <w:r w:rsidRPr="007E46D3">
              <w:rPr>
                <w:rFonts w:ascii="Times New Roman" w:hAnsi="Times New Roman"/>
                <w:i/>
                <w:iCs/>
                <w:sz w:val="24"/>
                <w:szCs w:val="24"/>
              </w:rPr>
              <w:t>закупівлі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кваліфікаційних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критеріїв</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закупівлі</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назвою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Довідка</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наявність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працівників</w:t>
            </w:r>
            <w:proofErr w:type="spellEnd"/>
            <w:r w:rsidRPr="007E46D3">
              <w:rPr>
                <w:rFonts w:ascii="Times New Roman" w:hAnsi="Times New Roman"/>
                <w:i/>
                <w:iCs/>
                <w:sz w:val="24"/>
                <w:szCs w:val="24"/>
              </w:rPr>
              <w:t xml:space="preserve">», але за </w:t>
            </w:r>
            <w:proofErr w:type="spellStart"/>
            <w:r w:rsidRPr="007E46D3">
              <w:rPr>
                <w:rFonts w:ascii="Times New Roman" w:hAnsi="Times New Roman"/>
                <w:i/>
                <w:iCs/>
                <w:sz w:val="24"/>
                <w:szCs w:val="24"/>
              </w:rPr>
              <w:t>змістом</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відповідає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визначеним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замовником</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тендерній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частині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необхідної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інформації</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обладнання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матеріально-технічну</w:t>
            </w:r>
            <w:proofErr w:type="spellEnd"/>
            <w:r w:rsidRPr="007E46D3">
              <w:rPr>
                <w:rFonts w:ascii="Times New Roman" w:hAnsi="Times New Roman"/>
                <w:i/>
                <w:iCs/>
                <w:sz w:val="24"/>
                <w:szCs w:val="24"/>
              </w:rPr>
              <w:t xml:space="preserve"> базу та </w:t>
            </w:r>
            <w:proofErr w:type="spellStart"/>
            <w:r w:rsidRPr="007E46D3">
              <w:rPr>
                <w:rFonts w:ascii="Times New Roman" w:hAnsi="Times New Roman"/>
                <w:i/>
                <w:iCs/>
                <w:sz w:val="24"/>
                <w:szCs w:val="24"/>
              </w:rPr>
              <w:t>технології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незавірення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наприклад</w:t>
            </w:r>
            <w:proofErr w:type="spellEnd"/>
            <w:r w:rsidRPr="007E46D3">
              <w:rPr>
                <w:rFonts w:ascii="Times New Roman" w:hAnsi="Times New Roman"/>
                <w:i/>
                <w:iCs/>
                <w:sz w:val="24"/>
                <w:szCs w:val="24"/>
              </w:rPr>
              <w:t>, Статуту (</w:t>
            </w:r>
            <w:proofErr w:type="spellStart"/>
            <w:r w:rsidRPr="007E46D3">
              <w:rPr>
                <w:rFonts w:ascii="Times New Roman" w:hAnsi="Times New Roman"/>
                <w:i/>
                <w:iCs/>
                <w:sz w:val="24"/>
                <w:szCs w:val="24"/>
              </w:rPr>
              <w:t>чи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підписом</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печаткою</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використання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торгів</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посилання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наданій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без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умовами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вимагається</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форму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інший</w:t>
            </w:r>
            <w:proofErr w:type="spellEnd"/>
            <w:r w:rsidRPr="007E46D3">
              <w:rPr>
                <w:rFonts w:ascii="Times New Roman" w:hAnsi="Times New Roman"/>
                <w:i/>
                <w:iCs/>
                <w:sz w:val="24"/>
                <w:szCs w:val="24"/>
              </w:rPr>
              <w:t xml:space="preserve"> документ), яка не </w:t>
            </w:r>
            <w:proofErr w:type="spellStart"/>
            <w:r w:rsidRPr="007E46D3">
              <w:rPr>
                <w:rFonts w:ascii="Times New Roman" w:hAnsi="Times New Roman"/>
                <w:i/>
                <w:iCs/>
                <w:sz w:val="24"/>
                <w:szCs w:val="24"/>
              </w:rPr>
              <w:t>містить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власноручного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уповноваженої</w:t>
            </w:r>
            <w:proofErr w:type="spellEnd"/>
            <w:r w:rsidRPr="007E46D3">
              <w:rPr>
                <w:rFonts w:ascii="Times New Roman" w:hAnsi="Times New Roman"/>
                <w:i/>
                <w:iCs/>
                <w:sz w:val="24"/>
                <w:szCs w:val="24"/>
              </w:rPr>
              <w:t xml:space="preserve"> особи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закупівлі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цей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накладено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електронний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який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дату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творення</w:t>
            </w:r>
            <w:proofErr w:type="spellEnd"/>
            <w:r w:rsidRPr="007E46D3">
              <w:rPr>
                <w:rFonts w:ascii="Times New Roman" w:hAnsi="Times New Roman"/>
                <w:i/>
                <w:iCs/>
                <w:sz w:val="24"/>
                <w:szCs w:val="24"/>
              </w:rPr>
              <w:t xml:space="preserve">, адресата але не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вихідного</w:t>
            </w:r>
            <w:proofErr w:type="spellEnd"/>
            <w:r w:rsidRPr="007E46D3">
              <w:rPr>
                <w:rFonts w:ascii="Times New Roman" w:hAnsi="Times New Roman"/>
                <w:i/>
                <w:iCs/>
                <w:sz w:val="24"/>
                <w:szCs w:val="24"/>
              </w:rPr>
              <w:t xml:space="preserve"> номеру;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затвердженої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копії</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сканований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оригінал</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станом на </w:t>
            </w:r>
            <w:proofErr w:type="spellStart"/>
            <w:r w:rsidRPr="007E46D3">
              <w:rPr>
                <w:rFonts w:ascii="Times New Roman" w:hAnsi="Times New Roman"/>
                <w:i/>
                <w:iCs/>
                <w:sz w:val="24"/>
                <w:szCs w:val="24"/>
              </w:rPr>
              <w:t>кінцевий</w:t>
            </w:r>
            <w:proofErr w:type="spellEnd"/>
            <w:r w:rsidRPr="007E46D3">
              <w:rPr>
                <w:rFonts w:ascii="Times New Roman" w:hAnsi="Times New Roman"/>
                <w:i/>
                <w:iCs/>
                <w:sz w:val="24"/>
                <w:szCs w:val="24"/>
              </w:rPr>
              <w:t xml:space="preserve"> строк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в </w:t>
            </w:r>
            <w:proofErr w:type="spellStart"/>
            <w:r w:rsidRPr="007E46D3">
              <w:rPr>
                <w:rFonts w:ascii="Times New Roman" w:hAnsi="Times New Roman"/>
                <w:i/>
                <w:iCs/>
                <w:sz w:val="24"/>
                <w:szCs w:val="24"/>
              </w:rPr>
              <w:t>якому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Кіровоград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відбулося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вже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того, як </w:t>
            </w:r>
            <w:proofErr w:type="spellStart"/>
            <w:r w:rsidRPr="007E46D3">
              <w:rPr>
                <w:rFonts w:ascii="Times New Roman" w:hAnsi="Times New Roman"/>
                <w:i/>
                <w:iCs/>
                <w:sz w:val="24"/>
                <w:szCs w:val="24"/>
              </w:rPr>
              <w:t>відповідний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подані</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формі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«Проект Договору»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цифрами - 10 000,00, </w:t>
            </w:r>
            <w:proofErr w:type="spellStart"/>
            <w:r w:rsidRPr="007E46D3">
              <w:rPr>
                <w:rFonts w:ascii="Times New Roman" w:hAnsi="Times New Roman"/>
                <w:i/>
                <w:iCs/>
                <w:sz w:val="24"/>
                <w:szCs w:val="24"/>
              </w:rPr>
              <w:t>літерами</w:t>
            </w:r>
            <w:proofErr w:type="spellEnd"/>
            <w:r w:rsidRPr="007E46D3">
              <w:rPr>
                <w:rFonts w:ascii="Times New Roman" w:hAnsi="Times New Roman"/>
                <w:i/>
                <w:iCs/>
                <w:sz w:val="24"/>
                <w:szCs w:val="24"/>
              </w:rPr>
              <w:t xml:space="preserve"> – сто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сума,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прописом</w:t>
            </w:r>
            <w:proofErr w:type="spellEnd"/>
            <w:r w:rsidRPr="007E46D3">
              <w:rPr>
                <w:rFonts w:ascii="Times New Roman" w:hAnsi="Times New Roman"/>
                <w:i/>
                <w:iCs/>
                <w:sz w:val="24"/>
                <w:szCs w:val="24"/>
              </w:rPr>
              <w:t xml:space="preserve">, є правильною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здійснення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lastRenderedPageBreak/>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вимагаються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w:t>
            </w:r>
            <w:proofErr w:type="spellEnd"/>
            <w:r w:rsidRPr="007E46D3">
              <w:rPr>
                <w:rFonts w:ascii="Times New Roman" w:hAnsi="Times New Roman"/>
                <w:i/>
                <w:iCs/>
                <w:sz w:val="24"/>
                <w:szCs w:val="24"/>
              </w:rPr>
              <w:t xml:space="preserve"> повинен </w:t>
            </w:r>
            <w:proofErr w:type="spellStart"/>
            <w:r w:rsidRPr="007E46D3">
              <w:rPr>
                <w:rFonts w:ascii="Times New Roman" w:hAnsi="Times New Roman"/>
                <w:i/>
                <w:iCs/>
                <w:sz w:val="24"/>
                <w:szCs w:val="24"/>
              </w:rPr>
              <w:t>розмістити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завантажити</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електронній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системі</w:t>
            </w:r>
            <w:proofErr w:type="spellEnd"/>
            <w:r w:rsidRPr="007E46D3">
              <w:rPr>
                <w:rFonts w:ascii="Times New Roman" w:hAnsi="Times New Roman"/>
                <w:i/>
                <w:iCs/>
                <w:sz w:val="24"/>
                <w:szCs w:val="24"/>
              </w:rPr>
              <w:t xml:space="preserve"> закупівель до </w:t>
            </w:r>
            <w:proofErr w:type="spellStart"/>
            <w:r w:rsidRPr="007E46D3">
              <w:rPr>
                <w:rFonts w:ascii="Times New Roman" w:hAnsi="Times New Roman"/>
                <w:i/>
                <w:iCs/>
                <w:sz w:val="24"/>
                <w:szCs w:val="24"/>
              </w:rPr>
              <w:t>кінцевого</w:t>
            </w:r>
            <w:proofErr w:type="spellEnd"/>
            <w:r w:rsidRPr="007E46D3">
              <w:rPr>
                <w:rFonts w:ascii="Times New Roman" w:hAnsi="Times New Roman"/>
                <w:i/>
                <w:iCs/>
                <w:sz w:val="24"/>
                <w:szCs w:val="24"/>
              </w:rPr>
              <w:t xml:space="preserve"> строку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сканованому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вигляді</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PDF (</w:t>
            </w:r>
            <w:proofErr w:type="spellStart"/>
            <w:r w:rsidRPr="007E46D3">
              <w:rPr>
                <w:rFonts w:ascii="Times New Roman" w:hAnsi="Times New Roman"/>
                <w:i/>
                <w:iCs/>
                <w:sz w:val="24"/>
                <w:szCs w:val="24"/>
              </w:rPr>
              <w:t>Portable</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Document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Format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w:t>
            </w:r>
            <w:proofErr w:type="spellEnd"/>
            <w:r w:rsidRPr="007E46D3">
              <w:rPr>
                <w:rFonts w:ascii="Times New Roman" w:hAnsi="Times New Roman"/>
                <w:i/>
                <w:iCs/>
                <w:sz w:val="24"/>
                <w:szCs w:val="24"/>
              </w:rPr>
              <w:t xml:space="preserve">, але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pptx</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jpeg</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png</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розширення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програм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здійснюють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архівацію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даних</w:t>
            </w:r>
            <w:proofErr w:type="spellEnd"/>
            <w:r w:rsidRPr="007E46D3">
              <w:rPr>
                <w:rFonts w:ascii="Times New Roman" w:hAnsi="Times New Roman"/>
                <w:i/>
                <w:iCs/>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Допущення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формальних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несуттєвих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помилок</w:t>
            </w:r>
            <w:proofErr w:type="spellEnd"/>
            <w:r w:rsidRPr="007E46D3">
              <w:rPr>
                <w:rFonts w:ascii="Times New Roman" w:hAnsi="Times New Roman" w:cs="Times New Roman"/>
                <w:color w:val="auto"/>
                <w:sz w:val="24"/>
                <w:szCs w:val="24"/>
              </w:rPr>
              <w:t xml:space="preserve"> не </w:t>
            </w:r>
            <w:proofErr w:type="spellStart"/>
            <w:r w:rsidRPr="007E46D3">
              <w:rPr>
                <w:rFonts w:ascii="Times New Roman" w:hAnsi="Times New Roman" w:cs="Times New Roman"/>
                <w:color w:val="auto"/>
                <w:sz w:val="24"/>
                <w:szCs w:val="24"/>
              </w:rPr>
              <w:t>призведе</w:t>
            </w:r>
            <w:proofErr w:type="spellEnd"/>
            <w:r w:rsidRPr="007E46D3">
              <w:rPr>
                <w:rFonts w:ascii="Times New Roman" w:hAnsi="Times New Roman" w:cs="Times New Roman"/>
                <w:color w:val="auto"/>
                <w:sz w:val="24"/>
                <w:szCs w:val="24"/>
              </w:rPr>
              <w:t xml:space="preserve"> до </w:t>
            </w:r>
            <w:proofErr w:type="spellStart"/>
            <w:r w:rsidRPr="007E46D3">
              <w:rPr>
                <w:rFonts w:ascii="Times New Roman" w:hAnsi="Times New Roman" w:cs="Times New Roman"/>
                <w:color w:val="auto"/>
                <w:sz w:val="24"/>
                <w:szCs w:val="24"/>
              </w:rPr>
              <w:t>відхилення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їх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пропозицій</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Кожен учасник має право подати тільки одну тендерну пропозицію.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1.3. </w:t>
            </w:r>
            <w:r w:rsidRPr="007E46D3">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7E46D3">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7E46D3">
              <w:rPr>
                <w:rFonts w:ascii="Times New Roman" w:hAnsi="Times New Roman" w:cs="Times New Roman"/>
                <w:b/>
                <w:color w:val="auto"/>
                <w:sz w:val="24"/>
                <w:szCs w:val="24"/>
                <w:u w:val="single"/>
                <w:lang w:val="uk-UA"/>
              </w:rPr>
              <w:t>их</w:t>
            </w:r>
            <w:proofErr w:type="spellEnd"/>
            <w:r w:rsidRPr="007E46D3">
              <w:rPr>
                <w:rFonts w:ascii="Times New Roman" w:hAnsi="Times New Roman" w:cs="Times New Roman"/>
                <w:b/>
                <w:color w:val="auto"/>
                <w:sz w:val="24"/>
                <w:szCs w:val="24"/>
                <w:u w:val="single"/>
                <w:lang w:val="uk-UA"/>
              </w:rPr>
              <w:t>) файлів у форматі **.</w:t>
            </w:r>
            <w:proofErr w:type="spellStart"/>
            <w:r w:rsidRPr="007E46D3">
              <w:rPr>
                <w:rFonts w:ascii="Times New Roman" w:hAnsi="Times New Roman" w:cs="Times New Roman"/>
                <w:b/>
                <w:color w:val="auto"/>
                <w:sz w:val="24"/>
                <w:szCs w:val="24"/>
                <w:u w:val="single"/>
                <w:lang w:val="uk-UA"/>
              </w:rPr>
              <w:t>pdf</w:t>
            </w:r>
            <w:proofErr w:type="spellEnd"/>
            <w:r w:rsidRPr="007E46D3">
              <w:rPr>
                <w:rFonts w:ascii="Times New Roman" w:hAnsi="Times New Roman" w:cs="Times New Roman"/>
                <w:b/>
                <w:color w:val="auto"/>
                <w:sz w:val="24"/>
                <w:szCs w:val="24"/>
                <w:lang w:val="uk-UA"/>
              </w:rPr>
              <w:t xml:space="preserve"> </w:t>
            </w:r>
            <w:r w:rsidRPr="007E46D3">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7E46D3">
              <w:rPr>
                <w:rFonts w:ascii="Times New Roman" w:hAnsi="Times New Roman" w:cs="Times New Roman"/>
                <w:color w:val="auto"/>
                <w:sz w:val="24"/>
                <w:szCs w:val="24"/>
                <w:lang w:val="uk-UA"/>
              </w:rPr>
              <w:t>pdf</w:t>
            </w:r>
            <w:proofErr w:type="spellEnd"/>
            <w:r w:rsidRPr="007E46D3">
              <w:rPr>
                <w:rFonts w:ascii="Times New Roman" w:hAnsi="Times New Roman" w:cs="Times New Roman"/>
                <w:color w:val="auto"/>
                <w:sz w:val="24"/>
                <w:szCs w:val="24"/>
                <w:lang w:val="uk-UA"/>
              </w:rPr>
              <w:t xml:space="preserve"> у </w:t>
            </w:r>
            <w:proofErr w:type="spellStart"/>
            <w:r w:rsidRPr="007E46D3">
              <w:rPr>
                <w:rFonts w:ascii="Times New Roman" w:hAnsi="Times New Roman" w:cs="Times New Roman"/>
                <w:color w:val="auto"/>
                <w:sz w:val="24"/>
                <w:szCs w:val="24"/>
                <w:lang w:val="uk-UA"/>
              </w:rPr>
              <w:t>заархівованому</w:t>
            </w:r>
            <w:proofErr w:type="spellEnd"/>
            <w:r w:rsidRPr="007E46D3">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7E46D3">
              <w:rPr>
                <w:rFonts w:ascii="Times New Roman" w:hAnsi="Times New Roman" w:cs="Times New Roman"/>
                <w:b/>
                <w:bCs/>
                <w:color w:val="auto"/>
                <w:sz w:val="24"/>
                <w:szCs w:val="24"/>
              </w:rPr>
              <w:t xml:space="preserve">Не </w:t>
            </w:r>
            <w:proofErr w:type="spellStart"/>
            <w:r w:rsidRPr="007E46D3">
              <w:rPr>
                <w:rFonts w:ascii="Times New Roman" w:hAnsi="Times New Roman" w:cs="Times New Roman"/>
                <w:b/>
                <w:bCs/>
                <w:color w:val="auto"/>
                <w:sz w:val="24"/>
                <w:szCs w:val="24"/>
              </w:rPr>
              <w:t>підлягає</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розкриттю</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обґрунтовано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як </w:t>
            </w:r>
            <w:proofErr w:type="spellStart"/>
            <w:r w:rsidRPr="007E46D3">
              <w:rPr>
                <w:rFonts w:ascii="Times New Roman" w:hAnsi="Times New Roman" w:cs="Times New Roman"/>
                <w:b/>
                <w:bCs/>
                <w:color w:val="auto"/>
                <w:sz w:val="24"/>
                <w:szCs w:val="24"/>
              </w:rPr>
              <w:t>конфіденційна</w:t>
            </w:r>
            <w:proofErr w:type="spellEnd"/>
            <w:r w:rsidRPr="007E46D3">
              <w:rPr>
                <w:rFonts w:ascii="Times New Roman" w:hAnsi="Times New Roman" w:cs="Times New Roman"/>
                <w:b/>
                <w:bCs/>
                <w:color w:val="auto"/>
                <w:sz w:val="24"/>
                <w:szCs w:val="24"/>
              </w:rPr>
              <w:t xml:space="preserve">, у тому </w:t>
            </w:r>
            <w:proofErr w:type="spellStart"/>
            <w:r w:rsidRPr="007E46D3">
              <w:rPr>
                <w:rFonts w:ascii="Times New Roman" w:hAnsi="Times New Roman" w:cs="Times New Roman"/>
                <w:b/>
                <w:bCs/>
                <w:color w:val="auto"/>
                <w:sz w:val="24"/>
                <w:szCs w:val="24"/>
              </w:rPr>
              <w:t>числі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містить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персональні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дані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 xml:space="preserve"> не </w:t>
            </w:r>
            <w:proofErr w:type="spellStart"/>
            <w:r w:rsidRPr="007E46D3">
              <w:rPr>
                <w:rFonts w:ascii="Times New Roman" w:hAnsi="Times New Roman" w:cs="Times New Roman"/>
                <w:b/>
                <w:bCs/>
                <w:color w:val="auto"/>
                <w:sz w:val="24"/>
                <w:szCs w:val="24"/>
              </w:rPr>
              <w:t>може</w:t>
            </w:r>
            <w:proofErr w:type="spellEnd"/>
            <w:r w:rsidRPr="007E46D3">
              <w:rPr>
                <w:rFonts w:ascii="Times New Roman" w:hAnsi="Times New Roman" w:cs="Times New Roman"/>
                <w:b/>
                <w:bCs/>
                <w:color w:val="auto"/>
                <w:sz w:val="24"/>
                <w:szCs w:val="24"/>
              </w:rPr>
              <w:t xml:space="preserve"> бути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про </w:t>
            </w:r>
            <w:proofErr w:type="spellStart"/>
            <w:r w:rsidRPr="007E46D3">
              <w:rPr>
                <w:rFonts w:ascii="Times New Roman" w:hAnsi="Times New Roman" w:cs="Times New Roman"/>
                <w:b/>
                <w:bCs/>
                <w:color w:val="auto"/>
                <w:sz w:val="24"/>
                <w:szCs w:val="24"/>
              </w:rPr>
              <w:t>запропоновану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ціну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інші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критерії</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оцінки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умови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специфікації</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кваліфікаційним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критеріям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відповідно</w:t>
            </w:r>
            <w:proofErr w:type="spellEnd"/>
            <w:r w:rsidRPr="007E46D3">
              <w:rPr>
                <w:rFonts w:ascii="Times New Roman" w:hAnsi="Times New Roman" w:cs="Times New Roman"/>
                <w:b/>
                <w:bCs/>
                <w:color w:val="auto"/>
                <w:sz w:val="24"/>
                <w:szCs w:val="24"/>
              </w:rPr>
              <w:t xml:space="preserve"> до </w:t>
            </w:r>
            <w:proofErr w:type="spellStart"/>
            <w:r w:rsidRPr="007E46D3">
              <w:rPr>
                <w:rFonts w:ascii="Times New Roman" w:hAnsi="Times New Roman" w:cs="Times New Roman"/>
                <w:b/>
                <w:bCs/>
                <w:color w:val="auto"/>
                <w:sz w:val="24"/>
                <w:szCs w:val="24"/>
              </w:rPr>
              <w:t>статті</w:t>
            </w:r>
            <w:proofErr w:type="spellEnd"/>
            <w:r w:rsidRPr="007E46D3">
              <w:rPr>
                <w:rFonts w:ascii="Times New Roman" w:hAnsi="Times New Roman" w:cs="Times New Roman"/>
                <w:b/>
                <w:bCs/>
                <w:color w:val="auto"/>
                <w:sz w:val="24"/>
                <w:szCs w:val="24"/>
              </w:rPr>
              <w:t xml:space="preserve"> 16 Закону, і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відсутність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підстав</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визначених</w:t>
            </w:r>
            <w:proofErr w:type="spellEnd"/>
            <w:r w:rsidRPr="007E46D3">
              <w:rPr>
                <w:rFonts w:ascii="Times New Roman" w:hAnsi="Times New Roman" w:cs="Times New Roman"/>
                <w:b/>
                <w:bCs/>
                <w:color w:val="auto"/>
                <w:sz w:val="24"/>
                <w:szCs w:val="24"/>
              </w:rPr>
              <w:t xml:space="preserve"> пунктом 47 </w:t>
            </w:r>
            <w:r w:rsidRPr="007E46D3">
              <w:rPr>
                <w:rFonts w:ascii="Times New Roman" w:hAnsi="Times New Roman" w:cs="Times New Roman"/>
                <w:b/>
                <w:bCs/>
                <w:color w:val="auto"/>
                <w:sz w:val="24"/>
                <w:szCs w:val="24"/>
                <w:lang w:val="uk-UA"/>
              </w:rPr>
              <w:t>О</w:t>
            </w:r>
            <w:proofErr w:type="spellStart"/>
            <w:r w:rsidRPr="007E46D3">
              <w:rPr>
                <w:rFonts w:ascii="Times New Roman" w:hAnsi="Times New Roman" w:cs="Times New Roman"/>
                <w:b/>
                <w:bCs/>
                <w:color w:val="auto"/>
                <w:sz w:val="24"/>
                <w:szCs w:val="24"/>
              </w:rPr>
              <w:t>собливостей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Замовник</w:t>
            </w:r>
            <w:proofErr w:type="spellEnd"/>
            <w:r w:rsidRPr="007E46D3">
              <w:rPr>
                <w:rFonts w:ascii="Times New Roman" w:hAnsi="Times New Roman" w:cs="Times New Roman"/>
                <w:b/>
                <w:bCs/>
                <w:color w:val="auto"/>
                <w:sz w:val="24"/>
                <w:szCs w:val="24"/>
              </w:rPr>
              <w:t xml:space="preserve">, орган </w:t>
            </w:r>
            <w:proofErr w:type="spellStart"/>
            <w:r w:rsidRPr="007E46D3">
              <w:rPr>
                <w:rFonts w:ascii="Times New Roman" w:hAnsi="Times New Roman" w:cs="Times New Roman"/>
                <w:b/>
                <w:bCs/>
                <w:color w:val="auto"/>
                <w:sz w:val="24"/>
                <w:szCs w:val="24"/>
              </w:rPr>
              <w:t>оскарження</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Держаудитслужба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мають</w:t>
            </w:r>
            <w:proofErr w:type="spellEnd"/>
            <w:r w:rsidRPr="007E46D3">
              <w:rPr>
                <w:rFonts w:ascii="Times New Roman" w:hAnsi="Times New Roman" w:cs="Times New Roman"/>
                <w:b/>
                <w:bCs/>
                <w:color w:val="auto"/>
                <w:sz w:val="24"/>
                <w:szCs w:val="24"/>
              </w:rPr>
              <w:t xml:space="preserve"> доступ в </w:t>
            </w:r>
            <w:proofErr w:type="spellStart"/>
            <w:r w:rsidRPr="007E46D3">
              <w:rPr>
                <w:rFonts w:ascii="Times New Roman" w:hAnsi="Times New Roman" w:cs="Times New Roman"/>
                <w:b/>
                <w:bCs/>
                <w:color w:val="auto"/>
                <w:sz w:val="24"/>
                <w:szCs w:val="24"/>
              </w:rPr>
              <w:t>електронній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системі</w:t>
            </w:r>
            <w:proofErr w:type="spellEnd"/>
            <w:r w:rsidRPr="007E46D3">
              <w:rPr>
                <w:rFonts w:ascii="Times New Roman" w:hAnsi="Times New Roman" w:cs="Times New Roman"/>
                <w:b/>
                <w:bCs/>
                <w:color w:val="auto"/>
                <w:sz w:val="24"/>
                <w:szCs w:val="24"/>
              </w:rPr>
              <w:t xml:space="preserve"> закупівель до </w:t>
            </w:r>
            <w:proofErr w:type="spellStart"/>
            <w:r w:rsidRPr="007E46D3">
              <w:rPr>
                <w:rFonts w:ascii="Times New Roman" w:hAnsi="Times New Roman" w:cs="Times New Roman"/>
                <w:b/>
                <w:bCs/>
                <w:color w:val="auto"/>
                <w:sz w:val="24"/>
                <w:szCs w:val="24"/>
              </w:rPr>
              <w:t>інформації</w:t>
            </w:r>
            <w:proofErr w:type="spellEnd"/>
            <w:r w:rsidRPr="007E46D3">
              <w:rPr>
                <w:rFonts w:ascii="Times New Roman" w:hAnsi="Times New Roman" w:cs="Times New Roman"/>
                <w:b/>
                <w:bCs/>
                <w:color w:val="auto"/>
                <w:sz w:val="24"/>
                <w:szCs w:val="24"/>
              </w:rPr>
              <w:t xml:space="preserve">, яка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процедури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закупівлі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w:t>
            </w:r>
            <w:r w:rsidRPr="007E46D3">
              <w:rPr>
                <w:rFonts w:ascii="Times New Roman" w:eastAsia="Times New Roman" w:hAnsi="Times New Roman" w:cs="Times New Roman"/>
                <w:color w:val="auto"/>
                <w:sz w:val="24"/>
                <w:szCs w:val="24"/>
                <w:lang w:val="uk-UA" w:eastAsia="uk-UA"/>
              </w:rPr>
              <w:lastRenderedPageBreak/>
              <w:t xml:space="preserve">систему закупівель </w:t>
            </w:r>
            <w:r w:rsidRPr="007E46D3">
              <w:rPr>
                <w:rFonts w:ascii="Times New Roman" w:hAnsi="Times New Roman" w:cs="Times New Roman"/>
                <w:color w:val="auto"/>
                <w:sz w:val="24"/>
                <w:szCs w:val="24"/>
                <w:lang w:val="uk-UA"/>
              </w:rPr>
              <w:t xml:space="preserve">до дати закінчення строку подання тендерних пропозицій.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7E46D3">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FB5E63" w:rsidRPr="007E46D3" w:rsidRDefault="00FB5E63" w:rsidP="00FB5E63">
            <w:pPr>
              <w:ind w:firstLine="9"/>
              <w:jc w:val="both"/>
              <w:textAlignment w:val="baseline"/>
              <w:rPr>
                <w:lang w:eastAsia="uk-UA"/>
              </w:rPr>
            </w:pPr>
            <w:r w:rsidRPr="007E46D3">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FB5E63" w:rsidRPr="007E46D3" w:rsidRDefault="00FB5E63" w:rsidP="00FB5E63">
            <w:pPr>
              <w:ind w:firstLine="9"/>
              <w:jc w:val="both"/>
              <w:rPr>
                <w:lang w:eastAsia="uk-UA"/>
              </w:rPr>
            </w:pPr>
            <w:r w:rsidRPr="007E46D3">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7E46D3">
              <w:rPr>
                <w:lang w:eastAsia="uk-UA"/>
              </w:rPr>
              <w:t>Інтернет:http</w:t>
            </w:r>
            <w:proofErr w:type="spellEnd"/>
            <w:r w:rsidRPr="007E46D3">
              <w:rPr>
                <w:lang w:eastAsia="uk-UA"/>
              </w:rPr>
              <w:t>://prozorro.gov.ua.</w:t>
            </w:r>
          </w:p>
          <w:p w:rsidR="00FB5E63" w:rsidRPr="007E46D3" w:rsidRDefault="00FB5E63" w:rsidP="00FB5E63">
            <w:pPr>
              <w:ind w:firstLine="9"/>
              <w:jc w:val="both"/>
              <w:rPr>
                <w:rFonts w:eastAsia="Arial"/>
              </w:rPr>
            </w:pPr>
            <w:r w:rsidRPr="007E46D3">
              <w:rPr>
                <w:lang w:eastAsia="uk-UA"/>
              </w:rPr>
              <w:t xml:space="preserve">1.5. </w:t>
            </w:r>
            <w:r w:rsidRPr="007E46D3">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FB5E63" w:rsidRPr="007E46D3" w:rsidRDefault="00FB5E63" w:rsidP="00FB5E63">
            <w:pPr>
              <w:ind w:firstLine="9"/>
              <w:jc w:val="both"/>
              <w:rPr>
                <w:lang w:eastAsia="uk-UA"/>
              </w:rPr>
            </w:pPr>
            <w:r w:rsidRPr="007E46D3">
              <w:rPr>
                <w:rFonts w:eastAsia="Arial"/>
                <w:lang w:eastAsia="uk-UA"/>
              </w:rPr>
              <w:t xml:space="preserve">1.6. </w:t>
            </w:r>
            <w:r w:rsidRPr="007E46D3">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7E46D3">
              <w:t>дату кінцевого строку подання тендерних пропозицій</w:t>
            </w:r>
            <w:r w:rsidRPr="007E46D3">
              <w:rPr>
                <w:lang w:eastAsia="uk-UA"/>
              </w:rPr>
              <w:t xml:space="preserve">, будуть вважатися дійсними (такими, що відповідають вимогам тендерної </w:t>
            </w:r>
            <w:r w:rsidRPr="007E46D3">
              <w:rPr>
                <w:lang w:eastAsia="uk-UA"/>
              </w:rPr>
              <w:lastRenderedPageBreak/>
              <w:t xml:space="preserve">документації) на нову </w:t>
            </w:r>
            <w:r w:rsidRPr="007E46D3">
              <w:t>дату кінцевого строку подання тендерних пропозицій, за винятком документів забезпечення тендерної пропозиції.</w:t>
            </w:r>
          </w:p>
        </w:tc>
      </w:tr>
      <w:tr w:rsidR="00651FA3" w:rsidRPr="00265512" w:rsidTr="00FB5E63">
        <w:trPr>
          <w:trHeight w:val="410"/>
          <w:jc w:val="center"/>
        </w:trPr>
        <w:tc>
          <w:tcPr>
            <w:tcW w:w="565" w:type="dxa"/>
            <w:shd w:val="clear" w:color="auto" w:fill="auto"/>
          </w:tcPr>
          <w:p w:rsidR="00651FA3" w:rsidRPr="00C965EE" w:rsidRDefault="00651FA3" w:rsidP="00651FA3">
            <w:pPr>
              <w:widowControl w:val="0"/>
              <w:contextualSpacing/>
              <w:rPr>
                <w:highlight w:val="lightGray"/>
                <w:lang w:eastAsia="uk-UA"/>
              </w:rPr>
            </w:pPr>
            <w:r w:rsidRPr="009F5CA8">
              <w:rPr>
                <w:lang w:eastAsia="uk-UA"/>
              </w:rPr>
              <w:lastRenderedPageBreak/>
              <w:t>2</w:t>
            </w:r>
          </w:p>
        </w:tc>
        <w:tc>
          <w:tcPr>
            <w:tcW w:w="3375" w:type="dxa"/>
            <w:shd w:val="clear" w:color="auto" w:fill="auto"/>
          </w:tcPr>
          <w:p w:rsidR="00651FA3" w:rsidRPr="00E2079A" w:rsidRDefault="00651FA3" w:rsidP="00651FA3">
            <w:pPr>
              <w:widowControl w:val="0"/>
              <w:contextualSpacing/>
              <w:jc w:val="both"/>
              <w:rPr>
                <w:highlight w:val="lightGray"/>
                <w:lang w:eastAsia="uk-UA"/>
              </w:rPr>
            </w:pPr>
            <w:r w:rsidRPr="00E2079A">
              <w:rPr>
                <w:lang w:eastAsia="uk-UA"/>
              </w:rPr>
              <w:t>Забезпечення тендерної пропозиції</w:t>
            </w:r>
          </w:p>
        </w:tc>
        <w:tc>
          <w:tcPr>
            <w:tcW w:w="6056" w:type="dxa"/>
            <w:shd w:val="clear" w:color="auto" w:fill="auto"/>
            <w:vAlign w:val="center"/>
          </w:tcPr>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Замовником вимагається надання Учасником забезпечення тендерної пропозиції у формі: </w:t>
            </w:r>
            <w:r w:rsidRPr="002E2DDE">
              <w:rPr>
                <w:rFonts w:ascii="Times New Roman" w:eastAsia="Times New Roman" w:hAnsi="Times New Roman" w:cs="Times New Roman"/>
                <w:b/>
                <w:color w:val="auto"/>
                <w:sz w:val="24"/>
                <w:szCs w:val="24"/>
                <w:lang w:val="uk-UA" w:eastAsia="uk-UA"/>
              </w:rPr>
              <w:t>електронної банківської гарантії</w:t>
            </w:r>
            <w:r w:rsidRPr="002E2DDE">
              <w:rPr>
                <w:rFonts w:ascii="Times New Roman" w:eastAsia="Times New Roman" w:hAnsi="Times New Roman" w:cs="Times New Roman"/>
                <w:color w:val="auto"/>
                <w:sz w:val="24"/>
                <w:szCs w:val="24"/>
                <w:lang w:val="uk-UA" w:eastAsia="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замовника кошти у сумі забезпечення тендерної пропозиції, визначеній в тендерній документації.</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Гарантія має містити:</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найменування, номер, дату, місце складання.</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гаранта - повну та/або скорочену назву, його юридичну та/або фактичну адресу, ідентифікаційний код за ЄДРПОУ;</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651FA3" w:rsidRPr="002E2DDE" w:rsidRDefault="00651FA3" w:rsidP="00651FA3">
            <w:pPr>
              <w:tabs>
                <w:tab w:val="left" w:pos="567"/>
                <w:tab w:val="left" w:pos="4678"/>
              </w:tabs>
              <w:ind w:firstLine="9"/>
              <w:jc w:val="both"/>
              <w:rPr>
                <w:b/>
                <w:bCs/>
              </w:rPr>
            </w:pPr>
            <w:r w:rsidRPr="002E2DDE">
              <w:rPr>
                <w:lang w:eastAsia="uk-UA"/>
              </w:rPr>
              <w:t xml:space="preserve">реквізити </w:t>
            </w:r>
            <w:proofErr w:type="spellStart"/>
            <w:r w:rsidRPr="002E2DDE">
              <w:rPr>
                <w:lang w:eastAsia="uk-UA"/>
              </w:rPr>
              <w:t>бенефіціара</w:t>
            </w:r>
            <w:proofErr w:type="spellEnd"/>
            <w:r w:rsidRPr="002E2DDE">
              <w:rPr>
                <w:lang w:eastAsia="uk-UA"/>
              </w:rPr>
              <w:t xml:space="preserve">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w:t>
            </w:r>
            <w:proofErr w:type="spellStart"/>
            <w:r w:rsidRPr="002E2DDE">
              <w:rPr>
                <w:lang w:eastAsia="uk-UA"/>
              </w:rPr>
              <w:t>вебсайта</w:t>
            </w:r>
            <w:proofErr w:type="spellEnd"/>
            <w:r w:rsidRPr="002E2DDE">
              <w:rPr>
                <w:lang w:eastAsia="uk-UA"/>
              </w:rPr>
              <w:t xml:space="preserve"> інформаційно-телекомунікаційної системи</w:t>
            </w:r>
            <w:r w:rsidRPr="002E2DDE">
              <w:rPr>
                <w:bCs/>
              </w:rPr>
              <w:t xml:space="preserve"> «PROZORRO»</w:t>
            </w:r>
            <w:r w:rsidRPr="002E2DDE">
              <w:t>;</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суму гарантії цифрами та словами і валюту платежу;</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2E2DDE">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2E2DDE">
              <w:rPr>
                <w:rFonts w:ascii="Times New Roman" w:eastAsia="Times New Roman" w:hAnsi="Times New Roman" w:cs="Times New Roman"/>
                <w:i/>
                <w:color w:val="auto"/>
                <w:sz w:val="24"/>
                <w:szCs w:val="24"/>
                <w:lang w:val="uk-UA"/>
              </w:rPr>
              <w:t xml:space="preserve">трок дії банківської гарантії до </w:t>
            </w:r>
            <w:r w:rsidRPr="002E2DDE">
              <w:rPr>
                <w:rFonts w:ascii="Times New Roman" w:eastAsia="Times New Roman" w:hAnsi="Times New Roman" w:cs="Times New Roman"/>
                <w:bCs/>
                <w:i/>
                <w:color w:val="auto"/>
                <w:sz w:val="24"/>
                <w:szCs w:val="24"/>
                <w:lang w:val="uk-UA"/>
              </w:rPr>
              <w:t xml:space="preserve">“___” _________ </w:t>
            </w:r>
            <w:r w:rsidRPr="002E2DDE">
              <w:rPr>
                <w:rFonts w:ascii="Times New Roman" w:eastAsia="Times New Roman" w:hAnsi="Times New Roman" w:cs="Times New Roman"/>
                <w:i/>
                <w:color w:val="auto"/>
                <w:sz w:val="24"/>
                <w:szCs w:val="24"/>
                <w:lang w:val="uk-UA"/>
              </w:rPr>
              <w:t>20__ р. включно”</w:t>
            </w:r>
            <w:r w:rsidRPr="002E2DDE">
              <w:rPr>
                <w:rFonts w:ascii="Times New Roman" w:eastAsia="Times New Roman" w:hAnsi="Times New Roman" w:cs="Times New Roman"/>
                <w:color w:val="auto"/>
                <w:sz w:val="24"/>
                <w:szCs w:val="24"/>
                <w:lang w:val="uk-UA"/>
              </w:rPr>
              <w:t>.</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настання гарантійних випадків </w:t>
            </w:r>
            <w:r w:rsidRPr="002E2DDE">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2E2DDE">
              <w:rPr>
                <w:rFonts w:ascii="Times New Roman" w:eastAsia="Times New Roman" w:hAnsi="Times New Roman" w:cs="Times New Roman"/>
                <w:bCs/>
                <w:color w:val="auto"/>
                <w:sz w:val="24"/>
                <w:szCs w:val="24"/>
                <w:lang w:val="uk-UA"/>
              </w:rPr>
              <w:t>;</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за яких можна вносити зміни до тексту гарантії принципалом, </w:t>
            </w:r>
            <w:proofErr w:type="spellStart"/>
            <w:r w:rsidRPr="002E2DDE">
              <w:rPr>
                <w:rFonts w:ascii="Times New Roman" w:eastAsia="Times New Roman" w:hAnsi="Times New Roman" w:cs="Times New Roman"/>
                <w:bCs/>
                <w:color w:val="auto"/>
                <w:sz w:val="24"/>
                <w:szCs w:val="24"/>
                <w:lang w:val="uk-UA"/>
              </w:rPr>
              <w:t>бенефіціаром</w:t>
            </w:r>
            <w:proofErr w:type="spellEnd"/>
            <w:r w:rsidRPr="002E2DDE">
              <w:rPr>
                <w:rFonts w:ascii="Times New Roman" w:eastAsia="Times New Roman" w:hAnsi="Times New Roman" w:cs="Times New Roman"/>
                <w:bCs/>
                <w:color w:val="auto"/>
                <w:sz w:val="24"/>
                <w:szCs w:val="24"/>
                <w:lang w:val="uk-UA"/>
              </w:rPr>
              <w:t>, банком-гарантом.</w:t>
            </w:r>
          </w:p>
          <w:p w:rsidR="00651FA3" w:rsidRPr="00C61F23" w:rsidRDefault="00651FA3" w:rsidP="00651FA3">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2E2DDE">
              <w:rPr>
                <w:rFonts w:ascii="Times New Roman" w:eastAsia="Times New Roman" w:hAnsi="Times New Roman" w:cs="Times New Roman"/>
                <w:color w:val="auto"/>
                <w:sz w:val="24"/>
                <w:szCs w:val="24"/>
                <w:lang w:val="uk-UA"/>
              </w:rPr>
              <w:t xml:space="preserve">Розмір забезпечення тендерної </w:t>
            </w:r>
            <w:r w:rsidRPr="00BE598B">
              <w:rPr>
                <w:rFonts w:ascii="Times New Roman" w:eastAsia="Times New Roman" w:hAnsi="Times New Roman" w:cs="Times New Roman"/>
                <w:color w:val="auto"/>
                <w:sz w:val="24"/>
                <w:szCs w:val="24"/>
                <w:lang w:val="uk-UA"/>
              </w:rPr>
              <w:t xml:space="preserve">пропозиції </w:t>
            </w:r>
            <w:r w:rsidR="00093723">
              <w:rPr>
                <w:rFonts w:ascii="Times New Roman" w:eastAsia="Times New Roman" w:hAnsi="Times New Roman" w:cs="Times New Roman"/>
                <w:b/>
                <w:color w:val="auto"/>
                <w:sz w:val="24"/>
                <w:szCs w:val="24"/>
                <w:lang w:val="uk-UA"/>
              </w:rPr>
              <w:t>105</w:t>
            </w:r>
            <w:r>
              <w:rPr>
                <w:rFonts w:ascii="Times New Roman" w:eastAsia="Times New Roman" w:hAnsi="Times New Roman" w:cs="Times New Roman"/>
                <w:b/>
                <w:color w:val="auto"/>
                <w:sz w:val="24"/>
                <w:szCs w:val="24"/>
                <w:lang w:val="uk-UA"/>
              </w:rPr>
              <w:t>900</w:t>
            </w:r>
            <w:r w:rsidRPr="00BE598B">
              <w:rPr>
                <w:rFonts w:ascii="Times New Roman" w:eastAsia="Times New Roman" w:hAnsi="Times New Roman" w:cs="Times New Roman"/>
                <w:b/>
                <w:color w:val="auto"/>
                <w:sz w:val="24"/>
                <w:szCs w:val="24"/>
                <w:lang w:val="uk-UA"/>
              </w:rPr>
              <w:t>,00 (</w:t>
            </w:r>
            <w:r w:rsidR="00093723">
              <w:rPr>
                <w:rFonts w:ascii="Times New Roman" w:eastAsia="Times New Roman" w:hAnsi="Times New Roman" w:cs="Times New Roman"/>
                <w:b/>
                <w:color w:val="auto"/>
                <w:sz w:val="24"/>
                <w:szCs w:val="24"/>
                <w:lang w:val="uk-UA"/>
              </w:rPr>
              <w:t>сто п</w:t>
            </w:r>
            <w:r w:rsidR="00093723" w:rsidRPr="00093723">
              <w:rPr>
                <w:rFonts w:ascii="Times New Roman" w:eastAsia="Times New Roman" w:hAnsi="Times New Roman" w:cs="Times New Roman"/>
                <w:b/>
                <w:color w:val="auto"/>
                <w:sz w:val="24"/>
                <w:szCs w:val="24"/>
                <w:lang w:val="uk-UA"/>
              </w:rPr>
              <w:t>’</w:t>
            </w:r>
            <w:r w:rsidR="00093723">
              <w:rPr>
                <w:rFonts w:ascii="Times New Roman" w:eastAsia="Times New Roman" w:hAnsi="Times New Roman" w:cs="Times New Roman"/>
                <w:b/>
                <w:color w:val="auto"/>
                <w:sz w:val="24"/>
                <w:szCs w:val="24"/>
                <w:lang w:val="uk-UA"/>
              </w:rPr>
              <w:t>ять</w:t>
            </w:r>
            <w:r w:rsidRPr="001E753A">
              <w:rPr>
                <w:rFonts w:ascii="Times New Roman" w:eastAsia="Times New Roman" w:hAnsi="Times New Roman" w:cs="Times New Roman"/>
                <w:b/>
                <w:color w:val="auto"/>
                <w:sz w:val="24"/>
                <w:szCs w:val="24"/>
                <w:lang w:val="uk-UA"/>
              </w:rPr>
              <w:t xml:space="preserve"> тисяч </w:t>
            </w:r>
            <w:r w:rsidR="00093723" w:rsidRPr="00093723">
              <w:rPr>
                <w:rFonts w:ascii="Times New Roman" w:eastAsia="Times New Roman" w:hAnsi="Times New Roman" w:cs="Times New Roman"/>
                <w:b/>
                <w:color w:val="auto"/>
                <w:sz w:val="24"/>
                <w:szCs w:val="24"/>
                <w:lang w:val="uk-UA"/>
              </w:rPr>
              <w:t>дев'ятсот</w:t>
            </w:r>
            <w:r w:rsidRPr="001E753A">
              <w:rPr>
                <w:rFonts w:ascii="Times New Roman" w:eastAsia="Times New Roman" w:hAnsi="Times New Roman" w:cs="Times New Roman"/>
                <w:b/>
                <w:color w:val="auto"/>
                <w:sz w:val="24"/>
                <w:szCs w:val="24"/>
                <w:lang w:val="uk-UA"/>
              </w:rPr>
              <w:t xml:space="preserve"> гривень, 00 копійок</w:t>
            </w:r>
            <w:r>
              <w:rPr>
                <w:rFonts w:ascii="Times New Roman" w:eastAsia="Times New Roman" w:hAnsi="Times New Roman" w:cs="Times New Roman"/>
                <w:b/>
                <w:color w:val="auto"/>
                <w:sz w:val="24"/>
                <w:szCs w:val="24"/>
                <w:lang w:val="uk-UA"/>
              </w:rPr>
              <w:t>.)</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 xml:space="preserve">Строк дії забезпечення тендерної пропозиції повинен </w:t>
            </w:r>
            <w:r w:rsidRPr="002E2DDE">
              <w:rPr>
                <w:rFonts w:ascii="Times New Roman" w:eastAsia="Times New Roman" w:hAnsi="Times New Roman" w:cs="Times New Roman"/>
                <w:color w:val="auto"/>
                <w:sz w:val="24"/>
                <w:szCs w:val="24"/>
                <w:lang w:val="uk-UA"/>
              </w:rPr>
              <w:lastRenderedPageBreak/>
              <w:t xml:space="preserve">складати </w:t>
            </w:r>
            <w:r w:rsidRPr="00645D31">
              <w:rPr>
                <w:rFonts w:ascii="Times New Roman" w:eastAsia="Times New Roman" w:hAnsi="Times New Roman" w:cs="Times New Roman"/>
                <w:b/>
                <w:color w:val="auto"/>
                <w:sz w:val="24"/>
                <w:szCs w:val="24"/>
                <w:lang w:val="uk-UA"/>
              </w:rPr>
              <w:t xml:space="preserve">не менше дев’яносто робочих днів </w:t>
            </w:r>
            <w:r w:rsidRPr="002E2DDE">
              <w:rPr>
                <w:rFonts w:ascii="Times New Roman" w:eastAsia="Times New Roman" w:hAnsi="Times New Roman" w:cs="Times New Roman"/>
                <w:color w:val="auto"/>
                <w:sz w:val="24"/>
                <w:szCs w:val="24"/>
                <w:lang w:val="uk-UA"/>
              </w:rPr>
              <w:t xml:space="preserve">з дати кінцевого </w:t>
            </w:r>
            <w:r w:rsidRPr="002E2DDE">
              <w:rPr>
                <w:rFonts w:ascii="Times New Roman" w:hAnsi="Times New Roman" w:cs="Times New Roman"/>
                <w:color w:val="auto"/>
                <w:sz w:val="24"/>
                <w:lang w:val="uk-UA"/>
              </w:rPr>
              <w:t xml:space="preserve">строку </w:t>
            </w:r>
            <w:r w:rsidRPr="002E2DDE">
              <w:rPr>
                <w:rFonts w:ascii="Times New Roman" w:eastAsia="Times New Roman" w:hAnsi="Times New Roman" w:cs="Times New Roman"/>
                <w:color w:val="auto"/>
                <w:sz w:val="24"/>
                <w:szCs w:val="24"/>
                <w:lang w:val="uk-UA"/>
              </w:rPr>
              <w:t xml:space="preserve">подання тендерних пропозицій </w:t>
            </w:r>
            <w:r w:rsidRPr="002E2DDE">
              <w:rPr>
                <w:rFonts w:ascii="Times New Roman" w:eastAsia="Times New Roman" w:hAnsi="Times New Roman" w:cs="Times New Roman"/>
                <w:color w:val="auto"/>
                <w:spacing w:val="-2"/>
                <w:sz w:val="24"/>
                <w:szCs w:val="24"/>
                <w:lang w:val="uk-UA"/>
              </w:rPr>
              <w:t>(у вигляді конкретної дати)</w:t>
            </w:r>
            <w:r w:rsidRPr="002E2DDE">
              <w:rPr>
                <w:rFonts w:ascii="Times New Roman" w:eastAsia="Times New Roman" w:hAnsi="Times New Roman" w:cs="Times New Roman"/>
                <w:color w:val="auto"/>
                <w:sz w:val="24"/>
                <w:szCs w:val="24"/>
                <w:lang w:val="uk-UA"/>
              </w:rPr>
              <w:t>.</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2E2DDE">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2E2DDE">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rsidR="00651FA3" w:rsidRPr="002E2DDE" w:rsidRDefault="00651FA3" w:rsidP="00651FA3">
            <w:pPr>
              <w:pStyle w:val="LO-normal"/>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E2DDE">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статті 3</w:t>
            </w:r>
            <w:r>
              <w:rPr>
                <w:rFonts w:ascii="Times New Roman" w:eastAsia="Times New Roman" w:hAnsi="Times New Roman" w:cs="Times New Roman"/>
                <w:b/>
                <w:color w:val="auto"/>
                <w:sz w:val="24"/>
                <w:szCs w:val="24"/>
                <w:lang w:val="uk-UA"/>
              </w:rPr>
              <w:t>1 Закону з урахуванням пункту 44</w:t>
            </w:r>
            <w:r w:rsidRPr="002E2DDE">
              <w:rPr>
                <w:rFonts w:ascii="Times New Roman" w:eastAsia="Times New Roman" w:hAnsi="Times New Roman" w:cs="Times New Roman"/>
                <w:b/>
                <w:color w:val="auto"/>
                <w:sz w:val="24"/>
                <w:szCs w:val="24"/>
                <w:lang w:val="uk-UA"/>
              </w:rPr>
              <w:t xml:space="preserve"> Особливостей.</w:t>
            </w:r>
          </w:p>
          <w:p w:rsidR="00651FA3" w:rsidRPr="002E2DDE" w:rsidRDefault="00651FA3" w:rsidP="00651FA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rsidR="00651FA3" w:rsidRPr="002E2DDE" w:rsidRDefault="00651FA3" w:rsidP="00651FA3">
            <w:pPr>
              <w:ind w:firstLine="9"/>
              <w:jc w:val="both"/>
              <w:rPr>
                <w:b/>
                <w:i/>
              </w:rPr>
            </w:pPr>
            <w:bookmarkStart w:id="28" w:name="_Hlk79742877"/>
            <w:r w:rsidRPr="002E2DDE">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812"/>
            </w:tblGrid>
            <w:tr w:rsidR="00651FA3" w:rsidRPr="002E2DDE" w:rsidTr="00AC6D1A">
              <w:tc>
                <w:tcPr>
                  <w:tcW w:w="1942" w:type="dxa"/>
                  <w:tcBorders>
                    <w:top w:val="single" w:sz="4" w:space="0" w:color="auto"/>
                    <w:left w:val="single" w:sz="4" w:space="0" w:color="auto"/>
                    <w:bottom w:val="single" w:sz="4" w:space="0" w:color="auto"/>
                    <w:right w:val="single" w:sz="4" w:space="0" w:color="auto"/>
                  </w:tcBorders>
                </w:tcPr>
                <w:p w:rsidR="00651FA3" w:rsidRPr="002E2DDE" w:rsidRDefault="00651FA3" w:rsidP="00651FA3">
                  <w:pPr>
                    <w:ind w:firstLine="9"/>
                    <w:jc w:val="both"/>
                    <w:rPr>
                      <w:lang w:val="ru-RU"/>
                    </w:rPr>
                  </w:pPr>
                  <w:proofErr w:type="spellStart"/>
                  <w:r w:rsidRPr="002E2DDE">
                    <w:rPr>
                      <w:lang w:val="ru-RU"/>
                    </w:rPr>
                    <w:t>Назва</w:t>
                  </w:r>
                  <w:proofErr w:type="spellEnd"/>
                </w:p>
              </w:tc>
              <w:tc>
                <w:tcPr>
                  <w:tcW w:w="3803" w:type="dxa"/>
                  <w:tcBorders>
                    <w:top w:val="single" w:sz="4" w:space="0" w:color="auto"/>
                    <w:left w:val="single" w:sz="4" w:space="0" w:color="auto"/>
                    <w:bottom w:val="single" w:sz="4" w:space="0" w:color="auto"/>
                    <w:right w:val="single" w:sz="4" w:space="0" w:color="auto"/>
                  </w:tcBorders>
                </w:tcPr>
                <w:p w:rsidR="00651FA3" w:rsidRPr="002E2DDE" w:rsidRDefault="00651FA3" w:rsidP="00651FA3">
                  <w:pPr>
                    <w:jc w:val="both"/>
                  </w:pPr>
                  <w:r w:rsidRPr="002E2DDE">
                    <w:t>Державне підприємство «Державний експертний центр Міністерства охорони здоров’я України»</w:t>
                  </w:r>
                </w:p>
              </w:tc>
            </w:tr>
            <w:tr w:rsidR="00651FA3" w:rsidRPr="002E2DDE" w:rsidTr="00AC6D1A">
              <w:tc>
                <w:tcPr>
                  <w:tcW w:w="1942" w:type="dxa"/>
                  <w:tcBorders>
                    <w:top w:val="single" w:sz="4" w:space="0" w:color="auto"/>
                    <w:left w:val="single" w:sz="4" w:space="0" w:color="auto"/>
                    <w:bottom w:val="single" w:sz="4" w:space="0" w:color="auto"/>
                    <w:right w:val="single" w:sz="4" w:space="0" w:color="auto"/>
                  </w:tcBorders>
                  <w:hideMark/>
                </w:tcPr>
                <w:p w:rsidR="00651FA3" w:rsidRPr="002E2DDE" w:rsidRDefault="00651FA3" w:rsidP="00651FA3">
                  <w:pPr>
                    <w:ind w:firstLine="9"/>
                    <w:jc w:val="both"/>
                    <w:rPr>
                      <w:lang w:val="ru-RU"/>
                    </w:rPr>
                  </w:pPr>
                  <w:r w:rsidRPr="002E2DDE">
                    <w:rPr>
                      <w:lang w:val="ru-RU"/>
                    </w:rPr>
                    <w:t xml:space="preserve">Код ЄДРПОУ </w:t>
                  </w:r>
                  <w:proofErr w:type="spellStart"/>
                  <w:r w:rsidRPr="002E2DDE">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651FA3" w:rsidRPr="002E2DDE" w:rsidRDefault="00651FA3" w:rsidP="00651FA3">
                  <w:pPr>
                    <w:ind w:firstLine="9"/>
                    <w:jc w:val="both"/>
                    <w:rPr>
                      <w:bCs/>
                      <w:lang w:val="ru-RU"/>
                    </w:rPr>
                  </w:pPr>
                  <w:r w:rsidRPr="002E2DDE">
                    <w:t>20015794</w:t>
                  </w:r>
                </w:p>
              </w:tc>
            </w:tr>
            <w:tr w:rsidR="00651FA3" w:rsidRPr="002E2DDE" w:rsidTr="00AC6D1A">
              <w:tc>
                <w:tcPr>
                  <w:tcW w:w="1942" w:type="dxa"/>
                  <w:tcBorders>
                    <w:top w:val="single" w:sz="4" w:space="0" w:color="auto"/>
                    <w:left w:val="single" w:sz="4" w:space="0" w:color="auto"/>
                    <w:bottom w:val="single" w:sz="4" w:space="0" w:color="auto"/>
                    <w:right w:val="single" w:sz="4" w:space="0" w:color="auto"/>
                  </w:tcBorders>
                  <w:hideMark/>
                </w:tcPr>
                <w:p w:rsidR="00651FA3" w:rsidRPr="002E2DDE" w:rsidRDefault="00651FA3" w:rsidP="00651FA3">
                  <w:pPr>
                    <w:ind w:firstLine="9"/>
                    <w:jc w:val="both"/>
                    <w:rPr>
                      <w:lang w:val="ru-RU"/>
                    </w:rPr>
                  </w:pPr>
                  <w:proofErr w:type="spellStart"/>
                  <w:r w:rsidRPr="002E2DDE">
                    <w:rPr>
                      <w:lang w:val="ru-RU"/>
                    </w:rPr>
                    <w:lastRenderedPageBreak/>
                    <w:t>Поточний</w:t>
                  </w:r>
                  <w:proofErr w:type="spellEnd"/>
                  <w:r w:rsidRPr="002E2DDE">
                    <w:rPr>
                      <w:lang w:val="ru-RU"/>
                    </w:rPr>
                    <w:t xml:space="preserve"> </w:t>
                  </w:r>
                  <w:proofErr w:type="spellStart"/>
                  <w:r w:rsidRPr="002E2DDE">
                    <w:rPr>
                      <w:lang w:val="ru-RU"/>
                    </w:rPr>
                    <w:t>рахунок</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651FA3" w:rsidRPr="002E2DDE" w:rsidRDefault="00651FA3" w:rsidP="00651FA3">
                  <w:pPr>
                    <w:ind w:firstLine="9"/>
                    <w:jc w:val="both"/>
                    <w:rPr>
                      <w:bCs/>
                    </w:rPr>
                  </w:pPr>
                  <w:r w:rsidRPr="002E2DDE">
                    <w:rPr>
                      <w:bCs/>
                      <w:lang w:val="en-US"/>
                    </w:rPr>
                    <w:t>UA</w:t>
                  </w:r>
                  <w:r w:rsidRPr="002E2DDE">
                    <w:rPr>
                      <w:bCs/>
                    </w:rPr>
                    <w:t>473204780000000026009125608</w:t>
                  </w:r>
                </w:p>
              </w:tc>
            </w:tr>
            <w:tr w:rsidR="00651FA3" w:rsidRPr="002E2DDE" w:rsidTr="00AC6D1A">
              <w:tc>
                <w:tcPr>
                  <w:tcW w:w="1942" w:type="dxa"/>
                  <w:tcBorders>
                    <w:top w:val="single" w:sz="4" w:space="0" w:color="auto"/>
                    <w:left w:val="single" w:sz="4" w:space="0" w:color="auto"/>
                    <w:bottom w:val="single" w:sz="4" w:space="0" w:color="auto"/>
                    <w:right w:val="single" w:sz="4" w:space="0" w:color="auto"/>
                  </w:tcBorders>
                  <w:hideMark/>
                </w:tcPr>
                <w:p w:rsidR="00651FA3" w:rsidRPr="002E2DDE" w:rsidRDefault="00651FA3" w:rsidP="00651FA3">
                  <w:pPr>
                    <w:ind w:firstLine="9"/>
                    <w:jc w:val="both"/>
                    <w:rPr>
                      <w:lang w:val="ru-RU"/>
                    </w:rPr>
                  </w:pPr>
                  <w:r w:rsidRPr="002E2DDE">
                    <w:rPr>
                      <w:lang w:val="ru-RU"/>
                    </w:rPr>
                    <w:t xml:space="preserve">Банк </w:t>
                  </w:r>
                  <w:proofErr w:type="spellStart"/>
                  <w:r w:rsidRPr="002E2DDE">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651FA3" w:rsidRPr="002E2DDE" w:rsidRDefault="00651FA3" w:rsidP="00651FA3">
                  <w:pPr>
                    <w:ind w:firstLine="9"/>
                    <w:jc w:val="both"/>
                    <w:rPr>
                      <w:bCs/>
                      <w:lang w:val="ru-RU"/>
                    </w:rPr>
                  </w:pPr>
                  <w:r w:rsidRPr="002E2DDE">
                    <w:rPr>
                      <w:bCs/>
                    </w:rPr>
                    <w:t>АБ «УКРГАЗБАНК» м. Києва</w:t>
                  </w:r>
                </w:p>
              </w:tc>
            </w:tr>
            <w:tr w:rsidR="00651FA3" w:rsidRPr="002E2DDE" w:rsidTr="00AC6D1A">
              <w:tc>
                <w:tcPr>
                  <w:tcW w:w="1942" w:type="dxa"/>
                  <w:tcBorders>
                    <w:top w:val="single" w:sz="4" w:space="0" w:color="auto"/>
                    <w:left w:val="single" w:sz="4" w:space="0" w:color="auto"/>
                    <w:bottom w:val="single" w:sz="4" w:space="0" w:color="auto"/>
                    <w:right w:val="single" w:sz="4" w:space="0" w:color="auto"/>
                  </w:tcBorders>
                </w:tcPr>
                <w:p w:rsidR="00651FA3" w:rsidRPr="002E2DDE" w:rsidRDefault="00651FA3" w:rsidP="00651FA3">
                  <w:pPr>
                    <w:ind w:firstLine="9"/>
                    <w:jc w:val="both"/>
                    <w:rPr>
                      <w:lang w:val="ru-RU"/>
                    </w:rPr>
                  </w:pPr>
                  <w:r w:rsidRPr="002E2DDE">
                    <w:rPr>
                      <w:lang w:val="ru-RU"/>
                    </w:rPr>
                    <w:t>МФО</w:t>
                  </w:r>
                </w:p>
              </w:tc>
              <w:tc>
                <w:tcPr>
                  <w:tcW w:w="3803" w:type="dxa"/>
                  <w:tcBorders>
                    <w:top w:val="single" w:sz="4" w:space="0" w:color="auto"/>
                    <w:left w:val="single" w:sz="4" w:space="0" w:color="auto"/>
                    <w:bottom w:val="single" w:sz="4" w:space="0" w:color="auto"/>
                    <w:right w:val="single" w:sz="4" w:space="0" w:color="auto"/>
                  </w:tcBorders>
                </w:tcPr>
                <w:p w:rsidR="00651FA3" w:rsidRPr="002E2DDE" w:rsidRDefault="00651FA3" w:rsidP="00651FA3">
                  <w:pPr>
                    <w:ind w:firstLine="9"/>
                    <w:jc w:val="both"/>
                    <w:rPr>
                      <w:lang w:val="ru-RU"/>
                    </w:rPr>
                  </w:pPr>
                  <w:r w:rsidRPr="002E2DDE">
                    <w:rPr>
                      <w:bCs/>
                    </w:rPr>
                    <w:t>320478</w:t>
                  </w:r>
                </w:p>
              </w:tc>
            </w:tr>
            <w:bookmarkEnd w:id="28"/>
          </w:tbl>
          <w:p w:rsidR="00651FA3" w:rsidRPr="007E46D3" w:rsidRDefault="00651FA3" w:rsidP="00651FA3">
            <w:pPr>
              <w:pStyle w:val="LO-normal"/>
              <w:widowControl w:val="0"/>
              <w:spacing w:line="240" w:lineRule="auto"/>
              <w:ind w:firstLine="9"/>
              <w:jc w:val="both"/>
              <w:rPr>
                <w:rFonts w:ascii="Times New Roman" w:eastAsia="Times New Roman" w:hAnsi="Times New Roman" w:cs="Times New Roman"/>
                <w:color w:val="auto"/>
                <w:sz w:val="24"/>
                <w:szCs w:val="24"/>
                <w:lang w:val="uk-UA"/>
              </w:rPr>
            </w:pPr>
          </w:p>
        </w:tc>
      </w:tr>
      <w:tr w:rsidR="00651FA3" w:rsidRPr="00265512" w:rsidTr="00FB5E63">
        <w:trPr>
          <w:trHeight w:val="522"/>
          <w:jc w:val="center"/>
        </w:trPr>
        <w:tc>
          <w:tcPr>
            <w:tcW w:w="565" w:type="dxa"/>
            <w:shd w:val="clear" w:color="auto" w:fill="auto"/>
          </w:tcPr>
          <w:p w:rsidR="00651FA3" w:rsidRPr="00265512" w:rsidRDefault="00651FA3" w:rsidP="00651FA3">
            <w:pPr>
              <w:widowControl w:val="0"/>
              <w:contextualSpacing/>
              <w:rPr>
                <w:lang w:eastAsia="uk-UA"/>
              </w:rPr>
            </w:pPr>
            <w:r w:rsidRPr="00265512">
              <w:rPr>
                <w:lang w:eastAsia="uk-UA"/>
              </w:rPr>
              <w:lastRenderedPageBreak/>
              <w:t>3</w:t>
            </w:r>
          </w:p>
        </w:tc>
        <w:tc>
          <w:tcPr>
            <w:tcW w:w="3375" w:type="dxa"/>
            <w:shd w:val="clear" w:color="auto" w:fill="auto"/>
          </w:tcPr>
          <w:p w:rsidR="00651FA3" w:rsidRPr="00265512" w:rsidRDefault="00651FA3" w:rsidP="00651FA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6" w:type="dxa"/>
            <w:shd w:val="clear" w:color="auto" w:fill="auto"/>
            <w:vAlign w:val="center"/>
          </w:tcPr>
          <w:p w:rsidR="008D7D2A" w:rsidRDefault="008D7D2A" w:rsidP="008D7D2A">
            <w:pPr>
              <w:jc w:val="both"/>
              <w:rPr>
                <w:lang w:eastAsia="uk-UA"/>
              </w:rPr>
            </w:pPr>
            <w:r>
              <w:rPr>
                <w:lang w:eastAsia="uk-UA"/>
              </w:rPr>
              <w:t>3.1. Забезпечення тендерної пропозиції повертається учаснику в разі:</w:t>
            </w:r>
          </w:p>
          <w:p w:rsidR="008D7D2A" w:rsidRDefault="008D7D2A" w:rsidP="008D7D2A">
            <w:pPr>
              <w:jc w:val="both"/>
              <w:rPr>
                <w:lang w:eastAsia="uk-UA"/>
              </w:rPr>
            </w:pPr>
            <w:r>
              <w:rPr>
                <w:lang w:eastAsia="uk-UA"/>
              </w:rPr>
              <w:t>1) закінчення строку дії тендерної пропозиції та забезпечення тендерної пропозиції, зазначеного в тендерній документації;</w:t>
            </w:r>
          </w:p>
          <w:p w:rsidR="008D7D2A" w:rsidRDefault="008D7D2A" w:rsidP="008D7D2A">
            <w:pPr>
              <w:jc w:val="both"/>
              <w:rPr>
                <w:lang w:eastAsia="uk-UA"/>
              </w:rPr>
            </w:pPr>
            <w:r>
              <w:rPr>
                <w:lang w:eastAsia="uk-UA"/>
              </w:rPr>
              <w:t>2) укладення договору про закупівлю з учасником, який став переможцем процедури закупівлі;</w:t>
            </w:r>
          </w:p>
          <w:p w:rsidR="008D7D2A" w:rsidRDefault="008D7D2A" w:rsidP="008D7D2A">
            <w:pPr>
              <w:jc w:val="both"/>
              <w:rPr>
                <w:lang w:eastAsia="uk-UA"/>
              </w:rPr>
            </w:pPr>
            <w:r>
              <w:rPr>
                <w:lang w:eastAsia="uk-UA"/>
              </w:rPr>
              <w:t>3) відкликання тендерної пропозиції до закінчення строку її подання;</w:t>
            </w:r>
          </w:p>
          <w:p w:rsidR="008D7D2A" w:rsidRDefault="008D7D2A" w:rsidP="008D7D2A">
            <w:pPr>
              <w:jc w:val="both"/>
              <w:rPr>
                <w:lang w:eastAsia="uk-UA"/>
              </w:rPr>
            </w:pPr>
            <w:r>
              <w:rPr>
                <w:lang w:eastAsia="uk-UA"/>
              </w:rPr>
              <w:t xml:space="preserve">4) закінчення тендеру в разі </w:t>
            </w:r>
            <w:proofErr w:type="spellStart"/>
            <w:r>
              <w:rPr>
                <w:lang w:eastAsia="uk-UA"/>
              </w:rPr>
              <w:t>неукладення</w:t>
            </w:r>
            <w:proofErr w:type="spellEnd"/>
            <w:r>
              <w:rPr>
                <w:lang w:eastAsia="uk-UA"/>
              </w:rPr>
              <w:t xml:space="preserve"> договору про закупівлю з жодним з учасників, які подали тендерні пропозиції.</w:t>
            </w:r>
          </w:p>
          <w:p w:rsidR="008D7D2A" w:rsidRDefault="008D7D2A" w:rsidP="008D7D2A">
            <w:pPr>
              <w:jc w:val="both"/>
              <w:rPr>
                <w:lang w:eastAsia="uk-UA"/>
              </w:rPr>
            </w:pPr>
            <w:r>
              <w:rPr>
                <w:lang w:eastAsia="uk-UA"/>
              </w:rPr>
              <w:t>3.2. Забезпечення тендерної пропозиції не повертається у разі:</w:t>
            </w:r>
          </w:p>
          <w:p w:rsidR="008D7D2A" w:rsidRDefault="008D7D2A" w:rsidP="008D7D2A">
            <w:pPr>
              <w:jc w:val="both"/>
              <w:rPr>
                <w:lang w:eastAsia="uk-UA"/>
              </w:rPr>
            </w:pPr>
            <w:r>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D7D2A" w:rsidRDefault="008D7D2A" w:rsidP="008D7D2A">
            <w:pPr>
              <w:jc w:val="both"/>
              <w:rPr>
                <w:lang w:eastAsia="uk-UA"/>
              </w:rPr>
            </w:pPr>
            <w:r>
              <w:rPr>
                <w:lang w:eastAsia="uk-UA"/>
              </w:rPr>
              <w:t xml:space="preserve">2) </w:t>
            </w:r>
            <w:proofErr w:type="spellStart"/>
            <w:r>
              <w:rPr>
                <w:lang w:eastAsia="uk-UA"/>
              </w:rPr>
              <w:t>непідписання</w:t>
            </w:r>
            <w:proofErr w:type="spellEnd"/>
            <w:r>
              <w:rPr>
                <w:lang w:eastAsia="uk-UA"/>
              </w:rPr>
              <w:t xml:space="preserve"> договору про закупівлю учасником, який став переможцем тендеру;</w:t>
            </w:r>
          </w:p>
          <w:p w:rsidR="008D7D2A" w:rsidRDefault="008D7D2A" w:rsidP="008D7D2A">
            <w:pPr>
              <w:jc w:val="both"/>
              <w:rPr>
                <w:lang w:eastAsia="uk-UA"/>
              </w:rPr>
            </w:pPr>
            <w:r>
              <w:rPr>
                <w:lang w:eastAsia="uk-UA"/>
              </w:rPr>
              <w:t>3) ненадання переможцем процедури закупівлі у строк, визначений пунктом 47 Особливостей, документів та інформації, що підтверджують відсутність підстав, установлених пунктом 47 Особливостей;</w:t>
            </w:r>
          </w:p>
          <w:p w:rsidR="008D7D2A" w:rsidRDefault="008D7D2A" w:rsidP="008D7D2A">
            <w:pPr>
              <w:jc w:val="both"/>
              <w:rPr>
                <w:lang w:eastAsia="uk-UA"/>
              </w:rPr>
            </w:pPr>
            <w:r>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D7D2A" w:rsidRDefault="008D7D2A" w:rsidP="008D7D2A">
            <w:pPr>
              <w:jc w:val="both"/>
              <w:rPr>
                <w:lang w:eastAsia="uk-UA"/>
              </w:rPr>
            </w:pPr>
            <w:r>
              <w:rPr>
                <w:lang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пункту 47 Особливостей.</w:t>
            </w:r>
          </w:p>
          <w:p w:rsidR="00651FA3" w:rsidRPr="00CE0367" w:rsidRDefault="008D7D2A" w:rsidP="008D7D2A">
            <w:pPr>
              <w:jc w:val="both"/>
            </w:pPr>
            <w:r>
              <w:rPr>
                <w:lang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651FA3" w:rsidRPr="00265512" w:rsidTr="00FB5E63">
        <w:trPr>
          <w:trHeight w:val="2683"/>
          <w:jc w:val="center"/>
        </w:trPr>
        <w:tc>
          <w:tcPr>
            <w:tcW w:w="565" w:type="dxa"/>
            <w:shd w:val="clear" w:color="auto" w:fill="auto"/>
          </w:tcPr>
          <w:p w:rsidR="00651FA3" w:rsidRPr="00265512" w:rsidRDefault="00651FA3" w:rsidP="00651FA3">
            <w:pPr>
              <w:widowControl w:val="0"/>
              <w:contextualSpacing/>
              <w:rPr>
                <w:lang w:eastAsia="uk-UA"/>
              </w:rPr>
            </w:pPr>
            <w:r w:rsidRPr="00265512">
              <w:rPr>
                <w:lang w:eastAsia="uk-UA"/>
              </w:rPr>
              <w:lastRenderedPageBreak/>
              <w:t>4</w:t>
            </w:r>
          </w:p>
        </w:tc>
        <w:tc>
          <w:tcPr>
            <w:tcW w:w="3375" w:type="dxa"/>
            <w:shd w:val="clear" w:color="auto" w:fill="auto"/>
          </w:tcPr>
          <w:p w:rsidR="00651FA3" w:rsidRPr="00265512" w:rsidRDefault="00651FA3" w:rsidP="00651FA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6" w:type="dxa"/>
            <w:shd w:val="clear" w:color="auto" w:fill="auto"/>
          </w:tcPr>
          <w:p w:rsidR="00651FA3" w:rsidRPr="007E46D3" w:rsidRDefault="00651FA3" w:rsidP="00651FA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Тендерні пропозиції повинні бути дійсними </w:t>
            </w:r>
            <w:r w:rsidRPr="007E46D3">
              <w:rPr>
                <w:rFonts w:ascii="Times New Roman" w:hAnsi="Times New Roman" w:cs="Times New Roman"/>
                <w:b/>
                <w:bCs/>
                <w:color w:val="auto"/>
                <w:sz w:val="24"/>
                <w:szCs w:val="24"/>
                <w:lang w:val="uk-UA"/>
              </w:rPr>
              <w:t>90 (дев’яносто)</w:t>
            </w:r>
            <w:r w:rsidRPr="007E46D3">
              <w:rPr>
                <w:rFonts w:ascii="Times New Roman" w:hAnsi="Times New Roman" w:cs="Times New Roman"/>
                <w:color w:val="auto"/>
                <w:sz w:val="24"/>
                <w:szCs w:val="24"/>
                <w:lang w:val="uk-UA"/>
              </w:rPr>
              <w:t xml:space="preserve"> днів </w:t>
            </w:r>
            <w:r w:rsidRPr="007E46D3">
              <w:rPr>
                <w:rFonts w:ascii="Times New Roman" w:hAnsi="Times New Roman" w:cs="Times New Roman"/>
                <w:color w:val="auto"/>
                <w:sz w:val="24"/>
                <w:szCs w:val="24"/>
                <w:lang w:val="uk-UA" w:eastAsia="uk-UA"/>
              </w:rPr>
              <w:t>із дати кінцевого строку подання тендерних пропозицій</w:t>
            </w:r>
            <w:r w:rsidRPr="007E46D3">
              <w:rPr>
                <w:rFonts w:ascii="Times New Roman" w:hAnsi="Times New Roman" w:cs="Times New Roman"/>
                <w:color w:val="auto"/>
                <w:sz w:val="24"/>
                <w:szCs w:val="24"/>
                <w:lang w:val="uk-UA"/>
              </w:rPr>
              <w:t xml:space="preserve">. </w:t>
            </w:r>
          </w:p>
          <w:p w:rsidR="00651FA3" w:rsidRPr="007E46D3" w:rsidRDefault="00651FA3" w:rsidP="00651FA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651FA3" w:rsidRPr="007E46D3" w:rsidRDefault="00651FA3" w:rsidP="00651FA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Учасник процедури закупівлі має право:</w:t>
            </w:r>
          </w:p>
          <w:p w:rsidR="00651FA3" w:rsidRPr="007E46D3" w:rsidRDefault="00651FA3" w:rsidP="00651FA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651FA3" w:rsidRPr="007E46D3" w:rsidRDefault="00651FA3" w:rsidP="00651FA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651FA3" w:rsidRPr="007E46D3" w:rsidRDefault="00651FA3" w:rsidP="00651FA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1FA3" w:rsidRPr="00265512" w:rsidTr="00FB5E63">
        <w:trPr>
          <w:trHeight w:val="522"/>
          <w:jc w:val="center"/>
        </w:trPr>
        <w:tc>
          <w:tcPr>
            <w:tcW w:w="565" w:type="dxa"/>
            <w:shd w:val="clear" w:color="auto" w:fill="auto"/>
          </w:tcPr>
          <w:p w:rsidR="00651FA3" w:rsidRPr="00265512" w:rsidRDefault="00651FA3" w:rsidP="00651FA3">
            <w:pPr>
              <w:widowControl w:val="0"/>
              <w:contextualSpacing/>
              <w:rPr>
                <w:lang w:eastAsia="uk-UA"/>
              </w:rPr>
            </w:pPr>
            <w:r w:rsidRPr="00265512">
              <w:rPr>
                <w:lang w:eastAsia="uk-UA"/>
              </w:rPr>
              <w:t>5</w:t>
            </w:r>
          </w:p>
        </w:tc>
        <w:tc>
          <w:tcPr>
            <w:tcW w:w="3375" w:type="dxa"/>
            <w:shd w:val="clear" w:color="auto" w:fill="auto"/>
          </w:tcPr>
          <w:p w:rsidR="00651FA3" w:rsidRPr="00265512" w:rsidRDefault="00651FA3" w:rsidP="00651FA3">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6" w:type="dxa"/>
            <w:shd w:val="clear" w:color="auto" w:fill="auto"/>
          </w:tcPr>
          <w:p w:rsidR="00651FA3" w:rsidRPr="007E46D3" w:rsidRDefault="00651FA3" w:rsidP="00651FA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5.1. Кваліфікаційні критерії </w:t>
            </w:r>
            <w:r w:rsidRPr="007E46D3">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E46D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651FA3" w:rsidRPr="007E46D3" w:rsidRDefault="00651FA3" w:rsidP="00651FA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651FA3" w:rsidRPr="007E46D3" w:rsidRDefault="00651FA3" w:rsidP="00651FA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651FA3" w:rsidRPr="007E46D3" w:rsidRDefault="00651FA3" w:rsidP="00651FA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приймає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зобов’язаний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коли:</w:t>
            </w:r>
          </w:p>
          <w:p w:rsidR="00651FA3" w:rsidRPr="007E46D3" w:rsidRDefault="00651FA3" w:rsidP="00651FA3">
            <w:pPr>
              <w:pStyle w:val="rvps2"/>
              <w:shd w:val="clear" w:color="auto" w:fill="FFFFFF"/>
              <w:spacing w:before="0" w:beforeAutospacing="0" w:after="0" w:afterAutospacing="0"/>
              <w:jc w:val="both"/>
              <w:rPr>
                <w:lang w:val="ru-RU"/>
              </w:rPr>
            </w:pPr>
            <w:r w:rsidRPr="007E46D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1FA3" w:rsidRPr="007E46D3" w:rsidRDefault="00651FA3" w:rsidP="00651FA3">
            <w:pPr>
              <w:pStyle w:val="rvps2"/>
              <w:shd w:val="clear" w:color="auto" w:fill="FFFFFF"/>
              <w:spacing w:before="0" w:beforeAutospacing="0" w:after="0" w:afterAutospacing="0"/>
              <w:jc w:val="both"/>
            </w:pPr>
            <w:bookmarkStart w:id="29" w:name="n617"/>
            <w:bookmarkEnd w:id="29"/>
            <w:r w:rsidRPr="007E46D3">
              <w:t xml:space="preserve">2) відомості про юридичну особу, яка є учасником процедури закупівлі, </w:t>
            </w:r>
            <w:proofErr w:type="spellStart"/>
            <w:r w:rsidRPr="007E46D3">
              <w:t>внесено</w:t>
            </w:r>
            <w:proofErr w:type="spellEnd"/>
            <w:r w:rsidRPr="007E46D3">
              <w:t xml:space="preserve"> до Єдиного державного реєстру осіб, які вчинили корупційні або пов’язані з корупцією правопорушення;</w:t>
            </w:r>
          </w:p>
          <w:p w:rsidR="00651FA3" w:rsidRPr="007E46D3" w:rsidRDefault="00651FA3" w:rsidP="00651FA3">
            <w:pPr>
              <w:pStyle w:val="rvps2"/>
              <w:shd w:val="clear" w:color="auto" w:fill="FFFFFF"/>
              <w:spacing w:before="0" w:beforeAutospacing="0" w:after="0" w:afterAutospacing="0"/>
              <w:jc w:val="both"/>
            </w:pPr>
            <w:bookmarkStart w:id="30" w:name="n618"/>
            <w:bookmarkEnd w:id="30"/>
            <w:r w:rsidRPr="007E46D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1FA3" w:rsidRPr="007E46D3" w:rsidRDefault="00651FA3" w:rsidP="00651FA3">
            <w:pPr>
              <w:pStyle w:val="rvps2"/>
              <w:shd w:val="clear" w:color="auto" w:fill="FFFFFF"/>
              <w:spacing w:before="0" w:beforeAutospacing="0" w:after="0" w:afterAutospacing="0"/>
              <w:jc w:val="both"/>
            </w:pPr>
            <w:bookmarkStart w:id="31" w:name="n619"/>
            <w:bookmarkEnd w:id="31"/>
            <w:r w:rsidRPr="007E46D3">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7E46D3">
                <w:rPr>
                  <w:rStyle w:val="af6"/>
                  <w:color w:val="auto"/>
                </w:rPr>
                <w:t>пунктом</w:t>
              </w:r>
            </w:hyperlink>
            <w:hyperlink r:id="rId9" w:anchor="n52" w:tgtFrame="_blank" w:history="1">
              <w:r w:rsidRPr="007E46D3">
                <w:rPr>
                  <w:rStyle w:val="af6"/>
                  <w:color w:val="auto"/>
                </w:rPr>
                <w:t> 4</w:t>
              </w:r>
            </w:hyperlink>
            <w:r w:rsidRPr="007E46D3">
              <w:t> частини другої статті 6, </w:t>
            </w:r>
            <w:hyperlink r:id="rId10" w:anchor="n456" w:tgtFrame="_blank" w:history="1">
              <w:r w:rsidRPr="007E46D3">
                <w:rPr>
                  <w:rStyle w:val="af6"/>
                  <w:color w:val="auto"/>
                </w:rPr>
                <w:t>пунктом 1</w:t>
              </w:r>
            </w:hyperlink>
            <w:r w:rsidRPr="007E46D3">
              <w:t xml:space="preserve"> статті 50 Закону України “Про захист економічної конкуренції”, у вигляді вчинення </w:t>
            </w:r>
            <w:proofErr w:type="spellStart"/>
            <w:r w:rsidRPr="007E46D3">
              <w:t>антиконкурентних</w:t>
            </w:r>
            <w:proofErr w:type="spellEnd"/>
            <w:r w:rsidRPr="007E46D3">
              <w:t xml:space="preserve"> узгоджених дій, що стосуються спотворення результатів тендерів;</w:t>
            </w:r>
          </w:p>
          <w:p w:rsidR="00651FA3" w:rsidRPr="007E46D3" w:rsidRDefault="00651FA3" w:rsidP="00651FA3">
            <w:pPr>
              <w:pStyle w:val="rvps2"/>
              <w:shd w:val="clear" w:color="auto" w:fill="FFFFFF"/>
              <w:spacing w:before="0" w:beforeAutospacing="0" w:after="0" w:afterAutospacing="0"/>
              <w:jc w:val="both"/>
            </w:pPr>
            <w:bookmarkStart w:id="32" w:name="n620"/>
            <w:bookmarkEnd w:id="32"/>
            <w:r w:rsidRPr="007E46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1FA3" w:rsidRPr="007E46D3" w:rsidRDefault="00651FA3" w:rsidP="00651FA3">
            <w:pPr>
              <w:pStyle w:val="rvps2"/>
              <w:shd w:val="clear" w:color="auto" w:fill="FFFFFF"/>
              <w:spacing w:before="0" w:beforeAutospacing="0" w:after="0" w:afterAutospacing="0"/>
              <w:jc w:val="both"/>
            </w:pPr>
            <w:bookmarkStart w:id="33" w:name="n621"/>
            <w:bookmarkEnd w:id="33"/>
            <w:r w:rsidRPr="007E46D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1FA3" w:rsidRPr="007E46D3" w:rsidRDefault="00651FA3" w:rsidP="00651FA3">
            <w:pPr>
              <w:pStyle w:val="rvps2"/>
              <w:shd w:val="clear" w:color="auto" w:fill="FFFFFF"/>
              <w:spacing w:before="0" w:beforeAutospacing="0" w:after="0" w:afterAutospacing="0"/>
              <w:jc w:val="both"/>
            </w:pPr>
            <w:bookmarkStart w:id="34" w:name="n622"/>
            <w:bookmarkEnd w:id="34"/>
            <w:r w:rsidRPr="007E46D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1FA3" w:rsidRPr="007E46D3" w:rsidRDefault="00651FA3" w:rsidP="00651FA3">
            <w:pPr>
              <w:pStyle w:val="rvps2"/>
              <w:shd w:val="clear" w:color="auto" w:fill="FFFFFF"/>
              <w:spacing w:before="0" w:beforeAutospacing="0" w:after="0" w:afterAutospacing="0"/>
              <w:jc w:val="both"/>
            </w:pPr>
            <w:bookmarkStart w:id="35" w:name="n623"/>
            <w:bookmarkEnd w:id="35"/>
            <w:r w:rsidRPr="007E46D3">
              <w:t>8) учасник процедури закупівлі визнаний в установленому законом порядку банкрутом та стосовно нього відкрита ліквідаційна процедура;</w:t>
            </w:r>
          </w:p>
          <w:p w:rsidR="00651FA3" w:rsidRPr="007E46D3" w:rsidRDefault="00651FA3" w:rsidP="00651FA3">
            <w:pPr>
              <w:pStyle w:val="rvps2"/>
              <w:shd w:val="clear" w:color="auto" w:fill="FFFFFF"/>
              <w:spacing w:before="0" w:beforeAutospacing="0" w:after="0" w:afterAutospacing="0"/>
              <w:jc w:val="both"/>
            </w:pPr>
            <w:bookmarkStart w:id="36" w:name="n624"/>
            <w:bookmarkEnd w:id="36"/>
            <w:r w:rsidRPr="007E46D3">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7E46D3">
                <w:rPr>
                  <w:rStyle w:val="af6"/>
                  <w:color w:val="auto"/>
                </w:rPr>
                <w:t>пунктом 9</w:t>
              </w:r>
            </w:hyperlink>
            <w:r w:rsidRPr="007E46D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1FA3" w:rsidRPr="007E46D3" w:rsidRDefault="00651FA3" w:rsidP="00651FA3">
            <w:pPr>
              <w:pStyle w:val="rvps2"/>
              <w:shd w:val="clear" w:color="auto" w:fill="FFFFFF"/>
              <w:spacing w:before="0" w:beforeAutospacing="0" w:after="0" w:afterAutospacing="0"/>
              <w:jc w:val="both"/>
            </w:pPr>
            <w:bookmarkStart w:id="37" w:name="n625"/>
            <w:bookmarkEnd w:id="37"/>
            <w:r w:rsidRPr="007E46D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51FA3" w:rsidRPr="007E46D3" w:rsidRDefault="00651FA3" w:rsidP="00651FA3">
            <w:pPr>
              <w:pStyle w:val="rvps2"/>
              <w:shd w:val="clear" w:color="auto" w:fill="FFFFFF"/>
              <w:spacing w:before="0" w:beforeAutospacing="0" w:after="0" w:afterAutospacing="0"/>
              <w:jc w:val="both"/>
            </w:pPr>
            <w:bookmarkStart w:id="38" w:name="n626"/>
            <w:bookmarkEnd w:id="38"/>
            <w:r w:rsidRPr="007E46D3">
              <w:t xml:space="preserve">11) учасник процедури закупівлі або кінцевий </w:t>
            </w:r>
            <w:proofErr w:type="spellStart"/>
            <w:r w:rsidRPr="007E46D3">
              <w:t>бенефіціарний</w:t>
            </w:r>
            <w:proofErr w:type="spellEnd"/>
            <w:r w:rsidRPr="007E46D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7E46D3">
                <w:rPr>
                  <w:rStyle w:val="af6"/>
                  <w:color w:val="auto"/>
                </w:rPr>
                <w:t>Законом України</w:t>
              </w:r>
            </w:hyperlink>
            <w:r w:rsidRPr="007E46D3">
              <w:t> “Про санкції”;</w:t>
            </w:r>
          </w:p>
          <w:p w:rsidR="00651FA3" w:rsidRPr="007E46D3" w:rsidRDefault="00651FA3" w:rsidP="00651FA3">
            <w:pPr>
              <w:pStyle w:val="rvps2"/>
              <w:shd w:val="clear" w:color="auto" w:fill="FFFFFF"/>
              <w:spacing w:before="0" w:beforeAutospacing="0" w:after="0" w:afterAutospacing="0"/>
              <w:jc w:val="both"/>
            </w:pPr>
            <w:bookmarkStart w:id="39" w:name="n627"/>
            <w:bookmarkEnd w:id="39"/>
            <w:r w:rsidRPr="007E46D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1FA3" w:rsidRPr="007E46D3" w:rsidRDefault="00651FA3" w:rsidP="00651FA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lastRenderedPageBreak/>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прийняти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не </w:t>
            </w:r>
            <w:proofErr w:type="spellStart"/>
            <w:r w:rsidRPr="007E46D3">
              <w:rPr>
                <w:rFonts w:ascii="Times New Roman" w:hAnsi="Times New Roman"/>
                <w:color w:val="auto"/>
                <w:sz w:val="24"/>
                <w:szCs w:val="24"/>
              </w:rPr>
              <w:t>виконав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за </w:t>
            </w:r>
            <w:proofErr w:type="spellStart"/>
            <w:r w:rsidRPr="007E46D3">
              <w:rPr>
                <w:rFonts w:ascii="Times New Roman" w:hAnsi="Times New Roman"/>
                <w:color w:val="auto"/>
                <w:sz w:val="24"/>
                <w:szCs w:val="24"/>
              </w:rPr>
              <w:t>раніше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укладеним</w:t>
            </w:r>
            <w:proofErr w:type="spellEnd"/>
            <w:r w:rsidRPr="007E46D3">
              <w:rPr>
                <w:rFonts w:ascii="Times New Roman" w:hAnsi="Times New Roman"/>
                <w:color w:val="auto"/>
                <w:sz w:val="24"/>
                <w:szCs w:val="24"/>
              </w:rPr>
              <w:t xml:space="preserve"> договором про </w:t>
            </w:r>
            <w:proofErr w:type="spellStart"/>
            <w:r w:rsidRPr="007E46D3">
              <w:rPr>
                <w:rFonts w:ascii="Times New Roman" w:hAnsi="Times New Roman"/>
                <w:color w:val="auto"/>
                <w:sz w:val="24"/>
                <w:szCs w:val="24"/>
              </w:rPr>
              <w:t>закупівлю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цим</w:t>
            </w:r>
            <w:proofErr w:type="spellEnd"/>
            <w:r w:rsidRPr="007E46D3">
              <w:rPr>
                <w:rFonts w:ascii="Times New Roman" w:hAnsi="Times New Roman"/>
                <w:color w:val="auto"/>
                <w:sz w:val="24"/>
                <w:szCs w:val="24"/>
              </w:rPr>
              <w:t xml:space="preserve"> самим </w:t>
            </w:r>
            <w:proofErr w:type="spellStart"/>
            <w:r w:rsidRPr="007E46D3">
              <w:rPr>
                <w:rFonts w:ascii="Times New Roman" w:hAnsi="Times New Roman"/>
                <w:color w:val="auto"/>
                <w:sz w:val="24"/>
                <w:szCs w:val="24"/>
              </w:rPr>
              <w:t>замовником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призвело</w:t>
            </w:r>
            <w:proofErr w:type="spellEnd"/>
            <w:r w:rsidRPr="007E46D3">
              <w:rPr>
                <w:rFonts w:ascii="Times New Roman" w:hAnsi="Times New Roman"/>
                <w:color w:val="auto"/>
                <w:sz w:val="24"/>
                <w:szCs w:val="24"/>
              </w:rPr>
              <w:t xml:space="preserve"> до </w:t>
            </w:r>
            <w:proofErr w:type="spellStart"/>
            <w:r w:rsidRPr="007E46D3">
              <w:rPr>
                <w:rFonts w:ascii="Times New Roman" w:hAnsi="Times New Roman"/>
                <w:color w:val="auto"/>
                <w:sz w:val="24"/>
                <w:szCs w:val="24"/>
              </w:rPr>
              <w:t>його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і </w:t>
            </w:r>
            <w:proofErr w:type="spellStart"/>
            <w:r w:rsidRPr="007E46D3">
              <w:rPr>
                <w:rFonts w:ascii="Times New Roman" w:hAnsi="Times New Roman"/>
                <w:color w:val="auto"/>
                <w:sz w:val="24"/>
                <w:szCs w:val="24"/>
              </w:rPr>
              <w:t>було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застосовано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санкції</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вигляді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штрафів</w:t>
            </w:r>
            <w:proofErr w:type="spellEnd"/>
            <w:r w:rsidRPr="007E46D3">
              <w:rPr>
                <w:rFonts w:ascii="Times New Roman" w:hAnsi="Times New Roman"/>
                <w:color w:val="auto"/>
                <w:sz w:val="24"/>
                <w:szCs w:val="24"/>
              </w:rPr>
              <w:t xml:space="preserve">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 </w:t>
            </w:r>
            <w:proofErr w:type="spellStart"/>
            <w:r w:rsidRPr="007E46D3">
              <w:rPr>
                <w:rFonts w:ascii="Times New Roman" w:hAnsi="Times New Roman"/>
                <w:color w:val="auto"/>
                <w:sz w:val="24"/>
                <w:szCs w:val="24"/>
              </w:rPr>
              <w:t>протягом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трьох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років</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такого договору.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перебуває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обставинах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зазначених</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цьому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абзаці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вжиття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заходів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доведення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своєї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надійності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незважаючи</w:t>
            </w:r>
            <w:proofErr w:type="spellEnd"/>
            <w:r w:rsidRPr="007E46D3">
              <w:rPr>
                <w:rFonts w:ascii="Times New Roman" w:hAnsi="Times New Roman"/>
                <w:color w:val="auto"/>
                <w:sz w:val="24"/>
                <w:szCs w:val="24"/>
              </w:rPr>
              <w:t xml:space="preserve"> на </w:t>
            </w:r>
            <w:proofErr w:type="spellStart"/>
            <w:r w:rsidRPr="007E46D3">
              <w:rPr>
                <w:rFonts w:ascii="Times New Roman" w:hAnsi="Times New Roman"/>
                <w:color w:val="auto"/>
                <w:sz w:val="24"/>
                <w:szCs w:val="24"/>
              </w:rPr>
              <w:t>наявність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підстави</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відмови</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Для </w:t>
            </w:r>
            <w:proofErr w:type="spellStart"/>
            <w:r w:rsidRPr="007E46D3">
              <w:rPr>
                <w:rFonts w:ascii="Times New Roman" w:hAnsi="Times New Roman"/>
                <w:color w:val="auto"/>
                <w:sz w:val="24"/>
                <w:szCs w:val="24"/>
              </w:rPr>
              <w:t>цього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суб’єкт</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господарювання</w:t>
            </w:r>
            <w:proofErr w:type="spellEnd"/>
            <w:r w:rsidRPr="007E46D3">
              <w:rPr>
                <w:rFonts w:ascii="Times New Roman" w:hAnsi="Times New Roman"/>
                <w:color w:val="auto"/>
                <w:sz w:val="24"/>
                <w:szCs w:val="24"/>
              </w:rPr>
              <w:t xml:space="preserve">) повинен довести,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він</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зобов’язався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та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завданих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Якщо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вважає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таке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достатнім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не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відмовлено</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процедурі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w:t>
            </w:r>
          </w:p>
          <w:p w:rsidR="00651FA3" w:rsidRPr="007E46D3" w:rsidRDefault="00651FA3" w:rsidP="00651FA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не </w:t>
            </w:r>
            <w:proofErr w:type="spellStart"/>
            <w:r w:rsidRPr="007E46D3">
              <w:rPr>
                <w:rFonts w:ascii="Times New Roman" w:hAnsi="Times New Roman"/>
                <w:color w:val="auto"/>
                <w:sz w:val="24"/>
                <w:szCs w:val="24"/>
              </w:rPr>
              <w:t>вимагає</w:t>
            </w:r>
            <w:proofErr w:type="spellEnd"/>
            <w:r w:rsidRPr="007E46D3">
              <w:rPr>
                <w:rFonts w:ascii="Times New Roman" w:hAnsi="Times New Roman"/>
                <w:color w:val="auto"/>
                <w:sz w:val="24"/>
                <w:szCs w:val="24"/>
              </w:rPr>
              <w:t xml:space="preserve"> документального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відхилення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bCs/>
                <w:color w:val="auto"/>
                <w:sz w:val="24"/>
                <w:szCs w:val="24"/>
                <w:lang w:eastAsia="en-US"/>
              </w:rPr>
              <w:t>учасника</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процедури</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закупівлі</w:t>
            </w:r>
            <w:proofErr w:type="spellEnd"/>
            <w:r w:rsidRPr="007E46D3">
              <w:rPr>
                <w:rFonts w:ascii="Times New Roman" w:hAnsi="Times New Roman"/>
                <w:bCs/>
                <w:color w:val="auto"/>
                <w:sz w:val="24"/>
                <w:szCs w:val="24"/>
                <w:lang w:eastAsia="en-US"/>
              </w:rPr>
              <w:t xml:space="preserve"> та/</w:t>
            </w:r>
            <w:proofErr w:type="spellStart"/>
            <w:r w:rsidRPr="007E46D3">
              <w:rPr>
                <w:rFonts w:ascii="Times New Roman" w:hAnsi="Times New Roman"/>
                <w:bCs/>
                <w:color w:val="auto"/>
                <w:sz w:val="24"/>
                <w:szCs w:val="24"/>
                <w:lang w:eastAsia="en-US"/>
              </w:rPr>
              <w:t>або</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переможця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пунктом 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така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інформація</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публічною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оприлюднена</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формі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згідно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із</w:t>
            </w:r>
            <w:proofErr w:type="spellEnd"/>
            <w:r w:rsidRPr="007E46D3">
              <w:rPr>
                <w:rFonts w:ascii="Times New Roman" w:hAnsi="Times New Roman"/>
                <w:color w:val="auto"/>
                <w:sz w:val="24"/>
                <w:szCs w:val="24"/>
              </w:rPr>
              <w:t xml:space="preserve"> Законом </w:t>
            </w:r>
            <w:proofErr w:type="spellStart"/>
            <w:r w:rsidRPr="007E46D3">
              <w:rPr>
                <w:rFonts w:ascii="Times New Roman" w:hAnsi="Times New Roman"/>
                <w:color w:val="auto"/>
                <w:sz w:val="24"/>
                <w:szCs w:val="24"/>
              </w:rPr>
              <w:t>України</w:t>
            </w:r>
            <w:proofErr w:type="spellEnd"/>
            <w:r w:rsidRPr="007E46D3">
              <w:rPr>
                <w:rFonts w:ascii="Times New Roman" w:hAnsi="Times New Roman"/>
                <w:color w:val="auto"/>
                <w:sz w:val="24"/>
                <w:szCs w:val="24"/>
              </w:rPr>
              <w:t xml:space="preserve"> </w:t>
            </w:r>
            <w:r w:rsidRPr="007E46D3">
              <w:rPr>
                <w:rFonts w:ascii="Times New Roman" w:hAnsi="Times New Roman"/>
                <w:color w:val="auto"/>
                <w:sz w:val="24"/>
                <w:szCs w:val="24"/>
                <w:lang w:val="uk-UA"/>
              </w:rPr>
              <w:t>«</w:t>
            </w:r>
            <w:r w:rsidRPr="007E46D3">
              <w:rPr>
                <w:rFonts w:ascii="Times New Roman" w:hAnsi="Times New Roman"/>
                <w:color w:val="auto"/>
                <w:sz w:val="24"/>
                <w:szCs w:val="24"/>
              </w:rPr>
              <w:t xml:space="preserve">Про доступ до </w:t>
            </w:r>
            <w:proofErr w:type="spellStart"/>
            <w:r w:rsidRPr="007E46D3">
              <w:rPr>
                <w:rFonts w:ascii="Times New Roman" w:hAnsi="Times New Roman"/>
                <w:color w:val="auto"/>
                <w:sz w:val="24"/>
                <w:szCs w:val="24"/>
              </w:rPr>
              <w:t>публічної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lang w:val="uk-UA"/>
              </w:rPr>
              <w:t>»</w:t>
            </w:r>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міститься</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публічних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електронних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реєстрах</w:t>
            </w:r>
            <w:proofErr w:type="spellEnd"/>
            <w:r w:rsidRPr="007E46D3">
              <w:rPr>
                <w:rFonts w:ascii="Times New Roman" w:hAnsi="Times New Roman"/>
                <w:color w:val="auto"/>
                <w:sz w:val="24"/>
                <w:szCs w:val="24"/>
              </w:rPr>
              <w:t xml:space="preserve">, доступ до </w:t>
            </w:r>
            <w:proofErr w:type="spellStart"/>
            <w:r w:rsidRPr="007E46D3">
              <w:rPr>
                <w:rFonts w:ascii="Times New Roman" w:hAnsi="Times New Roman"/>
                <w:color w:val="auto"/>
                <w:sz w:val="24"/>
                <w:szCs w:val="24"/>
              </w:rPr>
              <w:t>яких</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вільним</w:t>
            </w:r>
            <w:proofErr w:type="spellEnd"/>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отримана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електронною</w:t>
            </w:r>
            <w:proofErr w:type="spellEnd"/>
            <w:r w:rsidRPr="007E46D3">
              <w:rPr>
                <w:rFonts w:ascii="Times New Roman" w:hAnsi="Times New Roman"/>
                <w:color w:val="auto"/>
                <w:sz w:val="24"/>
                <w:szCs w:val="24"/>
              </w:rPr>
              <w:t xml:space="preserve"> системою закупівель шляхом </w:t>
            </w:r>
            <w:proofErr w:type="spellStart"/>
            <w:r w:rsidRPr="007E46D3">
              <w:rPr>
                <w:rFonts w:ascii="Times New Roman" w:hAnsi="Times New Roman"/>
                <w:color w:val="auto"/>
                <w:sz w:val="24"/>
                <w:szCs w:val="24"/>
              </w:rPr>
              <w:t>обміну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інформацією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іншими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державними</w:t>
            </w:r>
            <w:proofErr w:type="spellEnd"/>
            <w:r w:rsidRPr="007E46D3">
              <w:rPr>
                <w:rFonts w:ascii="Times New Roman" w:hAnsi="Times New Roman"/>
                <w:color w:val="auto"/>
                <w:sz w:val="24"/>
                <w:szCs w:val="24"/>
              </w:rPr>
              <w:t xml:space="preserve"> системами та </w:t>
            </w:r>
            <w:proofErr w:type="spellStart"/>
            <w:r w:rsidRPr="007E46D3">
              <w:rPr>
                <w:rFonts w:ascii="Times New Roman" w:hAnsi="Times New Roman"/>
                <w:color w:val="auto"/>
                <w:sz w:val="24"/>
                <w:szCs w:val="24"/>
              </w:rPr>
              <w:t>реєстрами</w:t>
            </w:r>
            <w:proofErr w:type="spellEnd"/>
            <w:r w:rsidRPr="007E46D3">
              <w:rPr>
                <w:rFonts w:ascii="Times New Roman" w:hAnsi="Times New Roman"/>
                <w:color w:val="auto"/>
                <w:sz w:val="24"/>
                <w:szCs w:val="24"/>
              </w:rPr>
              <w:t>.</w:t>
            </w:r>
          </w:p>
          <w:p w:rsidR="00651FA3" w:rsidRPr="007E46D3" w:rsidRDefault="00651FA3" w:rsidP="00651FA3">
            <w:pPr>
              <w:pStyle w:val="LO-normal"/>
              <w:widowControl w:val="0"/>
              <w:spacing w:line="240" w:lineRule="auto"/>
              <w:ind w:firstLine="11"/>
              <w:jc w:val="both"/>
              <w:rPr>
                <w:rFonts w:ascii="Times New Roman" w:hAnsi="Times New Roman"/>
                <w:color w:val="auto"/>
                <w:sz w:val="24"/>
                <w:szCs w:val="24"/>
                <w:lang w:val="uk-UA"/>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самостійно</w:t>
            </w:r>
            <w:proofErr w:type="spellEnd"/>
            <w:r w:rsidRPr="007E46D3">
              <w:rPr>
                <w:rFonts w:ascii="Times New Roman" w:hAnsi="Times New Roman"/>
                <w:color w:val="auto"/>
                <w:sz w:val="24"/>
                <w:szCs w:val="24"/>
              </w:rPr>
              <w:t xml:space="preserve"> за результатами </w:t>
            </w:r>
            <w:proofErr w:type="spellStart"/>
            <w:r w:rsidRPr="007E46D3">
              <w:rPr>
                <w:rFonts w:ascii="Times New Roman" w:hAnsi="Times New Roman"/>
                <w:color w:val="auto"/>
                <w:sz w:val="24"/>
                <w:szCs w:val="24"/>
              </w:rPr>
              <w:t>розгляду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підтверджує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електронній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системі</w:t>
            </w:r>
            <w:proofErr w:type="spellEnd"/>
            <w:r w:rsidRPr="007E46D3">
              <w:rPr>
                <w:rFonts w:ascii="Times New Roman" w:hAnsi="Times New Roman"/>
                <w:color w:val="auto"/>
                <w:sz w:val="24"/>
                <w:szCs w:val="24"/>
              </w:rPr>
              <w:t xml:space="preserve"> закупівель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закупівлі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підпунктами</w:t>
            </w:r>
            <w:proofErr w:type="spellEnd"/>
            <w:r w:rsidRPr="007E46D3">
              <w:rPr>
                <w:rFonts w:ascii="Times New Roman" w:hAnsi="Times New Roman"/>
                <w:color w:val="auto"/>
                <w:sz w:val="24"/>
                <w:szCs w:val="24"/>
              </w:rPr>
              <w:t xml:space="preserve"> 1 і 7 пункт</w:t>
            </w:r>
            <w:r w:rsidRPr="007E46D3">
              <w:rPr>
                <w:rFonts w:ascii="Times New Roman" w:hAnsi="Times New Roman"/>
                <w:color w:val="auto"/>
                <w:sz w:val="24"/>
                <w:szCs w:val="24"/>
                <w:lang w:val="uk-UA"/>
              </w:rPr>
              <w:t xml:space="preserve">у </w:t>
            </w:r>
            <w:r w:rsidRPr="007E46D3">
              <w:rPr>
                <w:rFonts w:ascii="Times New Roman" w:hAnsi="Times New Roman"/>
                <w:color w:val="auto"/>
                <w:sz w:val="24"/>
                <w:szCs w:val="24"/>
              </w:rPr>
              <w:t xml:space="preserve">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lang w:val="uk-UA"/>
              </w:rPr>
              <w:t>.</w:t>
            </w:r>
          </w:p>
          <w:p w:rsidR="00651FA3" w:rsidRPr="007E46D3" w:rsidRDefault="00651FA3" w:rsidP="00651FA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51FA3" w:rsidRPr="007E46D3" w:rsidRDefault="00651FA3" w:rsidP="00651FA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w:t>
            </w:r>
            <w:r w:rsidRPr="007E46D3">
              <w:rPr>
                <w:rFonts w:ascii="Times New Roman" w:hAnsi="Times New Roman"/>
                <w:color w:val="auto"/>
                <w:sz w:val="24"/>
                <w:szCs w:val="24"/>
                <w:lang w:val="uk-UA"/>
              </w:rPr>
              <w:lastRenderedPageBreak/>
              <w:t>вимог Додатку 3 Тендерної документації.</w:t>
            </w:r>
          </w:p>
          <w:p w:rsidR="00651FA3" w:rsidRPr="007E46D3" w:rsidRDefault="00651FA3" w:rsidP="00651FA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5.2. </w:t>
            </w:r>
            <w:r w:rsidRPr="007E46D3">
              <w:rPr>
                <w:rFonts w:ascii="Times New Roman" w:hAnsi="Times New Roman"/>
                <w:b/>
                <w:color w:val="auto"/>
                <w:sz w:val="24"/>
                <w:szCs w:val="24"/>
                <w:lang w:val="uk-UA"/>
              </w:rPr>
              <w:t xml:space="preserve">Переможець </w:t>
            </w:r>
            <w:r w:rsidRPr="007E46D3">
              <w:rPr>
                <w:rFonts w:ascii="Times New Roman" w:hAnsi="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51FA3" w:rsidRPr="007E46D3" w:rsidRDefault="00651FA3" w:rsidP="00651FA3">
            <w:pPr>
              <w:ind w:firstLine="11"/>
              <w:jc w:val="both"/>
            </w:pPr>
            <w:r w:rsidRPr="007E46D3">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E46D3">
              <w:t>3, 5, 6 і 12 та в абзаці чотирнадцятому пункту 47 Особливостей</w:t>
            </w:r>
            <w:r w:rsidRPr="007E46D3">
              <w:rPr>
                <w:lang w:eastAsia="uk-UA"/>
              </w:rPr>
              <w:t>, для надання таких документів лише переможцем процедури закупівлі через електронну систему закупівель</w:t>
            </w:r>
            <w:r w:rsidRPr="007E46D3">
              <w:t>, а саме:</w:t>
            </w:r>
          </w:p>
          <w:p w:rsidR="00651FA3" w:rsidRPr="007E46D3" w:rsidRDefault="00651FA3" w:rsidP="00651FA3">
            <w:pPr>
              <w:ind w:firstLine="11"/>
              <w:jc w:val="both"/>
              <w:rPr>
                <w:shd w:val="clear" w:color="auto" w:fill="FFFFFF"/>
              </w:rPr>
            </w:pPr>
            <w:r w:rsidRPr="007E46D3">
              <w:t xml:space="preserve">1. Інформаційна довідка з Єдиного державного реєстру осіб, які вчинили корупційні або пов’язані з </w:t>
            </w:r>
            <w:r w:rsidRPr="007E46D3">
              <w:rPr>
                <w:lang w:eastAsia="uk-UA"/>
              </w:rPr>
              <w:t xml:space="preserve">корупцією правопорушення, </w:t>
            </w:r>
            <w:r w:rsidRPr="007E46D3">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E46D3">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651FA3" w:rsidRPr="007E46D3" w:rsidRDefault="00651FA3" w:rsidP="00651FA3">
            <w:pPr>
              <w:ind w:firstLine="11"/>
              <w:jc w:val="both"/>
              <w:rPr>
                <w:shd w:val="clear" w:color="auto" w:fill="FFFFFF"/>
              </w:rPr>
            </w:pPr>
            <w:r w:rsidRPr="007E46D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E46D3">
              <w:rPr>
                <w:lang w:eastAsia="uk-UA"/>
              </w:rPr>
              <w:t xml:space="preserve">не була притягнута до кримінальної відповідальності, не має судимості або обмежень, </w:t>
            </w:r>
            <w:r w:rsidRPr="007E46D3">
              <w:rPr>
                <w:lang w:eastAsia="uk-UA"/>
              </w:rPr>
              <w:lastRenderedPageBreak/>
              <w:t>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651FA3" w:rsidRPr="007E46D3" w:rsidRDefault="00651FA3" w:rsidP="00651FA3">
            <w:pPr>
              <w:ind w:firstLine="11"/>
              <w:jc w:val="both"/>
              <w:rPr>
                <w:shd w:val="clear" w:color="auto" w:fill="FFFFFF"/>
              </w:rPr>
            </w:pPr>
            <w:r w:rsidRPr="007E46D3">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7E46D3">
              <w:rPr>
                <w:sz w:val="28"/>
                <w:szCs w:val="28"/>
              </w:rPr>
              <w:t xml:space="preserve"> </w:t>
            </w:r>
            <w:r w:rsidRPr="007E46D3">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651FA3" w:rsidRPr="007E46D3" w:rsidRDefault="00651FA3" w:rsidP="00651FA3">
            <w:pPr>
              <w:ind w:firstLine="11"/>
              <w:jc w:val="both"/>
              <w:rPr>
                <w:b/>
                <w:bCs/>
                <w:sz w:val="22"/>
                <w:szCs w:val="22"/>
                <w:lang w:eastAsia="uk-UA"/>
              </w:rPr>
            </w:pPr>
            <w:r w:rsidRPr="007E46D3">
              <w:rPr>
                <w:lang w:eastAsia="uk-UA"/>
              </w:rPr>
              <w:t xml:space="preserve">4. Довідку у довільній формі про те, що </w:t>
            </w:r>
            <w:r w:rsidRPr="007E46D3">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1FA3" w:rsidRPr="007E46D3" w:rsidRDefault="00651FA3" w:rsidP="00651FA3">
            <w:pPr>
              <w:ind w:firstLine="11"/>
              <w:jc w:val="both"/>
              <w:rPr>
                <w:lang w:eastAsia="uk-UA"/>
              </w:rPr>
            </w:pPr>
            <w:r w:rsidRPr="007E46D3">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1FA3" w:rsidRPr="007E46D3" w:rsidRDefault="00651FA3" w:rsidP="00651FA3">
            <w:pPr>
              <w:tabs>
                <w:tab w:val="left" w:pos="-328"/>
              </w:tabs>
              <w:suppressAutoHyphens/>
              <w:ind w:firstLine="11"/>
              <w:jc w:val="both"/>
            </w:pPr>
            <w:r w:rsidRPr="007E46D3">
              <w:rPr>
                <w:i/>
                <w:lang w:eastAsia="uk-UA"/>
              </w:rPr>
              <w:t>*</w:t>
            </w:r>
            <w:r w:rsidRPr="007E46D3">
              <w:rPr>
                <w:i/>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7E46D3">
              <w:rPr>
                <w:i/>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51FA3" w:rsidRPr="00265512" w:rsidTr="00FB5E63">
        <w:trPr>
          <w:trHeight w:val="522"/>
          <w:jc w:val="center"/>
        </w:trPr>
        <w:tc>
          <w:tcPr>
            <w:tcW w:w="565" w:type="dxa"/>
            <w:shd w:val="clear" w:color="auto" w:fill="auto"/>
          </w:tcPr>
          <w:p w:rsidR="00651FA3" w:rsidRPr="00265512" w:rsidRDefault="00651FA3" w:rsidP="00651FA3">
            <w:pPr>
              <w:widowControl w:val="0"/>
              <w:contextualSpacing/>
              <w:rPr>
                <w:lang w:eastAsia="uk-UA"/>
              </w:rPr>
            </w:pPr>
            <w:r w:rsidRPr="00265512">
              <w:rPr>
                <w:lang w:eastAsia="uk-UA"/>
              </w:rPr>
              <w:lastRenderedPageBreak/>
              <w:t>6</w:t>
            </w:r>
          </w:p>
        </w:tc>
        <w:tc>
          <w:tcPr>
            <w:tcW w:w="3375" w:type="dxa"/>
            <w:shd w:val="clear" w:color="auto" w:fill="auto"/>
          </w:tcPr>
          <w:p w:rsidR="00651FA3" w:rsidRPr="00265512" w:rsidRDefault="00651FA3" w:rsidP="00651FA3">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6" w:type="dxa"/>
            <w:shd w:val="clear" w:color="auto" w:fill="auto"/>
          </w:tcPr>
          <w:p w:rsidR="00651FA3" w:rsidRPr="00265512" w:rsidRDefault="00651FA3" w:rsidP="00651FA3">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651FA3" w:rsidRPr="00265512" w:rsidRDefault="00651FA3" w:rsidP="00651FA3">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651FA3" w:rsidRPr="00265512" w:rsidRDefault="00651FA3" w:rsidP="00651FA3">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651FA3" w:rsidRPr="00A55E41" w:rsidRDefault="00651FA3" w:rsidP="00651FA3">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651FA3" w:rsidRPr="00265512" w:rsidTr="00FB5E63">
        <w:trPr>
          <w:trHeight w:val="522"/>
          <w:jc w:val="center"/>
        </w:trPr>
        <w:tc>
          <w:tcPr>
            <w:tcW w:w="565" w:type="dxa"/>
            <w:shd w:val="clear" w:color="auto" w:fill="auto"/>
          </w:tcPr>
          <w:p w:rsidR="00651FA3" w:rsidRPr="00265512" w:rsidRDefault="00651FA3" w:rsidP="00651FA3">
            <w:pPr>
              <w:widowControl w:val="0"/>
              <w:contextualSpacing/>
              <w:rPr>
                <w:lang w:eastAsia="uk-UA"/>
              </w:rPr>
            </w:pPr>
            <w:r w:rsidRPr="00265512">
              <w:rPr>
                <w:lang w:eastAsia="uk-UA"/>
              </w:rPr>
              <w:t>7</w:t>
            </w:r>
          </w:p>
        </w:tc>
        <w:tc>
          <w:tcPr>
            <w:tcW w:w="3375" w:type="dxa"/>
            <w:shd w:val="clear" w:color="auto" w:fill="auto"/>
          </w:tcPr>
          <w:p w:rsidR="00651FA3" w:rsidRPr="00265512" w:rsidRDefault="00651FA3" w:rsidP="00651FA3">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6" w:type="dxa"/>
            <w:shd w:val="clear" w:color="auto" w:fill="auto"/>
          </w:tcPr>
          <w:p w:rsidR="00651FA3" w:rsidRPr="00265512" w:rsidRDefault="00651FA3" w:rsidP="00651FA3">
            <w:pPr>
              <w:widowControl w:val="0"/>
              <w:ind w:right="113"/>
              <w:contextualSpacing/>
              <w:jc w:val="both"/>
              <w:rPr>
                <w:lang w:eastAsia="uk-UA"/>
              </w:rPr>
            </w:pPr>
            <w:r w:rsidRPr="005B7AB8">
              <w:rPr>
                <w:sz w:val="22"/>
                <w:szCs w:val="22"/>
              </w:rPr>
              <w:t>Не вимагається</w:t>
            </w:r>
          </w:p>
        </w:tc>
      </w:tr>
      <w:tr w:rsidR="00651FA3" w:rsidRPr="00265512" w:rsidTr="00FB5E63">
        <w:trPr>
          <w:trHeight w:val="522"/>
          <w:jc w:val="center"/>
        </w:trPr>
        <w:tc>
          <w:tcPr>
            <w:tcW w:w="565" w:type="dxa"/>
            <w:shd w:val="clear" w:color="auto" w:fill="auto"/>
          </w:tcPr>
          <w:p w:rsidR="00651FA3" w:rsidRPr="00265512" w:rsidRDefault="00651FA3" w:rsidP="00651FA3">
            <w:pPr>
              <w:widowControl w:val="0"/>
              <w:contextualSpacing/>
              <w:rPr>
                <w:lang w:eastAsia="uk-UA"/>
              </w:rPr>
            </w:pPr>
            <w:r w:rsidRPr="00265512">
              <w:rPr>
                <w:lang w:eastAsia="uk-UA"/>
              </w:rPr>
              <w:t>8</w:t>
            </w:r>
          </w:p>
        </w:tc>
        <w:tc>
          <w:tcPr>
            <w:tcW w:w="3375" w:type="dxa"/>
            <w:shd w:val="clear" w:color="auto" w:fill="auto"/>
          </w:tcPr>
          <w:p w:rsidR="00651FA3" w:rsidRPr="00265512" w:rsidRDefault="00651FA3" w:rsidP="00651FA3">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6" w:type="dxa"/>
            <w:shd w:val="clear" w:color="auto" w:fill="auto"/>
          </w:tcPr>
          <w:p w:rsidR="00651FA3" w:rsidRPr="00265512" w:rsidRDefault="00651FA3" w:rsidP="00651FA3">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651FA3" w:rsidRPr="00265512" w:rsidTr="005040C9">
        <w:trPr>
          <w:trHeight w:val="140"/>
          <w:jc w:val="center"/>
        </w:trPr>
        <w:tc>
          <w:tcPr>
            <w:tcW w:w="9996" w:type="dxa"/>
            <w:gridSpan w:val="3"/>
            <w:shd w:val="clear" w:color="auto" w:fill="auto"/>
          </w:tcPr>
          <w:p w:rsidR="00651FA3" w:rsidRPr="00265512" w:rsidRDefault="00651FA3" w:rsidP="00651FA3">
            <w:pPr>
              <w:widowControl w:val="0"/>
              <w:ind w:right="113"/>
              <w:contextualSpacing/>
              <w:jc w:val="center"/>
              <w:rPr>
                <w:b/>
              </w:rPr>
            </w:pPr>
            <w:r w:rsidRPr="00265512">
              <w:rPr>
                <w:b/>
              </w:rPr>
              <w:t>Розділ 4. Подання та розкриття тендерної пропозиції</w:t>
            </w:r>
          </w:p>
        </w:tc>
      </w:tr>
      <w:tr w:rsidR="00651FA3" w:rsidRPr="00265512" w:rsidTr="00FB5E63">
        <w:trPr>
          <w:trHeight w:val="136"/>
          <w:jc w:val="center"/>
        </w:trPr>
        <w:tc>
          <w:tcPr>
            <w:tcW w:w="565" w:type="dxa"/>
            <w:shd w:val="clear" w:color="auto" w:fill="auto"/>
          </w:tcPr>
          <w:p w:rsidR="00651FA3" w:rsidRPr="00265512" w:rsidRDefault="00651FA3" w:rsidP="00651FA3">
            <w:pPr>
              <w:widowControl w:val="0"/>
              <w:contextualSpacing/>
              <w:rPr>
                <w:lang w:eastAsia="uk-UA"/>
              </w:rPr>
            </w:pPr>
            <w:r w:rsidRPr="00265512">
              <w:rPr>
                <w:lang w:eastAsia="uk-UA"/>
              </w:rPr>
              <w:t>1</w:t>
            </w:r>
          </w:p>
        </w:tc>
        <w:tc>
          <w:tcPr>
            <w:tcW w:w="3375" w:type="dxa"/>
            <w:shd w:val="clear" w:color="auto" w:fill="auto"/>
          </w:tcPr>
          <w:p w:rsidR="00651FA3" w:rsidRPr="00265512" w:rsidRDefault="00651FA3" w:rsidP="00651FA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6" w:type="dxa"/>
            <w:shd w:val="clear" w:color="auto" w:fill="auto"/>
          </w:tcPr>
          <w:p w:rsidR="00651FA3" w:rsidRPr="00E92CCD" w:rsidRDefault="00651FA3" w:rsidP="00651FA3">
            <w:pPr>
              <w:widowControl w:val="0"/>
              <w:contextualSpacing/>
              <w:jc w:val="both"/>
            </w:pPr>
            <w:r w:rsidRPr="00265512">
              <w:t>Кінцевий строк подання тенд</w:t>
            </w:r>
            <w:r w:rsidRPr="00715B1B">
              <w:t>ерних пропо</w:t>
            </w:r>
            <w:r w:rsidRPr="00B66BC1">
              <w:t xml:space="preserve">зицій </w:t>
            </w:r>
            <w:r w:rsidRPr="00B66BC1">
              <w:rPr>
                <w:lang w:val="ru-RU"/>
              </w:rPr>
              <w:t>–</w:t>
            </w:r>
            <w:r w:rsidRPr="007E46D3">
              <w:rPr>
                <w:lang w:val="ru-RU"/>
              </w:rPr>
              <w:t xml:space="preserve"> </w:t>
            </w:r>
            <w:r w:rsidRPr="008D7D2A">
              <w:rPr>
                <w:lang w:val="ru-RU"/>
              </w:rPr>
              <w:t xml:space="preserve">до </w:t>
            </w:r>
            <w:r w:rsidRPr="008D7D2A">
              <w:rPr>
                <w:b/>
                <w:lang w:val="ru-RU"/>
              </w:rPr>
              <w:t>2</w:t>
            </w:r>
            <w:r w:rsidR="008D7D2A" w:rsidRPr="008D7D2A">
              <w:rPr>
                <w:b/>
                <w:lang w:val="ru-RU"/>
              </w:rPr>
              <w:t>7</w:t>
            </w:r>
            <w:r w:rsidRPr="008D7D2A">
              <w:rPr>
                <w:b/>
                <w:lang w:val="ru-RU"/>
              </w:rPr>
              <w:t xml:space="preserve"> </w:t>
            </w:r>
            <w:proofErr w:type="spellStart"/>
            <w:r w:rsidRPr="008D7D2A">
              <w:rPr>
                <w:b/>
                <w:lang w:val="ru-RU"/>
              </w:rPr>
              <w:t>березня</w:t>
            </w:r>
            <w:proofErr w:type="spellEnd"/>
            <w:r w:rsidRPr="008D7D2A">
              <w:rPr>
                <w:b/>
              </w:rPr>
              <w:t xml:space="preserve"> 2024 року</w:t>
            </w:r>
            <w:r w:rsidRPr="008D7D2A">
              <w:t>.</w:t>
            </w:r>
          </w:p>
          <w:p w:rsidR="00651FA3" w:rsidRPr="00265512" w:rsidRDefault="00651FA3" w:rsidP="00651FA3">
            <w:pPr>
              <w:widowControl w:val="0"/>
              <w:contextualSpacing/>
              <w:jc w:val="both"/>
            </w:pPr>
            <w:r w:rsidRPr="00265512">
              <w:t>Отримана тендерна пропозиція автоматично вноситься до реєстру.</w:t>
            </w:r>
          </w:p>
          <w:p w:rsidR="00651FA3" w:rsidRPr="00265512" w:rsidRDefault="00651FA3" w:rsidP="00651FA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51FA3" w:rsidRPr="00265512" w:rsidRDefault="00651FA3" w:rsidP="00651FA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651FA3" w:rsidRPr="00265512" w:rsidTr="00FB5E63">
        <w:trPr>
          <w:trHeight w:val="522"/>
          <w:jc w:val="center"/>
        </w:trPr>
        <w:tc>
          <w:tcPr>
            <w:tcW w:w="565" w:type="dxa"/>
            <w:shd w:val="clear" w:color="auto" w:fill="auto"/>
          </w:tcPr>
          <w:p w:rsidR="00651FA3" w:rsidRPr="00265512" w:rsidRDefault="00651FA3" w:rsidP="00651FA3">
            <w:pPr>
              <w:widowControl w:val="0"/>
              <w:contextualSpacing/>
              <w:rPr>
                <w:lang w:eastAsia="uk-UA"/>
              </w:rPr>
            </w:pPr>
            <w:r w:rsidRPr="00265512">
              <w:rPr>
                <w:lang w:eastAsia="uk-UA"/>
              </w:rPr>
              <w:t>2</w:t>
            </w:r>
          </w:p>
        </w:tc>
        <w:tc>
          <w:tcPr>
            <w:tcW w:w="3375" w:type="dxa"/>
            <w:shd w:val="clear" w:color="auto" w:fill="auto"/>
          </w:tcPr>
          <w:p w:rsidR="00651FA3" w:rsidRPr="00265512" w:rsidRDefault="00651FA3" w:rsidP="00651FA3">
            <w:pPr>
              <w:widowControl w:val="0"/>
              <w:ind w:right="113"/>
              <w:contextualSpacing/>
              <w:jc w:val="both"/>
            </w:pPr>
            <w:r w:rsidRPr="00265512">
              <w:t>Дата та час розкриття тендерної пропозиції</w:t>
            </w:r>
          </w:p>
        </w:tc>
        <w:tc>
          <w:tcPr>
            <w:tcW w:w="6056" w:type="dxa"/>
            <w:shd w:val="clear" w:color="auto" w:fill="auto"/>
          </w:tcPr>
          <w:p w:rsidR="00651FA3" w:rsidRPr="0067124F" w:rsidRDefault="00651FA3" w:rsidP="00651FA3">
            <w:pPr>
              <w:widowControl w:val="0"/>
              <w:contextualSpacing/>
              <w:jc w:val="both"/>
              <w:rPr>
                <w:rFonts w:eastAsia="Arial"/>
                <w:lang w:eastAsia="zh-CN"/>
              </w:rPr>
            </w:pPr>
            <w:r w:rsidRPr="0067124F">
              <w:rPr>
                <w:rFonts w:eastAsia="Arial"/>
                <w:lang w:eastAsia="zh-C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67124F">
              <w:rPr>
                <w:rFonts w:eastAsia="Arial"/>
                <w:lang w:eastAsia="zh-CN"/>
              </w:rPr>
              <w:lastRenderedPageBreak/>
              <w:t>відкритих торгів в електронній системі закупівель.</w:t>
            </w:r>
          </w:p>
          <w:p w:rsidR="00651FA3" w:rsidRPr="0067124F" w:rsidRDefault="00651FA3" w:rsidP="00651FA3">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51FA3" w:rsidRPr="0067124F" w:rsidRDefault="00651FA3" w:rsidP="00651FA3">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51FA3" w:rsidRPr="0067124F" w:rsidRDefault="00651FA3" w:rsidP="00651FA3">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51FA3" w:rsidRPr="00D16680" w:rsidRDefault="00651FA3" w:rsidP="00651FA3">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51FA3" w:rsidRPr="00265512" w:rsidTr="005040C9">
        <w:trPr>
          <w:trHeight w:val="168"/>
          <w:jc w:val="center"/>
        </w:trPr>
        <w:tc>
          <w:tcPr>
            <w:tcW w:w="9996" w:type="dxa"/>
            <w:gridSpan w:val="3"/>
            <w:shd w:val="clear" w:color="auto" w:fill="auto"/>
          </w:tcPr>
          <w:p w:rsidR="00651FA3" w:rsidRPr="00265512" w:rsidRDefault="00651FA3" w:rsidP="00651FA3">
            <w:pPr>
              <w:widowControl w:val="0"/>
              <w:ind w:right="113"/>
              <w:contextualSpacing/>
              <w:jc w:val="center"/>
              <w:rPr>
                <w:b/>
              </w:rPr>
            </w:pPr>
            <w:r w:rsidRPr="00265512">
              <w:rPr>
                <w:b/>
              </w:rPr>
              <w:lastRenderedPageBreak/>
              <w:t>Розділ 5. Оцінка тендерної пропозиції</w:t>
            </w:r>
          </w:p>
        </w:tc>
      </w:tr>
      <w:tr w:rsidR="00651FA3" w:rsidRPr="00265512" w:rsidTr="00FB5E63">
        <w:trPr>
          <w:trHeight w:val="136"/>
          <w:jc w:val="center"/>
        </w:trPr>
        <w:tc>
          <w:tcPr>
            <w:tcW w:w="565" w:type="dxa"/>
            <w:shd w:val="clear" w:color="auto" w:fill="auto"/>
          </w:tcPr>
          <w:p w:rsidR="00651FA3" w:rsidRPr="00265512" w:rsidRDefault="00651FA3" w:rsidP="00651FA3">
            <w:pPr>
              <w:widowControl w:val="0"/>
              <w:contextualSpacing/>
              <w:rPr>
                <w:lang w:eastAsia="uk-UA"/>
              </w:rPr>
            </w:pPr>
            <w:r w:rsidRPr="00265512">
              <w:rPr>
                <w:lang w:eastAsia="uk-UA"/>
              </w:rPr>
              <w:t>1</w:t>
            </w:r>
          </w:p>
        </w:tc>
        <w:tc>
          <w:tcPr>
            <w:tcW w:w="3375" w:type="dxa"/>
            <w:shd w:val="clear" w:color="auto" w:fill="auto"/>
          </w:tcPr>
          <w:p w:rsidR="00651FA3" w:rsidRPr="00265512" w:rsidRDefault="00651FA3" w:rsidP="00651FA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6" w:type="dxa"/>
            <w:shd w:val="clear" w:color="auto" w:fill="auto"/>
          </w:tcPr>
          <w:p w:rsidR="00651FA3" w:rsidRPr="00265512" w:rsidRDefault="00651FA3" w:rsidP="00651FA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51FA3" w:rsidRPr="00265512" w:rsidRDefault="00651FA3" w:rsidP="00651FA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651FA3" w:rsidRPr="00265512" w:rsidRDefault="00651FA3" w:rsidP="00651FA3">
            <w:pPr>
              <w:widowControl w:val="0"/>
              <w:ind w:left="34" w:firstLine="11"/>
              <w:contextualSpacing/>
              <w:jc w:val="both"/>
              <w:rPr>
                <w:b/>
                <w:i/>
                <w:lang w:eastAsia="uk-UA"/>
              </w:rPr>
            </w:pPr>
            <w:r w:rsidRPr="00265512">
              <w:t>Питома вага критерію «Ціна» - 100%.</w:t>
            </w:r>
          </w:p>
        </w:tc>
      </w:tr>
      <w:tr w:rsidR="00651FA3" w:rsidRPr="00265512" w:rsidTr="00FB5E63">
        <w:trPr>
          <w:trHeight w:val="173"/>
          <w:jc w:val="center"/>
        </w:trPr>
        <w:tc>
          <w:tcPr>
            <w:tcW w:w="565" w:type="dxa"/>
            <w:shd w:val="clear" w:color="auto" w:fill="auto"/>
          </w:tcPr>
          <w:p w:rsidR="00651FA3" w:rsidRPr="00265512" w:rsidRDefault="00651FA3" w:rsidP="00651FA3">
            <w:pPr>
              <w:widowControl w:val="0"/>
              <w:contextualSpacing/>
              <w:rPr>
                <w:lang w:eastAsia="uk-UA"/>
              </w:rPr>
            </w:pPr>
            <w:r w:rsidRPr="00265512">
              <w:rPr>
                <w:lang w:eastAsia="uk-UA"/>
              </w:rPr>
              <w:t>2</w:t>
            </w:r>
          </w:p>
        </w:tc>
        <w:tc>
          <w:tcPr>
            <w:tcW w:w="3375" w:type="dxa"/>
            <w:shd w:val="clear" w:color="auto" w:fill="auto"/>
          </w:tcPr>
          <w:p w:rsidR="00651FA3" w:rsidRPr="00265512" w:rsidRDefault="00651FA3" w:rsidP="00651FA3">
            <w:pPr>
              <w:widowControl w:val="0"/>
              <w:ind w:right="113"/>
              <w:contextualSpacing/>
              <w:jc w:val="both"/>
              <w:rPr>
                <w:lang w:eastAsia="uk-UA"/>
              </w:rPr>
            </w:pPr>
            <w:r w:rsidRPr="00265512">
              <w:rPr>
                <w:lang w:eastAsia="uk-UA"/>
              </w:rPr>
              <w:t>Інша інформація</w:t>
            </w:r>
          </w:p>
        </w:tc>
        <w:tc>
          <w:tcPr>
            <w:tcW w:w="6056" w:type="dxa"/>
            <w:shd w:val="clear" w:color="auto" w:fill="auto"/>
          </w:tcPr>
          <w:p w:rsidR="00651FA3" w:rsidRPr="00265512" w:rsidRDefault="00651FA3" w:rsidP="00651FA3">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w:t>
            </w:r>
            <w:proofErr w:type="spellStart"/>
            <w:r w:rsidRPr="00265512">
              <w:rPr>
                <w:rFonts w:ascii="Times New Roman" w:hAnsi="Times New Roman"/>
                <w:sz w:val="24"/>
                <w:szCs w:val="24"/>
                <w:shd w:val="solid" w:color="FFFFFF" w:fill="FFFFFF"/>
              </w:rPr>
              <w:t>закупівлі</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торгів</w:t>
            </w:r>
            <w:proofErr w:type="spellEnd"/>
            <w:r w:rsidRPr="00265512">
              <w:rPr>
                <w:rFonts w:ascii="Times New Roman" w:hAnsi="Times New Roman"/>
                <w:sz w:val="24"/>
                <w:szCs w:val="24"/>
                <w:shd w:val="solid" w:color="FFFFFF" w:fill="FFFFFF"/>
              </w:rPr>
              <w:t>.</w:t>
            </w:r>
          </w:p>
          <w:p w:rsidR="00651FA3" w:rsidRPr="00265512" w:rsidRDefault="00651FA3" w:rsidP="00651FA3">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lastRenderedPageBreak/>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w:t>
            </w:r>
            <w:proofErr w:type="spellStart"/>
            <w:r w:rsidRPr="00265512">
              <w:rPr>
                <w:rFonts w:ascii="Times New Roman" w:hAnsi="Times New Roman" w:cs="Times New Roman"/>
                <w:color w:val="auto"/>
                <w:sz w:val="24"/>
                <w:szCs w:val="24"/>
                <w:shd w:val="solid" w:color="FFFFFF" w:fill="FFFFFF"/>
              </w:rPr>
              <w:t>закупівлі</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торгів</w:t>
            </w:r>
            <w:proofErr w:type="spellEnd"/>
            <w:r w:rsidRPr="00265512">
              <w:rPr>
                <w:rFonts w:ascii="Times New Roman" w:hAnsi="Times New Roman" w:cs="Times New Roman"/>
                <w:color w:val="auto"/>
                <w:sz w:val="24"/>
                <w:szCs w:val="24"/>
                <w:shd w:val="solid" w:color="FFFFFF" w:fill="FFFFFF"/>
              </w:rPr>
              <w:t>.</w:t>
            </w:r>
          </w:p>
        </w:tc>
      </w:tr>
      <w:tr w:rsidR="00651FA3" w:rsidRPr="00265512" w:rsidTr="00FB5E63">
        <w:trPr>
          <w:trHeight w:val="522"/>
          <w:jc w:val="center"/>
        </w:trPr>
        <w:tc>
          <w:tcPr>
            <w:tcW w:w="565" w:type="dxa"/>
            <w:shd w:val="clear" w:color="auto" w:fill="auto"/>
          </w:tcPr>
          <w:p w:rsidR="00651FA3" w:rsidRPr="00265512" w:rsidRDefault="00651FA3" w:rsidP="00651FA3">
            <w:pPr>
              <w:widowControl w:val="0"/>
              <w:contextualSpacing/>
              <w:rPr>
                <w:lang w:eastAsia="uk-UA"/>
              </w:rPr>
            </w:pPr>
            <w:r w:rsidRPr="00265512">
              <w:rPr>
                <w:lang w:eastAsia="uk-UA"/>
              </w:rPr>
              <w:lastRenderedPageBreak/>
              <w:t>3</w:t>
            </w:r>
          </w:p>
        </w:tc>
        <w:tc>
          <w:tcPr>
            <w:tcW w:w="3375" w:type="dxa"/>
            <w:shd w:val="clear" w:color="auto" w:fill="auto"/>
          </w:tcPr>
          <w:p w:rsidR="00651FA3" w:rsidRPr="00265512" w:rsidRDefault="00651FA3" w:rsidP="00651FA3">
            <w:pPr>
              <w:widowControl w:val="0"/>
              <w:ind w:right="113"/>
              <w:contextualSpacing/>
              <w:jc w:val="both"/>
              <w:rPr>
                <w:lang w:eastAsia="uk-UA"/>
              </w:rPr>
            </w:pPr>
            <w:r w:rsidRPr="00265512">
              <w:rPr>
                <w:lang w:eastAsia="uk-UA"/>
              </w:rPr>
              <w:t>Відхилення тендерних пропозицій</w:t>
            </w:r>
          </w:p>
        </w:tc>
        <w:tc>
          <w:tcPr>
            <w:tcW w:w="6056" w:type="dxa"/>
            <w:shd w:val="clear" w:color="auto" w:fill="auto"/>
          </w:tcPr>
          <w:p w:rsidR="00651FA3" w:rsidRPr="007E46D3" w:rsidRDefault="00651FA3" w:rsidP="00651FA3">
            <w:pPr>
              <w:jc w:val="both"/>
              <w:rPr>
                <w:shd w:val="solid" w:color="FFFFFF" w:fill="FFFFFF"/>
              </w:rPr>
            </w:pPr>
            <w:r w:rsidRPr="007E46D3">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651FA3" w:rsidRPr="007E46D3" w:rsidRDefault="00651FA3" w:rsidP="00651FA3">
            <w:pPr>
              <w:jc w:val="both"/>
              <w:rPr>
                <w:shd w:val="solid" w:color="FFFFFF" w:fill="FFFFFF"/>
              </w:rPr>
            </w:pPr>
            <w:r w:rsidRPr="007E46D3">
              <w:rPr>
                <w:shd w:val="solid" w:color="FFFFFF" w:fill="FFFFFF"/>
              </w:rPr>
              <w:t>1) учасник процедури закупівлі:</w:t>
            </w:r>
          </w:p>
          <w:p w:rsidR="00651FA3" w:rsidRPr="007E46D3" w:rsidRDefault="00651FA3" w:rsidP="00651FA3">
            <w:pPr>
              <w:jc w:val="both"/>
              <w:rPr>
                <w:shd w:val="solid" w:color="FFFFFF" w:fill="FFFFFF"/>
              </w:rPr>
            </w:pPr>
            <w:r w:rsidRPr="007E46D3">
              <w:rPr>
                <w:shd w:val="solid" w:color="FFFFFF" w:fill="FFFFFF"/>
              </w:rPr>
              <w:t>підпадає під підстави, встановлені пунктом 47 цих особливостей;</w:t>
            </w:r>
          </w:p>
          <w:p w:rsidR="00651FA3" w:rsidRPr="007E46D3" w:rsidRDefault="00651FA3" w:rsidP="00651FA3">
            <w:pPr>
              <w:jc w:val="both"/>
              <w:rPr>
                <w:shd w:val="solid" w:color="FFFFFF" w:fill="FFFFFF"/>
              </w:rPr>
            </w:pPr>
          </w:p>
          <w:p w:rsidR="00651FA3" w:rsidRPr="007E46D3" w:rsidRDefault="00651FA3" w:rsidP="00651FA3">
            <w:pPr>
              <w:jc w:val="both"/>
              <w:rPr>
                <w:shd w:val="solid" w:color="FFFFFF" w:fill="FFFFFF"/>
              </w:rPr>
            </w:pPr>
            <w:r w:rsidRPr="007E46D3">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1FA3" w:rsidRPr="007E46D3" w:rsidRDefault="00651FA3" w:rsidP="00651FA3">
            <w:pPr>
              <w:jc w:val="both"/>
              <w:rPr>
                <w:shd w:val="solid" w:color="FFFFFF" w:fill="FFFFFF"/>
              </w:rPr>
            </w:pPr>
          </w:p>
          <w:p w:rsidR="00651FA3" w:rsidRPr="007E46D3" w:rsidRDefault="00651FA3" w:rsidP="00651FA3">
            <w:pPr>
              <w:jc w:val="both"/>
              <w:rPr>
                <w:shd w:val="solid" w:color="FFFFFF" w:fill="FFFFFF"/>
              </w:rPr>
            </w:pPr>
            <w:r w:rsidRPr="007E46D3">
              <w:rPr>
                <w:shd w:val="solid" w:color="FFFFFF" w:fill="FFFFFF"/>
              </w:rPr>
              <w:t>не надав забезпечення тендерної пропозиції, якщо таке забезпечення вимагалося замовником;</w:t>
            </w:r>
          </w:p>
          <w:p w:rsidR="00651FA3" w:rsidRPr="007E46D3" w:rsidRDefault="00651FA3" w:rsidP="00651FA3">
            <w:pPr>
              <w:jc w:val="both"/>
              <w:rPr>
                <w:shd w:val="solid" w:color="FFFFFF" w:fill="FFFFFF"/>
              </w:rPr>
            </w:pPr>
          </w:p>
          <w:p w:rsidR="00651FA3" w:rsidRPr="007E46D3" w:rsidRDefault="00651FA3" w:rsidP="00651FA3">
            <w:pPr>
              <w:jc w:val="both"/>
              <w:rPr>
                <w:shd w:val="solid" w:color="FFFFFF" w:fill="FFFFFF"/>
              </w:rPr>
            </w:pPr>
            <w:r w:rsidRPr="007E46D3">
              <w:rPr>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E46D3">
              <w:rPr>
                <w:shd w:val="solid" w:color="FFFFFF" w:fill="FFFFFF"/>
              </w:rPr>
              <w:t>невідповідностей</w:t>
            </w:r>
            <w:proofErr w:type="spellEnd"/>
            <w:r w:rsidRPr="007E46D3">
              <w:rPr>
                <w:shd w:val="solid" w:color="FFFFFF" w:fill="FFFFFF"/>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E46D3">
              <w:rPr>
                <w:shd w:val="solid" w:color="FFFFFF" w:fill="FFFFFF"/>
              </w:rPr>
              <w:t>невідповідностей</w:t>
            </w:r>
            <w:proofErr w:type="spellEnd"/>
            <w:r w:rsidRPr="007E46D3">
              <w:rPr>
                <w:shd w:val="solid" w:color="FFFFFF" w:fill="FFFFFF"/>
              </w:rPr>
              <w:t>;</w:t>
            </w:r>
          </w:p>
          <w:p w:rsidR="00651FA3" w:rsidRPr="007E46D3" w:rsidRDefault="00651FA3" w:rsidP="00651FA3">
            <w:pPr>
              <w:jc w:val="both"/>
              <w:rPr>
                <w:shd w:val="solid" w:color="FFFFFF" w:fill="FFFFFF"/>
              </w:rPr>
            </w:pPr>
          </w:p>
          <w:p w:rsidR="00651FA3" w:rsidRPr="007E46D3" w:rsidRDefault="00651FA3" w:rsidP="00651FA3">
            <w:pPr>
              <w:jc w:val="both"/>
              <w:rPr>
                <w:shd w:val="solid" w:color="FFFFFF" w:fill="FFFFFF"/>
              </w:rPr>
            </w:pPr>
            <w:r w:rsidRPr="007E46D3">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51FA3" w:rsidRPr="007E46D3" w:rsidRDefault="00651FA3" w:rsidP="00651FA3">
            <w:pPr>
              <w:jc w:val="both"/>
              <w:rPr>
                <w:shd w:val="solid" w:color="FFFFFF" w:fill="FFFFFF"/>
              </w:rPr>
            </w:pPr>
          </w:p>
          <w:p w:rsidR="00651FA3" w:rsidRPr="007E46D3" w:rsidRDefault="00651FA3" w:rsidP="00651FA3">
            <w:pPr>
              <w:jc w:val="both"/>
              <w:rPr>
                <w:shd w:val="solid" w:color="FFFFFF" w:fill="FFFFFF"/>
              </w:rPr>
            </w:pPr>
            <w:r w:rsidRPr="007E46D3">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651FA3" w:rsidRPr="007E46D3" w:rsidRDefault="00651FA3" w:rsidP="00651FA3">
            <w:pPr>
              <w:jc w:val="both"/>
              <w:rPr>
                <w:shd w:val="solid" w:color="FFFFFF" w:fill="FFFFFF"/>
              </w:rPr>
            </w:pPr>
          </w:p>
          <w:p w:rsidR="00651FA3" w:rsidRPr="007E46D3" w:rsidRDefault="00651FA3" w:rsidP="00651FA3">
            <w:pPr>
              <w:jc w:val="both"/>
              <w:rPr>
                <w:shd w:val="solid" w:color="FFFFFF" w:fill="FFFFFF"/>
              </w:rPr>
            </w:pPr>
            <w:r w:rsidRPr="007E46D3">
              <w:rPr>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46D3">
              <w:rPr>
                <w:shd w:val="solid" w:color="FFFFFF" w:fill="FFFFFF"/>
              </w:rPr>
              <w:t>бенефіціарним</w:t>
            </w:r>
            <w:proofErr w:type="spellEnd"/>
            <w:r w:rsidRPr="007E46D3">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7E46D3">
              <w:rPr>
                <w:shd w:val="solid" w:color="FFFFFF" w:fill="FFFFFF"/>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1FA3" w:rsidRPr="007E46D3" w:rsidRDefault="00651FA3" w:rsidP="00651FA3">
            <w:pPr>
              <w:jc w:val="both"/>
              <w:rPr>
                <w:shd w:val="solid" w:color="FFFFFF" w:fill="FFFFFF"/>
              </w:rPr>
            </w:pPr>
          </w:p>
          <w:p w:rsidR="00651FA3" w:rsidRPr="007E46D3" w:rsidRDefault="00651FA3" w:rsidP="00651FA3">
            <w:pPr>
              <w:jc w:val="both"/>
              <w:rPr>
                <w:shd w:val="solid" w:color="FFFFFF" w:fill="FFFFFF"/>
              </w:rPr>
            </w:pPr>
            <w:r w:rsidRPr="007E46D3">
              <w:rPr>
                <w:shd w:val="solid" w:color="FFFFFF" w:fill="FFFFFF"/>
              </w:rPr>
              <w:t>2) тендерна пропозиція:</w:t>
            </w:r>
          </w:p>
          <w:p w:rsidR="00651FA3" w:rsidRPr="007E46D3" w:rsidRDefault="00651FA3" w:rsidP="00651FA3">
            <w:pPr>
              <w:jc w:val="both"/>
              <w:rPr>
                <w:shd w:val="solid" w:color="FFFFFF" w:fill="FFFFFF"/>
              </w:rPr>
            </w:pPr>
            <w:r w:rsidRPr="007E46D3">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51FA3" w:rsidRPr="007E46D3" w:rsidRDefault="00651FA3" w:rsidP="00651FA3">
            <w:pPr>
              <w:jc w:val="both"/>
              <w:rPr>
                <w:shd w:val="solid" w:color="FFFFFF" w:fill="FFFFFF"/>
              </w:rPr>
            </w:pPr>
          </w:p>
          <w:p w:rsidR="00651FA3" w:rsidRPr="007E46D3" w:rsidRDefault="00651FA3" w:rsidP="00651FA3">
            <w:pPr>
              <w:jc w:val="both"/>
              <w:rPr>
                <w:shd w:val="solid" w:color="FFFFFF" w:fill="FFFFFF"/>
              </w:rPr>
            </w:pPr>
            <w:r w:rsidRPr="007E46D3">
              <w:rPr>
                <w:shd w:val="solid" w:color="FFFFFF" w:fill="FFFFFF"/>
              </w:rPr>
              <w:t>є такою, строк дії якої закінчився;</w:t>
            </w:r>
          </w:p>
          <w:p w:rsidR="00651FA3" w:rsidRPr="007E46D3" w:rsidRDefault="00651FA3" w:rsidP="00651FA3">
            <w:pPr>
              <w:jc w:val="both"/>
              <w:rPr>
                <w:shd w:val="solid" w:color="FFFFFF" w:fill="FFFFFF"/>
              </w:rPr>
            </w:pPr>
          </w:p>
          <w:p w:rsidR="00651FA3" w:rsidRPr="007E46D3" w:rsidRDefault="00651FA3" w:rsidP="00651FA3">
            <w:pPr>
              <w:jc w:val="both"/>
              <w:rPr>
                <w:shd w:val="solid" w:color="FFFFFF" w:fill="FFFFFF"/>
              </w:rPr>
            </w:pPr>
            <w:r w:rsidRPr="007E46D3">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1FA3" w:rsidRPr="007E46D3" w:rsidRDefault="00651FA3" w:rsidP="00651FA3">
            <w:pPr>
              <w:jc w:val="both"/>
              <w:rPr>
                <w:shd w:val="solid" w:color="FFFFFF" w:fill="FFFFFF"/>
              </w:rPr>
            </w:pPr>
          </w:p>
          <w:p w:rsidR="00651FA3" w:rsidRPr="007E46D3" w:rsidRDefault="00651FA3" w:rsidP="00651FA3">
            <w:pPr>
              <w:jc w:val="both"/>
              <w:rPr>
                <w:shd w:val="solid" w:color="FFFFFF" w:fill="FFFFFF"/>
              </w:rPr>
            </w:pPr>
            <w:r w:rsidRPr="007E46D3">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651FA3" w:rsidRPr="007E46D3" w:rsidRDefault="00651FA3" w:rsidP="00651FA3">
            <w:pPr>
              <w:jc w:val="both"/>
              <w:rPr>
                <w:shd w:val="solid" w:color="FFFFFF" w:fill="FFFFFF"/>
              </w:rPr>
            </w:pPr>
          </w:p>
          <w:p w:rsidR="00651FA3" w:rsidRPr="007E46D3" w:rsidRDefault="00651FA3" w:rsidP="00651FA3">
            <w:pPr>
              <w:jc w:val="both"/>
              <w:rPr>
                <w:shd w:val="solid" w:color="FFFFFF" w:fill="FFFFFF"/>
              </w:rPr>
            </w:pPr>
            <w:r w:rsidRPr="007E46D3">
              <w:rPr>
                <w:shd w:val="solid" w:color="FFFFFF" w:fill="FFFFFF"/>
              </w:rPr>
              <w:t>3) переможець процедури закупівлі:</w:t>
            </w:r>
          </w:p>
          <w:p w:rsidR="00651FA3" w:rsidRPr="007E46D3" w:rsidRDefault="00651FA3" w:rsidP="00651FA3">
            <w:pPr>
              <w:jc w:val="both"/>
              <w:rPr>
                <w:shd w:val="solid" w:color="FFFFFF" w:fill="FFFFFF"/>
              </w:rPr>
            </w:pPr>
            <w:r w:rsidRPr="007E46D3">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651FA3" w:rsidRPr="007E46D3" w:rsidRDefault="00651FA3" w:rsidP="00651FA3">
            <w:pPr>
              <w:jc w:val="both"/>
              <w:rPr>
                <w:shd w:val="solid" w:color="FFFFFF" w:fill="FFFFFF"/>
              </w:rPr>
            </w:pPr>
          </w:p>
          <w:p w:rsidR="00651FA3" w:rsidRPr="007E46D3" w:rsidRDefault="00651FA3" w:rsidP="00651FA3">
            <w:pPr>
              <w:jc w:val="both"/>
              <w:rPr>
                <w:shd w:val="solid" w:color="FFFFFF" w:fill="FFFFFF"/>
              </w:rPr>
            </w:pPr>
            <w:r w:rsidRPr="007E46D3">
              <w:rPr>
                <w:shd w:val="solid" w:color="FFFFFF" w:fill="FFFFFF"/>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51FA3" w:rsidRPr="007E46D3" w:rsidRDefault="00651FA3" w:rsidP="00651FA3">
            <w:pPr>
              <w:jc w:val="both"/>
              <w:rPr>
                <w:shd w:val="solid" w:color="FFFFFF" w:fill="FFFFFF"/>
              </w:rPr>
            </w:pPr>
          </w:p>
          <w:p w:rsidR="00651FA3" w:rsidRPr="007E46D3" w:rsidRDefault="00651FA3" w:rsidP="00651FA3">
            <w:pPr>
              <w:jc w:val="both"/>
              <w:rPr>
                <w:shd w:val="solid" w:color="FFFFFF" w:fill="FFFFFF"/>
              </w:rPr>
            </w:pPr>
            <w:r w:rsidRPr="007E46D3">
              <w:rPr>
                <w:shd w:val="solid" w:color="FFFFFF" w:fill="FFFFFF"/>
              </w:rPr>
              <w:t>не надав забезпечення виконання договору про закупівлю, якщо таке забезпечення вимагалося замовником;</w:t>
            </w:r>
          </w:p>
          <w:p w:rsidR="00651FA3" w:rsidRPr="007E46D3" w:rsidRDefault="00651FA3" w:rsidP="00651FA3">
            <w:pPr>
              <w:jc w:val="both"/>
              <w:rPr>
                <w:shd w:val="solid" w:color="FFFFFF" w:fill="FFFFFF"/>
              </w:rPr>
            </w:pPr>
          </w:p>
          <w:p w:rsidR="00651FA3" w:rsidRPr="007E46D3" w:rsidRDefault="00651FA3" w:rsidP="00651FA3">
            <w:pPr>
              <w:jc w:val="both"/>
              <w:rPr>
                <w:shd w:val="solid" w:color="FFFFFF" w:fill="FFFFFF"/>
              </w:rPr>
            </w:pPr>
            <w:r w:rsidRPr="007E46D3">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1FA3" w:rsidRPr="007E46D3" w:rsidRDefault="00651FA3" w:rsidP="00651FA3">
            <w:pPr>
              <w:jc w:val="both"/>
            </w:pPr>
          </w:p>
          <w:p w:rsidR="00651FA3" w:rsidRPr="007E46D3" w:rsidRDefault="00651FA3" w:rsidP="00651FA3">
            <w:pPr>
              <w:jc w:val="both"/>
            </w:pPr>
            <w:r w:rsidRPr="007E46D3">
              <w:t>2. Замовник може відхилити тендерну пропозицію із зазначенням аргументації в електронній системі закупівель у разі, коли:</w:t>
            </w:r>
          </w:p>
          <w:p w:rsidR="00651FA3" w:rsidRPr="007E46D3" w:rsidRDefault="00651FA3" w:rsidP="00651FA3">
            <w:pPr>
              <w:shd w:val="clear" w:color="auto" w:fill="FFFFFF"/>
              <w:spacing w:after="150"/>
              <w:ind w:firstLine="129"/>
              <w:jc w:val="both"/>
            </w:pPr>
            <w:r w:rsidRPr="007E46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1FA3" w:rsidRPr="007E46D3" w:rsidRDefault="00651FA3" w:rsidP="00651FA3">
            <w:pPr>
              <w:shd w:val="clear" w:color="auto" w:fill="FFFFFF"/>
              <w:spacing w:after="150"/>
              <w:ind w:firstLine="129"/>
              <w:jc w:val="both"/>
            </w:pPr>
            <w:bookmarkStart w:id="40" w:name="n612"/>
            <w:bookmarkEnd w:id="40"/>
            <w:r w:rsidRPr="007E46D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1FA3" w:rsidRPr="007E46D3" w:rsidRDefault="00651FA3" w:rsidP="00651FA3">
            <w:pPr>
              <w:jc w:val="both"/>
            </w:pPr>
            <w:r w:rsidRPr="007E46D3">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1FA3" w:rsidRPr="007E46D3" w:rsidRDefault="00651FA3" w:rsidP="00651FA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7E46D3">
              <w:rPr>
                <w:rFonts w:ascii="Times New Roman" w:hAnsi="Times New Roman" w:cs="Times New Roman"/>
                <w:color w:val="auto"/>
                <w:sz w:val="24"/>
                <w:szCs w:val="24"/>
                <w:lang w:val="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1FA3" w:rsidRPr="00265512" w:rsidTr="005040C9">
        <w:trPr>
          <w:trHeight w:val="210"/>
          <w:jc w:val="center"/>
        </w:trPr>
        <w:tc>
          <w:tcPr>
            <w:tcW w:w="9996" w:type="dxa"/>
            <w:gridSpan w:val="3"/>
            <w:shd w:val="clear" w:color="auto" w:fill="auto"/>
            <w:vAlign w:val="center"/>
          </w:tcPr>
          <w:p w:rsidR="00651FA3" w:rsidRPr="00265512" w:rsidRDefault="00651FA3" w:rsidP="00651FA3">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651FA3" w:rsidRPr="00265512" w:rsidTr="00FB5E63">
        <w:trPr>
          <w:trHeight w:val="522"/>
          <w:jc w:val="center"/>
        </w:trPr>
        <w:tc>
          <w:tcPr>
            <w:tcW w:w="565" w:type="dxa"/>
            <w:shd w:val="clear" w:color="auto" w:fill="auto"/>
          </w:tcPr>
          <w:p w:rsidR="00651FA3" w:rsidRPr="00265512" w:rsidRDefault="00651FA3" w:rsidP="00651FA3">
            <w:pPr>
              <w:widowControl w:val="0"/>
              <w:ind w:right="113"/>
              <w:contextualSpacing/>
              <w:jc w:val="both"/>
              <w:rPr>
                <w:lang w:eastAsia="uk-UA"/>
              </w:rPr>
            </w:pPr>
            <w:r w:rsidRPr="00265512">
              <w:rPr>
                <w:lang w:eastAsia="uk-UA"/>
              </w:rPr>
              <w:t>1</w:t>
            </w:r>
          </w:p>
        </w:tc>
        <w:tc>
          <w:tcPr>
            <w:tcW w:w="3375" w:type="dxa"/>
            <w:shd w:val="clear" w:color="auto" w:fill="auto"/>
          </w:tcPr>
          <w:p w:rsidR="00651FA3" w:rsidRPr="00265512" w:rsidRDefault="00651FA3" w:rsidP="00651FA3">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6" w:type="dxa"/>
            <w:shd w:val="clear" w:color="auto" w:fill="auto"/>
          </w:tcPr>
          <w:p w:rsidR="00651FA3" w:rsidRPr="007E46D3" w:rsidRDefault="00651FA3" w:rsidP="00651FA3">
            <w:pPr>
              <w:jc w:val="both"/>
            </w:pPr>
            <w:r w:rsidRPr="007E46D3">
              <w:rPr>
                <w:shd w:val="solid" w:color="FFFFFF" w:fill="FFFFFF"/>
              </w:rPr>
              <w:t>1. </w:t>
            </w:r>
            <w:r w:rsidRPr="007E46D3">
              <w:t>Замовник відміняє відкриті торги у разі:</w:t>
            </w:r>
          </w:p>
          <w:p w:rsidR="00651FA3" w:rsidRPr="007E46D3" w:rsidRDefault="00651FA3" w:rsidP="00651FA3">
            <w:pPr>
              <w:jc w:val="both"/>
            </w:pPr>
            <w:r w:rsidRPr="007E46D3">
              <w:t>1) відсутності подальшої потреби в закупівлі товарів, робіт чи послуг;</w:t>
            </w:r>
          </w:p>
          <w:p w:rsidR="00651FA3" w:rsidRPr="007E46D3" w:rsidRDefault="00651FA3" w:rsidP="00651FA3">
            <w:pPr>
              <w:jc w:val="both"/>
            </w:pPr>
            <w:r w:rsidRPr="007E46D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1FA3" w:rsidRPr="007E46D3" w:rsidRDefault="00651FA3" w:rsidP="00651FA3">
            <w:pPr>
              <w:jc w:val="both"/>
            </w:pPr>
            <w:r w:rsidRPr="007E46D3">
              <w:t>3) скорочення обсягу видатків на здійснення закупівлі товарів, робіт чи послуг;</w:t>
            </w:r>
          </w:p>
          <w:p w:rsidR="00651FA3" w:rsidRPr="007E46D3" w:rsidRDefault="00651FA3" w:rsidP="00651FA3">
            <w:pPr>
              <w:jc w:val="both"/>
            </w:pPr>
            <w:r w:rsidRPr="007E46D3">
              <w:t>4) коли здійснення закупівлі стало неможливим внаслідок дії обставин непереборної сили.</w:t>
            </w:r>
          </w:p>
          <w:p w:rsidR="00651FA3" w:rsidRPr="007E46D3" w:rsidRDefault="00651FA3" w:rsidP="00651FA3">
            <w:pPr>
              <w:jc w:val="both"/>
            </w:pPr>
            <w:r w:rsidRPr="007E46D3">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51FA3" w:rsidRPr="007E46D3" w:rsidRDefault="00651FA3" w:rsidP="00651FA3">
            <w:pPr>
              <w:jc w:val="both"/>
            </w:pPr>
            <w:r w:rsidRPr="007E46D3">
              <w:t>2. Відкриті торги автоматично відміняються електронною системою закупівель у разі:</w:t>
            </w:r>
          </w:p>
          <w:p w:rsidR="00651FA3" w:rsidRPr="007E46D3" w:rsidRDefault="00651FA3" w:rsidP="00651FA3">
            <w:pPr>
              <w:jc w:val="both"/>
            </w:pPr>
            <w:r w:rsidRPr="007E46D3">
              <w:t xml:space="preserve">1) відхилення всіх тендерних пропозицій (у тому числі, якщо була подана одна тендерна пропозиція, яка відхилена замовником) згідно з </w:t>
            </w:r>
            <w:r w:rsidRPr="007E46D3">
              <w:rPr>
                <w:shd w:val="solid" w:color="FFFFFF" w:fill="FFFFFF"/>
              </w:rPr>
              <w:t>цими особливостями</w:t>
            </w:r>
            <w:r w:rsidRPr="007E46D3">
              <w:t>;</w:t>
            </w:r>
          </w:p>
          <w:p w:rsidR="00651FA3" w:rsidRPr="007E46D3" w:rsidRDefault="00651FA3" w:rsidP="00651FA3">
            <w:pPr>
              <w:jc w:val="both"/>
            </w:pPr>
            <w:r w:rsidRPr="007E46D3">
              <w:t>2) не</w:t>
            </w:r>
            <w:r w:rsidRPr="007E46D3">
              <w:rPr>
                <w:shd w:val="solid" w:color="FFFFFF" w:fill="FFFFFF"/>
              </w:rPr>
              <w:t>подання жодної тендерної пропозиції для участі</w:t>
            </w:r>
            <w:r w:rsidRPr="007E46D3">
              <w:t xml:space="preserve"> у відкритих торгах у строк, установлений замовником згідно з </w:t>
            </w:r>
            <w:r w:rsidRPr="007E46D3">
              <w:rPr>
                <w:shd w:val="solid" w:color="FFFFFF" w:fill="FFFFFF"/>
              </w:rPr>
              <w:t>цими особливостями</w:t>
            </w:r>
            <w:r w:rsidRPr="007E46D3">
              <w:t>.</w:t>
            </w:r>
          </w:p>
          <w:p w:rsidR="00651FA3" w:rsidRPr="007E46D3" w:rsidRDefault="00651FA3" w:rsidP="00651FA3">
            <w:pPr>
              <w:jc w:val="both"/>
            </w:pPr>
            <w:r w:rsidRPr="007E46D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1FA3" w:rsidRPr="007E46D3" w:rsidRDefault="00651FA3" w:rsidP="00651FA3">
            <w:pPr>
              <w:jc w:val="both"/>
            </w:pPr>
            <w:r w:rsidRPr="007E46D3">
              <w:t>3. Відкриті торги можуть бути відмінені частково (за лотом).</w:t>
            </w:r>
          </w:p>
          <w:p w:rsidR="00651FA3" w:rsidRPr="007E46D3" w:rsidRDefault="00651FA3" w:rsidP="00651FA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1FA3" w:rsidRPr="00265512" w:rsidTr="00FB5E63">
        <w:trPr>
          <w:trHeight w:val="522"/>
          <w:jc w:val="center"/>
        </w:trPr>
        <w:tc>
          <w:tcPr>
            <w:tcW w:w="565" w:type="dxa"/>
            <w:shd w:val="clear" w:color="auto" w:fill="auto"/>
          </w:tcPr>
          <w:p w:rsidR="00651FA3" w:rsidRPr="00265512" w:rsidRDefault="00651FA3" w:rsidP="00651FA3">
            <w:pPr>
              <w:widowControl w:val="0"/>
              <w:ind w:right="113"/>
              <w:contextualSpacing/>
              <w:jc w:val="both"/>
            </w:pPr>
            <w:r w:rsidRPr="00265512">
              <w:t>2</w:t>
            </w:r>
          </w:p>
        </w:tc>
        <w:tc>
          <w:tcPr>
            <w:tcW w:w="3375" w:type="dxa"/>
            <w:shd w:val="clear" w:color="auto" w:fill="auto"/>
          </w:tcPr>
          <w:p w:rsidR="00651FA3" w:rsidRPr="00265512" w:rsidRDefault="00651FA3" w:rsidP="00651FA3">
            <w:pPr>
              <w:widowControl w:val="0"/>
              <w:ind w:right="113"/>
              <w:contextualSpacing/>
              <w:jc w:val="both"/>
              <w:rPr>
                <w:lang w:eastAsia="uk-UA"/>
              </w:rPr>
            </w:pPr>
            <w:r w:rsidRPr="00265512">
              <w:rPr>
                <w:lang w:eastAsia="uk-UA"/>
              </w:rPr>
              <w:t xml:space="preserve">Строк укладання договору </w:t>
            </w:r>
          </w:p>
        </w:tc>
        <w:tc>
          <w:tcPr>
            <w:tcW w:w="6056" w:type="dxa"/>
            <w:shd w:val="clear" w:color="auto" w:fill="auto"/>
          </w:tcPr>
          <w:p w:rsidR="00651FA3" w:rsidRPr="007E46D3" w:rsidRDefault="00651FA3" w:rsidP="00651FA3">
            <w:pPr>
              <w:pStyle w:val="rvps2"/>
              <w:widowControl w:val="0"/>
              <w:shd w:val="clear" w:color="auto" w:fill="FFFFFF"/>
              <w:autoSpaceDE w:val="0"/>
              <w:spacing w:before="0" w:beforeAutospacing="0" w:after="0" w:afterAutospacing="0"/>
              <w:jc w:val="both"/>
              <w:textAlignment w:val="baseline"/>
            </w:pPr>
            <w:r w:rsidRPr="007E46D3">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w:t>
            </w:r>
            <w:r w:rsidRPr="007E46D3">
              <w:rPr>
                <w:shd w:val="solid" w:color="FFFFFF" w:fill="FFFFFF"/>
              </w:rPr>
              <w:lastRenderedPageBreak/>
              <w:t>закупівлю перебіг строку для укладення договору про закупівлю зупиняється</w:t>
            </w:r>
            <w:r w:rsidRPr="007E46D3">
              <w:t xml:space="preserve">. </w:t>
            </w:r>
          </w:p>
          <w:p w:rsidR="00651FA3" w:rsidRPr="007E46D3" w:rsidRDefault="00651FA3" w:rsidP="00651FA3">
            <w:pPr>
              <w:widowControl w:val="0"/>
              <w:ind w:right="113"/>
              <w:contextualSpacing/>
              <w:jc w:val="both"/>
            </w:pPr>
            <w:r w:rsidRPr="007E46D3">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E46D3">
              <w:rPr>
                <w:lang w:eastAsia="uk-UA"/>
              </w:rPr>
              <w:t>.</w:t>
            </w:r>
          </w:p>
        </w:tc>
      </w:tr>
      <w:tr w:rsidR="00651FA3" w:rsidRPr="00265512" w:rsidTr="00FB5E63">
        <w:trPr>
          <w:trHeight w:val="522"/>
          <w:jc w:val="center"/>
        </w:trPr>
        <w:tc>
          <w:tcPr>
            <w:tcW w:w="565" w:type="dxa"/>
            <w:shd w:val="clear" w:color="auto" w:fill="auto"/>
          </w:tcPr>
          <w:p w:rsidR="00651FA3" w:rsidRPr="00265512" w:rsidRDefault="00651FA3" w:rsidP="00651FA3">
            <w:pPr>
              <w:widowControl w:val="0"/>
              <w:ind w:right="113"/>
              <w:contextualSpacing/>
              <w:jc w:val="both"/>
            </w:pPr>
            <w:r w:rsidRPr="00265512">
              <w:lastRenderedPageBreak/>
              <w:t>3</w:t>
            </w:r>
          </w:p>
        </w:tc>
        <w:tc>
          <w:tcPr>
            <w:tcW w:w="3375" w:type="dxa"/>
            <w:shd w:val="clear" w:color="auto" w:fill="auto"/>
          </w:tcPr>
          <w:p w:rsidR="00651FA3" w:rsidRPr="00265512" w:rsidRDefault="00651FA3" w:rsidP="00651FA3">
            <w:pPr>
              <w:widowControl w:val="0"/>
              <w:ind w:right="113"/>
              <w:contextualSpacing/>
              <w:jc w:val="both"/>
              <w:rPr>
                <w:lang w:eastAsia="uk-UA"/>
              </w:rPr>
            </w:pPr>
            <w:r w:rsidRPr="00265512">
              <w:rPr>
                <w:lang w:eastAsia="uk-UA"/>
              </w:rPr>
              <w:t xml:space="preserve">Проект договору про закупівлю </w:t>
            </w:r>
          </w:p>
        </w:tc>
        <w:tc>
          <w:tcPr>
            <w:tcW w:w="6056" w:type="dxa"/>
            <w:shd w:val="clear" w:color="auto" w:fill="auto"/>
          </w:tcPr>
          <w:p w:rsidR="00651FA3" w:rsidRPr="007E46D3" w:rsidRDefault="00651FA3" w:rsidP="00651FA3">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7E46D3">
              <w:rPr>
                <w:rFonts w:ascii="Times New Roman" w:hAnsi="Times New Roman" w:cs="Times New Roman"/>
                <w:b/>
                <w:color w:val="auto"/>
                <w:sz w:val="24"/>
                <w:szCs w:val="24"/>
                <w:lang w:val="uk-UA"/>
              </w:rPr>
              <w:t xml:space="preserve">3.1. </w:t>
            </w:r>
            <w:r w:rsidRPr="007E46D3">
              <w:rPr>
                <w:rFonts w:ascii="Times New Roman" w:hAnsi="Times New Roman" w:cs="Times New Roman"/>
                <w:b/>
                <w:color w:val="auto"/>
                <w:sz w:val="24"/>
                <w:szCs w:val="24"/>
                <w:lang w:val="uk-UA" w:eastAsia="uk-UA"/>
              </w:rPr>
              <w:t>Проєкт договору про закупівлю.</w:t>
            </w:r>
          </w:p>
          <w:p w:rsidR="00651FA3" w:rsidRPr="007E46D3" w:rsidRDefault="00651FA3" w:rsidP="00651FA3">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Проєкт договору наведено у Додатку 5 до тендерної документації.</w:t>
            </w:r>
          </w:p>
          <w:p w:rsidR="00651FA3" w:rsidRPr="007E46D3" w:rsidRDefault="00651FA3" w:rsidP="00651FA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651FA3" w:rsidRPr="007E46D3" w:rsidRDefault="00651FA3" w:rsidP="00651FA3">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651FA3" w:rsidRPr="007E46D3" w:rsidRDefault="00651FA3" w:rsidP="00651FA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визначення</w:t>
            </w:r>
            <w:proofErr w:type="spellEnd"/>
            <w:r w:rsidRPr="007E46D3">
              <w:rPr>
                <w:rFonts w:ascii="Times New Roman" w:hAnsi="Times New Roman" w:cs="Times New Roman"/>
                <w:color w:val="auto"/>
                <w:sz w:val="24"/>
                <w:szCs w:val="24"/>
              </w:rPr>
              <w:t xml:space="preserve"> грошового </w:t>
            </w:r>
            <w:proofErr w:type="spellStart"/>
            <w:r w:rsidRPr="007E46D3">
              <w:rPr>
                <w:rFonts w:ascii="Times New Roman" w:hAnsi="Times New Roman" w:cs="Times New Roman"/>
                <w:color w:val="auto"/>
                <w:sz w:val="24"/>
                <w:szCs w:val="24"/>
              </w:rPr>
              <w:t>еквівалента</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зобов'язання</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іноземній</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валюті</w:t>
            </w:r>
            <w:proofErr w:type="spellEnd"/>
            <w:r w:rsidRPr="007E46D3">
              <w:rPr>
                <w:rFonts w:ascii="Times New Roman" w:hAnsi="Times New Roman" w:cs="Times New Roman"/>
                <w:color w:val="auto"/>
                <w:sz w:val="24"/>
                <w:szCs w:val="24"/>
              </w:rPr>
              <w:t>;</w:t>
            </w:r>
          </w:p>
          <w:p w:rsidR="00651FA3" w:rsidRPr="007E46D3" w:rsidRDefault="00651FA3" w:rsidP="00651FA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перерахунку</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бік</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тендерної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переможця</w:t>
            </w:r>
            <w:proofErr w:type="spellEnd"/>
            <w:r w:rsidRPr="007E46D3">
              <w:rPr>
                <w:rFonts w:ascii="Times New Roman" w:hAnsi="Times New Roman" w:cs="Times New Roman"/>
                <w:color w:val="auto"/>
                <w:sz w:val="24"/>
                <w:szCs w:val="24"/>
              </w:rPr>
              <w:t xml:space="preserve"> без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обсягів</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закупівлі</w:t>
            </w:r>
            <w:proofErr w:type="spellEnd"/>
            <w:r w:rsidRPr="007E46D3">
              <w:rPr>
                <w:rFonts w:ascii="Times New Roman" w:hAnsi="Times New Roman" w:cs="Times New Roman"/>
                <w:color w:val="auto"/>
                <w:sz w:val="24"/>
                <w:szCs w:val="24"/>
              </w:rPr>
              <w:t>;</w:t>
            </w:r>
          </w:p>
          <w:p w:rsidR="00651FA3" w:rsidRPr="007E46D3" w:rsidRDefault="00651FA3" w:rsidP="00651FA3">
            <w:pPr>
              <w:ind w:firstLine="11"/>
              <w:jc w:val="both"/>
            </w:pPr>
            <w:r w:rsidRPr="007E46D3">
              <w:t>перерахунку ціни та обсягів товарів в бік зменшення за умови необхідності приведення обсягів товарів до кратності упаковки.</w:t>
            </w:r>
          </w:p>
          <w:p w:rsidR="00651FA3" w:rsidRPr="007E46D3" w:rsidRDefault="00651FA3" w:rsidP="00651FA3">
            <w:pPr>
              <w:pStyle w:val="LO-normal"/>
              <w:widowControl w:val="0"/>
              <w:spacing w:line="240" w:lineRule="auto"/>
              <w:ind w:firstLine="11"/>
              <w:jc w:val="both"/>
              <w:rPr>
                <w:rFonts w:ascii="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3.2. Порядок укладення договору про закупівлю.</w:t>
            </w:r>
          </w:p>
          <w:p w:rsidR="00651FA3" w:rsidRPr="007E46D3" w:rsidRDefault="00651FA3" w:rsidP="00651FA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b/>
                <w:iCs/>
                <w:color w:val="auto"/>
                <w:sz w:val="24"/>
                <w:szCs w:val="24"/>
                <w:lang w:val="uk-UA"/>
              </w:rPr>
              <w:t>Переможець</w:t>
            </w:r>
            <w:r w:rsidRPr="007E46D3">
              <w:rPr>
                <w:rFonts w:ascii="Times New Roman" w:hAnsi="Times New Roman"/>
                <w:b/>
                <w:i/>
                <w:color w:val="auto"/>
                <w:sz w:val="24"/>
                <w:szCs w:val="24"/>
                <w:lang w:val="uk-UA"/>
              </w:rPr>
              <w:t xml:space="preserve">  </w:t>
            </w:r>
            <w:r w:rsidRPr="007E46D3">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651FA3" w:rsidRPr="007E46D3" w:rsidRDefault="00651FA3" w:rsidP="00651FA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інформацію про право підписання договору про закупівлю;</w:t>
            </w:r>
          </w:p>
          <w:p w:rsidR="00651FA3" w:rsidRPr="007E46D3" w:rsidRDefault="00651FA3" w:rsidP="00651FA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51FA3" w:rsidRPr="007E46D3" w:rsidRDefault="00651FA3" w:rsidP="00651FA3">
            <w:pPr>
              <w:ind w:firstLine="11"/>
              <w:jc w:val="both"/>
              <w:textAlignment w:val="baseline"/>
              <w:rPr>
                <w:lang w:val="ru-RU"/>
              </w:rPr>
            </w:pPr>
            <w:r w:rsidRPr="007E46D3">
              <w:rPr>
                <w:lang w:val="ru-RU"/>
              </w:rPr>
              <w:t xml:space="preserve">З метою </w:t>
            </w:r>
            <w:proofErr w:type="spellStart"/>
            <w:r w:rsidRPr="007E46D3">
              <w:rPr>
                <w:lang w:val="ru-RU"/>
              </w:rPr>
              <w:t>дотриманн</w:t>
            </w:r>
            <w:r w:rsidRPr="007E46D3">
              <w:rPr>
                <w:shd w:val="clear" w:color="auto" w:fill="FFFFFF"/>
                <w:lang w:val="ru-RU"/>
              </w:rPr>
              <w:t>я</w:t>
            </w:r>
            <w:proofErr w:type="spellEnd"/>
            <w:r w:rsidRPr="007E46D3">
              <w:rPr>
                <w:shd w:val="clear" w:color="auto" w:fill="FFFFFF"/>
                <w:lang w:val="ru-RU"/>
              </w:rPr>
              <w:t xml:space="preserve"> </w:t>
            </w:r>
            <w:proofErr w:type="spellStart"/>
            <w:r w:rsidRPr="007E46D3">
              <w:rPr>
                <w:shd w:val="clear" w:color="auto" w:fill="FFFFFF"/>
                <w:lang w:val="ru-RU"/>
              </w:rPr>
              <w:t>вимог</w:t>
            </w:r>
            <w:proofErr w:type="spellEnd"/>
            <w:r w:rsidRPr="007E46D3">
              <w:rPr>
                <w:shd w:val="clear" w:color="auto" w:fill="FFFFFF"/>
                <w:lang w:val="ru-RU"/>
              </w:rPr>
              <w:t xml:space="preserve"> пункту 18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уникнення</w:t>
            </w:r>
            <w:proofErr w:type="spellEnd"/>
            <w:r w:rsidRPr="007E46D3">
              <w:rPr>
                <w:lang w:val="ru-RU"/>
              </w:rPr>
              <w:t xml:space="preserve"> </w:t>
            </w:r>
            <w:proofErr w:type="spellStart"/>
            <w:r w:rsidRPr="007E46D3">
              <w:rPr>
                <w:lang w:val="ru-RU"/>
              </w:rPr>
              <w:t>порушення</w:t>
            </w:r>
            <w:proofErr w:type="spellEnd"/>
            <w:r w:rsidRPr="007E46D3">
              <w:rPr>
                <w:lang w:val="ru-RU"/>
              </w:rPr>
              <w:t xml:space="preserve"> </w:t>
            </w:r>
            <w:r w:rsidRPr="007E46D3">
              <w:rPr>
                <w:shd w:val="clear" w:color="auto" w:fill="FFFFFF"/>
                <w:lang w:val="ru-RU"/>
              </w:rPr>
              <w:t xml:space="preserve">пункту 21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переможець</w:t>
            </w:r>
            <w:proofErr w:type="spellEnd"/>
            <w:r w:rsidRPr="007E46D3">
              <w:rPr>
                <w:lang w:val="ru-RU"/>
              </w:rPr>
              <w:t xml:space="preserve"> </w:t>
            </w:r>
            <w:proofErr w:type="gramStart"/>
            <w:r w:rsidRPr="007E46D3">
              <w:rPr>
                <w:shd w:val="clear" w:color="auto" w:fill="FFFFFF"/>
                <w:lang w:val="ru-RU"/>
              </w:rPr>
              <w:t>в строк</w:t>
            </w:r>
            <w:proofErr w:type="gramEnd"/>
            <w:r w:rsidRPr="007E46D3">
              <w:rPr>
                <w:shd w:val="clear" w:color="auto" w:fill="FFFFFF"/>
                <w:lang w:val="ru-RU"/>
              </w:rPr>
              <w:t xml:space="preserve"> п’</w:t>
            </w:r>
            <w:proofErr w:type="spellStart"/>
            <w:r w:rsidRPr="007E46D3">
              <w:rPr>
                <w:shd w:val="clear" w:color="auto" w:fill="FFFFFF"/>
              </w:rPr>
              <w:t>яти</w:t>
            </w:r>
            <w:proofErr w:type="spellEnd"/>
            <w:r w:rsidRPr="007E46D3">
              <w:rPr>
                <w:shd w:val="clear" w:color="auto" w:fill="FFFFFF"/>
              </w:rPr>
              <w:t xml:space="preserve"> </w:t>
            </w:r>
            <w:proofErr w:type="spellStart"/>
            <w:r w:rsidRPr="007E46D3">
              <w:rPr>
                <w:shd w:val="clear" w:color="auto" w:fill="FFFFFF"/>
                <w:lang w:val="ru-RU" w:eastAsia="uk-UA"/>
              </w:rPr>
              <w:t>днів</w:t>
            </w:r>
            <w:proofErr w:type="spellEnd"/>
            <w:r w:rsidRPr="007E46D3">
              <w:rPr>
                <w:shd w:val="clear" w:color="auto" w:fill="FFFFFF"/>
                <w:lang w:val="ru-RU" w:eastAsia="uk-UA"/>
              </w:rPr>
              <w:t xml:space="preserve"> з </w:t>
            </w:r>
            <w:proofErr w:type="spellStart"/>
            <w:r w:rsidRPr="007E46D3">
              <w:rPr>
                <w:shd w:val="clear" w:color="auto" w:fill="FFFFFF"/>
                <w:lang w:val="ru-RU" w:eastAsia="uk-UA"/>
              </w:rPr>
              <w:t>дати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оприлюднення</w:t>
            </w:r>
            <w:proofErr w:type="spellEnd"/>
            <w:r w:rsidRPr="007E46D3">
              <w:rPr>
                <w:shd w:val="clear" w:color="auto" w:fill="FFFFFF"/>
                <w:lang w:val="ru-RU" w:eastAsia="uk-UA"/>
              </w:rPr>
              <w:t xml:space="preserve"> на веб-</w:t>
            </w:r>
            <w:proofErr w:type="spellStart"/>
            <w:r w:rsidRPr="007E46D3">
              <w:rPr>
                <w:shd w:val="clear" w:color="auto" w:fill="FFFFFF"/>
                <w:lang w:val="ru-RU" w:eastAsia="uk-UA"/>
              </w:rPr>
              <w:t>порталі</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Уповноваженого</w:t>
            </w:r>
            <w:proofErr w:type="spellEnd"/>
            <w:r w:rsidRPr="007E46D3">
              <w:rPr>
                <w:shd w:val="clear" w:color="auto" w:fill="FFFFFF"/>
                <w:lang w:val="ru-RU" w:eastAsia="uk-UA"/>
              </w:rPr>
              <w:t xml:space="preserve"> органу </w:t>
            </w:r>
            <w:proofErr w:type="spellStart"/>
            <w:r w:rsidRPr="007E46D3">
              <w:rPr>
                <w:shd w:val="clear" w:color="auto" w:fill="FFFFFF"/>
                <w:lang w:val="ru-RU" w:eastAsia="uk-UA"/>
              </w:rPr>
              <w:t>повідомлення</w:t>
            </w:r>
            <w:proofErr w:type="spellEnd"/>
            <w:r w:rsidRPr="007E46D3">
              <w:rPr>
                <w:shd w:val="clear" w:color="auto" w:fill="FFFFFF"/>
                <w:lang w:val="ru-RU" w:eastAsia="uk-UA"/>
              </w:rPr>
              <w:t xml:space="preserve"> про </w:t>
            </w:r>
            <w:proofErr w:type="spellStart"/>
            <w:r w:rsidRPr="007E46D3">
              <w:rPr>
                <w:shd w:val="clear" w:color="auto" w:fill="FFFFFF"/>
                <w:lang w:val="ru-RU" w:eastAsia="uk-UA"/>
              </w:rPr>
              <w:t>намір</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укласти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договір</w:t>
            </w:r>
            <w:proofErr w:type="spellEnd"/>
            <w:r w:rsidRPr="007E46D3">
              <w:rPr>
                <w:shd w:val="clear" w:color="auto" w:fill="FFFFFF"/>
                <w:lang w:val="ru-RU" w:eastAsia="uk-UA"/>
              </w:rPr>
              <w:t xml:space="preserve"> </w:t>
            </w:r>
            <w:proofErr w:type="spellStart"/>
            <w:r w:rsidRPr="007E46D3">
              <w:rPr>
                <w:lang w:val="ru-RU"/>
              </w:rPr>
              <w:t>надає</w:t>
            </w:r>
            <w:proofErr w:type="spellEnd"/>
            <w:r w:rsidRPr="007E46D3">
              <w:rPr>
                <w:lang w:val="ru-RU"/>
              </w:rPr>
              <w:t xml:space="preserve"> </w:t>
            </w:r>
            <w:proofErr w:type="spellStart"/>
            <w:r w:rsidRPr="007E46D3">
              <w:rPr>
                <w:lang w:val="ru-RU"/>
              </w:rPr>
              <w:t>замовнику</w:t>
            </w:r>
            <w:proofErr w:type="spellEnd"/>
            <w:r w:rsidRPr="007E46D3">
              <w:rPr>
                <w:lang w:val="ru-RU"/>
              </w:rPr>
              <w:t xml:space="preserve"> </w:t>
            </w:r>
            <w:proofErr w:type="spellStart"/>
            <w:r w:rsidRPr="007E46D3">
              <w:rPr>
                <w:lang w:val="ru-RU"/>
              </w:rPr>
              <w:t>документи</w:t>
            </w:r>
            <w:proofErr w:type="spellEnd"/>
            <w:r w:rsidRPr="007E46D3">
              <w:rPr>
                <w:lang w:val="ru-RU"/>
              </w:rPr>
              <w:t xml:space="preserve"> та </w:t>
            </w:r>
            <w:proofErr w:type="spellStart"/>
            <w:r w:rsidRPr="007E46D3">
              <w:rPr>
                <w:lang w:val="ru-RU"/>
              </w:rPr>
              <w:t>інформацію</w:t>
            </w:r>
            <w:proofErr w:type="spellEnd"/>
            <w:r w:rsidRPr="007E46D3">
              <w:rPr>
                <w:lang w:val="ru-RU"/>
              </w:rPr>
              <w:t xml:space="preserve">, </w:t>
            </w:r>
            <w:proofErr w:type="spellStart"/>
            <w:r w:rsidRPr="007E46D3">
              <w:rPr>
                <w:lang w:val="ru-RU"/>
              </w:rPr>
              <w:t>необхідні</w:t>
            </w:r>
            <w:proofErr w:type="spellEnd"/>
            <w:r w:rsidRPr="007E46D3">
              <w:rPr>
                <w:lang w:val="ru-RU"/>
              </w:rPr>
              <w:t xml:space="preserve"> для </w:t>
            </w:r>
            <w:proofErr w:type="spellStart"/>
            <w:r w:rsidRPr="007E46D3">
              <w:rPr>
                <w:lang w:val="ru-RU"/>
              </w:rPr>
              <w:t>укладення</w:t>
            </w:r>
            <w:proofErr w:type="spellEnd"/>
            <w:r w:rsidRPr="007E46D3">
              <w:rPr>
                <w:lang w:val="ru-RU"/>
              </w:rPr>
              <w:t xml:space="preserve"> договору про </w:t>
            </w:r>
            <w:proofErr w:type="spellStart"/>
            <w:r w:rsidRPr="007E46D3">
              <w:rPr>
                <w:lang w:val="ru-RU"/>
              </w:rPr>
              <w:t>закупівлю</w:t>
            </w:r>
            <w:proofErr w:type="spellEnd"/>
            <w:r w:rsidRPr="007E46D3">
              <w:rPr>
                <w:lang w:val="ru-RU"/>
              </w:rPr>
              <w:t xml:space="preserve">, а </w:t>
            </w:r>
            <w:proofErr w:type="spellStart"/>
            <w:r w:rsidRPr="007E46D3">
              <w:rPr>
                <w:lang w:val="ru-RU"/>
              </w:rPr>
              <w:t>саме</w:t>
            </w:r>
            <w:proofErr w:type="spellEnd"/>
            <w:r w:rsidRPr="007E46D3">
              <w:rPr>
                <w:lang w:val="ru-RU"/>
              </w:rPr>
              <w:t xml:space="preserve">: </w:t>
            </w:r>
            <w:proofErr w:type="spellStart"/>
            <w:r w:rsidRPr="007E46D3">
              <w:rPr>
                <w:lang w:val="ru-RU"/>
              </w:rPr>
              <w:t>заповнений</w:t>
            </w:r>
            <w:proofErr w:type="spellEnd"/>
            <w:r w:rsidRPr="007E46D3">
              <w:rPr>
                <w:lang w:val="ru-RU"/>
              </w:rPr>
              <w:t xml:space="preserve"> </w:t>
            </w:r>
            <w:proofErr w:type="spellStart"/>
            <w:r w:rsidRPr="007E46D3">
              <w:rPr>
                <w:lang w:val="ru-RU"/>
              </w:rPr>
              <w:t>проєкт</w:t>
            </w:r>
            <w:proofErr w:type="spellEnd"/>
            <w:r w:rsidRPr="007E46D3">
              <w:rPr>
                <w:lang w:val="ru-RU"/>
              </w:rPr>
              <w:t xml:space="preserve"> договору з </w:t>
            </w:r>
            <w:proofErr w:type="spellStart"/>
            <w:r w:rsidRPr="007E46D3">
              <w:rPr>
                <w:lang w:val="ru-RU"/>
              </w:rPr>
              <w:t>усіма</w:t>
            </w:r>
            <w:proofErr w:type="spellEnd"/>
            <w:r w:rsidRPr="007E46D3">
              <w:rPr>
                <w:lang w:val="ru-RU"/>
              </w:rPr>
              <w:t xml:space="preserve"> </w:t>
            </w:r>
            <w:proofErr w:type="spellStart"/>
            <w:r w:rsidRPr="007E46D3">
              <w:rPr>
                <w:lang w:val="ru-RU"/>
              </w:rPr>
              <w:t>додатками</w:t>
            </w:r>
            <w:proofErr w:type="spellEnd"/>
            <w:r w:rsidRPr="007E46D3">
              <w:rPr>
                <w:lang w:val="ru-RU"/>
              </w:rPr>
              <w:t xml:space="preserve"> з </w:t>
            </w:r>
            <w:proofErr w:type="spellStart"/>
            <w:r w:rsidRPr="007E46D3">
              <w:rPr>
                <w:lang w:val="ru-RU"/>
              </w:rPr>
              <w:t>відповідним</w:t>
            </w:r>
            <w:proofErr w:type="spellEnd"/>
            <w:r w:rsidRPr="007E46D3">
              <w:rPr>
                <w:lang w:val="ru-RU"/>
              </w:rPr>
              <w:t xml:space="preserve"> </w:t>
            </w:r>
            <w:proofErr w:type="spellStart"/>
            <w:r w:rsidRPr="007E46D3">
              <w:rPr>
                <w:lang w:val="ru-RU"/>
              </w:rPr>
              <w:t>розрахунком</w:t>
            </w:r>
            <w:proofErr w:type="spellEnd"/>
            <w:r w:rsidRPr="007E46D3">
              <w:rPr>
                <w:lang w:val="ru-RU"/>
              </w:rPr>
              <w:t xml:space="preserve"> </w:t>
            </w:r>
            <w:proofErr w:type="spellStart"/>
            <w:r w:rsidRPr="007E46D3">
              <w:rPr>
                <w:lang w:val="ru-RU"/>
              </w:rPr>
              <w:t>ціни</w:t>
            </w:r>
            <w:proofErr w:type="spellEnd"/>
            <w:r w:rsidRPr="007E46D3">
              <w:rPr>
                <w:lang w:val="ru-RU"/>
              </w:rPr>
              <w:t xml:space="preserve"> (</w:t>
            </w:r>
            <w:proofErr w:type="spellStart"/>
            <w:r w:rsidRPr="007E46D3">
              <w:rPr>
                <w:lang w:val="ru-RU"/>
              </w:rPr>
              <w:t>Додаток</w:t>
            </w:r>
            <w:proofErr w:type="spellEnd"/>
            <w:r w:rsidRPr="007E46D3">
              <w:rPr>
                <w:lang w:val="ru-RU"/>
              </w:rPr>
              <w:t xml:space="preserve"> 5 до </w:t>
            </w:r>
            <w:proofErr w:type="spellStart"/>
            <w:r w:rsidRPr="007E46D3">
              <w:rPr>
                <w:lang w:val="ru-RU"/>
              </w:rPr>
              <w:t>Тендерної</w:t>
            </w:r>
            <w:proofErr w:type="spellEnd"/>
            <w:r w:rsidRPr="007E46D3">
              <w:rPr>
                <w:lang w:val="ru-RU"/>
              </w:rPr>
              <w:t xml:space="preserve"> </w:t>
            </w:r>
            <w:proofErr w:type="spellStart"/>
            <w:r w:rsidRPr="007E46D3">
              <w:rPr>
                <w:lang w:val="ru-RU"/>
              </w:rPr>
              <w:t>документації</w:t>
            </w:r>
            <w:proofErr w:type="spellEnd"/>
            <w:r w:rsidRPr="007E46D3">
              <w:rPr>
                <w:lang w:val="ru-RU"/>
              </w:rPr>
              <w:t>).</w:t>
            </w:r>
          </w:p>
          <w:p w:rsidR="00651FA3" w:rsidRPr="007E46D3" w:rsidRDefault="00651FA3" w:rsidP="00651FA3">
            <w:pPr>
              <w:jc w:val="both"/>
              <w:textAlignment w:val="baseline"/>
            </w:pPr>
            <w:r w:rsidRPr="007E46D3">
              <w:t xml:space="preserve">Неподання документів та інформації, передбачених </w:t>
            </w:r>
            <w:proofErr w:type="spellStart"/>
            <w:r w:rsidRPr="007E46D3">
              <w:t>унктом</w:t>
            </w:r>
            <w:proofErr w:type="spellEnd"/>
            <w:r w:rsidRPr="007E46D3">
              <w:t xml:space="preserve"> 3.2 розділу 6 тендерної документації для укладення договору про закупівлю, буде вказувати на виникнення обставин </w:t>
            </w:r>
            <w:proofErr w:type="spellStart"/>
            <w:r w:rsidRPr="007E46D3">
              <w:t>неукладення</w:t>
            </w:r>
            <w:proofErr w:type="spellEnd"/>
            <w:r w:rsidRPr="007E46D3">
              <w:t xml:space="preserve"> договору про закупівлю з вини учасника, а саме: відмову від </w:t>
            </w:r>
            <w:r w:rsidRPr="007E46D3">
              <w:lastRenderedPageBreak/>
              <w:t>підписання договору про закупівлю відповідно до вимог тендерної документації.</w:t>
            </w:r>
          </w:p>
        </w:tc>
      </w:tr>
      <w:tr w:rsidR="00651FA3" w:rsidRPr="00265512" w:rsidTr="00FB5E63">
        <w:trPr>
          <w:trHeight w:val="522"/>
          <w:jc w:val="center"/>
        </w:trPr>
        <w:tc>
          <w:tcPr>
            <w:tcW w:w="565" w:type="dxa"/>
            <w:shd w:val="clear" w:color="auto" w:fill="auto"/>
          </w:tcPr>
          <w:p w:rsidR="00651FA3" w:rsidRPr="00265512" w:rsidRDefault="00651FA3" w:rsidP="00651FA3">
            <w:pPr>
              <w:widowControl w:val="0"/>
              <w:ind w:right="113"/>
              <w:contextualSpacing/>
              <w:jc w:val="both"/>
            </w:pPr>
            <w:r w:rsidRPr="00265512">
              <w:lastRenderedPageBreak/>
              <w:t>4</w:t>
            </w:r>
          </w:p>
        </w:tc>
        <w:tc>
          <w:tcPr>
            <w:tcW w:w="3375" w:type="dxa"/>
            <w:shd w:val="clear" w:color="auto" w:fill="auto"/>
          </w:tcPr>
          <w:p w:rsidR="00651FA3" w:rsidRPr="00265512" w:rsidRDefault="00651FA3" w:rsidP="00651FA3">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6" w:type="dxa"/>
            <w:shd w:val="clear" w:color="auto" w:fill="auto"/>
          </w:tcPr>
          <w:p w:rsidR="00651FA3" w:rsidRPr="007E46D3" w:rsidRDefault="00651FA3" w:rsidP="00651FA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651FA3" w:rsidRPr="007E46D3" w:rsidRDefault="00651FA3" w:rsidP="00651FA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651FA3" w:rsidRPr="007E46D3" w:rsidRDefault="00651FA3" w:rsidP="00651FA3">
            <w:pPr>
              <w:ind w:firstLine="11"/>
              <w:jc w:val="both"/>
              <w:textAlignment w:val="baseline"/>
              <w:rPr>
                <w:lang w:eastAsia="uk-UA"/>
              </w:rPr>
            </w:pPr>
            <w:r w:rsidRPr="007E46D3">
              <w:t>Відповідно до вимог частини 2 статті 41 Закону п</w:t>
            </w:r>
            <w:r w:rsidRPr="007E46D3">
              <w:rPr>
                <w:lang w:eastAsia="uk-UA"/>
              </w:rPr>
              <w:t>ереможець процедури закупівлі під час укладення договору про закупівлю повинен надати:</w:t>
            </w:r>
          </w:p>
          <w:p w:rsidR="00651FA3" w:rsidRPr="007E46D3" w:rsidRDefault="00651FA3" w:rsidP="00651FA3">
            <w:pPr>
              <w:ind w:firstLine="11"/>
              <w:jc w:val="both"/>
              <w:textAlignment w:val="baseline"/>
              <w:rPr>
                <w:lang w:eastAsia="uk-UA"/>
              </w:rPr>
            </w:pPr>
            <w:r w:rsidRPr="007E46D3">
              <w:rPr>
                <w:lang w:eastAsia="uk-UA"/>
              </w:rPr>
              <w:t>1) відповідну інформацію про право підписання договору про закупівлю;</w:t>
            </w:r>
          </w:p>
          <w:p w:rsidR="00651FA3" w:rsidRPr="007E46D3" w:rsidRDefault="00651FA3" w:rsidP="00651FA3">
            <w:pPr>
              <w:ind w:firstLine="11"/>
              <w:jc w:val="both"/>
              <w:textAlignment w:val="baseline"/>
              <w:rPr>
                <w:lang w:eastAsia="uk-UA"/>
              </w:rPr>
            </w:pPr>
            <w:r w:rsidRPr="007E46D3">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51FA3" w:rsidRPr="007E46D3" w:rsidRDefault="00651FA3" w:rsidP="00651FA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51FA3" w:rsidRPr="007E46D3" w:rsidRDefault="00651FA3" w:rsidP="00651FA3">
            <w:pPr>
              <w:ind w:firstLine="11"/>
              <w:jc w:val="both"/>
            </w:pPr>
            <w:bookmarkStart w:id="41" w:name="n579"/>
            <w:bookmarkStart w:id="42" w:name="n578"/>
            <w:bookmarkStart w:id="43" w:name="n580"/>
            <w:bookmarkEnd w:id="41"/>
            <w:bookmarkEnd w:id="42"/>
            <w:bookmarkEnd w:id="43"/>
            <w:r w:rsidRPr="007E46D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1FA3" w:rsidRPr="007E46D3" w:rsidRDefault="00651FA3" w:rsidP="00651FA3">
            <w:pPr>
              <w:ind w:firstLine="11"/>
              <w:jc w:val="both"/>
            </w:pPr>
            <w:r w:rsidRPr="007E46D3">
              <w:t>1) зменшення обсягів закупівлі, зокрема з урахуванням фактичного обсягу видатків замовника;</w:t>
            </w:r>
          </w:p>
          <w:p w:rsidR="00651FA3" w:rsidRPr="007E46D3" w:rsidRDefault="00651FA3" w:rsidP="00651FA3">
            <w:pPr>
              <w:ind w:firstLine="11"/>
              <w:jc w:val="both"/>
            </w:pPr>
            <w:r w:rsidRPr="007E46D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6D3">
              <w:t>пропорційно</w:t>
            </w:r>
            <w:proofErr w:type="spellEnd"/>
            <w:r w:rsidRPr="007E46D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1FA3" w:rsidRPr="007E46D3" w:rsidRDefault="00651FA3" w:rsidP="00651FA3">
            <w:pPr>
              <w:ind w:firstLine="11"/>
              <w:jc w:val="both"/>
            </w:pPr>
            <w:r w:rsidRPr="007E46D3">
              <w:t>3) покращення якості предмета закупівлі за умови, що таке покращення не призведе до збільшення суми, визначеної в договорі про закупівлю;</w:t>
            </w:r>
          </w:p>
          <w:p w:rsidR="00651FA3" w:rsidRPr="007E46D3" w:rsidRDefault="00651FA3" w:rsidP="00651FA3">
            <w:pPr>
              <w:ind w:firstLine="11"/>
              <w:jc w:val="both"/>
            </w:pPr>
            <w:r w:rsidRPr="007E46D3">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E46D3">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1FA3" w:rsidRPr="007E46D3" w:rsidRDefault="00651FA3" w:rsidP="00651FA3">
            <w:pPr>
              <w:ind w:firstLine="11"/>
              <w:jc w:val="both"/>
            </w:pPr>
            <w:r w:rsidRPr="007E46D3">
              <w:t>5) погодження зміни ціни в договорі про закупівлю в бік зменшення (без зміни кількості (обсягу) та якості товарів, робіт і послуг);</w:t>
            </w:r>
          </w:p>
          <w:p w:rsidR="00651FA3" w:rsidRPr="007E46D3" w:rsidRDefault="00651FA3" w:rsidP="00651FA3">
            <w:pPr>
              <w:ind w:firstLine="11"/>
              <w:jc w:val="both"/>
            </w:pPr>
            <w:r w:rsidRPr="007E46D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6D3">
              <w:t>пропорційно</w:t>
            </w:r>
            <w:proofErr w:type="spellEnd"/>
            <w:r w:rsidRPr="007E46D3">
              <w:t xml:space="preserve"> до зміни таких ставок та/або пільг з оподаткування, а також у зв’язку з зміною системи оподаткування </w:t>
            </w:r>
            <w:proofErr w:type="spellStart"/>
            <w:r w:rsidRPr="007E46D3">
              <w:t>пропорційно</w:t>
            </w:r>
            <w:proofErr w:type="spellEnd"/>
            <w:r w:rsidRPr="007E46D3">
              <w:t xml:space="preserve"> до зміни податкового навантаження внаслідок зміни системи оподаткування;</w:t>
            </w:r>
          </w:p>
          <w:p w:rsidR="00651FA3" w:rsidRPr="007E46D3" w:rsidRDefault="00651FA3" w:rsidP="00651FA3">
            <w:pPr>
              <w:ind w:firstLine="11"/>
              <w:jc w:val="both"/>
            </w:pPr>
            <w:r w:rsidRPr="007E46D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6D3">
              <w:t>Platts</w:t>
            </w:r>
            <w:proofErr w:type="spellEnd"/>
            <w:r w:rsidRPr="007E46D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1FA3" w:rsidRPr="007E46D3" w:rsidRDefault="00651FA3" w:rsidP="00651FA3">
            <w:pPr>
              <w:ind w:firstLine="11"/>
              <w:jc w:val="both"/>
            </w:pPr>
            <w:r w:rsidRPr="007E46D3">
              <w:t>8) зміни умов у зв’язку із застосуванням положень частини шостої статті 41 Закону.</w:t>
            </w:r>
          </w:p>
          <w:p w:rsidR="00651FA3" w:rsidRPr="007E46D3" w:rsidRDefault="00651FA3" w:rsidP="00651FA3">
            <w:pPr>
              <w:pStyle w:val="rvps2"/>
              <w:widowControl w:val="0"/>
              <w:autoSpaceDE w:val="0"/>
              <w:spacing w:before="0" w:beforeAutospacing="0" w:after="0" w:afterAutospacing="0"/>
              <w:ind w:firstLine="11"/>
              <w:jc w:val="both"/>
              <w:textAlignment w:val="baseline"/>
            </w:pPr>
            <w:r w:rsidRPr="007E46D3">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51FA3" w:rsidRPr="007E46D3" w:rsidRDefault="00651FA3" w:rsidP="00651FA3">
            <w:pPr>
              <w:pStyle w:val="rvps2"/>
              <w:widowControl w:val="0"/>
              <w:autoSpaceDE w:val="0"/>
              <w:spacing w:before="0" w:beforeAutospacing="0" w:after="0" w:afterAutospacing="0"/>
              <w:ind w:firstLine="11"/>
              <w:jc w:val="both"/>
              <w:textAlignment w:val="baseline"/>
            </w:pPr>
            <w:r w:rsidRPr="007E46D3">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51FA3" w:rsidRPr="007E46D3" w:rsidRDefault="00651FA3" w:rsidP="00651FA3">
            <w:pPr>
              <w:pStyle w:val="rvps2"/>
              <w:widowControl w:val="0"/>
              <w:autoSpaceDE w:val="0"/>
              <w:spacing w:before="0" w:beforeAutospacing="0" w:after="0" w:afterAutospacing="0"/>
              <w:ind w:firstLine="11"/>
              <w:jc w:val="both"/>
              <w:textAlignment w:val="baseline"/>
            </w:pPr>
            <w:r w:rsidRPr="007E46D3">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7E46D3">
                <w:t>.</w:t>
              </w:r>
            </w:hyperlink>
          </w:p>
          <w:p w:rsidR="00651FA3" w:rsidRPr="007E46D3" w:rsidRDefault="00651FA3" w:rsidP="00651FA3">
            <w:pPr>
              <w:pStyle w:val="rvps2"/>
              <w:widowControl w:val="0"/>
              <w:autoSpaceDE w:val="0"/>
              <w:spacing w:before="0" w:beforeAutospacing="0" w:after="0" w:afterAutospacing="0"/>
              <w:ind w:firstLine="11"/>
              <w:jc w:val="both"/>
              <w:textAlignment w:val="baseline"/>
            </w:pPr>
            <w:r w:rsidRPr="007E46D3">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7E46D3">
                <w:t>Законом</w:t>
              </w:r>
            </w:hyperlink>
            <w:r w:rsidRPr="007E46D3">
              <w:t xml:space="preserve"> </w:t>
            </w:r>
            <w:hyperlink r:id="rId15" w:tgtFrame="_blank" w:history="1">
              <w:r w:rsidRPr="007E46D3">
                <w:t xml:space="preserve">та/або цими особливостями) несе </w:t>
              </w:r>
              <w:r w:rsidRPr="007E46D3">
                <w:lastRenderedPageBreak/>
                <w:t>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E46D3">
              <w:t>.</w:t>
            </w:r>
          </w:p>
          <w:p w:rsidR="00651FA3" w:rsidRPr="007E46D3" w:rsidRDefault="00651FA3" w:rsidP="00651FA3">
            <w:pPr>
              <w:ind w:firstLine="11"/>
              <w:jc w:val="both"/>
            </w:pPr>
            <w:r w:rsidRPr="007E46D3">
              <w:t>Договір про закупівлю є нікчемним у разі:</w:t>
            </w:r>
          </w:p>
          <w:p w:rsidR="00651FA3" w:rsidRPr="007E46D3" w:rsidRDefault="00651FA3" w:rsidP="00651FA3">
            <w:pPr>
              <w:ind w:firstLine="11"/>
              <w:jc w:val="both"/>
              <w:rPr>
                <w:shd w:val="solid" w:color="FFFFFF" w:fill="FFFFFF"/>
              </w:rPr>
            </w:pPr>
            <w:r w:rsidRPr="007E46D3">
              <w:rPr>
                <w:shd w:val="solid" w:color="FFFFFF" w:fill="FFFFFF"/>
              </w:rPr>
              <w:t>1) коли замовник уклав договір про закупівлю з порушенням вимог, визначених пунктом 5 цих особливостей;</w:t>
            </w:r>
          </w:p>
          <w:p w:rsidR="00651FA3" w:rsidRPr="007E46D3" w:rsidRDefault="00651FA3" w:rsidP="00651FA3">
            <w:pPr>
              <w:ind w:firstLine="11"/>
              <w:jc w:val="both"/>
              <w:rPr>
                <w:shd w:val="solid" w:color="FFFFFF" w:fill="FFFFFF"/>
              </w:rPr>
            </w:pPr>
            <w:r w:rsidRPr="007E46D3">
              <w:rPr>
                <w:shd w:val="solid" w:color="FFFFFF" w:fill="FFFFFF"/>
              </w:rPr>
              <w:t>2) укладення договору про закупівлю з порушенням вимог пункту 18 цих особливостей;</w:t>
            </w:r>
          </w:p>
          <w:p w:rsidR="00651FA3" w:rsidRPr="007E46D3" w:rsidRDefault="00651FA3" w:rsidP="00651FA3">
            <w:pPr>
              <w:ind w:firstLine="11"/>
              <w:jc w:val="both"/>
              <w:rPr>
                <w:shd w:val="solid" w:color="FFFFFF" w:fill="FFFFFF"/>
              </w:rPr>
            </w:pPr>
            <w:r w:rsidRPr="007E46D3">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651FA3" w:rsidRPr="007E46D3" w:rsidRDefault="00651FA3" w:rsidP="00651FA3">
            <w:pPr>
              <w:ind w:firstLine="11"/>
              <w:jc w:val="both"/>
              <w:rPr>
                <w:shd w:val="solid" w:color="FFFFFF" w:fill="FFFFFF"/>
              </w:rPr>
            </w:pPr>
            <w:r w:rsidRPr="007E46D3">
              <w:rPr>
                <w:shd w:val="solid" w:color="FFFFFF" w:fill="FFFFFF"/>
              </w:rPr>
              <w:t>4) укладення договору з порушенням строків, передбачених абзаца</w:t>
            </w:r>
            <w:r w:rsidRPr="007E46D3">
              <w:t>ми третім та четвертим пункту 49 цих особливостей, крім випадків зупиненн</w:t>
            </w:r>
            <w:r w:rsidRPr="007E46D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651FA3" w:rsidRPr="007E46D3" w:rsidRDefault="00651FA3" w:rsidP="00651FA3">
            <w:pPr>
              <w:jc w:val="both"/>
              <w:textAlignment w:val="baseline"/>
            </w:pPr>
            <w:r w:rsidRPr="007E46D3">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51FA3" w:rsidRPr="00265512" w:rsidTr="00FB5E63">
        <w:trPr>
          <w:trHeight w:val="522"/>
          <w:jc w:val="center"/>
        </w:trPr>
        <w:tc>
          <w:tcPr>
            <w:tcW w:w="565" w:type="dxa"/>
            <w:shd w:val="clear" w:color="auto" w:fill="auto"/>
          </w:tcPr>
          <w:p w:rsidR="00651FA3" w:rsidRPr="00265512" w:rsidRDefault="00651FA3" w:rsidP="00651FA3">
            <w:pPr>
              <w:widowControl w:val="0"/>
              <w:ind w:right="113"/>
              <w:contextualSpacing/>
              <w:jc w:val="both"/>
            </w:pPr>
            <w:r w:rsidRPr="00265512">
              <w:lastRenderedPageBreak/>
              <w:t>5</w:t>
            </w:r>
          </w:p>
        </w:tc>
        <w:tc>
          <w:tcPr>
            <w:tcW w:w="3375" w:type="dxa"/>
            <w:shd w:val="clear" w:color="auto" w:fill="auto"/>
          </w:tcPr>
          <w:p w:rsidR="00651FA3" w:rsidRPr="00265512" w:rsidRDefault="00651FA3" w:rsidP="00651FA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6" w:type="dxa"/>
            <w:shd w:val="clear" w:color="auto" w:fill="auto"/>
          </w:tcPr>
          <w:p w:rsidR="00651FA3" w:rsidRPr="007E46D3" w:rsidRDefault="00651FA3" w:rsidP="00651FA3">
            <w:pPr>
              <w:widowControl w:val="0"/>
              <w:contextualSpacing/>
              <w:jc w:val="both"/>
            </w:pPr>
            <w:r w:rsidRPr="007E46D3">
              <w:t xml:space="preserve">У разі </w:t>
            </w:r>
            <w:r w:rsidRPr="007E46D3">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7E46D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51FA3" w:rsidRPr="00265512" w:rsidTr="00FB5E63">
        <w:trPr>
          <w:trHeight w:val="522"/>
          <w:jc w:val="center"/>
        </w:trPr>
        <w:tc>
          <w:tcPr>
            <w:tcW w:w="565" w:type="dxa"/>
            <w:shd w:val="clear" w:color="auto" w:fill="auto"/>
          </w:tcPr>
          <w:p w:rsidR="00651FA3" w:rsidRPr="00265512" w:rsidRDefault="00651FA3" w:rsidP="00651FA3">
            <w:pPr>
              <w:widowControl w:val="0"/>
              <w:ind w:right="113"/>
              <w:contextualSpacing/>
              <w:jc w:val="both"/>
            </w:pPr>
            <w:r w:rsidRPr="00265512">
              <w:t>6</w:t>
            </w:r>
          </w:p>
        </w:tc>
        <w:tc>
          <w:tcPr>
            <w:tcW w:w="3375" w:type="dxa"/>
            <w:shd w:val="clear" w:color="auto" w:fill="auto"/>
          </w:tcPr>
          <w:p w:rsidR="00651FA3" w:rsidRPr="00265512" w:rsidRDefault="00651FA3" w:rsidP="00651FA3">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6" w:type="dxa"/>
            <w:shd w:val="clear" w:color="auto" w:fill="auto"/>
          </w:tcPr>
          <w:p w:rsidR="001D7703" w:rsidRPr="002E2DDE" w:rsidRDefault="001D7703" w:rsidP="001D7703">
            <w:pPr>
              <w:pStyle w:val="LO-normal"/>
              <w:widowControl w:val="0"/>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color w:val="auto"/>
                <w:sz w:val="24"/>
                <w:szCs w:val="24"/>
                <w:lang w:val="uk-UA"/>
              </w:rPr>
              <w:t xml:space="preserve">Замовником вимагається не пізніше дати укладення договору внесення Учасником-переможцем забезпечення виконання договору у формі: </w:t>
            </w:r>
            <w:r w:rsidRPr="002E2DDE">
              <w:rPr>
                <w:rFonts w:ascii="Times New Roman" w:eastAsia="Times New Roman" w:hAnsi="Times New Roman" w:cs="Times New Roman"/>
                <w:b/>
                <w:color w:val="auto"/>
                <w:sz w:val="24"/>
                <w:szCs w:val="24"/>
                <w:lang w:val="uk-UA"/>
              </w:rPr>
              <w:t>банківської гарантії (у формі електронного документу)</w:t>
            </w:r>
            <w:r w:rsidRPr="002E2DDE">
              <w:rPr>
                <w:rFonts w:ascii="Times New Roman" w:eastAsia="Times New Roman" w:hAnsi="Times New Roman" w:cs="Times New Roman"/>
                <w:color w:val="auto"/>
                <w:sz w:val="24"/>
                <w:szCs w:val="24"/>
                <w:lang w:val="uk-UA"/>
              </w:rPr>
              <w:t xml:space="preserve">, </w:t>
            </w:r>
            <w:r w:rsidRPr="002E2DDE">
              <w:rPr>
                <w:rFonts w:ascii="Times New Roman" w:eastAsia="Times New Roman" w:hAnsi="Times New Roman" w:cs="Times New Roman"/>
                <w:color w:val="auto"/>
                <w:sz w:val="24"/>
                <w:szCs w:val="24"/>
                <w:lang w:val="uk-UA"/>
              </w:rPr>
              <w:lastRenderedPageBreak/>
              <w:t>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1D7703" w:rsidRPr="002E2DDE" w:rsidRDefault="001D7703" w:rsidP="001D7703">
            <w:pPr>
              <w:widowControl w:val="0"/>
              <w:jc w:val="both"/>
            </w:pPr>
            <w:r w:rsidRPr="002E2DDE">
              <w:t>Банківська гарантія оформлюється в банку, який має ліцензію Національного банку України.</w:t>
            </w:r>
          </w:p>
          <w:p w:rsidR="001D7703" w:rsidRPr="002E2DDE" w:rsidRDefault="001D7703" w:rsidP="001D770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
                <w:bCs/>
                <w:color w:val="auto"/>
                <w:sz w:val="24"/>
                <w:szCs w:val="24"/>
                <w:lang w:val="uk-UA"/>
              </w:rPr>
              <w:t>Гарантія має містити:</w:t>
            </w:r>
          </w:p>
          <w:p w:rsidR="001D7703" w:rsidRPr="002E2DDE" w:rsidRDefault="001D7703" w:rsidP="001D7703">
            <w:pPr>
              <w:pStyle w:val="LO-normal"/>
              <w:spacing w:line="240" w:lineRule="auto"/>
              <w:jc w:val="both"/>
              <w:rPr>
                <w:rFonts w:ascii="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дату, номер і назву документа, в якому передбачена вимога щодо надання гарантії;</w:t>
            </w:r>
          </w:p>
          <w:p w:rsidR="001D7703" w:rsidRPr="002E2DDE" w:rsidRDefault="001D7703" w:rsidP="001D770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номер закупівлі, посилання на тендер на офіційному сайті http://prozorro.gov.ua;</w:t>
            </w:r>
          </w:p>
          <w:p w:rsidR="001D7703" w:rsidRPr="002E2DDE" w:rsidRDefault="001D7703" w:rsidP="001D770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 xml:space="preserve">назву </w:t>
            </w:r>
            <w:proofErr w:type="spellStart"/>
            <w:r w:rsidRPr="002E2DDE">
              <w:rPr>
                <w:rFonts w:ascii="Times New Roman" w:eastAsia="Times New Roman" w:hAnsi="Times New Roman" w:cs="Times New Roman"/>
                <w:bCs/>
                <w:color w:val="auto"/>
                <w:sz w:val="24"/>
                <w:szCs w:val="24"/>
                <w:lang w:val="uk-UA"/>
              </w:rPr>
              <w:t>бенефіціара</w:t>
            </w:r>
            <w:proofErr w:type="spellEnd"/>
            <w:r w:rsidRPr="002E2DDE">
              <w:rPr>
                <w:rFonts w:ascii="Times New Roman" w:eastAsia="Times New Roman" w:hAnsi="Times New Roman" w:cs="Times New Roman"/>
                <w:bCs/>
                <w:color w:val="auto"/>
                <w:sz w:val="24"/>
                <w:szCs w:val="24"/>
                <w:lang w:val="uk-UA"/>
              </w:rPr>
              <w:t xml:space="preserve">, його місцезнаходження </w:t>
            </w:r>
            <w:r w:rsidRPr="002E2DDE">
              <w:rPr>
                <w:rFonts w:ascii="Times New Roman" w:eastAsia="Times New Roman" w:hAnsi="Times New Roman" w:cs="Times New Roman"/>
                <w:bCs/>
                <w:i/>
                <w:color w:val="auto"/>
                <w:sz w:val="24"/>
                <w:szCs w:val="24"/>
                <w:lang w:val="uk-UA"/>
              </w:rPr>
              <w:t xml:space="preserve">– </w:t>
            </w:r>
            <w:proofErr w:type="spellStart"/>
            <w:r w:rsidRPr="002E2DDE">
              <w:rPr>
                <w:rFonts w:ascii="Times New Roman" w:hAnsi="Times New Roman" w:cs="Times New Roman"/>
                <w:b/>
                <w:bCs/>
                <w:color w:val="auto"/>
                <w:sz w:val="24"/>
                <w:szCs w:val="24"/>
              </w:rPr>
              <w:t>Державне</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підприємство</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Державний</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експертний</w:t>
            </w:r>
            <w:proofErr w:type="spellEnd"/>
            <w:r w:rsidRPr="002E2DDE">
              <w:rPr>
                <w:rFonts w:ascii="Times New Roman" w:hAnsi="Times New Roman" w:cs="Times New Roman"/>
                <w:b/>
                <w:bCs/>
                <w:color w:val="auto"/>
                <w:sz w:val="24"/>
                <w:szCs w:val="24"/>
              </w:rPr>
              <w:t xml:space="preserve"> центр </w:t>
            </w:r>
            <w:proofErr w:type="spellStart"/>
            <w:r w:rsidRPr="002E2DDE">
              <w:rPr>
                <w:rFonts w:ascii="Times New Roman" w:hAnsi="Times New Roman" w:cs="Times New Roman"/>
                <w:b/>
                <w:bCs/>
                <w:color w:val="auto"/>
                <w:sz w:val="24"/>
                <w:szCs w:val="24"/>
              </w:rPr>
              <w:t>Міністерства</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охорони</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здоров’я</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України</w:t>
            </w:r>
            <w:proofErr w:type="spellEnd"/>
            <w:r w:rsidRPr="002E2DDE">
              <w:rPr>
                <w:rFonts w:ascii="Times New Roman" w:hAnsi="Times New Roman" w:cs="Times New Roman"/>
                <w:b/>
                <w:bCs/>
                <w:color w:val="auto"/>
                <w:sz w:val="24"/>
                <w:szCs w:val="24"/>
              </w:rPr>
              <w:t>»</w:t>
            </w:r>
            <w:r w:rsidRPr="002E2DDE">
              <w:rPr>
                <w:rFonts w:ascii="Times New Roman" w:hAnsi="Times New Roman" w:cs="Times New Roman"/>
                <w:b/>
                <w:bCs/>
                <w:color w:val="auto"/>
                <w:sz w:val="24"/>
                <w:szCs w:val="24"/>
                <w:lang w:val="uk-UA"/>
              </w:rPr>
              <w:t xml:space="preserve">, </w:t>
            </w:r>
            <w:proofErr w:type="spellStart"/>
            <w:r w:rsidRPr="002E2DDE">
              <w:rPr>
                <w:rFonts w:ascii="Times New Roman" w:hAnsi="Times New Roman" w:cs="Times New Roman"/>
                <w:b/>
                <w:bCs/>
                <w:color w:val="auto"/>
                <w:sz w:val="24"/>
                <w:szCs w:val="24"/>
              </w:rPr>
              <w:t>Україна</w:t>
            </w:r>
            <w:proofErr w:type="spellEnd"/>
            <w:r w:rsidRPr="002E2DDE">
              <w:rPr>
                <w:rFonts w:ascii="Times New Roman" w:hAnsi="Times New Roman" w:cs="Times New Roman"/>
                <w:b/>
                <w:bCs/>
                <w:color w:val="auto"/>
                <w:sz w:val="24"/>
                <w:szCs w:val="24"/>
              </w:rPr>
              <w:t>, м</w:t>
            </w:r>
            <w:proofErr w:type="spellStart"/>
            <w:r w:rsidRPr="002E2DDE">
              <w:rPr>
                <w:rFonts w:ascii="Times New Roman" w:hAnsi="Times New Roman" w:cs="Times New Roman"/>
                <w:b/>
                <w:bCs/>
                <w:color w:val="auto"/>
                <w:sz w:val="24"/>
                <w:szCs w:val="24"/>
                <w:lang w:val="uk-UA"/>
              </w:rPr>
              <w:t>істо</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Київ</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вул</w:t>
            </w:r>
            <w:r w:rsidRPr="002E2DDE">
              <w:rPr>
                <w:rFonts w:ascii="Times New Roman" w:hAnsi="Times New Roman" w:cs="Times New Roman"/>
                <w:b/>
                <w:bCs/>
                <w:color w:val="auto"/>
                <w:sz w:val="24"/>
                <w:szCs w:val="24"/>
                <w:lang w:val="uk-UA"/>
              </w:rPr>
              <w:t>иця</w:t>
            </w:r>
            <w:proofErr w:type="spellEnd"/>
            <w:r w:rsidRPr="002E2DDE">
              <w:rPr>
                <w:rFonts w:ascii="Times New Roman" w:hAnsi="Times New Roman" w:cs="Times New Roman"/>
                <w:b/>
                <w:bCs/>
                <w:color w:val="auto"/>
                <w:sz w:val="24"/>
                <w:szCs w:val="24"/>
              </w:rPr>
              <w:t xml:space="preserve"> Антона </w:t>
            </w:r>
            <w:proofErr w:type="spellStart"/>
            <w:r w:rsidRPr="002E2DDE">
              <w:rPr>
                <w:rFonts w:ascii="Times New Roman" w:hAnsi="Times New Roman" w:cs="Times New Roman"/>
                <w:b/>
                <w:bCs/>
                <w:color w:val="auto"/>
                <w:sz w:val="24"/>
                <w:szCs w:val="24"/>
              </w:rPr>
              <w:t>Цедіка</w:t>
            </w:r>
            <w:proofErr w:type="spellEnd"/>
            <w:r w:rsidRPr="002E2DDE">
              <w:rPr>
                <w:rFonts w:ascii="Times New Roman" w:hAnsi="Times New Roman" w:cs="Times New Roman"/>
                <w:b/>
                <w:bCs/>
                <w:color w:val="auto"/>
                <w:sz w:val="24"/>
                <w:szCs w:val="24"/>
              </w:rPr>
              <w:t xml:space="preserve">, </w:t>
            </w:r>
            <w:r w:rsidRPr="002E2DDE">
              <w:rPr>
                <w:rFonts w:ascii="Times New Roman" w:hAnsi="Times New Roman" w:cs="Times New Roman"/>
                <w:b/>
                <w:bCs/>
                <w:color w:val="auto"/>
                <w:sz w:val="24"/>
                <w:szCs w:val="24"/>
                <w:lang w:val="uk-UA"/>
              </w:rPr>
              <w:t xml:space="preserve">будинок </w:t>
            </w:r>
            <w:r w:rsidRPr="002E2DDE">
              <w:rPr>
                <w:rFonts w:ascii="Times New Roman" w:hAnsi="Times New Roman" w:cs="Times New Roman"/>
                <w:b/>
                <w:bCs/>
                <w:color w:val="auto"/>
                <w:sz w:val="24"/>
                <w:szCs w:val="24"/>
              </w:rPr>
              <w:t>14, 03057</w:t>
            </w:r>
            <w:r w:rsidRPr="002E2DDE">
              <w:rPr>
                <w:rFonts w:ascii="Times New Roman" w:eastAsia="Times New Roman" w:hAnsi="Times New Roman" w:cs="Times New Roman"/>
                <w:b/>
                <w:bCs/>
                <w:color w:val="auto"/>
                <w:sz w:val="24"/>
                <w:szCs w:val="24"/>
                <w:lang w:val="uk-UA"/>
              </w:rPr>
              <w:t>;</w:t>
            </w:r>
          </w:p>
          <w:p w:rsidR="001D7703" w:rsidRPr="002E2DDE" w:rsidRDefault="001D7703" w:rsidP="001D7703">
            <w:pPr>
              <w:pStyle w:val="LO-normal"/>
              <w:spacing w:line="240" w:lineRule="auto"/>
              <w:jc w:val="both"/>
              <w:rPr>
                <w:rFonts w:ascii="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 xml:space="preserve">назву банку </w:t>
            </w:r>
            <w:proofErr w:type="spellStart"/>
            <w:r w:rsidRPr="002E2DDE">
              <w:rPr>
                <w:rFonts w:ascii="Times New Roman" w:eastAsia="Times New Roman" w:hAnsi="Times New Roman" w:cs="Times New Roman"/>
                <w:bCs/>
                <w:color w:val="auto"/>
                <w:sz w:val="24"/>
                <w:szCs w:val="24"/>
                <w:lang w:val="uk-UA"/>
              </w:rPr>
              <w:t>бенефіціара</w:t>
            </w:r>
            <w:proofErr w:type="spellEnd"/>
            <w:r w:rsidRPr="002E2DDE">
              <w:rPr>
                <w:rFonts w:ascii="Times New Roman" w:eastAsia="Times New Roman" w:hAnsi="Times New Roman" w:cs="Times New Roman"/>
                <w:bCs/>
                <w:color w:val="auto"/>
                <w:sz w:val="24"/>
                <w:szCs w:val="24"/>
                <w:lang w:val="uk-UA"/>
              </w:rPr>
              <w:t xml:space="preserve"> – його назву та адресу – </w:t>
            </w:r>
            <w:r w:rsidRPr="002E2DDE">
              <w:rPr>
                <w:rFonts w:ascii="Times New Roman" w:eastAsia="Times New Roman" w:hAnsi="Times New Roman" w:cs="Times New Roman"/>
                <w:b/>
                <w:bCs/>
                <w:color w:val="auto"/>
                <w:sz w:val="24"/>
                <w:szCs w:val="24"/>
                <w:lang w:val="uk-UA"/>
              </w:rPr>
              <w:t>АБ «УКРГАЗБАНК» м. Києва, МФО 320478, UA473204780000000026009125608;</w:t>
            </w:r>
          </w:p>
          <w:p w:rsidR="001D7703" w:rsidRPr="002E2DDE" w:rsidRDefault="001D7703" w:rsidP="001D770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 xml:space="preserve">дату закінчення дії та обставини, за яких строк дії гарантії є закінченим – </w:t>
            </w:r>
            <w:r w:rsidRPr="002E2DDE">
              <w:rPr>
                <w:rFonts w:ascii="Times New Roman" w:eastAsia="Times New Roman" w:hAnsi="Times New Roman" w:cs="Times New Roman"/>
                <w:b/>
                <w:bCs/>
                <w:color w:val="auto"/>
                <w:sz w:val="24"/>
                <w:szCs w:val="24"/>
                <w:lang w:val="uk-UA"/>
              </w:rPr>
              <w:t>«С</w:t>
            </w:r>
            <w:r w:rsidRPr="002E2DDE">
              <w:rPr>
                <w:rFonts w:ascii="Times New Roman" w:eastAsia="Times New Roman" w:hAnsi="Times New Roman" w:cs="Times New Roman"/>
                <w:b/>
                <w:color w:val="auto"/>
                <w:sz w:val="24"/>
                <w:szCs w:val="24"/>
                <w:lang w:val="uk-UA"/>
              </w:rPr>
              <w:t xml:space="preserve">трок дії банківської гарантії до </w:t>
            </w:r>
            <w:r w:rsidRPr="002E2DDE">
              <w:rPr>
                <w:rFonts w:ascii="Times New Roman" w:eastAsia="Times New Roman" w:hAnsi="Times New Roman" w:cs="Times New Roman"/>
                <w:b/>
                <w:bCs/>
                <w:color w:val="auto"/>
                <w:sz w:val="24"/>
                <w:szCs w:val="24"/>
                <w:lang w:val="uk-UA"/>
              </w:rPr>
              <w:t xml:space="preserve">«___» _________ </w:t>
            </w:r>
            <w:r w:rsidRPr="002E2DDE">
              <w:rPr>
                <w:rFonts w:ascii="Times New Roman" w:eastAsia="Times New Roman" w:hAnsi="Times New Roman" w:cs="Times New Roman"/>
                <w:b/>
                <w:color w:val="auto"/>
                <w:sz w:val="24"/>
                <w:szCs w:val="24"/>
                <w:lang w:val="uk-UA"/>
              </w:rPr>
              <w:t>202__ р. включно. Гарантія не може бути відкликана гарантом»;</w:t>
            </w:r>
          </w:p>
          <w:p w:rsidR="001D7703" w:rsidRPr="00B81CAC" w:rsidRDefault="001D7703" w:rsidP="001D7703">
            <w:pPr>
              <w:keepLines/>
              <w:autoSpaceDE w:val="0"/>
              <w:autoSpaceDN w:val="0"/>
              <w:rPr>
                <w:b/>
                <w:bCs/>
              </w:rPr>
            </w:pPr>
            <w:r w:rsidRPr="002E2DDE">
              <w:rPr>
                <w:bCs/>
              </w:rPr>
              <w:t xml:space="preserve">умови, за яких надається право вимагати платіж – </w:t>
            </w:r>
            <w:r w:rsidRPr="002E2DDE">
              <w:rPr>
                <w:b/>
                <w:bCs/>
              </w:rPr>
              <w:t xml:space="preserve">«невиконання умов договору </w:t>
            </w:r>
            <w:proofErr w:type="spellStart"/>
            <w:r>
              <w:rPr>
                <w:b/>
                <w:bCs/>
              </w:rPr>
              <w:t>поставкп</w:t>
            </w:r>
            <w:proofErr w:type="spellEnd"/>
            <w:r>
              <w:rPr>
                <w:b/>
                <w:bCs/>
              </w:rPr>
              <w:t xml:space="preserve"> </w:t>
            </w:r>
            <w:r w:rsidRPr="002E2DDE">
              <w:rPr>
                <w:b/>
                <w:bCs/>
              </w:rPr>
              <w:t>про закупівлю</w:t>
            </w:r>
            <w:r w:rsidR="005B2732">
              <w:rPr>
                <w:b/>
                <w:bCs/>
              </w:rPr>
              <w:t xml:space="preserve"> </w:t>
            </w:r>
            <w:r w:rsidR="005B2732" w:rsidRPr="005B2732">
              <w:rPr>
                <w:b/>
                <w:bCs/>
              </w:rPr>
              <w:t>Комп’ютерне обладнання</w:t>
            </w:r>
            <w:r w:rsidRPr="00A75E6C">
              <w:t xml:space="preserve"> </w:t>
            </w:r>
            <w:r>
              <w:t xml:space="preserve">код </w:t>
            </w:r>
            <w:r w:rsidRPr="001D7703">
              <w:rPr>
                <w:b/>
              </w:rPr>
              <w:t>30230000-0 Комп’ютерне обладнання</w:t>
            </w:r>
            <w:r w:rsidRPr="00C10893">
              <w:rPr>
                <w:b/>
                <w:bCs/>
              </w:rPr>
              <w:t>;</w:t>
            </w:r>
          </w:p>
          <w:p w:rsidR="001D7703" w:rsidRPr="002E2DDE" w:rsidRDefault="001D7703" w:rsidP="001D7703">
            <w:pPr>
              <w:pStyle w:val="LO-normal"/>
              <w:spacing w:line="240" w:lineRule="auto"/>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щодо зменшення/збільшення суми гарантії </w:t>
            </w:r>
            <w:r w:rsidRPr="002E2DDE">
              <w:rPr>
                <w:rFonts w:ascii="Times New Roman" w:eastAsia="Times New Roman" w:hAnsi="Times New Roman" w:cs="Times New Roman"/>
                <w:bCs/>
                <w:i/>
                <w:color w:val="auto"/>
                <w:sz w:val="24"/>
                <w:szCs w:val="24"/>
                <w:lang w:val="uk-UA"/>
              </w:rPr>
              <w:t xml:space="preserve">– </w:t>
            </w:r>
            <w:r w:rsidRPr="002E2DDE">
              <w:rPr>
                <w:rFonts w:ascii="Times New Roman" w:eastAsia="Times New Roman" w:hAnsi="Times New Roman" w:cs="Times New Roman"/>
                <w:b/>
                <w:bCs/>
                <w:color w:val="auto"/>
                <w:sz w:val="24"/>
                <w:szCs w:val="24"/>
                <w:lang w:val="uk-UA"/>
              </w:rPr>
              <w:t>«Сума гарантії залишається незмінною»;</w:t>
            </w:r>
          </w:p>
          <w:p w:rsidR="001D7703" w:rsidRPr="002E2DDE" w:rsidRDefault="001D7703" w:rsidP="001D7703">
            <w:pPr>
              <w:pStyle w:val="LO-normal"/>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hAnsi="Times New Roman" w:cs="Times New Roman"/>
                <w:color w:val="auto"/>
                <w:sz w:val="24"/>
                <w:szCs w:val="24"/>
                <w:lang w:val="uk-UA"/>
              </w:rPr>
              <w:t>положення щодо того, що жодні</w:t>
            </w:r>
            <w:r w:rsidRPr="002E2DDE">
              <w:rPr>
                <w:rFonts w:ascii="Times New Roman" w:eastAsia="Times New Roman" w:hAnsi="Times New Roman" w:cs="Times New Roman"/>
                <w:color w:val="auto"/>
                <w:sz w:val="24"/>
                <w:szCs w:val="24"/>
                <w:lang w:val="uk-UA" w:eastAsia="uk-UA"/>
              </w:rPr>
              <w:t xml:space="preserve"> зміни і доповнення, що вносяться до Договору про закупівлю, не звільняють Гаранта від зобов'язань за цією Банківською гарантією;</w:t>
            </w:r>
          </w:p>
          <w:p w:rsidR="001D7703" w:rsidRPr="002E2DDE" w:rsidRDefault="001D7703" w:rsidP="001D7703">
            <w:pPr>
              <w:pStyle w:val="LO-normal"/>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положення, що без згоди </w:t>
            </w:r>
            <w:proofErr w:type="spellStart"/>
            <w:r w:rsidRPr="002E2DDE">
              <w:rPr>
                <w:rFonts w:ascii="Times New Roman" w:eastAsia="Times New Roman" w:hAnsi="Times New Roman" w:cs="Times New Roman"/>
                <w:color w:val="auto"/>
                <w:sz w:val="24"/>
                <w:szCs w:val="24"/>
                <w:lang w:val="uk-UA" w:eastAsia="uk-UA"/>
              </w:rPr>
              <w:t>Бенефіціара</w:t>
            </w:r>
            <w:proofErr w:type="spellEnd"/>
            <w:r w:rsidRPr="002E2DDE">
              <w:rPr>
                <w:rFonts w:ascii="Times New Roman" w:eastAsia="Times New Roman" w:hAnsi="Times New Roman" w:cs="Times New Roman"/>
                <w:color w:val="auto"/>
                <w:sz w:val="24"/>
                <w:szCs w:val="24"/>
                <w:lang w:val="uk-UA" w:eastAsia="uk-UA"/>
              </w:rPr>
              <w:t xml:space="preserve"> допускається вносити зміни до банківської гарантії щодо продовження терміну дії гарантії.</w:t>
            </w:r>
          </w:p>
          <w:p w:rsidR="001D7703" w:rsidRPr="002E2DDE" w:rsidRDefault="001D7703" w:rsidP="001D7703">
            <w:pPr>
              <w:pStyle w:val="LO-normal"/>
              <w:widowControl w:val="0"/>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Банківська гарантія має містити чіткий період її дії та строк, протягом якого банк-гарант перераховує грошові кошти забезпечення у разі настання гарантійного випадку.</w:t>
            </w:r>
          </w:p>
          <w:p w:rsidR="001D7703" w:rsidRPr="002E2DDE" w:rsidRDefault="001D7703" w:rsidP="001D7703">
            <w:pPr>
              <w:pStyle w:val="LO-normal"/>
              <w:widowControl w:val="0"/>
              <w:spacing w:line="240" w:lineRule="auto"/>
              <w:jc w:val="both"/>
              <w:rPr>
                <w:rFonts w:ascii="Times New Roman" w:hAnsi="Times New Roman" w:cs="Times New Roman"/>
                <w:color w:val="auto"/>
                <w:sz w:val="24"/>
                <w:szCs w:val="24"/>
              </w:rPr>
            </w:pPr>
            <w:r w:rsidRPr="002E2DDE">
              <w:rPr>
                <w:rFonts w:ascii="Times New Roman" w:hAnsi="Times New Roman" w:cs="Times New Roman"/>
                <w:color w:val="auto"/>
                <w:sz w:val="24"/>
                <w:szCs w:val="24"/>
              </w:rPr>
              <w:t xml:space="preserve">Текст </w:t>
            </w:r>
            <w:proofErr w:type="spellStart"/>
            <w:r w:rsidRPr="002E2DDE">
              <w:rPr>
                <w:rFonts w:ascii="Times New Roman" w:hAnsi="Times New Roman" w:cs="Times New Roman"/>
                <w:color w:val="auto"/>
                <w:sz w:val="24"/>
                <w:szCs w:val="24"/>
              </w:rPr>
              <w:t>банківської</w:t>
            </w:r>
            <w:proofErr w:type="spellEnd"/>
            <w:r w:rsidRPr="002E2DDE">
              <w:rPr>
                <w:rFonts w:ascii="Times New Roman" w:hAnsi="Times New Roman" w:cs="Times New Roman"/>
                <w:color w:val="auto"/>
                <w:sz w:val="24"/>
                <w:szCs w:val="24"/>
              </w:rPr>
              <w:t xml:space="preserve"> </w:t>
            </w:r>
            <w:proofErr w:type="spellStart"/>
            <w:r w:rsidRPr="002E2DDE">
              <w:rPr>
                <w:rFonts w:ascii="Times New Roman" w:hAnsi="Times New Roman" w:cs="Times New Roman"/>
                <w:color w:val="auto"/>
                <w:sz w:val="24"/>
                <w:szCs w:val="24"/>
              </w:rPr>
              <w:t>гарантії</w:t>
            </w:r>
            <w:proofErr w:type="spellEnd"/>
            <w:r w:rsidRPr="002E2DDE">
              <w:rPr>
                <w:rFonts w:ascii="Times New Roman" w:hAnsi="Times New Roman" w:cs="Times New Roman"/>
                <w:color w:val="auto"/>
                <w:sz w:val="24"/>
                <w:szCs w:val="24"/>
              </w:rPr>
              <w:t xml:space="preserve"> не </w:t>
            </w:r>
            <w:proofErr w:type="spellStart"/>
            <w:r w:rsidRPr="002E2DDE">
              <w:rPr>
                <w:rFonts w:ascii="Times New Roman" w:hAnsi="Times New Roman" w:cs="Times New Roman"/>
                <w:color w:val="auto"/>
                <w:sz w:val="24"/>
                <w:szCs w:val="24"/>
              </w:rPr>
              <w:t>може</w:t>
            </w:r>
            <w:proofErr w:type="spellEnd"/>
            <w:r w:rsidRPr="002E2DDE">
              <w:rPr>
                <w:rFonts w:ascii="Times New Roman" w:hAnsi="Times New Roman" w:cs="Times New Roman"/>
                <w:color w:val="auto"/>
                <w:sz w:val="24"/>
                <w:szCs w:val="24"/>
              </w:rPr>
              <w:t xml:space="preserve"> </w:t>
            </w:r>
            <w:proofErr w:type="spellStart"/>
            <w:r w:rsidRPr="002E2DDE">
              <w:rPr>
                <w:rFonts w:ascii="Times New Roman" w:hAnsi="Times New Roman" w:cs="Times New Roman"/>
                <w:color w:val="auto"/>
                <w:sz w:val="24"/>
                <w:szCs w:val="24"/>
              </w:rPr>
              <w:t>містити</w:t>
            </w:r>
            <w:proofErr w:type="spellEnd"/>
            <w:r w:rsidRPr="002E2DDE">
              <w:rPr>
                <w:rFonts w:ascii="Times New Roman" w:hAnsi="Times New Roman" w:cs="Times New Roman"/>
                <w:color w:val="auto"/>
                <w:sz w:val="24"/>
                <w:szCs w:val="24"/>
              </w:rPr>
              <w:t>:</w:t>
            </w:r>
          </w:p>
          <w:p w:rsidR="001D7703" w:rsidRPr="002E2DDE" w:rsidRDefault="001D7703" w:rsidP="001D7703">
            <w:pPr>
              <w:jc w:val="both"/>
            </w:pPr>
            <w:r w:rsidRPr="002E2DDE">
              <w:t>- посилання на умови договору про надання гарантії (правочину, укладеного між банком-гарантом та принципалом);</w:t>
            </w:r>
          </w:p>
          <w:p w:rsidR="001D7703" w:rsidRPr="002E2DDE" w:rsidRDefault="001D7703" w:rsidP="001D7703">
            <w:pPr>
              <w:jc w:val="both"/>
            </w:pPr>
            <w:r w:rsidRPr="002E2DDE">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rsidR="001D7703" w:rsidRPr="002E2DDE" w:rsidRDefault="001D7703" w:rsidP="001D7703">
            <w:pPr>
              <w:jc w:val="both"/>
            </w:pPr>
            <w:r w:rsidRPr="002E2DDE">
              <w:t xml:space="preserve">- умови про ускладнення процедури виплати грошових коштів за гарантією (додаткового підтвердження </w:t>
            </w:r>
            <w:r w:rsidRPr="002E2DDE">
              <w:lastRenderedPageBreak/>
              <w:t>повноважень підписант вимоги, отримання будь-яких підтверджень щодо правомірності вимоги, тощо);</w:t>
            </w:r>
          </w:p>
          <w:p w:rsidR="001D7703" w:rsidRPr="002E2DDE" w:rsidRDefault="001D7703" w:rsidP="001D7703">
            <w:pPr>
              <w:jc w:val="both"/>
            </w:pPr>
            <w:r w:rsidRPr="002E2DDE">
              <w:t>- обмеження відповідальності банка-гаранта сумою, на яку видано гарантію, у разі порушення банком-гарантом своїх обов’язків за гарантією;</w:t>
            </w:r>
          </w:p>
          <w:p w:rsidR="001D7703" w:rsidRPr="002E2DDE" w:rsidRDefault="001D7703" w:rsidP="001D7703">
            <w:pPr>
              <w:pStyle w:val="LO-normal"/>
              <w:spacing w:line="240" w:lineRule="auto"/>
              <w:jc w:val="both"/>
              <w:rPr>
                <w:rFonts w:ascii="Times New Roman" w:hAnsi="Times New Roman" w:cs="Times New Roman"/>
                <w:color w:val="auto"/>
                <w:sz w:val="24"/>
                <w:szCs w:val="24"/>
                <w:lang w:val="uk-UA"/>
              </w:rPr>
            </w:pPr>
            <w:r w:rsidRPr="002E2DDE">
              <w:rPr>
                <w:rFonts w:ascii="Times New Roman" w:hAnsi="Times New Roman" w:cs="Times New Roman"/>
                <w:color w:val="auto"/>
                <w:sz w:val="24"/>
                <w:szCs w:val="24"/>
                <w:lang w:val="uk-UA" w:eastAsia="ru-RU"/>
              </w:rPr>
              <w:t xml:space="preserve">- умови відкликання гарантії банком-гарантом </w:t>
            </w:r>
          </w:p>
          <w:p w:rsidR="001D7703" w:rsidRPr="002E2DDE" w:rsidRDefault="001D7703" w:rsidP="001D7703">
            <w:pPr>
              <w:pStyle w:val="LO-normal"/>
              <w:widowControl w:val="0"/>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
                <w:color w:val="auto"/>
                <w:sz w:val="24"/>
                <w:szCs w:val="24"/>
                <w:lang w:val="uk-UA"/>
              </w:rPr>
              <w:t>Розмір забезпечення виконання договору - 5% від вартості договору.</w:t>
            </w:r>
          </w:p>
          <w:p w:rsidR="001D7703" w:rsidRPr="002E2DDE" w:rsidRDefault="001D7703" w:rsidP="001D7703">
            <w:pPr>
              <w:jc w:val="both"/>
            </w:pPr>
            <w:r w:rsidRPr="002E2DDE">
              <w:rPr>
                <w:b/>
              </w:rPr>
              <w:t>Гарантія надається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rsidR="001D7703" w:rsidRPr="002E2DDE" w:rsidRDefault="001D7703" w:rsidP="001D7703">
            <w:pPr>
              <w:pStyle w:val="msonormalbullet2gif"/>
              <w:widowControl w:val="0"/>
              <w:spacing w:before="0" w:after="0"/>
              <w:jc w:val="both"/>
              <w:rPr>
                <w:i/>
                <w:u w:val="single"/>
              </w:rPr>
            </w:pPr>
            <w:r w:rsidRPr="002E2DDE">
              <w:rPr>
                <w:lang w:val="uk-UA"/>
              </w:rPr>
              <w:t xml:space="preserve">Банківська гарантія в електронному вигляді надсилається замовнику на електронну адресу: </w:t>
            </w:r>
            <w:proofErr w:type="spellStart"/>
            <w:r w:rsidRPr="004774FE">
              <w:rPr>
                <w:i/>
                <w:u w:val="single"/>
                <w:lang w:val="en-US"/>
              </w:rPr>
              <w:t>iyakovchu</w:t>
            </w:r>
            <w:r w:rsidRPr="004774FE">
              <w:rPr>
                <w:u w:val="single"/>
                <w:lang w:val="en-US"/>
              </w:rPr>
              <w:t>k</w:t>
            </w:r>
            <w:proofErr w:type="spellEnd"/>
            <w:r w:rsidRPr="002E2DDE">
              <w:rPr>
                <w:i/>
                <w:u w:val="single"/>
                <w:shd w:val="clear" w:color="auto" w:fill="FFFFFF"/>
              </w:rPr>
              <w:t>@dec.gov.ua</w:t>
            </w:r>
          </w:p>
          <w:p w:rsidR="001D7703" w:rsidRPr="002E2DDE" w:rsidRDefault="001D7703" w:rsidP="001D7703">
            <w:pPr>
              <w:pStyle w:val="msonormalbullet2gif"/>
              <w:widowControl w:val="0"/>
              <w:spacing w:before="0" w:after="0"/>
              <w:jc w:val="both"/>
              <w:rPr>
                <w:lang w:val="uk-UA"/>
              </w:rPr>
            </w:pPr>
            <w:r w:rsidRPr="002E2DDE">
              <w:rPr>
                <w:lang w:val="uk-UA"/>
              </w:rPr>
              <w:t xml:space="preserve">Відповідальна особа за отримання вищезазначених документів – </w:t>
            </w:r>
            <w:r>
              <w:rPr>
                <w:lang w:val="uk-UA"/>
              </w:rPr>
              <w:t>Інна ЯКОВЧУК</w:t>
            </w:r>
            <w:r w:rsidRPr="002E2DDE">
              <w:rPr>
                <w:lang w:val="uk-UA"/>
              </w:rPr>
              <w:t>, уповноважена особа відповідальна за організацію та проведення закупівель.</w:t>
            </w:r>
          </w:p>
          <w:p w:rsidR="001D7703" w:rsidRPr="002E2DDE" w:rsidRDefault="001D7703" w:rsidP="001D7703">
            <w:pPr>
              <w:pStyle w:val="msonormalbullet2gif"/>
              <w:widowControl w:val="0"/>
              <w:spacing w:before="0" w:after="0"/>
              <w:jc w:val="both"/>
              <w:rPr>
                <w:lang w:val="uk-UA"/>
              </w:rPr>
            </w:pPr>
            <w:r w:rsidRPr="002E2DDE">
              <w:rPr>
                <w:lang w:val="uk-UA"/>
              </w:rPr>
              <w:t>Повноваження особи, яка підписує банківську гарантію, повинні бути підтверджені сканованою копією відповідного документа (протоколу, наказу, доручення, довіреності тощо).</w:t>
            </w:r>
          </w:p>
          <w:p w:rsidR="001D7703" w:rsidRPr="002E2DDE" w:rsidRDefault="001D7703" w:rsidP="001D7703">
            <w:pPr>
              <w:pStyle w:val="msonormalbullet2gif"/>
              <w:widowControl w:val="0"/>
              <w:spacing w:before="0" w:after="0"/>
              <w:jc w:val="both"/>
            </w:pPr>
            <w:r w:rsidRPr="002E2DDE">
              <w:rPr>
                <w:lang w:val="uk-UA"/>
              </w:rPr>
              <w:t>Усі витрати, пов’язані з поданням забезпечення виконання договору, здійснюються за рахунок Учасника.</w:t>
            </w:r>
          </w:p>
          <w:p w:rsidR="001D7703" w:rsidRPr="002E2DDE" w:rsidRDefault="001D7703" w:rsidP="001D7703">
            <w:pPr>
              <w:pStyle w:val="msonormalbullet2gif"/>
              <w:widowControl w:val="0"/>
              <w:spacing w:before="0" w:after="0"/>
              <w:jc w:val="both"/>
            </w:pPr>
            <w:r w:rsidRPr="002E2DDE">
              <w:rPr>
                <w:lang w:val="uk-UA"/>
              </w:rPr>
              <w:t>6.2. Замовник повертає забезпечення виконання договору про закупівлю:</w:t>
            </w:r>
          </w:p>
          <w:p w:rsidR="001D7703" w:rsidRPr="002E2DDE" w:rsidRDefault="001D7703" w:rsidP="001D7703">
            <w:pPr>
              <w:pStyle w:val="msonormalbullet2gif"/>
              <w:widowControl w:val="0"/>
              <w:spacing w:before="0" w:after="0"/>
              <w:jc w:val="both"/>
            </w:pPr>
            <w:bookmarkStart w:id="44" w:name="n1486"/>
            <w:bookmarkEnd w:id="44"/>
            <w:r w:rsidRPr="002E2DDE">
              <w:rPr>
                <w:lang w:val="uk-UA"/>
              </w:rPr>
              <w:t>1) після виконання переможцем процедури закупівлі договору про закупівлю;</w:t>
            </w:r>
          </w:p>
          <w:p w:rsidR="001D7703" w:rsidRPr="002E2DDE" w:rsidRDefault="001D7703" w:rsidP="001D7703">
            <w:pPr>
              <w:pStyle w:val="msonormalbullet2gif"/>
              <w:widowControl w:val="0"/>
              <w:spacing w:before="0" w:after="0"/>
              <w:jc w:val="both"/>
            </w:pPr>
            <w:bookmarkStart w:id="45" w:name="n1487"/>
            <w:bookmarkEnd w:id="45"/>
            <w:r w:rsidRPr="002E2DDE">
              <w:rPr>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1D7703" w:rsidRPr="002E2DDE" w:rsidRDefault="001D7703" w:rsidP="001D7703">
            <w:pPr>
              <w:pStyle w:val="msonormalbullet2gif"/>
              <w:widowControl w:val="0"/>
              <w:spacing w:before="0" w:after="0"/>
              <w:jc w:val="both"/>
            </w:pPr>
            <w:bookmarkStart w:id="46" w:name="n1488"/>
            <w:bookmarkEnd w:id="46"/>
            <w:r w:rsidRPr="002E2DDE">
              <w:rPr>
                <w:lang w:val="uk-UA"/>
              </w:rPr>
              <w:t>3) у випадках, передбачених статтею 43 Закону;</w:t>
            </w:r>
          </w:p>
          <w:p w:rsidR="001D7703" w:rsidRPr="002E2DDE" w:rsidRDefault="001D7703" w:rsidP="001D7703">
            <w:pPr>
              <w:pStyle w:val="msonormalbullet2gif"/>
              <w:widowControl w:val="0"/>
              <w:spacing w:before="0" w:after="0"/>
              <w:jc w:val="both"/>
            </w:pPr>
            <w:bookmarkStart w:id="47" w:name="n1489"/>
            <w:bookmarkEnd w:id="47"/>
            <w:r w:rsidRPr="002E2DDE">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1D7703" w:rsidRPr="002E2DDE" w:rsidRDefault="001D7703" w:rsidP="001D7703">
            <w:pPr>
              <w:pStyle w:val="msonormalbullet2gif"/>
              <w:widowControl w:val="0"/>
              <w:spacing w:before="0" w:after="0"/>
              <w:jc w:val="both"/>
            </w:pPr>
            <w:r w:rsidRPr="002E2DDE">
              <w:rPr>
                <w:lang w:val="uk-UA"/>
              </w:rPr>
              <w:t>Кошти, що надійшли як забезпечення виконання договору про закупівлю</w:t>
            </w:r>
            <w:r w:rsidRPr="002E2DDE">
              <w:rPr>
                <w:shd w:val="clear" w:color="auto" w:fill="FFFFFF"/>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651FA3" w:rsidRPr="001D7703" w:rsidRDefault="001D7703" w:rsidP="001D7703">
            <w:pPr>
              <w:pStyle w:val="LO-normal"/>
              <w:widowControl w:val="0"/>
              <w:spacing w:line="240" w:lineRule="auto"/>
              <w:jc w:val="both"/>
              <w:rPr>
                <w:rFonts w:ascii="Times New Roman" w:eastAsia="Times New Roman" w:hAnsi="Times New Roman" w:cs="Times New Roman"/>
                <w:color w:val="auto"/>
                <w:sz w:val="24"/>
                <w:szCs w:val="24"/>
              </w:rPr>
            </w:pPr>
            <w:r w:rsidRPr="002E2DDE">
              <w:rPr>
                <w:rFonts w:ascii="Times New Roman" w:hAnsi="Times New Roman" w:cs="Times New Roman"/>
                <w:b/>
                <w:color w:val="auto"/>
                <w:sz w:val="24"/>
                <w:szCs w:val="24"/>
                <w:lang w:val="uk-UA"/>
              </w:rPr>
              <w:t>У разі ненадання переможцем процедури закупівлі забезпечення виконання договору про закупівлю, така пропозиція відхиляється Замовником відповідно до пункту 44 Особливостей.</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8F4FBC" w:rsidRPr="00A8619D" w:rsidRDefault="008F4FBC" w:rsidP="008F4FBC">
      <w:pPr>
        <w:jc w:val="center"/>
        <w:rPr>
          <w:b/>
        </w:rPr>
      </w:pPr>
      <w:r w:rsidRPr="00A8619D">
        <w:rPr>
          <w:b/>
        </w:rPr>
        <w:t>(форма, яка подається Учасником на фірмовому бланку *(в разі його наявності))</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C61F23" w:rsidRDefault="000322C3" w:rsidP="00561179">
      <w:pPr>
        <w:widowControl w:val="0"/>
        <w:jc w:val="both"/>
        <w:rPr>
          <w:bCs/>
          <w:i/>
          <w:iCs/>
          <w:u w:val="single"/>
        </w:rPr>
      </w:pPr>
      <w:r w:rsidRPr="00265512">
        <w:t xml:space="preserve">Кому: </w:t>
      </w:r>
      <w:r w:rsidR="00C61F23" w:rsidRPr="00C61F23">
        <w:rPr>
          <w:bCs/>
          <w:iCs/>
          <w:u w:val="single"/>
        </w:rPr>
        <w:t xml:space="preserve">Державне підприємство «Державний </w:t>
      </w:r>
      <w:proofErr w:type="spellStart"/>
      <w:r w:rsidR="00C61F23" w:rsidRPr="00C61F23">
        <w:rPr>
          <w:bCs/>
          <w:iCs/>
          <w:u w:val="single"/>
        </w:rPr>
        <w:t>експертнй</w:t>
      </w:r>
      <w:proofErr w:type="spellEnd"/>
      <w:r w:rsidR="00C61F23" w:rsidRPr="00C61F23">
        <w:rPr>
          <w:bCs/>
          <w:iCs/>
          <w:u w:val="single"/>
        </w:rPr>
        <w:t xml:space="preserve"> центр Міністерства охорони здоров’я України»</w:t>
      </w:r>
      <w:r w:rsidR="00C61F23">
        <w:rPr>
          <w:bCs/>
          <w:i/>
          <w:iCs/>
          <w:u w:val="single"/>
        </w:rPr>
        <w:t xml:space="preserve"> </w:t>
      </w:r>
    </w:p>
    <w:p w:rsidR="000322C3" w:rsidRPr="00C61F23" w:rsidRDefault="000322C3" w:rsidP="00561179">
      <w:pPr>
        <w:widowControl w:val="0"/>
        <w:ind w:left="3545" w:firstLine="709"/>
        <w:jc w:val="both"/>
        <w:rPr>
          <w:bCs/>
          <w:i/>
          <w:iCs/>
          <w:sz w:val="20"/>
          <w:szCs w:val="20"/>
          <w:u w:val="single"/>
        </w:rPr>
      </w:pPr>
      <w:r w:rsidRPr="00C61F23">
        <w:rPr>
          <w:bCs/>
          <w:i/>
          <w:iCs/>
          <w:sz w:val="20"/>
          <w:szCs w:val="20"/>
          <w:u w:val="single"/>
        </w:rPr>
        <w:t>(повна назва замовника)</w:t>
      </w:r>
    </w:p>
    <w:p w:rsidR="000322C3" w:rsidRPr="00265512" w:rsidRDefault="000322C3" w:rsidP="00561179">
      <w:pPr>
        <w:widowControl w:val="0"/>
        <w:jc w:val="both"/>
      </w:pPr>
    </w:p>
    <w:p w:rsidR="00095C0A" w:rsidRDefault="000322C3" w:rsidP="00561179">
      <w:r w:rsidRPr="00265512">
        <w:t>Найменування предмета закупівлі згідно тендерної документації</w:t>
      </w:r>
      <w:r w:rsidR="00463301">
        <w:t xml:space="preserve"> та код згідно </w:t>
      </w:r>
    </w:p>
    <w:p w:rsidR="00342995" w:rsidRDefault="00342995" w:rsidP="00561179">
      <w:pPr>
        <w:widowControl w:val="0"/>
        <w:jc w:val="both"/>
        <w:rPr>
          <w:b/>
        </w:rPr>
      </w:pPr>
    </w:p>
    <w:p w:rsidR="000322C3" w:rsidRPr="00265512" w:rsidRDefault="000322C3" w:rsidP="00561179">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rsidTr="000E15ED">
        <w:tc>
          <w:tcPr>
            <w:tcW w:w="10490"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561179">
        <w:trPr>
          <w:trHeight w:val="191"/>
        </w:trPr>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0E15ED">
        <w:tc>
          <w:tcPr>
            <w:tcW w:w="10490"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0E15ED">
        <w:tc>
          <w:tcPr>
            <w:tcW w:w="10490"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AD4272">
              <w:t>поставити товар</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p w:rsidR="00652464" w:rsidRDefault="00652464" w:rsidP="000E15ED">
            <w:pPr>
              <w:widowControl w:val="0"/>
              <w:autoSpaceDE w:val="0"/>
              <w:autoSpaceDN w:val="0"/>
              <w:adjustRightInd w:val="0"/>
              <w:ind w:right="72"/>
              <w:jc w:val="both"/>
            </w:pPr>
          </w:p>
          <w:p w:rsidR="009E2ACC" w:rsidRDefault="009E2ACC" w:rsidP="000E15ED">
            <w:pPr>
              <w:widowControl w:val="0"/>
              <w:autoSpaceDE w:val="0"/>
              <w:autoSpaceDN w:val="0"/>
              <w:adjustRightInd w:val="0"/>
              <w:ind w:right="72"/>
              <w:jc w:val="both"/>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254"/>
              <w:gridCol w:w="1028"/>
              <w:gridCol w:w="731"/>
              <w:gridCol w:w="1251"/>
              <w:gridCol w:w="1269"/>
              <w:gridCol w:w="1109"/>
            </w:tblGrid>
            <w:tr w:rsidR="009E4DC4" w:rsidRPr="003F0A31" w:rsidTr="0047783A">
              <w:tc>
                <w:tcPr>
                  <w:tcW w:w="530" w:type="dxa"/>
                  <w:shd w:val="clear" w:color="auto" w:fill="auto"/>
                </w:tcPr>
                <w:p w:rsidR="009E4DC4" w:rsidRPr="003F0A31" w:rsidRDefault="009E4DC4" w:rsidP="009E4DC4">
                  <w:pPr>
                    <w:jc w:val="center"/>
                    <w:rPr>
                      <w:rFonts w:eastAsia="Calibri"/>
                      <w:b/>
                      <w:bCs/>
                      <w:sz w:val="21"/>
                      <w:szCs w:val="21"/>
                    </w:rPr>
                  </w:pPr>
                  <w:r w:rsidRPr="003F0A31">
                    <w:rPr>
                      <w:rFonts w:eastAsia="Calibri"/>
                      <w:b/>
                      <w:bCs/>
                      <w:sz w:val="21"/>
                      <w:szCs w:val="21"/>
                    </w:rPr>
                    <w:t>№</w:t>
                  </w:r>
                </w:p>
              </w:tc>
              <w:tc>
                <w:tcPr>
                  <w:tcW w:w="4254" w:type="dxa"/>
                  <w:shd w:val="clear" w:color="auto" w:fill="auto"/>
                </w:tcPr>
                <w:p w:rsidR="009E4DC4" w:rsidRPr="003F0A31" w:rsidRDefault="009E4DC4" w:rsidP="009E4DC4">
                  <w:pPr>
                    <w:jc w:val="center"/>
                    <w:rPr>
                      <w:rFonts w:eastAsia="Calibri"/>
                      <w:b/>
                      <w:bCs/>
                      <w:sz w:val="21"/>
                      <w:szCs w:val="21"/>
                    </w:rPr>
                  </w:pPr>
                  <w:r w:rsidRPr="003F0A31">
                    <w:rPr>
                      <w:rFonts w:eastAsia="Calibri"/>
                      <w:b/>
                      <w:bCs/>
                      <w:sz w:val="21"/>
                      <w:szCs w:val="21"/>
                    </w:rPr>
                    <w:t>Найменування</w:t>
                  </w:r>
                  <w:r>
                    <w:rPr>
                      <w:rFonts w:eastAsia="Calibri"/>
                      <w:b/>
                      <w:bCs/>
                      <w:sz w:val="21"/>
                      <w:szCs w:val="21"/>
                    </w:rPr>
                    <w:t xml:space="preserve"> </w:t>
                  </w:r>
                </w:p>
              </w:tc>
              <w:tc>
                <w:tcPr>
                  <w:tcW w:w="1028" w:type="dxa"/>
                  <w:shd w:val="clear" w:color="auto" w:fill="auto"/>
                </w:tcPr>
                <w:p w:rsidR="009E4DC4" w:rsidRPr="003F0A31" w:rsidRDefault="009E4DC4" w:rsidP="009E4DC4">
                  <w:pPr>
                    <w:jc w:val="center"/>
                    <w:rPr>
                      <w:rFonts w:eastAsia="Calibri"/>
                      <w:b/>
                      <w:bCs/>
                      <w:sz w:val="21"/>
                      <w:szCs w:val="21"/>
                    </w:rPr>
                  </w:pPr>
                  <w:r w:rsidRPr="003F0A31">
                    <w:rPr>
                      <w:rFonts w:eastAsia="Calibri"/>
                      <w:b/>
                      <w:bCs/>
                      <w:sz w:val="21"/>
                      <w:szCs w:val="21"/>
                    </w:rPr>
                    <w:t>Одиниці виміру</w:t>
                  </w:r>
                </w:p>
              </w:tc>
              <w:tc>
                <w:tcPr>
                  <w:tcW w:w="731" w:type="dxa"/>
                  <w:shd w:val="clear" w:color="auto" w:fill="auto"/>
                </w:tcPr>
                <w:p w:rsidR="009E4DC4" w:rsidRPr="003F0A31" w:rsidRDefault="009E4DC4" w:rsidP="009E4DC4">
                  <w:pPr>
                    <w:jc w:val="center"/>
                    <w:rPr>
                      <w:rFonts w:eastAsia="Calibri"/>
                      <w:b/>
                      <w:bCs/>
                      <w:sz w:val="21"/>
                      <w:szCs w:val="21"/>
                    </w:rPr>
                  </w:pPr>
                  <w:r w:rsidRPr="003F0A31">
                    <w:rPr>
                      <w:rFonts w:eastAsia="Calibri"/>
                      <w:b/>
                      <w:bCs/>
                      <w:sz w:val="21"/>
                      <w:szCs w:val="21"/>
                    </w:rPr>
                    <w:t>Кіль-кість</w:t>
                  </w:r>
                </w:p>
              </w:tc>
              <w:tc>
                <w:tcPr>
                  <w:tcW w:w="1251" w:type="dxa"/>
                  <w:shd w:val="clear" w:color="auto" w:fill="auto"/>
                </w:tcPr>
                <w:p w:rsidR="009E4DC4" w:rsidRPr="003F0A31" w:rsidRDefault="009E4DC4" w:rsidP="009E4DC4">
                  <w:pPr>
                    <w:jc w:val="center"/>
                    <w:rPr>
                      <w:rFonts w:eastAsia="Calibri"/>
                      <w:b/>
                      <w:bCs/>
                      <w:sz w:val="21"/>
                      <w:szCs w:val="21"/>
                    </w:rPr>
                  </w:pPr>
                  <w:r w:rsidRPr="003F0A31">
                    <w:rPr>
                      <w:rFonts w:eastAsia="Calibri"/>
                      <w:b/>
                      <w:bCs/>
                      <w:sz w:val="21"/>
                      <w:szCs w:val="21"/>
                    </w:rPr>
                    <w:t xml:space="preserve">Ціна за одиницю, </w:t>
                  </w:r>
                </w:p>
                <w:p w:rsidR="009E4DC4" w:rsidRPr="003F0A31" w:rsidRDefault="009E4DC4" w:rsidP="009E4DC4">
                  <w:pPr>
                    <w:jc w:val="center"/>
                    <w:rPr>
                      <w:rFonts w:eastAsia="Calibri"/>
                      <w:b/>
                      <w:bCs/>
                      <w:sz w:val="21"/>
                      <w:szCs w:val="21"/>
                    </w:rPr>
                  </w:pPr>
                  <w:r w:rsidRPr="003F0A31">
                    <w:rPr>
                      <w:rFonts w:eastAsia="Calibri"/>
                      <w:b/>
                      <w:bCs/>
                      <w:sz w:val="21"/>
                      <w:szCs w:val="21"/>
                    </w:rPr>
                    <w:t>грн., без ПДВ</w:t>
                  </w:r>
                </w:p>
              </w:tc>
              <w:tc>
                <w:tcPr>
                  <w:tcW w:w="1269" w:type="dxa"/>
                  <w:shd w:val="clear" w:color="auto" w:fill="auto"/>
                </w:tcPr>
                <w:p w:rsidR="009E4DC4" w:rsidRPr="003F0A31" w:rsidRDefault="009E4DC4" w:rsidP="009E4DC4">
                  <w:pPr>
                    <w:jc w:val="center"/>
                    <w:rPr>
                      <w:rFonts w:eastAsia="Calibri"/>
                      <w:b/>
                      <w:bCs/>
                      <w:sz w:val="21"/>
                      <w:szCs w:val="21"/>
                    </w:rPr>
                  </w:pPr>
                  <w:r w:rsidRPr="003F0A31">
                    <w:rPr>
                      <w:rFonts w:eastAsia="Calibri"/>
                      <w:b/>
                      <w:bCs/>
                      <w:sz w:val="21"/>
                      <w:szCs w:val="21"/>
                    </w:rPr>
                    <w:t>Сума,  грн.,  без ПДВ</w:t>
                  </w:r>
                </w:p>
              </w:tc>
              <w:tc>
                <w:tcPr>
                  <w:tcW w:w="1109" w:type="dxa"/>
                  <w:shd w:val="clear" w:color="auto" w:fill="auto"/>
                </w:tcPr>
                <w:p w:rsidR="009E4DC4" w:rsidRPr="003F0A31" w:rsidRDefault="009E4DC4" w:rsidP="009E4DC4">
                  <w:pPr>
                    <w:jc w:val="center"/>
                    <w:rPr>
                      <w:rFonts w:eastAsia="Calibri"/>
                      <w:b/>
                      <w:bCs/>
                      <w:sz w:val="21"/>
                      <w:szCs w:val="21"/>
                    </w:rPr>
                  </w:pPr>
                  <w:r w:rsidRPr="003F0A31">
                    <w:rPr>
                      <w:rFonts w:eastAsia="Calibri"/>
                      <w:b/>
                      <w:bCs/>
                      <w:sz w:val="21"/>
                      <w:szCs w:val="21"/>
                    </w:rPr>
                    <w:t xml:space="preserve">Сума, грн з ПДВ </w:t>
                  </w:r>
                </w:p>
                <w:p w:rsidR="009E4DC4" w:rsidRPr="003F0A31" w:rsidRDefault="009E4DC4" w:rsidP="009E4DC4">
                  <w:pPr>
                    <w:jc w:val="center"/>
                    <w:rPr>
                      <w:rFonts w:eastAsia="Calibri"/>
                      <w:b/>
                      <w:bCs/>
                      <w:sz w:val="21"/>
                      <w:szCs w:val="21"/>
                    </w:rPr>
                  </w:pPr>
                  <w:r w:rsidRPr="003F0A31">
                    <w:rPr>
                      <w:rFonts w:eastAsia="Calibri"/>
                      <w:b/>
                      <w:bCs/>
                      <w:sz w:val="21"/>
                      <w:szCs w:val="21"/>
                    </w:rPr>
                    <w:t>(___ %)</w:t>
                  </w:r>
                </w:p>
              </w:tc>
            </w:tr>
            <w:tr w:rsidR="009E4DC4" w:rsidRPr="003F0A31" w:rsidTr="0047783A">
              <w:tc>
                <w:tcPr>
                  <w:tcW w:w="530" w:type="dxa"/>
                  <w:shd w:val="clear" w:color="auto" w:fill="auto"/>
                </w:tcPr>
                <w:p w:rsidR="009E4DC4" w:rsidRPr="003F0A31" w:rsidRDefault="009E4DC4" w:rsidP="009E4DC4">
                  <w:pPr>
                    <w:jc w:val="center"/>
                    <w:rPr>
                      <w:rFonts w:eastAsia="Calibri"/>
                      <w:bCs/>
                      <w:sz w:val="21"/>
                      <w:szCs w:val="21"/>
                    </w:rPr>
                  </w:pPr>
                  <w:r>
                    <w:rPr>
                      <w:rFonts w:eastAsia="Calibri"/>
                      <w:bCs/>
                      <w:sz w:val="21"/>
                      <w:szCs w:val="21"/>
                    </w:rPr>
                    <w:t>1</w:t>
                  </w:r>
                </w:p>
              </w:tc>
              <w:tc>
                <w:tcPr>
                  <w:tcW w:w="4254" w:type="dxa"/>
                  <w:shd w:val="clear" w:color="auto" w:fill="auto"/>
                  <w:vAlign w:val="center"/>
                </w:tcPr>
                <w:p w:rsidR="009E4DC4" w:rsidRPr="003F0A31" w:rsidRDefault="009E4DC4" w:rsidP="009E4DC4">
                  <w:pPr>
                    <w:jc w:val="both"/>
                    <w:rPr>
                      <w:rFonts w:eastAsia="Arial"/>
                      <w:sz w:val="22"/>
                      <w:szCs w:val="22"/>
                    </w:rPr>
                  </w:pPr>
                </w:p>
              </w:tc>
              <w:tc>
                <w:tcPr>
                  <w:tcW w:w="1028" w:type="dxa"/>
                  <w:shd w:val="clear" w:color="auto" w:fill="auto"/>
                </w:tcPr>
                <w:p w:rsidR="009E4DC4" w:rsidRPr="003F0A31" w:rsidRDefault="009E4DC4" w:rsidP="009E4DC4">
                  <w:pPr>
                    <w:jc w:val="center"/>
                    <w:rPr>
                      <w:rFonts w:eastAsia="Calibri"/>
                      <w:bCs/>
                      <w:sz w:val="21"/>
                      <w:szCs w:val="21"/>
                    </w:rPr>
                  </w:pPr>
                </w:p>
              </w:tc>
              <w:tc>
                <w:tcPr>
                  <w:tcW w:w="731" w:type="dxa"/>
                  <w:shd w:val="clear" w:color="auto" w:fill="auto"/>
                </w:tcPr>
                <w:p w:rsidR="009E4DC4" w:rsidRPr="003F0A31" w:rsidRDefault="009E4DC4" w:rsidP="009E4DC4">
                  <w:pPr>
                    <w:jc w:val="center"/>
                    <w:rPr>
                      <w:rFonts w:eastAsia="Calibri"/>
                      <w:bCs/>
                      <w:sz w:val="21"/>
                      <w:szCs w:val="21"/>
                    </w:rPr>
                  </w:pPr>
                </w:p>
              </w:tc>
              <w:tc>
                <w:tcPr>
                  <w:tcW w:w="1251" w:type="dxa"/>
                  <w:shd w:val="clear" w:color="auto" w:fill="auto"/>
                </w:tcPr>
                <w:p w:rsidR="009E4DC4" w:rsidRPr="003F0A31" w:rsidRDefault="009E4DC4" w:rsidP="009E4DC4">
                  <w:pPr>
                    <w:jc w:val="center"/>
                    <w:rPr>
                      <w:rFonts w:eastAsia="Calibri"/>
                      <w:bCs/>
                      <w:sz w:val="21"/>
                      <w:szCs w:val="21"/>
                    </w:rPr>
                  </w:pPr>
                </w:p>
              </w:tc>
              <w:tc>
                <w:tcPr>
                  <w:tcW w:w="1269" w:type="dxa"/>
                  <w:shd w:val="clear" w:color="auto" w:fill="auto"/>
                </w:tcPr>
                <w:p w:rsidR="009E4DC4" w:rsidRPr="003F0A31" w:rsidRDefault="009E4DC4" w:rsidP="009E4DC4">
                  <w:pPr>
                    <w:jc w:val="center"/>
                    <w:rPr>
                      <w:rFonts w:eastAsia="Calibri"/>
                      <w:bCs/>
                      <w:sz w:val="21"/>
                      <w:szCs w:val="21"/>
                    </w:rPr>
                  </w:pPr>
                </w:p>
              </w:tc>
              <w:tc>
                <w:tcPr>
                  <w:tcW w:w="1109" w:type="dxa"/>
                  <w:shd w:val="clear" w:color="auto" w:fill="auto"/>
                </w:tcPr>
                <w:p w:rsidR="009E4DC4" w:rsidRPr="003F0A31" w:rsidRDefault="009E4DC4" w:rsidP="009E4DC4">
                  <w:pPr>
                    <w:jc w:val="center"/>
                    <w:rPr>
                      <w:rFonts w:eastAsia="Calibri"/>
                      <w:bCs/>
                      <w:sz w:val="21"/>
                      <w:szCs w:val="21"/>
                    </w:rPr>
                  </w:pPr>
                </w:p>
              </w:tc>
            </w:tr>
            <w:tr w:rsidR="009E4DC4" w:rsidRPr="003F0A31" w:rsidTr="0047783A">
              <w:tc>
                <w:tcPr>
                  <w:tcW w:w="530" w:type="dxa"/>
                  <w:shd w:val="clear" w:color="auto" w:fill="auto"/>
                </w:tcPr>
                <w:p w:rsidR="009E4DC4" w:rsidRPr="003F0A31" w:rsidRDefault="009E4DC4" w:rsidP="009E4DC4">
                  <w:pPr>
                    <w:jc w:val="center"/>
                    <w:rPr>
                      <w:rFonts w:eastAsia="Calibri"/>
                      <w:bCs/>
                      <w:sz w:val="21"/>
                      <w:szCs w:val="21"/>
                    </w:rPr>
                  </w:pPr>
                  <w:r>
                    <w:rPr>
                      <w:rFonts w:eastAsia="Calibri"/>
                      <w:bCs/>
                      <w:sz w:val="21"/>
                      <w:szCs w:val="21"/>
                    </w:rPr>
                    <w:t>2</w:t>
                  </w:r>
                </w:p>
              </w:tc>
              <w:tc>
                <w:tcPr>
                  <w:tcW w:w="4254" w:type="dxa"/>
                  <w:shd w:val="clear" w:color="auto" w:fill="auto"/>
                  <w:vAlign w:val="center"/>
                </w:tcPr>
                <w:p w:rsidR="009E4DC4" w:rsidRPr="003F0A31" w:rsidRDefault="009E4DC4" w:rsidP="009E4DC4">
                  <w:pPr>
                    <w:jc w:val="both"/>
                    <w:rPr>
                      <w:rFonts w:eastAsia="Arial"/>
                      <w:sz w:val="22"/>
                      <w:szCs w:val="22"/>
                    </w:rPr>
                  </w:pPr>
                </w:p>
              </w:tc>
              <w:tc>
                <w:tcPr>
                  <w:tcW w:w="1028" w:type="dxa"/>
                  <w:shd w:val="clear" w:color="auto" w:fill="auto"/>
                </w:tcPr>
                <w:p w:rsidR="009E4DC4" w:rsidRPr="003F0A31" w:rsidRDefault="009E4DC4" w:rsidP="009E4DC4">
                  <w:pPr>
                    <w:jc w:val="center"/>
                    <w:rPr>
                      <w:rFonts w:eastAsia="Calibri"/>
                      <w:bCs/>
                      <w:sz w:val="21"/>
                      <w:szCs w:val="21"/>
                    </w:rPr>
                  </w:pPr>
                </w:p>
              </w:tc>
              <w:tc>
                <w:tcPr>
                  <w:tcW w:w="731" w:type="dxa"/>
                  <w:shd w:val="clear" w:color="auto" w:fill="auto"/>
                </w:tcPr>
                <w:p w:rsidR="009E4DC4" w:rsidRPr="003F0A31" w:rsidRDefault="009E4DC4" w:rsidP="009E4DC4">
                  <w:pPr>
                    <w:jc w:val="center"/>
                    <w:rPr>
                      <w:rFonts w:eastAsia="Calibri"/>
                      <w:bCs/>
                      <w:sz w:val="21"/>
                      <w:szCs w:val="21"/>
                    </w:rPr>
                  </w:pPr>
                </w:p>
              </w:tc>
              <w:tc>
                <w:tcPr>
                  <w:tcW w:w="1251" w:type="dxa"/>
                  <w:shd w:val="clear" w:color="auto" w:fill="auto"/>
                </w:tcPr>
                <w:p w:rsidR="009E4DC4" w:rsidRPr="003F0A31" w:rsidRDefault="009E4DC4" w:rsidP="009E4DC4">
                  <w:pPr>
                    <w:jc w:val="center"/>
                    <w:rPr>
                      <w:rFonts w:eastAsia="Calibri"/>
                      <w:bCs/>
                      <w:sz w:val="21"/>
                      <w:szCs w:val="21"/>
                    </w:rPr>
                  </w:pPr>
                </w:p>
              </w:tc>
              <w:tc>
                <w:tcPr>
                  <w:tcW w:w="1269" w:type="dxa"/>
                  <w:shd w:val="clear" w:color="auto" w:fill="auto"/>
                </w:tcPr>
                <w:p w:rsidR="009E4DC4" w:rsidRPr="003F0A31" w:rsidRDefault="009E4DC4" w:rsidP="009E4DC4">
                  <w:pPr>
                    <w:jc w:val="center"/>
                    <w:rPr>
                      <w:rFonts w:eastAsia="Calibri"/>
                      <w:bCs/>
                      <w:sz w:val="21"/>
                      <w:szCs w:val="21"/>
                    </w:rPr>
                  </w:pPr>
                </w:p>
              </w:tc>
              <w:tc>
                <w:tcPr>
                  <w:tcW w:w="1109" w:type="dxa"/>
                  <w:shd w:val="clear" w:color="auto" w:fill="auto"/>
                </w:tcPr>
                <w:p w:rsidR="009E4DC4" w:rsidRPr="003F0A31" w:rsidRDefault="009E4DC4" w:rsidP="009E4DC4">
                  <w:pPr>
                    <w:jc w:val="center"/>
                    <w:rPr>
                      <w:rFonts w:eastAsia="Calibri"/>
                      <w:bCs/>
                      <w:sz w:val="21"/>
                      <w:szCs w:val="21"/>
                    </w:rPr>
                  </w:pPr>
                </w:p>
              </w:tc>
            </w:tr>
            <w:tr w:rsidR="009E4DC4" w:rsidRPr="003F0A31" w:rsidTr="0047783A">
              <w:tc>
                <w:tcPr>
                  <w:tcW w:w="6543" w:type="dxa"/>
                  <w:gridSpan w:val="4"/>
                  <w:vMerge w:val="restart"/>
                  <w:shd w:val="clear" w:color="auto" w:fill="auto"/>
                </w:tcPr>
                <w:p w:rsidR="009E4DC4" w:rsidRPr="003F0A31" w:rsidRDefault="009E4DC4" w:rsidP="009E4DC4">
                  <w:pPr>
                    <w:jc w:val="center"/>
                    <w:rPr>
                      <w:rFonts w:eastAsia="Calibri"/>
                      <w:b/>
                      <w:bCs/>
                      <w:sz w:val="21"/>
                      <w:szCs w:val="21"/>
                    </w:rPr>
                  </w:pPr>
                </w:p>
              </w:tc>
              <w:tc>
                <w:tcPr>
                  <w:tcW w:w="2520" w:type="dxa"/>
                  <w:gridSpan w:val="2"/>
                  <w:shd w:val="clear" w:color="auto" w:fill="auto"/>
                </w:tcPr>
                <w:p w:rsidR="009E4DC4" w:rsidRPr="003F0A31" w:rsidRDefault="009E4DC4" w:rsidP="009E4DC4">
                  <w:pPr>
                    <w:jc w:val="right"/>
                    <w:rPr>
                      <w:rFonts w:eastAsia="Calibri"/>
                      <w:b/>
                      <w:bCs/>
                      <w:sz w:val="21"/>
                      <w:szCs w:val="21"/>
                    </w:rPr>
                  </w:pPr>
                  <w:r w:rsidRPr="003F0A31">
                    <w:rPr>
                      <w:rFonts w:eastAsia="Calibri"/>
                      <w:b/>
                      <w:bCs/>
                      <w:sz w:val="21"/>
                      <w:szCs w:val="21"/>
                    </w:rPr>
                    <w:t>Сума без ПДВ:</w:t>
                  </w:r>
                </w:p>
              </w:tc>
              <w:tc>
                <w:tcPr>
                  <w:tcW w:w="1109" w:type="dxa"/>
                  <w:shd w:val="clear" w:color="auto" w:fill="auto"/>
                </w:tcPr>
                <w:p w:rsidR="009E4DC4" w:rsidRPr="003F0A31" w:rsidRDefault="009E4DC4" w:rsidP="009E4DC4">
                  <w:pPr>
                    <w:jc w:val="center"/>
                    <w:rPr>
                      <w:rFonts w:eastAsia="Calibri"/>
                      <w:b/>
                      <w:bCs/>
                      <w:sz w:val="21"/>
                      <w:szCs w:val="21"/>
                    </w:rPr>
                  </w:pPr>
                </w:p>
              </w:tc>
            </w:tr>
            <w:tr w:rsidR="009E4DC4" w:rsidRPr="003F0A31" w:rsidTr="0047783A">
              <w:tc>
                <w:tcPr>
                  <w:tcW w:w="6543" w:type="dxa"/>
                  <w:gridSpan w:val="4"/>
                  <w:vMerge/>
                  <w:shd w:val="clear" w:color="auto" w:fill="auto"/>
                </w:tcPr>
                <w:p w:rsidR="009E4DC4" w:rsidRPr="003F0A31" w:rsidRDefault="009E4DC4" w:rsidP="009E4DC4">
                  <w:pPr>
                    <w:jc w:val="center"/>
                    <w:rPr>
                      <w:rFonts w:eastAsia="Calibri"/>
                      <w:b/>
                      <w:bCs/>
                      <w:sz w:val="21"/>
                      <w:szCs w:val="21"/>
                    </w:rPr>
                  </w:pPr>
                </w:p>
              </w:tc>
              <w:tc>
                <w:tcPr>
                  <w:tcW w:w="2520" w:type="dxa"/>
                  <w:gridSpan w:val="2"/>
                  <w:shd w:val="clear" w:color="auto" w:fill="auto"/>
                </w:tcPr>
                <w:p w:rsidR="009E4DC4" w:rsidRPr="003F0A31" w:rsidRDefault="009E4DC4" w:rsidP="009E4DC4">
                  <w:pPr>
                    <w:jc w:val="right"/>
                    <w:rPr>
                      <w:rFonts w:eastAsia="Calibri"/>
                      <w:b/>
                      <w:bCs/>
                      <w:sz w:val="21"/>
                      <w:szCs w:val="21"/>
                    </w:rPr>
                  </w:pPr>
                  <w:r w:rsidRPr="003F0A31">
                    <w:rPr>
                      <w:rFonts w:eastAsia="Calibri"/>
                      <w:b/>
                      <w:bCs/>
                      <w:sz w:val="21"/>
                      <w:szCs w:val="21"/>
                    </w:rPr>
                    <w:t>ПДВ:</w:t>
                  </w:r>
                </w:p>
              </w:tc>
              <w:tc>
                <w:tcPr>
                  <w:tcW w:w="1109" w:type="dxa"/>
                  <w:shd w:val="clear" w:color="auto" w:fill="auto"/>
                </w:tcPr>
                <w:p w:rsidR="009E4DC4" w:rsidRPr="003F0A31" w:rsidRDefault="009E4DC4" w:rsidP="009E4DC4">
                  <w:pPr>
                    <w:jc w:val="center"/>
                    <w:rPr>
                      <w:rFonts w:eastAsia="Calibri"/>
                      <w:b/>
                      <w:bCs/>
                      <w:sz w:val="21"/>
                      <w:szCs w:val="21"/>
                    </w:rPr>
                  </w:pPr>
                </w:p>
              </w:tc>
            </w:tr>
            <w:tr w:rsidR="009E4DC4" w:rsidRPr="003F0A31" w:rsidTr="0047783A">
              <w:tc>
                <w:tcPr>
                  <w:tcW w:w="6543" w:type="dxa"/>
                  <w:gridSpan w:val="4"/>
                  <w:vMerge/>
                  <w:shd w:val="clear" w:color="auto" w:fill="auto"/>
                </w:tcPr>
                <w:p w:rsidR="009E4DC4" w:rsidRPr="003F0A31" w:rsidRDefault="009E4DC4" w:rsidP="009E4DC4">
                  <w:pPr>
                    <w:jc w:val="center"/>
                    <w:rPr>
                      <w:rFonts w:eastAsia="Calibri"/>
                      <w:b/>
                      <w:bCs/>
                      <w:sz w:val="21"/>
                      <w:szCs w:val="21"/>
                    </w:rPr>
                  </w:pPr>
                </w:p>
              </w:tc>
              <w:tc>
                <w:tcPr>
                  <w:tcW w:w="2520" w:type="dxa"/>
                  <w:gridSpan w:val="2"/>
                  <w:shd w:val="clear" w:color="auto" w:fill="auto"/>
                </w:tcPr>
                <w:p w:rsidR="009E4DC4" w:rsidRPr="003F0A31" w:rsidRDefault="009E4DC4" w:rsidP="009E4DC4">
                  <w:pPr>
                    <w:jc w:val="right"/>
                    <w:rPr>
                      <w:rFonts w:eastAsia="Calibri"/>
                      <w:b/>
                      <w:bCs/>
                      <w:sz w:val="21"/>
                      <w:szCs w:val="21"/>
                    </w:rPr>
                  </w:pPr>
                  <w:r w:rsidRPr="003F0A31">
                    <w:rPr>
                      <w:rFonts w:eastAsia="Calibri"/>
                      <w:b/>
                      <w:bCs/>
                      <w:sz w:val="21"/>
                      <w:szCs w:val="21"/>
                    </w:rPr>
                    <w:t>Всього з ПДВ:</w:t>
                  </w:r>
                </w:p>
              </w:tc>
              <w:tc>
                <w:tcPr>
                  <w:tcW w:w="1109" w:type="dxa"/>
                  <w:shd w:val="clear" w:color="auto" w:fill="auto"/>
                </w:tcPr>
                <w:p w:rsidR="009E4DC4" w:rsidRPr="003F0A31" w:rsidRDefault="009E4DC4" w:rsidP="009E4DC4">
                  <w:pPr>
                    <w:jc w:val="center"/>
                    <w:rPr>
                      <w:rFonts w:eastAsia="Calibri"/>
                      <w:b/>
                      <w:bCs/>
                      <w:sz w:val="21"/>
                      <w:szCs w:val="21"/>
                    </w:rPr>
                  </w:pPr>
                </w:p>
              </w:tc>
            </w:tr>
          </w:tbl>
          <w:p w:rsidR="00BC4C7C" w:rsidRPr="00561179" w:rsidRDefault="00BC4C7C" w:rsidP="000E15ED">
            <w:pPr>
              <w:widowControl w:val="0"/>
              <w:autoSpaceDE w:val="0"/>
              <w:autoSpaceDN w:val="0"/>
              <w:adjustRightInd w:val="0"/>
              <w:ind w:right="72"/>
              <w:jc w:val="both"/>
            </w:pPr>
          </w:p>
          <w:p w:rsidR="000322C3" w:rsidRPr="00561179" w:rsidRDefault="000322C3" w:rsidP="000E15ED">
            <w:pPr>
              <w:widowControl w:val="0"/>
              <w:autoSpaceDE w:val="0"/>
              <w:autoSpaceDN w:val="0"/>
              <w:adjustRightInd w:val="0"/>
              <w:ind w:right="72"/>
              <w:jc w:val="both"/>
            </w:pPr>
            <w:r w:rsidRPr="00561179">
              <w:t>1.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0322C3" w:rsidRPr="00561179" w:rsidRDefault="000322C3" w:rsidP="000E15ED">
            <w:pPr>
              <w:ind w:right="72"/>
              <w:jc w:val="both"/>
            </w:pPr>
            <w:r w:rsidRPr="00561179">
              <w:t xml:space="preserve"> 2. Строк дії нашої тендерної пропозиції складає 90 днів</w:t>
            </w:r>
            <w:r w:rsidRPr="00561179">
              <w:rPr>
                <w:lang w:eastAsia="uk-UA"/>
              </w:rPr>
              <w:t xml:space="preserve"> з дати кінцевого строку подання тендерних пропозицій</w:t>
            </w:r>
            <w:r w:rsidRPr="00561179">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322C3" w:rsidRPr="00951F4B" w:rsidRDefault="000322C3" w:rsidP="000E15ED">
            <w:pPr>
              <w:jc w:val="both"/>
            </w:pPr>
            <w:r w:rsidRPr="00561179">
              <w:t xml:space="preserve"> 3. Якщо буде прийняте рішення про намір укласти договір, ми зобов’язуємося підписати договір із Замовником не раніше ніж через 5 </w:t>
            </w:r>
            <w:r w:rsidRPr="00561179">
              <w:rPr>
                <w:lang w:eastAsia="uk-UA"/>
              </w:rPr>
              <w:t>днів з дати оприлюднення в електронній системі закупівель повідомлення про намір укласти договір про закупівлю</w:t>
            </w:r>
            <w:r w:rsidRPr="00561179">
              <w:t>, але не пізніше ніж через 15 днів з дня прийняття рішення про намір укласти договір про закупівлю.</w:t>
            </w:r>
          </w:p>
        </w:tc>
      </w:tr>
      <w:tr w:rsidR="000322C3" w:rsidRPr="00E15AC1"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1386"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957"/>
        <w:gridCol w:w="7133"/>
      </w:tblGrid>
      <w:tr w:rsidR="008714A5" w:rsidRPr="007E46D3" w:rsidTr="00522193">
        <w:tc>
          <w:tcPr>
            <w:tcW w:w="2957" w:type="dxa"/>
            <w:tcBorders>
              <w:top w:val="single" w:sz="4" w:space="0" w:color="000001"/>
              <w:left w:val="single" w:sz="4" w:space="0" w:color="000001"/>
              <w:bottom w:val="single" w:sz="4" w:space="0" w:color="000001"/>
            </w:tcBorders>
            <w:shd w:val="clear" w:color="auto" w:fill="auto"/>
            <w:tcMar>
              <w:left w:w="98" w:type="dxa"/>
            </w:tcMar>
            <w:vAlign w:val="center"/>
          </w:tcPr>
          <w:p w:rsidR="00522193" w:rsidRPr="007E46D3" w:rsidRDefault="00E83CEE" w:rsidP="00522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A0A7F">
              <w:rPr>
                <w:b/>
                <w:sz w:val="20"/>
                <w:szCs w:val="20"/>
              </w:rPr>
              <w:br w:type="page"/>
            </w:r>
            <w:r w:rsidR="00522193">
              <w:rPr>
                <w:b/>
              </w:rPr>
              <w:t>Кваліфікаційні критерії</w:t>
            </w:r>
          </w:p>
          <w:p w:rsidR="008714A5" w:rsidRPr="007E46D3" w:rsidRDefault="008714A5" w:rsidP="00AC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tc>
        <w:tc>
          <w:tcPr>
            <w:tcW w:w="7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714A5" w:rsidRPr="007E46D3" w:rsidRDefault="00522193" w:rsidP="00AC6D1A">
            <w:pPr>
              <w:suppressAutoHyphens/>
              <w:jc w:val="center"/>
              <w:rPr>
                <w:b/>
              </w:rPr>
            </w:pPr>
            <w:r w:rsidRPr="00522193">
              <w:rPr>
                <w:b/>
              </w:rPr>
              <w:t>Документи, що мають бути надані Учасником для підтвердження відповідності Учасника встановленим кваліфікаційним критеріям</w:t>
            </w:r>
          </w:p>
        </w:tc>
      </w:tr>
      <w:tr w:rsidR="008714A5" w:rsidRPr="007E46D3" w:rsidTr="00522193">
        <w:tc>
          <w:tcPr>
            <w:tcW w:w="2957" w:type="dxa"/>
            <w:tcBorders>
              <w:top w:val="single" w:sz="4" w:space="0" w:color="000001"/>
              <w:left w:val="single" w:sz="4" w:space="0" w:color="000001"/>
              <w:bottom w:val="single" w:sz="4" w:space="0" w:color="000001"/>
            </w:tcBorders>
            <w:shd w:val="clear" w:color="auto" w:fill="auto"/>
            <w:tcMar>
              <w:left w:w="98" w:type="dxa"/>
            </w:tcMar>
          </w:tcPr>
          <w:p w:rsidR="008714A5" w:rsidRPr="00522193" w:rsidRDefault="008714A5" w:rsidP="00AC6D1A">
            <w:pPr>
              <w:autoSpaceDE w:val="0"/>
              <w:snapToGrid w:val="0"/>
              <w:ind w:left="170" w:right="170"/>
              <w:jc w:val="both"/>
              <w:rPr>
                <w:b/>
              </w:rPr>
            </w:pPr>
            <w:r w:rsidRPr="00522193">
              <w:rPr>
                <w:b/>
              </w:rPr>
              <w:t>1. Наявність в учасника процедури закупівлі обладнання, матеріально-технічної бази та технологій.</w:t>
            </w:r>
          </w:p>
        </w:tc>
        <w:tc>
          <w:tcPr>
            <w:tcW w:w="7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714A5" w:rsidRDefault="008714A5" w:rsidP="00AC6D1A">
            <w:pPr>
              <w:autoSpaceDE w:val="0"/>
              <w:snapToGrid w:val="0"/>
              <w:ind w:left="170" w:right="170"/>
              <w:jc w:val="both"/>
            </w:pPr>
            <w:r w:rsidRPr="00BD5776">
              <w:t xml:space="preserve">1.1. Довідка в довільній формі, що містить інформацію про наявність у учасника необхідного для комплектування </w:t>
            </w:r>
            <w:r>
              <w:t>і</w:t>
            </w:r>
            <w:r w:rsidRPr="00BD5776">
              <w:t xml:space="preserve"> передавання</w:t>
            </w:r>
            <w:r>
              <w:t xml:space="preserve"> товару</w:t>
            </w:r>
            <w:r w:rsidRPr="00BD5776">
              <w:t xml:space="preserve"> обладнання та   матеріально-технічної бази, а саме:</w:t>
            </w:r>
          </w:p>
          <w:p w:rsidR="008714A5" w:rsidRPr="00FA322A" w:rsidRDefault="008714A5" w:rsidP="008714A5">
            <w:pPr>
              <w:pStyle w:val="aff5"/>
              <w:numPr>
                <w:ilvl w:val="0"/>
                <w:numId w:val="33"/>
              </w:numPr>
              <w:autoSpaceDE w:val="0"/>
              <w:snapToGrid w:val="0"/>
              <w:ind w:left="714" w:right="170" w:hanging="357"/>
              <w:jc w:val="both"/>
              <w:rPr>
                <w:rFonts w:eastAsia="Times New Roman"/>
                <w:lang w:val="uk-UA" w:eastAsia="ru-RU"/>
              </w:rPr>
            </w:pPr>
            <w:r w:rsidRPr="00FA322A">
              <w:rPr>
                <w:rFonts w:eastAsia="Times New Roman"/>
                <w:lang w:val="uk-UA" w:eastAsia="ru-RU"/>
              </w:rPr>
              <w:t>Офісне приміщення.</w:t>
            </w:r>
          </w:p>
          <w:p w:rsidR="008714A5" w:rsidRPr="00BD5776" w:rsidRDefault="008714A5" w:rsidP="008714A5">
            <w:pPr>
              <w:pStyle w:val="aff5"/>
              <w:numPr>
                <w:ilvl w:val="0"/>
                <w:numId w:val="33"/>
              </w:numPr>
              <w:autoSpaceDE w:val="0"/>
              <w:snapToGrid w:val="0"/>
              <w:ind w:left="714" w:right="170" w:hanging="357"/>
              <w:jc w:val="both"/>
              <w:rPr>
                <w:rFonts w:eastAsia="Times New Roman"/>
                <w:lang w:val="uk-UA" w:eastAsia="ru-RU"/>
              </w:rPr>
            </w:pPr>
            <w:r w:rsidRPr="00BD5776">
              <w:rPr>
                <w:rFonts w:eastAsia="Times New Roman"/>
                <w:lang w:val="uk-UA" w:eastAsia="ru-RU"/>
              </w:rPr>
              <w:t>Ноутбук</w:t>
            </w:r>
            <w:r>
              <w:rPr>
                <w:rFonts w:eastAsia="Times New Roman"/>
                <w:lang w:val="uk-UA" w:eastAsia="ru-RU"/>
              </w:rPr>
              <w:t>.</w:t>
            </w:r>
          </w:p>
          <w:p w:rsidR="008714A5" w:rsidRPr="00BD5776" w:rsidRDefault="008714A5" w:rsidP="008714A5">
            <w:pPr>
              <w:pStyle w:val="aff5"/>
              <w:numPr>
                <w:ilvl w:val="0"/>
                <w:numId w:val="33"/>
              </w:numPr>
              <w:autoSpaceDE w:val="0"/>
              <w:snapToGrid w:val="0"/>
              <w:ind w:left="714" w:right="170" w:hanging="357"/>
              <w:jc w:val="both"/>
              <w:rPr>
                <w:rFonts w:eastAsia="Times New Roman"/>
                <w:lang w:val="uk-UA" w:eastAsia="ru-RU"/>
              </w:rPr>
            </w:pPr>
            <w:r w:rsidRPr="00BD5776">
              <w:rPr>
                <w:rFonts w:eastAsia="Times New Roman"/>
                <w:lang w:val="uk-UA" w:eastAsia="ru-RU"/>
              </w:rPr>
              <w:t>ДБЖ</w:t>
            </w:r>
            <w:r>
              <w:rPr>
                <w:rFonts w:eastAsia="Times New Roman"/>
                <w:lang w:val="uk-UA" w:eastAsia="ru-RU"/>
              </w:rPr>
              <w:t>.</w:t>
            </w:r>
          </w:p>
          <w:p w:rsidR="008714A5" w:rsidRDefault="008714A5" w:rsidP="008714A5">
            <w:pPr>
              <w:pStyle w:val="aff5"/>
              <w:numPr>
                <w:ilvl w:val="0"/>
                <w:numId w:val="33"/>
              </w:numPr>
              <w:autoSpaceDE w:val="0"/>
              <w:snapToGrid w:val="0"/>
              <w:ind w:left="714" w:right="170" w:hanging="357"/>
              <w:jc w:val="both"/>
              <w:rPr>
                <w:rFonts w:eastAsia="Times New Roman"/>
                <w:lang w:val="uk-UA" w:eastAsia="ru-RU"/>
              </w:rPr>
            </w:pPr>
            <w:r w:rsidRPr="00BD5776">
              <w:rPr>
                <w:rFonts w:eastAsia="Times New Roman"/>
                <w:lang w:val="uk-UA" w:eastAsia="ru-RU"/>
              </w:rPr>
              <w:t>Мережевий комутатор</w:t>
            </w:r>
            <w:r>
              <w:rPr>
                <w:rFonts w:eastAsia="Times New Roman"/>
                <w:lang w:val="uk-UA" w:eastAsia="ru-RU"/>
              </w:rPr>
              <w:t>.</w:t>
            </w:r>
          </w:p>
          <w:p w:rsidR="008714A5" w:rsidRPr="00CB7CD2" w:rsidRDefault="008714A5" w:rsidP="008714A5">
            <w:pPr>
              <w:pStyle w:val="aff5"/>
              <w:numPr>
                <w:ilvl w:val="0"/>
                <w:numId w:val="33"/>
              </w:numPr>
              <w:autoSpaceDE w:val="0"/>
              <w:snapToGrid w:val="0"/>
              <w:ind w:left="714" w:right="170" w:hanging="357"/>
              <w:jc w:val="both"/>
              <w:rPr>
                <w:rFonts w:eastAsia="Times New Roman"/>
                <w:lang w:val="uk-UA" w:eastAsia="ru-RU"/>
              </w:rPr>
            </w:pPr>
            <w:r>
              <w:rPr>
                <w:rFonts w:eastAsia="Times New Roman"/>
                <w:lang w:val="uk-UA" w:eastAsia="ru-RU"/>
              </w:rPr>
              <w:t>Принтер.</w:t>
            </w:r>
          </w:p>
          <w:p w:rsidR="008714A5" w:rsidRDefault="008714A5" w:rsidP="00AC6D1A">
            <w:pPr>
              <w:autoSpaceDE w:val="0"/>
              <w:snapToGrid w:val="0"/>
              <w:ind w:left="170" w:right="170"/>
              <w:jc w:val="both"/>
            </w:pPr>
            <w:r w:rsidRPr="00BD5776">
              <w:t>Учасник повинен надати копію догов</w:t>
            </w:r>
            <w:r>
              <w:t>ору</w:t>
            </w:r>
            <w:r w:rsidRPr="00BD5776">
              <w:t xml:space="preserve"> найму (оренди) обладнання чи приміщення.</w:t>
            </w:r>
          </w:p>
          <w:p w:rsidR="008714A5" w:rsidRPr="00BD5776" w:rsidRDefault="008714A5" w:rsidP="00AC6D1A">
            <w:pPr>
              <w:autoSpaceDE w:val="0"/>
              <w:snapToGrid w:val="0"/>
              <w:ind w:left="170" w:right="170"/>
              <w:jc w:val="both"/>
            </w:pPr>
          </w:p>
        </w:tc>
      </w:tr>
      <w:tr w:rsidR="008714A5" w:rsidRPr="007E46D3" w:rsidTr="00522193">
        <w:tc>
          <w:tcPr>
            <w:tcW w:w="2957" w:type="dxa"/>
            <w:tcBorders>
              <w:top w:val="single" w:sz="4" w:space="0" w:color="000001"/>
              <w:left w:val="single" w:sz="4" w:space="0" w:color="000001"/>
              <w:bottom w:val="single" w:sz="4" w:space="0" w:color="000001"/>
            </w:tcBorders>
            <w:shd w:val="clear" w:color="auto" w:fill="auto"/>
            <w:tcMar>
              <w:left w:w="98" w:type="dxa"/>
            </w:tcMar>
          </w:tcPr>
          <w:p w:rsidR="008714A5" w:rsidRPr="00522193" w:rsidRDefault="008714A5" w:rsidP="00AC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522193">
              <w:rPr>
                <w:b/>
              </w:rPr>
              <w:t xml:space="preserve">2. Наявність </w:t>
            </w:r>
            <w:r w:rsidRPr="00522193">
              <w:rPr>
                <w:b/>
                <w:lang w:eastAsia="uk-UA"/>
              </w:rPr>
              <w:t>в учасника процедури закупівлі працівників відповідної кваліфікації, які мають необхідні знання та досвід.</w:t>
            </w:r>
          </w:p>
        </w:tc>
        <w:tc>
          <w:tcPr>
            <w:tcW w:w="7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714A5" w:rsidRPr="00CB3D1C" w:rsidRDefault="008714A5" w:rsidP="00AC6D1A">
            <w:pPr>
              <w:autoSpaceDE w:val="0"/>
              <w:snapToGrid w:val="0"/>
              <w:ind w:left="170" w:right="170"/>
              <w:jc w:val="both"/>
              <w:rPr>
                <w:highlight w:val="green"/>
              </w:rPr>
            </w:pPr>
            <w:r w:rsidRPr="00CB7CD2">
              <w:t xml:space="preserve">2.1. Учасник торгів </w:t>
            </w:r>
            <w:r>
              <w:t xml:space="preserve">у складі </w:t>
            </w:r>
            <w:proofErr w:type="spellStart"/>
            <w:r>
              <w:t>пропоизції</w:t>
            </w:r>
            <w:proofErr w:type="spellEnd"/>
            <w:r>
              <w:t xml:space="preserve"> надає довідку у довільній формі про наявність працівників відповідної кваліфікації, які мають необхідні знання та досвід для виконання умов договору</w:t>
            </w:r>
          </w:p>
        </w:tc>
      </w:tr>
      <w:tr w:rsidR="008714A5" w:rsidRPr="007E46D3" w:rsidTr="00522193">
        <w:trPr>
          <w:trHeight w:val="1666"/>
        </w:trPr>
        <w:tc>
          <w:tcPr>
            <w:tcW w:w="2957" w:type="dxa"/>
            <w:tcBorders>
              <w:top w:val="single" w:sz="4" w:space="0" w:color="000001"/>
              <w:left w:val="single" w:sz="4" w:space="0" w:color="000001"/>
              <w:bottom w:val="single" w:sz="4" w:space="0" w:color="000001"/>
            </w:tcBorders>
            <w:shd w:val="clear" w:color="auto" w:fill="auto"/>
            <w:tcMar>
              <w:left w:w="98" w:type="dxa"/>
            </w:tcMar>
          </w:tcPr>
          <w:p w:rsidR="008714A5" w:rsidRPr="00522193" w:rsidRDefault="008714A5" w:rsidP="00AC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522193">
              <w:rPr>
                <w:b/>
                <w:lang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7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22193" w:rsidRDefault="008714A5" w:rsidP="00522193">
            <w:pPr>
              <w:autoSpaceDE w:val="0"/>
              <w:snapToGrid w:val="0"/>
              <w:ind w:left="170" w:right="170"/>
              <w:jc w:val="both"/>
            </w:pPr>
            <w:r w:rsidRPr="00FE575D">
              <w:t xml:space="preserve">3.1. </w:t>
            </w:r>
            <w:r w:rsidR="00522193" w:rsidRPr="00D76600">
              <w:t>Інформація про досвід виконання аналогічного (аналогічних) за предметом закупівлі договору (договорів) у вигляді довідки</w:t>
            </w:r>
            <w:r w:rsidR="00522193">
              <w:t xml:space="preserve"> з таблицею за формою нижче:</w:t>
            </w:r>
          </w:p>
          <w:tbl>
            <w:tblPr>
              <w:tblW w:w="65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719"/>
              <w:gridCol w:w="1819"/>
              <w:gridCol w:w="2514"/>
            </w:tblGrid>
            <w:tr w:rsidR="00522193" w:rsidRPr="004A4896" w:rsidTr="00AC6D1A">
              <w:trPr>
                <w:trHeight w:val="1208"/>
              </w:trPr>
              <w:tc>
                <w:tcPr>
                  <w:tcW w:w="480" w:type="dxa"/>
                  <w:shd w:val="clear" w:color="auto" w:fill="auto"/>
                  <w:vAlign w:val="center"/>
                </w:tcPr>
                <w:p w:rsidR="00522193" w:rsidRPr="004A4896" w:rsidRDefault="00522193" w:rsidP="00522193">
                  <w:pPr>
                    <w:jc w:val="center"/>
                    <w:rPr>
                      <w:bCs/>
                    </w:rPr>
                  </w:pPr>
                  <w:r w:rsidRPr="004A4896">
                    <w:rPr>
                      <w:bCs/>
                    </w:rPr>
                    <w:t>№</w:t>
                  </w:r>
                </w:p>
              </w:tc>
              <w:tc>
                <w:tcPr>
                  <w:tcW w:w="1367" w:type="dxa"/>
                  <w:shd w:val="clear" w:color="auto" w:fill="auto"/>
                  <w:vAlign w:val="center"/>
                </w:tcPr>
                <w:p w:rsidR="00522193" w:rsidRPr="004A4896" w:rsidRDefault="00522193" w:rsidP="00522193">
                  <w:pPr>
                    <w:jc w:val="center"/>
                    <w:rPr>
                      <w:bCs/>
                    </w:rPr>
                  </w:pPr>
                  <w:r w:rsidRPr="004A4896">
                    <w:rPr>
                      <w:bCs/>
                    </w:rPr>
                    <w:t>Найменування замовника за договором</w:t>
                  </w:r>
                  <w:r>
                    <w:rPr>
                      <w:bCs/>
                    </w:rPr>
                    <w:t>, код ЄДРПОУ</w:t>
                  </w:r>
                </w:p>
              </w:tc>
              <w:tc>
                <w:tcPr>
                  <w:tcW w:w="1984" w:type="dxa"/>
                  <w:shd w:val="clear" w:color="auto" w:fill="auto"/>
                  <w:vAlign w:val="center"/>
                </w:tcPr>
                <w:p w:rsidR="00522193" w:rsidRPr="004A4896" w:rsidRDefault="00522193" w:rsidP="00522193">
                  <w:pPr>
                    <w:jc w:val="center"/>
                    <w:rPr>
                      <w:bCs/>
                    </w:rPr>
                  </w:pPr>
                  <w:r w:rsidRPr="004A4896">
                    <w:rPr>
                      <w:bCs/>
                    </w:rPr>
                    <w:t xml:space="preserve">Номер та дата договору </w:t>
                  </w:r>
                </w:p>
              </w:tc>
              <w:tc>
                <w:tcPr>
                  <w:tcW w:w="2694" w:type="dxa"/>
                  <w:shd w:val="clear" w:color="auto" w:fill="auto"/>
                </w:tcPr>
                <w:p w:rsidR="00522193" w:rsidRPr="004A4896" w:rsidRDefault="00522193" w:rsidP="00522193">
                  <w:pPr>
                    <w:jc w:val="center"/>
                    <w:rPr>
                      <w:bCs/>
                    </w:rPr>
                  </w:pPr>
                  <w:r w:rsidRPr="004A4896">
                    <w:rPr>
                      <w:bCs/>
                    </w:rPr>
                    <w:t>Документ(и), що підтверджують виконання договору</w:t>
                  </w:r>
                  <w:r>
                    <w:rPr>
                      <w:bCs/>
                    </w:rPr>
                    <w:t>, номер та дата</w:t>
                  </w:r>
                </w:p>
              </w:tc>
            </w:tr>
            <w:tr w:rsidR="00522193" w:rsidRPr="004A4896" w:rsidTr="00AC6D1A">
              <w:trPr>
                <w:trHeight w:val="418"/>
              </w:trPr>
              <w:tc>
                <w:tcPr>
                  <w:tcW w:w="480" w:type="dxa"/>
                  <w:shd w:val="clear" w:color="auto" w:fill="auto"/>
                </w:tcPr>
                <w:p w:rsidR="00522193" w:rsidRPr="004A4896" w:rsidRDefault="00522193" w:rsidP="00522193">
                  <w:pPr>
                    <w:jc w:val="both"/>
                  </w:pPr>
                </w:p>
              </w:tc>
              <w:tc>
                <w:tcPr>
                  <w:tcW w:w="1367" w:type="dxa"/>
                  <w:shd w:val="clear" w:color="auto" w:fill="auto"/>
                </w:tcPr>
                <w:p w:rsidR="00522193" w:rsidRPr="004A4896" w:rsidRDefault="00522193" w:rsidP="00522193">
                  <w:pPr>
                    <w:jc w:val="center"/>
                  </w:pPr>
                </w:p>
              </w:tc>
              <w:tc>
                <w:tcPr>
                  <w:tcW w:w="1984" w:type="dxa"/>
                  <w:shd w:val="clear" w:color="auto" w:fill="auto"/>
                </w:tcPr>
                <w:p w:rsidR="00522193" w:rsidRPr="004A4896" w:rsidRDefault="00522193" w:rsidP="00522193">
                  <w:pPr>
                    <w:jc w:val="center"/>
                  </w:pPr>
                </w:p>
              </w:tc>
              <w:tc>
                <w:tcPr>
                  <w:tcW w:w="2694" w:type="dxa"/>
                  <w:shd w:val="clear" w:color="auto" w:fill="auto"/>
                </w:tcPr>
                <w:p w:rsidR="00522193" w:rsidRPr="004A4896" w:rsidRDefault="00522193" w:rsidP="00522193">
                  <w:pPr>
                    <w:jc w:val="center"/>
                  </w:pPr>
                </w:p>
              </w:tc>
            </w:tr>
          </w:tbl>
          <w:p w:rsidR="00522193" w:rsidRDefault="00522193" w:rsidP="00522193">
            <w:pPr>
              <w:autoSpaceDE w:val="0"/>
              <w:snapToGrid w:val="0"/>
              <w:ind w:left="170" w:right="170"/>
              <w:jc w:val="both"/>
            </w:pPr>
            <w:r w:rsidRPr="00D76600">
              <w:t xml:space="preserve">Надати копію такого договору (договорів) про закупівлю з зазначенням контрагента, контактної інформації, предмету договору у повному </w:t>
            </w:r>
            <w:proofErr w:type="spellStart"/>
            <w:r w:rsidRPr="00D76600">
              <w:t>обясі</w:t>
            </w:r>
            <w:proofErr w:type="spellEnd"/>
            <w:r w:rsidRPr="00D76600">
              <w:t xml:space="preserve"> з додатками до </w:t>
            </w:r>
            <w:proofErr w:type="spellStart"/>
            <w:r w:rsidRPr="00D76600">
              <w:t>договоу</w:t>
            </w:r>
            <w:proofErr w:type="spellEnd"/>
            <w:r w:rsidRPr="00D76600">
              <w:t xml:space="preserve"> (договорів), видаткові накладні. </w:t>
            </w:r>
          </w:p>
          <w:p w:rsidR="00522193" w:rsidRDefault="00522193" w:rsidP="00522193">
            <w:pPr>
              <w:autoSpaceDE w:val="0"/>
              <w:snapToGrid w:val="0"/>
              <w:ind w:left="170" w:right="170"/>
              <w:jc w:val="both"/>
            </w:pPr>
            <w:r w:rsidRPr="00D76600">
              <w:t xml:space="preserve">*Під аналогічним договором про закупівлю слід розуміти виконаний договір  щодо закупівлі </w:t>
            </w:r>
            <w:r>
              <w:t xml:space="preserve">товару за кодом ДК </w:t>
            </w:r>
            <w:r w:rsidRPr="00CE0367">
              <w:t>021:2015:</w:t>
            </w:r>
            <w:r>
              <w:t xml:space="preserve"> </w:t>
            </w:r>
            <w:r w:rsidRPr="00140C69">
              <w:t xml:space="preserve">30230000-0 </w:t>
            </w:r>
            <w:r>
              <w:t>«</w:t>
            </w:r>
            <w:r w:rsidRPr="00140C69">
              <w:t>Комп’ютерне обладнання</w:t>
            </w:r>
            <w:r w:rsidRPr="00AF2F25">
              <w:t xml:space="preserve">» </w:t>
            </w:r>
            <w:r w:rsidRPr="00561179">
              <w:t>або договір, який містить аналогічний товар в специфікації до договору</w:t>
            </w:r>
          </w:p>
          <w:p w:rsidR="008714A5" w:rsidRPr="004307AA" w:rsidRDefault="008714A5" w:rsidP="00AC6D1A">
            <w:pPr>
              <w:autoSpaceDE w:val="0"/>
              <w:snapToGrid w:val="0"/>
              <w:ind w:left="191" w:right="170" w:hanging="21"/>
              <w:jc w:val="both"/>
            </w:pPr>
          </w:p>
        </w:tc>
      </w:tr>
    </w:tbl>
    <w:p w:rsidR="008714A5" w:rsidRPr="002A0A7F" w:rsidRDefault="008714A5">
      <w:pPr>
        <w:rPr>
          <w:b/>
          <w:sz w:val="20"/>
          <w:szCs w:val="20"/>
        </w:rPr>
      </w:pPr>
    </w:p>
    <w:p w:rsidR="00522193" w:rsidRPr="00342451" w:rsidRDefault="00522193" w:rsidP="00522193">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522193" w:rsidRDefault="00522193" w:rsidP="00522193">
      <w:pPr>
        <w:jc w:val="both"/>
      </w:pP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BB24A7" w:rsidRPr="007E46D3" w:rsidRDefault="00BB24A7" w:rsidP="00BB24A7">
      <w:pPr>
        <w:widowControl w:val="0"/>
        <w:suppressAutoHyphens/>
        <w:jc w:val="center"/>
      </w:pPr>
      <w:r w:rsidRPr="007E46D3">
        <w:rPr>
          <w:b/>
        </w:rPr>
        <w:t xml:space="preserve">Підтвердження відсутності обставин для відмови в участі у процедурі закупівлі, передбачених </w:t>
      </w:r>
      <w:bookmarkStart w:id="48" w:name="_Hlk128726698"/>
      <w:r w:rsidRPr="007E46D3">
        <w:rPr>
          <w:b/>
        </w:rPr>
        <w:t>пунктом 47 Особливостей</w:t>
      </w:r>
    </w:p>
    <w:p w:rsidR="00BB24A7" w:rsidRPr="007E46D3" w:rsidRDefault="00BB24A7" w:rsidP="00BB24A7">
      <w:pPr>
        <w:pStyle w:val="afffd"/>
        <w:widowControl w:val="0"/>
        <w:jc w:val="both"/>
        <w:rPr>
          <w:rFonts w:ascii="Times New Roman" w:hAnsi="Times New Roman"/>
          <w:sz w:val="24"/>
          <w:szCs w:val="24"/>
        </w:rPr>
      </w:pPr>
      <w:r w:rsidRPr="007E46D3">
        <w:rPr>
          <w:rFonts w:ascii="Times New Roman" w:hAnsi="Times New Roman"/>
          <w:sz w:val="24"/>
          <w:szCs w:val="24"/>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B24A7" w:rsidRPr="007E46D3" w:rsidRDefault="00BB24A7" w:rsidP="00BB24A7">
      <w:pPr>
        <w:ind w:firstLine="567"/>
        <w:jc w:val="both"/>
        <w:rPr>
          <w:shd w:val="solid" w:color="FFFFFF" w:fill="FFFFFF"/>
        </w:rPr>
      </w:pPr>
      <w:r w:rsidRPr="007E46D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24A7" w:rsidRPr="007E46D3" w:rsidRDefault="00BB24A7" w:rsidP="00BB24A7">
      <w:pPr>
        <w:ind w:firstLine="567"/>
        <w:jc w:val="both"/>
        <w:rPr>
          <w:lang w:eastAsia="uk-UA"/>
        </w:rPr>
      </w:pPr>
      <w:r w:rsidRPr="007E46D3">
        <w:rPr>
          <w:shd w:val="solid" w:color="FFFFFF" w:fill="FFFFFF"/>
        </w:rPr>
        <w:t>З урахуванням викладеного, учасник у складі тендерної пропозиції надає д</w:t>
      </w:r>
      <w:r w:rsidRPr="007E46D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24A7" w:rsidRPr="007E46D3" w:rsidRDefault="00BB24A7" w:rsidP="00BB24A7">
      <w:pPr>
        <w:ind w:firstLine="567"/>
        <w:jc w:val="both"/>
        <w:rPr>
          <w:shd w:val="solid" w:color="FFFFFF" w:fill="FFFFFF"/>
        </w:rPr>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24A7" w:rsidRPr="007E46D3" w:rsidRDefault="00BB24A7" w:rsidP="00BB24A7">
      <w:pPr>
        <w:tabs>
          <w:tab w:val="left" w:pos="9498"/>
        </w:tabs>
        <w:ind w:right="-1" w:firstLine="567"/>
        <w:jc w:val="both"/>
      </w:pPr>
    </w:p>
    <w:p w:rsidR="00BB24A7" w:rsidRPr="007E46D3" w:rsidRDefault="00BB24A7" w:rsidP="00BB24A7">
      <w:pPr>
        <w:tabs>
          <w:tab w:val="left" w:pos="9498"/>
        </w:tabs>
        <w:ind w:right="-1" w:firstLine="567"/>
        <w:jc w:val="both"/>
        <w:rPr>
          <w:i/>
          <w:iCs/>
        </w:rPr>
      </w:pPr>
      <w:r w:rsidRPr="007E46D3">
        <w:rPr>
          <w:i/>
          <w:iCs/>
        </w:rPr>
        <w:t>Примітка.</w:t>
      </w:r>
    </w:p>
    <w:p w:rsidR="00BB24A7" w:rsidRPr="007E46D3" w:rsidRDefault="00BB24A7" w:rsidP="00BB24A7">
      <w:pPr>
        <w:tabs>
          <w:tab w:val="left" w:pos="9498"/>
        </w:tabs>
        <w:ind w:right="-1" w:firstLine="567"/>
        <w:jc w:val="both"/>
        <w:rPr>
          <w:i/>
          <w:iCs/>
        </w:rPr>
      </w:pPr>
      <w:r w:rsidRPr="007E46D3">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bookmarkEnd w:id="48"/>
    </w:p>
    <w:p w:rsidR="00BB24A7" w:rsidRPr="007E46D3" w:rsidRDefault="00BB24A7" w:rsidP="00BB24A7">
      <w:pPr>
        <w:tabs>
          <w:tab w:val="left" w:pos="7920"/>
        </w:tabs>
        <w:ind w:firstLine="567"/>
        <w:jc w:val="both"/>
        <w:rPr>
          <w:sz w:val="20"/>
          <w:szCs w:val="20"/>
        </w:rPr>
      </w:pPr>
      <w:r w:rsidRPr="007E46D3">
        <w:rPr>
          <w:i/>
        </w:rPr>
        <w:t xml:space="preserve">2. </w:t>
      </w:r>
      <w:r w:rsidRPr="007E46D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7E46D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7E46D3">
        <w:rPr>
          <w:i/>
        </w:rPr>
        <w:t>довільінй</w:t>
      </w:r>
      <w:proofErr w:type="spellEnd"/>
      <w:r w:rsidRPr="007E46D3">
        <w:rPr>
          <w:i/>
        </w:rPr>
        <w:t xml:space="preserve"> формі, підписану(і) керівником </w:t>
      </w:r>
      <w:r w:rsidRPr="007E46D3">
        <w:rPr>
          <w:i/>
          <w:lang w:eastAsia="uk-UA"/>
        </w:rPr>
        <w:t>субпідрядника(</w:t>
      </w:r>
      <w:proofErr w:type="spellStart"/>
      <w:r w:rsidRPr="007E46D3">
        <w:rPr>
          <w:i/>
          <w:lang w:eastAsia="uk-UA"/>
        </w:rPr>
        <w:t>ів</w:t>
      </w:r>
      <w:proofErr w:type="spellEnd"/>
      <w:r w:rsidRPr="007E46D3">
        <w:rPr>
          <w:i/>
          <w:lang w:eastAsia="uk-UA"/>
        </w:rPr>
        <w:t>)/співвиконавця(</w:t>
      </w:r>
      <w:proofErr w:type="spellStart"/>
      <w:r w:rsidRPr="007E46D3">
        <w:rPr>
          <w:i/>
          <w:lang w:eastAsia="uk-UA"/>
        </w:rPr>
        <w:t>ів</w:t>
      </w:r>
      <w:proofErr w:type="spellEnd"/>
      <w:r w:rsidRPr="007E46D3">
        <w:rPr>
          <w:i/>
          <w:lang w:eastAsia="uk-UA"/>
        </w:rPr>
        <w:t xml:space="preserve">) </w:t>
      </w:r>
      <w:r w:rsidRPr="007E46D3">
        <w:rPr>
          <w:i/>
        </w:rPr>
        <w:t>і скріплену(і) відбитком печатки.</w:t>
      </w:r>
    </w:p>
    <w:p w:rsidR="00950699" w:rsidRPr="00265512" w:rsidRDefault="00950699" w:rsidP="00950699">
      <w:pPr>
        <w:tabs>
          <w:tab w:val="left" w:pos="7920"/>
        </w:tabs>
        <w:jc w:val="both"/>
        <w:rPr>
          <w:sz w:val="20"/>
          <w:szCs w:val="20"/>
        </w:rPr>
      </w:pPr>
    </w:p>
    <w:p w:rsidR="00290CDF" w:rsidRPr="00511D78" w:rsidRDefault="00593B5C" w:rsidP="00511D78">
      <w:pPr>
        <w:pStyle w:val="34"/>
        <w:spacing w:after="0"/>
        <w:contextualSpacing/>
        <w:jc w:val="both"/>
        <w:rPr>
          <w:b/>
          <w:bCs/>
          <w:sz w:val="10"/>
          <w:szCs w:val="10"/>
        </w:rPr>
      </w:pPr>
      <w:r w:rsidRPr="00265512">
        <w:rPr>
          <w:sz w:val="20"/>
          <w:szCs w:val="20"/>
        </w:rPr>
        <w:br w:type="page"/>
      </w:r>
    </w:p>
    <w:p w:rsidR="00290CDF" w:rsidRDefault="00290CDF" w:rsidP="00493FDB">
      <w:pPr>
        <w:pStyle w:val="34"/>
        <w:tabs>
          <w:tab w:val="left" w:pos="6420"/>
        </w:tabs>
        <w:spacing w:after="0"/>
        <w:ind w:left="0"/>
        <w:contextualSpacing/>
        <w:jc w:val="right"/>
        <w:rPr>
          <w:b/>
          <w:sz w:val="24"/>
          <w:szCs w:val="24"/>
        </w:rPr>
      </w:pPr>
    </w:p>
    <w:p w:rsidR="00D66D1A" w:rsidRPr="001664B6" w:rsidRDefault="00D66D1A" w:rsidP="00D66D1A">
      <w:pPr>
        <w:pStyle w:val="aff"/>
        <w:jc w:val="right"/>
        <w:rPr>
          <w:rFonts w:ascii="Times New Roman" w:hAnsi="Times New Roman"/>
          <w:sz w:val="24"/>
          <w:szCs w:val="24"/>
        </w:rPr>
      </w:pPr>
      <w:proofErr w:type="spellStart"/>
      <w:r w:rsidRPr="001664B6">
        <w:rPr>
          <w:rFonts w:ascii="Times New Roman" w:hAnsi="Times New Roman"/>
          <w:b/>
          <w:sz w:val="24"/>
          <w:szCs w:val="24"/>
        </w:rPr>
        <w:t>Додаток</w:t>
      </w:r>
      <w:proofErr w:type="spellEnd"/>
      <w:r w:rsidRPr="001664B6">
        <w:rPr>
          <w:rFonts w:ascii="Times New Roman" w:hAnsi="Times New Roman"/>
          <w:b/>
          <w:sz w:val="24"/>
          <w:szCs w:val="24"/>
        </w:rPr>
        <w:t xml:space="preserve"> 4</w:t>
      </w:r>
    </w:p>
    <w:p w:rsidR="00D66D1A" w:rsidRPr="001664B6" w:rsidRDefault="00D66D1A" w:rsidP="00D66D1A">
      <w:pPr>
        <w:jc w:val="right"/>
      </w:pPr>
      <w:r w:rsidRPr="001664B6">
        <w:rPr>
          <w:b/>
        </w:rPr>
        <w:t xml:space="preserve">до тендерної документації </w:t>
      </w:r>
    </w:p>
    <w:p w:rsidR="00D66D1A" w:rsidRPr="001664B6" w:rsidRDefault="00D66D1A" w:rsidP="00D66D1A">
      <w:pPr>
        <w:tabs>
          <w:tab w:val="left" w:pos="708"/>
        </w:tabs>
        <w:jc w:val="center"/>
        <w:rPr>
          <w:b/>
        </w:rPr>
      </w:pPr>
    </w:p>
    <w:p w:rsidR="0080287A" w:rsidRPr="007E1AE3" w:rsidRDefault="0080287A" w:rsidP="0080287A">
      <w:pPr>
        <w:tabs>
          <w:tab w:val="left" w:pos="708"/>
        </w:tabs>
        <w:jc w:val="center"/>
        <w:rPr>
          <w:b/>
          <w:sz w:val="28"/>
          <w:szCs w:val="28"/>
        </w:rPr>
      </w:pPr>
    </w:p>
    <w:p w:rsidR="0080287A" w:rsidRPr="007E1AE3" w:rsidRDefault="0080287A" w:rsidP="0080287A">
      <w:pPr>
        <w:tabs>
          <w:tab w:val="left" w:pos="708"/>
        </w:tabs>
        <w:jc w:val="center"/>
        <w:rPr>
          <w:b/>
          <w:sz w:val="28"/>
          <w:szCs w:val="28"/>
          <w:lang w:val="ru-RU"/>
        </w:rPr>
      </w:pPr>
      <w:r w:rsidRPr="007E1AE3">
        <w:rPr>
          <w:b/>
          <w:sz w:val="28"/>
          <w:szCs w:val="28"/>
        </w:rPr>
        <w:t>І</w:t>
      </w:r>
      <w:r w:rsidR="007E1AE3" w:rsidRPr="007E1AE3">
        <w:rPr>
          <w:b/>
          <w:sz w:val="28"/>
          <w:szCs w:val="28"/>
        </w:rPr>
        <w:t>нформація про технічні, якісні та кількісні характеристики предмета закупівлі міститься в окремому файлі</w:t>
      </w:r>
      <w:r w:rsidR="007E1AE3" w:rsidRPr="007E1AE3">
        <w:rPr>
          <w:b/>
          <w:sz w:val="28"/>
          <w:szCs w:val="28"/>
          <w:lang w:val="ru-RU"/>
        </w:rPr>
        <w:t xml:space="preserve"> </w:t>
      </w:r>
    </w:p>
    <w:p w:rsidR="006C60E2" w:rsidRPr="00310DDF" w:rsidRDefault="006C60E2" w:rsidP="006C60E2">
      <w:pPr>
        <w:ind w:left="4320" w:firstLine="720"/>
      </w:pPr>
    </w:p>
    <w:p w:rsidR="006C60E2" w:rsidRDefault="006C60E2" w:rsidP="006C60E2">
      <w:pPr>
        <w:pStyle w:val="1f1"/>
        <w:tabs>
          <w:tab w:val="left" w:pos="993"/>
        </w:tabs>
        <w:spacing w:before="0" w:after="0"/>
        <w:ind w:left="709"/>
        <w:jc w:val="both"/>
      </w:pPr>
    </w:p>
    <w:p w:rsidR="006C60E2" w:rsidRDefault="006C60E2" w:rsidP="006C60E2">
      <w:pPr>
        <w:pStyle w:val="1f1"/>
        <w:tabs>
          <w:tab w:val="left" w:pos="993"/>
        </w:tabs>
        <w:spacing w:before="0" w:after="0"/>
        <w:jc w:val="both"/>
        <w:rPr>
          <w:spacing w:val="2"/>
        </w:rPr>
      </w:pPr>
    </w:p>
    <w:p w:rsidR="006C60E2" w:rsidRPr="005A6D7E" w:rsidRDefault="006C60E2" w:rsidP="006C60E2">
      <w:pPr>
        <w:tabs>
          <w:tab w:val="left" w:pos="708"/>
        </w:tabs>
        <w:ind w:firstLine="709"/>
        <w:jc w:val="both"/>
        <w:rPr>
          <w:i/>
        </w:rPr>
      </w:pPr>
    </w:p>
    <w:p w:rsidR="00511D78" w:rsidRDefault="00511D78" w:rsidP="00493FDB">
      <w:pPr>
        <w:pStyle w:val="34"/>
        <w:tabs>
          <w:tab w:val="left" w:pos="6420"/>
        </w:tabs>
        <w:spacing w:after="0"/>
        <w:ind w:left="0"/>
        <w:contextualSpacing/>
        <w:jc w:val="right"/>
        <w:rPr>
          <w:b/>
          <w:sz w:val="24"/>
          <w:szCs w:val="24"/>
        </w:rPr>
      </w:pPr>
    </w:p>
    <w:p w:rsidR="00511D78" w:rsidRDefault="00511D78" w:rsidP="00493FDB">
      <w:pPr>
        <w:pStyle w:val="34"/>
        <w:tabs>
          <w:tab w:val="left" w:pos="6420"/>
        </w:tabs>
        <w:spacing w:after="0"/>
        <w:ind w:left="0"/>
        <w:contextualSpacing/>
        <w:jc w:val="right"/>
        <w:rPr>
          <w:b/>
          <w:sz w:val="24"/>
          <w:szCs w:val="24"/>
        </w:rPr>
      </w:pPr>
    </w:p>
    <w:p w:rsidR="00511D78" w:rsidRDefault="00511D78" w:rsidP="00493FDB">
      <w:pPr>
        <w:pStyle w:val="34"/>
        <w:tabs>
          <w:tab w:val="left" w:pos="6420"/>
        </w:tabs>
        <w:spacing w:after="0"/>
        <w:ind w:left="0"/>
        <w:contextualSpacing/>
        <w:jc w:val="right"/>
        <w:rPr>
          <w:b/>
          <w:sz w:val="24"/>
          <w:szCs w:val="24"/>
        </w:rPr>
      </w:pPr>
    </w:p>
    <w:p w:rsidR="00511D78" w:rsidRDefault="00511D78"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7E1AE3" w:rsidRDefault="007E1AE3" w:rsidP="00493FDB">
      <w:pPr>
        <w:pStyle w:val="34"/>
        <w:tabs>
          <w:tab w:val="left" w:pos="6420"/>
        </w:tabs>
        <w:spacing w:after="0"/>
        <w:ind w:left="0"/>
        <w:contextualSpacing/>
        <w:jc w:val="right"/>
        <w:rPr>
          <w:b/>
          <w:sz w:val="24"/>
          <w:szCs w:val="24"/>
        </w:rPr>
      </w:pPr>
    </w:p>
    <w:p w:rsidR="00511D78" w:rsidRDefault="00511D78" w:rsidP="00493FDB">
      <w:pPr>
        <w:pStyle w:val="34"/>
        <w:tabs>
          <w:tab w:val="left" w:pos="6420"/>
        </w:tabs>
        <w:spacing w:after="0"/>
        <w:ind w:left="0"/>
        <w:contextualSpacing/>
        <w:jc w:val="right"/>
        <w:rPr>
          <w:b/>
          <w:sz w:val="24"/>
          <w:szCs w:val="24"/>
        </w:rPr>
      </w:pPr>
    </w:p>
    <w:p w:rsidR="00290CDF" w:rsidRDefault="00290CDF" w:rsidP="00493FDB">
      <w:pPr>
        <w:pStyle w:val="34"/>
        <w:tabs>
          <w:tab w:val="left" w:pos="6420"/>
        </w:tabs>
        <w:spacing w:after="0"/>
        <w:ind w:left="0"/>
        <w:contextualSpacing/>
        <w:jc w:val="right"/>
        <w:rPr>
          <w:b/>
          <w:sz w:val="24"/>
          <w:szCs w:val="24"/>
        </w:rPr>
      </w:pPr>
    </w:p>
    <w:p w:rsidR="00493FDB" w:rsidRDefault="006C60E2" w:rsidP="006C60E2">
      <w:pPr>
        <w:pStyle w:val="34"/>
        <w:tabs>
          <w:tab w:val="left" w:pos="6420"/>
        </w:tabs>
        <w:spacing w:after="0"/>
        <w:ind w:left="0"/>
        <w:contextualSpacing/>
        <w:jc w:val="right"/>
        <w:rPr>
          <w:b/>
          <w:sz w:val="24"/>
          <w:szCs w:val="24"/>
        </w:rPr>
      </w:pPr>
      <w:r>
        <w:rPr>
          <w:b/>
          <w:sz w:val="24"/>
          <w:szCs w:val="24"/>
        </w:rPr>
        <w:t xml:space="preserve">                   </w:t>
      </w:r>
      <w:r w:rsidR="00985880">
        <w:rPr>
          <w:b/>
          <w:sz w:val="24"/>
          <w:szCs w:val="24"/>
        </w:rPr>
        <w:t xml:space="preserve">                 </w:t>
      </w:r>
      <w:r w:rsidR="0080287A">
        <w:rPr>
          <w:b/>
          <w:sz w:val="24"/>
          <w:szCs w:val="24"/>
        </w:rPr>
        <w:t xml:space="preserve"> </w:t>
      </w:r>
      <w:r w:rsidR="00493FDB" w:rsidRPr="00265512">
        <w:rPr>
          <w:b/>
          <w:sz w:val="24"/>
          <w:szCs w:val="24"/>
        </w:rPr>
        <w:t>Додаток 5</w:t>
      </w:r>
      <w:r w:rsidR="00493FDB" w:rsidRPr="00265512">
        <w:rPr>
          <w:b/>
          <w:sz w:val="24"/>
          <w:szCs w:val="24"/>
          <w:lang w:eastAsia="ru-RU"/>
        </w:rPr>
        <w:t xml:space="preserve"> </w:t>
      </w:r>
    </w:p>
    <w:p w:rsidR="00493FDB" w:rsidRPr="00265512" w:rsidRDefault="00493FDB" w:rsidP="00493FDB">
      <w:pPr>
        <w:pStyle w:val="34"/>
        <w:tabs>
          <w:tab w:val="left" w:pos="6420"/>
        </w:tabs>
        <w:spacing w:after="0"/>
        <w:ind w:left="0"/>
        <w:contextualSpacing/>
        <w:jc w:val="right"/>
        <w:rPr>
          <w:b/>
          <w:sz w:val="24"/>
          <w:szCs w:val="24"/>
          <w:lang w:eastAsia="ru-RU"/>
        </w:rPr>
      </w:pPr>
      <w:r w:rsidRPr="00265512">
        <w:rPr>
          <w:b/>
          <w:sz w:val="24"/>
          <w:szCs w:val="24"/>
          <w:lang w:eastAsia="ru-RU"/>
        </w:rPr>
        <w:t xml:space="preserve">до </w:t>
      </w:r>
      <w:r w:rsidRPr="00265512">
        <w:rPr>
          <w:b/>
          <w:sz w:val="24"/>
          <w:szCs w:val="24"/>
        </w:rPr>
        <w:t>Тендерної д</w:t>
      </w:r>
      <w:r w:rsidRPr="00265512">
        <w:rPr>
          <w:b/>
          <w:sz w:val="24"/>
          <w:szCs w:val="24"/>
          <w:lang w:eastAsia="ru-RU"/>
        </w:rPr>
        <w:t>окументації</w:t>
      </w:r>
    </w:p>
    <w:p w:rsidR="00493FDB" w:rsidRPr="00265512" w:rsidRDefault="00493FDB" w:rsidP="00493FDB">
      <w:pPr>
        <w:pStyle w:val="34"/>
        <w:spacing w:after="0"/>
        <w:ind w:left="0"/>
        <w:contextualSpacing/>
        <w:jc w:val="right"/>
        <w:rPr>
          <w:b/>
          <w:sz w:val="24"/>
          <w:szCs w:val="24"/>
          <w:lang w:eastAsia="ru-RU"/>
        </w:rPr>
      </w:pPr>
    </w:p>
    <w:p w:rsidR="0080287A" w:rsidRPr="007E1AE3" w:rsidRDefault="0080287A" w:rsidP="0080287A">
      <w:pPr>
        <w:jc w:val="center"/>
        <w:rPr>
          <w:b/>
          <w:sz w:val="28"/>
          <w:szCs w:val="28"/>
        </w:rPr>
      </w:pPr>
      <w:r w:rsidRPr="007E1AE3">
        <w:rPr>
          <w:b/>
          <w:sz w:val="28"/>
          <w:szCs w:val="28"/>
        </w:rPr>
        <w:t>Проєкт договору міститься в окремому файлі</w:t>
      </w:r>
      <w:r w:rsidRPr="007E1AE3">
        <w:rPr>
          <w:b/>
          <w:sz w:val="28"/>
          <w:szCs w:val="28"/>
        </w:rPr>
        <w:br w:type="page"/>
      </w:r>
    </w:p>
    <w:p w:rsidR="0080287A" w:rsidRPr="00C46F37" w:rsidRDefault="0080287A" w:rsidP="0080287A"/>
    <w:p w:rsidR="00493FDB" w:rsidRPr="00265512" w:rsidRDefault="00493FDB" w:rsidP="00BB24A7">
      <w:pPr>
        <w:pStyle w:val="34"/>
        <w:tabs>
          <w:tab w:val="left" w:pos="6420"/>
        </w:tabs>
        <w:spacing w:after="0"/>
        <w:ind w:left="0"/>
        <w:contextualSpacing/>
        <w:jc w:val="right"/>
        <w:rPr>
          <w:sz w:val="20"/>
          <w:szCs w:val="20"/>
          <w:lang w:eastAsia="ru-RU"/>
        </w:rPr>
      </w:pPr>
    </w:p>
    <w:p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221A71">
      <w:headerReference w:type="default" r:id="rId16"/>
      <w:pgSz w:w="12240" w:h="15840"/>
      <w:pgMar w:top="851" w:right="474"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07" w:rsidRDefault="00091507">
      <w:r>
        <w:separator/>
      </w:r>
    </w:p>
  </w:endnote>
  <w:endnote w:type="continuationSeparator" w:id="0">
    <w:p w:rsidR="00091507" w:rsidRDefault="0009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07" w:rsidRDefault="00091507">
      <w:r>
        <w:separator/>
      </w:r>
    </w:p>
  </w:footnote>
  <w:footnote w:type="continuationSeparator" w:id="0">
    <w:p w:rsidR="00091507" w:rsidRDefault="000915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11" w:rsidRDefault="00791711"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5512F">
      <w:rPr>
        <w:rStyle w:val="af"/>
        <w:noProof/>
      </w:rPr>
      <w:t>2</w:t>
    </w:r>
    <w:r>
      <w:rPr>
        <w:rStyle w:val="af"/>
      </w:rPr>
      <w:fldChar w:fldCharType="end"/>
    </w:r>
  </w:p>
  <w:p w:rsidR="00791711" w:rsidRDefault="0079171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5F60550"/>
    <w:multiLevelType w:val="hybridMultilevel"/>
    <w:tmpl w:val="665E8020"/>
    <w:lvl w:ilvl="0" w:tplc="9F6A22B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65B48"/>
    <w:multiLevelType w:val="hybridMultilevel"/>
    <w:tmpl w:val="BBA89A16"/>
    <w:lvl w:ilvl="0" w:tplc="78F4C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5" w15:restartNumberingAfterBreak="0">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21"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4"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9"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AD5778"/>
    <w:multiLevelType w:val="hybridMultilevel"/>
    <w:tmpl w:val="E2267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2" w15:restartNumberingAfterBreak="0">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33" w15:restartNumberingAfterBreak="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8"/>
  </w:num>
  <w:num w:numId="4">
    <w:abstractNumId w:val="14"/>
  </w:num>
  <w:num w:numId="5">
    <w:abstractNumId w:val="26"/>
  </w:num>
  <w:num w:numId="6">
    <w:abstractNumId w:val="11"/>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18"/>
  </w:num>
  <w:num w:numId="13">
    <w:abstractNumId w:val="4"/>
  </w:num>
  <w:num w:numId="14">
    <w:abstractNumId w:val="7"/>
  </w:num>
  <w:num w:numId="15">
    <w:abstractNumId w:val="20"/>
  </w:num>
  <w:num w:numId="16">
    <w:abstractNumId w:val="21"/>
  </w:num>
  <w:num w:numId="17">
    <w:abstractNumId w:val="25"/>
  </w:num>
  <w:num w:numId="18">
    <w:abstractNumId w:val="29"/>
  </w:num>
  <w:num w:numId="19">
    <w:abstractNumId w:val="12"/>
  </w:num>
  <w:num w:numId="20">
    <w:abstractNumId w:val="3"/>
  </w:num>
  <w:num w:numId="21">
    <w:abstractNumId w:val="19"/>
  </w:num>
  <w:num w:numId="22">
    <w:abstractNumId w:val="24"/>
  </w:num>
  <w:num w:numId="23">
    <w:abstractNumId w:val="33"/>
  </w:num>
  <w:num w:numId="24">
    <w:abstractNumId w:val="17"/>
  </w:num>
  <w:num w:numId="25">
    <w:abstractNumId w:val="2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3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3"/>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5F71"/>
    <w:rsid w:val="00016BEC"/>
    <w:rsid w:val="00016F27"/>
    <w:rsid w:val="0002127B"/>
    <w:rsid w:val="000231B3"/>
    <w:rsid w:val="00024187"/>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121A"/>
    <w:rsid w:val="00052E47"/>
    <w:rsid w:val="000536B9"/>
    <w:rsid w:val="000538B6"/>
    <w:rsid w:val="00053913"/>
    <w:rsid w:val="00061906"/>
    <w:rsid w:val="0006317E"/>
    <w:rsid w:val="00064A80"/>
    <w:rsid w:val="00064F2A"/>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1507"/>
    <w:rsid w:val="0009341E"/>
    <w:rsid w:val="00093723"/>
    <w:rsid w:val="00093BA0"/>
    <w:rsid w:val="0009482B"/>
    <w:rsid w:val="00094BB1"/>
    <w:rsid w:val="00094C30"/>
    <w:rsid w:val="00095C0A"/>
    <w:rsid w:val="0009727F"/>
    <w:rsid w:val="000A03E6"/>
    <w:rsid w:val="000A23F4"/>
    <w:rsid w:val="000A50F3"/>
    <w:rsid w:val="000A5552"/>
    <w:rsid w:val="000A7899"/>
    <w:rsid w:val="000B19C2"/>
    <w:rsid w:val="000B49E4"/>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DF7"/>
    <w:rsid w:val="00104F56"/>
    <w:rsid w:val="00105F3A"/>
    <w:rsid w:val="00106559"/>
    <w:rsid w:val="001076D5"/>
    <w:rsid w:val="00110605"/>
    <w:rsid w:val="0011106F"/>
    <w:rsid w:val="0011156C"/>
    <w:rsid w:val="00114815"/>
    <w:rsid w:val="00114B66"/>
    <w:rsid w:val="0011764D"/>
    <w:rsid w:val="00121234"/>
    <w:rsid w:val="00124500"/>
    <w:rsid w:val="001249FD"/>
    <w:rsid w:val="00124D38"/>
    <w:rsid w:val="00124FE9"/>
    <w:rsid w:val="00127C05"/>
    <w:rsid w:val="00127D40"/>
    <w:rsid w:val="00131C77"/>
    <w:rsid w:val="00133F34"/>
    <w:rsid w:val="00136135"/>
    <w:rsid w:val="0013709D"/>
    <w:rsid w:val="001372E6"/>
    <w:rsid w:val="001373C7"/>
    <w:rsid w:val="00140631"/>
    <w:rsid w:val="00140A72"/>
    <w:rsid w:val="00140C69"/>
    <w:rsid w:val="00143A36"/>
    <w:rsid w:val="00144085"/>
    <w:rsid w:val="001468E8"/>
    <w:rsid w:val="00152AC0"/>
    <w:rsid w:val="00153890"/>
    <w:rsid w:val="0015649B"/>
    <w:rsid w:val="00157052"/>
    <w:rsid w:val="0016267F"/>
    <w:rsid w:val="0016286F"/>
    <w:rsid w:val="00163BD0"/>
    <w:rsid w:val="0016592C"/>
    <w:rsid w:val="001674FE"/>
    <w:rsid w:val="001677BE"/>
    <w:rsid w:val="001678F3"/>
    <w:rsid w:val="00167B7A"/>
    <w:rsid w:val="00171C92"/>
    <w:rsid w:val="001720FE"/>
    <w:rsid w:val="00173CC4"/>
    <w:rsid w:val="00173F49"/>
    <w:rsid w:val="0017609A"/>
    <w:rsid w:val="00176304"/>
    <w:rsid w:val="00180D1D"/>
    <w:rsid w:val="001820B3"/>
    <w:rsid w:val="001828ED"/>
    <w:rsid w:val="00184C63"/>
    <w:rsid w:val="00186A3E"/>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1E45"/>
    <w:rsid w:val="001D2A6A"/>
    <w:rsid w:val="001D2CCA"/>
    <w:rsid w:val="001D414E"/>
    <w:rsid w:val="001D41E0"/>
    <w:rsid w:val="001D705D"/>
    <w:rsid w:val="001D712C"/>
    <w:rsid w:val="001D7703"/>
    <w:rsid w:val="001E1CB5"/>
    <w:rsid w:val="001E3EDB"/>
    <w:rsid w:val="001E4E92"/>
    <w:rsid w:val="001E4FA1"/>
    <w:rsid w:val="001E5091"/>
    <w:rsid w:val="001E50F8"/>
    <w:rsid w:val="001F0512"/>
    <w:rsid w:val="001F1BF1"/>
    <w:rsid w:val="001F1EEA"/>
    <w:rsid w:val="001F322B"/>
    <w:rsid w:val="001F4DDC"/>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6B4C"/>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59D3"/>
    <w:rsid w:val="00246CBD"/>
    <w:rsid w:val="00247696"/>
    <w:rsid w:val="00250021"/>
    <w:rsid w:val="00250924"/>
    <w:rsid w:val="00250B7B"/>
    <w:rsid w:val="002524A4"/>
    <w:rsid w:val="0025403E"/>
    <w:rsid w:val="0025534B"/>
    <w:rsid w:val="00255621"/>
    <w:rsid w:val="0025590A"/>
    <w:rsid w:val="00255D27"/>
    <w:rsid w:val="002567C7"/>
    <w:rsid w:val="00256A22"/>
    <w:rsid w:val="00257112"/>
    <w:rsid w:val="002576A1"/>
    <w:rsid w:val="00257859"/>
    <w:rsid w:val="0026267E"/>
    <w:rsid w:val="00263658"/>
    <w:rsid w:val="00265512"/>
    <w:rsid w:val="00265A38"/>
    <w:rsid w:val="0026683E"/>
    <w:rsid w:val="00266BD3"/>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CDF"/>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1983"/>
    <w:rsid w:val="00312109"/>
    <w:rsid w:val="00312513"/>
    <w:rsid w:val="00314DF3"/>
    <w:rsid w:val="00316E4D"/>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2995"/>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9CD"/>
    <w:rsid w:val="00377D5C"/>
    <w:rsid w:val="00380B85"/>
    <w:rsid w:val="00380F36"/>
    <w:rsid w:val="003817C9"/>
    <w:rsid w:val="00381BAC"/>
    <w:rsid w:val="00381F7A"/>
    <w:rsid w:val="00383932"/>
    <w:rsid w:val="00383EB5"/>
    <w:rsid w:val="0038416E"/>
    <w:rsid w:val="0038456B"/>
    <w:rsid w:val="00385670"/>
    <w:rsid w:val="0038569B"/>
    <w:rsid w:val="003876E1"/>
    <w:rsid w:val="00387D63"/>
    <w:rsid w:val="00390EBF"/>
    <w:rsid w:val="00391874"/>
    <w:rsid w:val="00392D87"/>
    <w:rsid w:val="00396649"/>
    <w:rsid w:val="00396848"/>
    <w:rsid w:val="00396AFB"/>
    <w:rsid w:val="0039758C"/>
    <w:rsid w:val="003A12DB"/>
    <w:rsid w:val="003A1B20"/>
    <w:rsid w:val="003A47B8"/>
    <w:rsid w:val="003A49C0"/>
    <w:rsid w:val="003A4FBE"/>
    <w:rsid w:val="003A50B8"/>
    <w:rsid w:val="003B05B0"/>
    <w:rsid w:val="003B0C40"/>
    <w:rsid w:val="003B2618"/>
    <w:rsid w:val="003B2ACA"/>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34C"/>
    <w:rsid w:val="00421556"/>
    <w:rsid w:val="00421D6B"/>
    <w:rsid w:val="0042213F"/>
    <w:rsid w:val="004225EE"/>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6969"/>
    <w:rsid w:val="00447676"/>
    <w:rsid w:val="004517B3"/>
    <w:rsid w:val="00452DF7"/>
    <w:rsid w:val="0045484D"/>
    <w:rsid w:val="0045512F"/>
    <w:rsid w:val="00457927"/>
    <w:rsid w:val="00460D36"/>
    <w:rsid w:val="0046112B"/>
    <w:rsid w:val="00463301"/>
    <w:rsid w:val="00463C4F"/>
    <w:rsid w:val="004646E2"/>
    <w:rsid w:val="00464FD3"/>
    <w:rsid w:val="00467950"/>
    <w:rsid w:val="00471408"/>
    <w:rsid w:val="004717DE"/>
    <w:rsid w:val="004723D4"/>
    <w:rsid w:val="0047319B"/>
    <w:rsid w:val="0047383D"/>
    <w:rsid w:val="004747BE"/>
    <w:rsid w:val="004751D8"/>
    <w:rsid w:val="004756CB"/>
    <w:rsid w:val="00475DF5"/>
    <w:rsid w:val="0047783A"/>
    <w:rsid w:val="0048120F"/>
    <w:rsid w:val="004821F3"/>
    <w:rsid w:val="00484901"/>
    <w:rsid w:val="00484BAE"/>
    <w:rsid w:val="00486FCD"/>
    <w:rsid w:val="0048736A"/>
    <w:rsid w:val="004901B1"/>
    <w:rsid w:val="004919FB"/>
    <w:rsid w:val="004922A4"/>
    <w:rsid w:val="004922A6"/>
    <w:rsid w:val="00492D9A"/>
    <w:rsid w:val="00493FDB"/>
    <w:rsid w:val="00495F34"/>
    <w:rsid w:val="004A0435"/>
    <w:rsid w:val="004A04EA"/>
    <w:rsid w:val="004A4535"/>
    <w:rsid w:val="004A4896"/>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E7B02"/>
    <w:rsid w:val="004F0484"/>
    <w:rsid w:val="004F0747"/>
    <w:rsid w:val="004F1935"/>
    <w:rsid w:val="004F5E47"/>
    <w:rsid w:val="004F637A"/>
    <w:rsid w:val="004F7319"/>
    <w:rsid w:val="005005CE"/>
    <w:rsid w:val="005026B4"/>
    <w:rsid w:val="005040C9"/>
    <w:rsid w:val="00504347"/>
    <w:rsid w:val="0050556C"/>
    <w:rsid w:val="0050765E"/>
    <w:rsid w:val="00507847"/>
    <w:rsid w:val="00510A36"/>
    <w:rsid w:val="00511491"/>
    <w:rsid w:val="00511A57"/>
    <w:rsid w:val="00511B7E"/>
    <w:rsid w:val="00511D78"/>
    <w:rsid w:val="00516734"/>
    <w:rsid w:val="00517A56"/>
    <w:rsid w:val="0052116D"/>
    <w:rsid w:val="005211D0"/>
    <w:rsid w:val="0052155E"/>
    <w:rsid w:val="00522193"/>
    <w:rsid w:val="00522A60"/>
    <w:rsid w:val="005232BC"/>
    <w:rsid w:val="00523A7D"/>
    <w:rsid w:val="00523B0E"/>
    <w:rsid w:val="00525354"/>
    <w:rsid w:val="00526004"/>
    <w:rsid w:val="0052664A"/>
    <w:rsid w:val="00526F13"/>
    <w:rsid w:val="00530B34"/>
    <w:rsid w:val="00530B51"/>
    <w:rsid w:val="00532B05"/>
    <w:rsid w:val="00533231"/>
    <w:rsid w:val="005332E8"/>
    <w:rsid w:val="00540140"/>
    <w:rsid w:val="00540E91"/>
    <w:rsid w:val="00544DCC"/>
    <w:rsid w:val="0054571F"/>
    <w:rsid w:val="005512E5"/>
    <w:rsid w:val="005531E2"/>
    <w:rsid w:val="00553341"/>
    <w:rsid w:val="005549B7"/>
    <w:rsid w:val="00556EFB"/>
    <w:rsid w:val="00561179"/>
    <w:rsid w:val="00562087"/>
    <w:rsid w:val="005629D2"/>
    <w:rsid w:val="00563912"/>
    <w:rsid w:val="00565CD8"/>
    <w:rsid w:val="00565F85"/>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2732"/>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3C57"/>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5CEB"/>
    <w:rsid w:val="0064704B"/>
    <w:rsid w:val="00650113"/>
    <w:rsid w:val="00651FA3"/>
    <w:rsid w:val="00652464"/>
    <w:rsid w:val="0065248A"/>
    <w:rsid w:val="00652535"/>
    <w:rsid w:val="006548D9"/>
    <w:rsid w:val="006568DF"/>
    <w:rsid w:val="00656D86"/>
    <w:rsid w:val="00657ABF"/>
    <w:rsid w:val="0066070E"/>
    <w:rsid w:val="00660749"/>
    <w:rsid w:val="0066151D"/>
    <w:rsid w:val="0066280C"/>
    <w:rsid w:val="006642CA"/>
    <w:rsid w:val="0066479A"/>
    <w:rsid w:val="00667E54"/>
    <w:rsid w:val="00667EA7"/>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5A0E"/>
    <w:rsid w:val="006863B2"/>
    <w:rsid w:val="00687F34"/>
    <w:rsid w:val="006903F8"/>
    <w:rsid w:val="00692CD7"/>
    <w:rsid w:val="00694FC0"/>
    <w:rsid w:val="006976AD"/>
    <w:rsid w:val="006979AC"/>
    <w:rsid w:val="006A0034"/>
    <w:rsid w:val="006A255C"/>
    <w:rsid w:val="006A2FD8"/>
    <w:rsid w:val="006A3EC9"/>
    <w:rsid w:val="006A404B"/>
    <w:rsid w:val="006A42B9"/>
    <w:rsid w:val="006A625B"/>
    <w:rsid w:val="006A6C79"/>
    <w:rsid w:val="006A73E4"/>
    <w:rsid w:val="006B0B0F"/>
    <w:rsid w:val="006B1324"/>
    <w:rsid w:val="006B36F5"/>
    <w:rsid w:val="006B582F"/>
    <w:rsid w:val="006B60F2"/>
    <w:rsid w:val="006B766D"/>
    <w:rsid w:val="006C2D28"/>
    <w:rsid w:val="006C311D"/>
    <w:rsid w:val="006C3438"/>
    <w:rsid w:val="006C4F92"/>
    <w:rsid w:val="006C60E2"/>
    <w:rsid w:val="006C793E"/>
    <w:rsid w:val="006D28B5"/>
    <w:rsid w:val="006D3CF7"/>
    <w:rsid w:val="006D4085"/>
    <w:rsid w:val="006D5248"/>
    <w:rsid w:val="006D5F9C"/>
    <w:rsid w:val="006D60C8"/>
    <w:rsid w:val="006D657F"/>
    <w:rsid w:val="006D7B63"/>
    <w:rsid w:val="006E0158"/>
    <w:rsid w:val="006E1101"/>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068D1"/>
    <w:rsid w:val="00710E65"/>
    <w:rsid w:val="00711DAC"/>
    <w:rsid w:val="007139E9"/>
    <w:rsid w:val="007143D0"/>
    <w:rsid w:val="00714EAC"/>
    <w:rsid w:val="00715B1B"/>
    <w:rsid w:val="00716600"/>
    <w:rsid w:val="00717619"/>
    <w:rsid w:val="007208BE"/>
    <w:rsid w:val="007239E3"/>
    <w:rsid w:val="007258CA"/>
    <w:rsid w:val="00727663"/>
    <w:rsid w:val="0072783F"/>
    <w:rsid w:val="00731040"/>
    <w:rsid w:val="00732463"/>
    <w:rsid w:val="00732EAC"/>
    <w:rsid w:val="00735C50"/>
    <w:rsid w:val="0073688A"/>
    <w:rsid w:val="007419D2"/>
    <w:rsid w:val="00742420"/>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1711"/>
    <w:rsid w:val="007920BA"/>
    <w:rsid w:val="0079298B"/>
    <w:rsid w:val="0079351A"/>
    <w:rsid w:val="00793865"/>
    <w:rsid w:val="007944E0"/>
    <w:rsid w:val="00794E1A"/>
    <w:rsid w:val="00797076"/>
    <w:rsid w:val="007972F3"/>
    <w:rsid w:val="00797AB2"/>
    <w:rsid w:val="00797C53"/>
    <w:rsid w:val="007A0C7D"/>
    <w:rsid w:val="007A27CB"/>
    <w:rsid w:val="007A2DB6"/>
    <w:rsid w:val="007A37F3"/>
    <w:rsid w:val="007A3FF6"/>
    <w:rsid w:val="007A4245"/>
    <w:rsid w:val="007A456A"/>
    <w:rsid w:val="007A4BB2"/>
    <w:rsid w:val="007A5309"/>
    <w:rsid w:val="007A67F7"/>
    <w:rsid w:val="007A73FB"/>
    <w:rsid w:val="007B04AE"/>
    <w:rsid w:val="007B3ED5"/>
    <w:rsid w:val="007B6BDC"/>
    <w:rsid w:val="007C319A"/>
    <w:rsid w:val="007C652C"/>
    <w:rsid w:val="007C6B21"/>
    <w:rsid w:val="007C7875"/>
    <w:rsid w:val="007C7C27"/>
    <w:rsid w:val="007D1731"/>
    <w:rsid w:val="007D47E6"/>
    <w:rsid w:val="007D4A1E"/>
    <w:rsid w:val="007D5854"/>
    <w:rsid w:val="007E1AE3"/>
    <w:rsid w:val="007E7110"/>
    <w:rsid w:val="007F03E9"/>
    <w:rsid w:val="007F2652"/>
    <w:rsid w:val="007F2817"/>
    <w:rsid w:val="007F4BCE"/>
    <w:rsid w:val="007F5649"/>
    <w:rsid w:val="007F5803"/>
    <w:rsid w:val="007F7589"/>
    <w:rsid w:val="008001CA"/>
    <w:rsid w:val="0080287A"/>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4A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18A4"/>
    <w:rsid w:val="008A2DCF"/>
    <w:rsid w:val="008A59E2"/>
    <w:rsid w:val="008A74B9"/>
    <w:rsid w:val="008B07A2"/>
    <w:rsid w:val="008B0DD0"/>
    <w:rsid w:val="008B20E2"/>
    <w:rsid w:val="008B2C3B"/>
    <w:rsid w:val="008B38E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42D4"/>
    <w:rsid w:val="008D544F"/>
    <w:rsid w:val="008D59D7"/>
    <w:rsid w:val="008D5EB9"/>
    <w:rsid w:val="008D6E2A"/>
    <w:rsid w:val="008D7521"/>
    <w:rsid w:val="008D7D2A"/>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30426"/>
    <w:rsid w:val="00932406"/>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1F0"/>
    <w:rsid w:val="00957D89"/>
    <w:rsid w:val="0096052F"/>
    <w:rsid w:val="00961232"/>
    <w:rsid w:val="009650A8"/>
    <w:rsid w:val="009652C8"/>
    <w:rsid w:val="00965799"/>
    <w:rsid w:val="00966249"/>
    <w:rsid w:val="00966D25"/>
    <w:rsid w:val="00967308"/>
    <w:rsid w:val="00970020"/>
    <w:rsid w:val="009737E2"/>
    <w:rsid w:val="0097580C"/>
    <w:rsid w:val="009761BA"/>
    <w:rsid w:val="00976B80"/>
    <w:rsid w:val="00976F1F"/>
    <w:rsid w:val="0097706E"/>
    <w:rsid w:val="00977504"/>
    <w:rsid w:val="00977857"/>
    <w:rsid w:val="00980AD4"/>
    <w:rsid w:val="00981C68"/>
    <w:rsid w:val="0098299E"/>
    <w:rsid w:val="009836C5"/>
    <w:rsid w:val="00983D77"/>
    <w:rsid w:val="00984FEF"/>
    <w:rsid w:val="00985380"/>
    <w:rsid w:val="009855EA"/>
    <w:rsid w:val="00985880"/>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488B"/>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E4DC4"/>
    <w:rsid w:val="009F1243"/>
    <w:rsid w:val="009F18C1"/>
    <w:rsid w:val="009F2E9E"/>
    <w:rsid w:val="009F4D16"/>
    <w:rsid w:val="009F5CA8"/>
    <w:rsid w:val="009F66A4"/>
    <w:rsid w:val="009F6910"/>
    <w:rsid w:val="009F7396"/>
    <w:rsid w:val="009F73F3"/>
    <w:rsid w:val="00A0039F"/>
    <w:rsid w:val="00A00FF3"/>
    <w:rsid w:val="00A01236"/>
    <w:rsid w:val="00A03169"/>
    <w:rsid w:val="00A03C56"/>
    <w:rsid w:val="00A0658C"/>
    <w:rsid w:val="00A06691"/>
    <w:rsid w:val="00A07086"/>
    <w:rsid w:val="00A10910"/>
    <w:rsid w:val="00A110AA"/>
    <w:rsid w:val="00A13CDA"/>
    <w:rsid w:val="00A14529"/>
    <w:rsid w:val="00A15F19"/>
    <w:rsid w:val="00A163AF"/>
    <w:rsid w:val="00A21C8D"/>
    <w:rsid w:val="00A241C9"/>
    <w:rsid w:val="00A246A8"/>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25A"/>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2F69"/>
    <w:rsid w:val="00A738B6"/>
    <w:rsid w:val="00A738BC"/>
    <w:rsid w:val="00A746CD"/>
    <w:rsid w:val="00A7501F"/>
    <w:rsid w:val="00A752E9"/>
    <w:rsid w:val="00A763A2"/>
    <w:rsid w:val="00A773AC"/>
    <w:rsid w:val="00A81431"/>
    <w:rsid w:val="00A81B2E"/>
    <w:rsid w:val="00A81FC2"/>
    <w:rsid w:val="00A825E8"/>
    <w:rsid w:val="00A82F55"/>
    <w:rsid w:val="00A8306F"/>
    <w:rsid w:val="00A84AD4"/>
    <w:rsid w:val="00A8710F"/>
    <w:rsid w:val="00A92F8A"/>
    <w:rsid w:val="00A94433"/>
    <w:rsid w:val="00A9487F"/>
    <w:rsid w:val="00A96907"/>
    <w:rsid w:val="00A97930"/>
    <w:rsid w:val="00A97B6A"/>
    <w:rsid w:val="00A97C7E"/>
    <w:rsid w:val="00AA0C30"/>
    <w:rsid w:val="00AA15EA"/>
    <w:rsid w:val="00AA269B"/>
    <w:rsid w:val="00AA600A"/>
    <w:rsid w:val="00AA6043"/>
    <w:rsid w:val="00AA60E5"/>
    <w:rsid w:val="00AA613C"/>
    <w:rsid w:val="00AA6A63"/>
    <w:rsid w:val="00AA6B24"/>
    <w:rsid w:val="00AB5B0D"/>
    <w:rsid w:val="00AB62CF"/>
    <w:rsid w:val="00AB6E32"/>
    <w:rsid w:val="00AC035D"/>
    <w:rsid w:val="00AC084A"/>
    <w:rsid w:val="00AC09FC"/>
    <w:rsid w:val="00AC12B8"/>
    <w:rsid w:val="00AC32BA"/>
    <w:rsid w:val="00AC331B"/>
    <w:rsid w:val="00AC3F75"/>
    <w:rsid w:val="00AC4E50"/>
    <w:rsid w:val="00AC595A"/>
    <w:rsid w:val="00AC6A27"/>
    <w:rsid w:val="00AC73CD"/>
    <w:rsid w:val="00AD2D2B"/>
    <w:rsid w:val="00AD3CE4"/>
    <w:rsid w:val="00AD4272"/>
    <w:rsid w:val="00AD51BD"/>
    <w:rsid w:val="00AD525B"/>
    <w:rsid w:val="00AD6BB4"/>
    <w:rsid w:val="00AE00C5"/>
    <w:rsid w:val="00AE272E"/>
    <w:rsid w:val="00AE295D"/>
    <w:rsid w:val="00AE4363"/>
    <w:rsid w:val="00AE4CCA"/>
    <w:rsid w:val="00AE6899"/>
    <w:rsid w:val="00AE6D8B"/>
    <w:rsid w:val="00AE7505"/>
    <w:rsid w:val="00AF11AE"/>
    <w:rsid w:val="00AF2F25"/>
    <w:rsid w:val="00AF42F5"/>
    <w:rsid w:val="00AF4877"/>
    <w:rsid w:val="00AF4B2E"/>
    <w:rsid w:val="00AF5106"/>
    <w:rsid w:val="00AF5AE6"/>
    <w:rsid w:val="00AF7ACF"/>
    <w:rsid w:val="00B01C98"/>
    <w:rsid w:val="00B02D0E"/>
    <w:rsid w:val="00B034FB"/>
    <w:rsid w:val="00B03F89"/>
    <w:rsid w:val="00B05D21"/>
    <w:rsid w:val="00B06931"/>
    <w:rsid w:val="00B07982"/>
    <w:rsid w:val="00B12D4B"/>
    <w:rsid w:val="00B135AA"/>
    <w:rsid w:val="00B2082D"/>
    <w:rsid w:val="00B2308B"/>
    <w:rsid w:val="00B23467"/>
    <w:rsid w:val="00B27B22"/>
    <w:rsid w:val="00B308E4"/>
    <w:rsid w:val="00B335CC"/>
    <w:rsid w:val="00B3404B"/>
    <w:rsid w:val="00B34555"/>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1BC1"/>
    <w:rsid w:val="00B526E0"/>
    <w:rsid w:val="00B53CE6"/>
    <w:rsid w:val="00B571F5"/>
    <w:rsid w:val="00B57A6B"/>
    <w:rsid w:val="00B57BB2"/>
    <w:rsid w:val="00B60381"/>
    <w:rsid w:val="00B61208"/>
    <w:rsid w:val="00B61442"/>
    <w:rsid w:val="00B61885"/>
    <w:rsid w:val="00B620F6"/>
    <w:rsid w:val="00B62DBE"/>
    <w:rsid w:val="00B648DC"/>
    <w:rsid w:val="00B669E5"/>
    <w:rsid w:val="00B66BC1"/>
    <w:rsid w:val="00B66FCA"/>
    <w:rsid w:val="00B67E09"/>
    <w:rsid w:val="00B71F65"/>
    <w:rsid w:val="00B742C0"/>
    <w:rsid w:val="00B76153"/>
    <w:rsid w:val="00B76D16"/>
    <w:rsid w:val="00B7705F"/>
    <w:rsid w:val="00B774EC"/>
    <w:rsid w:val="00B80CF9"/>
    <w:rsid w:val="00B81356"/>
    <w:rsid w:val="00B81949"/>
    <w:rsid w:val="00B81CAC"/>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24A7"/>
    <w:rsid w:val="00BB3246"/>
    <w:rsid w:val="00BB4339"/>
    <w:rsid w:val="00BB5333"/>
    <w:rsid w:val="00BB6545"/>
    <w:rsid w:val="00BB6C86"/>
    <w:rsid w:val="00BB6FD6"/>
    <w:rsid w:val="00BB7AD4"/>
    <w:rsid w:val="00BC0646"/>
    <w:rsid w:val="00BC1610"/>
    <w:rsid w:val="00BC18D9"/>
    <w:rsid w:val="00BC1B5B"/>
    <w:rsid w:val="00BC25E1"/>
    <w:rsid w:val="00BC25EF"/>
    <w:rsid w:val="00BC46C1"/>
    <w:rsid w:val="00BC4C7C"/>
    <w:rsid w:val="00BC5949"/>
    <w:rsid w:val="00BC5C94"/>
    <w:rsid w:val="00BD037E"/>
    <w:rsid w:val="00BD0567"/>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B05"/>
    <w:rsid w:val="00BF6D71"/>
    <w:rsid w:val="00BF7466"/>
    <w:rsid w:val="00BF7984"/>
    <w:rsid w:val="00C012FE"/>
    <w:rsid w:val="00C013AD"/>
    <w:rsid w:val="00C01E03"/>
    <w:rsid w:val="00C0300D"/>
    <w:rsid w:val="00C107B7"/>
    <w:rsid w:val="00C114C1"/>
    <w:rsid w:val="00C12E4F"/>
    <w:rsid w:val="00C12E70"/>
    <w:rsid w:val="00C12EA0"/>
    <w:rsid w:val="00C1344C"/>
    <w:rsid w:val="00C13660"/>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1F23"/>
    <w:rsid w:val="00C62EB6"/>
    <w:rsid w:val="00C639D9"/>
    <w:rsid w:val="00C63D15"/>
    <w:rsid w:val="00C65D99"/>
    <w:rsid w:val="00C67DA6"/>
    <w:rsid w:val="00C7018F"/>
    <w:rsid w:val="00C70DAA"/>
    <w:rsid w:val="00C70FA4"/>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B01EC"/>
    <w:rsid w:val="00CB1FA3"/>
    <w:rsid w:val="00CB2023"/>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6F20"/>
    <w:rsid w:val="00CC76B4"/>
    <w:rsid w:val="00CD3AB8"/>
    <w:rsid w:val="00CD40FA"/>
    <w:rsid w:val="00CD500A"/>
    <w:rsid w:val="00CD51DB"/>
    <w:rsid w:val="00CD5774"/>
    <w:rsid w:val="00CE0367"/>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0FF"/>
    <w:rsid w:val="00D6623A"/>
    <w:rsid w:val="00D66D1A"/>
    <w:rsid w:val="00D72535"/>
    <w:rsid w:val="00D729CE"/>
    <w:rsid w:val="00D73051"/>
    <w:rsid w:val="00D73889"/>
    <w:rsid w:val="00D749D3"/>
    <w:rsid w:val="00D75B0B"/>
    <w:rsid w:val="00D76600"/>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2BDB"/>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42AF"/>
    <w:rsid w:val="00E45C6D"/>
    <w:rsid w:val="00E46498"/>
    <w:rsid w:val="00E46ACE"/>
    <w:rsid w:val="00E46F9D"/>
    <w:rsid w:val="00E47231"/>
    <w:rsid w:val="00E47F13"/>
    <w:rsid w:val="00E5047D"/>
    <w:rsid w:val="00E52720"/>
    <w:rsid w:val="00E54C5C"/>
    <w:rsid w:val="00E5610D"/>
    <w:rsid w:val="00E57B97"/>
    <w:rsid w:val="00E60A1A"/>
    <w:rsid w:val="00E61717"/>
    <w:rsid w:val="00E61736"/>
    <w:rsid w:val="00E62F58"/>
    <w:rsid w:val="00E6398D"/>
    <w:rsid w:val="00E63DC3"/>
    <w:rsid w:val="00E645F0"/>
    <w:rsid w:val="00E65401"/>
    <w:rsid w:val="00E656A6"/>
    <w:rsid w:val="00E65B0C"/>
    <w:rsid w:val="00E65B45"/>
    <w:rsid w:val="00E66C51"/>
    <w:rsid w:val="00E70BC5"/>
    <w:rsid w:val="00E7108A"/>
    <w:rsid w:val="00E7388B"/>
    <w:rsid w:val="00E73D7B"/>
    <w:rsid w:val="00E748AB"/>
    <w:rsid w:val="00E74C45"/>
    <w:rsid w:val="00E76D06"/>
    <w:rsid w:val="00E77E2B"/>
    <w:rsid w:val="00E811AB"/>
    <w:rsid w:val="00E81936"/>
    <w:rsid w:val="00E8257E"/>
    <w:rsid w:val="00E828E4"/>
    <w:rsid w:val="00E83CEE"/>
    <w:rsid w:val="00E83FB0"/>
    <w:rsid w:val="00E8697F"/>
    <w:rsid w:val="00E87F0D"/>
    <w:rsid w:val="00E92CC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66"/>
    <w:rsid w:val="00EE0285"/>
    <w:rsid w:val="00EE0A28"/>
    <w:rsid w:val="00EE0BB2"/>
    <w:rsid w:val="00EE2A95"/>
    <w:rsid w:val="00EE34E3"/>
    <w:rsid w:val="00EE42D1"/>
    <w:rsid w:val="00EE5F0B"/>
    <w:rsid w:val="00EF00B7"/>
    <w:rsid w:val="00EF05FC"/>
    <w:rsid w:val="00EF0FB2"/>
    <w:rsid w:val="00EF23C4"/>
    <w:rsid w:val="00EF41F5"/>
    <w:rsid w:val="00EF59DC"/>
    <w:rsid w:val="00EF737B"/>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3850"/>
    <w:rsid w:val="00F44982"/>
    <w:rsid w:val="00F47234"/>
    <w:rsid w:val="00F476EE"/>
    <w:rsid w:val="00F50037"/>
    <w:rsid w:val="00F50694"/>
    <w:rsid w:val="00F5097E"/>
    <w:rsid w:val="00F5116B"/>
    <w:rsid w:val="00F5250F"/>
    <w:rsid w:val="00F5319C"/>
    <w:rsid w:val="00F5347A"/>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21A4"/>
    <w:rsid w:val="00F8303E"/>
    <w:rsid w:val="00F84528"/>
    <w:rsid w:val="00F8659F"/>
    <w:rsid w:val="00F878FA"/>
    <w:rsid w:val="00F906E5"/>
    <w:rsid w:val="00F90C21"/>
    <w:rsid w:val="00F90D2F"/>
    <w:rsid w:val="00F915E9"/>
    <w:rsid w:val="00F918A8"/>
    <w:rsid w:val="00F9501A"/>
    <w:rsid w:val="00F95A13"/>
    <w:rsid w:val="00F95C63"/>
    <w:rsid w:val="00FA1B5E"/>
    <w:rsid w:val="00FA366C"/>
    <w:rsid w:val="00FA6504"/>
    <w:rsid w:val="00FA7282"/>
    <w:rsid w:val="00FA74E7"/>
    <w:rsid w:val="00FB1DE8"/>
    <w:rsid w:val="00FB43B9"/>
    <w:rsid w:val="00FB4807"/>
    <w:rsid w:val="00FB52E3"/>
    <w:rsid w:val="00FB5E63"/>
    <w:rsid w:val="00FB7916"/>
    <w:rsid w:val="00FC0333"/>
    <w:rsid w:val="00FC06AB"/>
    <w:rsid w:val="00FC20C7"/>
    <w:rsid w:val="00FC278E"/>
    <w:rsid w:val="00FC2933"/>
    <w:rsid w:val="00FC4380"/>
    <w:rsid w:val="00FC5CB9"/>
    <w:rsid w:val="00FC6AF1"/>
    <w:rsid w:val="00FC6B41"/>
    <w:rsid w:val="00FD1407"/>
    <w:rsid w:val="00FD24B3"/>
    <w:rsid w:val="00FD33F5"/>
    <w:rsid w:val="00FD3618"/>
    <w:rsid w:val="00FD46EC"/>
    <w:rsid w:val="00FD7B1F"/>
    <w:rsid w:val="00FE00D8"/>
    <w:rsid w:val="00FE01E2"/>
    <w:rsid w:val="00FE239A"/>
    <w:rsid w:val="00FE3ECC"/>
    <w:rsid w:val="00FE47D5"/>
    <w:rsid w:val="00FE746E"/>
    <w:rsid w:val="00FF03CB"/>
    <w:rsid w:val="00FF085E"/>
    <w:rsid w:val="00FF184B"/>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 w:type="character" w:customStyle="1" w:styleId="1f0">
    <w:name w:val="Без интервала Знак1"/>
    <w:uiPriority w:val="99"/>
    <w:rsid w:val="00E442AF"/>
    <w:rPr>
      <w:rFonts w:ascii="Calibri" w:eastAsia="Calibri" w:hAnsi="Calibri"/>
      <w:sz w:val="22"/>
      <w:szCs w:val="22"/>
      <w:lang w:eastAsia="zh-CN"/>
    </w:rPr>
  </w:style>
  <w:style w:type="paragraph" w:customStyle="1" w:styleId="1f1">
    <w:name w:val="Обычный (веб)1"/>
    <w:basedOn w:val="a"/>
    <w:rsid w:val="0080287A"/>
    <w:pPr>
      <w:suppressAutoHyphens/>
      <w:spacing w:before="280" w:after="280"/>
    </w:pPr>
    <w:rPr>
      <w:kern w:val="2"/>
      <w:lang w:eastAsia="uk-UA"/>
    </w:rPr>
  </w:style>
  <w:style w:type="paragraph" w:customStyle="1" w:styleId="320">
    <w:name w:val="Основной текст 32"/>
    <w:basedOn w:val="a"/>
    <w:rsid w:val="0080287A"/>
    <w:pPr>
      <w:widowControl w:val="0"/>
    </w:pPr>
    <w:rPr>
      <w:rFonts w:ascii="Arial" w:hAnsi="Arial"/>
      <w:szCs w:val="20"/>
    </w:rPr>
  </w:style>
  <w:style w:type="character" w:customStyle="1" w:styleId="contact-street">
    <w:name w:val="contact-street"/>
    <w:rsid w:val="0080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5D24-0E3B-47E6-9A2F-D2E88302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43</Pages>
  <Words>13812</Words>
  <Characters>78733</Characters>
  <Application>Microsoft Office Word</Application>
  <DocSecurity>0</DocSecurity>
  <Lines>656</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____________________________________________________________</vt:lpstr>
    </vt:vector>
  </TitlesOfParts>
  <Company/>
  <LinksUpToDate>false</LinksUpToDate>
  <CharactersWithSpaces>92361</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Діденко Олена Олександрівна</dc:creator>
  <cp:keywords/>
  <dc:description/>
  <cp:lastModifiedBy>Яковчук Інна Миколаївна</cp:lastModifiedBy>
  <cp:revision>46</cp:revision>
  <cp:lastPrinted>2023-12-28T12:01:00Z</cp:lastPrinted>
  <dcterms:created xsi:type="dcterms:W3CDTF">2023-12-20T08:21:00Z</dcterms:created>
  <dcterms:modified xsi:type="dcterms:W3CDTF">2024-03-19T12:23:00Z</dcterms:modified>
</cp:coreProperties>
</file>