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746FB" w14:textId="77777777" w:rsidR="00891112" w:rsidRPr="007E46D3" w:rsidRDefault="00891112" w:rsidP="00891112">
      <w:pPr>
        <w:tabs>
          <w:tab w:val="left" w:pos="4892"/>
        </w:tabs>
        <w:jc w:val="center"/>
        <w:rPr>
          <w:b/>
          <w:bCs/>
          <w:caps/>
          <w:sz w:val="32"/>
          <w:szCs w:val="28"/>
        </w:rPr>
      </w:pPr>
      <w:r w:rsidRPr="007E46D3">
        <w:rPr>
          <w:b/>
          <w:bCs/>
          <w:caps/>
          <w:sz w:val="32"/>
          <w:szCs w:val="28"/>
        </w:rPr>
        <w:t xml:space="preserve">ДЕРЖАВНЕ ПІДПРИЄМСТВО </w:t>
      </w:r>
    </w:p>
    <w:p w14:paraId="46BACE05" w14:textId="77777777" w:rsidR="00420418" w:rsidRPr="007E46D3" w:rsidRDefault="00891112" w:rsidP="00891112">
      <w:pPr>
        <w:widowControl w:val="0"/>
        <w:autoSpaceDE w:val="0"/>
        <w:autoSpaceDN w:val="0"/>
        <w:adjustRightInd w:val="0"/>
        <w:jc w:val="center"/>
        <w:rPr>
          <w:b/>
          <w:bCs/>
          <w:caps/>
          <w:sz w:val="32"/>
          <w:szCs w:val="28"/>
        </w:rPr>
      </w:pPr>
      <w:r w:rsidRPr="007E46D3">
        <w:rPr>
          <w:b/>
          <w:bCs/>
          <w:caps/>
          <w:sz w:val="32"/>
          <w:szCs w:val="28"/>
        </w:rPr>
        <w:t xml:space="preserve">«ДЕРЖАВНИЙ ЕКСПЕРТНИЙ ЦЕНТР </w:t>
      </w:r>
    </w:p>
    <w:p w14:paraId="077E708F" w14:textId="77777777" w:rsidR="008807EA" w:rsidRPr="007E46D3" w:rsidRDefault="00891112" w:rsidP="00891112">
      <w:pPr>
        <w:widowControl w:val="0"/>
        <w:autoSpaceDE w:val="0"/>
        <w:autoSpaceDN w:val="0"/>
        <w:adjustRightInd w:val="0"/>
        <w:jc w:val="center"/>
        <w:rPr>
          <w:b/>
          <w:bCs/>
          <w:caps/>
          <w:sz w:val="32"/>
          <w:szCs w:val="28"/>
        </w:rPr>
      </w:pPr>
      <w:r w:rsidRPr="007E46D3">
        <w:rPr>
          <w:b/>
          <w:bCs/>
          <w:caps/>
          <w:sz w:val="32"/>
          <w:szCs w:val="28"/>
        </w:rPr>
        <w:t>МІНІСТЕРСТВА ОХОРОНИ ЗДОРОВ’Я УКРАЇНИ»</w:t>
      </w:r>
    </w:p>
    <w:p w14:paraId="18B0D027" w14:textId="77777777" w:rsidR="008807EA" w:rsidRPr="007E46D3" w:rsidRDefault="008807EA" w:rsidP="008807EA">
      <w:pPr>
        <w:widowControl w:val="0"/>
        <w:autoSpaceDE w:val="0"/>
        <w:autoSpaceDN w:val="0"/>
        <w:adjustRightInd w:val="0"/>
        <w:jc w:val="center"/>
        <w:rPr>
          <w:b/>
          <w:bCs/>
        </w:rPr>
      </w:pPr>
    </w:p>
    <w:p w14:paraId="522E3678" w14:textId="77777777" w:rsidR="00891112" w:rsidRPr="007E46D3" w:rsidRDefault="00891112" w:rsidP="008807EA">
      <w:pPr>
        <w:widowControl w:val="0"/>
        <w:autoSpaceDE w:val="0"/>
        <w:autoSpaceDN w:val="0"/>
        <w:adjustRightInd w:val="0"/>
        <w:jc w:val="center"/>
        <w:rPr>
          <w:b/>
          <w:bCs/>
        </w:rPr>
      </w:pPr>
    </w:p>
    <w:p w14:paraId="51EC6C50" w14:textId="77777777" w:rsidR="008807EA" w:rsidRPr="007E46D3" w:rsidRDefault="008807EA" w:rsidP="008807EA">
      <w:pPr>
        <w:widowControl w:val="0"/>
        <w:autoSpaceDE w:val="0"/>
        <w:autoSpaceDN w:val="0"/>
        <w:adjustRightInd w:val="0"/>
        <w:jc w:val="center"/>
        <w:rPr>
          <w:b/>
          <w:bCs/>
        </w:rPr>
      </w:pPr>
    </w:p>
    <w:p w14:paraId="76042747" w14:textId="77777777" w:rsidR="00891112" w:rsidRPr="007E46D3" w:rsidRDefault="00891112" w:rsidP="00891112">
      <w:pPr>
        <w:widowControl w:val="0"/>
        <w:shd w:val="clear" w:color="auto" w:fill="FFFFFF"/>
        <w:ind w:left="6521"/>
        <w:rPr>
          <w:b/>
        </w:rPr>
      </w:pPr>
      <w:r w:rsidRPr="007E46D3">
        <w:rPr>
          <w:b/>
        </w:rPr>
        <w:t>ЗАТВЕРДЖЕНО</w:t>
      </w:r>
    </w:p>
    <w:p w14:paraId="1863D66A" w14:textId="77777777" w:rsidR="00891112" w:rsidRPr="007E46D3" w:rsidRDefault="00891112" w:rsidP="00891112">
      <w:pPr>
        <w:widowControl w:val="0"/>
        <w:shd w:val="clear" w:color="auto" w:fill="FFFFFF"/>
        <w:ind w:left="6521"/>
        <w:rPr>
          <w:b/>
        </w:rPr>
      </w:pPr>
      <w:r w:rsidRPr="007E46D3">
        <w:rPr>
          <w:b/>
        </w:rPr>
        <w:t xml:space="preserve">Рішення уповноваженої особи, </w:t>
      </w:r>
    </w:p>
    <w:p w14:paraId="492571A8" w14:textId="77777777" w:rsidR="00891112" w:rsidRPr="007E46D3" w:rsidRDefault="00891112" w:rsidP="00891112">
      <w:pPr>
        <w:widowControl w:val="0"/>
        <w:shd w:val="clear" w:color="auto" w:fill="FFFFFF"/>
        <w:ind w:left="6521"/>
        <w:rPr>
          <w:b/>
        </w:rPr>
      </w:pPr>
      <w:r w:rsidRPr="007E46D3">
        <w:rPr>
          <w:b/>
        </w:rPr>
        <w:t xml:space="preserve">відповідальної за організацію </w:t>
      </w:r>
    </w:p>
    <w:p w14:paraId="3C860902" w14:textId="77777777" w:rsidR="00891112" w:rsidRPr="007E46D3" w:rsidRDefault="00891112" w:rsidP="00891112">
      <w:pPr>
        <w:widowControl w:val="0"/>
        <w:shd w:val="clear" w:color="auto" w:fill="FFFFFF"/>
        <w:ind w:left="6521"/>
        <w:rPr>
          <w:b/>
        </w:rPr>
      </w:pPr>
      <w:r w:rsidRPr="007E46D3">
        <w:rPr>
          <w:b/>
        </w:rPr>
        <w:t>та проведення закупівель</w:t>
      </w:r>
    </w:p>
    <w:p w14:paraId="7D14566F" w14:textId="243A8A47" w:rsidR="008807EA" w:rsidRPr="00645D31" w:rsidRDefault="00D36A36" w:rsidP="00891112">
      <w:pPr>
        <w:widowControl w:val="0"/>
        <w:autoSpaceDE w:val="0"/>
        <w:autoSpaceDN w:val="0"/>
        <w:adjustRightInd w:val="0"/>
        <w:ind w:left="6521"/>
        <w:rPr>
          <w:b/>
          <w:bCs/>
        </w:rPr>
      </w:pPr>
      <w:r w:rsidRPr="00645D31">
        <w:rPr>
          <w:b/>
        </w:rPr>
        <w:t xml:space="preserve">№ </w:t>
      </w:r>
      <w:r w:rsidR="00645D31" w:rsidRPr="00645D31">
        <w:rPr>
          <w:b/>
        </w:rPr>
        <w:t>224</w:t>
      </w:r>
      <w:r w:rsidR="006E0158" w:rsidRPr="00645D31">
        <w:rPr>
          <w:b/>
        </w:rPr>
        <w:t xml:space="preserve"> </w:t>
      </w:r>
      <w:r w:rsidRPr="00645D31">
        <w:rPr>
          <w:b/>
        </w:rPr>
        <w:t xml:space="preserve">від </w:t>
      </w:r>
      <w:r w:rsidR="00645D31" w:rsidRPr="00645D31">
        <w:rPr>
          <w:b/>
        </w:rPr>
        <w:t>11</w:t>
      </w:r>
      <w:r w:rsidR="00D043E8" w:rsidRPr="00645D31">
        <w:rPr>
          <w:b/>
        </w:rPr>
        <w:t xml:space="preserve"> </w:t>
      </w:r>
      <w:r w:rsidR="00645D31" w:rsidRPr="00645D31">
        <w:rPr>
          <w:b/>
        </w:rPr>
        <w:t>жовт</w:t>
      </w:r>
      <w:r w:rsidR="00A73391" w:rsidRPr="00645D31">
        <w:rPr>
          <w:b/>
        </w:rPr>
        <w:t>ня</w:t>
      </w:r>
      <w:r w:rsidR="00891112" w:rsidRPr="00645D31">
        <w:rPr>
          <w:b/>
          <w:bCs/>
        </w:rPr>
        <w:t xml:space="preserve"> 2023 року</w:t>
      </w:r>
    </w:p>
    <w:p w14:paraId="1044CFD2" w14:textId="77777777" w:rsidR="008807EA" w:rsidRPr="00645D31" w:rsidRDefault="008807EA" w:rsidP="00891112">
      <w:pPr>
        <w:widowControl w:val="0"/>
        <w:autoSpaceDE w:val="0"/>
        <w:autoSpaceDN w:val="0"/>
        <w:adjustRightInd w:val="0"/>
        <w:ind w:left="6521"/>
        <w:jc w:val="right"/>
        <w:rPr>
          <w:b/>
          <w:bCs/>
        </w:rPr>
      </w:pPr>
    </w:p>
    <w:p w14:paraId="3AE5698E" w14:textId="77777777" w:rsidR="000C6861" w:rsidRPr="00645D31" w:rsidRDefault="000C6861" w:rsidP="00891112">
      <w:pPr>
        <w:widowControl w:val="0"/>
        <w:autoSpaceDE w:val="0"/>
        <w:autoSpaceDN w:val="0"/>
        <w:adjustRightInd w:val="0"/>
        <w:ind w:left="6521"/>
        <w:jc w:val="center"/>
        <w:rPr>
          <w:b/>
          <w:bCs/>
        </w:rPr>
      </w:pPr>
    </w:p>
    <w:p w14:paraId="0E0F4441" w14:textId="77777777" w:rsidR="000C6861" w:rsidRPr="00645D31" w:rsidRDefault="000C6861" w:rsidP="008807EA">
      <w:pPr>
        <w:widowControl w:val="0"/>
        <w:autoSpaceDE w:val="0"/>
        <w:autoSpaceDN w:val="0"/>
        <w:adjustRightInd w:val="0"/>
        <w:jc w:val="center"/>
        <w:rPr>
          <w:b/>
          <w:bCs/>
        </w:rPr>
      </w:pPr>
    </w:p>
    <w:p w14:paraId="7ABA3904" w14:textId="77777777" w:rsidR="00212084" w:rsidRPr="00645D31" w:rsidRDefault="00212084" w:rsidP="008807EA">
      <w:pPr>
        <w:widowControl w:val="0"/>
        <w:autoSpaceDE w:val="0"/>
        <w:autoSpaceDN w:val="0"/>
        <w:adjustRightInd w:val="0"/>
        <w:jc w:val="center"/>
        <w:rPr>
          <w:b/>
          <w:bCs/>
        </w:rPr>
      </w:pPr>
    </w:p>
    <w:p w14:paraId="552A52A0" w14:textId="77777777" w:rsidR="000C6861" w:rsidRPr="00645D31" w:rsidRDefault="000C6861" w:rsidP="008807EA">
      <w:pPr>
        <w:widowControl w:val="0"/>
        <w:autoSpaceDE w:val="0"/>
        <w:autoSpaceDN w:val="0"/>
        <w:adjustRightInd w:val="0"/>
        <w:jc w:val="center"/>
        <w:rPr>
          <w:b/>
          <w:bCs/>
        </w:rPr>
      </w:pPr>
    </w:p>
    <w:p w14:paraId="53B0ADD9" w14:textId="77777777" w:rsidR="000C6861" w:rsidRPr="00645D31" w:rsidRDefault="000C6861" w:rsidP="008807EA">
      <w:pPr>
        <w:widowControl w:val="0"/>
        <w:autoSpaceDE w:val="0"/>
        <w:autoSpaceDN w:val="0"/>
        <w:adjustRightInd w:val="0"/>
        <w:jc w:val="center"/>
        <w:rPr>
          <w:b/>
          <w:bCs/>
        </w:rPr>
      </w:pPr>
    </w:p>
    <w:p w14:paraId="3C0A42FC" w14:textId="77777777" w:rsidR="008807EA" w:rsidRPr="00645D31" w:rsidRDefault="008807EA" w:rsidP="008807EA">
      <w:pPr>
        <w:widowControl w:val="0"/>
        <w:autoSpaceDE w:val="0"/>
        <w:autoSpaceDN w:val="0"/>
        <w:adjustRightInd w:val="0"/>
        <w:jc w:val="center"/>
        <w:rPr>
          <w:b/>
          <w:bCs/>
          <w:sz w:val="36"/>
          <w:szCs w:val="36"/>
        </w:rPr>
      </w:pPr>
      <w:r w:rsidRPr="00645D31">
        <w:rPr>
          <w:b/>
          <w:bCs/>
          <w:sz w:val="36"/>
          <w:szCs w:val="36"/>
        </w:rPr>
        <w:t xml:space="preserve">ТЕНДЕРНА ДОКУМЕНТАЦІЯ </w:t>
      </w:r>
    </w:p>
    <w:p w14:paraId="70B89FA0" w14:textId="77777777" w:rsidR="00E76D06" w:rsidRPr="00645D31" w:rsidRDefault="008807EA" w:rsidP="00CA6605">
      <w:pPr>
        <w:keepNext/>
        <w:widowControl w:val="0"/>
        <w:autoSpaceDE w:val="0"/>
        <w:autoSpaceDN w:val="0"/>
        <w:adjustRightInd w:val="0"/>
        <w:jc w:val="center"/>
        <w:rPr>
          <w:b/>
          <w:bCs/>
          <w:sz w:val="36"/>
          <w:szCs w:val="36"/>
        </w:rPr>
      </w:pPr>
      <w:r w:rsidRPr="00645D31">
        <w:rPr>
          <w:b/>
          <w:bCs/>
          <w:sz w:val="36"/>
          <w:szCs w:val="36"/>
        </w:rPr>
        <w:t>на закупівлю</w:t>
      </w:r>
      <w:r w:rsidR="00E76D06" w:rsidRPr="00645D31">
        <w:rPr>
          <w:b/>
          <w:bCs/>
          <w:sz w:val="36"/>
          <w:szCs w:val="36"/>
        </w:rPr>
        <w:t>:</w:t>
      </w:r>
      <w:r w:rsidRPr="00645D31">
        <w:rPr>
          <w:b/>
          <w:bCs/>
          <w:sz w:val="36"/>
          <w:szCs w:val="36"/>
        </w:rPr>
        <w:t xml:space="preserve"> </w:t>
      </w:r>
    </w:p>
    <w:p w14:paraId="10C562CD" w14:textId="77777777" w:rsidR="004A2F9F" w:rsidRPr="00645D31" w:rsidRDefault="004A2F9F" w:rsidP="00CA6605">
      <w:pPr>
        <w:keepNext/>
        <w:widowControl w:val="0"/>
        <w:autoSpaceDE w:val="0"/>
        <w:autoSpaceDN w:val="0"/>
        <w:adjustRightInd w:val="0"/>
        <w:jc w:val="center"/>
        <w:rPr>
          <w:b/>
          <w:bCs/>
          <w:sz w:val="36"/>
          <w:szCs w:val="36"/>
        </w:rPr>
      </w:pPr>
    </w:p>
    <w:p w14:paraId="6D1ED91A" w14:textId="77777777" w:rsidR="004A2F9F" w:rsidRPr="00645D31" w:rsidRDefault="004A2F9F" w:rsidP="00CA6605">
      <w:pPr>
        <w:keepNext/>
        <w:widowControl w:val="0"/>
        <w:autoSpaceDE w:val="0"/>
        <w:autoSpaceDN w:val="0"/>
        <w:adjustRightInd w:val="0"/>
        <w:jc w:val="center"/>
        <w:rPr>
          <w:b/>
          <w:bCs/>
          <w:sz w:val="36"/>
          <w:szCs w:val="36"/>
        </w:rPr>
      </w:pPr>
    </w:p>
    <w:p w14:paraId="0274445A" w14:textId="6B6D0CF4" w:rsidR="00D47050" w:rsidRPr="00645D31" w:rsidRDefault="00164B65" w:rsidP="00CA6605">
      <w:pPr>
        <w:keepNext/>
        <w:widowControl w:val="0"/>
        <w:autoSpaceDE w:val="0"/>
        <w:autoSpaceDN w:val="0"/>
        <w:adjustRightInd w:val="0"/>
        <w:jc w:val="center"/>
        <w:rPr>
          <w:b/>
          <w:bCs/>
          <w:sz w:val="36"/>
          <w:szCs w:val="36"/>
        </w:rPr>
      </w:pPr>
      <w:r w:rsidRPr="00645D31">
        <w:rPr>
          <w:b/>
          <w:bCs/>
          <w:sz w:val="36"/>
          <w:szCs w:val="36"/>
        </w:rPr>
        <w:t>Комплект б</w:t>
      </w:r>
      <w:r w:rsidR="00D47050" w:rsidRPr="00645D31">
        <w:rPr>
          <w:b/>
          <w:bCs/>
          <w:sz w:val="36"/>
          <w:szCs w:val="36"/>
        </w:rPr>
        <w:t>атарейн</w:t>
      </w:r>
      <w:r w:rsidRPr="00645D31">
        <w:rPr>
          <w:b/>
          <w:bCs/>
          <w:sz w:val="36"/>
          <w:szCs w:val="36"/>
        </w:rPr>
        <w:t>их</w:t>
      </w:r>
      <w:r w:rsidR="00D47050" w:rsidRPr="00645D31">
        <w:rPr>
          <w:b/>
          <w:bCs/>
          <w:sz w:val="36"/>
          <w:szCs w:val="36"/>
        </w:rPr>
        <w:t xml:space="preserve"> модулі</w:t>
      </w:r>
      <w:r w:rsidRPr="00645D31">
        <w:rPr>
          <w:b/>
          <w:bCs/>
          <w:sz w:val="36"/>
          <w:szCs w:val="36"/>
        </w:rPr>
        <w:t>в</w:t>
      </w:r>
      <w:r w:rsidR="00D47050" w:rsidRPr="00645D31">
        <w:rPr>
          <w:b/>
          <w:bCs/>
          <w:sz w:val="36"/>
          <w:szCs w:val="36"/>
        </w:rPr>
        <w:t xml:space="preserve"> до ДБЖ </w:t>
      </w:r>
    </w:p>
    <w:p w14:paraId="697E7ED0" w14:textId="2D5DCC53" w:rsidR="004A2F9F" w:rsidRPr="007E46D3" w:rsidRDefault="00D47050" w:rsidP="00CA6605">
      <w:pPr>
        <w:keepNext/>
        <w:widowControl w:val="0"/>
        <w:autoSpaceDE w:val="0"/>
        <w:autoSpaceDN w:val="0"/>
        <w:adjustRightInd w:val="0"/>
        <w:jc w:val="center"/>
        <w:rPr>
          <w:b/>
          <w:bCs/>
          <w:sz w:val="36"/>
          <w:szCs w:val="36"/>
        </w:rPr>
      </w:pPr>
      <w:r w:rsidRPr="00645D31">
        <w:rPr>
          <w:b/>
          <w:bCs/>
          <w:sz w:val="36"/>
          <w:szCs w:val="36"/>
        </w:rPr>
        <w:t xml:space="preserve">(Код ДК 021:2015 – 31150000-2 </w:t>
      </w:r>
      <w:proofErr w:type="spellStart"/>
      <w:r w:rsidRPr="00645D31">
        <w:rPr>
          <w:b/>
          <w:bCs/>
          <w:sz w:val="36"/>
          <w:szCs w:val="36"/>
        </w:rPr>
        <w:t>Баласти</w:t>
      </w:r>
      <w:proofErr w:type="spellEnd"/>
      <w:r w:rsidRPr="00645D31">
        <w:rPr>
          <w:b/>
          <w:bCs/>
          <w:sz w:val="36"/>
          <w:szCs w:val="36"/>
        </w:rPr>
        <w:t xml:space="preserve"> для розрядних ламп чи трубок)</w:t>
      </w:r>
    </w:p>
    <w:p w14:paraId="2AF025FC" w14:textId="77777777" w:rsidR="00066845" w:rsidRPr="007E46D3" w:rsidRDefault="00066845" w:rsidP="008807EA">
      <w:pPr>
        <w:widowControl w:val="0"/>
        <w:autoSpaceDE w:val="0"/>
        <w:autoSpaceDN w:val="0"/>
        <w:adjustRightInd w:val="0"/>
        <w:jc w:val="center"/>
        <w:rPr>
          <w:b/>
          <w:caps/>
          <w:sz w:val="44"/>
          <w:szCs w:val="44"/>
        </w:rPr>
      </w:pPr>
    </w:p>
    <w:p w14:paraId="59EDF941" w14:textId="77777777" w:rsidR="007F2817" w:rsidRPr="007E46D3" w:rsidRDefault="007F2817" w:rsidP="008807EA">
      <w:pPr>
        <w:widowControl w:val="0"/>
        <w:autoSpaceDE w:val="0"/>
        <w:autoSpaceDN w:val="0"/>
        <w:adjustRightInd w:val="0"/>
        <w:jc w:val="both"/>
        <w:rPr>
          <w:b/>
          <w:bCs/>
        </w:rPr>
      </w:pPr>
    </w:p>
    <w:p w14:paraId="1980221C" w14:textId="77777777" w:rsidR="008807EA" w:rsidRPr="007E46D3" w:rsidRDefault="007208BE" w:rsidP="008807EA">
      <w:pPr>
        <w:widowControl w:val="0"/>
        <w:autoSpaceDE w:val="0"/>
        <w:autoSpaceDN w:val="0"/>
        <w:adjustRightInd w:val="0"/>
        <w:jc w:val="center"/>
        <w:rPr>
          <w:b/>
          <w:bCs/>
          <w:iCs/>
          <w:sz w:val="28"/>
          <w:szCs w:val="28"/>
        </w:rPr>
      </w:pPr>
      <w:r w:rsidRPr="007E46D3">
        <w:rPr>
          <w:b/>
          <w:bCs/>
          <w:iCs/>
          <w:sz w:val="28"/>
          <w:szCs w:val="28"/>
        </w:rPr>
        <w:t>Процедура закупівлі – відкриті торги</w:t>
      </w:r>
    </w:p>
    <w:p w14:paraId="63A94A6F" w14:textId="77777777" w:rsidR="008807EA" w:rsidRPr="007E46D3" w:rsidRDefault="008807EA" w:rsidP="008807EA">
      <w:pPr>
        <w:widowControl w:val="0"/>
        <w:autoSpaceDE w:val="0"/>
        <w:autoSpaceDN w:val="0"/>
        <w:adjustRightInd w:val="0"/>
        <w:jc w:val="center"/>
        <w:rPr>
          <w:b/>
          <w:bCs/>
          <w:i/>
          <w:iCs/>
        </w:rPr>
      </w:pPr>
    </w:p>
    <w:p w14:paraId="7099825A" w14:textId="77777777" w:rsidR="003A12DB" w:rsidRPr="007E46D3" w:rsidRDefault="003A12DB" w:rsidP="008807EA">
      <w:pPr>
        <w:widowControl w:val="0"/>
        <w:autoSpaceDE w:val="0"/>
        <w:autoSpaceDN w:val="0"/>
        <w:adjustRightInd w:val="0"/>
        <w:jc w:val="center"/>
        <w:rPr>
          <w:b/>
          <w:bCs/>
          <w:i/>
          <w:iCs/>
        </w:rPr>
      </w:pPr>
    </w:p>
    <w:p w14:paraId="4C2AA477" w14:textId="77777777" w:rsidR="00212084" w:rsidRPr="007E46D3" w:rsidRDefault="00212084" w:rsidP="008807EA">
      <w:pPr>
        <w:widowControl w:val="0"/>
        <w:autoSpaceDE w:val="0"/>
        <w:autoSpaceDN w:val="0"/>
        <w:adjustRightInd w:val="0"/>
        <w:jc w:val="center"/>
        <w:rPr>
          <w:b/>
          <w:bCs/>
          <w:i/>
          <w:iCs/>
        </w:rPr>
      </w:pPr>
    </w:p>
    <w:p w14:paraId="1AF4471E" w14:textId="77777777" w:rsidR="00CA6605" w:rsidRPr="007E46D3" w:rsidRDefault="00CA6605" w:rsidP="008807EA">
      <w:pPr>
        <w:widowControl w:val="0"/>
        <w:autoSpaceDE w:val="0"/>
        <w:autoSpaceDN w:val="0"/>
        <w:adjustRightInd w:val="0"/>
        <w:jc w:val="center"/>
        <w:rPr>
          <w:b/>
          <w:bCs/>
          <w:i/>
          <w:iCs/>
        </w:rPr>
      </w:pPr>
    </w:p>
    <w:p w14:paraId="69E8BC77" w14:textId="77777777" w:rsidR="00CA6605" w:rsidRPr="007E46D3" w:rsidRDefault="00CA6605" w:rsidP="008807EA">
      <w:pPr>
        <w:widowControl w:val="0"/>
        <w:autoSpaceDE w:val="0"/>
        <w:autoSpaceDN w:val="0"/>
        <w:adjustRightInd w:val="0"/>
        <w:jc w:val="center"/>
        <w:rPr>
          <w:b/>
          <w:bCs/>
          <w:i/>
          <w:iCs/>
        </w:rPr>
      </w:pPr>
    </w:p>
    <w:p w14:paraId="2093215D" w14:textId="77777777" w:rsidR="00CA6605" w:rsidRPr="007E46D3" w:rsidRDefault="00CA6605" w:rsidP="008807EA">
      <w:pPr>
        <w:widowControl w:val="0"/>
        <w:autoSpaceDE w:val="0"/>
        <w:autoSpaceDN w:val="0"/>
        <w:adjustRightInd w:val="0"/>
        <w:jc w:val="center"/>
        <w:rPr>
          <w:b/>
          <w:bCs/>
          <w:i/>
          <w:iCs/>
        </w:rPr>
      </w:pPr>
    </w:p>
    <w:p w14:paraId="4773A821" w14:textId="77777777" w:rsidR="00CA6605" w:rsidRPr="007E46D3" w:rsidRDefault="00CA6605" w:rsidP="008807EA">
      <w:pPr>
        <w:widowControl w:val="0"/>
        <w:autoSpaceDE w:val="0"/>
        <w:autoSpaceDN w:val="0"/>
        <w:adjustRightInd w:val="0"/>
        <w:jc w:val="center"/>
        <w:rPr>
          <w:b/>
          <w:bCs/>
          <w:i/>
          <w:iCs/>
        </w:rPr>
      </w:pPr>
    </w:p>
    <w:p w14:paraId="3B05CE6F" w14:textId="77777777" w:rsidR="008B7422" w:rsidRPr="007E46D3" w:rsidRDefault="008B7422" w:rsidP="008807EA">
      <w:pPr>
        <w:widowControl w:val="0"/>
        <w:autoSpaceDE w:val="0"/>
        <w:autoSpaceDN w:val="0"/>
        <w:adjustRightInd w:val="0"/>
        <w:jc w:val="center"/>
        <w:rPr>
          <w:b/>
          <w:bCs/>
          <w:i/>
          <w:iCs/>
        </w:rPr>
      </w:pPr>
    </w:p>
    <w:p w14:paraId="68CD46FF" w14:textId="77777777" w:rsidR="008B7422" w:rsidRPr="007E46D3" w:rsidRDefault="008B7422" w:rsidP="008807EA">
      <w:pPr>
        <w:widowControl w:val="0"/>
        <w:autoSpaceDE w:val="0"/>
        <w:autoSpaceDN w:val="0"/>
        <w:adjustRightInd w:val="0"/>
        <w:jc w:val="center"/>
        <w:rPr>
          <w:b/>
          <w:bCs/>
          <w:i/>
          <w:iCs/>
        </w:rPr>
      </w:pPr>
    </w:p>
    <w:p w14:paraId="26299A33" w14:textId="77777777" w:rsidR="00BB7AD4" w:rsidRPr="007E46D3" w:rsidRDefault="00BB7AD4" w:rsidP="008807EA">
      <w:pPr>
        <w:widowControl w:val="0"/>
        <w:autoSpaceDE w:val="0"/>
        <w:autoSpaceDN w:val="0"/>
        <w:adjustRightInd w:val="0"/>
        <w:jc w:val="center"/>
        <w:rPr>
          <w:b/>
          <w:bCs/>
          <w:i/>
          <w:iCs/>
        </w:rPr>
      </w:pPr>
    </w:p>
    <w:p w14:paraId="250D7025" w14:textId="77777777" w:rsidR="00BB7AD4" w:rsidRPr="007E46D3" w:rsidRDefault="00BB7AD4" w:rsidP="008807EA">
      <w:pPr>
        <w:widowControl w:val="0"/>
        <w:autoSpaceDE w:val="0"/>
        <w:autoSpaceDN w:val="0"/>
        <w:adjustRightInd w:val="0"/>
        <w:jc w:val="center"/>
        <w:rPr>
          <w:b/>
          <w:bCs/>
          <w:i/>
          <w:iCs/>
        </w:rPr>
      </w:pPr>
    </w:p>
    <w:p w14:paraId="0F93F836" w14:textId="77777777" w:rsidR="00CA6605" w:rsidRPr="007E46D3" w:rsidRDefault="00CA6605" w:rsidP="008807EA">
      <w:pPr>
        <w:widowControl w:val="0"/>
        <w:autoSpaceDE w:val="0"/>
        <w:autoSpaceDN w:val="0"/>
        <w:adjustRightInd w:val="0"/>
        <w:jc w:val="center"/>
        <w:rPr>
          <w:b/>
          <w:bCs/>
          <w:i/>
          <w:iCs/>
        </w:rPr>
      </w:pPr>
    </w:p>
    <w:p w14:paraId="3AA5EF02" w14:textId="77777777" w:rsidR="00CA6605" w:rsidRPr="007E46D3" w:rsidRDefault="00CA6605" w:rsidP="008807EA">
      <w:pPr>
        <w:widowControl w:val="0"/>
        <w:autoSpaceDE w:val="0"/>
        <w:autoSpaceDN w:val="0"/>
        <w:adjustRightInd w:val="0"/>
        <w:jc w:val="center"/>
        <w:rPr>
          <w:b/>
          <w:bCs/>
          <w:i/>
          <w:iCs/>
        </w:rPr>
      </w:pPr>
    </w:p>
    <w:p w14:paraId="3F605755" w14:textId="77777777" w:rsidR="00EE0A28" w:rsidRPr="007E46D3" w:rsidRDefault="00EE0A28" w:rsidP="008807EA">
      <w:pPr>
        <w:widowControl w:val="0"/>
        <w:autoSpaceDE w:val="0"/>
        <w:autoSpaceDN w:val="0"/>
        <w:adjustRightInd w:val="0"/>
        <w:jc w:val="center"/>
        <w:rPr>
          <w:b/>
          <w:bCs/>
          <w:i/>
          <w:iCs/>
        </w:rPr>
      </w:pPr>
    </w:p>
    <w:p w14:paraId="6E033B4E" w14:textId="77777777" w:rsidR="008807EA" w:rsidRPr="007E46D3" w:rsidRDefault="008807EA" w:rsidP="008807EA">
      <w:pPr>
        <w:widowControl w:val="0"/>
        <w:autoSpaceDE w:val="0"/>
        <w:autoSpaceDN w:val="0"/>
        <w:adjustRightInd w:val="0"/>
        <w:jc w:val="center"/>
        <w:rPr>
          <w:b/>
          <w:bCs/>
          <w:i/>
          <w:iCs/>
        </w:rPr>
      </w:pPr>
    </w:p>
    <w:p w14:paraId="0D0720F7" w14:textId="77777777" w:rsidR="008807EA" w:rsidRPr="007E46D3" w:rsidRDefault="008807EA" w:rsidP="008807EA">
      <w:pPr>
        <w:widowControl w:val="0"/>
        <w:autoSpaceDE w:val="0"/>
        <w:autoSpaceDN w:val="0"/>
        <w:adjustRightInd w:val="0"/>
        <w:jc w:val="center"/>
        <w:rPr>
          <w:b/>
          <w:bCs/>
          <w:sz w:val="26"/>
          <w:szCs w:val="26"/>
        </w:rPr>
      </w:pPr>
      <w:r w:rsidRPr="007E46D3">
        <w:rPr>
          <w:b/>
          <w:bCs/>
          <w:sz w:val="26"/>
          <w:szCs w:val="26"/>
        </w:rPr>
        <w:t xml:space="preserve">м. </w:t>
      </w:r>
      <w:r w:rsidR="00891112" w:rsidRPr="007E46D3">
        <w:rPr>
          <w:b/>
          <w:bCs/>
          <w:sz w:val="26"/>
          <w:szCs w:val="26"/>
        </w:rPr>
        <w:t>Київ</w:t>
      </w:r>
      <w:r w:rsidR="00420418" w:rsidRPr="007E46D3">
        <w:rPr>
          <w:b/>
          <w:bCs/>
          <w:sz w:val="26"/>
          <w:szCs w:val="26"/>
        </w:rPr>
        <w:t xml:space="preserve"> - 2023</w:t>
      </w:r>
    </w:p>
    <w:p w14:paraId="6588607F" w14:textId="77777777" w:rsidR="0090552B" w:rsidRPr="007E46D3" w:rsidRDefault="00CD40FA" w:rsidP="00C5704B">
      <w:pPr>
        <w:widowControl w:val="0"/>
        <w:autoSpaceDE w:val="0"/>
        <w:autoSpaceDN w:val="0"/>
        <w:adjustRightInd w:val="0"/>
        <w:jc w:val="center"/>
        <w:rPr>
          <w:b/>
          <w:bCs/>
          <w:sz w:val="26"/>
          <w:szCs w:val="26"/>
        </w:rPr>
      </w:pPr>
      <w:r w:rsidRPr="007E46D3">
        <w:rPr>
          <w:b/>
          <w:bCs/>
          <w:sz w:val="26"/>
          <w:szCs w:val="26"/>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75"/>
        <w:gridCol w:w="6054"/>
      </w:tblGrid>
      <w:tr w:rsidR="00265512" w:rsidRPr="007E46D3" w14:paraId="4B9E30C7" w14:textId="77777777" w:rsidTr="00217589">
        <w:trPr>
          <w:trHeight w:val="231"/>
          <w:jc w:val="center"/>
        </w:trPr>
        <w:tc>
          <w:tcPr>
            <w:tcW w:w="567" w:type="dxa"/>
            <w:shd w:val="clear" w:color="auto" w:fill="auto"/>
            <w:vAlign w:val="center"/>
          </w:tcPr>
          <w:p w14:paraId="3BEACDE4" w14:textId="77777777" w:rsidR="00E57B97" w:rsidRPr="007E46D3" w:rsidRDefault="0090552B" w:rsidP="00E57B97">
            <w:pPr>
              <w:widowControl w:val="0"/>
              <w:contextualSpacing/>
              <w:jc w:val="center"/>
              <w:rPr>
                <w:b/>
                <w:lang w:eastAsia="uk-UA"/>
              </w:rPr>
            </w:pPr>
            <w:r w:rsidRPr="007E46D3">
              <w:rPr>
                <w:b/>
                <w:bCs/>
              </w:rPr>
              <w:lastRenderedPageBreak/>
              <w:br w:type="page"/>
            </w:r>
            <w:bookmarkStart w:id="0" w:name="29"/>
            <w:bookmarkStart w:id="1" w:name="35"/>
            <w:bookmarkStart w:id="2" w:name="36"/>
            <w:bookmarkStart w:id="3" w:name="55"/>
            <w:bookmarkStart w:id="4" w:name="65"/>
            <w:bookmarkStart w:id="5" w:name="119"/>
            <w:bookmarkStart w:id="6" w:name="122"/>
            <w:bookmarkStart w:id="7" w:name="154"/>
            <w:bookmarkStart w:id="8" w:name="168"/>
            <w:bookmarkStart w:id="9" w:name="218"/>
            <w:bookmarkStart w:id="10" w:name="241"/>
            <w:bookmarkStart w:id="11" w:name="302"/>
            <w:bookmarkStart w:id="12" w:name="320"/>
            <w:bookmarkStart w:id="13" w:name="332"/>
            <w:bookmarkStart w:id="14" w:name="560"/>
            <w:bookmarkStart w:id="15" w:name="77"/>
            <w:bookmarkStart w:id="16" w:name="95"/>
            <w:bookmarkStart w:id="17" w:name="376"/>
            <w:bookmarkStart w:id="18" w:name="393"/>
            <w:bookmarkStart w:id="19" w:name="3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E57B97" w:rsidRPr="007E46D3">
              <w:rPr>
                <w:b/>
                <w:lang w:eastAsia="uk-UA"/>
              </w:rPr>
              <w:t>№</w:t>
            </w:r>
          </w:p>
        </w:tc>
        <w:tc>
          <w:tcPr>
            <w:tcW w:w="9429" w:type="dxa"/>
            <w:gridSpan w:val="2"/>
            <w:shd w:val="clear" w:color="auto" w:fill="auto"/>
            <w:vAlign w:val="center"/>
          </w:tcPr>
          <w:p w14:paraId="39E970EE" w14:textId="77777777" w:rsidR="00E57B97" w:rsidRPr="007E46D3" w:rsidRDefault="00B71F65" w:rsidP="00E57B97">
            <w:pPr>
              <w:widowControl w:val="0"/>
              <w:contextualSpacing/>
              <w:jc w:val="center"/>
              <w:rPr>
                <w:b/>
                <w:lang w:eastAsia="uk-UA"/>
              </w:rPr>
            </w:pPr>
            <w:r w:rsidRPr="007E46D3">
              <w:rPr>
                <w:b/>
                <w:bdr w:val="none" w:sz="0" w:space="0" w:color="auto" w:frame="1"/>
                <w:lang w:eastAsia="uk-UA"/>
              </w:rPr>
              <w:t xml:space="preserve">Розділ 1. </w:t>
            </w:r>
            <w:r w:rsidR="00E57B97" w:rsidRPr="007E46D3">
              <w:rPr>
                <w:b/>
                <w:bdr w:val="none" w:sz="0" w:space="0" w:color="auto" w:frame="1"/>
                <w:lang w:eastAsia="uk-UA"/>
              </w:rPr>
              <w:t>Загальні положення</w:t>
            </w:r>
          </w:p>
        </w:tc>
      </w:tr>
      <w:tr w:rsidR="00265512" w:rsidRPr="007E46D3" w14:paraId="34207238" w14:textId="77777777" w:rsidTr="00217589">
        <w:trPr>
          <w:trHeight w:val="108"/>
          <w:jc w:val="center"/>
        </w:trPr>
        <w:tc>
          <w:tcPr>
            <w:tcW w:w="567" w:type="dxa"/>
            <w:shd w:val="clear" w:color="auto" w:fill="auto"/>
            <w:vAlign w:val="center"/>
          </w:tcPr>
          <w:p w14:paraId="0EC225BA" w14:textId="77777777" w:rsidR="00E57B97" w:rsidRPr="007E46D3" w:rsidRDefault="00E57B97" w:rsidP="00E57B97">
            <w:pPr>
              <w:widowControl w:val="0"/>
              <w:contextualSpacing/>
              <w:jc w:val="center"/>
              <w:rPr>
                <w:lang w:eastAsia="uk-UA"/>
              </w:rPr>
            </w:pPr>
            <w:r w:rsidRPr="007E46D3">
              <w:rPr>
                <w:lang w:eastAsia="uk-UA"/>
              </w:rPr>
              <w:t>1</w:t>
            </w:r>
          </w:p>
        </w:tc>
        <w:tc>
          <w:tcPr>
            <w:tcW w:w="3375" w:type="dxa"/>
            <w:shd w:val="clear" w:color="auto" w:fill="auto"/>
            <w:vAlign w:val="center"/>
          </w:tcPr>
          <w:p w14:paraId="492E0578" w14:textId="77777777" w:rsidR="00E57B97" w:rsidRPr="007E46D3" w:rsidRDefault="00E57B97" w:rsidP="00E57B97">
            <w:pPr>
              <w:widowControl w:val="0"/>
              <w:contextualSpacing/>
              <w:jc w:val="center"/>
              <w:rPr>
                <w:lang w:eastAsia="uk-UA"/>
              </w:rPr>
            </w:pPr>
            <w:r w:rsidRPr="007E46D3">
              <w:rPr>
                <w:lang w:eastAsia="uk-UA"/>
              </w:rPr>
              <w:t>2</w:t>
            </w:r>
          </w:p>
        </w:tc>
        <w:tc>
          <w:tcPr>
            <w:tcW w:w="6054" w:type="dxa"/>
            <w:shd w:val="clear" w:color="auto" w:fill="auto"/>
            <w:vAlign w:val="center"/>
          </w:tcPr>
          <w:p w14:paraId="0594AF94" w14:textId="77777777" w:rsidR="00E57B97" w:rsidRPr="007E46D3" w:rsidRDefault="00E57B97" w:rsidP="00E57B97">
            <w:pPr>
              <w:widowControl w:val="0"/>
              <w:contextualSpacing/>
              <w:jc w:val="center"/>
              <w:rPr>
                <w:lang w:eastAsia="uk-UA"/>
              </w:rPr>
            </w:pPr>
            <w:r w:rsidRPr="007E46D3">
              <w:rPr>
                <w:lang w:eastAsia="uk-UA"/>
              </w:rPr>
              <w:t>3</w:t>
            </w:r>
          </w:p>
        </w:tc>
      </w:tr>
      <w:tr w:rsidR="00265512" w:rsidRPr="007E46D3" w14:paraId="0161705B" w14:textId="77777777" w:rsidTr="00217589">
        <w:trPr>
          <w:trHeight w:val="522"/>
          <w:jc w:val="center"/>
        </w:trPr>
        <w:tc>
          <w:tcPr>
            <w:tcW w:w="567" w:type="dxa"/>
            <w:shd w:val="clear" w:color="auto" w:fill="auto"/>
          </w:tcPr>
          <w:p w14:paraId="5BCAA3B0" w14:textId="77777777" w:rsidR="00E57B97" w:rsidRPr="007E46D3" w:rsidRDefault="00E57B97" w:rsidP="00E57B97">
            <w:pPr>
              <w:widowControl w:val="0"/>
              <w:contextualSpacing/>
              <w:rPr>
                <w:lang w:eastAsia="uk-UA"/>
              </w:rPr>
            </w:pPr>
            <w:r w:rsidRPr="007E46D3">
              <w:rPr>
                <w:lang w:eastAsia="uk-UA"/>
              </w:rPr>
              <w:t>1</w:t>
            </w:r>
          </w:p>
        </w:tc>
        <w:tc>
          <w:tcPr>
            <w:tcW w:w="3375" w:type="dxa"/>
            <w:shd w:val="clear" w:color="auto" w:fill="auto"/>
          </w:tcPr>
          <w:p w14:paraId="07F66C82" w14:textId="77777777" w:rsidR="00E57B97" w:rsidRPr="007E46D3" w:rsidRDefault="00E57B97" w:rsidP="00567C72">
            <w:pPr>
              <w:widowControl w:val="0"/>
              <w:contextualSpacing/>
              <w:jc w:val="both"/>
              <w:rPr>
                <w:lang w:eastAsia="uk-UA"/>
              </w:rPr>
            </w:pPr>
            <w:r w:rsidRPr="007E46D3">
              <w:rPr>
                <w:lang w:eastAsia="uk-UA"/>
              </w:rPr>
              <w:t>Терміни, які вживаються в тендерній документації</w:t>
            </w:r>
          </w:p>
        </w:tc>
        <w:tc>
          <w:tcPr>
            <w:tcW w:w="6054" w:type="dxa"/>
            <w:shd w:val="clear" w:color="auto" w:fill="auto"/>
            <w:vAlign w:val="center"/>
          </w:tcPr>
          <w:p w14:paraId="13AD7B57" w14:textId="77777777" w:rsidR="00E57B97" w:rsidRPr="007E46D3" w:rsidRDefault="003A12DB" w:rsidP="00E57B97">
            <w:pPr>
              <w:widowControl w:val="0"/>
              <w:contextualSpacing/>
              <w:jc w:val="both"/>
              <w:rPr>
                <w:lang w:eastAsia="uk-UA"/>
              </w:rPr>
            </w:pPr>
            <w:r w:rsidRPr="007E46D3">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265512" w:rsidRPr="007E46D3" w14:paraId="74032F22" w14:textId="77777777" w:rsidTr="00217589">
        <w:trPr>
          <w:trHeight w:val="362"/>
          <w:jc w:val="center"/>
        </w:trPr>
        <w:tc>
          <w:tcPr>
            <w:tcW w:w="567" w:type="dxa"/>
            <w:shd w:val="clear" w:color="auto" w:fill="auto"/>
          </w:tcPr>
          <w:p w14:paraId="12200BEF" w14:textId="77777777" w:rsidR="00E57B97" w:rsidRPr="007E46D3" w:rsidRDefault="00E57B97" w:rsidP="00E57B97">
            <w:pPr>
              <w:widowControl w:val="0"/>
              <w:contextualSpacing/>
              <w:rPr>
                <w:lang w:eastAsia="uk-UA"/>
              </w:rPr>
            </w:pPr>
            <w:r w:rsidRPr="007E46D3">
              <w:rPr>
                <w:lang w:eastAsia="uk-UA"/>
              </w:rPr>
              <w:t>2</w:t>
            </w:r>
          </w:p>
        </w:tc>
        <w:tc>
          <w:tcPr>
            <w:tcW w:w="3375" w:type="dxa"/>
            <w:shd w:val="clear" w:color="auto" w:fill="auto"/>
          </w:tcPr>
          <w:p w14:paraId="72767E21" w14:textId="77777777" w:rsidR="00E57B97" w:rsidRPr="007E46D3" w:rsidRDefault="00E57B97" w:rsidP="00567C72">
            <w:pPr>
              <w:widowControl w:val="0"/>
              <w:contextualSpacing/>
              <w:jc w:val="both"/>
              <w:rPr>
                <w:lang w:eastAsia="uk-UA"/>
              </w:rPr>
            </w:pPr>
            <w:r w:rsidRPr="007E46D3">
              <w:rPr>
                <w:lang w:eastAsia="uk-UA"/>
              </w:rPr>
              <w:t>Інформація про замовника торгів</w:t>
            </w:r>
          </w:p>
        </w:tc>
        <w:tc>
          <w:tcPr>
            <w:tcW w:w="6054" w:type="dxa"/>
            <w:shd w:val="clear" w:color="auto" w:fill="auto"/>
          </w:tcPr>
          <w:p w14:paraId="46D1A712" w14:textId="77777777" w:rsidR="00E57B97" w:rsidRPr="007E46D3" w:rsidRDefault="00E57B97" w:rsidP="00E57B97">
            <w:pPr>
              <w:widowControl w:val="0"/>
              <w:contextualSpacing/>
              <w:jc w:val="both"/>
              <w:rPr>
                <w:lang w:eastAsia="uk-UA"/>
              </w:rPr>
            </w:pPr>
          </w:p>
        </w:tc>
      </w:tr>
      <w:tr w:rsidR="00265512" w:rsidRPr="007E46D3" w14:paraId="7DC0014C" w14:textId="77777777" w:rsidTr="00217589">
        <w:trPr>
          <w:trHeight w:val="200"/>
          <w:jc w:val="center"/>
        </w:trPr>
        <w:tc>
          <w:tcPr>
            <w:tcW w:w="567" w:type="dxa"/>
            <w:shd w:val="clear" w:color="auto" w:fill="auto"/>
          </w:tcPr>
          <w:p w14:paraId="39342423" w14:textId="77777777" w:rsidR="00891112" w:rsidRPr="007E46D3" w:rsidRDefault="00891112" w:rsidP="00891112">
            <w:pPr>
              <w:widowControl w:val="0"/>
              <w:contextualSpacing/>
              <w:rPr>
                <w:lang w:eastAsia="uk-UA"/>
              </w:rPr>
            </w:pPr>
            <w:r w:rsidRPr="007E46D3">
              <w:rPr>
                <w:lang w:eastAsia="uk-UA"/>
              </w:rPr>
              <w:t>2.1</w:t>
            </w:r>
          </w:p>
        </w:tc>
        <w:tc>
          <w:tcPr>
            <w:tcW w:w="3375" w:type="dxa"/>
            <w:shd w:val="clear" w:color="auto" w:fill="auto"/>
          </w:tcPr>
          <w:p w14:paraId="205B2510" w14:textId="77777777" w:rsidR="00891112" w:rsidRPr="007E46D3" w:rsidRDefault="00891112" w:rsidP="00891112">
            <w:pPr>
              <w:widowControl w:val="0"/>
              <w:ind w:right="113"/>
              <w:contextualSpacing/>
              <w:jc w:val="both"/>
              <w:rPr>
                <w:lang w:eastAsia="uk-UA"/>
              </w:rPr>
            </w:pPr>
            <w:r w:rsidRPr="007E46D3">
              <w:rPr>
                <w:lang w:eastAsia="uk-UA"/>
              </w:rPr>
              <w:t>повне найменування</w:t>
            </w:r>
          </w:p>
        </w:tc>
        <w:tc>
          <w:tcPr>
            <w:tcW w:w="6054" w:type="dxa"/>
            <w:shd w:val="clear" w:color="auto" w:fill="auto"/>
          </w:tcPr>
          <w:p w14:paraId="63A9A230" w14:textId="77777777" w:rsidR="00891112" w:rsidRPr="007E46D3" w:rsidRDefault="00891112" w:rsidP="00891112">
            <w:pPr>
              <w:widowControl w:val="0"/>
              <w:autoSpaceDE w:val="0"/>
              <w:autoSpaceDN w:val="0"/>
              <w:adjustRightInd w:val="0"/>
              <w:jc w:val="both"/>
              <w:rPr>
                <w:bCs/>
              </w:rPr>
            </w:pPr>
            <w:r w:rsidRPr="007E46D3">
              <w:rPr>
                <w:bCs/>
              </w:rPr>
              <w:t>Державне підприємство «Державний експертний центр Міністерства охорони здоров’я України»</w:t>
            </w:r>
          </w:p>
        </w:tc>
      </w:tr>
      <w:tr w:rsidR="00265512" w:rsidRPr="007E46D3" w14:paraId="2298B2AB" w14:textId="77777777" w:rsidTr="00217589">
        <w:trPr>
          <w:trHeight w:val="317"/>
          <w:jc w:val="center"/>
        </w:trPr>
        <w:tc>
          <w:tcPr>
            <w:tcW w:w="567" w:type="dxa"/>
            <w:shd w:val="clear" w:color="auto" w:fill="auto"/>
          </w:tcPr>
          <w:p w14:paraId="49FEB619" w14:textId="77777777" w:rsidR="00891112" w:rsidRPr="007E46D3" w:rsidRDefault="00891112" w:rsidP="00891112">
            <w:pPr>
              <w:widowControl w:val="0"/>
              <w:contextualSpacing/>
              <w:rPr>
                <w:lang w:eastAsia="uk-UA"/>
              </w:rPr>
            </w:pPr>
            <w:r w:rsidRPr="007E46D3">
              <w:rPr>
                <w:lang w:eastAsia="uk-UA"/>
              </w:rPr>
              <w:t>2.2</w:t>
            </w:r>
          </w:p>
        </w:tc>
        <w:tc>
          <w:tcPr>
            <w:tcW w:w="3375" w:type="dxa"/>
            <w:shd w:val="clear" w:color="auto" w:fill="auto"/>
          </w:tcPr>
          <w:p w14:paraId="4B9CAFBA" w14:textId="77777777" w:rsidR="00891112" w:rsidRPr="007E46D3" w:rsidRDefault="00891112" w:rsidP="00891112">
            <w:pPr>
              <w:widowControl w:val="0"/>
              <w:ind w:right="113"/>
              <w:contextualSpacing/>
              <w:jc w:val="both"/>
              <w:rPr>
                <w:lang w:eastAsia="uk-UA"/>
              </w:rPr>
            </w:pPr>
            <w:r w:rsidRPr="007E46D3">
              <w:rPr>
                <w:lang w:eastAsia="uk-UA"/>
              </w:rPr>
              <w:t>місцезнаходження</w:t>
            </w:r>
          </w:p>
        </w:tc>
        <w:tc>
          <w:tcPr>
            <w:tcW w:w="6054" w:type="dxa"/>
            <w:shd w:val="clear" w:color="auto" w:fill="auto"/>
          </w:tcPr>
          <w:p w14:paraId="550E59D2" w14:textId="77777777" w:rsidR="00891112" w:rsidRPr="007E46D3" w:rsidRDefault="00891112" w:rsidP="00891112">
            <w:pPr>
              <w:widowControl w:val="0"/>
              <w:autoSpaceDE w:val="0"/>
              <w:autoSpaceDN w:val="0"/>
              <w:adjustRightInd w:val="0"/>
              <w:jc w:val="both"/>
              <w:rPr>
                <w:bCs/>
              </w:rPr>
            </w:pPr>
            <w:r w:rsidRPr="007E46D3">
              <w:rPr>
                <w:bCs/>
              </w:rPr>
              <w:t>Україна, м. Київ, вул. Антона Цедіка, 14, 03057</w:t>
            </w:r>
          </w:p>
        </w:tc>
      </w:tr>
      <w:tr w:rsidR="00265512" w:rsidRPr="007E46D3" w14:paraId="5B5FB551" w14:textId="77777777" w:rsidTr="00217589">
        <w:trPr>
          <w:trHeight w:val="522"/>
          <w:jc w:val="center"/>
        </w:trPr>
        <w:tc>
          <w:tcPr>
            <w:tcW w:w="567" w:type="dxa"/>
            <w:shd w:val="clear" w:color="auto" w:fill="auto"/>
          </w:tcPr>
          <w:p w14:paraId="570B1ABE" w14:textId="77777777" w:rsidR="00891112" w:rsidRPr="007E46D3" w:rsidRDefault="00891112" w:rsidP="00891112">
            <w:pPr>
              <w:widowControl w:val="0"/>
              <w:contextualSpacing/>
              <w:rPr>
                <w:lang w:eastAsia="uk-UA"/>
              </w:rPr>
            </w:pPr>
            <w:r w:rsidRPr="007E46D3">
              <w:rPr>
                <w:lang w:eastAsia="uk-UA"/>
              </w:rPr>
              <w:t>2.3</w:t>
            </w:r>
          </w:p>
        </w:tc>
        <w:tc>
          <w:tcPr>
            <w:tcW w:w="3375" w:type="dxa"/>
            <w:shd w:val="clear" w:color="auto" w:fill="auto"/>
          </w:tcPr>
          <w:p w14:paraId="600DD5F2" w14:textId="77777777" w:rsidR="00891112" w:rsidRPr="007E46D3" w:rsidRDefault="00891112" w:rsidP="00891112">
            <w:pPr>
              <w:widowControl w:val="0"/>
              <w:contextualSpacing/>
              <w:jc w:val="both"/>
              <w:rPr>
                <w:lang w:eastAsia="uk-UA"/>
              </w:rPr>
            </w:pPr>
            <w:r w:rsidRPr="007E46D3">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54" w:type="dxa"/>
            <w:shd w:val="clear" w:color="auto" w:fill="auto"/>
          </w:tcPr>
          <w:p w14:paraId="0DD58679" w14:textId="77777777" w:rsidR="00420418" w:rsidRPr="007E46D3" w:rsidRDefault="00420418" w:rsidP="00420418">
            <w:pPr>
              <w:widowControl w:val="0"/>
              <w:autoSpaceDE w:val="0"/>
              <w:autoSpaceDN w:val="0"/>
              <w:adjustRightInd w:val="0"/>
              <w:jc w:val="both"/>
              <w:rPr>
                <w:bCs/>
              </w:rPr>
            </w:pPr>
            <w:r w:rsidRPr="007E46D3">
              <w:rPr>
                <w:bCs/>
              </w:rPr>
              <w:t>З організаційних питань:</w:t>
            </w:r>
          </w:p>
          <w:p w14:paraId="53949677" w14:textId="77777777" w:rsidR="00891112" w:rsidRPr="007E46D3" w:rsidRDefault="00420418" w:rsidP="00420418">
            <w:pPr>
              <w:widowControl w:val="0"/>
              <w:autoSpaceDE w:val="0"/>
              <w:autoSpaceDN w:val="0"/>
              <w:adjustRightInd w:val="0"/>
              <w:jc w:val="both"/>
              <w:rPr>
                <w:bCs/>
              </w:rPr>
            </w:pPr>
            <w:r w:rsidRPr="007E46D3">
              <w:rPr>
                <w:bCs/>
              </w:rPr>
              <w:t xml:space="preserve">- Олена СЕРДЮК, </w:t>
            </w:r>
            <w:r w:rsidR="00BB7AD4" w:rsidRPr="007E46D3">
              <w:rPr>
                <w:bCs/>
              </w:rPr>
              <w:t xml:space="preserve">провідний фахівець відділу закупівель, </w:t>
            </w:r>
            <w:proofErr w:type="spellStart"/>
            <w:r w:rsidRPr="007E46D3">
              <w:rPr>
                <w:bCs/>
              </w:rPr>
              <w:t>тел</w:t>
            </w:r>
            <w:proofErr w:type="spellEnd"/>
            <w:r w:rsidRPr="007E46D3">
              <w:rPr>
                <w:bCs/>
              </w:rPr>
              <w:t xml:space="preserve">.: </w:t>
            </w:r>
            <w:r w:rsidR="00440DBE" w:rsidRPr="007E46D3">
              <w:rPr>
                <w:bCs/>
              </w:rPr>
              <w:t xml:space="preserve">+38 </w:t>
            </w:r>
            <w:r w:rsidRPr="007E46D3">
              <w:rPr>
                <w:bCs/>
              </w:rPr>
              <w:t>044 202 17 00 (</w:t>
            </w:r>
            <w:proofErr w:type="spellStart"/>
            <w:r w:rsidRPr="007E46D3">
              <w:rPr>
                <w:bCs/>
              </w:rPr>
              <w:t>вн</w:t>
            </w:r>
            <w:proofErr w:type="spellEnd"/>
            <w:r w:rsidRPr="007E46D3">
              <w:rPr>
                <w:bCs/>
              </w:rPr>
              <w:t>. 1712)</w:t>
            </w:r>
          </w:p>
          <w:p w14:paraId="065D2A27" w14:textId="77777777" w:rsidR="00BB7AD4" w:rsidRPr="007E46D3" w:rsidRDefault="00BB7AD4" w:rsidP="00420418">
            <w:pPr>
              <w:widowControl w:val="0"/>
              <w:autoSpaceDE w:val="0"/>
              <w:autoSpaceDN w:val="0"/>
              <w:adjustRightInd w:val="0"/>
              <w:jc w:val="both"/>
              <w:rPr>
                <w:bCs/>
                <w:lang w:val="ru-RU"/>
              </w:rPr>
            </w:pPr>
            <w:r w:rsidRPr="007E46D3">
              <w:rPr>
                <w:bCs/>
                <w:lang w:val="en-US"/>
              </w:rPr>
              <w:t>email</w:t>
            </w:r>
            <w:r w:rsidRPr="007E46D3">
              <w:rPr>
                <w:bCs/>
              </w:rPr>
              <w:t xml:space="preserve">: </w:t>
            </w:r>
            <w:proofErr w:type="spellStart"/>
            <w:r w:rsidRPr="007E46D3">
              <w:rPr>
                <w:bCs/>
                <w:lang w:val="en-US"/>
              </w:rPr>
              <w:t>serdyuk</w:t>
            </w:r>
            <w:proofErr w:type="spellEnd"/>
            <w:r w:rsidRPr="007E46D3">
              <w:rPr>
                <w:bCs/>
                <w:lang w:val="ru-RU"/>
              </w:rPr>
              <w:t>@</w:t>
            </w:r>
            <w:proofErr w:type="spellStart"/>
            <w:r w:rsidRPr="007E46D3">
              <w:rPr>
                <w:bCs/>
                <w:lang w:val="en-US"/>
              </w:rPr>
              <w:t>dec</w:t>
            </w:r>
            <w:proofErr w:type="spellEnd"/>
            <w:r w:rsidRPr="007E46D3">
              <w:rPr>
                <w:bCs/>
                <w:lang w:val="ru-RU"/>
              </w:rPr>
              <w:t>.</w:t>
            </w:r>
            <w:proofErr w:type="spellStart"/>
            <w:r w:rsidRPr="007E46D3">
              <w:rPr>
                <w:bCs/>
                <w:lang w:val="en-US"/>
              </w:rPr>
              <w:t>gov</w:t>
            </w:r>
            <w:proofErr w:type="spellEnd"/>
            <w:r w:rsidRPr="007E46D3">
              <w:rPr>
                <w:bCs/>
                <w:lang w:val="ru-RU"/>
              </w:rPr>
              <w:t>.</w:t>
            </w:r>
            <w:proofErr w:type="spellStart"/>
            <w:r w:rsidRPr="007E46D3">
              <w:rPr>
                <w:bCs/>
                <w:lang w:val="en-US"/>
              </w:rPr>
              <w:t>ua</w:t>
            </w:r>
            <w:proofErr w:type="spellEnd"/>
          </w:p>
          <w:p w14:paraId="3F26C241" w14:textId="77777777" w:rsidR="00420418" w:rsidRPr="007E46D3" w:rsidRDefault="00420418" w:rsidP="00420418">
            <w:pPr>
              <w:widowControl w:val="0"/>
              <w:autoSpaceDE w:val="0"/>
              <w:autoSpaceDN w:val="0"/>
              <w:adjustRightInd w:val="0"/>
              <w:jc w:val="both"/>
              <w:rPr>
                <w:bCs/>
              </w:rPr>
            </w:pPr>
          </w:p>
          <w:p w14:paraId="5871B5FA" w14:textId="77777777" w:rsidR="00906299" w:rsidRPr="007E46D3" w:rsidRDefault="00906299" w:rsidP="00906299">
            <w:pPr>
              <w:widowControl w:val="0"/>
              <w:autoSpaceDE w:val="0"/>
              <w:autoSpaceDN w:val="0"/>
              <w:adjustRightInd w:val="0"/>
              <w:jc w:val="both"/>
              <w:rPr>
                <w:bCs/>
              </w:rPr>
            </w:pPr>
            <w:r w:rsidRPr="007E46D3">
              <w:rPr>
                <w:bCs/>
              </w:rPr>
              <w:t>З технічних питань:</w:t>
            </w:r>
          </w:p>
          <w:p w14:paraId="1D5F248B" w14:textId="6515947C" w:rsidR="00906299" w:rsidRPr="007E46D3" w:rsidRDefault="00906299" w:rsidP="00906299">
            <w:pPr>
              <w:widowControl w:val="0"/>
              <w:autoSpaceDE w:val="0"/>
              <w:autoSpaceDN w:val="0"/>
              <w:adjustRightInd w:val="0"/>
              <w:jc w:val="both"/>
              <w:rPr>
                <w:bCs/>
              </w:rPr>
            </w:pPr>
            <w:r w:rsidRPr="007E46D3">
              <w:rPr>
                <w:bCs/>
              </w:rPr>
              <w:t xml:space="preserve">- </w:t>
            </w:r>
            <w:r w:rsidR="007E5D23" w:rsidRPr="007E46D3">
              <w:rPr>
                <w:bCs/>
              </w:rPr>
              <w:t>Артем КЛЄБ</w:t>
            </w:r>
            <w:r w:rsidRPr="007E46D3">
              <w:rPr>
                <w:bCs/>
              </w:rPr>
              <w:t xml:space="preserve">, начальник </w:t>
            </w:r>
            <w:r w:rsidR="007E5D23" w:rsidRPr="007E46D3">
              <w:rPr>
                <w:bCs/>
              </w:rPr>
              <w:t>Управління  інформаційних технологій</w:t>
            </w:r>
          </w:p>
          <w:p w14:paraId="28478901" w14:textId="5F63D333" w:rsidR="00420418" w:rsidRPr="007E46D3" w:rsidRDefault="00906299" w:rsidP="00906299">
            <w:pPr>
              <w:widowControl w:val="0"/>
              <w:autoSpaceDE w:val="0"/>
              <w:autoSpaceDN w:val="0"/>
              <w:adjustRightInd w:val="0"/>
              <w:jc w:val="both"/>
              <w:rPr>
                <w:bCs/>
              </w:rPr>
            </w:pPr>
            <w:proofErr w:type="spellStart"/>
            <w:r w:rsidRPr="007E46D3">
              <w:rPr>
                <w:bCs/>
              </w:rPr>
              <w:t>тел</w:t>
            </w:r>
            <w:proofErr w:type="spellEnd"/>
            <w:r w:rsidRPr="007E46D3">
              <w:rPr>
                <w:bCs/>
              </w:rPr>
              <w:t>.: +38 044 202 17 00 (</w:t>
            </w:r>
            <w:proofErr w:type="spellStart"/>
            <w:r w:rsidRPr="007E46D3">
              <w:rPr>
                <w:bCs/>
              </w:rPr>
              <w:t>вн</w:t>
            </w:r>
            <w:proofErr w:type="spellEnd"/>
            <w:r w:rsidRPr="007E46D3">
              <w:rPr>
                <w:bCs/>
              </w:rPr>
              <w:t>. 140</w:t>
            </w:r>
            <w:r w:rsidR="007E5D23" w:rsidRPr="007E46D3">
              <w:rPr>
                <w:bCs/>
              </w:rPr>
              <w:t>0</w:t>
            </w:r>
            <w:r w:rsidRPr="007E46D3">
              <w:rPr>
                <w:bCs/>
              </w:rPr>
              <w:t>)</w:t>
            </w:r>
          </w:p>
        </w:tc>
      </w:tr>
      <w:tr w:rsidR="00265512" w:rsidRPr="007E46D3" w14:paraId="6529F6ED" w14:textId="77777777" w:rsidTr="00217589">
        <w:trPr>
          <w:trHeight w:val="182"/>
          <w:jc w:val="center"/>
        </w:trPr>
        <w:tc>
          <w:tcPr>
            <w:tcW w:w="567" w:type="dxa"/>
            <w:shd w:val="clear" w:color="auto" w:fill="auto"/>
          </w:tcPr>
          <w:p w14:paraId="01BBC8FC" w14:textId="77777777" w:rsidR="00E57B97" w:rsidRPr="007E46D3" w:rsidRDefault="00E57B97" w:rsidP="00E57B97">
            <w:pPr>
              <w:widowControl w:val="0"/>
              <w:contextualSpacing/>
              <w:rPr>
                <w:lang w:eastAsia="uk-UA"/>
              </w:rPr>
            </w:pPr>
            <w:r w:rsidRPr="007E46D3">
              <w:rPr>
                <w:lang w:eastAsia="uk-UA"/>
              </w:rPr>
              <w:t>3</w:t>
            </w:r>
          </w:p>
        </w:tc>
        <w:tc>
          <w:tcPr>
            <w:tcW w:w="3375" w:type="dxa"/>
            <w:shd w:val="clear" w:color="auto" w:fill="auto"/>
          </w:tcPr>
          <w:p w14:paraId="1C1A15E2" w14:textId="77777777" w:rsidR="00E57B97" w:rsidRPr="007E46D3" w:rsidRDefault="00E57B97" w:rsidP="00567C72">
            <w:pPr>
              <w:widowControl w:val="0"/>
              <w:contextualSpacing/>
              <w:jc w:val="both"/>
              <w:rPr>
                <w:lang w:eastAsia="uk-UA"/>
              </w:rPr>
            </w:pPr>
            <w:r w:rsidRPr="007E46D3">
              <w:rPr>
                <w:lang w:eastAsia="uk-UA"/>
              </w:rPr>
              <w:t>Процедура закупівлі</w:t>
            </w:r>
          </w:p>
        </w:tc>
        <w:tc>
          <w:tcPr>
            <w:tcW w:w="6054" w:type="dxa"/>
            <w:shd w:val="clear" w:color="auto" w:fill="auto"/>
          </w:tcPr>
          <w:p w14:paraId="2FC64AA2" w14:textId="77777777" w:rsidR="00E57B97" w:rsidRPr="007E46D3" w:rsidRDefault="00E57B97" w:rsidP="00E57B97">
            <w:pPr>
              <w:widowControl w:val="0"/>
              <w:contextualSpacing/>
              <w:jc w:val="both"/>
              <w:rPr>
                <w:lang w:eastAsia="uk-UA"/>
              </w:rPr>
            </w:pPr>
            <w:r w:rsidRPr="007E46D3">
              <w:rPr>
                <w:lang w:eastAsia="uk-UA"/>
              </w:rPr>
              <w:t>відкриті торги</w:t>
            </w:r>
          </w:p>
        </w:tc>
      </w:tr>
      <w:tr w:rsidR="00265512" w:rsidRPr="007E46D3" w14:paraId="54B1A345" w14:textId="77777777" w:rsidTr="00217589">
        <w:trPr>
          <w:trHeight w:val="413"/>
          <w:jc w:val="center"/>
        </w:trPr>
        <w:tc>
          <w:tcPr>
            <w:tcW w:w="567" w:type="dxa"/>
            <w:shd w:val="clear" w:color="auto" w:fill="auto"/>
          </w:tcPr>
          <w:p w14:paraId="15F2C648" w14:textId="77777777" w:rsidR="00E57B97" w:rsidRPr="007E46D3" w:rsidRDefault="00E57B97" w:rsidP="00E57B97">
            <w:pPr>
              <w:widowControl w:val="0"/>
              <w:contextualSpacing/>
              <w:rPr>
                <w:lang w:eastAsia="uk-UA"/>
              </w:rPr>
            </w:pPr>
            <w:r w:rsidRPr="007E46D3">
              <w:rPr>
                <w:lang w:eastAsia="uk-UA"/>
              </w:rPr>
              <w:t>4</w:t>
            </w:r>
          </w:p>
        </w:tc>
        <w:tc>
          <w:tcPr>
            <w:tcW w:w="3375" w:type="dxa"/>
            <w:shd w:val="clear" w:color="auto" w:fill="auto"/>
          </w:tcPr>
          <w:p w14:paraId="1DAD6604" w14:textId="77777777" w:rsidR="00E57B97" w:rsidRPr="007E46D3" w:rsidRDefault="00E57B97" w:rsidP="00567C72">
            <w:pPr>
              <w:widowControl w:val="0"/>
              <w:contextualSpacing/>
              <w:jc w:val="both"/>
              <w:rPr>
                <w:lang w:eastAsia="uk-UA"/>
              </w:rPr>
            </w:pPr>
            <w:r w:rsidRPr="007E46D3">
              <w:rPr>
                <w:lang w:eastAsia="uk-UA"/>
              </w:rPr>
              <w:t>Інформація про предмет закупівлі</w:t>
            </w:r>
          </w:p>
        </w:tc>
        <w:tc>
          <w:tcPr>
            <w:tcW w:w="6054" w:type="dxa"/>
            <w:shd w:val="clear" w:color="auto" w:fill="auto"/>
          </w:tcPr>
          <w:p w14:paraId="202F613A" w14:textId="77777777" w:rsidR="00E57B97" w:rsidRPr="007E46D3" w:rsidRDefault="00E57B97" w:rsidP="00E57B97">
            <w:pPr>
              <w:widowControl w:val="0"/>
              <w:contextualSpacing/>
              <w:jc w:val="both"/>
              <w:rPr>
                <w:lang w:eastAsia="uk-UA"/>
              </w:rPr>
            </w:pPr>
          </w:p>
        </w:tc>
      </w:tr>
      <w:tr w:rsidR="00265512" w:rsidRPr="007E46D3" w14:paraId="12C95677" w14:textId="77777777" w:rsidTr="00217589">
        <w:trPr>
          <w:trHeight w:val="407"/>
          <w:jc w:val="center"/>
        </w:trPr>
        <w:tc>
          <w:tcPr>
            <w:tcW w:w="567" w:type="dxa"/>
            <w:shd w:val="clear" w:color="auto" w:fill="auto"/>
          </w:tcPr>
          <w:p w14:paraId="3DD1668F" w14:textId="77777777" w:rsidR="00891112" w:rsidRPr="007E46D3" w:rsidRDefault="00891112" w:rsidP="00891112">
            <w:pPr>
              <w:widowControl w:val="0"/>
              <w:contextualSpacing/>
              <w:rPr>
                <w:lang w:eastAsia="uk-UA"/>
              </w:rPr>
            </w:pPr>
            <w:r w:rsidRPr="007E46D3">
              <w:rPr>
                <w:lang w:eastAsia="uk-UA"/>
              </w:rPr>
              <w:t>4.1</w:t>
            </w:r>
          </w:p>
        </w:tc>
        <w:tc>
          <w:tcPr>
            <w:tcW w:w="3375" w:type="dxa"/>
            <w:shd w:val="clear" w:color="auto" w:fill="auto"/>
          </w:tcPr>
          <w:p w14:paraId="25584348" w14:textId="77777777" w:rsidR="00891112" w:rsidRPr="007E46D3" w:rsidRDefault="00891112" w:rsidP="00891112">
            <w:pPr>
              <w:widowControl w:val="0"/>
              <w:ind w:left="-9" w:right="113"/>
              <w:contextualSpacing/>
              <w:jc w:val="both"/>
              <w:rPr>
                <w:lang w:eastAsia="uk-UA"/>
              </w:rPr>
            </w:pPr>
            <w:r w:rsidRPr="007E46D3">
              <w:rPr>
                <w:lang w:eastAsia="uk-UA"/>
              </w:rPr>
              <w:t>назва предмета закупівлі</w:t>
            </w:r>
          </w:p>
        </w:tc>
        <w:tc>
          <w:tcPr>
            <w:tcW w:w="6054" w:type="dxa"/>
            <w:shd w:val="clear" w:color="auto" w:fill="auto"/>
          </w:tcPr>
          <w:p w14:paraId="1C4CAB0F" w14:textId="37732909" w:rsidR="00645D31" w:rsidRDefault="00164B65" w:rsidP="00164B65">
            <w:pPr>
              <w:widowControl w:val="0"/>
              <w:contextualSpacing/>
            </w:pPr>
            <w:r w:rsidRPr="00645D31">
              <w:t xml:space="preserve">Комплект батарейних модулів </w:t>
            </w:r>
            <w:r w:rsidR="00D47050" w:rsidRPr="00645D31">
              <w:t xml:space="preserve">до ДБЖ </w:t>
            </w:r>
          </w:p>
          <w:p w14:paraId="6D4BDF7B" w14:textId="508C6952" w:rsidR="00891112" w:rsidRPr="00645D31" w:rsidRDefault="00D47050" w:rsidP="00164B65">
            <w:pPr>
              <w:widowControl w:val="0"/>
              <w:contextualSpacing/>
            </w:pPr>
            <w:r w:rsidRPr="00645D31">
              <w:t xml:space="preserve">Код ДК 021:2015 – 31150000-2 </w:t>
            </w:r>
            <w:proofErr w:type="spellStart"/>
            <w:r w:rsidRPr="00645D31">
              <w:t>Баласти</w:t>
            </w:r>
            <w:proofErr w:type="spellEnd"/>
            <w:r w:rsidR="00645D31">
              <w:t xml:space="preserve"> для розрядних ламп чи трубок</w:t>
            </w:r>
          </w:p>
        </w:tc>
      </w:tr>
      <w:tr w:rsidR="00265512" w:rsidRPr="007E46D3" w14:paraId="02D5052D" w14:textId="77777777" w:rsidTr="00217589">
        <w:trPr>
          <w:trHeight w:val="232"/>
          <w:jc w:val="center"/>
        </w:trPr>
        <w:tc>
          <w:tcPr>
            <w:tcW w:w="567" w:type="dxa"/>
            <w:shd w:val="clear" w:color="auto" w:fill="auto"/>
          </w:tcPr>
          <w:p w14:paraId="5106D28B" w14:textId="77777777" w:rsidR="00891112" w:rsidRPr="007E46D3" w:rsidRDefault="00891112" w:rsidP="00891112">
            <w:pPr>
              <w:widowControl w:val="0"/>
              <w:contextualSpacing/>
              <w:rPr>
                <w:lang w:eastAsia="uk-UA"/>
              </w:rPr>
            </w:pPr>
            <w:r w:rsidRPr="007E46D3">
              <w:rPr>
                <w:lang w:eastAsia="uk-UA"/>
              </w:rPr>
              <w:t>4.2</w:t>
            </w:r>
          </w:p>
        </w:tc>
        <w:tc>
          <w:tcPr>
            <w:tcW w:w="3375" w:type="dxa"/>
            <w:shd w:val="clear" w:color="auto" w:fill="auto"/>
          </w:tcPr>
          <w:p w14:paraId="0DC80AFF" w14:textId="77777777" w:rsidR="00891112" w:rsidRPr="007E46D3" w:rsidRDefault="00891112" w:rsidP="00891112">
            <w:pPr>
              <w:widowControl w:val="0"/>
              <w:ind w:left="-9" w:right="113"/>
              <w:contextualSpacing/>
              <w:jc w:val="both"/>
              <w:rPr>
                <w:lang w:eastAsia="uk-UA"/>
              </w:rPr>
            </w:pPr>
            <w:r w:rsidRPr="007E46D3">
              <w:rPr>
                <w:lang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054" w:type="dxa"/>
            <w:shd w:val="clear" w:color="auto" w:fill="auto"/>
          </w:tcPr>
          <w:p w14:paraId="4E5A8CB6" w14:textId="77777777" w:rsidR="00891112" w:rsidRPr="001F4450" w:rsidRDefault="00891112" w:rsidP="00891112">
            <w:pPr>
              <w:widowControl w:val="0"/>
              <w:tabs>
                <w:tab w:val="left" w:pos="4155"/>
              </w:tabs>
              <w:contextualSpacing/>
              <w:jc w:val="both"/>
            </w:pPr>
            <w:r w:rsidRPr="001F4450">
              <w:t>Учасник подає тендерну пропозицію щодо всього предмету закупівлі, визначеного у Додатку 4 до цієї Тендерної документації.</w:t>
            </w:r>
          </w:p>
        </w:tc>
      </w:tr>
      <w:tr w:rsidR="00265512" w:rsidRPr="007E46D3" w14:paraId="62AA44BF" w14:textId="77777777" w:rsidTr="00217589">
        <w:trPr>
          <w:trHeight w:val="522"/>
          <w:jc w:val="center"/>
        </w:trPr>
        <w:tc>
          <w:tcPr>
            <w:tcW w:w="567" w:type="dxa"/>
            <w:shd w:val="clear" w:color="auto" w:fill="auto"/>
          </w:tcPr>
          <w:p w14:paraId="413447C5" w14:textId="77777777" w:rsidR="00891112" w:rsidRPr="007E46D3" w:rsidRDefault="00891112" w:rsidP="00891112">
            <w:pPr>
              <w:widowControl w:val="0"/>
              <w:contextualSpacing/>
              <w:rPr>
                <w:lang w:eastAsia="uk-UA"/>
              </w:rPr>
            </w:pPr>
            <w:r w:rsidRPr="007E46D3">
              <w:rPr>
                <w:lang w:eastAsia="uk-UA"/>
              </w:rPr>
              <w:t>4.3</w:t>
            </w:r>
          </w:p>
        </w:tc>
        <w:tc>
          <w:tcPr>
            <w:tcW w:w="3375" w:type="dxa"/>
            <w:shd w:val="clear" w:color="auto" w:fill="auto"/>
          </w:tcPr>
          <w:p w14:paraId="0DB221CB" w14:textId="77777777" w:rsidR="00891112" w:rsidRPr="007E46D3" w:rsidRDefault="00891112" w:rsidP="00891112">
            <w:pPr>
              <w:widowControl w:val="0"/>
              <w:ind w:left="-9" w:right="113"/>
              <w:contextualSpacing/>
              <w:jc w:val="both"/>
            </w:pPr>
            <w:r w:rsidRPr="007E46D3">
              <w:t>місце, кількість, обсяг поставки товарів (надання послуг, виконання робіт)</w:t>
            </w:r>
          </w:p>
        </w:tc>
        <w:tc>
          <w:tcPr>
            <w:tcW w:w="6054" w:type="dxa"/>
            <w:shd w:val="clear" w:color="auto" w:fill="auto"/>
          </w:tcPr>
          <w:p w14:paraId="05C72F55" w14:textId="77777777" w:rsidR="00891112" w:rsidRPr="001F4450" w:rsidRDefault="00BB7AD4" w:rsidP="00891112">
            <w:pPr>
              <w:widowControl w:val="0"/>
              <w:autoSpaceDE w:val="0"/>
              <w:autoSpaceDN w:val="0"/>
              <w:adjustRightInd w:val="0"/>
              <w:ind w:right="34"/>
              <w:jc w:val="both"/>
              <w:rPr>
                <w:b/>
                <w:bCs/>
              </w:rPr>
            </w:pPr>
            <w:r w:rsidRPr="001F4450">
              <w:rPr>
                <w:lang w:eastAsia="uk-UA"/>
              </w:rPr>
              <w:t>03057, Україна, місто Київ, вулиця Сім’ї Бродських 10</w:t>
            </w:r>
            <w:r w:rsidR="00E76D06" w:rsidRPr="001F4450">
              <w:rPr>
                <w:b/>
              </w:rPr>
              <w:t>.</w:t>
            </w:r>
          </w:p>
          <w:p w14:paraId="456F8767" w14:textId="77777777" w:rsidR="00891112" w:rsidRPr="001F4450" w:rsidRDefault="00891112" w:rsidP="00440DBE">
            <w:pPr>
              <w:widowControl w:val="0"/>
              <w:autoSpaceDE w:val="0"/>
              <w:autoSpaceDN w:val="0"/>
              <w:adjustRightInd w:val="0"/>
              <w:ind w:right="34"/>
              <w:jc w:val="both"/>
              <w:rPr>
                <w:bCs/>
              </w:rPr>
            </w:pPr>
            <w:r w:rsidRPr="001F4450">
              <w:rPr>
                <w:bCs/>
              </w:rPr>
              <w:t xml:space="preserve">Вимоги до предмета закупівлі, у </w:t>
            </w:r>
            <w:proofErr w:type="spellStart"/>
            <w:r w:rsidRPr="001F4450">
              <w:rPr>
                <w:bCs/>
              </w:rPr>
              <w:t>т.ч</w:t>
            </w:r>
            <w:proofErr w:type="spellEnd"/>
            <w:r w:rsidRPr="001F4450">
              <w:rPr>
                <w:bCs/>
              </w:rPr>
              <w:t>. обсягу закупів</w:t>
            </w:r>
            <w:r w:rsidR="00440DBE" w:rsidRPr="001F4450">
              <w:rPr>
                <w:bCs/>
              </w:rPr>
              <w:t xml:space="preserve">лі, більш детально визначені у пункті </w:t>
            </w:r>
            <w:r w:rsidRPr="001F4450">
              <w:rPr>
                <w:bCs/>
              </w:rPr>
              <w:t xml:space="preserve">6 розділу 3 та Додатку 4 до </w:t>
            </w:r>
            <w:r w:rsidR="00440DBE" w:rsidRPr="001F4450">
              <w:rPr>
                <w:bCs/>
              </w:rPr>
              <w:t>цієї Т</w:t>
            </w:r>
            <w:r w:rsidRPr="001F4450">
              <w:rPr>
                <w:bCs/>
              </w:rPr>
              <w:t>ендерної документації.</w:t>
            </w:r>
          </w:p>
        </w:tc>
      </w:tr>
      <w:tr w:rsidR="00265512" w:rsidRPr="007E46D3" w14:paraId="327B8133" w14:textId="77777777" w:rsidTr="00217589">
        <w:trPr>
          <w:trHeight w:val="522"/>
          <w:jc w:val="center"/>
        </w:trPr>
        <w:tc>
          <w:tcPr>
            <w:tcW w:w="567" w:type="dxa"/>
            <w:shd w:val="clear" w:color="auto" w:fill="auto"/>
          </w:tcPr>
          <w:p w14:paraId="391C346B" w14:textId="77777777" w:rsidR="00891112" w:rsidRPr="007E46D3" w:rsidRDefault="00891112" w:rsidP="00891112">
            <w:pPr>
              <w:widowControl w:val="0"/>
              <w:contextualSpacing/>
              <w:rPr>
                <w:lang w:eastAsia="uk-UA"/>
              </w:rPr>
            </w:pPr>
            <w:r w:rsidRPr="007E46D3">
              <w:rPr>
                <w:lang w:eastAsia="uk-UA"/>
              </w:rPr>
              <w:t>4.4</w:t>
            </w:r>
          </w:p>
        </w:tc>
        <w:tc>
          <w:tcPr>
            <w:tcW w:w="3375" w:type="dxa"/>
            <w:shd w:val="clear" w:color="auto" w:fill="auto"/>
          </w:tcPr>
          <w:p w14:paraId="0A13CF55" w14:textId="77777777" w:rsidR="00891112" w:rsidRPr="007E46D3" w:rsidRDefault="00891112" w:rsidP="00891112">
            <w:pPr>
              <w:widowControl w:val="0"/>
              <w:ind w:left="-9" w:right="113"/>
              <w:contextualSpacing/>
              <w:jc w:val="both"/>
            </w:pPr>
            <w:r w:rsidRPr="007E46D3">
              <w:t xml:space="preserve">строк поставки товарів (надання послуг, виконання </w:t>
            </w:r>
            <w:r w:rsidRPr="007E46D3">
              <w:lastRenderedPageBreak/>
              <w:t>робіт)</w:t>
            </w:r>
          </w:p>
        </w:tc>
        <w:tc>
          <w:tcPr>
            <w:tcW w:w="6054" w:type="dxa"/>
            <w:shd w:val="clear" w:color="auto" w:fill="auto"/>
          </w:tcPr>
          <w:p w14:paraId="350596EB" w14:textId="6EF4E4ED" w:rsidR="00891112" w:rsidRPr="001F4450" w:rsidRDefault="00645D31" w:rsidP="00645D31">
            <w:pPr>
              <w:widowControl w:val="0"/>
              <w:autoSpaceDE w:val="0"/>
              <w:autoSpaceDN w:val="0"/>
              <w:adjustRightInd w:val="0"/>
              <w:ind w:right="34"/>
              <w:jc w:val="both"/>
              <w:rPr>
                <w:b/>
                <w:bCs/>
              </w:rPr>
            </w:pPr>
            <w:r w:rsidRPr="00AD7CE8">
              <w:lastRenderedPageBreak/>
              <w:t xml:space="preserve">Постачальник здійснює поставку Товару протягом </w:t>
            </w:r>
            <w:r w:rsidRPr="00AD7CE8">
              <w:rPr>
                <w:lang w:val="ru-RU"/>
              </w:rPr>
              <w:t>7</w:t>
            </w:r>
            <w:r w:rsidRPr="00AD7CE8">
              <w:t>0 (сімдесят</w:t>
            </w:r>
            <w:r>
              <w:t>и</w:t>
            </w:r>
            <w:r w:rsidRPr="00AD7CE8">
              <w:t xml:space="preserve">) робочих днів з дати здійснення Покупцем </w:t>
            </w:r>
            <w:r w:rsidRPr="00AD7CE8">
              <w:lastRenderedPageBreak/>
              <w:t>попередньої оплати (авансу) згідно п.2.3 та 2.6 Договору.</w:t>
            </w:r>
          </w:p>
        </w:tc>
      </w:tr>
      <w:tr w:rsidR="00D043E8" w:rsidRPr="007E46D3" w14:paraId="00EC5280" w14:textId="77777777" w:rsidTr="00217589">
        <w:trPr>
          <w:trHeight w:val="522"/>
          <w:jc w:val="center"/>
        </w:trPr>
        <w:tc>
          <w:tcPr>
            <w:tcW w:w="567" w:type="dxa"/>
            <w:shd w:val="clear" w:color="auto" w:fill="auto"/>
          </w:tcPr>
          <w:p w14:paraId="47185479" w14:textId="77777777" w:rsidR="00D043E8" w:rsidRPr="007E46D3" w:rsidRDefault="00D043E8" w:rsidP="00D043E8">
            <w:pPr>
              <w:widowControl w:val="0"/>
              <w:contextualSpacing/>
              <w:rPr>
                <w:lang w:eastAsia="uk-UA"/>
              </w:rPr>
            </w:pPr>
            <w:r w:rsidRPr="007E46D3">
              <w:rPr>
                <w:lang w:eastAsia="uk-UA"/>
              </w:rPr>
              <w:lastRenderedPageBreak/>
              <w:t>5</w:t>
            </w:r>
          </w:p>
        </w:tc>
        <w:tc>
          <w:tcPr>
            <w:tcW w:w="3375" w:type="dxa"/>
            <w:shd w:val="clear" w:color="auto" w:fill="auto"/>
          </w:tcPr>
          <w:p w14:paraId="0B6D82B9" w14:textId="77777777" w:rsidR="00D043E8" w:rsidRPr="007E46D3" w:rsidRDefault="00D043E8" w:rsidP="00D043E8">
            <w:pPr>
              <w:widowControl w:val="0"/>
              <w:ind w:right="113"/>
              <w:contextualSpacing/>
              <w:jc w:val="both"/>
              <w:rPr>
                <w:lang w:eastAsia="uk-UA"/>
              </w:rPr>
            </w:pPr>
            <w:r w:rsidRPr="007E46D3">
              <w:rPr>
                <w:lang w:eastAsia="uk-UA"/>
              </w:rPr>
              <w:t>Недискримінація учасників</w:t>
            </w:r>
          </w:p>
        </w:tc>
        <w:tc>
          <w:tcPr>
            <w:tcW w:w="6054" w:type="dxa"/>
            <w:shd w:val="clear" w:color="auto" w:fill="auto"/>
          </w:tcPr>
          <w:p w14:paraId="4815A1C8" w14:textId="0EE923DC" w:rsidR="00D043E8" w:rsidRPr="007E46D3" w:rsidRDefault="00D043E8" w:rsidP="00D043E8">
            <w:pPr>
              <w:widowControl w:val="0"/>
              <w:ind w:right="113"/>
              <w:contextualSpacing/>
              <w:jc w:val="both"/>
            </w:pPr>
            <w:r w:rsidRPr="007E46D3">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043E8" w:rsidRPr="007E46D3" w14:paraId="0BFC318E" w14:textId="77777777" w:rsidTr="00217589">
        <w:trPr>
          <w:trHeight w:val="522"/>
          <w:jc w:val="center"/>
        </w:trPr>
        <w:tc>
          <w:tcPr>
            <w:tcW w:w="567" w:type="dxa"/>
            <w:shd w:val="clear" w:color="auto" w:fill="auto"/>
          </w:tcPr>
          <w:p w14:paraId="05259EA4" w14:textId="77777777" w:rsidR="00D043E8" w:rsidRPr="007E46D3" w:rsidRDefault="00D043E8" w:rsidP="00D043E8">
            <w:pPr>
              <w:widowControl w:val="0"/>
              <w:contextualSpacing/>
              <w:rPr>
                <w:lang w:eastAsia="uk-UA"/>
              </w:rPr>
            </w:pPr>
            <w:r w:rsidRPr="007E46D3">
              <w:rPr>
                <w:lang w:eastAsia="uk-UA"/>
              </w:rPr>
              <w:t>6</w:t>
            </w:r>
          </w:p>
        </w:tc>
        <w:tc>
          <w:tcPr>
            <w:tcW w:w="3375" w:type="dxa"/>
            <w:shd w:val="clear" w:color="auto" w:fill="auto"/>
          </w:tcPr>
          <w:p w14:paraId="0F43BE84" w14:textId="77777777" w:rsidR="00D043E8" w:rsidRPr="007E46D3" w:rsidRDefault="00D043E8" w:rsidP="00D043E8">
            <w:pPr>
              <w:widowControl w:val="0"/>
              <w:ind w:right="113"/>
              <w:contextualSpacing/>
              <w:jc w:val="both"/>
              <w:rPr>
                <w:lang w:eastAsia="uk-UA"/>
              </w:rPr>
            </w:pPr>
            <w:r w:rsidRPr="007E46D3">
              <w:rPr>
                <w:lang w:eastAsia="uk-UA"/>
              </w:rPr>
              <w:t>Інформація про валюту, у якій повинно бути розраховано та зазначено ціну тендерної пропозиції</w:t>
            </w:r>
          </w:p>
        </w:tc>
        <w:tc>
          <w:tcPr>
            <w:tcW w:w="6054" w:type="dxa"/>
            <w:shd w:val="clear" w:color="auto" w:fill="auto"/>
          </w:tcPr>
          <w:p w14:paraId="34F0911F" w14:textId="32B97793" w:rsidR="00D043E8" w:rsidRPr="007E46D3" w:rsidRDefault="00D043E8" w:rsidP="00D043E8">
            <w:pPr>
              <w:widowControl w:val="0"/>
              <w:ind w:left="34" w:right="113" w:hanging="21"/>
              <w:contextualSpacing/>
              <w:jc w:val="both"/>
              <w:rPr>
                <w:lang w:eastAsia="uk-UA"/>
              </w:rPr>
            </w:pPr>
            <w:r w:rsidRPr="007E46D3">
              <w:rPr>
                <w:color w:val="000000"/>
              </w:rPr>
              <w:t>Валютою тендерної пропозиції є гривня.</w:t>
            </w:r>
            <w:r w:rsidRPr="007E46D3">
              <w:t xml:space="preserve"> </w:t>
            </w:r>
            <w:r w:rsidRPr="007E46D3">
              <w:rPr>
                <w:b/>
                <w:i/>
                <w:color w:val="000000"/>
              </w:rPr>
              <w:t>У разі якщо учасником процедури закупівлі є нерезидент</w:t>
            </w:r>
            <w:r w:rsidRPr="007E46D3">
              <w:rPr>
                <w:b/>
                <w:color w:val="000000"/>
              </w:rPr>
              <w:t xml:space="preserve">,  </w:t>
            </w:r>
            <w:r w:rsidRPr="007E46D3">
              <w:rPr>
                <w:color w:val="000000"/>
              </w:rPr>
              <w:t xml:space="preserve">такий </w:t>
            </w:r>
            <w:r w:rsidRPr="007E46D3">
              <w:t>у</w:t>
            </w:r>
            <w:r w:rsidRPr="007E46D3">
              <w:rPr>
                <w:color w:val="000000"/>
              </w:rPr>
              <w:t>часник зазначає ціну пропозиції в електронній системі закупівель у валюті – гривня.</w:t>
            </w:r>
          </w:p>
        </w:tc>
      </w:tr>
      <w:tr w:rsidR="00D043E8" w:rsidRPr="007E46D3" w14:paraId="223B0E12" w14:textId="77777777" w:rsidTr="00217589">
        <w:trPr>
          <w:trHeight w:val="522"/>
          <w:jc w:val="center"/>
        </w:trPr>
        <w:tc>
          <w:tcPr>
            <w:tcW w:w="567" w:type="dxa"/>
            <w:shd w:val="clear" w:color="auto" w:fill="auto"/>
          </w:tcPr>
          <w:p w14:paraId="6505D1BA" w14:textId="77777777" w:rsidR="00D043E8" w:rsidRPr="007E46D3" w:rsidRDefault="00D043E8" w:rsidP="00D043E8">
            <w:pPr>
              <w:widowControl w:val="0"/>
              <w:contextualSpacing/>
              <w:rPr>
                <w:lang w:eastAsia="uk-UA"/>
              </w:rPr>
            </w:pPr>
            <w:r w:rsidRPr="007E46D3">
              <w:rPr>
                <w:lang w:eastAsia="uk-UA"/>
              </w:rPr>
              <w:t>7</w:t>
            </w:r>
          </w:p>
        </w:tc>
        <w:tc>
          <w:tcPr>
            <w:tcW w:w="3375" w:type="dxa"/>
            <w:shd w:val="clear" w:color="auto" w:fill="auto"/>
          </w:tcPr>
          <w:p w14:paraId="2B4BAECE" w14:textId="77777777" w:rsidR="00D043E8" w:rsidRPr="007E46D3" w:rsidRDefault="00D043E8" w:rsidP="00D043E8">
            <w:pPr>
              <w:widowControl w:val="0"/>
              <w:ind w:right="113"/>
              <w:contextualSpacing/>
              <w:jc w:val="both"/>
              <w:rPr>
                <w:lang w:eastAsia="uk-UA"/>
              </w:rPr>
            </w:pPr>
            <w:r w:rsidRPr="007E46D3">
              <w:rPr>
                <w:lang w:eastAsia="uk-UA"/>
              </w:rPr>
              <w:t>Інформація про мову (мови), якою (якими) повинно бути складено тендерні пропозиції</w:t>
            </w:r>
          </w:p>
        </w:tc>
        <w:tc>
          <w:tcPr>
            <w:tcW w:w="6054" w:type="dxa"/>
            <w:shd w:val="clear" w:color="auto" w:fill="auto"/>
          </w:tcPr>
          <w:p w14:paraId="117DCD56" w14:textId="29E6F322" w:rsidR="00D043E8" w:rsidRPr="007E46D3" w:rsidRDefault="00D043E8" w:rsidP="00D043E8">
            <w:pPr>
              <w:widowControl w:val="0"/>
              <w:autoSpaceDE w:val="0"/>
              <w:autoSpaceDN w:val="0"/>
              <w:adjustRightInd w:val="0"/>
              <w:ind w:right="49"/>
              <w:jc w:val="both"/>
            </w:pPr>
            <w:r w:rsidRPr="007E46D3">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w:t>
            </w:r>
            <w:proofErr w:type="spellStart"/>
            <w:r w:rsidRPr="007E46D3">
              <w:t>ими</w:t>
            </w:r>
            <w:proofErr w:type="spellEnd"/>
            <w:r w:rsidRPr="007E46D3">
              <w:t>) мовою(</w:t>
            </w:r>
            <w:proofErr w:type="spellStart"/>
            <w:r w:rsidRPr="007E46D3">
              <w:t>ами</w:t>
            </w:r>
            <w:proofErr w:type="spellEnd"/>
            <w:r w:rsidRPr="007E46D3">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265512" w:rsidRPr="007E46D3" w14:paraId="2909A2C0" w14:textId="77777777" w:rsidTr="005040C9">
        <w:trPr>
          <w:trHeight w:val="283"/>
          <w:jc w:val="center"/>
        </w:trPr>
        <w:tc>
          <w:tcPr>
            <w:tcW w:w="9996" w:type="dxa"/>
            <w:gridSpan w:val="3"/>
            <w:shd w:val="clear" w:color="auto" w:fill="auto"/>
            <w:vAlign w:val="center"/>
          </w:tcPr>
          <w:p w14:paraId="4E979A5C" w14:textId="77777777" w:rsidR="00891112" w:rsidRPr="007E46D3" w:rsidRDefault="00891112" w:rsidP="00891112">
            <w:pPr>
              <w:widowControl w:val="0"/>
              <w:contextualSpacing/>
              <w:jc w:val="center"/>
              <w:rPr>
                <w:b/>
                <w:lang w:eastAsia="uk-UA"/>
              </w:rPr>
            </w:pPr>
            <w:r w:rsidRPr="007E46D3">
              <w:rPr>
                <w:b/>
              </w:rPr>
              <w:t>Розділ 2. Порядок унесення змін та надання роз’яснень до тендерної документації</w:t>
            </w:r>
          </w:p>
        </w:tc>
      </w:tr>
      <w:tr w:rsidR="00D043E8" w:rsidRPr="007E46D3" w14:paraId="74BB77CA" w14:textId="77777777" w:rsidTr="00217589">
        <w:trPr>
          <w:trHeight w:val="522"/>
          <w:jc w:val="center"/>
        </w:trPr>
        <w:tc>
          <w:tcPr>
            <w:tcW w:w="567" w:type="dxa"/>
            <w:shd w:val="clear" w:color="auto" w:fill="auto"/>
          </w:tcPr>
          <w:p w14:paraId="71B565BB" w14:textId="77777777" w:rsidR="00D043E8" w:rsidRPr="007E46D3" w:rsidRDefault="00D043E8" w:rsidP="00D043E8">
            <w:pPr>
              <w:widowControl w:val="0"/>
              <w:contextualSpacing/>
              <w:rPr>
                <w:lang w:eastAsia="uk-UA"/>
              </w:rPr>
            </w:pPr>
            <w:r w:rsidRPr="007E46D3">
              <w:rPr>
                <w:lang w:eastAsia="uk-UA"/>
              </w:rPr>
              <w:t>1</w:t>
            </w:r>
          </w:p>
        </w:tc>
        <w:tc>
          <w:tcPr>
            <w:tcW w:w="3375" w:type="dxa"/>
            <w:shd w:val="clear" w:color="auto" w:fill="auto"/>
          </w:tcPr>
          <w:p w14:paraId="570CA9CC" w14:textId="77777777" w:rsidR="00D043E8" w:rsidRPr="007E46D3" w:rsidRDefault="00D043E8" w:rsidP="00D043E8">
            <w:pPr>
              <w:widowControl w:val="0"/>
              <w:ind w:right="113"/>
              <w:contextualSpacing/>
              <w:rPr>
                <w:lang w:eastAsia="uk-UA"/>
              </w:rPr>
            </w:pPr>
            <w:r w:rsidRPr="007E46D3">
              <w:rPr>
                <w:lang w:eastAsia="uk-UA"/>
              </w:rPr>
              <w:t xml:space="preserve">Процедура надання роз’яснень щодо тендерної документації </w:t>
            </w:r>
          </w:p>
        </w:tc>
        <w:tc>
          <w:tcPr>
            <w:tcW w:w="6054" w:type="dxa"/>
            <w:shd w:val="clear" w:color="auto" w:fill="auto"/>
          </w:tcPr>
          <w:p w14:paraId="4FE62BB5" w14:textId="77777777" w:rsidR="00D043E8" w:rsidRPr="007E46D3" w:rsidRDefault="00D043E8" w:rsidP="00D043E8">
            <w:pPr>
              <w:jc w:val="both"/>
            </w:pPr>
            <w:r w:rsidRPr="007E46D3">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C27A1F5" w14:textId="77777777" w:rsidR="00D043E8" w:rsidRPr="007E46D3" w:rsidRDefault="00D043E8" w:rsidP="00D043E8">
            <w:pPr>
              <w:jc w:val="both"/>
            </w:pPr>
            <w:r w:rsidRPr="007E46D3">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18FCD15" w14:textId="277D20BA" w:rsidR="00D043E8" w:rsidRPr="007E46D3" w:rsidRDefault="00D043E8" w:rsidP="00D043E8">
            <w:pPr>
              <w:pStyle w:val="aff"/>
              <w:widowControl w:val="0"/>
              <w:ind w:right="113" w:firstLine="9"/>
              <w:contextualSpacing/>
              <w:jc w:val="both"/>
              <w:rPr>
                <w:rFonts w:ascii="Times New Roman" w:hAnsi="Times New Roman"/>
                <w:sz w:val="24"/>
                <w:szCs w:val="24"/>
                <w:lang w:val="uk-UA"/>
              </w:rPr>
            </w:pPr>
            <w:r w:rsidRPr="007E46D3">
              <w:rPr>
                <w:rFonts w:ascii="Times New Roman" w:hAnsi="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043E8" w:rsidRPr="007E46D3" w14:paraId="6CA69224" w14:textId="77777777" w:rsidTr="00217589">
        <w:trPr>
          <w:trHeight w:val="522"/>
          <w:jc w:val="center"/>
        </w:trPr>
        <w:tc>
          <w:tcPr>
            <w:tcW w:w="567" w:type="dxa"/>
            <w:shd w:val="clear" w:color="auto" w:fill="auto"/>
          </w:tcPr>
          <w:p w14:paraId="56EF866E" w14:textId="77777777" w:rsidR="00D043E8" w:rsidRPr="007E46D3" w:rsidRDefault="00D043E8" w:rsidP="00D043E8">
            <w:pPr>
              <w:widowControl w:val="0"/>
              <w:contextualSpacing/>
              <w:jc w:val="center"/>
              <w:rPr>
                <w:lang w:eastAsia="uk-UA"/>
              </w:rPr>
            </w:pPr>
            <w:r w:rsidRPr="007E46D3">
              <w:rPr>
                <w:lang w:eastAsia="uk-UA"/>
              </w:rPr>
              <w:t>2</w:t>
            </w:r>
          </w:p>
        </w:tc>
        <w:tc>
          <w:tcPr>
            <w:tcW w:w="3375" w:type="dxa"/>
            <w:shd w:val="clear" w:color="auto" w:fill="auto"/>
          </w:tcPr>
          <w:p w14:paraId="3E050227" w14:textId="77777777" w:rsidR="00D043E8" w:rsidRPr="007E46D3" w:rsidRDefault="00D043E8" w:rsidP="00D043E8">
            <w:pPr>
              <w:widowControl w:val="0"/>
              <w:ind w:right="113"/>
              <w:contextualSpacing/>
              <w:rPr>
                <w:lang w:eastAsia="uk-UA"/>
              </w:rPr>
            </w:pPr>
            <w:r w:rsidRPr="007E46D3">
              <w:rPr>
                <w:lang w:eastAsia="uk-UA"/>
              </w:rPr>
              <w:t>Унесення змін до тендерної документації</w:t>
            </w:r>
          </w:p>
        </w:tc>
        <w:tc>
          <w:tcPr>
            <w:tcW w:w="6054" w:type="dxa"/>
            <w:shd w:val="clear" w:color="auto" w:fill="auto"/>
          </w:tcPr>
          <w:p w14:paraId="1C6A7CB9" w14:textId="77777777" w:rsidR="00D043E8" w:rsidRPr="007E46D3" w:rsidRDefault="00D043E8" w:rsidP="00D043E8">
            <w:pPr>
              <w:jc w:val="both"/>
              <w:rPr>
                <w:b/>
                <w:lang w:eastAsia="uk-UA"/>
              </w:rPr>
            </w:pPr>
            <w:r w:rsidRPr="007E46D3">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7E46D3">
              <w:rPr>
                <w:rStyle w:val="hard-blue-color"/>
              </w:rPr>
              <w:t>статті 8 Закону</w:t>
            </w:r>
            <w:r w:rsidRPr="007E46D3">
              <w:t xml:space="preserve">, або за результатами звернень, або на підставі рішення органу оскарження </w:t>
            </w:r>
            <w:proofErr w:type="spellStart"/>
            <w:r w:rsidRPr="007E46D3">
              <w:t>внести</w:t>
            </w:r>
            <w:proofErr w:type="spellEnd"/>
            <w:r w:rsidRPr="007E46D3">
              <w:t xml:space="preserve"> зміни до тендерної </w:t>
            </w:r>
            <w:r w:rsidRPr="007E46D3">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7E46D3">
              <w:rPr>
                <w:b/>
              </w:rPr>
              <w:t>не менше чотирьох днів.</w:t>
            </w:r>
          </w:p>
          <w:p w14:paraId="1878C83D" w14:textId="3C3F8A84" w:rsidR="00D043E8" w:rsidRPr="007E46D3" w:rsidRDefault="00D043E8" w:rsidP="00D043E8">
            <w:pPr>
              <w:pStyle w:val="aff"/>
              <w:widowControl w:val="0"/>
              <w:ind w:right="113" w:firstLine="9"/>
              <w:contextualSpacing/>
              <w:jc w:val="both"/>
              <w:rPr>
                <w:rFonts w:ascii="Times New Roman" w:hAnsi="Times New Roman"/>
                <w:sz w:val="24"/>
                <w:szCs w:val="24"/>
                <w:lang w:val="uk-UA"/>
              </w:rPr>
            </w:pPr>
            <w:r w:rsidRPr="007E46D3">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E46D3">
              <w:rPr>
                <w:rFonts w:ascii="Times New Roman" w:hAnsi="Times New Roman"/>
                <w:sz w:val="24"/>
                <w:szCs w:val="24"/>
                <w:lang w:val="uk-UA"/>
              </w:rPr>
              <w:t>машинозчитувальному</w:t>
            </w:r>
            <w:proofErr w:type="spellEnd"/>
            <w:r w:rsidRPr="007E46D3">
              <w:rPr>
                <w:rFonts w:ascii="Times New Roman" w:hAnsi="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265512" w:rsidRPr="007E46D3" w14:paraId="605745EC" w14:textId="77777777" w:rsidTr="005040C9">
        <w:trPr>
          <w:trHeight w:val="266"/>
          <w:jc w:val="center"/>
        </w:trPr>
        <w:tc>
          <w:tcPr>
            <w:tcW w:w="9996" w:type="dxa"/>
            <w:gridSpan w:val="3"/>
            <w:shd w:val="clear" w:color="auto" w:fill="auto"/>
            <w:vAlign w:val="center"/>
          </w:tcPr>
          <w:p w14:paraId="4D4161F1" w14:textId="77777777" w:rsidR="00891112" w:rsidRPr="007E46D3" w:rsidRDefault="00891112" w:rsidP="00891112">
            <w:pPr>
              <w:widowControl w:val="0"/>
              <w:contextualSpacing/>
              <w:jc w:val="center"/>
              <w:rPr>
                <w:b/>
                <w:lang w:eastAsia="uk-UA"/>
              </w:rPr>
            </w:pPr>
            <w:r w:rsidRPr="007E46D3">
              <w:rPr>
                <w:b/>
                <w:bdr w:val="none" w:sz="0" w:space="0" w:color="auto" w:frame="1"/>
                <w:lang w:eastAsia="uk-UA"/>
              </w:rPr>
              <w:lastRenderedPageBreak/>
              <w:t>Розділ 3. Інструкція з підготовки тендерної пропозиції</w:t>
            </w:r>
            <w:r w:rsidRPr="007E46D3">
              <w:rPr>
                <w:b/>
                <w:lang w:eastAsia="uk-UA"/>
              </w:rPr>
              <w:t xml:space="preserve"> </w:t>
            </w:r>
          </w:p>
        </w:tc>
      </w:tr>
      <w:tr w:rsidR="00D043E8" w:rsidRPr="007E46D3" w14:paraId="5AAA4474" w14:textId="77777777" w:rsidTr="00217589">
        <w:trPr>
          <w:trHeight w:val="522"/>
          <w:jc w:val="center"/>
        </w:trPr>
        <w:tc>
          <w:tcPr>
            <w:tcW w:w="567" w:type="dxa"/>
            <w:shd w:val="clear" w:color="auto" w:fill="auto"/>
          </w:tcPr>
          <w:p w14:paraId="0F2253BE" w14:textId="77777777" w:rsidR="00D043E8" w:rsidRPr="007E46D3" w:rsidRDefault="00D043E8" w:rsidP="00D043E8">
            <w:pPr>
              <w:widowControl w:val="0"/>
              <w:contextualSpacing/>
              <w:jc w:val="center"/>
              <w:rPr>
                <w:lang w:eastAsia="uk-UA"/>
              </w:rPr>
            </w:pPr>
            <w:r w:rsidRPr="007E46D3">
              <w:rPr>
                <w:lang w:eastAsia="uk-UA"/>
              </w:rPr>
              <w:t>1</w:t>
            </w:r>
          </w:p>
        </w:tc>
        <w:tc>
          <w:tcPr>
            <w:tcW w:w="3375" w:type="dxa"/>
            <w:shd w:val="clear" w:color="auto" w:fill="auto"/>
          </w:tcPr>
          <w:p w14:paraId="32F34DCE" w14:textId="77777777" w:rsidR="00D043E8" w:rsidRPr="007E46D3" w:rsidRDefault="00D043E8" w:rsidP="00D043E8">
            <w:pPr>
              <w:widowControl w:val="0"/>
              <w:ind w:right="113"/>
              <w:contextualSpacing/>
              <w:jc w:val="both"/>
              <w:rPr>
                <w:lang w:eastAsia="uk-UA"/>
              </w:rPr>
            </w:pPr>
            <w:r w:rsidRPr="007E46D3">
              <w:rPr>
                <w:lang w:eastAsia="uk-UA"/>
              </w:rPr>
              <w:t>Зміст і спосіб подання тендерної пропозиції</w:t>
            </w:r>
          </w:p>
        </w:tc>
        <w:tc>
          <w:tcPr>
            <w:tcW w:w="6054" w:type="dxa"/>
            <w:shd w:val="clear" w:color="auto" w:fill="auto"/>
          </w:tcPr>
          <w:p w14:paraId="27D4122E" w14:textId="77777777" w:rsidR="00D043E8" w:rsidRPr="007E46D3" w:rsidRDefault="00D043E8" w:rsidP="00D043E8">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7E46D3">
              <w:rPr>
                <w:rFonts w:ascii="Times New Roman" w:eastAsia="Times New Roman" w:hAnsi="Times New Roman" w:cs="Times New Roman"/>
                <w:color w:val="auto"/>
                <w:sz w:val="24"/>
                <w:szCs w:val="24"/>
                <w:lang w:val="uk-UA"/>
              </w:rPr>
              <w:t xml:space="preserve">1.1. </w:t>
            </w:r>
            <w:r w:rsidRPr="007E46D3">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7E46D3">
              <w:rPr>
                <w:rFonts w:ascii="Times New Roman" w:hAnsi="Times New Roman" w:cs="Times New Roman"/>
                <w:color w:val="auto"/>
                <w:sz w:val="24"/>
                <w:lang w:val="uk-UA"/>
              </w:rPr>
              <w:t>пункті 47 Особливостей</w:t>
            </w:r>
            <w:r w:rsidRPr="007E46D3">
              <w:rPr>
                <w:rFonts w:ascii="Times New Roman" w:eastAsia="Times New Roman" w:hAnsi="Times New Roman" w:cs="Times New Roman"/>
                <w:color w:val="auto"/>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7E46D3">
              <w:rPr>
                <w:rFonts w:ascii="Times New Roman" w:eastAsia="Times New Roman" w:hAnsi="Times New Roman" w:cs="Times New Roman"/>
                <w:color w:val="auto"/>
                <w:sz w:val="24"/>
                <w:szCs w:val="24"/>
                <w:lang w:val="uk-UA" w:eastAsia="uk-UA"/>
              </w:rPr>
              <w:t>т.ч</w:t>
            </w:r>
            <w:proofErr w:type="spellEnd"/>
            <w:r w:rsidRPr="007E46D3">
              <w:rPr>
                <w:rFonts w:ascii="Times New Roman" w:eastAsia="Times New Roman" w:hAnsi="Times New Roman" w:cs="Times New Roman"/>
                <w:color w:val="auto"/>
                <w:sz w:val="24"/>
                <w:szCs w:val="24"/>
                <w:lang w:val="uk-UA" w:eastAsia="uk-UA"/>
              </w:rPr>
              <w:t>. надання яких передбачено відповідно до вимог абзацу першого частини 3 статті 22 Закону.</w:t>
            </w:r>
          </w:p>
          <w:p w14:paraId="0DCA355F" w14:textId="77777777" w:rsidR="00D043E8" w:rsidRPr="001F4450" w:rsidRDefault="00D043E8" w:rsidP="00D043E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14:paraId="216E3C01" w14:textId="77777777" w:rsidR="00D043E8" w:rsidRPr="001F4450" w:rsidRDefault="00D043E8" w:rsidP="00D043E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 1 до тендерної документації;</w:t>
            </w:r>
          </w:p>
          <w:p w14:paraId="1D00B893" w14:textId="77777777" w:rsidR="00D043E8" w:rsidRPr="001F4450" w:rsidRDefault="00D043E8" w:rsidP="00D043E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14:paraId="3FB59A72" w14:textId="77777777" w:rsidR="00D043E8" w:rsidRPr="001F4450" w:rsidRDefault="00D043E8" w:rsidP="00D043E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 xml:space="preserve">3) інформацію на підтвердження відповідності учасника вимогам, визначеним у </w:t>
            </w:r>
            <w:r w:rsidRPr="001F4450">
              <w:rPr>
                <w:rFonts w:ascii="Times New Roman" w:hAnsi="Times New Roman" w:cs="Times New Roman"/>
                <w:color w:val="auto"/>
                <w:sz w:val="24"/>
                <w:lang w:val="uk-UA"/>
              </w:rPr>
              <w:t xml:space="preserve">пункті 47 Особливостей </w:t>
            </w:r>
            <w:r w:rsidRPr="001F4450">
              <w:rPr>
                <w:rFonts w:ascii="Times New Roman" w:eastAsia="Times New Roman" w:hAnsi="Times New Roman" w:cs="Times New Roman"/>
                <w:color w:val="auto"/>
                <w:sz w:val="24"/>
                <w:szCs w:val="24"/>
                <w:lang w:val="uk-UA"/>
              </w:rPr>
              <w:t>(Додаток 3 до тендерної документації);</w:t>
            </w:r>
          </w:p>
          <w:p w14:paraId="34F2E659" w14:textId="77777777" w:rsidR="00D043E8" w:rsidRPr="001F4450" w:rsidRDefault="00D043E8" w:rsidP="00D043E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підготовлені у відповідності з вимогами пунктом 6 розділу 3 тендерної документації та Додатку 4 до тендерної документації;</w:t>
            </w:r>
          </w:p>
          <w:p w14:paraId="657BC37D" w14:textId="77777777" w:rsidR="00D043E8" w:rsidRPr="007E46D3" w:rsidRDefault="00D043E8" w:rsidP="00D043E8">
            <w:pPr>
              <w:pStyle w:val="LO-normal"/>
              <w:widowControl w:val="0"/>
              <w:spacing w:line="240" w:lineRule="auto"/>
              <w:ind w:firstLine="9"/>
              <w:jc w:val="both"/>
              <w:rPr>
                <w:rFonts w:ascii="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 xml:space="preserve">5) </w:t>
            </w:r>
            <w:r w:rsidRPr="001F4450">
              <w:rPr>
                <w:rFonts w:ascii="Times New Roman" w:hAnsi="Times New Roman" w:cs="Times New Roman"/>
                <w:color w:val="auto"/>
                <w:sz w:val="24"/>
                <w:szCs w:val="24"/>
                <w:lang w:val="uk-UA"/>
              </w:rPr>
              <w:t xml:space="preserve">копію або оригінал документу, який підтверджує статус та повноваження особи учасника на підписання документів тендерної пропозиції та договору за </w:t>
            </w:r>
            <w:r w:rsidRPr="001F4450">
              <w:rPr>
                <w:rFonts w:ascii="Times New Roman" w:hAnsi="Times New Roman" w:cs="Times New Roman"/>
                <w:color w:val="auto"/>
                <w:sz w:val="24"/>
                <w:szCs w:val="24"/>
                <w:lang w:val="uk-UA"/>
              </w:rPr>
              <w:lastRenderedPageBreak/>
              <w:t>результатами торгів:</w:t>
            </w:r>
          </w:p>
          <w:p w14:paraId="58078679" w14:textId="77777777" w:rsidR="00D043E8" w:rsidRPr="007E46D3" w:rsidRDefault="00D043E8" w:rsidP="00D043E8">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33BEB7A9" w14:textId="77777777" w:rsidR="00D043E8" w:rsidRPr="001F4450" w:rsidRDefault="00D043E8" w:rsidP="00D043E8">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w:t>
            </w:r>
            <w:r w:rsidRPr="001F4450">
              <w:rPr>
                <w:rFonts w:ascii="Times New Roman" w:hAnsi="Times New Roman" w:cs="Times New Roman"/>
                <w:color w:val="auto"/>
                <w:sz w:val="24"/>
                <w:szCs w:val="24"/>
                <w:lang w:val="uk-UA"/>
              </w:rPr>
              <w:t>тощо, наказ про призначення керівника або виписка (витяг) із зазначених документів);</w:t>
            </w:r>
          </w:p>
          <w:p w14:paraId="369890DB" w14:textId="77777777" w:rsidR="00D043E8" w:rsidRPr="001F4450" w:rsidRDefault="00D043E8" w:rsidP="00D043E8">
            <w:pPr>
              <w:pStyle w:val="LO-normal"/>
              <w:widowControl w:val="0"/>
              <w:spacing w:line="240" w:lineRule="auto"/>
              <w:ind w:firstLine="9"/>
              <w:jc w:val="both"/>
              <w:rPr>
                <w:rFonts w:ascii="Times New Roman" w:hAnsi="Times New Roman" w:cs="Times New Roman"/>
                <w:i/>
                <w:color w:val="auto"/>
                <w:sz w:val="24"/>
                <w:szCs w:val="24"/>
                <w:lang w:val="uk-UA"/>
              </w:rPr>
            </w:pPr>
            <w:r w:rsidRPr="001F4450">
              <w:rPr>
                <w:rFonts w:ascii="Times New Roman" w:hAnsi="Times New Roman" w:cs="Times New Roman"/>
                <w:color w:val="auto"/>
                <w:sz w:val="24"/>
                <w:szCs w:val="24"/>
                <w:lang w:val="uk-UA"/>
              </w:rPr>
              <w:t>- для учасників-юридичних осіб - к</w:t>
            </w:r>
            <w:r w:rsidRPr="001F4450">
              <w:rPr>
                <w:rFonts w:ascii="Times New Roman" w:eastAsia="Times New Roman" w:hAnsi="Times New Roman" w:cs="Times New Roman"/>
                <w:color w:val="auto"/>
                <w:sz w:val="24"/>
                <w:szCs w:val="24"/>
                <w:lang w:val="uk-UA"/>
              </w:rPr>
              <w:t xml:space="preserve">опію статуту зі змінами та доповненнями з відміткою державного реєстратора </w:t>
            </w:r>
            <w:r w:rsidRPr="001F4450">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1F4450">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1F4450">
              <w:rPr>
                <w:rFonts w:ascii="Times New Roman" w:hAnsi="Times New Roman" w:cs="Times New Roman"/>
                <w:color w:val="auto"/>
                <w:sz w:val="24"/>
                <w:szCs w:val="24"/>
                <w:lang w:val="uk-UA"/>
              </w:rPr>
              <w:t>;</w:t>
            </w:r>
          </w:p>
          <w:p w14:paraId="15F9FFD2" w14:textId="77777777" w:rsidR="00D043E8" w:rsidRPr="001F4450" w:rsidRDefault="00D043E8" w:rsidP="00D043E8">
            <w:pPr>
              <w:pStyle w:val="LO-normal"/>
              <w:widowControl w:val="0"/>
              <w:spacing w:line="240" w:lineRule="auto"/>
              <w:ind w:firstLine="9"/>
              <w:jc w:val="both"/>
              <w:rPr>
                <w:rFonts w:ascii="Times New Roman" w:hAnsi="Times New Roman" w:cs="Times New Roman"/>
                <w:color w:val="auto"/>
                <w:sz w:val="24"/>
                <w:szCs w:val="24"/>
                <w:lang w:val="uk-UA"/>
              </w:rPr>
            </w:pPr>
            <w:r w:rsidRPr="001F4450">
              <w:rPr>
                <w:rFonts w:ascii="Times New Roman" w:hAnsi="Times New Roman" w:cs="Times New Roman"/>
                <w:color w:val="auto"/>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32D7E219" w14:textId="77777777" w:rsidR="00D043E8" w:rsidRPr="007E46D3" w:rsidRDefault="00D043E8" w:rsidP="00D043E8">
            <w:pPr>
              <w:pStyle w:val="LO-normal"/>
              <w:widowControl w:val="0"/>
              <w:spacing w:line="240" w:lineRule="auto"/>
              <w:ind w:firstLine="9"/>
              <w:jc w:val="both"/>
              <w:rPr>
                <w:rFonts w:ascii="Times New Roman" w:hAnsi="Times New Roman" w:cs="Times New Roman"/>
                <w:i/>
                <w:color w:val="auto"/>
                <w:sz w:val="24"/>
                <w:szCs w:val="24"/>
                <w:lang w:val="uk-UA"/>
              </w:rPr>
            </w:pPr>
            <w:r w:rsidRPr="001F4450">
              <w:rPr>
                <w:rFonts w:ascii="Times New Roman" w:hAnsi="Times New Roman" w:cs="Times New Roman"/>
                <w:b/>
                <w:color w:val="auto"/>
                <w:sz w:val="24"/>
                <w:szCs w:val="24"/>
                <w:lang w:val="uk-UA"/>
              </w:rPr>
              <w:t>*</w:t>
            </w:r>
            <w:r w:rsidRPr="001F4450">
              <w:rPr>
                <w:rFonts w:ascii="Times New Roman" w:hAnsi="Times New Roman" w:cs="Times New Roman"/>
                <w:i/>
                <w:color w:val="auto"/>
                <w:sz w:val="24"/>
                <w:szCs w:val="24"/>
                <w:lang w:val="uk-UA"/>
              </w:rPr>
              <w:t>За наявності обмежень у Статуті</w:t>
            </w:r>
            <w:r w:rsidRPr="007E46D3">
              <w:rPr>
                <w:rFonts w:ascii="Times New Roman" w:hAnsi="Times New Roman" w:cs="Times New Roman"/>
                <w:i/>
                <w:color w:val="auto"/>
                <w:sz w:val="24"/>
                <w:szCs w:val="24"/>
                <w:lang w:val="uk-UA"/>
              </w:rPr>
              <w:t xml:space="preserve">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 </w:t>
            </w:r>
          </w:p>
          <w:p w14:paraId="1F09A583" w14:textId="77777777" w:rsidR="00D043E8" w:rsidRPr="007E46D3" w:rsidRDefault="00D043E8" w:rsidP="00D043E8">
            <w:pPr>
              <w:pStyle w:val="LO-normal"/>
              <w:widowControl w:val="0"/>
              <w:spacing w:line="240" w:lineRule="auto"/>
              <w:ind w:firstLine="9"/>
              <w:jc w:val="both"/>
              <w:rPr>
                <w:rFonts w:ascii="Times New Roman" w:hAnsi="Times New Roman" w:cs="Times New Roman"/>
                <w:i/>
                <w:color w:val="auto"/>
                <w:sz w:val="24"/>
                <w:szCs w:val="24"/>
                <w:lang w:val="uk-UA"/>
              </w:rPr>
            </w:pPr>
            <w:r w:rsidRPr="007E46D3">
              <w:rPr>
                <w:rFonts w:ascii="Times New Roman" w:hAnsi="Times New Roman" w:cs="Times New Roman"/>
                <w:i/>
                <w:color w:val="auto"/>
                <w:sz w:val="24"/>
                <w:szCs w:val="24"/>
                <w:lang w:val="uk-UA"/>
              </w:rPr>
              <w:t xml:space="preserve">Учасники, які за своєю організаційно-правовою формою належать до товариств з обмеженою відповідальністю, у складі тендерної пропозиції </w:t>
            </w:r>
            <w:r w:rsidRPr="007E46D3">
              <w:rPr>
                <w:rFonts w:ascii="Times New Roman" w:hAnsi="Times New Roman" w:cs="Times New Roman"/>
                <w:b/>
                <w:i/>
                <w:color w:val="auto"/>
                <w:sz w:val="24"/>
                <w:szCs w:val="24"/>
                <w:lang w:val="uk-UA"/>
              </w:rPr>
              <w:t>надають довідку</w:t>
            </w:r>
            <w:r w:rsidRPr="007E46D3">
              <w:rPr>
                <w:rFonts w:ascii="Times New Roman" w:hAnsi="Times New Roman" w:cs="Times New Roman"/>
                <w:i/>
                <w:color w:val="auto"/>
                <w:sz w:val="24"/>
                <w:szCs w:val="24"/>
                <w:lang w:val="uk-UA"/>
              </w:rPr>
              <w:t xml:space="preserve"> щодо вартості чистих активів товариства відповідно до останньої затвердженої фінансової звітності.</w:t>
            </w:r>
          </w:p>
          <w:p w14:paraId="501F508E" w14:textId="77777777" w:rsidR="00D043E8" w:rsidRPr="007E46D3" w:rsidRDefault="00D043E8" w:rsidP="00D043E8">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 для учасників-фізичних осіб, у </w:t>
            </w:r>
            <w:proofErr w:type="spellStart"/>
            <w:r w:rsidRPr="007E46D3">
              <w:rPr>
                <w:rFonts w:ascii="Times New Roman" w:hAnsi="Times New Roman" w:cs="Times New Roman"/>
                <w:color w:val="auto"/>
                <w:sz w:val="24"/>
                <w:szCs w:val="24"/>
                <w:lang w:val="uk-UA"/>
              </w:rPr>
              <w:t>т.ч</w:t>
            </w:r>
            <w:proofErr w:type="spellEnd"/>
            <w:r w:rsidRPr="007E46D3">
              <w:rPr>
                <w:rFonts w:ascii="Times New Roman" w:hAnsi="Times New Roman" w:cs="Times New Roman"/>
                <w:color w:val="auto"/>
                <w:sz w:val="24"/>
                <w:szCs w:val="24"/>
                <w:lang w:val="uk-UA"/>
              </w:rPr>
              <w:t xml:space="preserve">.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w:t>
            </w:r>
            <w:r w:rsidRPr="007E46D3">
              <w:rPr>
                <w:rFonts w:ascii="Times New Roman" w:hAnsi="Times New Roman" w:cs="Times New Roman"/>
                <w:color w:val="auto"/>
                <w:sz w:val="24"/>
                <w:szCs w:val="24"/>
                <w:lang w:val="uk-UA"/>
              </w:rPr>
              <w:lastRenderedPageBreak/>
              <w:t xml:space="preserve">(сторінки 1, 2, 3, 4, 5, 6, 10-16), </w:t>
            </w:r>
            <w:r w:rsidRPr="007E46D3">
              <w:rPr>
                <w:rFonts w:ascii="Times New Roman" w:eastAsia="Lucida Sans Unicode" w:hAnsi="Times New Roman" w:cs="Times New Roman"/>
                <w:color w:val="auto"/>
                <w:sz w:val="24"/>
                <w:szCs w:val="24"/>
                <w:lang w:val="uk-UA"/>
              </w:rPr>
              <w:t>засвідчені учасником</w:t>
            </w:r>
            <w:r w:rsidRPr="007E46D3">
              <w:rPr>
                <w:rFonts w:ascii="Times New Roman" w:hAnsi="Times New Roman" w:cs="Times New Roman"/>
                <w:color w:val="auto"/>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5C6239BE" w14:textId="77777777" w:rsidR="00D043E8" w:rsidRPr="007E46D3" w:rsidRDefault="00D043E8" w:rsidP="00D043E8">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 </w:t>
            </w:r>
            <w:r w:rsidRPr="007E46D3">
              <w:rPr>
                <w:rFonts w:ascii="Times New Roman" w:hAnsi="Times New Roman" w:cs="Times New Roman"/>
                <w:bCs/>
                <w:color w:val="auto"/>
                <w:sz w:val="24"/>
                <w:szCs w:val="24"/>
                <w:lang w:val="uk-UA"/>
              </w:rPr>
              <w:t xml:space="preserve">для учасників-фізичних осіб, у </w:t>
            </w:r>
            <w:proofErr w:type="spellStart"/>
            <w:r w:rsidRPr="007E46D3">
              <w:rPr>
                <w:rFonts w:ascii="Times New Roman" w:hAnsi="Times New Roman" w:cs="Times New Roman"/>
                <w:bCs/>
                <w:color w:val="auto"/>
                <w:sz w:val="24"/>
                <w:szCs w:val="24"/>
                <w:lang w:val="uk-UA"/>
              </w:rPr>
              <w:t>т.ч</w:t>
            </w:r>
            <w:proofErr w:type="spellEnd"/>
            <w:r w:rsidRPr="007E46D3">
              <w:rPr>
                <w:rFonts w:ascii="Times New Roman" w:hAnsi="Times New Roman" w:cs="Times New Roman"/>
                <w:bCs/>
                <w:color w:val="auto"/>
                <w:sz w:val="24"/>
                <w:szCs w:val="24"/>
                <w:lang w:val="uk-UA"/>
              </w:rPr>
              <w:t xml:space="preserve">. фізичних осіб-підприємців, - </w:t>
            </w:r>
            <w:r w:rsidRPr="007E46D3">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3F4E05EA" w14:textId="77777777" w:rsidR="00D043E8" w:rsidRPr="007E46D3" w:rsidRDefault="00D043E8" w:rsidP="00D04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7E46D3">
              <w:rPr>
                <w:i/>
                <w:iCs/>
              </w:rPr>
              <w:t>Учасник торгів – нерезидент у складі пропозиції повинен надати:</w:t>
            </w:r>
          </w:p>
          <w:p w14:paraId="2F45BE52" w14:textId="77777777" w:rsidR="00D043E8" w:rsidRPr="007E46D3" w:rsidRDefault="00D043E8" w:rsidP="00D04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7E46D3">
              <w:rPr>
                <w:i/>
                <w:iCs/>
              </w:rPr>
              <w:t>- довідку банку про фінансову спроможність учасника торгів – нерезидента;</w:t>
            </w:r>
          </w:p>
          <w:p w14:paraId="21A3213D" w14:textId="77777777" w:rsidR="00D043E8" w:rsidRPr="007E46D3" w:rsidRDefault="00D043E8" w:rsidP="00D043E8">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i/>
                <w:iCs/>
                <w:color w:val="auto"/>
                <w:sz w:val="24"/>
                <w:szCs w:val="24"/>
                <w:lang w:val="uk-UA"/>
              </w:rPr>
              <w:t>- довідку, що підтверджує задовільний фінансовий стан учасника торгів – нерезидента, видану уповноваженим органом реєстрації в країні нерезидента.</w:t>
            </w:r>
          </w:p>
          <w:p w14:paraId="0A3EE5A6" w14:textId="77777777" w:rsidR="00D043E8" w:rsidRPr="007E46D3" w:rsidRDefault="00D043E8" w:rsidP="00D043E8">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8) проект договору, підготовлений у відповідності до Додатку 5 до тендерної документації, який повинен бути заповнений для сторони учасника (виключення можуть складати додатки до договору), підписаний уповноваженою особою учасника і містити печатку учасника; </w:t>
            </w:r>
          </w:p>
          <w:p w14:paraId="29FCC588" w14:textId="77777777" w:rsidR="00D043E8" w:rsidRPr="007E46D3" w:rsidRDefault="00D043E8" w:rsidP="00D043E8">
            <w:pPr>
              <w:pStyle w:val="LO-normal"/>
              <w:widowControl w:val="0"/>
              <w:spacing w:line="240" w:lineRule="auto"/>
              <w:ind w:firstLine="9"/>
              <w:jc w:val="both"/>
              <w:rPr>
                <w:rFonts w:ascii="Times New Roman" w:eastAsia="Times New Roman" w:hAnsi="Times New Roman" w:cs="Times New Roman"/>
                <w:color w:val="auto"/>
                <w:sz w:val="24"/>
                <w:szCs w:val="24"/>
                <w:lang w:val="ru-UA"/>
              </w:rPr>
            </w:pPr>
            <w:r w:rsidRPr="007E46D3">
              <w:rPr>
                <w:rFonts w:ascii="Times New Roman" w:hAnsi="Times New Roman" w:cs="Times New Roman"/>
                <w:color w:val="auto"/>
                <w:sz w:val="24"/>
                <w:szCs w:val="24"/>
                <w:lang w:val="uk-UA"/>
              </w:rPr>
              <w:t xml:space="preserve">9) </w:t>
            </w:r>
            <w:r w:rsidRPr="007E46D3">
              <w:rPr>
                <w:rFonts w:ascii="Times New Roman" w:eastAsia="Times New Roman" w:hAnsi="Times New Roman" w:cs="Times New Roman"/>
                <w:color w:val="auto"/>
                <w:sz w:val="24"/>
                <w:szCs w:val="24"/>
                <w:lang w:val="uk-UA"/>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14:paraId="6132BD08" w14:textId="77777777" w:rsidR="00D043E8" w:rsidRPr="007E46D3" w:rsidRDefault="00D043E8" w:rsidP="00D043E8">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10) </w:t>
            </w:r>
            <w:r w:rsidRPr="007E46D3">
              <w:rPr>
                <w:rFonts w:ascii="Times New Roman" w:hAnsi="Times New Roman" w:cs="Times New Roman"/>
                <w:color w:val="auto"/>
                <w:sz w:val="24"/>
                <w:szCs w:val="24"/>
                <w:lang w:val="uk-UA"/>
              </w:rPr>
              <w:t>документи на підтвердження надання забезпечення тендерної пропозиції відповідно до  пункту 2 розділу 3 тендерної документації;</w:t>
            </w:r>
          </w:p>
          <w:p w14:paraId="728AD8CF" w14:textId="77777777" w:rsidR="00D043E8" w:rsidRPr="007E46D3" w:rsidRDefault="00D043E8" w:rsidP="00D043E8">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11)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53AC7588" w14:textId="77777777" w:rsidR="00D043E8" w:rsidRPr="007E46D3" w:rsidRDefault="00D043E8" w:rsidP="00D043E8">
            <w:pPr>
              <w:ind w:firstLine="9"/>
              <w:jc w:val="both"/>
              <w:textAlignment w:val="baseline"/>
              <w:rPr>
                <w:rFonts w:eastAsia="Arial"/>
                <w:lang w:eastAsia="zh-CN"/>
              </w:rPr>
            </w:pPr>
            <w:r w:rsidRPr="007E46D3">
              <w:t xml:space="preserve">12) </w:t>
            </w:r>
            <w:r w:rsidRPr="007E46D3">
              <w:rPr>
                <w:rFonts w:eastAsia="Arial"/>
                <w:lang w:eastAsia="zh-C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1A25D7D2" w14:textId="77777777" w:rsidR="00D043E8" w:rsidRPr="007E46D3" w:rsidRDefault="00D043E8" w:rsidP="00D043E8">
            <w:pPr>
              <w:ind w:firstLine="9"/>
              <w:jc w:val="both"/>
              <w:textAlignment w:val="baseline"/>
            </w:pPr>
            <w:r w:rsidRPr="007E46D3">
              <w:t xml:space="preserve">13) </w:t>
            </w:r>
            <w:r w:rsidRPr="007E46D3">
              <w:rPr>
                <w:b/>
                <w:u w:val="single"/>
              </w:rPr>
              <w:t>гарантійний лист,</w:t>
            </w:r>
            <w:r w:rsidRPr="007E46D3">
              <w:t xml:space="preserve"> яким учасник підтверджує, що учасник, засновник(и) учасника, кінцевий(і) </w:t>
            </w:r>
            <w:proofErr w:type="spellStart"/>
            <w:r w:rsidRPr="007E46D3">
              <w:t>бенефеціар</w:t>
            </w:r>
            <w:proofErr w:type="spellEnd"/>
            <w:r w:rsidRPr="007E46D3">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w:t>
            </w:r>
            <w:r w:rsidRPr="007E46D3">
              <w:lastRenderedPageBreak/>
              <w:t>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14:paraId="38D55EF8" w14:textId="77777777" w:rsidR="00D043E8" w:rsidRPr="007E46D3" w:rsidRDefault="00D043E8" w:rsidP="00D043E8">
            <w:pPr>
              <w:ind w:firstLine="9"/>
              <w:jc w:val="both"/>
              <w:textAlignment w:val="baseline"/>
              <w:rPr>
                <w:rStyle w:val="rvts23"/>
              </w:rPr>
            </w:pPr>
            <w:r w:rsidRPr="007E46D3">
              <w:t>14) в</w:t>
            </w:r>
            <w:r w:rsidRPr="007E46D3">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7E46D3">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w:t>
            </w:r>
            <w:r w:rsidRPr="007E46D3">
              <w:rPr>
                <w:b/>
              </w:rPr>
              <w:t xml:space="preserve">Правочин, стороною якого є суб’єкт господарювання, місцезнаходженням (місцем проживання) якого є тимчасово окупована територія, є нікчемним. </w:t>
            </w:r>
            <w:r w:rsidRPr="007E46D3">
              <w:t xml:space="preserve">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w:t>
            </w:r>
            <w:r w:rsidRPr="007E46D3">
              <w:rPr>
                <w:b/>
                <w:u w:val="single"/>
              </w:rPr>
              <w:t xml:space="preserve">повинен надати гарантійний лист про те, що місцезнаходженням (місцем проживання) суб’єкта господарювання, який є учасником, не є </w:t>
            </w:r>
            <w:r w:rsidRPr="007E46D3">
              <w:rPr>
                <w:rStyle w:val="rvts23"/>
                <w:b/>
                <w:u w:val="single"/>
              </w:rPr>
              <w:t>територіальна громада, яка перебуває в тимчасовій окупації</w:t>
            </w:r>
            <w:r w:rsidRPr="007E46D3">
              <w:rPr>
                <w:rStyle w:val="rvts23"/>
              </w:rPr>
              <w:t>*</w:t>
            </w:r>
            <w:r w:rsidRPr="007E46D3">
              <w:rPr>
                <w:rStyle w:val="rvts9"/>
              </w:rPr>
              <w:t xml:space="preserve">. </w:t>
            </w:r>
          </w:p>
          <w:p w14:paraId="6CA9151A" w14:textId="77777777" w:rsidR="00D043E8" w:rsidRPr="007E46D3" w:rsidRDefault="00D043E8" w:rsidP="00D043E8">
            <w:pPr>
              <w:ind w:firstLine="9"/>
              <w:jc w:val="both"/>
              <w:textAlignment w:val="baseline"/>
              <w:rPr>
                <w:rStyle w:val="rvts23"/>
                <w:i/>
                <w:iCs/>
              </w:rPr>
            </w:pPr>
            <w:r w:rsidRPr="007E46D3">
              <w:rPr>
                <w:rStyle w:val="rvts23"/>
              </w:rPr>
              <w:t xml:space="preserve">*Замовник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w:t>
            </w:r>
            <w:r w:rsidRPr="007E46D3">
              <w:rPr>
                <w:rStyle w:val="rvts23"/>
              </w:rPr>
              <w:lastRenderedPageBreak/>
              <w:t xml:space="preserve">затвердженого наказом </w:t>
            </w:r>
            <w:proofErr w:type="spellStart"/>
            <w:r w:rsidRPr="007E46D3">
              <w:rPr>
                <w:rStyle w:val="rvts23"/>
              </w:rPr>
              <w:t>Мінреінтеграції</w:t>
            </w:r>
            <w:proofErr w:type="spellEnd"/>
            <w:r w:rsidRPr="007E46D3">
              <w:rPr>
                <w:rStyle w:val="rvts23"/>
              </w:rPr>
              <w:t xml:space="preserve"> від 22.12.2022 р. №309.</w:t>
            </w:r>
          </w:p>
          <w:p w14:paraId="2D9B6B73" w14:textId="77777777" w:rsidR="00D043E8" w:rsidRPr="007E46D3" w:rsidRDefault="00D043E8" w:rsidP="00D043E8">
            <w:pPr>
              <w:ind w:firstLine="9"/>
              <w:jc w:val="both"/>
              <w:textAlignment w:val="baseline"/>
            </w:pPr>
            <w:r w:rsidRPr="007E46D3">
              <w:rPr>
                <w:rStyle w:val="rvts23"/>
              </w:rPr>
              <w:t>15) в</w:t>
            </w:r>
            <w:r w:rsidRPr="007E46D3">
              <w:t>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3E75EEEC" w14:textId="77777777" w:rsidR="00D043E8" w:rsidRPr="007E46D3" w:rsidRDefault="00D043E8" w:rsidP="00D043E8">
            <w:pPr>
              <w:ind w:firstLine="9"/>
              <w:jc w:val="both"/>
              <w:textAlignment w:val="baseline"/>
              <w:rPr>
                <w:lang w:eastAsia="uk-UA"/>
              </w:rPr>
            </w:pPr>
            <w:r w:rsidRPr="007E46D3">
              <w:t xml:space="preserve">- </w:t>
            </w:r>
            <w:r w:rsidRPr="007E46D3">
              <w:rPr>
                <w:rStyle w:val="rvts0"/>
              </w:rPr>
              <w:t>громадяни Російської Федерації/Республіки Білорусь (крім тих, що проживають на території України на законних підставах)</w:t>
            </w:r>
            <w:r w:rsidRPr="007E46D3">
              <w:rPr>
                <w:lang w:eastAsia="uk-UA"/>
              </w:rPr>
              <w:t>;</w:t>
            </w:r>
          </w:p>
          <w:p w14:paraId="4D5BACE6" w14:textId="77777777" w:rsidR="00D043E8" w:rsidRPr="007E46D3" w:rsidRDefault="00D043E8" w:rsidP="00D043E8">
            <w:pPr>
              <w:ind w:firstLine="9"/>
              <w:jc w:val="both"/>
              <w:textAlignment w:val="baseline"/>
              <w:rPr>
                <w:lang w:eastAsia="uk-UA"/>
              </w:rPr>
            </w:pPr>
            <w:r w:rsidRPr="007E46D3">
              <w:rPr>
                <w:lang w:eastAsia="uk-UA"/>
              </w:rPr>
              <w:t>- юридичні особи, створені та зареєстровані відповідно до законодавства Російської Федерації/Республіки Білорусь;</w:t>
            </w:r>
          </w:p>
          <w:p w14:paraId="5104D33D" w14:textId="77777777" w:rsidR="00D043E8" w:rsidRPr="007E46D3" w:rsidRDefault="00D043E8" w:rsidP="00D043E8">
            <w:pPr>
              <w:ind w:firstLine="9"/>
              <w:jc w:val="both"/>
              <w:textAlignment w:val="baseline"/>
              <w:rPr>
                <w:lang w:eastAsia="uk-UA"/>
              </w:rPr>
            </w:pPr>
            <w:r w:rsidRPr="007E46D3">
              <w:rPr>
                <w:lang w:eastAsia="uk-UA"/>
              </w:rPr>
              <w:t xml:space="preserve">- </w:t>
            </w:r>
            <w:r w:rsidRPr="007E46D3">
              <w:rPr>
                <w:rStyle w:val="rvts0"/>
              </w:rPr>
              <w:t xml:space="preserve">юридичні особи, утворені та зареєстровані відповідно до законодавства України, кінцевим </w:t>
            </w:r>
            <w:proofErr w:type="spellStart"/>
            <w:r w:rsidRPr="007E46D3">
              <w:rPr>
                <w:rStyle w:val="rvts0"/>
              </w:rPr>
              <w:t>бенефіціарним</w:t>
            </w:r>
            <w:proofErr w:type="spellEnd"/>
            <w:r w:rsidRPr="007E46D3">
              <w:rPr>
                <w:rStyle w:val="rvts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E46D3">
              <w:rPr>
                <w:lang w:eastAsia="uk-UA"/>
              </w:rPr>
              <w:t>.</w:t>
            </w:r>
          </w:p>
          <w:p w14:paraId="4128A347" w14:textId="77777777" w:rsidR="00D043E8" w:rsidRPr="007E46D3" w:rsidRDefault="00D043E8" w:rsidP="00D043E8">
            <w:pPr>
              <w:ind w:firstLine="9"/>
              <w:jc w:val="both"/>
              <w:textAlignment w:val="baseline"/>
            </w:pPr>
            <w:r w:rsidRPr="007E46D3">
              <w:t>Зазначене обмеження не застосовується до юридичних осіб, утворених та зареєстрованих відповідно до законодавства України:</w:t>
            </w:r>
            <w:bookmarkStart w:id="20" w:name="n19"/>
            <w:bookmarkStart w:id="21" w:name="n20"/>
            <w:bookmarkEnd w:id="20"/>
            <w:bookmarkEnd w:id="21"/>
          </w:p>
          <w:p w14:paraId="4F0CA5A5" w14:textId="77777777" w:rsidR="00D043E8" w:rsidRPr="007E46D3" w:rsidRDefault="00D043E8" w:rsidP="00D043E8">
            <w:pPr>
              <w:ind w:firstLine="9"/>
              <w:jc w:val="both"/>
              <w:textAlignment w:val="baseline"/>
            </w:pPr>
            <w:r w:rsidRPr="007E46D3">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2" w:name="n22"/>
            <w:bookmarkStart w:id="23" w:name="n21"/>
            <w:bookmarkEnd w:id="22"/>
            <w:bookmarkEnd w:id="23"/>
          </w:p>
          <w:p w14:paraId="333B9664" w14:textId="77777777" w:rsidR="00D043E8" w:rsidRPr="007E46D3" w:rsidRDefault="00D043E8" w:rsidP="00D043E8">
            <w:pPr>
              <w:ind w:firstLine="9"/>
              <w:jc w:val="both"/>
              <w:textAlignment w:val="baseline"/>
            </w:pPr>
            <w:r w:rsidRPr="007E46D3">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24" w:name="n23"/>
            <w:bookmarkStart w:id="25" w:name="n26"/>
            <w:bookmarkEnd w:id="24"/>
            <w:bookmarkEnd w:id="25"/>
          </w:p>
          <w:p w14:paraId="10053FF1" w14:textId="77777777" w:rsidR="00D043E8" w:rsidRPr="007E46D3" w:rsidRDefault="00D043E8" w:rsidP="00D043E8">
            <w:pPr>
              <w:ind w:firstLine="9"/>
              <w:jc w:val="both"/>
              <w:textAlignment w:val="baseline"/>
            </w:pPr>
            <w:r w:rsidRPr="007E46D3">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w:t>
            </w:r>
            <w:r w:rsidRPr="007E46D3">
              <w:lastRenderedPageBreak/>
              <w:t>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3472AA36" w14:textId="77777777" w:rsidR="00D043E8" w:rsidRPr="007E46D3" w:rsidRDefault="00D043E8" w:rsidP="00D043E8">
            <w:pPr>
              <w:ind w:firstLine="9"/>
              <w:jc w:val="both"/>
              <w:textAlignment w:val="baseline"/>
              <w:rPr>
                <w:b/>
                <w:lang w:eastAsia="uk-UA"/>
              </w:rPr>
            </w:pPr>
            <w:r w:rsidRPr="007E46D3">
              <w:rPr>
                <w:b/>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2DF8B328" w14:textId="77777777" w:rsidR="00D043E8" w:rsidRPr="007E46D3" w:rsidRDefault="00D043E8" w:rsidP="00D043E8">
            <w:pPr>
              <w:ind w:firstLine="9"/>
              <w:jc w:val="both"/>
              <w:textAlignment w:val="baseline"/>
              <w:rPr>
                <w:rStyle w:val="rvts0"/>
              </w:rPr>
            </w:pPr>
            <w:r w:rsidRPr="007E46D3">
              <w:rPr>
                <w:lang w:eastAsia="uk-UA"/>
              </w:rPr>
              <w:t xml:space="preserve">- </w:t>
            </w:r>
            <w:r w:rsidRPr="007E46D3">
              <w:rPr>
                <w:b/>
                <w:lang w:eastAsia="uk-UA"/>
              </w:rPr>
              <w:t xml:space="preserve">довідку </w:t>
            </w:r>
            <w:r w:rsidRPr="007E46D3">
              <w:rPr>
                <w:lang w:eastAsia="uk-UA"/>
              </w:rPr>
              <w:t xml:space="preserve">в довільній формі про те, що учасник не є: </w:t>
            </w:r>
            <w:r w:rsidRPr="007E46D3">
              <w:t xml:space="preserve">громадянином </w:t>
            </w:r>
            <w:r w:rsidRPr="007E46D3">
              <w:rPr>
                <w:shd w:val="clear" w:color="auto" w:fill="FFFFFF"/>
              </w:rPr>
              <w:t xml:space="preserve">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E46D3">
              <w:rPr>
                <w:shd w:val="clear" w:color="auto" w:fill="FFFFFF"/>
              </w:rPr>
              <w:t>бенефіціарним</w:t>
            </w:r>
            <w:proofErr w:type="spellEnd"/>
            <w:r w:rsidRPr="007E46D3">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bookmarkStart w:id="26" w:name="w1_2"/>
            <w:r w:rsidRPr="007E46D3">
              <w:rPr>
                <w:shd w:val="clear" w:color="auto" w:fill="FFFFFF"/>
              </w:rPr>
              <w:fldChar w:fldCharType="begin"/>
            </w:r>
            <w:r w:rsidRPr="007E46D3">
              <w:rPr>
                <w:shd w:val="clear" w:color="auto" w:fill="FFFFFF"/>
              </w:rPr>
              <w:instrText xml:space="preserve"> HYPERLINK "https://zakon.rada.gov.ua/laws/show/1178-2022-%D0%BF?find=1&amp;text=%D0%B3%D1%80%D0%BE%D0%BC%D0%B0%D0%B4" \l "w1_3" </w:instrText>
            </w:r>
            <w:r w:rsidRPr="007E46D3">
              <w:rPr>
                <w:shd w:val="clear" w:color="auto" w:fill="FFFFFF"/>
              </w:rPr>
              <w:fldChar w:fldCharType="separate"/>
            </w:r>
            <w:r w:rsidRPr="007E46D3">
              <w:rPr>
                <w:shd w:val="clear" w:color="auto" w:fill="FFFFFF"/>
              </w:rPr>
              <w:t>громад</w:t>
            </w:r>
            <w:r w:rsidRPr="007E46D3">
              <w:rPr>
                <w:shd w:val="clear" w:color="auto" w:fill="FFFFFF"/>
              </w:rPr>
              <w:fldChar w:fldCharType="end"/>
            </w:r>
            <w:bookmarkEnd w:id="26"/>
            <w:r w:rsidRPr="007E46D3">
              <w:rPr>
                <w:shd w:val="clear" w:color="auto" w:fill="FFFFFF"/>
              </w:rPr>
              <w:t>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E46D3">
              <w:rPr>
                <w:rStyle w:val="rvts0"/>
              </w:rPr>
              <w:t>;</w:t>
            </w:r>
          </w:p>
          <w:p w14:paraId="38FDE1B2" w14:textId="77777777" w:rsidR="00D043E8" w:rsidRPr="007E46D3" w:rsidRDefault="00D043E8" w:rsidP="00D043E8">
            <w:pPr>
              <w:ind w:firstLine="9"/>
              <w:jc w:val="both"/>
              <w:textAlignment w:val="baseline"/>
              <w:rPr>
                <w:lang w:eastAsia="uk-UA"/>
              </w:rPr>
            </w:pPr>
            <w:r w:rsidRPr="007E46D3">
              <w:rPr>
                <w:lang w:eastAsia="uk-UA"/>
              </w:rPr>
              <w:t xml:space="preserve">- </w:t>
            </w:r>
            <w:r w:rsidRPr="007E46D3">
              <w:rPr>
                <w:b/>
                <w:lang w:eastAsia="uk-UA"/>
              </w:rPr>
              <w:t>інформацію про кінцевого(</w:t>
            </w:r>
            <w:proofErr w:type="spellStart"/>
            <w:r w:rsidRPr="007E46D3">
              <w:rPr>
                <w:b/>
                <w:lang w:eastAsia="uk-UA"/>
              </w:rPr>
              <w:t>их</w:t>
            </w:r>
            <w:proofErr w:type="spellEnd"/>
            <w:r w:rsidRPr="007E46D3">
              <w:rPr>
                <w:b/>
                <w:lang w:eastAsia="uk-UA"/>
              </w:rPr>
              <w:t xml:space="preserve">) </w:t>
            </w:r>
            <w:proofErr w:type="spellStart"/>
            <w:r w:rsidRPr="007E46D3">
              <w:rPr>
                <w:b/>
                <w:lang w:eastAsia="uk-UA"/>
              </w:rPr>
              <w:t>бенефеціарного</w:t>
            </w:r>
            <w:proofErr w:type="spellEnd"/>
            <w:r w:rsidRPr="007E46D3">
              <w:rPr>
                <w:b/>
                <w:lang w:eastAsia="uk-UA"/>
              </w:rPr>
              <w:t>(</w:t>
            </w:r>
            <w:proofErr w:type="spellStart"/>
            <w:r w:rsidRPr="007E46D3">
              <w:rPr>
                <w:b/>
                <w:lang w:eastAsia="uk-UA"/>
              </w:rPr>
              <w:t>их</w:t>
            </w:r>
            <w:proofErr w:type="spellEnd"/>
            <w:r w:rsidRPr="007E46D3">
              <w:rPr>
                <w:b/>
                <w:lang w:eastAsia="uk-UA"/>
              </w:rPr>
              <w:t>) власника(</w:t>
            </w:r>
            <w:proofErr w:type="spellStart"/>
            <w:r w:rsidRPr="007E46D3">
              <w:rPr>
                <w:b/>
                <w:lang w:eastAsia="uk-UA"/>
              </w:rPr>
              <w:t>ів</w:t>
            </w:r>
            <w:proofErr w:type="spellEnd"/>
            <w:r w:rsidRPr="007E46D3">
              <w:rPr>
                <w:b/>
                <w:lang w:eastAsia="uk-UA"/>
              </w:rPr>
              <w:t>)</w:t>
            </w:r>
            <w:r w:rsidRPr="007E46D3">
              <w:rPr>
                <w:lang w:eastAsia="uk-UA"/>
              </w:rPr>
              <w:t xml:space="preserve"> із зазначенням інформації про місце проживання (місце реєстрації) та частку в статутному капіталі (для юридичних осіб);</w:t>
            </w:r>
          </w:p>
          <w:p w14:paraId="7EC82D2C" w14:textId="77777777" w:rsidR="00D043E8" w:rsidRPr="007E46D3" w:rsidRDefault="00D043E8" w:rsidP="00D043E8">
            <w:pPr>
              <w:ind w:firstLine="9"/>
              <w:jc w:val="both"/>
              <w:textAlignment w:val="baseline"/>
              <w:rPr>
                <w:lang w:eastAsia="uk-UA"/>
              </w:rPr>
            </w:pPr>
            <w:r w:rsidRPr="007E46D3">
              <w:rPr>
                <w:lang w:eastAsia="uk-UA"/>
              </w:rPr>
              <w:t>- законність підстав проживання на території України кінцевого(</w:t>
            </w:r>
            <w:proofErr w:type="spellStart"/>
            <w:r w:rsidRPr="007E46D3">
              <w:rPr>
                <w:lang w:eastAsia="uk-UA"/>
              </w:rPr>
              <w:t>их</w:t>
            </w:r>
            <w:proofErr w:type="spellEnd"/>
            <w:r w:rsidRPr="007E46D3">
              <w:rPr>
                <w:lang w:eastAsia="uk-UA"/>
              </w:rPr>
              <w:t xml:space="preserve">) </w:t>
            </w:r>
            <w:proofErr w:type="spellStart"/>
            <w:r w:rsidRPr="007E46D3">
              <w:rPr>
                <w:lang w:eastAsia="uk-UA"/>
              </w:rPr>
              <w:t>бенефіціарного</w:t>
            </w:r>
            <w:proofErr w:type="spellEnd"/>
            <w:r w:rsidRPr="007E46D3">
              <w:rPr>
                <w:lang w:eastAsia="uk-UA"/>
              </w:rPr>
              <w:t>(</w:t>
            </w:r>
            <w:proofErr w:type="spellStart"/>
            <w:r w:rsidRPr="007E46D3">
              <w:rPr>
                <w:lang w:eastAsia="uk-UA"/>
              </w:rPr>
              <w:t>их</w:t>
            </w:r>
            <w:proofErr w:type="spellEnd"/>
            <w:r w:rsidRPr="007E46D3">
              <w:rPr>
                <w:lang w:eastAsia="uk-UA"/>
              </w:rPr>
              <w:t>) власника(</w:t>
            </w:r>
            <w:proofErr w:type="spellStart"/>
            <w:r w:rsidRPr="007E46D3">
              <w:rPr>
                <w:lang w:eastAsia="uk-UA"/>
              </w:rPr>
              <w:t>ів</w:t>
            </w:r>
            <w:proofErr w:type="spellEnd"/>
            <w:r w:rsidRPr="007E46D3">
              <w:rPr>
                <w:lang w:eastAsia="uk-UA"/>
              </w:rPr>
              <w:t>) – громадянина/громадян Російської Федерації</w:t>
            </w:r>
            <w:r w:rsidRPr="007E46D3">
              <w:rPr>
                <w:shd w:val="clear" w:color="auto" w:fill="FFFFFF"/>
              </w:rPr>
              <w:t>/Республіки Білорусь</w:t>
            </w:r>
            <w:r w:rsidRPr="007E46D3">
              <w:rPr>
                <w:lang w:eastAsia="uk-UA"/>
              </w:rPr>
              <w:t xml:space="preserve"> підтверджується наданням у складі тендерної пропозиції одного з таких документів*:</w:t>
            </w:r>
          </w:p>
          <w:p w14:paraId="6079E413" w14:textId="77777777" w:rsidR="00D043E8" w:rsidRPr="007E46D3" w:rsidRDefault="00D043E8" w:rsidP="00D043E8">
            <w:pPr>
              <w:ind w:firstLine="9"/>
              <w:jc w:val="both"/>
              <w:textAlignment w:val="baseline"/>
            </w:pPr>
            <w:r w:rsidRPr="007E46D3">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3F2F86BE" w14:textId="77777777" w:rsidR="00D043E8" w:rsidRPr="007E46D3" w:rsidRDefault="00D043E8" w:rsidP="00D043E8">
            <w:pPr>
              <w:ind w:firstLine="9"/>
              <w:jc w:val="both"/>
              <w:textAlignment w:val="baseline"/>
            </w:pPr>
            <w:r w:rsidRPr="007E46D3">
              <w:t>б) посвідку на постійне чи тимчасове проживання на території України;</w:t>
            </w:r>
          </w:p>
          <w:p w14:paraId="1D50F8B3" w14:textId="77777777" w:rsidR="00D043E8" w:rsidRPr="007E46D3" w:rsidRDefault="00D043E8" w:rsidP="00D043E8">
            <w:pPr>
              <w:ind w:firstLine="9"/>
              <w:jc w:val="both"/>
              <w:textAlignment w:val="baseline"/>
            </w:pPr>
            <w:r w:rsidRPr="007E46D3">
              <w:t>в) військовий квиток, виданий російському громадянину, який уклав контракт про проходження військової служби у Збройних Силах України;</w:t>
            </w:r>
          </w:p>
          <w:p w14:paraId="46619E0E" w14:textId="77777777" w:rsidR="00D043E8" w:rsidRPr="007E46D3" w:rsidRDefault="00D043E8" w:rsidP="00D043E8">
            <w:pPr>
              <w:ind w:firstLine="9"/>
              <w:jc w:val="both"/>
              <w:textAlignment w:val="baseline"/>
            </w:pPr>
            <w:r w:rsidRPr="007E46D3">
              <w:lastRenderedPageBreak/>
              <w:t>г) посвідчення біженця чи документ, що підтверджує надання притулку в Україні (стаття 1 Закону України «Про громадянство України»);</w:t>
            </w:r>
          </w:p>
          <w:p w14:paraId="29F94D50" w14:textId="77777777" w:rsidR="00D043E8" w:rsidRPr="007E46D3" w:rsidRDefault="00D043E8" w:rsidP="00D043E8">
            <w:pPr>
              <w:ind w:firstLine="9"/>
              <w:jc w:val="both"/>
              <w:textAlignment w:val="baseline"/>
              <w:rPr>
                <w:i/>
                <w:iCs/>
              </w:rPr>
            </w:pPr>
            <w:r w:rsidRPr="007E46D3">
              <w:rPr>
                <w:i/>
                <w:iCs/>
              </w:rPr>
              <w:t>*Згідно роз'яснення Міністерства юстиції України від 08.03.2022 № 24560/8.1.3/10-22.</w:t>
            </w:r>
          </w:p>
          <w:p w14:paraId="5C17C1D0" w14:textId="77777777" w:rsidR="00D043E8" w:rsidRPr="007E46D3" w:rsidRDefault="00D043E8" w:rsidP="00D043E8">
            <w:pPr>
              <w:tabs>
                <w:tab w:val="left" w:pos="360"/>
              </w:tabs>
              <w:spacing w:line="276" w:lineRule="auto"/>
              <w:jc w:val="both"/>
              <w:rPr>
                <w:sz w:val="20"/>
                <w:szCs w:val="20"/>
              </w:rPr>
            </w:pPr>
            <w:r w:rsidRPr="007E46D3">
              <w:rPr>
                <w:iCs/>
              </w:rPr>
              <w:t xml:space="preserve">16) </w:t>
            </w:r>
            <w:proofErr w:type="spellStart"/>
            <w:r w:rsidRPr="007E46D3">
              <w:rPr>
                <w:rFonts w:eastAsia="Arial"/>
                <w:b/>
                <w:lang w:val="ru-RU" w:eastAsia="zh-CN"/>
              </w:rPr>
              <w:t>Витяг</w:t>
            </w:r>
            <w:proofErr w:type="spellEnd"/>
            <w:r w:rsidRPr="007E46D3">
              <w:rPr>
                <w:rFonts w:eastAsia="Arial"/>
                <w:lang w:val="ru-RU" w:eastAsia="zh-CN"/>
              </w:rPr>
              <w:t xml:space="preserve"> з  </w:t>
            </w:r>
            <w:proofErr w:type="spellStart"/>
            <w:r w:rsidRPr="007E46D3">
              <w:rPr>
                <w:rFonts w:eastAsia="Arial"/>
                <w:iCs/>
                <w:lang w:val="ru-RU" w:eastAsia="zh-CN"/>
              </w:rPr>
              <w:t>Єдиного</w:t>
            </w:r>
            <w:proofErr w:type="spellEnd"/>
            <w:r w:rsidRPr="007E46D3">
              <w:rPr>
                <w:rFonts w:eastAsia="Arial"/>
                <w:iCs/>
                <w:lang w:val="ru-RU" w:eastAsia="zh-CN"/>
              </w:rPr>
              <w:t xml:space="preserve"> державного </w:t>
            </w:r>
            <w:proofErr w:type="spellStart"/>
            <w:r w:rsidRPr="007E46D3">
              <w:rPr>
                <w:rFonts w:eastAsia="Arial"/>
                <w:iCs/>
                <w:lang w:val="ru-RU" w:eastAsia="zh-CN"/>
              </w:rPr>
              <w:t>реєстр</w:t>
            </w:r>
            <w:proofErr w:type="spellEnd"/>
            <w:r w:rsidRPr="007E46D3">
              <w:rPr>
                <w:rFonts w:eastAsia="Arial"/>
                <w:iCs/>
                <w:lang w:val="ru-RU" w:eastAsia="zh-CN"/>
              </w:rPr>
              <w:t xml:space="preserve"> </w:t>
            </w:r>
            <w:proofErr w:type="spellStart"/>
            <w:r w:rsidRPr="007E46D3">
              <w:rPr>
                <w:rFonts w:eastAsia="Arial"/>
                <w:iCs/>
                <w:lang w:val="ru-RU" w:eastAsia="zh-CN"/>
              </w:rPr>
              <w:t>юридичних</w:t>
            </w:r>
            <w:proofErr w:type="spellEnd"/>
            <w:r w:rsidRPr="007E46D3">
              <w:rPr>
                <w:rFonts w:eastAsia="Arial"/>
                <w:iCs/>
                <w:lang w:val="ru-RU" w:eastAsia="zh-CN"/>
              </w:rPr>
              <w:t xml:space="preserve"> </w:t>
            </w:r>
            <w:proofErr w:type="spellStart"/>
            <w:r w:rsidRPr="007E46D3">
              <w:rPr>
                <w:rFonts w:eastAsia="Arial"/>
                <w:iCs/>
                <w:lang w:val="ru-RU" w:eastAsia="zh-CN"/>
              </w:rPr>
              <w:t>осіб</w:t>
            </w:r>
            <w:proofErr w:type="spellEnd"/>
            <w:r w:rsidRPr="007E46D3">
              <w:rPr>
                <w:rFonts w:eastAsia="Arial"/>
                <w:lang w:val="ru-RU" w:eastAsia="zh-CN"/>
              </w:rPr>
              <w:t xml:space="preserve">, </w:t>
            </w:r>
            <w:proofErr w:type="spellStart"/>
            <w:r w:rsidRPr="007E46D3">
              <w:rPr>
                <w:rFonts w:eastAsia="Arial"/>
                <w:lang w:val="ru-RU" w:eastAsia="zh-CN"/>
              </w:rPr>
              <w:t>фізичних</w:t>
            </w:r>
            <w:proofErr w:type="spellEnd"/>
            <w:r w:rsidRPr="007E46D3">
              <w:rPr>
                <w:rFonts w:eastAsia="Arial"/>
                <w:lang w:val="ru-RU" w:eastAsia="zh-CN"/>
              </w:rPr>
              <w:t xml:space="preserve"> </w:t>
            </w:r>
            <w:proofErr w:type="spellStart"/>
            <w:r w:rsidRPr="007E46D3">
              <w:rPr>
                <w:rFonts w:eastAsia="Arial"/>
                <w:lang w:val="ru-RU" w:eastAsia="zh-CN"/>
              </w:rPr>
              <w:t>осіб-підприємців</w:t>
            </w:r>
            <w:proofErr w:type="spellEnd"/>
            <w:r w:rsidRPr="007E46D3">
              <w:rPr>
                <w:rFonts w:eastAsia="Arial"/>
                <w:lang w:val="ru-RU" w:eastAsia="zh-CN"/>
              </w:rPr>
              <w:t xml:space="preserve"> та </w:t>
            </w:r>
            <w:proofErr w:type="spellStart"/>
            <w:r w:rsidRPr="007E46D3">
              <w:rPr>
                <w:rFonts w:eastAsia="Arial"/>
                <w:lang w:val="ru-RU" w:eastAsia="zh-CN"/>
              </w:rPr>
              <w:t>громадських</w:t>
            </w:r>
            <w:proofErr w:type="spellEnd"/>
            <w:r w:rsidRPr="007E46D3">
              <w:rPr>
                <w:rFonts w:eastAsia="Arial"/>
                <w:lang w:val="ru-RU" w:eastAsia="zh-CN"/>
              </w:rPr>
              <w:t xml:space="preserve"> </w:t>
            </w:r>
            <w:proofErr w:type="spellStart"/>
            <w:r w:rsidRPr="007E46D3">
              <w:rPr>
                <w:rFonts w:eastAsia="Arial"/>
                <w:lang w:val="ru-RU" w:eastAsia="zh-CN"/>
              </w:rPr>
              <w:t>формувань</w:t>
            </w:r>
            <w:proofErr w:type="spellEnd"/>
            <w:r w:rsidRPr="007E46D3">
              <w:rPr>
                <w:rFonts w:eastAsia="Arial"/>
                <w:lang w:val="ru-RU" w:eastAsia="zh-CN"/>
              </w:rPr>
              <w:t>.</w:t>
            </w:r>
          </w:p>
          <w:p w14:paraId="16733AE8" w14:textId="77777777" w:rsidR="00D043E8" w:rsidRPr="007E46D3" w:rsidRDefault="00D043E8" w:rsidP="00D043E8">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17) </w:t>
            </w:r>
            <w:proofErr w:type="spellStart"/>
            <w:r w:rsidRPr="007E46D3">
              <w:rPr>
                <w:rFonts w:ascii="Times New Roman" w:hAnsi="Times New Roman" w:cs="Times New Roman"/>
                <w:color w:val="auto"/>
                <w:sz w:val="24"/>
                <w:szCs w:val="24"/>
              </w:rPr>
              <w:t>інші</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документи</w:t>
            </w:r>
            <w:proofErr w:type="spellEnd"/>
            <w:r w:rsidRPr="007E46D3">
              <w:rPr>
                <w:rFonts w:ascii="Times New Roman" w:hAnsi="Times New Roman" w:cs="Times New Roman"/>
                <w:color w:val="auto"/>
                <w:sz w:val="24"/>
                <w:szCs w:val="24"/>
              </w:rPr>
              <w:t xml:space="preserve"> та </w:t>
            </w:r>
            <w:proofErr w:type="spellStart"/>
            <w:r w:rsidRPr="007E46D3">
              <w:rPr>
                <w:rFonts w:ascii="Times New Roman" w:hAnsi="Times New Roman" w:cs="Times New Roman"/>
                <w:color w:val="auto"/>
                <w:sz w:val="24"/>
                <w:szCs w:val="24"/>
              </w:rPr>
              <w:t>матеріали</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які</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повинні</w:t>
            </w:r>
            <w:proofErr w:type="spellEnd"/>
            <w:r w:rsidRPr="007E46D3">
              <w:rPr>
                <w:rFonts w:ascii="Times New Roman" w:hAnsi="Times New Roman" w:cs="Times New Roman"/>
                <w:color w:val="auto"/>
                <w:sz w:val="24"/>
                <w:szCs w:val="24"/>
              </w:rPr>
              <w:t xml:space="preserve"> бути </w:t>
            </w:r>
            <w:proofErr w:type="spellStart"/>
            <w:r w:rsidRPr="007E46D3">
              <w:rPr>
                <w:rFonts w:ascii="Times New Roman" w:hAnsi="Times New Roman" w:cs="Times New Roman"/>
                <w:color w:val="auto"/>
                <w:sz w:val="24"/>
                <w:szCs w:val="24"/>
              </w:rPr>
              <w:t>оформлені</w:t>
            </w:r>
            <w:proofErr w:type="spellEnd"/>
            <w:r w:rsidRPr="007E46D3">
              <w:rPr>
                <w:rFonts w:ascii="Times New Roman" w:hAnsi="Times New Roman" w:cs="Times New Roman"/>
                <w:color w:val="auto"/>
                <w:sz w:val="24"/>
                <w:szCs w:val="24"/>
              </w:rPr>
              <w:t xml:space="preserve"> та </w:t>
            </w:r>
            <w:proofErr w:type="spellStart"/>
            <w:r w:rsidRPr="007E46D3">
              <w:rPr>
                <w:rFonts w:ascii="Times New Roman" w:hAnsi="Times New Roman" w:cs="Times New Roman"/>
                <w:color w:val="auto"/>
                <w:sz w:val="24"/>
                <w:szCs w:val="24"/>
              </w:rPr>
              <w:t>подані</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учасниками</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згідно</w:t>
            </w:r>
            <w:proofErr w:type="spellEnd"/>
            <w:r w:rsidRPr="007E46D3">
              <w:rPr>
                <w:rFonts w:ascii="Times New Roman" w:hAnsi="Times New Roman" w:cs="Times New Roman"/>
                <w:color w:val="auto"/>
                <w:sz w:val="24"/>
                <w:szCs w:val="24"/>
              </w:rPr>
              <w:t xml:space="preserve"> з </w:t>
            </w:r>
            <w:proofErr w:type="spellStart"/>
            <w:r w:rsidRPr="007E46D3">
              <w:rPr>
                <w:rFonts w:ascii="Times New Roman" w:hAnsi="Times New Roman" w:cs="Times New Roman"/>
                <w:color w:val="auto"/>
                <w:sz w:val="24"/>
                <w:szCs w:val="24"/>
              </w:rPr>
              <w:t>цією</w:t>
            </w:r>
            <w:proofErr w:type="spellEnd"/>
            <w:r w:rsidRPr="007E46D3">
              <w:rPr>
                <w:rFonts w:ascii="Times New Roman" w:hAnsi="Times New Roman" w:cs="Times New Roman"/>
                <w:color w:val="auto"/>
                <w:sz w:val="24"/>
                <w:szCs w:val="24"/>
              </w:rPr>
              <w:t xml:space="preserve"> тендерною </w:t>
            </w:r>
            <w:proofErr w:type="spellStart"/>
            <w:r w:rsidRPr="007E46D3">
              <w:rPr>
                <w:rFonts w:ascii="Times New Roman" w:hAnsi="Times New Roman" w:cs="Times New Roman"/>
                <w:color w:val="auto"/>
                <w:sz w:val="24"/>
                <w:szCs w:val="24"/>
              </w:rPr>
              <w:t>документацією</w:t>
            </w:r>
            <w:proofErr w:type="spellEnd"/>
            <w:r w:rsidRPr="007E46D3">
              <w:rPr>
                <w:rFonts w:ascii="Times New Roman" w:hAnsi="Times New Roman" w:cs="Times New Roman"/>
                <w:color w:val="auto"/>
                <w:sz w:val="24"/>
                <w:szCs w:val="24"/>
              </w:rPr>
              <w:t>.</w:t>
            </w:r>
          </w:p>
          <w:p w14:paraId="5DA790CC" w14:textId="77777777" w:rsidR="00D043E8" w:rsidRPr="007E46D3" w:rsidRDefault="00D043E8" w:rsidP="00D043E8">
            <w:pPr>
              <w:widowControl w:val="0"/>
              <w:ind w:firstLine="9"/>
              <w:jc w:val="both"/>
            </w:pPr>
            <w:r w:rsidRPr="007E46D3">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006ADCFF" w14:textId="77777777" w:rsidR="00D043E8" w:rsidRPr="007E46D3" w:rsidRDefault="00D043E8" w:rsidP="00D043E8">
            <w:pPr>
              <w:widowControl w:val="0"/>
              <w:ind w:firstLine="9"/>
              <w:jc w:val="both"/>
              <w:rPr>
                <w:b/>
              </w:rPr>
            </w:pPr>
            <w:r w:rsidRPr="007E46D3">
              <w:rPr>
                <w:b/>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7E46D3">
              <w:rPr>
                <w:b/>
              </w:rPr>
              <w:t>т.ч</w:t>
            </w:r>
            <w:proofErr w:type="spellEnd"/>
            <w:r w:rsidRPr="007E46D3">
              <w:rPr>
                <w:b/>
              </w:rPr>
              <w:t>. аналогів документу/інформації, з посиланням на відповідні нормативно-правові акти.</w:t>
            </w:r>
          </w:p>
          <w:p w14:paraId="1EACD1EB" w14:textId="77777777" w:rsidR="00D043E8" w:rsidRPr="007E46D3" w:rsidRDefault="00D043E8" w:rsidP="00D043E8">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7E46D3">
              <w:rPr>
                <w:rFonts w:ascii="Times New Roman" w:hAnsi="Times New Roman" w:cs="Times New Roman"/>
                <w:color w:val="auto"/>
                <w:sz w:val="24"/>
                <w:szCs w:val="24"/>
                <w:lang w:val="uk-UA"/>
              </w:rPr>
              <w:t>розцінено</w:t>
            </w:r>
            <w:proofErr w:type="spellEnd"/>
            <w:r w:rsidRPr="007E46D3">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14:paraId="66FDEF73" w14:textId="77777777" w:rsidR="00D043E8" w:rsidRPr="007E46D3" w:rsidRDefault="00D043E8" w:rsidP="00D043E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w:t>
            </w:r>
            <w:r w:rsidRPr="007E46D3">
              <w:rPr>
                <w:rFonts w:ascii="Times New Roman" w:hAnsi="Times New Roman" w:cs="Times New Roman"/>
                <w:color w:val="auto"/>
                <w:sz w:val="24"/>
                <w:szCs w:val="24"/>
                <w:lang w:val="uk-UA"/>
              </w:rPr>
              <w:lastRenderedPageBreak/>
              <w:t>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36D7F445" w14:textId="77777777" w:rsidR="00D043E8" w:rsidRPr="007E46D3" w:rsidRDefault="00D043E8" w:rsidP="00D043E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1.2. Усі сторінки/аркуші тендерної пропозиції Учасника, які містять інформацію, </w:t>
            </w:r>
            <w:r w:rsidRPr="007E46D3">
              <w:rPr>
                <w:rFonts w:ascii="Times New Roman" w:hAnsi="Times New Roman" w:cs="Times New Roman"/>
                <w:color w:val="auto"/>
                <w:sz w:val="24"/>
                <w:szCs w:val="24"/>
                <w:lang w:val="uk-UA"/>
              </w:rPr>
              <w:t xml:space="preserve">у </w:t>
            </w:r>
            <w:proofErr w:type="spellStart"/>
            <w:r w:rsidRPr="007E46D3">
              <w:rPr>
                <w:rFonts w:ascii="Times New Roman" w:hAnsi="Times New Roman" w:cs="Times New Roman"/>
                <w:color w:val="auto"/>
                <w:sz w:val="24"/>
                <w:szCs w:val="24"/>
                <w:lang w:val="uk-UA"/>
              </w:rPr>
              <w:t>т.ч</w:t>
            </w:r>
            <w:proofErr w:type="spellEnd"/>
            <w:r w:rsidRPr="007E46D3">
              <w:rPr>
                <w:rFonts w:ascii="Times New Roman" w:hAnsi="Times New Roman" w:cs="Times New Roman"/>
                <w:color w:val="auto"/>
                <w:sz w:val="24"/>
                <w:szCs w:val="24"/>
                <w:lang w:val="uk-UA"/>
              </w:rPr>
              <w:t>. документи, отримані в електронній формі згідно з чинним законодавством та роздруковані</w:t>
            </w:r>
            <w:r w:rsidRPr="007E46D3">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p>
          <w:p w14:paraId="15C2C300" w14:textId="77777777" w:rsidR="00D043E8" w:rsidRPr="007E46D3" w:rsidRDefault="00D043E8" w:rsidP="00D043E8">
            <w:pPr>
              <w:pStyle w:val="LO-normal"/>
              <w:widowControl w:val="0"/>
              <w:spacing w:line="240" w:lineRule="auto"/>
              <w:ind w:firstLine="9"/>
              <w:jc w:val="both"/>
              <w:rPr>
                <w:rFonts w:ascii="Times New Roman" w:hAnsi="Times New Roman" w:cs="Times New Roman"/>
                <w:i/>
                <w:color w:val="auto"/>
                <w:sz w:val="24"/>
                <w:szCs w:val="24"/>
                <w:lang w:val="uk-UA"/>
              </w:rPr>
            </w:pPr>
            <w:r w:rsidRPr="007E46D3">
              <w:rPr>
                <w:rFonts w:ascii="Times New Roman" w:eastAsia="Times New Roman" w:hAnsi="Times New Roman" w:cs="Times New Roman"/>
                <w:i/>
                <w:color w:val="auto"/>
                <w:sz w:val="24"/>
                <w:szCs w:val="24"/>
                <w:lang w:val="uk-UA"/>
              </w:rPr>
              <w:t>*</w:t>
            </w:r>
            <w:r w:rsidRPr="007E46D3">
              <w:rPr>
                <w:rFonts w:ascii="Times New Roman" w:hAnsi="Times New Roman" w:cs="Times New Roman"/>
                <w:i/>
                <w:color w:val="auto"/>
                <w:sz w:val="24"/>
                <w:szCs w:val="24"/>
                <w:lang w:val="uk-UA"/>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14:paraId="6BBF98DC" w14:textId="77777777" w:rsidR="00D043E8" w:rsidRPr="007E46D3" w:rsidRDefault="00D043E8" w:rsidP="00D043E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3058232A" w14:textId="77777777" w:rsidR="00D043E8" w:rsidRPr="007E46D3" w:rsidRDefault="00D043E8" w:rsidP="00D043E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4049C3D2" w14:textId="77777777" w:rsidR="00D043E8" w:rsidRPr="007E46D3" w:rsidRDefault="00D043E8" w:rsidP="00D043E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68EA26A7" w14:textId="77777777" w:rsidR="00D043E8" w:rsidRPr="007E46D3" w:rsidRDefault="00D043E8" w:rsidP="00D043E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eastAsia="uk-UA"/>
              </w:rPr>
              <w:t xml:space="preserve">Замовник не вимагає від учасників засвідчувати </w:t>
            </w:r>
            <w:r w:rsidRPr="007E46D3">
              <w:rPr>
                <w:rStyle w:val="rvts0"/>
                <w:rFonts w:ascii="Times New Roman" w:hAnsi="Times New Roman" w:cs="Times New Roman"/>
                <w:color w:val="auto"/>
                <w:sz w:val="24"/>
                <w:szCs w:val="24"/>
                <w:lang w:val="uk-UA"/>
              </w:rPr>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9D9CCED" w14:textId="77777777" w:rsidR="00D043E8" w:rsidRPr="007E46D3" w:rsidRDefault="00D043E8" w:rsidP="00D043E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33978E65" w14:textId="77777777" w:rsidR="00D043E8" w:rsidRPr="007E46D3" w:rsidRDefault="00D043E8" w:rsidP="00D043E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583E7A8D" w14:textId="77777777" w:rsidR="00D043E8" w:rsidRPr="007E46D3" w:rsidRDefault="00D043E8" w:rsidP="00D043E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Відповідно до пункту 19 частини 2 статті 22 Закону дана </w:t>
            </w:r>
            <w:r w:rsidRPr="007E46D3">
              <w:rPr>
                <w:rFonts w:ascii="Times New Roman" w:hAnsi="Times New Roman" w:cs="Times New Roman"/>
                <w:color w:val="auto"/>
                <w:sz w:val="24"/>
                <w:szCs w:val="24"/>
                <w:lang w:val="uk-UA"/>
              </w:rPr>
              <w:lastRenderedPageBreak/>
              <w:t xml:space="preserve">тендерна документація містить </w:t>
            </w:r>
            <w:r w:rsidRPr="007E46D3">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14:paraId="6FF06676" w14:textId="77777777" w:rsidR="00D043E8" w:rsidRPr="007E46D3" w:rsidRDefault="00D043E8" w:rsidP="00D043E8">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14:paraId="7497A4A4" w14:textId="77777777" w:rsidR="00D043E8" w:rsidRPr="007E46D3" w:rsidRDefault="00D043E8" w:rsidP="00D043E8">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78941771" w14:textId="77777777" w:rsidR="00D043E8" w:rsidRPr="007E46D3" w:rsidRDefault="00D043E8" w:rsidP="00D043E8">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уживання великої літери;</w:t>
            </w:r>
          </w:p>
          <w:p w14:paraId="64545198" w14:textId="77777777" w:rsidR="00D043E8" w:rsidRPr="007E46D3" w:rsidRDefault="00D043E8" w:rsidP="00D043E8">
            <w:pPr>
              <w:pStyle w:val="tj"/>
              <w:spacing w:before="0" w:beforeAutospacing="0" w:after="0" w:afterAutospacing="0"/>
              <w:ind w:firstLine="9"/>
              <w:jc w:val="both"/>
            </w:pPr>
            <w:r w:rsidRPr="007E46D3">
              <w:t>- уживання розділових знаків та відмінювання слів у реченні;</w:t>
            </w:r>
          </w:p>
          <w:p w14:paraId="11CB24B0" w14:textId="77777777" w:rsidR="00D043E8" w:rsidRPr="007E46D3" w:rsidRDefault="00D043E8" w:rsidP="00D043E8">
            <w:pPr>
              <w:pStyle w:val="tj"/>
              <w:spacing w:before="0" w:beforeAutospacing="0" w:after="0" w:afterAutospacing="0"/>
              <w:ind w:firstLine="9"/>
              <w:jc w:val="both"/>
            </w:pPr>
            <w:r w:rsidRPr="007E46D3">
              <w:t xml:space="preserve">- використання слова або </w:t>
            </w:r>
            <w:proofErr w:type="spellStart"/>
            <w:r w:rsidRPr="007E46D3">
              <w:t>мовного</w:t>
            </w:r>
            <w:proofErr w:type="spellEnd"/>
            <w:r w:rsidRPr="007E46D3">
              <w:t xml:space="preserve"> звороту, запозичених з іншої мови;</w:t>
            </w:r>
          </w:p>
          <w:p w14:paraId="394B4011" w14:textId="77777777" w:rsidR="00D043E8" w:rsidRPr="007E46D3" w:rsidRDefault="00D043E8" w:rsidP="00D043E8">
            <w:pPr>
              <w:pStyle w:val="tj"/>
              <w:spacing w:before="0" w:beforeAutospacing="0" w:after="0" w:afterAutospacing="0"/>
              <w:ind w:firstLine="9"/>
              <w:jc w:val="both"/>
            </w:pPr>
            <w:r w:rsidRPr="007E46D3">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6E594A2" w14:textId="77777777" w:rsidR="00D043E8" w:rsidRPr="007E46D3" w:rsidRDefault="00D043E8" w:rsidP="00D043E8">
            <w:pPr>
              <w:pStyle w:val="tj"/>
              <w:spacing w:before="0" w:beforeAutospacing="0" w:after="0" w:afterAutospacing="0"/>
              <w:ind w:firstLine="9"/>
              <w:jc w:val="both"/>
            </w:pPr>
            <w:r w:rsidRPr="007E46D3">
              <w:t>- застосування правил переносу частини слова з рядка в рядок;</w:t>
            </w:r>
          </w:p>
          <w:p w14:paraId="0083D722" w14:textId="77777777" w:rsidR="00D043E8" w:rsidRPr="007E46D3" w:rsidRDefault="00D043E8" w:rsidP="00D043E8">
            <w:pPr>
              <w:pStyle w:val="tj"/>
              <w:spacing w:before="0" w:beforeAutospacing="0" w:after="0" w:afterAutospacing="0"/>
              <w:ind w:firstLine="9"/>
              <w:jc w:val="both"/>
            </w:pPr>
            <w:r w:rsidRPr="007E46D3">
              <w:t>- написання слів разом та/або окремо, та/або через дефіс;</w:t>
            </w:r>
          </w:p>
          <w:p w14:paraId="5CE0E361" w14:textId="77777777" w:rsidR="00D043E8" w:rsidRPr="007E46D3" w:rsidRDefault="00D043E8" w:rsidP="00D043E8">
            <w:pPr>
              <w:pStyle w:val="tj"/>
              <w:spacing w:before="0" w:beforeAutospacing="0" w:after="0" w:afterAutospacing="0"/>
              <w:ind w:firstLine="9"/>
              <w:jc w:val="both"/>
            </w:pPr>
            <w:r w:rsidRPr="007E46D3">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A7FEAA3" w14:textId="77777777" w:rsidR="00D043E8" w:rsidRPr="007E46D3" w:rsidRDefault="00D043E8" w:rsidP="00D043E8">
            <w:pPr>
              <w:pStyle w:val="tj"/>
              <w:spacing w:before="0" w:beforeAutospacing="0" w:after="0" w:afterAutospacing="0"/>
              <w:ind w:firstLine="9"/>
              <w:jc w:val="both"/>
            </w:pPr>
            <w:r w:rsidRPr="007E46D3">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85951D2" w14:textId="77777777" w:rsidR="00D043E8" w:rsidRPr="007E46D3" w:rsidRDefault="00D043E8" w:rsidP="00D043E8">
            <w:pPr>
              <w:pStyle w:val="tj"/>
              <w:spacing w:before="0" w:beforeAutospacing="0" w:after="0" w:afterAutospacing="0"/>
              <w:ind w:firstLine="9"/>
              <w:jc w:val="both"/>
            </w:pPr>
            <w:r w:rsidRPr="007E46D3">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5A4C0A0" w14:textId="77777777" w:rsidR="00D043E8" w:rsidRPr="007E46D3" w:rsidRDefault="00D043E8" w:rsidP="00D043E8">
            <w:pPr>
              <w:pStyle w:val="tj"/>
              <w:spacing w:before="0" w:beforeAutospacing="0" w:after="0" w:afterAutospacing="0"/>
              <w:ind w:firstLine="9"/>
              <w:jc w:val="both"/>
            </w:pPr>
            <w:r w:rsidRPr="007E46D3">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C7EA413" w14:textId="77777777" w:rsidR="00D043E8" w:rsidRPr="007E46D3" w:rsidRDefault="00D043E8" w:rsidP="00D043E8">
            <w:pPr>
              <w:pStyle w:val="tj"/>
              <w:spacing w:before="0" w:beforeAutospacing="0" w:after="0" w:afterAutospacing="0"/>
              <w:ind w:firstLine="9"/>
              <w:jc w:val="both"/>
            </w:pPr>
            <w:r w:rsidRPr="007E46D3">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16940C0" w14:textId="77777777" w:rsidR="00D043E8" w:rsidRPr="007E46D3" w:rsidRDefault="00D043E8" w:rsidP="00D043E8">
            <w:pPr>
              <w:pStyle w:val="tj"/>
              <w:spacing w:before="0" w:beforeAutospacing="0" w:after="0" w:afterAutospacing="0"/>
              <w:ind w:firstLine="9"/>
              <w:jc w:val="both"/>
            </w:pPr>
            <w:r w:rsidRPr="007E46D3">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DE5C30B" w14:textId="77777777" w:rsidR="00D043E8" w:rsidRPr="007E46D3" w:rsidRDefault="00D043E8" w:rsidP="00D043E8">
            <w:pPr>
              <w:pStyle w:val="tj"/>
              <w:spacing w:before="0" w:beforeAutospacing="0" w:after="0" w:afterAutospacing="0"/>
              <w:ind w:firstLine="9"/>
              <w:jc w:val="both"/>
            </w:pPr>
            <w:r w:rsidRPr="007E46D3">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27846CC" w14:textId="77777777" w:rsidR="00D043E8" w:rsidRPr="007E46D3" w:rsidRDefault="00D043E8" w:rsidP="00D043E8">
            <w:pPr>
              <w:pStyle w:val="tj"/>
              <w:spacing w:before="0" w:beforeAutospacing="0" w:after="0" w:afterAutospacing="0"/>
              <w:ind w:firstLine="9"/>
              <w:jc w:val="both"/>
            </w:pPr>
            <w:r w:rsidRPr="007E46D3">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B40FD17" w14:textId="77777777" w:rsidR="00D043E8" w:rsidRPr="007E46D3" w:rsidRDefault="00D043E8" w:rsidP="00D043E8">
            <w:pPr>
              <w:pStyle w:val="tj"/>
              <w:spacing w:before="0" w:beforeAutospacing="0" w:after="0" w:afterAutospacing="0"/>
              <w:ind w:firstLine="9"/>
              <w:jc w:val="both"/>
            </w:pPr>
            <w:r w:rsidRPr="007E46D3">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73A344C" w14:textId="77777777" w:rsidR="00D043E8" w:rsidRPr="007E46D3" w:rsidRDefault="00D043E8" w:rsidP="00D043E8">
            <w:pPr>
              <w:pStyle w:val="tj"/>
              <w:spacing w:before="0" w:beforeAutospacing="0" w:after="0" w:afterAutospacing="0"/>
              <w:ind w:firstLine="9"/>
              <w:jc w:val="both"/>
            </w:pPr>
            <w:r w:rsidRPr="007E46D3">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EF51264" w14:textId="77777777" w:rsidR="00D043E8" w:rsidRPr="007E46D3" w:rsidRDefault="00D043E8" w:rsidP="00D043E8">
            <w:pPr>
              <w:pStyle w:val="tj"/>
              <w:spacing w:before="0" w:beforeAutospacing="0" w:after="0" w:afterAutospacing="0"/>
              <w:ind w:firstLine="9"/>
              <w:jc w:val="both"/>
            </w:pPr>
            <w:r w:rsidRPr="007E46D3">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ACF4472" w14:textId="77777777" w:rsidR="00D043E8" w:rsidRPr="007E46D3" w:rsidRDefault="00D043E8" w:rsidP="00D043E8">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C819325" w14:textId="77777777" w:rsidR="00D043E8" w:rsidRPr="007E46D3" w:rsidRDefault="00D043E8" w:rsidP="00D043E8">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7E46D3">
              <w:rPr>
                <w:rFonts w:ascii="Times New Roman" w:eastAsia="Times New Roman" w:hAnsi="Times New Roman" w:cs="Times New Roman"/>
                <w:i/>
                <w:color w:val="auto"/>
                <w:sz w:val="24"/>
                <w:szCs w:val="24"/>
                <w:lang w:val="uk-UA"/>
              </w:rPr>
              <w:t xml:space="preserve">Наприклад: </w:t>
            </w:r>
          </w:p>
          <w:p w14:paraId="51F6C217" w14:textId="77777777" w:rsidR="00D043E8" w:rsidRPr="007E46D3" w:rsidRDefault="00D043E8" w:rsidP="00D043E8">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довідку</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якій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міститься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інформація</w:t>
            </w:r>
            <w:proofErr w:type="spellEnd"/>
            <w:r w:rsidRPr="007E46D3">
              <w:rPr>
                <w:rFonts w:ascii="Times New Roman" w:hAnsi="Times New Roman"/>
                <w:i/>
                <w:iCs/>
                <w:sz w:val="24"/>
                <w:szCs w:val="24"/>
              </w:rPr>
              <w:t xml:space="preserve"> </w:t>
            </w:r>
            <w:proofErr w:type="gramStart"/>
            <w:r w:rsidRPr="007E46D3">
              <w:rPr>
                <w:rFonts w:ascii="Times New Roman" w:hAnsi="Times New Roman"/>
                <w:i/>
                <w:iCs/>
                <w:sz w:val="24"/>
                <w:szCs w:val="24"/>
              </w:rPr>
              <w:t>про адресу</w:t>
            </w:r>
            <w:proofErr w:type="gramEnd"/>
            <w:r w:rsidRPr="007E46D3">
              <w:rPr>
                <w:rFonts w:ascii="Times New Roman" w:hAnsi="Times New Roman"/>
                <w:i/>
                <w:iCs/>
                <w:sz w:val="24"/>
                <w:szCs w:val="24"/>
              </w:rPr>
              <w:t xml:space="preserve"> й </w:t>
            </w:r>
            <w:proofErr w:type="spellStart"/>
            <w:r w:rsidRPr="007E46D3">
              <w:rPr>
                <w:rFonts w:ascii="Times New Roman" w:hAnsi="Times New Roman"/>
                <w:i/>
                <w:iCs/>
                <w:sz w:val="24"/>
                <w:szCs w:val="24"/>
              </w:rPr>
              <w:t>зазначено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назву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міста</w:t>
            </w:r>
            <w:proofErr w:type="spellEnd"/>
            <w:r w:rsidRPr="007E46D3">
              <w:rPr>
                <w:rFonts w:ascii="Times New Roman" w:hAnsi="Times New Roman"/>
                <w:i/>
                <w:iCs/>
                <w:sz w:val="24"/>
                <w:szCs w:val="24"/>
              </w:rPr>
              <w:t xml:space="preserve"> з </w:t>
            </w:r>
            <w:proofErr w:type="spellStart"/>
            <w:r w:rsidRPr="007E46D3">
              <w:rPr>
                <w:rFonts w:ascii="Times New Roman" w:hAnsi="Times New Roman"/>
                <w:i/>
                <w:iCs/>
                <w:sz w:val="24"/>
                <w:szCs w:val="24"/>
              </w:rPr>
              <w:t>маленької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літери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ціна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пропозиції</w:t>
            </w:r>
            <w:proofErr w:type="spellEnd"/>
            <w:r w:rsidRPr="007E46D3">
              <w:rPr>
                <w:rFonts w:ascii="Times New Roman" w:hAnsi="Times New Roman"/>
                <w:i/>
                <w:iCs/>
                <w:sz w:val="24"/>
                <w:szCs w:val="24"/>
              </w:rPr>
              <w:t xml:space="preserve"> наведено з </w:t>
            </w:r>
            <w:proofErr w:type="spellStart"/>
            <w:r w:rsidRPr="007E46D3">
              <w:rPr>
                <w:rFonts w:ascii="Times New Roman" w:hAnsi="Times New Roman"/>
                <w:i/>
                <w:iCs/>
                <w:sz w:val="24"/>
                <w:szCs w:val="24"/>
              </w:rPr>
              <w:t>великої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літери</w:t>
            </w:r>
            <w:proofErr w:type="spellEnd"/>
            <w:r w:rsidRPr="007E46D3">
              <w:rPr>
                <w:rFonts w:ascii="Times New Roman" w:hAnsi="Times New Roman"/>
                <w:i/>
                <w:iCs/>
                <w:sz w:val="24"/>
                <w:szCs w:val="24"/>
              </w:rPr>
              <w:t xml:space="preserve">; </w:t>
            </w:r>
          </w:p>
          <w:p w14:paraId="0280C96C" w14:textId="77777777" w:rsidR="00D043E8" w:rsidRPr="007E46D3" w:rsidRDefault="00D043E8" w:rsidP="00D043E8">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зазначення</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довідці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русизмів</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сленгових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слів</w:t>
            </w:r>
            <w:proofErr w:type="spellEnd"/>
            <w:r w:rsidRPr="007E46D3">
              <w:rPr>
                <w:rFonts w:ascii="Times New Roman" w:hAnsi="Times New Roman"/>
                <w:i/>
                <w:iCs/>
                <w:sz w:val="24"/>
                <w:szCs w:val="24"/>
              </w:rPr>
              <w:t xml:space="preserve"> та </w:t>
            </w:r>
            <w:proofErr w:type="spellStart"/>
            <w:r w:rsidRPr="007E46D3">
              <w:rPr>
                <w:rFonts w:ascii="Times New Roman" w:hAnsi="Times New Roman"/>
                <w:i/>
                <w:iCs/>
                <w:sz w:val="24"/>
                <w:szCs w:val="24"/>
              </w:rPr>
              <w:t>технічних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помилок</w:t>
            </w:r>
            <w:proofErr w:type="spellEnd"/>
            <w:r w:rsidRPr="007E46D3">
              <w:rPr>
                <w:rFonts w:ascii="Times New Roman" w:hAnsi="Times New Roman"/>
                <w:i/>
                <w:iCs/>
                <w:sz w:val="24"/>
                <w:szCs w:val="24"/>
              </w:rPr>
              <w:t>;</w:t>
            </w:r>
          </w:p>
          <w:p w14:paraId="21BBD847" w14:textId="77777777" w:rsidR="00D043E8" w:rsidRPr="007E46D3" w:rsidRDefault="00D043E8" w:rsidP="00D043E8">
            <w:pPr>
              <w:pStyle w:val="aff"/>
              <w:ind w:firstLine="9"/>
              <w:jc w:val="both"/>
              <w:rPr>
                <w:rFonts w:ascii="Times New Roman" w:hAnsi="Times New Roman"/>
                <w:i/>
                <w:iCs/>
                <w:sz w:val="24"/>
                <w:szCs w:val="24"/>
              </w:rPr>
            </w:pPr>
            <w:r w:rsidRPr="007E46D3">
              <w:rPr>
                <w:rFonts w:ascii="Times New Roman" w:hAnsi="Times New Roman"/>
                <w:i/>
                <w:iCs/>
                <w:sz w:val="24"/>
                <w:szCs w:val="24"/>
              </w:rPr>
              <w:lastRenderedPageBreak/>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зазначено</w:t>
            </w:r>
            <w:proofErr w:type="spellEnd"/>
            <w:r w:rsidRPr="007E46D3">
              <w:rPr>
                <w:rFonts w:ascii="Times New Roman" w:hAnsi="Times New Roman"/>
                <w:i/>
                <w:iCs/>
                <w:sz w:val="24"/>
                <w:szCs w:val="24"/>
              </w:rPr>
              <w:t xml:space="preserve"> номер </w:t>
            </w:r>
            <w:proofErr w:type="spellStart"/>
            <w:r w:rsidRPr="007E46D3">
              <w:rPr>
                <w:rFonts w:ascii="Times New Roman" w:hAnsi="Times New Roman"/>
                <w:i/>
                <w:iCs/>
                <w:sz w:val="24"/>
                <w:szCs w:val="24"/>
              </w:rPr>
              <w:t>оголошення</w:t>
            </w:r>
            <w:proofErr w:type="spellEnd"/>
            <w:r w:rsidRPr="007E46D3">
              <w:rPr>
                <w:rFonts w:ascii="Times New Roman" w:hAnsi="Times New Roman"/>
                <w:i/>
                <w:iCs/>
                <w:sz w:val="24"/>
                <w:szCs w:val="24"/>
              </w:rPr>
              <w:t xml:space="preserve"> про </w:t>
            </w:r>
            <w:proofErr w:type="spellStart"/>
            <w:r w:rsidRPr="007E46D3">
              <w:rPr>
                <w:rFonts w:ascii="Times New Roman" w:hAnsi="Times New Roman"/>
                <w:i/>
                <w:iCs/>
                <w:sz w:val="24"/>
                <w:szCs w:val="24"/>
              </w:rPr>
              <w:t>проведення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конкурентної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процедури</w:t>
            </w:r>
            <w:proofErr w:type="spellEnd"/>
            <w:r w:rsidRPr="007E46D3">
              <w:rPr>
                <w:rFonts w:ascii="Times New Roman" w:hAnsi="Times New Roman"/>
                <w:i/>
                <w:iCs/>
                <w:sz w:val="24"/>
                <w:szCs w:val="24"/>
              </w:rPr>
              <w:t xml:space="preserve"> закупівлі, але допущено </w:t>
            </w:r>
            <w:proofErr w:type="spellStart"/>
            <w:r w:rsidRPr="007E46D3">
              <w:rPr>
                <w:rFonts w:ascii="Times New Roman" w:hAnsi="Times New Roman"/>
                <w:i/>
                <w:iCs/>
                <w:sz w:val="24"/>
                <w:szCs w:val="24"/>
              </w:rPr>
              <w:t>помилка</w:t>
            </w:r>
            <w:proofErr w:type="spellEnd"/>
            <w:r w:rsidRPr="007E46D3">
              <w:rPr>
                <w:rFonts w:ascii="Times New Roman" w:hAnsi="Times New Roman"/>
                <w:i/>
                <w:iCs/>
                <w:sz w:val="24"/>
                <w:szCs w:val="24"/>
              </w:rPr>
              <w:t xml:space="preserve"> в цифрах </w:t>
            </w:r>
            <w:proofErr w:type="spellStart"/>
            <w:r w:rsidRPr="007E46D3">
              <w:rPr>
                <w:rFonts w:ascii="Times New Roman" w:hAnsi="Times New Roman"/>
                <w:i/>
                <w:iCs/>
                <w:sz w:val="24"/>
                <w:szCs w:val="24"/>
              </w:rPr>
              <w:t>оголошення</w:t>
            </w:r>
            <w:proofErr w:type="spellEnd"/>
            <w:r w:rsidRPr="007E46D3">
              <w:rPr>
                <w:rFonts w:ascii="Times New Roman" w:hAnsi="Times New Roman"/>
                <w:i/>
                <w:iCs/>
                <w:sz w:val="24"/>
                <w:szCs w:val="24"/>
              </w:rPr>
              <w:t xml:space="preserve">; </w:t>
            </w:r>
          </w:p>
          <w:p w14:paraId="3E64DD6F" w14:textId="77777777" w:rsidR="00D043E8" w:rsidRPr="007E46D3" w:rsidRDefault="00D043E8" w:rsidP="00D043E8">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під</w:t>
            </w:r>
            <w:proofErr w:type="spellEnd"/>
            <w:r w:rsidRPr="007E46D3">
              <w:rPr>
                <w:rFonts w:ascii="Times New Roman" w:hAnsi="Times New Roman"/>
                <w:i/>
                <w:iCs/>
                <w:sz w:val="24"/>
                <w:szCs w:val="24"/>
              </w:rPr>
              <w:t xml:space="preserve"> час </w:t>
            </w:r>
            <w:proofErr w:type="spellStart"/>
            <w:r w:rsidRPr="007E46D3">
              <w:rPr>
                <w:rFonts w:ascii="Times New Roman" w:hAnsi="Times New Roman"/>
                <w:i/>
                <w:iCs/>
                <w:sz w:val="24"/>
                <w:szCs w:val="24"/>
              </w:rPr>
              <w:t>підготовки</w:t>
            </w:r>
            <w:proofErr w:type="spellEnd"/>
            <w:r w:rsidRPr="007E46D3">
              <w:rPr>
                <w:rFonts w:ascii="Times New Roman" w:hAnsi="Times New Roman"/>
                <w:i/>
                <w:iCs/>
                <w:sz w:val="24"/>
                <w:szCs w:val="24"/>
              </w:rPr>
              <w:t xml:space="preserve"> документа не </w:t>
            </w:r>
            <w:proofErr w:type="spellStart"/>
            <w:r w:rsidRPr="007E46D3">
              <w:rPr>
                <w:rFonts w:ascii="Times New Roman" w:hAnsi="Times New Roman"/>
                <w:i/>
                <w:iCs/>
                <w:sz w:val="24"/>
                <w:szCs w:val="24"/>
              </w:rPr>
              <w:t>застосовано</w:t>
            </w:r>
            <w:proofErr w:type="spellEnd"/>
            <w:r w:rsidRPr="007E46D3">
              <w:rPr>
                <w:rFonts w:ascii="Times New Roman" w:hAnsi="Times New Roman"/>
                <w:i/>
                <w:iCs/>
                <w:sz w:val="24"/>
                <w:szCs w:val="24"/>
              </w:rPr>
              <w:t xml:space="preserve"> (не </w:t>
            </w:r>
            <w:proofErr w:type="spellStart"/>
            <w:r w:rsidRPr="007E46D3">
              <w:rPr>
                <w:rFonts w:ascii="Times New Roman" w:hAnsi="Times New Roman"/>
                <w:i/>
                <w:iCs/>
                <w:sz w:val="24"/>
                <w:szCs w:val="24"/>
              </w:rPr>
              <w:t>враховано</w:t>
            </w:r>
            <w:proofErr w:type="spellEnd"/>
            <w:r w:rsidRPr="007E46D3">
              <w:rPr>
                <w:rFonts w:ascii="Times New Roman" w:hAnsi="Times New Roman"/>
                <w:i/>
                <w:iCs/>
                <w:sz w:val="24"/>
                <w:szCs w:val="24"/>
              </w:rPr>
              <w:t xml:space="preserve">) правила переносу </w:t>
            </w:r>
            <w:proofErr w:type="spellStart"/>
            <w:r w:rsidRPr="007E46D3">
              <w:rPr>
                <w:rFonts w:ascii="Times New Roman" w:hAnsi="Times New Roman"/>
                <w:i/>
                <w:iCs/>
                <w:sz w:val="24"/>
                <w:szCs w:val="24"/>
              </w:rPr>
              <w:t>частини</w:t>
            </w:r>
            <w:proofErr w:type="spellEnd"/>
            <w:r w:rsidRPr="007E46D3">
              <w:rPr>
                <w:rFonts w:ascii="Times New Roman" w:hAnsi="Times New Roman"/>
                <w:i/>
                <w:iCs/>
                <w:sz w:val="24"/>
                <w:szCs w:val="24"/>
              </w:rPr>
              <w:t xml:space="preserve"> слова, </w:t>
            </w:r>
            <w:proofErr w:type="spellStart"/>
            <w:r w:rsidRPr="007E46D3">
              <w:rPr>
                <w:rFonts w:ascii="Times New Roman" w:hAnsi="Times New Roman"/>
                <w:i/>
                <w:iCs/>
                <w:sz w:val="24"/>
                <w:szCs w:val="24"/>
              </w:rPr>
              <w:t>написання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слів</w:t>
            </w:r>
            <w:proofErr w:type="spellEnd"/>
            <w:r w:rsidRPr="007E46D3">
              <w:rPr>
                <w:rFonts w:ascii="Times New Roman" w:hAnsi="Times New Roman"/>
                <w:i/>
                <w:iCs/>
                <w:sz w:val="24"/>
                <w:szCs w:val="24"/>
              </w:rPr>
              <w:t xml:space="preserve"> разом та/</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окремо</w:t>
            </w:r>
            <w:proofErr w:type="spellEnd"/>
            <w:r w:rsidRPr="007E46D3">
              <w:rPr>
                <w:rFonts w:ascii="Times New Roman" w:hAnsi="Times New Roman"/>
                <w:i/>
                <w:iCs/>
                <w:sz w:val="24"/>
                <w:szCs w:val="24"/>
              </w:rPr>
              <w:t>, та/</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через </w:t>
            </w:r>
            <w:proofErr w:type="spellStart"/>
            <w:r w:rsidRPr="007E46D3">
              <w:rPr>
                <w:rFonts w:ascii="Times New Roman" w:hAnsi="Times New Roman"/>
                <w:i/>
                <w:iCs/>
                <w:sz w:val="24"/>
                <w:szCs w:val="24"/>
              </w:rPr>
              <w:t>дефіс</w:t>
            </w:r>
            <w:proofErr w:type="spellEnd"/>
            <w:r w:rsidRPr="007E46D3">
              <w:rPr>
                <w:rFonts w:ascii="Times New Roman" w:hAnsi="Times New Roman"/>
                <w:i/>
                <w:iCs/>
                <w:sz w:val="24"/>
                <w:szCs w:val="24"/>
              </w:rPr>
              <w:t xml:space="preserve">; </w:t>
            </w:r>
          </w:p>
          <w:p w14:paraId="3E8FBA4D" w14:textId="77777777" w:rsidR="00D043E8" w:rsidRPr="007E46D3" w:rsidRDefault="00D043E8" w:rsidP="00D043E8">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повторне</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помилкове</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зазначення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наявності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сторінки</w:t>
            </w:r>
            <w:proofErr w:type="spellEnd"/>
            <w:r w:rsidRPr="007E46D3">
              <w:rPr>
                <w:rFonts w:ascii="Times New Roman" w:hAnsi="Times New Roman"/>
                <w:i/>
                <w:iCs/>
                <w:sz w:val="24"/>
                <w:szCs w:val="24"/>
              </w:rPr>
              <w:t xml:space="preserve"> №56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неврахування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сторінки</w:t>
            </w:r>
            <w:proofErr w:type="spellEnd"/>
            <w:r w:rsidRPr="007E46D3">
              <w:rPr>
                <w:rFonts w:ascii="Times New Roman" w:hAnsi="Times New Roman"/>
                <w:i/>
                <w:iCs/>
                <w:sz w:val="24"/>
                <w:szCs w:val="24"/>
              </w:rPr>
              <w:t xml:space="preserve"> №30 в </w:t>
            </w:r>
            <w:proofErr w:type="spellStart"/>
            <w:r w:rsidRPr="007E46D3">
              <w:rPr>
                <w:rFonts w:ascii="Times New Roman" w:hAnsi="Times New Roman"/>
                <w:i/>
                <w:iCs/>
                <w:sz w:val="24"/>
                <w:szCs w:val="24"/>
              </w:rPr>
              <w:t>загальну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кількість</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сторінок</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взагалі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відсутність</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нумерації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сторінки</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разі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якщо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вимогами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документації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передбачена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нумерація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сторінок</w:t>
            </w:r>
            <w:proofErr w:type="spellEnd"/>
            <w:r w:rsidRPr="007E46D3">
              <w:rPr>
                <w:rFonts w:ascii="Times New Roman" w:hAnsi="Times New Roman"/>
                <w:i/>
                <w:iCs/>
                <w:sz w:val="24"/>
                <w:szCs w:val="24"/>
              </w:rPr>
              <w:t>);</w:t>
            </w:r>
          </w:p>
          <w:p w14:paraId="2AEAE0AF" w14:textId="77777777" w:rsidR="00D043E8" w:rsidRPr="007E46D3" w:rsidRDefault="00D043E8" w:rsidP="00D043E8">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ціна</w:t>
            </w:r>
            <w:proofErr w:type="spellEnd"/>
            <w:r w:rsidRPr="007E46D3">
              <w:rPr>
                <w:rFonts w:ascii="Times New Roman" w:hAnsi="Times New Roman"/>
                <w:i/>
                <w:iCs/>
                <w:sz w:val="24"/>
                <w:szCs w:val="24"/>
              </w:rPr>
              <w:t xml:space="preserve"> 300 тис грн. </w:t>
            </w:r>
            <w:proofErr w:type="spellStart"/>
            <w:r w:rsidRPr="007E46D3">
              <w:rPr>
                <w:rFonts w:ascii="Times New Roman" w:hAnsi="Times New Roman"/>
                <w:i/>
                <w:iCs/>
                <w:sz w:val="24"/>
                <w:szCs w:val="24"/>
              </w:rPr>
              <w:t>замість</w:t>
            </w:r>
            <w:proofErr w:type="spellEnd"/>
            <w:r w:rsidRPr="007E46D3">
              <w:rPr>
                <w:rFonts w:ascii="Times New Roman" w:hAnsi="Times New Roman"/>
                <w:i/>
                <w:iCs/>
                <w:sz w:val="24"/>
                <w:szCs w:val="24"/>
              </w:rPr>
              <w:t xml:space="preserve"> 300 000 </w:t>
            </w:r>
            <w:proofErr w:type="spellStart"/>
            <w:r w:rsidRPr="007E46D3">
              <w:rPr>
                <w:rFonts w:ascii="Times New Roman" w:hAnsi="Times New Roman"/>
                <w:i/>
                <w:iCs/>
                <w:sz w:val="24"/>
                <w:szCs w:val="24"/>
              </w:rPr>
              <w:t>грн</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спочатку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літери</w:t>
            </w:r>
            <w:proofErr w:type="spellEnd"/>
            <w:r w:rsidRPr="007E46D3">
              <w:rPr>
                <w:rFonts w:ascii="Times New Roman" w:hAnsi="Times New Roman"/>
                <w:i/>
                <w:iCs/>
                <w:sz w:val="24"/>
                <w:szCs w:val="24"/>
              </w:rPr>
              <w:t xml:space="preserve"> цифр, а </w:t>
            </w:r>
            <w:proofErr w:type="spellStart"/>
            <w:r w:rsidRPr="007E46D3">
              <w:rPr>
                <w:rFonts w:ascii="Times New Roman" w:hAnsi="Times New Roman"/>
                <w:i/>
                <w:iCs/>
                <w:sz w:val="24"/>
                <w:szCs w:val="24"/>
              </w:rPr>
              <w:t>потім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цифри</w:t>
            </w:r>
            <w:proofErr w:type="spellEnd"/>
            <w:r w:rsidRPr="007E46D3">
              <w:rPr>
                <w:rFonts w:ascii="Times New Roman" w:hAnsi="Times New Roman"/>
                <w:i/>
                <w:iCs/>
                <w:sz w:val="24"/>
                <w:szCs w:val="24"/>
              </w:rPr>
              <w:t xml:space="preserve"> (триста </w:t>
            </w:r>
            <w:proofErr w:type="spellStart"/>
            <w:r w:rsidRPr="007E46D3">
              <w:rPr>
                <w:rFonts w:ascii="Times New Roman" w:hAnsi="Times New Roman"/>
                <w:i/>
                <w:iCs/>
                <w:sz w:val="24"/>
                <w:szCs w:val="24"/>
              </w:rPr>
              <w:t>тисяч</w:t>
            </w:r>
            <w:proofErr w:type="spellEnd"/>
            <w:r w:rsidRPr="007E46D3">
              <w:rPr>
                <w:rFonts w:ascii="Times New Roman" w:hAnsi="Times New Roman"/>
                <w:i/>
                <w:iCs/>
                <w:sz w:val="24"/>
                <w:szCs w:val="24"/>
              </w:rPr>
              <w:t xml:space="preserve"> </w:t>
            </w:r>
            <w:proofErr w:type="gramStart"/>
            <w:r w:rsidRPr="007E46D3">
              <w:rPr>
                <w:rFonts w:ascii="Times New Roman" w:hAnsi="Times New Roman"/>
                <w:i/>
                <w:iCs/>
                <w:sz w:val="24"/>
                <w:szCs w:val="24"/>
              </w:rPr>
              <w:t>грн..</w:t>
            </w:r>
            <w:proofErr w:type="gramEnd"/>
            <w:r w:rsidRPr="007E46D3">
              <w:rPr>
                <w:rFonts w:ascii="Times New Roman" w:hAnsi="Times New Roman"/>
                <w:i/>
                <w:iCs/>
                <w:sz w:val="24"/>
                <w:szCs w:val="24"/>
              </w:rPr>
              <w:t xml:space="preserve"> - 300 000 грн.),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заокруглення</w:t>
            </w:r>
            <w:proofErr w:type="spellEnd"/>
            <w:r w:rsidRPr="007E46D3">
              <w:rPr>
                <w:rFonts w:ascii="Times New Roman" w:hAnsi="Times New Roman"/>
                <w:i/>
                <w:iCs/>
                <w:sz w:val="24"/>
                <w:szCs w:val="24"/>
              </w:rPr>
              <w:t xml:space="preserve"> числа: </w:t>
            </w:r>
            <w:proofErr w:type="spellStart"/>
            <w:r w:rsidRPr="007E46D3">
              <w:rPr>
                <w:rFonts w:ascii="Times New Roman" w:hAnsi="Times New Roman"/>
                <w:i/>
                <w:iCs/>
                <w:sz w:val="24"/>
                <w:szCs w:val="24"/>
              </w:rPr>
              <w:t>після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математичної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формули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відрахування</w:t>
            </w:r>
            <w:proofErr w:type="spellEnd"/>
            <w:r w:rsidRPr="007E46D3">
              <w:rPr>
                <w:rFonts w:ascii="Times New Roman" w:hAnsi="Times New Roman"/>
                <w:i/>
                <w:iCs/>
                <w:sz w:val="24"/>
                <w:szCs w:val="24"/>
              </w:rPr>
              <w:t xml:space="preserve"> ПДВ 20% </w:t>
            </w:r>
            <w:proofErr w:type="spellStart"/>
            <w:r w:rsidRPr="007E46D3">
              <w:rPr>
                <w:rFonts w:ascii="Times New Roman" w:hAnsi="Times New Roman"/>
                <w:i/>
                <w:iCs/>
                <w:sz w:val="24"/>
                <w:szCs w:val="24"/>
              </w:rPr>
              <w:t>складає</w:t>
            </w:r>
            <w:proofErr w:type="spellEnd"/>
            <w:r w:rsidRPr="007E46D3">
              <w:rPr>
                <w:rFonts w:ascii="Times New Roman" w:hAnsi="Times New Roman"/>
                <w:i/>
                <w:iCs/>
                <w:sz w:val="24"/>
                <w:szCs w:val="24"/>
              </w:rPr>
              <w:t xml:space="preserve"> 0,66 </w:t>
            </w:r>
            <w:proofErr w:type="spellStart"/>
            <w:r w:rsidRPr="007E46D3">
              <w:rPr>
                <w:rFonts w:ascii="Times New Roman" w:hAnsi="Times New Roman"/>
                <w:i/>
                <w:iCs/>
                <w:sz w:val="24"/>
                <w:szCs w:val="24"/>
              </w:rPr>
              <w:t>грн</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зазначено</w:t>
            </w:r>
            <w:proofErr w:type="spellEnd"/>
            <w:r w:rsidRPr="007E46D3">
              <w:rPr>
                <w:rFonts w:ascii="Times New Roman" w:hAnsi="Times New Roman"/>
                <w:i/>
                <w:iCs/>
                <w:sz w:val="24"/>
                <w:szCs w:val="24"/>
              </w:rPr>
              <w:t xml:space="preserve"> 0,67 грн. При </w:t>
            </w:r>
            <w:proofErr w:type="spellStart"/>
            <w:r w:rsidRPr="007E46D3">
              <w:rPr>
                <w:rFonts w:ascii="Times New Roman" w:hAnsi="Times New Roman"/>
                <w:i/>
                <w:iCs/>
                <w:sz w:val="24"/>
                <w:szCs w:val="24"/>
              </w:rPr>
              <w:t>цьому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дані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факти</w:t>
            </w:r>
            <w:proofErr w:type="spellEnd"/>
            <w:r w:rsidRPr="007E46D3">
              <w:rPr>
                <w:rFonts w:ascii="Times New Roman" w:hAnsi="Times New Roman"/>
                <w:i/>
                <w:iCs/>
                <w:sz w:val="24"/>
                <w:szCs w:val="24"/>
              </w:rPr>
              <w:t xml:space="preserve"> не </w:t>
            </w:r>
            <w:proofErr w:type="spellStart"/>
            <w:r w:rsidRPr="007E46D3">
              <w:rPr>
                <w:rFonts w:ascii="Times New Roman" w:hAnsi="Times New Roman"/>
                <w:i/>
                <w:iCs/>
                <w:sz w:val="24"/>
                <w:szCs w:val="24"/>
              </w:rPr>
              <w:t>впливають</w:t>
            </w:r>
            <w:proofErr w:type="spellEnd"/>
            <w:r w:rsidRPr="007E46D3">
              <w:rPr>
                <w:rFonts w:ascii="Times New Roman" w:hAnsi="Times New Roman"/>
                <w:i/>
                <w:iCs/>
                <w:sz w:val="24"/>
                <w:szCs w:val="24"/>
              </w:rPr>
              <w:t xml:space="preserve"> на </w:t>
            </w:r>
            <w:proofErr w:type="spellStart"/>
            <w:r w:rsidRPr="007E46D3">
              <w:rPr>
                <w:rFonts w:ascii="Times New Roman" w:hAnsi="Times New Roman"/>
                <w:i/>
                <w:iCs/>
                <w:sz w:val="24"/>
                <w:szCs w:val="24"/>
              </w:rPr>
              <w:t>ціну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тендерної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процедури</w:t>
            </w:r>
            <w:proofErr w:type="spellEnd"/>
            <w:r w:rsidRPr="007E46D3">
              <w:rPr>
                <w:rFonts w:ascii="Times New Roman" w:hAnsi="Times New Roman"/>
                <w:i/>
                <w:iCs/>
                <w:sz w:val="24"/>
                <w:szCs w:val="24"/>
              </w:rPr>
              <w:t xml:space="preserve"> закупівлі та не </w:t>
            </w:r>
            <w:proofErr w:type="spellStart"/>
            <w:r w:rsidRPr="007E46D3">
              <w:rPr>
                <w:rFonts w:ascii="Times New Roman" w:hAnsi="Times New Roman"/>
                <w:i/>
                <w:iCs/>
                <w:sz w:val="24"/>
                <w:szCs w:val="24"/>
              </w:rPr>
              <w:t>призводять</w:t>
            </w:r>
            <w:proofErr w:type="spellEnd"/>
            <w:r w:rsidRPr="007E46D3">
              <w:rPr>
                <w:rFonts w:ascii="Times New Roman" w:hAnsi="Times New Roman"/>
                <w:i/>
                <w:iCs/>
                <w:sz w:val="24"/>
                <w:szCs w:val="24"/>
              </w:rPr>
              <w:t xml:space="preserve"> до </w:t>
            </w:r>
            <w:proofErr w:type="spellStart"/>
            <w:r w:rsidRPr="007E46D3">
              <w:rPr>
                <w:rFonts w:ascii="Times New Roman" w:hAnsi="Times New Roman"/>
                <w:i/>
                <w:iCs/>
                <w:sz w:val="24"/>
                <w:szCs w:val="24"/>
              </w:rPr>
              <w:t>її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спотворення</w:t>
            </w:r>
            <w:proofErr w:type="spellEnd"/>
            <w:r w:rsidRPr="007E46D3">
              <w:rPr>
                <w:rFonts w:ascii="Times New Roman" w:hAnsi="Times New Roman"/>
                <w:i/>
                <w:iCs/>
                <w:sz w:val="24"/>
                <w:szCs w:val="24"/>
              </w:rPr>
              <w:t xml:space="preserve"> та/</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не </w:t>
            </w:r>
            <w:proofErr w:type="spellStart"/>
            <w:r w:rsidRPr="007E46D3">
              <w:rPr>
                <w:rFonts w:ascii="Times New Roman" w:hAnsi="Times New Roman"/>
                <w:i/>
                <w:iCs/>
                <w:sz w:val="24"/>
                <w:szCs w:val="24"/>
              </w:rPr>
              <w:t>стосуються</w:t>
            </w:r>
            <w:proofErr w:type="spellEnd"/>
            <w:r w:rsidRPr="007E46D3">
              <w:rPr>
                <w:rFonts w:ascii="Times New Roman" w:hAnsi="Times New Roman"/>
                <w:i/>
                <w:iCs/>
                <w:sz w:val="24"/>
                <w:szCs w:val="24"/>
              </w:rPr>
              <w:t xml:space="preserve"> характеристик предмета закупівлі, </w:t>
            </w:r>
            <w:proofErr w:type="spellStart"/>
            <w:r w:rsidRPr="007E46D3">
              <w:rPr>
                <w:rFonts w:ascii="Times New Roman" w:hAnsi="Times New Roman"/>
                <w:i/>
                <w:iCs/>
                <w:sz w:val="24"/>
                <w:szCs w:val="24"/>
              </w:rPr>
              <w:t>кваліфікаційних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критеріїв</w:t>
            </w:r>
            <w:proofErr w:type="spellEnd"/>
            <w:r w:rsidRPr="007E46D3">
              <w:rPr>
                <w:rFonts w:ascii="Times New Roman" w:hAnsi="Times New Roman"/>
                <w:i/>
                <w:iCs/>
                <w:sz w:val="24"/>
                <w:szCs w:val="24"/>
              </w:rPr>
              <w:t xml:space="preserve"> до </w:t>
            </w:r>
            <w:proofErr w:type="spellStart"/>
            <w:r w:rsidRPr="007E46D3">
              <w:rPr>
                <w:rFonts w:ascii="Times New Roman" w:hAnsi="Times New Roman"/>
                <w:i/>
                <w:iCs/>
                <w:sz w:val="24"/>
                <w:szCs w:val="24"/>
              </w:rPr>
              <w:t>учасника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процедури</w:t>
            </w:r>
            <w:proofErr w:type="spellEnd"/>
            <w:r w:rsidRPr="007E46D3">
              <w:rPr>
                <w:rFonts w:ascii="Times New Roman" w:hAnsi="Times New Roman"/>
                <w:i/>
                <w:iCs/>
                <w:sz w:val="24"/>
                <w:szCs w:val="24"/>
              </w:rPr>
              <w:t xml:space="preserve"> закупівлі;</w:t>
            </w:r>
          </w:p>
          <w:p w14:paraId="0FBA62B5" w14:textId="77777777" w:rsidR="00D043E8" w:rsidRPr="007E46D3" w:rsidRDefault="00D043E8" w:rsidP="00D043E8">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документ </w:t>
            </w:r>
            <w:proofErr w:type="spellStart"/>
            <w:r w:rsidRPr="007E46D3">
              <w:rPr>
                <w:rFonts w:ascii="Times New Roman" w:hAnsi="Times New Roman"/>
                <w:i/>
                <w:iCs/>
                <w:sz w:val="24"/>
                <w:szCs w:val="24"/>
              </w:rPr>
              <w:t>під</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назвою</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Довідка</w:t>
            </w:r>
            <w:proofErr w:type="spellEnd"/>
            <w:r w:rsidRPr="007E46D3">
              <w:rPr>
                <w:rFonts w:ascii="Times New Roman" w:hAnsi="Times New Roman"/>
                <w:i/>
                <w:iCs/>
                <w:sz w:val="24"/>
                <w:szCs w:val="24"/>
              </w:rPr>
              <w:t xml:space="preserve"> про </w:t>
            </w:r>
            <w:proofErr w:type="spellStart"/>
            <w:r w:rsidRPr="007E46D3">
              <w:rPr>
                <w:rFonts w:ascii="Times New Roman" w:hAnsi="Times New Roman"/>
                <w:i/>
                <w:iCs/>
                <w:sz w:val="24"/>
                <w:szCs w:val="24"/>
              </w:rPr>
              <w:t>наявність</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працівників</w:t>
            </w:r>
            <w:proofErr w:type="spellEnd"/>
            <w:r w:rsidRPr="007E46D3">
              <w:rPr>
                <w:rFonts w:ascii="Times New Roman" w:hAnsi="Times New Roman"/>
                <w:i/>
                <w:iCs/>
                <w:sz w:val="24"/>
                <w:szCs w:val="24"/>
              </w:rPr>
              <w:t xml:space="preserve">», але за </w:t>
            </w:r>
            <w:proofErr w:type="spellStart"/>
            <w:r w:rsidRPr="007E46D3">
              <w:rPr>
                <w:rFonts w:ascii="Times New Roman" w:hAnsi="Times New Roman"/>
                <w:i/>
                <w:iCs/>
                <w:sz w:val="24"/>
                <w:szCs w:val="24"/>
              </w:rPr>
              <w:t>змістом</w:t>
            </w:r>
            <w:proofErr w:type="spellEnd"/>
            <w:r w:rsidRPr="007E46D3">
              <w:rPr>
                <w:rFonts w:ascii="Times New Roman" w:hAnsi="Times New Roman"/>
                <w:i/>
                <w:iCs/>
                <w:sz w:val="24"/>
                <w:szCs w:val="24"/>
              </w:rPr>
              <w:t xml:space="preserve"> документ </w:t>
            </w:r>
            <w:proofErr w:type="spellStart"/>
            <w:r w:rsidRPr="007E46D3">
              <w:rPr>
                <w:rFonts w:ascii="Times New Roman" w:hAnsi="Times New Roman"/>
                <w:i/>
                <w:iCs/>
                <w:sz w:val="24"/>
                <w:szCs w:val="24"/>
              </w:rPr>
              <w:t>відповідає</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вимогам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визначеним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замовником</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тендерній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документації</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частині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наявності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необхідної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інформації</w:t>
            </w:r>
            <w:proofErr w:type="spellEnd"/>
            <w:r w:rsidRPr="007E46D3">
              <w:rPr>
                <w:rFonts w:ascii="Times New Roman" w:hAnsi="Times New Roman"/>
                <w:i/>
                <w:iCs/>
                <w:sz w:val="24"/>
                <w:szCs w:val="24"/>
              </w:rPr>
              <w:t xml:space="preserve"> про </w:t>
            </w:r>
            <w:proofErr w:type="spellStart"/>
            <w:r w:rsidRPr="007E46D3">
              <w:rPr>
                <w:rFonts w:ascii="Times New Roman" w:hAnsi="Times New Roman"/>
                <w:i/>
                <w:iCs/>
                <w:sz w:val="24"/>
                <w:szCs w:val="24"/>
              </w:rPr>
              <w:t>обладнання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матеріально-технічну</w:t>
            </w:r>
            <w:proofErr w:type="spellEnd"/>
            <w:r w:rsidRPr="007E46D3">
              <w:rPr>
                <w:rFonts w:ascii="Times New Roman" w:hAnsi="Times New Roman"/>
                <w:i/>
                <w:iCs/>
                <w:sz w:val="24"/>
                <w:szCs w:val="24"/>
              </w:rPr>
              <w:t xml:space="preserve"> базу та </w:t>
            </w:r>
            <w:proofErr w:type="spellStart"/>
            <w:r w:rsidRPr="007E46D3">
              <w:rPr>
                <w:rFonts w:ascii="Times New Roman" w:hAnsi="Times New Roman"/>
                <w:i/>
                <w:iCs/>
                <w:sz w:val="24"/>
                <w:szCs w:val="24"/>
              </w:rPr>
              <w:t>технології</w:t>
            </w:r>
            <w:proofErr w:type="spellEnd"/>
            <w:r w:rsidRPr="007E46D3">
              <w:rPr>
                <w:rFonts w:ascii="Times New Roman" w:hAnsi="Times New Roman"/>
                <w:i/>
                <w:iCs/>
                <w:sz w:val="24"/>
                <w:szCs w:val="24"/>
              </w:rPr>
              <w:t>;</w:t>
            </w:r>
          </w:p>
          <w:p w14:paraId="7C697804" w14:textId="77777777" w:rsidR="00D043E8" w:rsidRPr="007E46D3" w:rsidRDefault="00D043E8" w:rsidP="00D043E8">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незавірення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окремої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сторінки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сторінок</w:t>
            </w:r>
            <w:proofErr w:type="spellEnd"/>
            <w:r w:rsidRPr="007E46D3">
              <w:rPr>
                <w:rFonts w:ascii="Times New Roman" w:hAnsi="Times New Roman"/>
                <w:i/>
                <w:iCs/>
                <w:sz w:val="24"/>
                <w:szCs w:val="24"/>
              </w:rPr>
              <w:t xml:space="preserve">) документу, </w:t>
            </w:r>
            <w:proofErr w:type="spellStart"/>
            <w:r w:rsidRPr="007E46D3">
              <w:rPr>
                <w:rFonts w:ascii="Times New Roman" w:hAnsi="Times New Roman"/>
                <w:i/>
                <w:iCs/>
                <w:sz w:val="24"/>
                <w:szCs w:val="24"/>
              </w:rPr>
              <w:t>наприклад</w:t>
            </w:r>
            <w:proofErr w:type="spellEnd"/>
            <w:r w:rsidRPr="007E46D3">
              <w:rPr>
                <w:rFonts w:ascii="Times New Roman" w:hAnsi="Times New Roman"/>
                <w:i/>
                <w:iCs/>
                <w:sz w:val="24"/>
                <w:szCs w:val="24"/>
              </w:rPr>
              <w:t>, Статуту (</w:t>
            </w:r>
            <w:proofErr w:type="spellStart"/>
            <w:r w:rsidRPr="007E46D3">
              <w:rPr>
                <w:rFonts w:ascii="Times New Roman" w:hAnsi="Times New Roman"/>
                <w:i/>
                <w:iCs/>
                <w:sz w:val="24"/>
                <w:szCs w:val="24"/>
              </w:rPr>
              <w:t>чи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інших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установчих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документів</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підписом</w:t>
            </w:r>
            <w:proofErr w:type="spellEnd"/>
            <w:r w:rsidRPr="007E46D3">
              <w:rPr>
                <w:rFonts w:ascii="Times New Roman" w:hAnsi="Times New Roman"/>
                <w:i/>
                <w:iCs/>
                <w:sz w:val="24"/>
                <w:szCs w:val="24"/>
              </w:rPr>
              <w:t xml:space="preserve"> та/</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печаткою</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разі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її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використання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учасника</w:t>
            </w:r>
            <w:proofErr w:type="spellEnd"/>
            <w:r w:rsidRPr="007E46D3">
              <w:rPr>
                <w:rFonts w:ascii="Times New Roman" w:hAnsi="Times New Roman"/>
                <w:i/>
                <w:iCs/>
                <w:sz w:val="24"/>
                <w:szCs w:val="24"/>
              </w:rPr>
              <w:t xml:space="preserve"> торгів;</w:t>
            </w:r>
          </w:p>
          <w:p w14:paraId="752E2F7B" w14:textId="77777777" w:rsidR="00D043E8" w:rsidRPr="007E46D3" w:rsidRDefault="00D043E8" w:rsidP="00D043E8">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здійснено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посилання</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наданій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довідці</w:t>
            </w:r>
            <w:proofErr w:type="spellEnd"/>
            <w:r w:rsidRPr="007E46D3">
              <w:rPr>
                <w:rFonts w:ascii="Times New Roman" w:hAnsi="Times New Roman"/>
                <w:i/>
                <w:iCs/>
                <w:sz w:val="24"/>
                <w:szCs w:val="24"/>
              </w:rPr>
              <w:t xml:space="preserve"> на </w:t>
            </w:r>
            <w:proofErr w:type="spellStart"/>
            <w:r w:rsidRPr="007E46D3">
              <w:rPr>
                <w:rFonts w:ascii="Times New Roman" w:hAnsi="Times New Roman"/>
                <w:i/>
                <w:iCs/>
                <w:sz w:val="24"/>
                <w:szCs w:val="24"/>
              </w:rPr>
              <w:t>договір</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оренди</w:t>
            </w:r>
            <w:proofErr w:type="spellEnd"/>
            <w:r w:rsidRPr="007E46D3">
              <w:rPr>
                <w:rFonts w:ascii="Times New Roman" w:hAnsi="Times New Roman"/>
                <w:i/>
                <w:iCs/>
                <w:sz w:val="24"/>
                <w:szCs w:val="24"/>
              </w:rPr>
              <w:t xml:space="preserve"> без </w:t>
            </w:r>
            <w:proofErr w:type="spellStart"/>
            <w:r w:rsidRPr="007E46D3">
              <w:rPr>
                <w:rFonts w:ascii="Times New Roman" w:hAnsi="Times New Roman"/>
                <w:i/>
                <w:iCs/>
                <w:sz w:val="24"/>
                <w:szCs w:val="24"/>
              </w:rPr>
              <w:t>його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надання</w:t>
            </w:r>
            <w:proofErr w:type="spellEnd"/>
            <w:r w:rsidRPr="007E46D3">
              <w:rPr>
                <w:rFonts w:ascii="Times New Roman" w:hAnsi="Times New Roman"/>
                <w:i/>
                <w:iCs/>
                <w:sz w:val="24"/>
                <w:szCs w:val="24"/>
              </w:rPr>
              <w:t xml:space="preserve">, при </w:t>
            </w:r>
            <w:proofErr w:type="spellStart"/>
            <w:r w:rsidRPr="007E46D3">
              <w:rPr>
                <w:rFonts w:ascii="Times New Roman" w:hAnsi="Times New Roman"/>
                <w:i/>
                <w:iCs/>
                <w:sz w:val="24"/>
                <w:szCs w:val="24"/>
              </w:rPr>
              <w:t>цьому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умовами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документації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договір</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оренди</w:t>
            </w:r>
            <w:proofErr w:type="spellEnd"/>
            <w:r w:rsidRPr="007E46D3">
              <w:rPr>
                <w:rFonts w:ascii="Times New Roman" w:hAnsi="Times New Roman"/>
                <w:i/>
                <w:iCs/>
                <w:sz w:val="24"/>
                <w:szCs w:val="24"/>
              </w:rPr>
              <w:t xml:space="preserve"> не </w:t>
            </w:r>
            <w:proofErr w:type="spellStart"/>
            <w:r w:rsidRPr="007E46D3">
              <w:rPr>
                <w:rFonts w:ascii="Times New Roman" w:hAnsi="Times New Roman"/>
                <w:i/>
                <w:iCs/>
                <w:sz w:val="24"/>
                <w:szCs w:val="24"/>
              </w:rPr>
              <w:t>вимагається</w:t>
            </w:r>
            <w:proofErr w:type="spellEnd"/>
            <w:r w:rsidRPr="007E46D3">
              <w:rPr>
                <w:rFonts w:ascii="Times New Roman" w:hAnsi="Times New Roman"/>
                <w:i/>
                <w:iCs/>
                <w:sz w:val="24"/>
                <w:szCs w:val="24"/>
              </w:rPr>
              <w:t>;</w:t>
            </w:r>
          </w:p>
          <w:p w14:paraId="07E06F9B" w14:textId="77777777" w:rsidR="00D043E8" w:rsidRPr="007E46D3" w:rsidRDefault="00D043E8" w:rsidP="00D043E8">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форму «</w:t>
            </w:r>
            <w:proofErr w:type="spellStart"/>
            <w:r w:rsidRPr="007E46D3">
              <w:rPr>
                <w:rFonts w:ascii="Times New Roman" w:hAnsi="Times New Roman"/>
                <w:i/>
                <w:iCs/>
                <w:sz w:val="24"/>
                <w:szCs w:val="24"/>
              </w:rPr>
              <w:t>Тендерна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пропозиція</w:t>
            </w:r>
            <w:proofErr w:type="spellEnd"/>
            <w:r w:rsidRPr="007E46D3">
              <w:rPr>
                <w:rFonts w:ascii="Times New Roman" w:hAnsi="Times New Roman"/>
                <w:i/>
                <w:iCs/>
                <w:sz w:val="24"/>
                <w:szCs w:val="24"/>
              </w:rPr>
              <w:t>»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інший</w:t>
            </w:r>
            <w:proofErr w:type="spellEnd"/>
            <w:r w:rsidRPr="007E46D3">
              <w:rPr>
                <w:rFonts w:ascii="Times New Roman" w:hAnsi="Times New Roman"/>
                <w:i/>
                <w:iCs/>
                <w:sz w:val="24"/>
                <w:szCs w:val="24"/>
              </w:rPr>
              <w:t xml:space="preserve"> документ), яка не </w:t>
            </w:r>
            <w:proofErr w:type="spellStart"/>
            <w:r w:rsidRPr="007E46D3">
              <w:rPr>
                <w:rFonts w:ascii="Times New Roman" w:hAnsi="Times New Roman"/>
                <w:i/>
                <w:iCs/>
                <w:sz w:val="24"/>
                <w:szCs w:val="24"/>
              </w:rPr>
              <w:t>містить</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власноручного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підпису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уповноваженої</w:t>
            </w:r>
            <w:proofErr w:type="spellEnd"/>
            <w:r w:rsidRPr="007E46D3">
              <w:rPr>
                <w:rFonts w:ascii="Times New Roman" w:hAnsi="Times New Roman"/>
                <w:i/>
                <w:iCs/>
                <w:sz w:val="24"/>
                <w:szCs w:val="24"/>
              </w:rPr>
              <w:t xml:space="preserve"> особи </w:t>
            </w:r>
            <w:proofErr w:type="spellStart"/>
            <w:r w:rsidRPr="007E46D3">
              <w:rPr>
                <w:rFonts w:ascii="Times New Roman" w:hAnsi="Times New Roman"/>
                <w:i/>
                <w:iCs/>
                <w:sz w:val="24"/>
                <w:szCs w:val="24"/>
              </w:rPr>
              <w:t>учасника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процедури</w:t>
            </w:r>
            <w:proofErr w:type="spellEnd"/>
            <w:r w:rsidRPr="007E46D3">
              <w:rPr>
                <w:rFonts w:ascii="Times New Roman" w:hAnsi="Times New Roman"/>
                <w:i/>
                <w:iCs/>
                <w:sz w:val="24"/>
                <w:szCs w:val="24"/>
              </w:rPr>
              <w:t xml:space="preserve"> закупівлі, </w:t>
            </w:r>
            <w:proofErr w:type="spellStart"/>
            <w:r w:rsidRPr="007E46D3">
              <w:rPr>
                <w:rFonts w:ascii="Times New Roman" w:hAnsi="Times New Roman"/>
                <w:i/>
                <w:iCs/>
                <w:sz w:val="24"/>
                <w:szCs w:val="24"/>
              </w:rPr>
              <w:t>проте</w:t>
            </w:r>
            <w:proofErr w:type="spellEnd"/>
            <w:r w:rsidRPr="007E46D3">
              <w:rPr>
                <w:rFonts w:ascii="Times New Roman" w:hAnsi="Times New Roman"/>
                <w:i/>
                <w:iCs/>
                <w:sz w:val="24"/>
                <w:szCs w:val="24"/>
              </w:rPr>
              <w:t xml:space="preserve"> на </w:t>
            </w:r>
            <w:proofErr w:type="spellStart"/>
            <w:r w:rsidRPr="007E46D3">
              <w:rPr>
                <w:rFonts w:ascii="Times New Roman" w:hAnsi="Times New Roman"/>
                <w:i/>
                <w:iCs/>
                <w:sz w:val="24"/>
                <w:szCs w:val="24"/>
              </w:rPr>
              <w:t>цей</w:t>
            </w:r>
            <w:proofErr w:type="spellEnd"/>
            <w:r w:rsidRPr="007E46D3">
              <w:rPr>
                <w:rFonts w:ascii="Times New Roman" w:hAnsi="Times New Roman"/>
                <w:i/>
                <w:iCs/>
                <w:sz w:val="24"/>
                <w:szCs w:val="24"/>
              </w:rPr>
              <w:t xml:space="preserve"> документ (</w:t>
            </w:r>
            <w:proofErr w:type="spellStart"/>
            <w:r w:rsidRPr="007E46D3">
              <w:rPr>
                <w:rFonts w:ascii="Times New Roman" w:hAnsi="Times New Roman"/>
                <w:i/>
                <w:iCs/>
                <w:sz w:val="24"/>
                <w:szCs w:val="24"/>
              </w:rPr>
              <w:t>документи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накладено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її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електронний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підпис</w:t>
            </w:r>
            <w:proofErr w:type="spellEnd"/>
            <w:r w:rsidRPr="007E46D3">
              <w:rPr>
                <w:rFonts w:ascii="Times New Roman" w:hAnsi="Times New Roman"/>
                <w:i/>
                <w:iCs/>
                <w:sz w:val="24"/>
                <w:szCs w:val="24"/>
              </w:rPr>
              <w:t>;</w:t>
            </w:r>
          </w:p>
          <w:p w14:paraId="482652C4" w14:textId="77777777" w:rsidR="00D043E8" w:rsidRPr="007E46D3" w:rsidRDefault="00D043E8" w:rsidP="00D043E8">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документ, </w:t>
            </w:r>
            <w:proofErr w:type="spellStart"/>
            <w:r w:rsidRPr="007E46D3">
              <w:rPr>
                <w:rFonts w:ascii="Times New Roman" w:hAnsi="Times New Roman"/>
                <w:i/>
                <w:iCs/>
                <w:sz w:val="24"/>
                <w:szCs w:val="24"/>
              </w:rPr>
              <w:t>який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має</w:t>
            </w:r>
            <w:proofErr w:type="spellEnd"/>
            <w:r w:rsidRPr="007E46D3">
              <w:rPr>
                <w:rFonts w:ascii="Times New Roman" w:hAnsi="Times New Roman"/>
                <w:i/>
                <w:iCs/>
                <w:sz w:val="24"/>
                <w:szCs w:val="24"/>
              </w:rPr>
              <w:t xml:space="preserve"> дату </w:t>
            </w:r>
            <w:proofErr w:type="spellStart"/>
            <w:r w:rsidRPr="007E46D3">
              <w:rPr>
                <w:rFonts w:ascii="Times New Roman" w:hAnsi="Times New Roman"/>
                <w:i/>
                <w:iCs/>
                <w:sz w:val="24"/>
                <w:szCs w:val="24"/>
              </w:rPr>
              <w:t>його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творення</w:t>
            </w:r>
            <w:proofErr w:type="spellEnd"/>
            <w:r w:rsidRPr="007E46D3">
              <w:rPr>
                <w:rFonts w:ascii="Times New Roman" w:hAnsi="Times New Roman"/>
                <w:i/>
                <w:iCs/>
                <w:sz w:val="24"/>
                <w:szCs w:val="24"/>
              </w:rPr>
              <w:t xml:space="preserve">, адресата але не </w:t>
            </w:r>
            <w:proofErr w:type="spellStart"/>
            <w:r w:rsidRPr="007E46D3">
              <w:rPr>
                <w:rFonts w:ascii="Times New Roman" w:hAnsi="Times New Roman"/>
                <w:i/>
                <w:iCs/>
                <w:sz w:val="24"/>
                <w:szCs w:val="24"/>
              </w:rPr>
              <w:t>має</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вихідного</w:t>
            </w:r>
            <w:proofErr w:type="spellEnd"/>
            <w:r w:rsidRPr="007E46D3">
              <w:rPr>
                <w:rFonts w:ascii="Times New Roman" w:hAnsi="Times New Roman"/>
                <w:i/>
                <w:iCs/>
                <w:sz w:val="24"/>
                <w:szCs w:val="24"/>
              </w:rPr>
              <w:t xml:space="preserve"> номеру;</w:t>
            </w:r>
          </w:p>
          <w:p w14:paraId="014211A8" w14:textId="77777777" w:rsidR="00D043E8" w:rsidRPr="007E46D3" w:rsidRDefault="00D043E8" w:rsidP="00D043E8">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вимогами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затвердженої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документації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передбачено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копії</w:t>
            </w:r>
            <w:proofErr w:type="spellEnd"/>
            <w:r w:rsidRPr="007E46D3">
              <w:rPr>
                <w:rFonts w:ascii="Times New Roman" w:hAnsi="Times New Roman"/>
                <w:i/>
                <w:iCs/>
                <w:sz w:val="24"/>
                <w:szCs w:val="24"/>
              </w:rPr>
              <w:t xml:space="preserve"> Статуту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іншого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установчого</w:t>
            </w:r>
            <w:proofErr w:type="spellEnd"/>
            <w:r w:rsidRPr="007E46D3">
              <w:rPr>
                <w:rFonts w:ascii="Times New Roman" w:hAnsi="Times New Roman"/>
                <w:i/>
                <w:iCs/>
                <w:sz w:val="24"/>
                <w:szCs w:val="24"/>
              </w:rPr>
              <w:t xml:space="preserve"> документу) </w:t>
            </w:r>
            <w:proofErr w:type="spellStart"/>
            <w:r w:rsidRPr="007E46D3">
              <w:rPr>
                <w:rFonts w:ascii="Times New Roman" w:hAnsi="Times New Roman"/>
                <w:i/>
                <w:iCs/>
                <w:sz w:val="24"/>
                <w:szCs w:val="24"/>
              </w:rPr>
              <w:t>проте</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сканований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оригінал</w:t>
            </w:r>
            <w:proofErr w:type="spellEnd"/>
            <w:r w:rsidRPr="007E46D3">
              <w:rPr>
                <w:rFonts w:ascii="Times New Roman" w:hAnsi="Times New Roman"/>
                <w:i/>
                <w:iCs/>
                <w:sz w:val="24"/>
                <w:szCs w:val="24"/>
              </w:rPr>
              <w:t xml:space="preserve"> Статуту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іншого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установчого</w:t>
            </w:r>
            <w:proofErr w:type="spellEnd"/>
            <w:r w:rsidRPr="007E46D3">
              <w:rPr>
                <w:rFonts w:ascii="Times New Roman" w:hAnsi="Times New Roman"/>
                <w:i/>
                <w:iCs/>
                <w:sz w:val="24"/>
                <w:szCs w:val="24"/>
              </w:rPr>
              <w:t xml:space="preserve"> документу);</w:t>
            </w:r>
          </w:p>
          <w:p w14:paraId="5EAC1573" w14:textId="77777777" w:rsidR="00D043E8" w:rsidRPr="007E46D3" w:rsidRDefault="00D043E8" w:rsidP="00D043E8">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станом на </w:t>
            </w:r>
            <w:proofErr w:type="spellStart"/>
            <w:r w:rsidRPr="007E46D3">
              <w:rPr>
                <w:rFonts w:ascii="Times New Roman" w:hAnsi="Times New Roman"/>
                <w:i/>
                <w:iCs/>
                <w:sz w:val="24"/>
                <w:szCs w:val="24"/>
              </w:rPr>
              <w:t>кінцевий</w:t>
            </w:r>
            <w:proofErr w:type="spellEnd"/>
            <w:r w:rsidRPr="007E46D3">
              <w:rPr>
                <w:rFonts w:ascii="Times New Roman" w:hAnsi="Times New Roman"/>
                <w:i/>
                <w:iCs/>
                <w:sz w:val="24"/>
                <w:szCs w:val="24"/>
              </w:rPr>
              <w:t xml:space="preserve"> строк </w:t>
            </w:r>
            <w:proofErr w:type="spellStart"/>
            <w:r w:rsidRPr="007E46D3">
              <w:rPr>
                <w:rFonts w:ascii="Times New Roman" w:hAnsi="Times New Roman"/>
                <w:i/>
                <w:iCs/>
                <w:sz w:val="24"/>
                <w:szCs w:val="24"/>
              </w:rPr>
              <w:t>подання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документ, в </w:t>
            </w:r>
            <w:proofErr w:type="spellStart"/>
            <w:r w:rsidRPr="007E46D3">
              <w:rPr>
                <w:rFonts w:ascii="Times New Roman" w:hAnsi="Times New Roman"/>
                <w:i/>
                <w:iCs/>
                <w:sz w:val="24"/>
                <w:szCs w:val="24"/>
              </w:rPr>
              <w:t>якому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міститься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найменування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міста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Кіровоград</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Проте</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відбулося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lastRenderedPageBreak/>
              <w:t>перейменування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міста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вже</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після</w:t>
            </w:r>
            <w:proofErr w:type="spellEnd"/>
            <w:r w:rsidRPr="007E46D3">
              <w:rPr>
                <w:rFonts w:ascii="Times New Roman" w:hAnsi="Times New Roman"/>
                <w:i/>
                <w:iCs/>
                <w:sz w:val="24"/>
                <w:szCs w:val="24"/>
              </w:rPr>
              <w:t xml:space="preserve"> того, як </w:t>
            </w:r>
            <w:proofErr w:type="spellStart"/>
            <w:r w:rsidRPr="007E46D3">
              <w:rPr>
                <w:rFonts w:ascii="Times New Roman" w:hAnsi="Times New Roman"/>
                <w:i/>
                <w:iCs/>
                <w:sz w:val="24"/>
                <w:szCs w:val="24"/>
              </w:rPr>
              <w:t>відповідний</w:t>
            </w:r>
            <w:proofErr w:type="spellEnd"/>
            <w:r w:rsidRPr="007E46D3">
              <w:rPr>
                <w:rFonts w:ascii="Times New Roman" w:hAnsi="Times New Roman"/>
                <w:i/>
                <w:iCs/>
                <w:sz w:val="24"/>
                <w:szCs w:val="24"/>
              </w:rPr>
              <w:t xml:space="preserve"> документ (</w:t>
            </w:r>
            <w:proofErr w:type="spellStart"/>
            <w:r w:rsidRPr="007E46D3">
              <w:rPr>
                <w:rFonts w:ascii="Times New Roman" w:hAnsi="Times New Roman"/>
                <w:i/>
                <w:iCs/>
                <w:sz w:val="24"/>
                <w:szCs w:val="24"/>
              </w:rPr>
              <w:t>документи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був</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були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поданий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подані</w:t>
            </w:r>
            <w:proofErr w:type="spellEnd"/>
            <w:r w:rsidRPr="007E46D3">
              <w:rPr>
                <w:rFonts w:ascii="Times New Roman" w:hAnsi="Times New Roman"/>
                <w:i/>
                <w:iCs/>
                <w:sz w:val="24"/>
                <w:szCs w:val="24"/>
              </w:rPr>
              <w:t>);</w:t>
            </w:r>
          </w:p>
          <w:p w14:paraId="0ABFB832" w14:textId="77777777" w:rsidR="00D043E8" w:rsidRPr="007E46D3" w:rsidRDefault="00D043E8" w:rsidP="00D043E8">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формі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Тендерна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«Проект Договору» </w:t>
            </w:r>
            <w:proofErr w:type="spellStart"/>
            <w:r w:rsidRPr="007E46D3">
              <w:rPr>
                <w:rFonts w:ascii="Times New Roman" w:hAnsi="Times New Roman"/>
                <w:i/>
                <w:iCs/>
                <w:sz w:val="24"/>
                <w:szCs w:val="24"/>
              </w:rPr>
              <w:t>зазначено</w:t>
            </w:r>
            <w:proofErr w:type="spellEnd"/>
            <w:r w:rsidRPr="007E46D3">
              <w:rPr>
                <w:rFonts w:ascii="Times New Roman" w:hAnsi="Times New Roman"/>
                <w:i/>
                <w:iCs/>
                <w:sz w:val="24"/>
                <w:szCs w:val="24"/>
              </w:rPr>
              <w:t xml:space="preserve"> цифрами - 10 000,00, </w:t>
            </w:r>
            <w:proofErr w:type="spellStart"/>
            <w:r w:rsidRPr="007E46D3">
              <w:rPr>
                <w:rFonts w:ascii="Times New Roman" w:hAnsi="Times New Roman"/>
                <w:i/>
                <w:iCs/>
                <w:sz w:val="24"/>
                <w:szCs w:val="24"/>
              </w:rPr>
              <w:t>літерами</w:t>
            </w:r>
            <w:proofErr w:type="spellEnd"/>
            <w:r w:rsidRPr="007E46D3">
              <w:rPr>
                <w:rFonts w:ascii="Times New Roman" w:hAnsi="Times New Roman"/>
                <w:i/>
                <w:iCs/>
                <w:sz w:val="24"/>
                <w:szCs w:val="24"/>
              </w:rPr>
              <w:t xml:space="preserve"> – сто </w:t>
            </w:r>
            <w:proofErr w:type="spellStart"/>
            <w:r w:rsidRPr="007E46D3">
              <w:rPr>
                <w:rFonts w:ascii="Times New Roman" w:hAnsi="Times New Roman"/>
                <w:i/>
                <w:iCs/>
                <w:sz w:val="24"/>
                <w:szCs w:val="24"/>
              </w:rPr>
              <w:t>тисяч</w:t>
            </w:r>
            <w:proofErr w:type="spellEnd"/>
            <w:r w:rsidRPr="007E46D3">
              <w:rPr>
                <w:rFonts w:ascii="Times New Roman" w:hAnsi="Times New Roman"/>
                <w:i/>
                <w:iCs/>
                <w:sz w:val="24"/>
                <w:szCs w:val="24"/>
              </w:rPr>
              <w:t xml:space="preserve"> грн. При </w:t>
            </w:r>
            <w:proofErr w:type="spellStart"/>
            <w:r w:rsidRPr="007E46D3">
              <w:rPr>
                <w:rFonts w:ascii="Times New Roman" w:hAnsi="Times New Roman"/>
                <w:i/>
                <w:iCs/>
                <w:sz w:val="24"/>
                <w:szCs w:val="24"/>
              </w:rPr>
              <w:t>цьому</w:t>
            </w:r>
            <w:proofErr w:type="spellEnd"/>
            <w:r w:rsidRPr="007E46D3">
              <w:rPr>
                <w:rFonts w:ascii="Times New Roman" w:hAnsi="Times New Roman"/>
                <w:i/>
                <w:iCs/>
                <w:sz w:val="24"/>
                <w:szCs w:val="24"/>
              </w:rPr>
              <w:t xml:space="preserve">, сума, </w:t>
            </w:r>
            <w:proofErr w:type="spellStart"/>
            <w:r w:rsidRPr="007E46D3">
              <w:rPr>
                <w:rFonts w:ascii="Times New Roman" w:hAnsi="Times New Roman"/>
                <w:i/>
                <w:iCs/>
                <w:sz w:val="24"/>
                <w:szCs w:val="24"/>
              </w:rPr>
              <w:t>що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зазначена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прописом</w:t>
            </w:r>
            <w:proofErr w:type="spellEnd"/>
            <w:r w:rsidRPr="007E46D3">
              <w:rPr>
                <w:rFonts w:ascii="Times New Roman" w:hAnsi="Times New Roman"/>
                <w:i/>
                <w:iCs/>
                <w:sz w:val="24"/>
                <w:szCs w:val="24"/>
              </w:rPr>
              <w:t xml:space="preserve">, є правильною </w:t>
            </w:r>
            <w:proofErr w:type="spellStart"/>
            <w:r w:rsidRPr="007E46D3">
              <w:rPr>
                <w:rFonts w:ascii="Times New Roman" w:hAnsi="Times New Roman"/>
                <w:i/>
                <w:iCs/>
                <w:sz w:val="24"/>
                <w:szCs w:val="24"/>
              </w:rPr>
              <w:t>під</w:t>
            </w:r>
            <w:proofErr w:type="spellEnd"/>
            <w:r w:rsidRPr="007E46D3">
              <w:rPr>
                <w:rFonts w:ascii="Times New Roman" w:hAnsi="Times New Roman"/>
                <w:i/>
                <w:iCs/>
                <w:sz w:val="24"/>
                <w:szCs w:val="24"/>
              </w:rPr>
              <w:t xml:space="preserve"> час </w:t>
            </w:r>
            <w:proofErr w:type="spellStart"/>
            <w:r w:rsidRPr="007E46D3">
              <w:rPr>
                <w:rFonts w:ascii="Times New Roman" w:hAnsi="Times New Roman"/>
                <w:i/>
                <w:iCs/>
                <w:sz w:val="24"/>
                <w:szCs w:val="24"/>
              </w:rPr>
              <w:t>здійснення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математичної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дії</w:t>
            </w:r>
            <w:proofErr w:type="spellEnd"/>
            <w:r w:rsidRPr="007E46D3">
              <w:rPr>
                <w:rFonts w:ascii="Times New Roman" w:hAnsi="Times New Roman"/>
                <w:i/>
                <w:iCs/>
                <w:sz w:val="24"/>
                <w:szCs w:val="24"/>
              </w:rPr>
              <w:t>;</w:t>
            </w:r>
          </w:p>
          <w:p w14:paraId="780A05D1" w14:textId="77777777" w:rsidR="00D043E8" w:rsidRPr="007E46D3" w:rsidRDefault="00D043E8" w:rsidP="00D043E8">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вимогами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тендерної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документації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передбачено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що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які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вимагаються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w:t>
            </w:r>
            <w:proofErr w:type="spellEnd"/>
            <w:r w:rsidRPr="007E46D3">
              <w:rPr>
                <w:rFonts w:ascii="Times New Roman" w:hAnsi="Times New Roman"/>
                <w:i/>
                <w:iCs/>
                <w:sz w:val="24"/>
                <w:szCs w:val="24"/>
              </w:rPr>
              <w:t xml:space="preserve"> повинен </w:t>
            </w:r>
            <w:proofErr w:type="spellStart"/>
            <w:r w:rsidRPr="007E46D3">
              <w:rPr>
                <w:rFonts w:ascii="Times New Roman" w:hAnsi="Times New Roman"/>
                <w:i/>
                <w:iCs/>
                <w:sz w:val="24"/>
                <w:szCs w:val="24"/>
              </w:rPr>
              <w:t>розмістити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завантажити</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електронній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системі</w:t>
            </w:r>
            <w:proofErr w:type="spellEnd"/>
            <w:r w:rsidRPr="007E46D3">
              <w:rPr>
                <w:rFonts w:ascii="Times New Roman" w:hAnsi="Times New Roman"/>
                <w:i/>
                <w:iCs/>
                <w:sz w:val="24"/>
                <w:szCs w:val="24"/>
              </w:rPr>
              <w:t xml:space="preserve"> закупівель до </w:t>
            </w:r>
            <w:proofErr w:type="spellStart"/>
            <w:r w:rsidRPr="007E46D3">
              <w:rPr>
                <w:rFonts w:ascii="Times New Roman" w:hAnsi="Times New Roman"/>
                <w:i/>
                <w:iCs/>
                <w:sz w:val="24"/>
                <w:szCs w:val="24"/>
              </w:rPr>
              <w:t>кінцевого</w:t>
            </w:r>
            <w:proofErr w:type="spellEnd"/>
            <w:r w:rsidRPr="007E46D3">
              <w:rPr>
                <w:rFonts w:ascii="Times New Roman" w:hAnsi="Times New Roman"/>
                <w:i/>
                <w:iCs/>
                <w:sz w:val="24"/>
                <w:szCs w:val="24"/>
              </w:rPr>
              <w:t xml:space="preserve"> строку </w:t>
            </w:r>
            <w:proofErr w:type="spellStart"/>
            <w:r w:rsidRPr="007E46D3">
              <w:rPr>
                <w:rFonts w:ascii="Times New Roman" w:hAnsi="Times New Roman"/>
                <w:i/>
                <w:iCs/>
                <w:sz w:val="24"/>
                <w:szCs w:val="24"/>
              </w:rPr>
              <w:t>подання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тендерних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пропозицій</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сканованому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вигляді</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форматі</w:t>
            </w:r>
            <w:proofErr w:type="spellEnd"/>
            <w:r w:rsidRPr="007E46D3">
              <w:rPr>
                <w:rFonts w:ascii="Times New Roman" w:hAnsi="Times New Roman"/>
                <w:i/>
                <w:iCs/>
                <w:sz w:val="24"/>
                <w:szCs w:val="24"/>
              </w:rPr>
              <w:t xml:space="preserve"> PDF (</w:t>
            </w:r>
            <w:proofErr w:type="spellStart"/>
            <w:r w:rsidRPr="007E46D3">
              <w:rPr>
                <w:rFonts w:ascii="Times New Roman" w:hAnsi="Times New Roman"/>
                <w:i/>
                <w:iCs/>
                <w:sz w:val="24"/>
                <w:szCs w:val="24"/>
              </w:rPr>
              <w:t>Portable</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Document</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Format</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ppt</w:t>
            </w:r>
            <w:proofErr w:type="spellEnd"/>
            <w:r w:rsidRPr="007E46D3">
              <w:rPr>
                <w:rFonts w:ascii="Times New Roman" w:hAnsi="Times New Roman"/>
                <w:i/>
                <w:iCs/>
                <w:sz w:val="24"/>
                <w:szCs w:val="24"/>
              </w:rPr>
              <w:t xml:space="preserve">, але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документи</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форматі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pptx</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jpeg</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png</w:t>
            </w:r>
            <w:proofErr w:type="spellEnd"/>
            <w:r w:rsidRPr="007E46D3">
              <w:rPr>
                <w:rFonts w:ascii="Times New Roman" w:hAnsi="Times New Roman"/>
                <w:i/>
                <w:iCs/>
                <w:sz w:val="24"/>
                <w:szCs w:val="24"/>
              </w:rPr>
              <w:t xml:space="preserve"> та/</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розширення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програм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що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здійснюють</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архівацію</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даних</w:t>
            </w:r>
            <w:proofErr w:type="spellEnd"/>
            <w:r w:rsidRPr="007E46D3">
              <w:rPr>
                <w:rFonts w:ascii="Times New Roman" w:hAnsi="Times New Roman"/>
                <w:i/>
                <w:iCs/>
                <w:sz w:val="24"/>
                <w:szCs w:val="24"/>
              </w:rPr>
              <w:t>;</w:t>
            </w:r>
          </w:p>
          <w:p w14:paraId="338E10D9" w14:textId="77777777" w:rsidR="00D043E8" w:rsidRPr="007E46D3" w:rsidRDefault="00D043E8" w:rsidP="00D043E8">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i/>
                <w:color w:val="auto"/>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14:paraId="6C291A4A" w14:textId="77777777" w:rsidR="00D043E8" w:rsidRPr="007E46D3" w:rsidRDefault="00D043E8" w:rsidP="00D043E8">
            <w:pPr>
              <w:pStyle w:val="LO-normal"/>
              <w:widowControl w:val="0"/>
              <w:spacing w:line="240" w:lineRule="auto"/>
              <w:ind w:firstLine="9"/>
              <w:jc w:val="both"/>
              <w:rPr>
                <w:rFonts w:ascii="Times New Roman" w:hAnsi="Times New Roman" w:cs="Times New Roman"/>
                <w:color w:val="auto"/>
                <w:sz w:val="24"/>
                <w:szCs w:val="24"/>
              </w:rPr>
            </w:pPr>
            <w:proofErr w:type="spellStart"/>
            <w:r w:rsidRPr="007E46D3">
              <w:rPr>
                <w:rFonts w:ascii="Times New Roman" w:hAnsi="Times New Roman" w:cs="Times New Roman"/>
                <w:color w:val="auto"/>
                <w:sz w:val="24"/>
                <w:szCs w:val="24"/>
              </w:rPr>
              <w:t>Допущення</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учасниками</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формальних</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несуттєвих</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помилок</w:t>
            </w:r>
            <w:proofErr w:type="spellEnd"/>
            <w:r w:rsidRPr="007E46D3">
              <w:rPr>
                <w:rFonts w:ascii="Times New Roman" w:hAnsi="Times New Roman" w:cs="Times New Roman"/>
                <w:color w:val="auto"/>
                <w:sz w:val="24"/>
                <w:szCs w:val="24"/>
              </w:rPr>
              <w:t xml:space="preserve"> не </w:t>
            </w:r>
            <w:proofErr w:type="spellStart"/>
            <w:r w:rsidRPr="007E46D3">
              <w:rPr>
                <w:rFonts w:ascii="Times New Roman" w:hAnsi="Times New Roman" w:cs="Times New Roman"/>
                <w:color w:val="auto"/>
                <w:sz w:val="24"/>
                <w:szCs w:val="24"/>
              </w:rPr>
              <w:t>призведе</w:t>
            </w:r>
            <w:proofErr w:type="spellEnd"/>
            <w:r w:rsidRPr="007E46D3">
              <w:rPr>
                <w:rFonts w:ascii="Times New Roman" w:hAnsi="Times New Roman" w:cs="Times New Roman"/>
                <w:color w:val="auto"/>
                <w:sz w:val="24"/>
                <w:szCs w:val="24"/>
              </w:rPr>
              <w:t xml:space="preserve"> до </w:t>
            </w:r>
            <w:proofErr w:type="spellStart"/>
            <w:r w:rsidRPr="007E46D3">
              <w:rPr>
                <w:rFonts w:ascii="Times New Roman" w:hAnsi="Times New Roman" w:cs="Times New Roman"/>
                <w:color w:val="auto"/>
                <w:sz w:val="24"/>
                <w:szCs w:val="24"/>
              </w:rPr>
              <w:t>відхилення</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їх</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тендерних</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пропозицій</w:t>
            </w:r>
            <w:proofErr w:type="spellEnd"/>
            <w:r w:rsidRPr="007E46D3">
              <w:rPr>
                <w:rFonts w:ascii="Times New Roman" w:hAnsi="Times New Roman" w:cs="Times New Roman"/>
                <w:color w:val="auto"/>
                <w:sz w:val="24"/>
                <w:szCs w:val="24"/>
              </w:rPr>
              <w:t>.</w:t>
            </w:r>
          </w:p>
          <w:p w14:paraId="7FE27154" w14:textId="77777777" w:rsidR="00D043E8" w:rsidRPr="007E46D3" w:rsidRDefault="00D043E8" w:rsidP="00D043E8">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7E46D3">
              <w:rPr>
                <w:rFonts w:ascii="Times New Roman" w:hAnsi="Times New Roman" w:cs="Times New Roman"/>
                <w:b/>
                <w:color w:val="auto"/>
                <w:sz w:val="24"/>
                <w:szCs w:val="24"/>
                <w:lang w:val="uk-UA"/>
              </w:rPr>
              <w:t>Кожен учасник має право подати тільки одну тендерну пропозицію.</w:t>
            </w:r>
          </w:p>
          <w:p w14:paraId="2D22ABD0" w14:textId="77777777" w:rsidR="00D043E8" w:rsidRPr="007E46D3" w:rsidRDefault="00D043E8" w:rsidP="00D043E8">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1.3. </w:t>
            </w:r>
            <w:r w:rsidRPr="007E46D3">
              <w:rPr>
                <w:rFonts w:ascii="Times New Roman" w:hAnsi="Times New Roman" w:cs="Times New Roman"/>
                <w:color w:val="auto"/>
                <w:sz w:val="24"/>
                <w:szCs w:val="24"/>
                <w:lang w:val="uk-UA"/>
              </w:rPr>
              <w:t>Всі документи тендерної пропозиції подаються у сканованому вигляді.</w:t>
            </w:r>
          </w:p>
          <w:p w14:paraId="26260DA0" w14:textId="77777777" w:rsidR="00D043E8" w:rsidRPr="007E46D3" w:rsidRDefault="00D043E8" w:rsidP="00D043E8">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7E46D3">
              <w:rPr>
                <w:rFonts w:ascii="Times New Roman" w:hAnsi="Times New Roman" w:cs="Times New Roman"/>
                <w:b/>
                <w:color w:val="auto"/>
                <w:sz w:val="24"/>
                <w:szCs w:val="24"/>
                <w:u w:val="single"/>
                <w:lang w:val="uk-UA"/>
              </w:rPr>
              <w:t>скановані з оригіналів або копій у вигляді електронного (</w:t>
            </w:r>
            <w:proofErr w:type="spellStart"/>
            <w:r w:rsidRPr="007E46D3">
              <w:rPr>
                <w:rFonts w:ascii="Times New Roman" w:hAnsi="Times New Roman" w:cs="Times New Roman"/>
                <w:b/>
                <w:color w:val="auto"/>
                <w:sz w:val="24"/>
                <w:szCs w:val="24"/>
                <w:u w:val="single"/>
                <w:lang w:val="uk-UA"/>
              </w:rPr>
              <w:t>их</w:t>
            </w:r>
            <w:proofErr w:type="spellEnd"/>
            <w:r w:rsidRPr="007E46D3">
              <w:rPr>
                <w:rFonts w:ascii="Times New Roman" w:hAnsi="Times New Roman" w:cs="Times New Roman"/>
                <w:b/>
                <w:color w:val="auto"/>
                <w:sz w:val="24"/>
                <w:szCs w:val="24"/>
                <w:u w:val="single"/>
                <w:lang w:val="uk-UA"/>
              </w:rPr>
              <w:t>) файлів у форматі **.</w:t>
            </w:r>
            <w:proofErr w:type="spellStart"/>
            <w:r w:rsidRPr="007E46D3">
              <w:rPr>
                <w:rFonts w:ascii="Times New Roman" w:hAnsi="Times New Roman" w:cs="Times New Roman"/>
                <w:b/>
                <w:color w:val="auto"/>
                <w:sz w:val="24"/>
                <w:szCs w:val="24"/>
                <w:u w:val="single"/>
                <w:lang w:val="uk-UA"/>
              </w:rPr>
              <w:t>pdf</w:t>
            </w:r>
            <w:proofErr w:type="spellEnd"/>
            <w:r w:rsidRPr="007E46D3">
              <w:rPr>
                <w:rFonts w:ascii="Times New Roman" w:hAnsi="Times New Roman" w:cs="Times New Roman"/>
                <w:b/>
                <w:color w:val="auto"/>
                <w:sz w:val="24"/>
                <w:szCs w:val="24"/>
                <w:lang w:val="uk-UA"/>
              </w:rPr>
              <w:t xml:space="preserve"> </w:t>
            </w:r>
            <w:r w:rsidRPr="007E46D3">
              <w:rPr>
                <w:rFonts w:ascii="Times New Roman" w:hAnsi="Times New Roman" w:cs="Times New Roman"/>
                <w:color w:val="auto"/>
                <w:sz w:val="24"/>
                <w:szCs w:val="24"/>
                <w:lang w:val="uk-UA"/>
              </w:rPr>
              <w:t>(виняток складають електронний підпис, подання документів у форматі **.</w:t>
            </w:r>
            <w:proofErr w:type="spellStart"/>
            <w:r w:rsidRPr="007E46D3">
              <w:rPr>
                <w:rFonts w:ascii="Times New Roman" w:hAnsi="Times New Roman" w:cs="Times New Roman"/>
                <w:color w:val="auto"/>
                <w:sz w:val="24"/>
                <w:szCs w:val="24"/>
                <w:lang w:val="uk-UA"/>
              </w:rPr>
              <w:t>pdf</w:t>
            </w:r>
            <w:proofErr w:type="spellEnd"/>
            <w:r w:rsidRPr="007E46D3">
              <w:rPr>
                <w:rFonts w:ascii="Times New Roman" w:hAnsi="Times New Roman" w:cs="Times New Roman"/>
                <w:color w:val="auto"/>
                <w:sz w:val="24"/>
                <w:szCs w:val="24"/>
                <w:lang w:val="uk-UA"/>
              </w:rPr>
              <w:t xml:space="preserve"> у </w:t>
            </w:r>
            <w:proofErr w:type="spellStart"/>
            <w:r w:rsidRPr="007E46D3">
              <w:rPr>
                <w:rFonts w:ascii="Times New Roman" w:hAnsi="Times New Roman" w:cs="Times New Roman"/>
                <w:color w:val="auto"/>
                <w:sz w:val="24"/>
                <w:szCs w:val="24"/>
                <w:lang w:val="uk-UA"/>
              </w:rPr>
              <w:t>заархівованому</w:t>
            </w:r>
            <w:proofErr w:type="spellEnd"/>
            <w:r w:rsidRPr="007E46D3">
              <w:rPr>
                <w:rFonts w:ascii="Times New Roman" w:hAnsi="Times New Roman" w:cs="Times New Roman"/>
                <w:color w:val="auto"/>
                <w:sz w:val="24"/>
                <w:szCs w:val="24"/>
                <w:lang w:val="uk-UA"/>
              </w:rPr>
              <w:t xml:space="preserve"> вигляді, електронна банківська гарантія та документи електронної банківської гарантії, які подаються у форматі, наданому банком-гарантом).</w:t>
            </w:r>
          </w:p>
          <w:p w14:paraId="1CE57C68" w14:textId="77777777" w:rsidR="00D043E8" w:rsidRPr="007E46D3" w:rsidRDefault="00D043E8" w:rsidP="00D043E8">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7E46D3">
              <w:rPr>
                <w:rFonts w:ascii="Times New Roman" w:hAnsi="Times New Roman" w:cs="Times New Roman"/>
                <w:color w:val="auto"/>
                <w:sz w:val="24"/>
                <w:szCs w:val="24"/>
                <w:lang w:val="uk-UA"/>
              </w:rPr>
              <w:t>Сканований варіант документів тендерної пропозицій не повинен містити різних накладень, малюнків, рисунків (наприклад, накладених підписів, печаток) на скановані документи.</w:t>
            </w:r>
          </w:p>
          <w:p w14:paraId="2AE26DFC" w14:textId="77777777" w:rsidR="00D043E8" w:rsidRPr="007E46D3" w:rsidRDefault="00D043E8" w:rsidP="00D043E8">
            <w:pPr>
              <w:pStyle w:val="LO-normal"/>
              <w:widowControl w:val="0"/>
              <w:spacing w:line="240" w:lineRule="auto"/>
              <w:ind w:firstLine="9"/>
              <w:jc w:val="both"/>
              <w:rPr>
                <w:rFonts w:ascii="Times New Roman" w:eastAsia="Times New Roman" w:hAnsi="Times New Roman" w:cs="Times New Roman"/>
                <w:b/>
                <w:color w:val="auto"/>
                <w:sz w:val="24"/>
                <w:szCs w:val="24"/>
                <w:lang w:val="uk-UA" w:eastAsia="uk-UA"/>
              </w:rPr>
            </w:pPr>
            <w:r w:rsidRPr="007E46D3">
              <w:rPr>
                <w:rFonts w:ascii="Times New Roman" w:hAnsi="Times New Roman" w:cs="Times New Roman"/>
                <w:b/>
                <w:bCs/>
                <w:color w:val="auto"/>
                <w:sz w:val="24"/>
                <w:szCs w:val="24"/>
              </w:rPr>
              <w:t xml:space="preserve">Не </w:t>
            </w:r>
            <w:proofErr w:type="spellStart"/>
            <w:r w:rsidRPr="007E46D3">
              <w:rPr>
                <w:rFonts w:ascii="Times New Roman" w:hAnsi="Times New Roman" w:cs="Times New Roman"/>
                <w:b/>
                <w:bCs/>
                <w:color w:val="auto"/>
                <w:sz w:val="24"/>
                <w:szCs w:val="24"/>
              </w:rPr>
              <w:t>підлягає</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розкриттю</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інформація</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що</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обґрунтовано</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визначена</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учасником</w:t>
            </w:r>
            <w:proofErr w:type="spellEnd"/>
            <w:r w:rsidRPr="007E46D3">
              <w:rPr>
                <w:rFonts w:ascii="Times New Roman" w:hAnsi="Times New Roman" w:cs="Times New Roman"/>
                <w:b/>
                <w:bCs/>
                <w:color w:val="auto"/>
                <w:sz w:val="24"/>
                <w:szCs w:val="24"/>
              </w:rPr>
              <w:t xml:space="preserve"> як </w:t>
            </w:r>
            <w:proofErr w:type="spellStart"/>
            <w:r w:rsidRPr="007E46D3">
              <w:rPr>
                <w:rFonts w:ascii="Times New Roman" w:hAnsi="Times New Roman" w:cs="Times New Roman"/>
                <w:b/>
                <w:bCs/>
                <w:color w:val="auto"/>
                <w:sz w:val="24"/>
                <w:szCs w:val="24"/>
              </w:rPr>
              <w:t>конфіденційна</w:t>
            </w:r>
            <w:proofErr w:type="spellEnd"/>
            <w:r w:rsidRPr="007E46D3">
              <w:rPr>
                <w:rFonts w:ascii="Times New Roman" w:hAnsi="Times New Roman" w:cs="Times New Roman"/>
                <w:b/>
                <w:bCs/>
                <w:color w:val="auto"/>
                <w:sz w:val="24"/>
                <w:szCs w:val="24"/>
              </w:rPr>
              <w:t xml:space="preserve">, у тому </w:t>
            </w:r>
            <w:proofErr w:type="spellStart"/>
            <w:r w:rsidRPr="007E46D3">
              <w:rPr>
                <w:rFonts w:ascii="Times New Roman" w:hAnsi="Times New Roman" w:cs="Times New Roman"/>
                <w:b/>
                <w:bCs/>
                <w:color w:val="auto"/>
                <w:sz w:val="24"/>
                <w:szCs w:val="24"/>
              </w:rPr>
              <w:t>числі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інформація</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що</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містить</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персональні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дані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Конфіденційною</w:t>
            </w:r>
            <w:proofErr w:type="spellEnd"/>
            <w:r w:rsidRPr="007E46D3">
              <w:rPr>
                <w:rFonts w:ascii="Times New Roman" w:hAnsi="Times New Roman" w:cs="Times New Roman"/>
                <w:b/>
                <w:bCs/>
                <w:color w:val="auto"/>
                <w:sz w:val="24"/>
                <w:szCs w:val="24"/>
              </w:rPr>
              <w:t xml:space="preserve"> не </w:t>
            </w:r>
            <w:proofErr w:type="spellStart"/>
            <w:r w:rsidRPr="007E46D3">
              <w:rPr>
                <w:rFonts w:ascii="Times New Roman" w:hAnsi="Times New Roman" w:cs="Times New Roman"/>
                <w:b/>
                <w:bCs/>
                <w:color w:val="auto"/>
                <w:sz w:val="24"/>
                <w:szCs w:val="24"/>
              </w:rPr>
              <w:t>може</w:t>
            </w:r>
            <w:proofErr w:type="spellEnd"/>
            <w:r w:rsidRPr="007E46D3">
              <w:rPr>
                <w:rFonts w:ascii="Times New Roman" w:hAnsi="Times New Roman" w:cs="Times New Roman"/>
                <w:b/>
                <w:bCs/>
                <w:color w:val="auto"/>
                <w:sz w:val="24"/>
                <w:szCs w:val="24"/>
              </w:rPr>
              <w:t xml:space="preserve"> бути </w:t>
            </w:r>
            <w:proofErr w:type="spellStart"/>
            <w:r w:rsidRPr="007E46D3">
              <w:rPr>
                <w:rFonts w:ascii="Times New Roman" w:hAnsi="Times New Roman" w:cs="Times New Roman"/>
                <w:b/>
                <w:bCs/>
                <w:color w:val="auto"/>
                <w:sz w:val="24"/>
                <w:szCs w:val="24"/>
              </w:rPr>
              <w:t>визначена</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інформація</w:t>
            </w:r>
            <w:proofErr w:type="spellEnd"/>
            <w:r w:rsidRPr="007E46D3">
              <w:rPr>
                <w:rFonts w:ascii="Times New Roman" w:hAnsi="Times New Roman" w:cs="Times New Roman"/>
                <w:b/>
                <w:bCs/>
                <w:color w:val="auto"/>
                <w:sz w:val="24"/>
                <w:szCs w:val="24"/>
              </w:rPr>
              <w:t xml:space="preserve"> про </w:t>
            </w:r>
            <w:proofErr w:type="spellStart"/>
            <w:r w:rsidRPr="007E46D3">
              <w:rPr>
                <w:rFonts w:ascii="Times New Roman" w:hAnsi="Times New Roman" w:cs="Times New Roman"/>
                <w:b/>
                <w:bCs/>
                <w:color w:val="auto"/>
                <w:sz w:val="24"/>
                <w:szCs w:val="24"/>
              </w:rPr>
              <w:t>запропоновану</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ціну</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інші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критерії</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оцінки</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технічні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умови</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технічні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специфікації</w:t>
            </w:r>
            <w:proofErr w:type="spellEnd"/>
            <w:r w:rsidRPr="007E46D3">
              <w:rPr>
                <w:rFonts w:ascii="Times New Roman" w:hAnsi="Times New Roman" w:cs="Times New Roman"/>
                <w:b/>
                <w:bCs/>
                <w:color w:val="auto"/>
                <w:sz w:val="24"/>
                <w:szCs w:val="24"/>
              </w:rPr>
              <w:t xml:space="preserve"> та </w:t>
            </w:r>
            <w:proofErr w:type="spellStart"/>
            <w:r w:rsidRPr="007E46D3">
              <w:rPr>
                <w:rFonts w:ascii="Times New Roman" w:hAnsi="Times New Roman" w:cs="Times New Roman"/>
                <w:b/>
                <w:bCs/>
                <w:color w:val="auto"/>
                <w:sz w:val="24"/>
                <w:szCs w:val="24"/>
              </w:rPr>
              <w:t>документи</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що</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підтверджують</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відповідність</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кваліфікаційним</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критеріям</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відповідно</w:t>
            </w:r>
            <w:proofErr w:type="spellEnd"/>
            <w:r w:rsidRPr="007E46D3">
              <w:rPr>
                <w:rFonts w:ascii="Times New Roman" w:hAnsi="Times New Roman" w:cs="Times New Roman"/>
                <w:b/>
                <w:bCs/>
                <w:color w:val="auto"/>
                <w:sz w:val="24"/>
                <w:szCs w:val="24"/>
              </w:rPr>
              <w:t xml:space="preserve"> до </w:t>
            </w:r>
            <w:proofErr w:type="spellStart"/>
            <w:r w:rsidRPr="007E46D3">
              <w:rPr>
                <w:rFonts w:ascii="Times New Roman" w:hAnsi="Times New Roman" w:cs="Times New Roman"/>
                <w:b/>
                <w:bCs/>
                <w:color w:val="auto"/>
                <w:sz w:val="24"/>
                <w:szCs w:val="24"/>
              </w:rPr>
              <w:t>статті</w:t>
            </w:r>
            <w:proofErr w:type="spellEnd"/>
            <w:r w:rsidRPr="007E46D3">
              <w:rPr>
                <w:rFonts w:ascii="Times New Roman" w:hAnsi="Times New Roman" w:cs="Times New Roman"/>
                <w:b/>
                <w:bCs/>
                <w:color w:val="auto"/>
                <w:sz w:val="24"/>
                <w:szCs w:val="24"/>
              </w:rPr>
              <w:t xml:space="preserve"> 16 Закону, і </w:t>
            </w:r>
            <w:proofErr w:type="spellStart"/>
            <w:r w:rsidRPr="007E46D3">
              <w:rPr>
                <w:rFonts w:ascii="Times New Roman" w:hAnsi="Times New Roman" w:cs="Times New Roman"/>
                <w:b/>
                <w:bCs/>
                <w:color w:val="auto"/>
                <w:sz w:val="24"/>
                <w:szCs w:val="24"/>
              </w:rPr>
              <w:t>документи</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що</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підтверджують</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відсутність</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підстав</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визначених</w:t>
            </w:r>
            <w:proofErr w:type="spellEnd"/>
            <w:r w:rsidRPr="007E46D3">
              <w:rPr>
                <w:rFonts w:ascii="Times New Roman" w:hAnsi="Times New Roman" w:cs="Times New Roman"/>
                <w:b/>
                <w:bCs/>
                <w:color w:val="auto"/>
                <w:sz w:val="24"/>
                <w:szCs w:val="24"/>
              </w:rPr>
              <w:t xml:space="preserve"> пунктом 47 </w:t>
            </w:r>
            <w:r w:rsidRPr="007E46D3">
              <w:rPr>
                <w:rFonts w:ascii="Times New Roman" w:hAnsi="Times New Roman" w:cs="Times New Roman"/>
                <w:b/>
                <w:bCs/>
                <w:color w:val="auto"/>
                <w:sz w:val="24"/>
                <w:szCs w:val="24"/>
                <w:lang w:val="uk-UA"/>
              </w:rPr>
              <w:t>О</w:t>
            </w:r>
            <w:proofErr w:type="spellStart"/>
            <w:r w:rsidRPr="007E46D3">
              <w:rPr>
                <w:rFonts w:ascii="Times New Roman" w:hAnsi="Times New Roman" w:cs="Times New Roman"/>
                <w:b/>
                <w:bCs/>
                <w:color w:val="auto"/>
                <w:sz w:val="24"/>
                <w:szCs w:val="24"/>
              </w:rPr>
              <w:t>собливостей</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Замовник</w:t>
            </w:r>
            <w:proofErr w:type="spellEnd"/>
            <w:r w:rsidRPr="007E46D3">
              <w:rPr>
                <w:rFonts w:ascii="Times New Roman" w:hAnsi="Times New Roman" w:cs="Times New Roman"/>
                <w:b/>
                <w:bCs/>
                <w:color w:val="auto"/>
                <w:sz w:val="24"/>
                <w:szCs w:val="24"/>
              </w:rPr>
              <w:t xml:space="preserve">, орган </w:t>
            </w:r>
            <w:proofErr w:type="spellStart"/>
            <w:r w:rsidRPr="007E46D3">
              <w:rPr>
                <w:rFonts w:ascii="Times New Roman" w:hAnsi="Times New Roman" w:cs="Times New Roman"/>
                <w:b/>
                <w:bCs/>
                <w:color w:val="auto"/>
                <w:sz w:val="24"/>
                <w:szCs w:val="24"/>
              </w:rPr>
              <w:t>оскарження</w:t>
            </w:r>
            <w:proofErr w:type="spellEnd"/>
            <w:r w:rsidRPr="007E46D3">
              <w:rPr>
                <w:rFonts w:ascii="Times New Roman" w:hAnsi="Times New Roman" w:cs="Times New Roman"/>
                <w:b/>
                <w:bCs/>
                <w:color w:val="auto"/>
                <w:sz w:val="24"/>
                <w:szCs w:val="24"/>
              </w:rPr>
              <w:t xml:space="preserve"> та </w:t>
            </w:r>
            <w:proofErr w:type="spellStart"/>
            <w:r w:rsidRPr="007E46D3">
              <w:rPr>
                <w:rFonts w:ascii="Times New Roman" w:hAnsi="Times New Roman" w:cs="Times New Roman"/>
                <w:b/>
                <w:bCs/>
                <w:color w:val="auto"/>
                <w:sz w:val="24"/>
                <w:szCs w:val="24"/>
              </w:rPr>
              <w:t>Держаудитслужба</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мають</w:t>
            </w:r>
            <w:proofErr w:type="spellEnd"/>
            <w:r w:rsidRPr="007E46D3">
              <w:rPr>
                <w:rFonts w:ascii="Times New Roman" w:hAnsi="Times New Roman" w:cs="Times New Roman"/>
                <w:b/>
                <w:bCs/>
                <w:color w:val="auto"/>
                <w:sz w:val="24"/>
                <w:szCs w:val="24"/>
              </w:rPr>
              <w:t xml:space="preserve"> доступ в </w:t>
            </w:r>
            <w:proofErr w:type="spellStart"/>
            <w:r w:rsidRPr="007E46D3">
              <w:rPr>
                <w:rFonts w:ascii="Times New Roman" w:hAnsi="Times New Roman" w:cs="Times New Roman"/>
                <w:b/>
                <w:bCs/>
                <w:color w:val="auto"/>
                <w:sz w:val="24"/>
                <w:szCs w:val="24"/>
              </w:rPr>
              <w:lastRenderedPageBreak/>
              <w:t>електронній</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системі</w:t>
            </w:r>
            <w:proofErr w:type="spellEnd"/>
            <w:r w:rsidRPr="007E46D3">
              <w:rPr>
                <w:rFonts w:ascii="Times New Roman" w:hAnsi="Times New Roman" w:cs="Times New Roman"/>
                <w:b/>
                <w:bCs/>
                <w:color w:val="auto"/>
                <w:sz w:val="24"/>
                <w:szCs w:val="24"/>
              </w:rPr>
              <w:t xml:space="preserve"> закупівель до </w:t>
            </w:r>
            <w:proofErr w:type="spellStart"/>
            <w:r w:rsidRPr="007E46D3">
              <w:rPr>
                <w:rFonts w:ascii="Times New Roman" w:hAnsi="Times New Roman" w:cs="Times New Roman"/>
                <w:b/>
                <w:bCs/>
                <w:color w:val="auto"/>
                <w:sz w:val="24"/>
                <w:szCs w:val="24"/>
              </w:rPr>
              <w:t>інформації</w:t>
            </w:r>
            <w:proofErr w:type="spellEnd"/>
            <w:r w:rsidRPr="007E46D3">
              <w:rPr>
                <w:rFonts w:ascii="Times New Roman" w:hAnsi="Times New Roman" w:cs="Times New Roman"/>
                <w:b/>
                <w:bCs/>
                <w:color w:val="auto"/>
                <w:sz w:val="24"/>
                <w:szCs w:val="24"/>
              </w:rPr>
              <w:t xml:space="preserve">, яка </w:t>
            </w:r>
            <w:proofErr w:type="spellStart"/>
            <w:r w:rsidRPr="007E46D3">
              <w:rPr>
                <w:rFonts w:ascii="Times New Roman" w:hAnsi="Times New Roman" w:cs="Times New Roman"/>
                <w:b/>
                <w:bCs/>
                <w:color w:val="auto"/>
                <w:sz w:val="24"/>
                <w:szCs w:val="24"/>
              </w:rPr>
              <w:t>визначена</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учасником</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процедури</w:t>
            </w:r>
            <w:proofErr w:type="spellEnd"/>
            <w:r w:rsidRPr="007E46D3">
              <w:rPr>
                <w:rFonts w:ascii="Times New Roman" w:hAnsi="Times New Roman" w:cs="Times New Roman"/>
                <w:b/>
                <w:bCs/>
                <w:color w:val="auto"/>
                <w:sz w:val="24"/>
                <w:szCs w:val="24"/>
              </w:rPr>
              <w:t xml:space="preserve"> закупівлі </w:t>
            </w:r>
            <w:proofErr w:type="spellStart"/>
            <w:r w:rsidRPr="007E46D3">
              <w:rPr>
                <w:rFonts w:ascii="Times New Roman" w:hAnsi="Times New Roman" w:cs="Times New Roman"/>
                <w:b/>
                <w:bCs/>
                <w:color w:val="auto"/>
                <w:sz w:val="24"/>
                <w:szCs w:val="24"/>
              </w:rPr>
              <w:t>конфіденційною</w:t>
            </w:r>
            <w:proofErr w:type="spellEnd"/>
            <w:r w:rsidRPr="007E46D3">
              <w:rPr>
                <w:rFonts w:ascii="Times New Roman" w:hAnsi="Times New Roman" w:cs="Times New Roman"/>
                <w:b/>
                <w:bCs/>
                <w:color w:val="auto"/>
                <w:sz w:val="24"/>
                <w:szCs w:val="24"/>
              </w:rPr>
              <w:t>.</w:t>
            </w:r>
          </w:p>
          <w:p w14:paraId="4BA22BF8" w14:textId="77777777" w:rsidR="00D043E8" w:rsidRPr="007E46D3" w:rsidRDefault="00D043E8" w:rsidP="00D043E8">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7E46D3">
              <w:rPr>
                <w:rFonts w:ascii="Times New Roman" w:hAnsi="Times New Roman" w:cs="Times New Roman"/>
                <w:color w:val="auto"/>
                <w:sz w:val="24"/>
                <w:szCs w:val="24"/>
                <w:lang w:val="uk-UA"/>
              </w:rPr>
              <w:t xml:space="preserve">до дати закінчення строку подання тендерних пропозицій. </w:t>
            </w:r>
          </w:p>
          <w:p w14:paraId="277DB79D" w14:textId="77777777" w:rsidR="00D043E8" w:rsidRPr="007E46D3" w:rsidRDefault="00D043E8" w:rsidP="00D043E8">
            <w:pPr>
              <w:pStyle w:val="LO-normal"/>
              <w:widowControl w:val="0"/>
              <w:spacing w:line="240" w:lineRule="auto"/>
              <w:ind w:firstLine="9"/>
              <w:jc w:val="both"/>
              <w:rPr>
                <w:rFonts w:ascii="Times New Roman" w:eastAsia="Times New Roman" w:hAnsi="Times New Roman" w:cs="Times New Roman"/>
                <w:strike/>
                <w:color w:val="auto"/>
                <w:sz w:val="24"/>
                <w:szCs w:val="24"/>
                <w:lang w:val="uk-UA" w:eastAsia="uk-UA"/>
              </w:rPr>
            </w:pPr>
            <w:r w:rsidRPr="007E46D3">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14:paraId="1CF9D8CE" w14:textId="77777777" w:rsidR="00D043E8" w:rsidRPr="007E46D3" w:rsidRDefault="00D043E8" w:rsidP="00D043E8">
            <w:pPr>
              <w:ind w:firstLine="9"/>
              <w:jc w:val="both"/>
              <w:textAlignment w:val="baseline"/>
              <w:rPr>
                <w:lang w:eastAsia="uk-UA"/>
              </w:rPr>
            </w:pPr>
            <w:r w:rsidRPr="007E46D3">
              <w:rPr>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14:paraId="37FF175A" w14:textId="77777777" w:rsidR="00D043E8" w:rsidRPr="007E46D3" w:rsidRDefault="00D043E8" w:rsidP="00D043E8">
            <w:pPr>
              <w:ind w:firstLine="9"/>
              <w:jc w:val="both"/>
              <w:rPr>
                <w:lang w:eastAsia="uk-UA"/>
              </w:rPr>
            </w:pPr>
            <w:r w:rsidRPr="007E46D3">
              <w:rPr>
                <w:lang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7E46D3">
              <w:rPr>
                <w:lang w:eastAsia="uk-UA"/>
              </w:rPr>
              <w:t>Інтернет:http</w:t>
            </w:r>
            <w:proofErr w:type="spellEnd"/>
            <w:r w:rsidRPr="007E46D3">
              <w:rPr>
                <w:lang w:eastAsia="uk-UA"/>
              </w:rPr>
              <w:t>://prozorro.gov.ua.</w:t>
            </w:r>
          </w:p>
          <w:p w14:paraId="502F9A3B" w14:textId="77777777" w:rsidR="00D043E8" w:rsidRPr="007E46D3" w:rsidRDefault="00D043E8" w:rsidP="00D043E8">
            <w:pPr>
              <w:ind w:firstLine="9"/>
              <w:jc w:val="both"/>
              <w:rPr>
                <w:rFonts w:eastAsia="Arial"/>
              </w:rPr>
            </w:pPr>
            <w:r w:rsidRPr="007E46D3">
              <w:rPr>
                <w:lang w:eastAsia="uk-UA"/>
              </w:rPr>
              <w:t xml:space="preserve">1.5. </w:t>
            </w:r>
            <w:r w:rsidRPr="007E46D3">
              <w:rPr>
                <w:rFonts w:eastAsia="Arial"/>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та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14:paraId="4C57AD90" w14:textId="4D3CAEA9" w:rsidR="00D043E8" w:rsidRPr="007E46D3" w:rsidRDefault="00D043E8" w:rsidP="00D043E8">
            <w:pPr>
              <w:ind w:firstLine="9"/>
              <w:jc w:val="both"/>
              <w:rPr>
                <w:lang w:eastAsia="uk-UA"/>
              </w:rPr>
            </w:pPr>
            <w:r w:rsidRPr="007E46D3">
              <w:rPr>
                <w:rFonts w:eastAsia="Arial"/>
                <w:lang w:eastAsia="uk-UA"/>
              </w:rPr>
              <w:lastRenderedPageBreak/>
              <w:t xml:space="preserve">1.6. </w:t>
            </w:r>
            <w:r w:rsidRPr="007E46D3">
              <w:rPr>
                <w:lang w:eastAsia="uk-UA"/>
              </w:rPr>
              <w:t xml:space="preserve">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7E46D3">
              <w:t>дату кінцевого строку подання тендерних пропозицій</w:t>
            </w:r>
            <w:r w:rsidRPr="007E46D3">
              <w:rPr>
                <w:lang w:eastAsia="uk-UA"/>
              </w:rPr>
              <w:t xml:space="preserve">, будуть вважатися дійсними (такими, що відповідають вимогам тендерної документації) на нову </w:t>
            </w:r>
            <w:r w:rsidRPr="007E46D3">
              <w:t>дату кінцевого строку подання тендерних пропозицій, за винятком документів забезпечення тендерної пропозиції.</w:t>
            </w:r>
          </w:p>
        </w:tc>
      </w:tr>
      <w:tr w:rsidR="00645D31" w:rsidRPr="007E46D3" w14:paraId="59BACD41" w14:textId="77777777" w:rsidTr="009F5CA8">
        <w:trPr>
          <w:trHeight w:val="410"/>
          <w:jc w:val="center"/>
        </w:trPr>
        <w:tc>
          <w:tcPr>
            <w:tcW w:w="567" w:type="dxa"/>
            <w:shd w:val="clear" w:color="auto" w:fill="auto"/>
          </w:tcPr>
          <w:p w14:paraId="5110F97F" w14:textId="77777777" w:rsidR="00645D31" w:rsidRPr="007E46D3" w:rsidRDefault="00645D31" w:rsidP="00645D31">
            <w:pPr>
              <w:widowControl w:val="0"/>
              <w:contextualSpacing/>
              <w:rPr>
                <w:lang w:eastAsia="uk-UA"/>
              </w:rPr>
            </w:pPr>
            <w:r w:rsidRPr="007E46D3">
              <w:rPr>
                <w:lang w:eastAsia="uk-UA"/>
              </w:rPr>
              <w:lastRenderedPageBreak/>
              <w:t>2</w:t>
            </w:r>
          </w:p>
        </w:tc>
        <w:tc>
          <w:tcPr>
            <w:tcW w:w="3375" w:type="dxa"/>
            <w:shd w:val="clear" w:color="auto" w:fill="auto"/>
          </w:tcPr>
          <w:p w14:paraId="1340516F" w14:textId="77777777" w:rsidR="00645D31" w:rsidRPr="007E46D3" w:rsidRDefault="00645D31" w:rsidP="00645D31">
            <w:pPr>
              <w:widowControl w:val="0"/>
              <w:contextualSpacing/>
              <w:jc w:val="both"/>
              <w:rPr>
                <w:lang w:eastAsia="uk-UA"/>
              </w:rPr>
            </w:pPr>
            <w:r w:rsidRPr="007E46D3">
              <w:rPr>
                <w:lang w:eastAsia="uk-UA"/>
              </w:rPr>
              <w:t>Забезпечення тендерної пропозиції</w:t>
            </w:r>
          </w:p>
        </w:tc>
        <w:tc>
          <w:tcPr>
            <w:tcW w:w="6054" w:type="dxa"/>
            <w:shd w:val="clear" w:color="auto" w:fill="auto"/>
            <w:vAlign w:val="center"/>
          </w:tcPr>
          <w:p w14:paraId="53D7DF80" w14:textId="77777777" w:rsidR="00645D31" w:rsidRPr="002E2DDE" w:rsidRDefault="00645D31" w:rsidP="00645D31">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 xml:space="preserve">Замовником вимагається надання Учасником забезпечення тендерної пропозиції у формі: </w:t>
            </w:r>
            <w:r w:rsidRPr="002E2DDE">
              <w:rPr>
                <w:rFonts w:ascii="Times New Roman" w:eastAsia="Times New Roman" w:hAnsi="Times New Roman" w:cs="Times New Roman"/>
                <w:b/>
                <w:color w:val="auto"/>
                <w:sz w:val="24"/>
                <w:szCs w:val="24"/>
                <w:lang w:val="uk-UA" w:eastAsia="uk-UA"/>
              </w:rPr>
              <w:t>електронної банківської гарантії</w:t>
            </w:r>
            <w:r w:rsidRPr="002E2DDE">
              <w:rPr>
                <w:rFonts w:ascii="Times New Roman" w:eastAsia="Times New Roman" w:hAnsi="Times New Roman" w:cs="Times New Roman"/>
                <w:color w:val="auto"/>
                <w:sz w:val="24"/>
                <w:szCs w:val="24"/>
                <w:lang w:val="uk-UA" w:eastAsia="uk-UA"/>
              </w:rPr>
              <w:t xml:space="preserve"> (безвідкличної банківської гарантії, оформленої відповідно до вимог постанови Правління Національного банку України від 15.12.2004 № 639), із зобов’язанням банку у разі виникнення обставин, передбачених пунктом 3 цього ж Розділу, сплатити на рахунок замовника кошти у сумі забезпечення тендерної пропозиції, визначеній в тендерній документації.</w:t>
            </w:r>
          </w:p>
          <w:p w14:paraId="1BA605F2" w14:textId="77777777" w:rsidR="00645D31" w:rsidRPr="002E2DDE" w:rsidRDefault="00645D31" w:rsidP="00645D31">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Банківська гарантія оформлюється в банку, який має ліцензію Національного банку України (копія додається у складі документів тендерної пропозиції).</w:t>
            </w:r>
          </w:p>
          <w:p w14:paraId="4B3EE397" w14:textId="77777777" w:rsidR="00645D31" w:rsidRPr="002E2DDE" w:rsidRDefault="00645D31" w:rsidP="00645D31">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Гарантія має містити:</w:t>
            </w:r>
          </w:p>
          <w:p w14:paraId="46ADE70E" w14:textId="77777777" w:rsidR="00645D31" w:rsidRPr="002E2DDE" w:rsidRDefault="00645D31" w:rsidP="00645D31">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найменування, номер, дату, місце складання.</w:t>
            </w:r>
          </w:p>
          <w:p w14:paraId="1885DDB4" w14:textId="77777777" w:rsidR="00645D31" w:rsidRPr="002E2DDE" w:rsidRDefault="00645D31" w:rsidP="00645D31">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реквізити гаранта - повну та/або скорочену назву, його юридичну та/або фактичну адресу, ідентифікаційний код за ЄДРПОУ;</w:t>
            </w:r>
          </w:p>
          <w:p w14:paraId="6296FF28" w14:textId="77777777" w:rsidR="00645D31" w:rsidRPr="002E2DDE" w:rsidRDefault="00645D31" w:rsidP="00645D31">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реквізити принципала - повну та/або скорочену назву принципала, що збігається з назвою, яка зазначена ним у картці із зразками підписів і відбитка печатки (для фізичної особи - прізвище, ім'я та по батькові та документ, що її засвідчує (серія, номер, дата, ким виданий, місце проживання), його місцезнаходження ідентифікаційний код за ЄДРПОУ;</w:t>
            </w:r>
          </w:p>
          <w:p w14:paraId="55C78748" w14:textId="77777777" w:rsidR="00645D31" w:rsidRPr="002E2DDE" w:rsidRDefault="00645D31" w:rsidP="00645D31">
            <w:pPr>
              <w:tabs>
                <w:tab w:val="left" w:pos="567"/>
                <w:tab w:val="left" w:pos="4678"/>
              </w:tabs>
              <w:ind w:firstLine="9"/>
              <w:jc w:val="both"/>
              <w:rPr>
                <w:b/>
                <w:bCs/>
              </w:rPr>
            </w:pPr>
            <w:r w:rsidRPr="002E2DDE">
              <w:rPr>
                <w:lang w:eastAsia="uk-UA"/>
              </w:rPr>
              <w:t xml:space="preserve">реквізити </w:t>
            </w:r>
            <w:proofErr w:type="spellStart"/>
            <w:r w:rsidRPr="002E2DDE">
              <w:rPr>
                <w:lang w:eastAsia="uk-UA"/>
              </w:rPr>
              <w:t>бенефіціара</w:t>
            </w:r>
            <w:proofErr w:type="spellEnd"/>
            <w:r w:rsidRPr="002E2DDE">
              <w:rPr>
                <w:lang w:eastAsia="uk-UA"/>
              </w:rPr>
              <w:t xml:space="preserve"> - назву, ідентифікаційний код за ЄДРПОУ, місцезнаходження, реквізити оголошення про закупівлю – унікальний номер оголошення про проведення процедури закупівлі, присвоєний електронною системою закупівель, у форматі UA-XXXX-XX-XX-XXXXXX-X та назва  </w:t>
            </w:r>
            <w:proofErr w:type="spellStart"/>
            <w:r w:rsidRPr="002E2DDE">
              <w:rPr>
                <w:lang w:eastAsia="uk-UA"/>
              </w:rPr>
              <w:t>вебсайта</w:t>
            </w:r>
            <w:proofErr w:type="spellEnd"/>
            <w:r w:rsidRPr="002E2DDE">
              <w:rPr>
                <w:lang w:eastAsia="uk-UA"/>
              </w:rPr>
              <w:t xml:space="preserve"> інформаційно-телекомунікаційної системи</w:t>
            </w:r>
            <w:r w:rsidRPr="002E2DDE">
              <w:rPr>
                <w:bCs/>
              </w:rPr>
              <w:t xml:space="preserve"> «PROZORRO»</w:t>
            </w:r>
            <w:r w:rsidRPr="002E2DDE">
              <w:t>;</w:t>
            </w:r>
          </w:p>
          <w:p w14:paraId="629DC89E" w14:textId="77777777" w:rsidR="00645D31" w:rsidRPr="002E2DDE" w:rsidRDefault="00645D31" w:rsidP="00645D31">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E2DDE">
              <w:rPr>
                <w:rFonts w:ascii="Times New Roman" w:eastAsia="Times New Roman" w:hAnsi="Times New Roman" w:cs="Times New Roman"/>
                <w:bCs/>
                <w:color w:val="auto"/>
                <w:sz w:val="24"/>
                <w:szCs w:val="24"/>
                <w:lang w:val="uk-UA"/>
              </w:rPr>
              <w:t>суму гарантії цифрами та словами і валюту платежу;</w:t>
            </w:r>
          </w:p>
          <w:p w14:paraId="5A265214" w14:textId="77777777" w:rsidR="00645D31" w:rsidRPr="002E2DDE" w:rsidRDefault="00645D31" w:rsidP="00645D31">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E2DDE">
              <w:rPr>
                <w:rFonts w:ascii="Times New Roman" w:eastAsia="Times New Roman" w:hAnsi="Times New Roman" w:cs="Times New Roman"/>
                <w:bCs/>
                <w:color w:val="auto"/>
                <w:sz w:val="24"/>
                <w:szCs w:val="24"/>
                <w:lang w:val="uk-UA"/>
              </w:rPr>
              <w:t xml:space="preserve">термін дії або строк дії гарантії чи обставини, за яких строк дії гарантії вважається закінченим </w:t>
            </w:r>
            <w:r w:rsidRPr="002E2DDE">
              <w:rPr>
                <w:rFonts w:ascii="Times New Roman" w:eastAsia="Times New Roman" w:hAnsi="Times New Roman" w:cs="Times New Roman"/>
                <w:bCs/>
                <w:i/>
                <w:color w:val="auto"/>
                <w:sz w:val="24"/>
                <w:szCs w:val="24"/>
                <w:lang w:val="uk-UA"/>
              </w:rPr>
              <w:t>– “викласти обставини, передбачені у пункту 3 Розділу III тендерної документації, с</w:t>
            </w:r>
            <w:r w:rsidRPr="002E2DDE">
              <w:rPr>
                <w:rFonts w:ascii="Times New Roman" w:eastAsia="Times New Roman" w:hAnsi="Times New Roman" w:cs="Times New Roman"/>
                <w:i/>
                <w:color w:val="auto"/>
                <w:sz w:val="24"/>
                <w:szCs w:val="24"/>
                <w:lang w:val="uk-UA"/>
              </w:rPr>
              <w:t xml:space="preserve">трок дії банківської гарантії до </w:t>
            </w:r>
            <w:r w:rsidRPr="002E2DDE">
              <w:rPr>
                <w:rFonts w:ascii="Times New Roman" w:eastAsia="Times New Roman" w:hAnsi="Times New Roman" w:cs="Times New Roman"/>
                <w:bCs/>
                <w:i/>
                <w:color w:val="auto"/>
                <w:sz w:val="24"/>
                <w:szCs w:val="24"/>
                <w:lang w:val="uk-UA"/>
              </w:rPr>
              <w:t xml:space="preserve">“___” _________ </w:t>
            </w:r>
            <w:r w:rsidRPr="002E2DDE">
              <w:rPr>
                <w:rFonts w:ascii="Times New Roman" w:eastAsia="Times New Roman" w:hAnsi="Times New Roman" w:cs="Times New Roman"/>
                <w:i/>
                <w:color w:val="auto"/>
                <w:sz w:val="24"/>
                <w:szCs w:val="24"/>
                <w:lang w:val="uk-UA"/>
              </w:rPr>
              <w:t>20__ р. включно”</w:t>
            </w:r>
            <w:r w:rsidRPr="002E2DDE">
              <w:rPr>
                <w:rFonts w:ascii="Times New Roman" w:eastAsia="Times New Roman" w:hAnsi="Times New Roman" w:cs="Times New Roman"/>
                <w:color w:val="auto"/>
                <w:sz w:val="24"/>
                <w:szCs w:val="24"/>
                <w:lang w:val="uk-UA"/>
              </w:rPr>
              <w:t>.</w:t>
            </w:r>
          </w:p>
          <w:p w14:paraId="0B27ACB3" w14:textId="77777777" w:rsidR="00645D31" w:rsidRPr="002E2DDE" w:rsidRDefault="00645D31" w:rsidP="00645D31">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E2DDE">
              <w:rPr>
                <w:rFonts w:ascii="Times New Roman" w:eastAsia="Times New Roman" w:hAnsi="Times New Roman" w:cs="Times New Roman"/>
                <w:bCs/>
                <w:color w:val="auto"/>
                <w:sz w:val="24"/>
                <w:szCs w:val="24"/>
                <w:lang w:val="uk-UA"/>
              </w:rPr>
              <w:t xml:space="preserve">умови настання гарантійних випадків </w:t>
            </w:r>
            <w:r w:rsidRPr="002E2DDE">
              <w:rPr>
                <w:rFonts w:ascii="Times New Roman" w:eastAsia="Times New Roman" w:hAnsi="Times New Roman" w:cs="Times New Roman"/>
                <w:bCs/>
                <w:i/>
                <w:color w:val="auto"/>
                <w:sz w:val="24"/>
                <w:szCs w:val="24"/>
                <w:lang w:val="uk-UA"/>
              </w:rPr>
              <w:t xml:space="preserve">– “викласти обставини, передбачені пунктом 3 Розділу III тендерної </w:t>
            </w:r>
            <w:r w:rsidRPr="002E2DDE">
              <w:rPr>
                <w:rFonts w:ascii="Times New Roman" w:eastAsia="Times New Roman" w:hAnsi="Times New Roman" w:cs="Times New Roman"/>
                <w:bCs/>
                <w:i/>
                <w:color w:val="auto"/>
                <w:sz w:val="24"/>
                <w:szCs w:val="24"/>
                <w:lang w:val="uk-UA"/>
              </w:rPr>
              <w:lastRenderedPageBreak/>
              <w:t>документації”</w:t>
            </w:r>
            <w:r w:rsidRPr="002E2DDE">
              <w:rPr>
                <w:rFonts w:ascii="Times New Roman" w:eastAsia="Times New Roman" w:hAnsi="Times New Roman" w:cs="Times New Roman"/>
                <w:bCs/>
                <w:color w:val="auto"/>
                <w:sz w:val="24"/>
                <w:szCs w:val="24"/>
                <w:lang w:val="uk-UA"/>
              </w:rPr>
              <w:t>;</w:t>
            </w:r>
          </w:p>
          <w:p w14:paraId="0C1903EE" w14:textId="77777777" w:rsidR="00645D31" w:rsidRPr="002E2DDE" w:rsidRDefault="00645D31" w:rsidP="00645D31">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E2DDE">
              <w:rPr>
                <w:rFonts w:ascii="Times New Roman" w:eastAsia="Times New Roman" w:hAnsi="Times New Roman" w:cs="Times New Roman"/>
                <w:bCs/>
                <w:color w:val="auto"/>
                <w:sz w:val="24"/>
                <w:szCs w:val="24"/>
                <w:lang w:val="uk-UA"/>
              </w:rPr>
              <w:t xml:space="preserve">умови, за яких можна вносити зміни до тексту гарантії принципалом, </w:t>
            </w:r>
            <w:proofErr w:type="spellStart"/>
            <w:r w:rsidRPr="002E2DDE">
              <w:rPr>
                <w:rFonts w:ascii="Times New Roman" w:eastAsia="Times New Roman" w:hAnsi="Times New Roman" w:cs="Times New Roman"/>
                <w:bCs/>
                <w:color w:val="auto"/>
                <w:sz w:val="24"/>
                <w:szCs w:val="24"/>
                <w:lang w:val="uk-UA"/>
              </w:rPr>
              <w:t>бенефіціаром</w:t>
            </w:r>
            <w:proofErr w:type="spellEnd"/>
            <w:r w:rsidRPr="002E2DDE">
              <w:rPr>
                <w:rFonts w:ascii="Times New Roman" w:eastAsia="Times New Roman" w:hAnsi="Times New Roman" w:cs="Times New Roman"/>
                <w:bCs/>
                <w:color w:val="auto"/>
                <w:sz w:val="24"/>
                <w:szCs w:val="24"/>
                <w:lang w:val="uk-UA"/>
              </w:rPr>
              <w:t>, банком-гарантом.</w:t>
            </w:r>
          </w:p>
          <w:p w14:paraId="36B87E14" w14:textId="06988278" w:rsidR="00645D31" w:rsidRPr="00C61F23" w:rsidRDefault="00645D31" w:rsidP="00645D31">
            <w:pPr>
              <w:pStyle w:val="LO-normal"/>
              <w:spacing w:line="240" w:lineRule="auto"/>
              <w:ind w:firstLine="9"/>
              <w:jc w:val="both"/>
              <w:rPr>
                <w:rFonts w:ascii="Times New Roman" w:eastAsia="Times New Roman" w:hAnsi="Times New Roman" w:cs="Times New Roman"/>
                <w:b/>
                <w:bCs/>
                <w:iCs/>
                <w:color w:val="auto"/>
                <w:sz w:val="24"/>
                <w:szCs w:val="24"/>
                <w:lang w:val="uk-UA"/>
              </w:rPr>
            </w:pPr>
            <w:r w:rsidRPr="002E2DDE">
              <w:rPr>
                <w:rFonts w:ascii="Times New Roman" w:eastAsia="Times New Roman" w:hAnsi="Times New Roman" w:cs="Times New Roman"/>
                <w:color w:val="auto"/>
                <w:sz w:val="24"/>
                <w:szCs w:val="24"/>
                <w:lang w:val="uk-UA"/>
              </w:rPr>
              <w:t xml:space="preserve">Розмір забезпечення тендерної </w:t>
            </w:r>
            <w:r w:rsidRPr="004E4E3B">
              <w:rPr>
                <w:rFonts w:ascii="Times New Roman" w:eastAsia="Times New Roman" w:hAnsi="Times New Roman" w:cs="Times New Roman"/>
                <w:color w:val="auto"/>
                <w:sz w:val="24"/>
                <w:szCs w:val="24"/>
                <w:lang w:val="uk-UA"/>
              </w:rPr>
              <w:t xml:space="preserve">пропозиції </w:t>
            </w:r>
            <w:r w:rsidRPr="00E0185C">
              <w:rPr>
                <w:rFonts w:ascii="Times New Roman" w:eastAsia="Times New Roman" w:hAnsi="Times New Roman" w:cs="Times New Roman"/>
                <w:b/>
                <w:color w:val="auto"/>
                <w:sz w:val="24"/>
                <w:szCs w:val="24"/>
                <w:lang w:val="uk-UA"/>
              </w:rPr>
              <w:t>1</w:t>
            </w:r>
            <w:r>
              <w:rPr>
                <w:rFonts w:ascii="Times New Roman" w:eastAsia="Times New Roman" w:hAnsi="Times New Roman" w:cs="Times New Roman"/>
                <w:b/>
                <w:color w:val="auto"/>
                <w:sz w:val="24"/>
                <w:szCs w:val="24"/>
                <w:lang w:val="uk-UA"/>
              </w:rPr>
              <w:t>9</w:t>
            </w:r>
            <w:r w:rsidRPr="00E0185C">
              <w:rPr>
                <w:rFonts w:ascii="Times New Roman" w:eastAsia="Times New Roman" w:hAnsi="Times New Roman" w:cs="Times New Roman"/>
                <w:b/>
                <w:color w:val="auto"/>
                <w:sz w:val="24"/>
                <w:szCs w:val="24"/>
                <w:lang w:val="uk-UA"/>
              </w:rPr>
              <w:t xml:space="preserve"> </w:t>
            </w:r>
            <w:r>
              <w:rPr>
                <w:rFonts w:ascii="Times New Roman" w:eastAsia="Times New Roman" w:hAnsi="Times New Roman" w:cs="Times New Roman"/>
                <w:b/>
                <w:color w:val="auto"/>
                <w:sz w:val="24"/>
                <w:szCs w:val="24"/>
                <w:lang w:val="uk-UA"/>
              </w:rPr>
              <w:t>02</w:t>
            </w:r>
            <w:r w:rsidRPr="00E0185C">
              <w:rPr>
                <w:rFonts w:ascii="Times New Roman" w:eastAsia="Times New Roman" w:hAnsi="Times New Roman" w:cs="Times New Roman"/>
                <w:b/>
                <w:color w:val="auto"/>
                <w:sz w:val="24"/>
                <w:szCs w:val="24"/>
                <w:lang w:val="uk-UA"/>
              </w:rPr>
              <w:t>0,00 (</w:t>
            </w:r>
            <w:r>
              <w:rPr>
                <w:rFonts w:ascii="Times New Roman" w:eastAsia="Times New Roman" w:hAnsi="Times New Roman" w:cs="Times New Roman"/>
                <w:b/>
                <w:color w:val="auto"/>
                <w:sz w:val="24"/>
                <w:szCs w:val="24"/>
                <w:lang w:val="uk-UA"/>
              </w:rPr>
              <w:t>дев</w:t>
            </w:r>
            <w:r w:rsidRPr="00645D31">
              <w:rPr>
                <w:rFonts w:ascii="Times New Roman" w:eastAsia="Times New Roman" w:hAnsi="Times New Roman" w:cs="Times New Roman"/>
                <w:b/>
                <w:color w:val="auto"/>
                <w:sz w:val="24"/>
                <w:szCs w:val="24"/>
                <w:lang w:val="uk-UA"/>
              </w:rPr>
              <w:t>’</w:t>
            </w:r>
            <w:r>
              <w:rPr>
                <w:rFonts w:ascii="Times New Roman" w:eastAsia="Times New Roman" w:hAnsi="Times New Roman" w:cs="Times New Roman"/>
                <w:b/>
                <w:color w:val="auto"/>
                <w:sz w:val="24"/>
                <w:szCs w:val="24"/>
                <w:lang w:val="uk-UA"/>
              </w:rPr>
              <w:t>ят</w:t>
            </w:r>
            <w:r w:rsidRPr="00E0185C">
              <w:rPr>
                <w:rFonts w:ascii="Times New Roman" w:eastAsia="Times New Roman" w:hAnsi="Times New Roman" w:cs="Times New Roman"/>
                <w:b/>
                <w:color w:val="auto"/>
                <w:sz w:val="24"/>
                <w:szCs w:val="24"/>
                <w:lang w:val="uk-UA"/>
              </w:rPr>
              <w:t xml:space="preserve">надцять тисяч </w:t>
            </w:r>
            <w:r>
              <w:rPr>
                <w:rFonts w:ascii="Times New Roman" w:eastAsia="Times New Roman" w:hAnsi="Times New Roman" w:cs="Times New Roman"/>
                <w:b/>
                <w:color w:val="auto"/>
                <w:sz w:val="24"/>
                <w:szCs w:val="24"/>
                <w:lang w:val="uk-UA"/>
              </w:rPr>
              <w:t>двадцять</w:t>
            </w:r>
            <w:r w:rsidRPr="00E0185C">
              <w:rPr>
                <w:rFonts w:ascii="Times New Roman" w:eastAsia="Times New Roman" w:hAnsi="Times New Roman" w:cs="Times New Roman"/>
                <w:b/>
                <w:color w:val="auto"/>
                <w:sz w:val="24"/>
                <w:szCs w:val="24"/>
                <w:lang w:val="uk-UA"/>
              </w:rPr>
              <w:t xml:space="preserve"> гривень 00 коп.):</w:t>
            </w:r>
            <w:r w:rsidRPr="00C61F23">
              <w:rPr>
                <w:rFonts w:ascii="Times New Roman" w:eastAsia="Times New Roman" w:hAnsi="Times New Roman" w:cs="Times New Roman"/>
                <w:b/>
                <w:color w:val="auto"/>
                <w:sz w:val="24"/>
                <w:szCs w:val="24"/>
                <w:lang w:val="uk-UA"/>
              </w:rPr>
              <w:t xml:space="preserve"> </w:t>
            </w:r>
          </w:p>
          <w:p w14:paraId="5EC99D14" w14:textId="77777777" w:rsidR="00645D31" w:rsidRPr="002E2DDE" w:rsidRDefault="00645D31" w:rsidP="00645D31">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E2DDE">
              <w:rPr>
                <w:rFonts w:ascii="Times New Roman" w:eastAsia="Times New Roman" w:hAnsi="Times New Roman" w:cs="Times New Roman"/>
                <w:color w:val="auto"/>
                <w:sz w:val="24"/>
                <w:szCs w:val="24"/>
                <w:lang w:val="uk-UA"/>
              </w:rPr>
              <w:t xml:space="preserve">Строк дії забезпечення тендерної пропозиції повинен складати </w:t>
            </w:r>
            <w:r w:rsidRPr="00645D31">
              <w:rPr>
                <w:rFonts w:ascii="Times New Roman" w:eastAsia="Times New Roman" w:hAnsi="Times New Roman" w:cs="Times New Roman"/>
                <w:b/>
                <w:color w:val="auto"/>
                <w:sz w:val="24"/>
                <w:szCs w:val="24"/>
                <w:lang w:val="uk-UA"/>
              </w:rPr>
              <w:t xml:space="preserve">не менше дев’яносто робочих днів </w:t>
            </w:r>
            <w:r w:rsidRPr="002E2DDE">
              <w:rPr>
                <w:rFonts w:ascii="Times New Roman" w:eastAsia="Times New Roman" w:hAnsi="Times New Roman" w:cs="Times New Roman"/>
                <w:color w:val="auto"/>
                <w:sz w:val="24"/>
                <w:szCs w:val="24"/>
                <w:lang w:val="uk-UA"/>
              </w:rPr>
              <w:t xml:space="preserve">з дати кінцевого </w:t>
            </w:r>
            <w:r w:rsidRPr="002E2DDE">
              <w:rPr>
                <w:rFonts w:ascii="Times New Roman" w:hAnsi="Times New Roman" w:cs="Times New Roman"/>
                <w:color w:val="auto"/>
                <w:sz w:val="24"/>
                <w:lang w:val="uk-UA"/>
              </w:rPr>
              <w:t xml:space="preserve">строку </w:t>
            </w:r>
            <w:r w:rsidRPr="002E2DDE">
              <w:rPr>
                <w:rFonts w:ascii="Times New Roman" w:eastAsia="Times New Roman" w:hAnsi="Times New Roman" w:cs="Times New Roman"/>
                <w:color w:val="auto"/>
                <w:sz w:val="24"/>
                <w:szCs w:val="24"/>
                <w:lang w:val="uk-UA"/>
              </w:rPr>
              <w:t xml:space="preserve">подання тендерних пропозицій </w:t>
            </w:r>
            <w:r w:rsidRPr="002E2DDE">
              <w:rPr>
                <w:rFonts w:ascii="Times New Roman" w:eastAsia="Times New Roman" w:hAnsi="Times New Roman" w:cs="Times New Roman"/>
                <w:color w:val="auto"/>
                <w:spacing w:val="-2"/>
                <w:sz w:val="24"/>
                <w:szCs w:val="24"/>
                <w:lang w:val="uk-UA"/>
              </w:rPr>
              <w:t>(у вигляді конкретної дати)</w:t>
            </w:r>
            <w:r w:rsidRPr="002E2DDE">
              <w:rPr>
                <w:rFonts w:ascii="Times New Roman" w:eastAsia="Times New Roman" w:hAnsi="Times New Roman" w:cs="Times New Roman"/>
                <w:color w:val="auto"/>
                <w:sz w:val="24"/>
                <w:szCs w:val="24"/>
                <w:lang w:val="uk-UA"/>
              </w:rPr>
              <w:t>.</w:t>
            </w:r>
          </w:p>
          <w:p w14:paraId="779C03F8" w14:textId="77777777" w:rsidR="00645D31" w:rsidRPr="002E2DDE" w:rsidRDefault="00645D31" w:rsidP="00645D31">
            <w:pPr>
              <w:pStyle w:val="LO-normal"/>
              <w:widowControl w:val="0"/>
              <w:spacing w:line="240" w:lineRule="auto"/>
              <w:ind w:firstLine="9"/>
              <w:jc w:val="both"/>
              <w:rPr>
                <w:rFonts w:ascii="Times New Roman" w:eastAsia="Times New Roman" w:hAnsi="Times New Roman" w:cs="Times New Roman"/>
                <w:color w:val="auto"/>
                <w:spacing w:val="-2"/>
                <w:sz w:val="24"/>
                <w:szCs w:val="24"/>
                <w:lang w:val="uk-UA"/>
              </w:rPr>
            </w:pPr>
            <w:r w:rsidRPr="002E2DDE">
              <w:rPr>
                <w:rFonts w:ascii="Times New Roman" w:eastAsia="Times New Roman" w:hAnsi="Times New Roman" w:cs="Times New Roman"/>
                <w:color w:val="auto"/>
                <w:spacing w:val="-2"/>
                <w:sz w:val="24"/>
                <w:szCs w:val="24"/>
                <w:lang w:val="uk-UA"/>
              </w:rPr>
              <w:t>Якщо у банківській гарантії є посилання на договір про надання банківської гарантії/договір про надання гарантії, учасник обов’язково має надати такий договір разом з банківською гарантією.</w:t>
            </w:r>
          </w:p>
          <w:p w14:paraId="37513D07" w14:textId="77777777" w:rsidR="00645D31" w:rsidRPr="002E2DDE" w:rsidRDefault="00645D31" w:rsidP="00645D31">
            <w:pPr>
              <w:pStyle w:val="LO-normal"/>
              <w:widowControl w:val="0"/>
              <w:spacing w:line="240" w:lineRule="auto"/>
              <w:ind w:firstLine="9"/>
              <w:jc w:val="both"/>
              <w:rPr>
                <w:rFonts w:ascii="Times New Roman" w:eastAsia="Times New Roman" w:hAnsi="Times New Roman" w:cs="Times New Roman"/>
                <w:color w:val="auto"/>
                <w:spacing w:val="-2"/>
                <w:sz w:val="24"/>
                <w:szCs w:val="24"/>
                <w:lang w:val="uk-UA"/>
              </w:rPr>
            </w:pPr>
            <w:r w:rsidRPr="002E2DDE">
              <w:rPr>
                <w:rFonts w:ascii="Times New Roman" w:hAnsi="Times New Roman" w:cs="Times New Roman"/>
                <w:color w:val="auto"/>
                <w:spacing w:val="-2"/>
                <w:sz w:val="24"/>
                <w:szCs w:val="24"/>
                <w:lang w:val="uk-UA"/>
              </w:rPr>
              <w:t xml:space="preserve">Строк сплати за гарантією має становити не більше 5 робочих днів з дня отримання вимоги. </w:t>
            </w:r>
          </w:p>
          <w:p w14:paraId="429EF9CE" w14:textId="77777777" w:rsidR="00645D31" w:rsidRPr="002E2DDE" w:rsidRDefault="00645D31" w:rsidP="00645D31">
            <w:pPr>
              <w:pStyle w:val="LO-normal"/>
              <w:widowControl w:val="0"/>
              <w:spacing w:line="240" w:lineRule="auto"/>
              <w:ind w:firstLine="9"/>
              <w:jc w:val="both"/>
              <w:rPr>
                <w:rFonts w:ascii="Times New Roman" w:eastAsia="Times New Roman" w:hAnsi="Times New Roman" w:cs="Times New Roman"/>
                <w:color w:val="auto"/>
                <w:spacing w:val="-2"/>
                <w:sz w:val="24"/>
                <w:szCs w:val="24"/>
                <w:lang w:val="uk-UA"/>
              </w:rPr>
            </w:pPr>
            <w:r w:rsidRPr="002E2DDE">
              <w:rPr>
                <w:rFonts w:ascii="Times New Roman" w:eastAsia="Times New Roman" w:hAnsi="Times New Roman" w:cs="Times New Roman"/>
                <w:color w:val="auto"/>
                <w:spacing w:val="-2"/>
                <w:sz w:val="24"/>
                <w:szCs w:val="24"/>
                <w:lang w:val="uk-UA"/>
              </w:rPr>
              <w:t>Гарантія має вступити в силу з дати її видачі та бути чинною протягом всього періоду її дії. Набуття чинності забезпечення тендерної пропозиції підтверджується листом банку-гаранта, який Учасник в обов’язковому порядку надає у складі документів тендерної пропозиції.</w:t>
            </w:r>
          </w:p>
          <w:p w14:paraId="67E21984" w14:textId="77777777" w:rsidR="00645D31" w:rsidRPr="002E2DDE" w:rsidRDefault="00645D31" w:rsidP="00645D31">
            <w:pPr>
              <w:pStyle w:val="LO-normal"/>
              <w:widowControl w:val="0"/>
              <w:spacing w:line="240" w:lineRule="auto"/>
              <w:ind w:firstLine="9"/>
              <w:jc w:val="both"/>
              <w:rPr>
                <w:rFonts w:ascii="Times New Roman" w:eastAsia="Times New Roman" w:hAnsi="Times New Roman" w:cs="Times New Roman"/>
                <w:b/>
                <w:color w:val="auto"/>
                <w:spacing w:val="-2"/>
                <w:sz w:val="24"/>
                <w:szCs w:val="24"/>
                <w:u w:val="single"/>
                <w:lang w:val="uk-UA"/>
              </w:rPr>
            </w:pPr>
            <w:r w:rsidRPr="002E2DDE">
              <w:rPr>
                <w:rFonts w:ascii="Times New Roman" w:hAnsi="Times New Roman" w:cs="Times New Roman"/>
                <w:b/>
                <w:color w:val="auto"/>
                <w:sz w:val="24"/>
                <w:szCs w:val="24"/>
                <w:u w:val="single"/>
                <w:lang w:val="uk-UA"/>
              </w:rPr>
              <w:t>Гарантія повинна бути покрита грошовими коштами, що має бути підтверджено учасником шляхом подання у складі тендерної пропозиції оригіналу довідки від банку-гаранта з інформацією про відкриття рахунку для внесення коштів забезпечення тендерної пропозиції та інформацією про залишок коштів на вказаному рахунку, який повинен складати суму не менше суми гарантії</w:t>
            </w:r>
          </w:p>
          <w:p w14:paraId="67F9DA4E" w14:textId="77777777" w:rsidR="00645D31" w:rsidRPr="002E2DDE" w:rsidRDefault="00645D31" w:rsidP="00645D31">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E2DDE">
              <w:rPr>
                <w:rFonts w:ascii="Times New Roman" w:hAnsi="Times New Roman" w:cs="Times New Roman"/>
                <w:color w:val="auto"/>
                <w:sz w:val="24"/>
                <w:szCs w:val="24"/>
                <w:lang w:val="uk-UA"/>
              </w:rPr>
              <w:t>Електронна банківська гарантія та документи, передбачені цим пунктом Тендерної</w:t>
            </w:r>
            <w:r w:rsidRPr="002E2DDE">
              <w:rPr>
                <w:rFonts w:ascii="Times New Roman" w:hAnsi="Times New Roman" w:cs="Times New Roman"/>
                <w:color w:val="auto"/>
                <w:sz w:val="24"/>
                <w:lang w:val="uk-UA"/>
              </w:rPr>
              <w:t xml:space="preserve"> документації, надаються у складі тендерної пропозиції у форматі, що дає можливість перевірити кваліфікований електронний підпис особи, яка підписала гарантію та документи, що надаються у складі тендерної пропозиції, та кваліфіковану електронну печатку банку-гаранта.</w:t>
            </w:r>
          </w:p>
          <w:p w14:paraId="7738DE1D" w14:textId="77777777" w:rsidR="00645D31" w:rsidRPr="002E2DDE" w:rsidRDefault="00645D31" w:rsidP="00645D31">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E2DDE">
              <w:rPr>
                <w:rFonts w:ascii="Times New Roman" w:hAnsi="Times New Roman" w:cs="Times New Roman"/>
                <w:color w:val="auto"/>
                <w:sz w:val="24"/>
                <w:szCs w:val="24"/>
                <w:lang w:val="uk-UA"/>
              </w:rPr>
              <w:t>Повноваження особи, яка підписує банківську гарантію, повинні бути підтверджені сканованою копією відповідного документу гаранта (у випадку, якщо підписантом не є голова правління).</w:t>
            </w:r>
          </w:p>
          <w:p w14:paraId="5BAE016F" w14:textId="77777777" w:rsidR="00645D31" w:rsidRPr="002E2DDE" w:rsidRDefault="00645D31" w:rsidP="00645D31">
            <w:pPr>
              <w:pStyle w:val="LO-normal"/>
              <w:spacing w:line="240" w:lineRule="auto"/>
              <w:ind w:firstLine="9"/>
              <w:jc w:val="both"/>
              <w:rPr>
                <w:rFonts w:ascii="Times New Roman" w:eastAsia="Times New Roman" w:hAnsi="Times New Roman" w:cs="Times New Roman"/>
                <w:color w:val="auto"/>
                <w:sz w:val="24"/>
                <w:szCs w:val="24"/>
                <w:lang w:val="uk-UA"/>
              </w:rPr>
            </w:pPr>
            <w:r w:rsidRPr="002E2DDE">
              <w:rPr>
                <w:rFonts w:ascii="Times New Roman" w:eastAsia="Times New Roman" w:hAnsi="Times New Roman" w:cs="Times New Roman"/>
                <w:color w:val="auto"/>
                <w:sz w:val="24"/>
                <w:szCs w:val="24"/>
                <w:lang w:val="uk-UA"/>
              </w:rPr>
              <w:t>Застереження щодо випадків, у разі якщо забезпечення тендерної пропозиції не повертається учаснику вказані у пункті 3 цього Розділу.</w:t>
            </w:r>
          </w:p>
          <w:p w14:paraId="3D79E5C0" w14:textId="77777777" w:rsidR="00645D31" w:rsidRPr="002E2DDE" w:rsidRDefault="00645D31" w:rsidP="00645D31">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2E2DDE">
              <w:rPr>
                <w:rFonts w:ascii="Times New Roman" w:eastAsia="Times New Roman" w:hAnsi="Times New Roman" w:cs="Times New Roman"/>
                <w:b/>
                <w:color w:val="auto"/>
                <w:sz w:val="24"/>
                <w:szCs w:val="24"/>
                <w:lang w:val="uk-UA"/>
              </w:rPr>
              <w:t>Пропозиції, що не супроводжуються забезпеченням тендерної пропозиції, відхиляються Замовником відповідно до статті 3</w:t>
            </w:r>
            <w:r>
              <w:rPr>
                <w:rFonts w:ascii="Times New Roman" w:eastAsia="Times New Roman" w:hAnsi="Times New Roman" w:cs="Times New Roman"/>
                <w:b/>
                <w:color w:val="auto"/>
                <w:sz w:val="24"/>
                <w:szCs w:val="24"/>
                <w:lang w:val="uk-UA"/>
              </w:rPr>
              <w:t>1 Закону з урахуванням пункту 44</w:t>
            </w:r>
            <w:r w:rsidRPr="002E2DDE">
              <w:rPr>
                <w:rFonts w:ascii="Times New Roman" w:eastAsia="Times New Roman" w:hAnsi="Times New Roman" w:cs="Times New Roman"/>
                <w:b/>
                <w:color w:val="auto"/>
                <w:sz w:val="24"/>
                <w:szCs w:val="24"/>
                <w:lang w:val="uk-UA"/>
              </w:rPr>
              <w:t xml:space="preserve"> Особливостей.</w:t>
            </w:r>
          </w:p>
          <w:p w14:paraId="086FDC35" w14:textId="77777777" w:rsidR="00645D31" w:rsidRPr="002E2DDE" w:rsidRDefault="00645D31" w:rsidP="00645D31">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E2DDE">
              <w:rPr>
                <w:rFonts w:ascii="Times New Roman" w:eastAsia="Times New Roman" w:hAnsi="Times New Roman" w:cs="Times New Roman"/>
                <w:color w:val="auto"/>
                <w:sz w:val="24"/>
                <w:szCs w:val="24"/>
                <w:lang w:val="uk-UA"/>
              </w:rPr>
              <w:t>Усі витрати, пов’язані з наданням  забезпечення тендерної пропозиції, здійснюються за рахунок Учасника.</w:t>
            </w:r>
          </w:p>
          <w:p w14:paraId="465F8E7B" w14:textId="77777777" w:rsidR="00645D31" w:rsidRPr="002E2DDE" w:rsidRDefault="00645D31" w:rsidP="00645D31">
            <w:pPr>
              <w:ind w:firstLine="9"/>
              <w:jc w:val="both"/>
              <w:rPr>
                <w:b/>
                <w:i/>
              </w:rPr>
            </w:pPr>
            <w:bookmarkStart w:id="27" w:name="_Hlk79742877"/>
            <w:r w:rsidRPr="002E2DDE">
              <w:rPr>
                <w:b/>
                <w:i/>
              </w:rPr>
              <w:t>Банківські реквізити замовника:</w:t>
            </w:r>
          </w:p>
          <w:tbl>
            <w:tblPr>
              <w:tblW w:w="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3"/>
              <w:gridCol w:w="3812"/>
            </w:tblGrid>
            <w:tr w:rsidR="00645D31" w:rsidRPr="002E2DDE" w14:paraId="0A4CC12C" w14:textId="77777777" w:rsidTr="00645D31">
              <w:tc>
                <w:tcPr>
                  <w:tcW w:w="1942" w:type="dxa"/>
                  <w:tcBorders>
                    <w:top w:val="single" w:sz="4" w:space="0" w:color="auto"/>
                    <w:left w:val="single" w:sz="4" w:space="0" w:color="auto"/>
                    <w:bottom w:val="single" w:sz="4" w:space="0" w:color="auto"/>
                    <w:right w:val="single" w:sz="4" w:space="0" w:color="auto"/>
                  </w:tcBorders>
                </w:tcPr>
                <w:p w14:paraId="5AE9EB7C" w14:textId="77777777" w:rsidR="00645D31" w:rsidRPr="002E2DDE" w:rsidRDefault="00645D31" w:rsidP="00645D31">
                  <w:pPr>
                    <w:ind w:firstLine="9"/>
                    <w:jc w:val="both"/>
                    <w:rPr>
                      <w:lang w:val="ru-RU"/>
                    </w:rPr>
                  </w:pPr>
                  <w:proofErr w:type="spellStart"/>
                  <w:r w:rsidRPr="002E2DDE">
                    <w:rPr>
                      <w:lang w:val="ru-RU"/>
                    </w:rPr>
                    <w:lastRenderedPageBreak/>
                    <w:t>Назва</w:t>
                  </w:r>
                  <w:proofErr w:type="spellEnd"/>
                </w:p>
              </w:tc>
              <w:tc>
                <w:tcPr>
                  <w:tcW w:w="3803" w:type="dxa"/>
                  <w:tcBorders>
                    <w:top w:val="single" w:sz="4" w:space="0" w:color="auto"/>
                    <w:left w:val="single" w:sz="4" w:space="0" w:color="auto"/>
                    <w:bottom w:val="single" w:sz="4" w:space="0" w:color="auto"/>
                    <w:right w:val="single" w:sz="4" w:space="0" w:color="auto"/>
                  </w:tcBorders>
                </w:tcPr>
                <w:p w14:paraId="5AFBD5FA" w14:textId="77777777" w:rsidR="00645D31" w:rsidRPr="002E2DDE" w:rsidRDefault="00645D31" w:rsidP="00645D31">
                  <w:pPr>
                    <w:jc w:val="both"/>
                  </w:pPr>
                  <w:r w:rsidRPr="002E2DDE">
                    <w:t>Державне підприємство «Державний експертний центр Міністерства охорони здоров’я України»</w:t>
                  </w:r>
                </w:p>
              </w:tc>
            </w:tr>
            <w:tr w:rsidR="00645D31" w:rsidRPr="002E2DDE" w14:paraId="797895DF" w14:textId="77777777" w:rsidTr="00645D31">
              <w:tc>
                <w:tcPr>
                  <w:tcW w:w="1942" w:type="dxa"/>
                  <w:tcBorders>
                    <w:top w:val="single" w:sz="4" w:space="0" w:color="auto"/>
                    <w:left w:val="single" w:sz="4" w:space="0" w:color="auto"/>
                    <w:bottom w:val="single" w:sz="4" w:space="0" w:color="auto"/>
                    <w:right w:val="single" w:sz="4" w:space="0" w:color="auto"/>
                  </w:tcBorders>
                  <w:hideMark/>
                </w:tcPr>
                <w:p w14:paraId="3D9B774C" w14:textId="77777777" w:rsidR="00645D31" w:rsidRPr="002E2DDE" w:rsidRDefault="00645D31" w:rsidP="00645D31">
                  <w:pPr>
                    <w:ind w:firstLine="9"/>
                    <w:jc w:val="both"/>
                    <w:rPr>
                      <w:lang w:val="ru-RU"/>
                    </w:rPr>
                  </w:pPr>
                  <w:r w:rsidRPr="002E2DDE">
                    <w:rPr>
                      <w:lang w:val="ru-RU"/>
                    </w:rPr>
                    <w:t xml:space="preserve">Код ЄДРПОУ </w:t>
                  </w:r>
                  <w:proofErr w:type="spellStart"/>
                  <w:r w:rsidRPr="002E2DDE">
                    <w:rPr>
                      <w:lang w:val="ru-RU"/>
                    </w:rPr>
                    <w:t>отримувача</w:t>
                  </w:r>
                  <w:proofErr w:type="spellEnd"/>
                </w:p>
              </w:tc>
              <w:tc>
                <w:tcPr>
                  <w:tcW w:w="3803" w:type="dxa"/>
                  <w:tcBorders>
                    <w:top w:val="single" w:sz="4" w:space="0" w:color="auto"/>
                    <w:left w:val="single" w:sz="4" w:space="0" w:color="auto"/>
                    <w:bottom w:val="single" w:sz="4" w:space="0" w:color="auto"/>
                    <w:right w:val="single" w:sz="4" w:space="0" w:color="auto"/>
                  </w:tcBorders>
                  <w:hideMark/>
                </w:tcPr>
                <w:p w14:paraId="103C6EF0" w14:textId="77777777" w:rsidR="00645D31" w:rsidRPr="002E2DDE" w:rsidRDefault="00645D31" w:rsidP="00645D31">
                  <w:pPr>
                    <w:ind w:firstLine="9"/>
                    <w:jc w:val="both"/>
                    <w:rPr>
                      <w:bCs/>
                      <w:lang w:val="ru-RU"/>
                    </w:rPr>
                  </w:pPr>
                  <w:r w:rsidRPr="002E2DDE">
                    <w:t>20015794</w:t>
                  </w:r>
                </w:p>
              </w:tc>
            </w:tr>
            <w:tr w:rsidR="00645D31" w:rsidRPr="002E2DDE" w14:paraId="7C43D176" w14:textId="77777777" w:rsidTr="00645D31">
              <w:tc>
                <w:tcPr>
                  <w:tcW w:w="1942" w:type="dxa"/>
                  <w:tcBorders>
                    <w:top w:val="single" w:sz="4" w:space="0" w:color="auto"/>
                    <w:left w:val="single" w:sz="4" w:space="0" w:color="auto"/>
                    <w:bottom w:val="single" w:sz="4" w:space="0" w:color="auto"/>
                    <w:right w:val="single" w:sz="4" w:space="0" w:color="auto"/>
                  </w:tcBorders>
                  <w:hideMark/>
                </w:tcPr>
                <w:p w14:paraId="221A7E0E" w14:textId="77777777" w:rsidR="00645D31" w:rsidRPr="002E2DDE" w:rsidRDefault="00645D31" w:rsidP="00645D31">
                  <w:pPr>
                    <w:ind w:firstLine="9"/>
                    <w:jc w:val="both"/>
                    <w:rPr>
                      <w:lang w:val="ru-RU"/>
                    </w:rPr>
                  </w:pPr>
                  <w:proofErr w:type="spellStart"/>
                  <w:r w:rsidRPr="002E2DDE">
                    <w:rPr>
                      <w:lang w:val="ru-RU"/>
                    </w:rPr>
                    <w:t>Поточний</w:t>
                  </w:r>
                  <w:proofErr w:type="spellEnd"/>
                  <w:r w:rsidRPr="002E2DDE">
                    <w:rPr>
                      <w:lang w:val="ru-RU"/>
                    </w:rPr>
                    <w:t xml:space="preserve"> </w:t>
                  </w:r>
                  <w:proofErr w:type="spellStart"/>
                  <w:r w:rsidRPr="002E2DDE">
                    <w:rPr>
                      <w:lang w:val="ru-RU"/>
                    </w:rPr>
                    <w:t>рахунок</w:t>
                  </w:r>
                  <w:proofErr w:type="spellEnd"/>
                </w:p>
              </w:tc>
              <w:tc>
                <w:tcPr>
                  <w:tcW w:w="3803" w:type="dxa"/>
                  <w:tcBorders>
                    <w:top w:val="single" w:sz="4" w:space="0" w:color="auto"/>
                    <w:left w:val="single" w:sz="4" w:space="0" w:color="auto"/>
                    <w:bottom w:val="single" w:sz="4" w:space="0" w:color="auto"/>
                    <w:right w:val="single" w:sz="4" w:space="0" w:color="auto"/>
                  </w:tcBorders>
                  <w:hideMark/>
                </w:tcPr>
                <w:p w14:paraId="6D62A43E" w14:textId="77777777" w:rsidR="00645D31" w:rsidRPr="002E2DDE" w:rsidRDefault="00645D31" w:rsidP="00645D31">
                  <w:pPr>
                    <w:ind w:firstLine="9"/>
                    <w:jc w:val="both"/>
                    <w:rPr>
                      <w:bCs/>
                    </w:rPr>
                  </w:pPr>
                  <w:r w:rsidRPr="002E2DDE">
                    <w:rPr>
                      <w:bCs/>
                      <w:lang w:val="en-US"/>
                    </w:rPr>
                    <w:t>UA</w:t>
                  </w:r>
                  <w:r w:rsidRPr="002E2DDE">
                    <w:rPr>
                      <w:bCs/>
                    </w:rPr>
                    <w:t>473204780000000026009125608</w:t>
                  </w:r>
                </w:p>
              </w:tc>
            </w:tr>
            <w:tr w:rsidR="00645D31" w:rsidRPr="002E2DDE" w14:paraId="299C24FF" w14:textId="77777777" w:rsidTr="00645D31">
              <w:tc>
                <w:tcPr>
                  <w:tcW w:w="1942" w:type="dxa"/>
                  <w:tcBorders>
                    <w:top w:val="single" w:sz="4" w:space="0" w:color="auto"/>
                    <w:left w:val="single" w:sz="4" w:space="0" w:color="auto"/>
                    <w:bottom w:val="single" w:sz="4" w:space="0" w:color="auto"/>
                    <w:right w:val="single" w:sz="4" w:space="0" w:color="auto"/>
                  </w:tcBorders>
                  <w:hideMark/>
                </w:tcPr>
                <w:p w14:paraId="50C78E48" w14:textId="77777777" w:rsidR="00645D31" w:rsidRPr="002E2DDE" w:rsidRDefault="00645D31" w:rsidP="00645D31">
                  <w:pPr>
                    <w:ind w:firstLine="9"/>
                    <w:jc w:val="both"/>
                    <w:rPr>
                      <w:lang w:val="ru-RU"/>
                    </w:rPr>
                  </w:pPr>
                  <w:r w:rsidRPr="002E2DDE">
                    <w:rPr>
                      <w:lang w:val="ru-RU"/>
                    </w:rPr>
                    <w:t xml:space="preserve">Банк </w:t>
                  </w:r>
                  <w:proofErr w:type="spellStart"/>
                  <w:r w:rsidRPr="002E2DDE">
                    <w:rPr>
                      <w:lang w:val="ru-RU"/>
                    </w:rPr>
                    <w:t>отримувача</w:t>
                  </w:r>
                  <w:proofErr w:type="spellEnd"/>
                </w:p>
              </w:tc>
              <w:tc>
                <w:tcPr>
                  <w:tcW w:w="3803" w:type="dxa"/>
                  <w:tcBorders>
                    <w:top w:val="single" w:sz="4" w:space="0" w:color="auto"/>
                    <w:left w:val="single" w:sz="4" w:space="0" w:color="auto"/>
                    <w:bottom w:val="single" w:sz="4" w:space="0" w:color="auto"/>
                    <w:right w:val="single" w:sz="4" w:space="0" w:color="auto"/>
                  </w:tcBorders>
                  <w:hideMark/>
                </w:tcPr>
                <w:p w14:paraId="12AA4816" w14:textId="77777777" w:rsidR="00645D31" w:rsidRPr="002E2DDE" w:rsidRDefault="00645D31" w:rsidP="00645D31">
                  <w:pPr>
                    <w:ind w:firstLine="9"/>
                    <w:jc w:val="both"/>
                    <w:rPr>
                      <w:bCs/>
                      <w:lang w:val="ru-RU"/>
                    </w:rPr>
                  </w:pPr>
                  <w:r w:rsidRPr="002E2DDE">
                    <w:rPr>
                      <w:bCs/>
                    </w:rPr>
                    <w:t>АБ «УКРГАЗБАНК» м. Києва</w:t>
                  </w:r>
                </w:p>
              </w:tc>
            </w:tr>
            <w:tr w:rsidR="00645D31" w:rsidRPr="002E2DDE" w14:paraId="60216A40" w14:textId="77777777" w:rsidTr="00645D31">
              <w:tc>
                <w:tcPr>
                  <w:tcW w:w="1942" w:type="dxa"/>
                  <w:tcBorders>
                    <w:top w:val="single" w:sz="4" w:space="0" w:color="auto"/>
                    <w:left w:val="single" w:sz="4" w:space="0" w:color="auto"/>
                    <w:bottom w:val="single" w:sz="4" w:space="0" w:color="auto"/>
                    <w:right w:val="single" w:sz="4" w:space="0" w:color="auto"/>
                  </w:tcBorders>
                </w:tcPr>
                <w:p w14:paraId="66441C88" w14:textId="77777777" w:rsidR="00645D31" w:rsidRPr="002E2DDE" w:rsidRDefault="00645D31" w:rsidP="00645D31">
                  <w:pPr>
                    <w:ind w:firstLine="9"/>
                    <w:jc w:val="both"/>
                    <w:rPr>
                      <w:lang w:val="ru-RU"/>
                    </w:rPr>
                  </w:pPr>
                  <w:r w:rsidRPr="002E2DDE">
                    <w:rPr>
                      <w:lang w:val="ru-RU"/>
                    </w:rPr>
                    <w:t>МФО</w:t>
                  </w:r>
                </w:p>
              </w:tc>
              <w:tc>
                <w:tcPr>
                  <w:tcW w:w="3803" w:type="dxa"/>
                  <w:tcBorders>
                    <w:top w:val="single" w:sz="4" w:space="0" w:color="auto"/>
                    <w:left w:val="single" w:sz="4" w:space="0" w:color="auto"/>
                    <w:bottom w:val="single" w:sz="4" w:space="0" w:color="auto"/>
                    <w:right w:val="single" w:sz="4" w:space="0" w:color="auto"/>
                  </w:tcBorders>
                </w:tcPr>
                <w:p w14:paraId="5E077BB3" w14:textId="77777777" w:rsidR="00645D31" w:rsidRPr="002E2DDE" w:rsidRDefault="00645D31" w:rsidP="00645D31">
                  <w:pPr>
                    <w:ind w:firstLine="9"/>
                    <w:jc w:val="both"/>
                    <w:rPr>
                      <w:lang w:val="ru-RU"/>
                    </w:rPr>
                  </w:pPr>
                  <w:r w:rsidRPr="002E2DDE">
                    <w:rPr>
                      <w:bCs/>
                    </w:rPr>
                    <w:t>320478</w:t>
                  </w:r>
                </w:p>
              </w:tc>
            </w:tr>
            <w:bookmarkEnd w:id="27"/>
          </w:tbl>
          <w:p w14:paraId="2580D010" w14:textId="77C82246" w:rsidR="00645D31" w:rsidRPr="007E46D3" w:rsidRDefault="00645D31" w:rsidP="00645D31">
            <w:pPr>
              <w:pStyle w:val="LO-normal"/>
              <w:widowControl w:val="0"/>
              <w:spacing w:line="240" w:lineRule="auto"/>
              <w:ind w:firstLine="9"/>
              <w:jc w:val="both"/>
              <w:rPr>
                <w:rFonts w:ascii="Times New Roman" w:eastAsia="Times New Roman" w:hAnsi="Times New Roman" w:cs="Times New Roman"/>
                <w:color w:val="auto"/>
                <w:sz w:val="24"/>
                <w:szCs w:val="24"/>
                <w:lang w:val="uk-UA"/>
              </w:rPr>
            </w:pPr>
          </w:p>
        </w:tc>
      </w:tr>
      <w:tr w:rsidR="00645D31" w:rsidRPr="007E46D3" w14:paraId="27ABFB1A" w14:textId="77777777" w:rsidTr="00217589">
        <w:trPr>
          <w:trHeight w:val="522"/>
          <w:jc w:val="center"/>
        </w:trPr>
        <w:tc>
          <w:tcPr>
            <w:tcW w:w="567" w:type="dxa"/>
            <w:shd w:val="clear" w:color="auto" w:fill="auto"/>
          </w:tcPr>
          <w:p w14:paraId="6E610F7A" w14:textId="77777777" w:rsidR="00645D31" w:rsidRPr="007E46D3" w:rsidRDefault="00645D31" w:rsidP="00645D31">
            <w:pPr>
              <w:widowControl w:val="0"/>
              <w:contextualSpacing/>
              <w:rPr>
                <w:lang w:eastAsia="uk-UA"/>
              </w:rPr>
            </w:pPr>
            <w:r w:rsidRPr="007E46D3">
              <w:rPr>
                <w:lang w:eastAsia="uk-UA"/>
              </w:rPr>
              <w:lastRenderedPageBreak/>
              <w:t>3</w:t>
            </w:r>
          </w:p>
        </w:tc>
        <w:tc>
          <w:tcPr>
            <w:tcW w:w="3375" w:type="dxa"/>
            <w:shd w:val="clear" w:color="auto" w:fill="auto"/>
          </w:tcPr>
          <w:p w14:paraId="1C9BA57F" w14:textId="77777777" w:rsidR="00645D31" w:rsidRPr="007E46D3" w:rsidRDefault="00645D31" w:rsidP="00645D31">
            <w:pPr>
              <w:pStyle w:val="aff"/>
              <w:widowControl w:val="0"/>
              <w:ind w:right="113"/>
              <w:contextualSpacing/>
              <w:jc w:val="both"/>
              <w:rPr>
                <w:rFonts w:ascii="Times New Roman" w:hAnsi="Times New Roman"/>
                <w:sz w:val="24"/>
                <w:szCs w:val="24"/>
                <w:lang w:val="uk-UA" w:eastAsia="uk-UA"/>
              </w:rPr>
            </w:pPr>
            <w:r w:rsidRPr="007E46D3">
              <w:rPr>
                <w:rFonts w:ascii="Times New Roman" w:hAnsi="Times New Roman"/>
                <w:sz w:val="24"/>
                <w:szCs w:val="24"/>
                <w:lang w:val="uk-UA" w:eastAsia="uk-UA"/>
              </w:rPr>
              <w:t>Умови повернення чи неповернення забезпечення тендерної пропозиції</w:t>
            </w:r>
          </w:p>
        </w:tc>
        <w:tc>
          <w:tcPr>
            <w:tcW w:w="6054" w:type="dxa"/>
            <w:shd w:val="clear" w:color="auto" w:fill="auto"/>
            <w:vAlign w:val="center"/>
          </w:tcPr>
          <w:p w14:paraId="0924D8CD" w14:textId="77777777" w:rsidR="00645D31" w:rsidRPr="002E2DDE" w:rsidRDefault="00645D31" w:rsidP="00645D31">
            <w:pPr>
              <w:jc w:val="both"/>
              <w:rPr>
                <w:b/>
                <w:lang w:eastAsia="uk-UA"/>
              </w:rPr>
            </w:pPr>
            <w:r w:rsidRPr="002E2DDE">
              <w:rPr>
                <w:b/>
                <w:lang w:eastAsia="uk-UA"/>
              </w:rPr>
              <w:t>3.1. Забезпечення тендерної пропозиції повертається учаснику в разі:</w:t>
            </w:r>
          </w:p>
          <w:p w14:paraId="659DE6CB" w14:textId="77777777" w:rsidR="00645D31" w:rsidRPr="002E2DDE" w:rsidRDefault="00645D31" w:rsidP="00645D31">
            <w:pPr>
              <w:jc w:val="both"/>
              <w:rPr>
                <w:lang w:eastAsia="uk-UA"/>
              </w:rPr>
            </w:pPr>
            <w:r w:rsidRPr="002E2DDE">
              <w:rPr>
                <w:lang w:eastAsia="uk-UA"/>
              </w:rPr>
              <w:t>1) закінчення строку дії тендерної пропозиції та забезпечення тендерної пропозиції, зазначеного в тендерній документації;</w:t>
            </w:r>
          </w:p>
          <w:p w14:paraId="75ABEE08" w14:textId="77777777" w:rsidR="00645D31" w:rsidRPr="002E2DDE" w:rsidRDefault="00645D31" w:rsidP="00645D31">
            <w:pPr>
              <w:jc w:val="both"/>
              <w:rPr>
                <w:lang w:eastAsia="uk-UA"/>
              </w:rPr>
            </w:pPr>
            <w:r w:rsidRPr="002E2DDE">
              <w:rPr>
                <w:lang w:eastAsia="uk-UA"/>
              </w:rPr>
              <w:t>2) укладення договору про закупівлю з учасником, який став переможцем процедури закупівлі;</w:t>
            </w:r>
          </w:p>
          <w:p w14:paraId="5FD7A583" w14:textId="77777777" w:rsidR="00645D31" w:rsidRPr="002E2DDE" w:rsidRDefault="00645D31" w:rsidP="00645D31">
            <w:pPr>
              <w:jc w:val="both"/>
              <w:rPr>
                <w:lang w:eastAsia="uk-UA"/>
              </w:rPr>
            </w:pPr>
            <w:r w:rsidRPr="002E2DDE">
              <w:rPr>
                <w:lang w:eastAsia="uk-UA"/>
              </w:rPr>
              <w:t>3) відкликання тендерної пропозиції до закінчення строку її подання;</w:t>
            </w:r>
          </w:p>
          <w:p w14:paraId="6EF56F20" w14:textId="77777777" w:rsidR="00645D31" w:rsidRPr="002E2DDE" w:rsidRDefault="00645D31" w:rsidP="00645D31">
            <w:pPr>
              <w:jc w:val="both"/>
            </w:pPr>
            <w:r w:rsidRPr="002E2DDE">
              <w:rPr>
                <w:lang w:eastAsia="uk-UA"/>
              </w:rPr>
              <w:t xml:space="preserve">4) закінчення тендеру в разі </w:t>
            </w:r>
            <w:proofErr w:type="spellStart"/>
            <w:r w:rsidRPr="002E2DDE">
              <w:rPr>
                <w:lang w:eastAsia="uk-UA"/>
              </w:rPr>
              <w:t>неукладення</w:t>
            </w:r>
            <w:proofErr w:type="spellEnd"/>
            <w:r w:rsidRPr="002E2DDE">
              <w:rPr>
                <w:lang w:eastAsia="uk-UA"/>
              </w:rPr>
              <w:t xml:space="preserve"> договору про закупівлю з жодним з учасників, які подали тендерні пропозиції.</w:t>
            </w:r>
          </w:p>
          <w:p w14:paraId="58B504FA" w14:textId="77777777" w:rsidR="00645D31" w:rsidRPr="002E2DDE" w:rsidRDefault="00645D31" w:rsidP="00645D31">
            <w:pPr>
              <w:jc w:val="both"/>
              <w:rPr>
                <w:b/>
                <w:lang w:eastAsia="uk-UA"/>
              </w:rPr>
            </w:pPr>
            <w:bookmarkStart w:id="28" w:name="h.4d34og8"/>
            <w:bookmarkEnd w:id="28"/>
            <w:r w:rsidRPr="002E2DDE">
              <w:rPr>
                <w:b/>
                <w:lang w:eastAsia="uk-UA"/>
              </w:rPr>
              <w:t>3.2. Забезпечення тендерної пропозиції не повертається у разі:</w:t>
            </w:r>
          </w:p>
          <w:p w14:paraId="338CC975" w14:textId="77777777" w:rsidR="00645D31" w:rsidRPr="002E2DDE" w:rsidRDefault="00645D31" w:rsidP="00645D31">
            <w:pPr>
              <w:jc w:val="both"/>
              <w:rPr>
                <w:lang w:eastAsia="uk-UA"/>
              </w:rPr>
            </w:pPr>
            <w:r w:rsidRPr="002E2DDE">
              <w:rPr>
                <w:lang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3B1950CA" w14:textId="77777777" w:rsidR="00645D31" w:rsidRPr="002E2DDE" w:rsidRDefault="00645D31" w:rsidP="00645D31">
            <w:pPr>
              <w:jc w:val="both"/>
              <w:rPr>
                <w:lang w:eastAsia="uk-UA"/>
              </w:rPr>
            </w:pPr>
            <w:r w:rsidRPr="002E2DDE">
              <w:rPr>
                <w:lang w:eastAsia="uk-UA"/>
              </w:rPr>
              <w:t xml:space="preserve">2) </w:t>
            </w:r>
            <w:proofErr w:type="spellStart"/>
            <w:r w:rsidRPr="002E2DDE">
              <w:rPr>
                <w:lang w:eastAsia="uk-UA"/>
              </w:rPr>
              <w:t>непідписання</w:t>
            </w:r>
            <w:proofErr w:type="spellEnd"/>
            <w:r w:rsidRPr="002E2DDE">
              <w:rPr>
                <w:lang w:eastAsia="uk-UA"/>
              </w:rPr>
              <w:t xml:space="preserve"> договору про закупівлю учасником, який став переможцем тендеру;</w:t>
            </w:r>
          </w:p>
          <w:p w14:paraId="553D3391" w14:textId="77777777" w:rsidR="00645D31" w:rsidRPr="002E2DDE" w:rsidRDefault="00645D31" w:rsidP="00645D31">
            <w:pPr>
              <w:jc w:val="both"/>
              <w:rPr>
                <w:lang w:eastAsia="uk-UA"/>
              </w:rPr>
            </w:pPr>
            <w:r w:rsidRPr="002E2DDE">
              <w:rPr>
                <w:lang w:eastAsia="uk-UA"/>
              </w:rPr>
              <w:t>3) ненадання переможцем процедури закупівл</w:t>
            </w:r>
            <w:r>
              <w:rPr>
                <w:lang w:eastAsia="uk-UA"/>
              </w:rPr>
              <w:t>і у строк, визначений пунктом 47</w:t>
            </w:r>
            <w:r w:rsidRPr="002E2DDE">
              <w:rPr>
                <w:lang w:eastAsia="uk-UA"/>
              </w:rPr>
              <w:t xml:space="preserve"> Особливостей, документів та інформації, що підтверджують відсутність підстав, установлених пу</w:t>
            </w:r>
            <w:r>
              <w:rPr>
                <w:lang w:eastAsia="uk-UA"/>
              </w:rPr>
              <w:t>нктом 47</w:t>
            </w:r>
            <w:r w:rsidRPr="002E2DDE">
              <w:rPr>
                <w:lang w:eastAsia="uk-UA"/>
              </w:rPr>
              <w:t xml:space="preserve"> Особливостей;</w:t>
            </w:r>
          </w:p>
          <w:p w14:paraId="27F027E1" w14:textId="77777777" w:rsidR="00645D31" w:rsidRPr="002E2DDE" w:rsidRDefault="00645D31" w:rsidP="00645D31">
            <w:pPr>
              <w:jc w:val="both"/>
            </w:pPr>
            <w:r w:rsidRPr="002E2DDE">
              <w:rPr>
                <w:lang w:eastAsia="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336B349" w14:textId="77777777" w:rsidR="00645D31" w:rsidRPr="002E2DDE" w:rsidRDefault="00645D31" w:rsidP="00645D31">
            <w:pPr>
              <w:jc w:val="both"/>
              <w:rPr>
                <w:lang w:eastAsia="uk-UA"/>
              </w:rPr>
            </w:pPr>
            <w:r w:rsidRPr="002E2DDE">
              <w:t xml:space="preserve">3.3. </w:t>
            </w:r>
            <w:r w:rsidRPr="002E2DDE">
              <w:rPr>
                <w:lang w:eastAsia="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w:t>
            </w:r>
            <w:r>
              <w:rPr>
                <w:lang w:eastAsia="uk-UA"/>
              </w:rPr>
              <w:t>5 Закону з урахуванням пункту 47</w:t>
            </w:r>
            <w:r w:rsidRPr="002E2DDE">
              <w:rPr>
                <w:lang w:eastAsia="uk-UA"/>
              </w:rPr>
              <w:t xml:space="preserve"> Особливостей.</w:t>
            </w:r>
          </w:p>
          <w:p w14:paraId="1A28BB73" w14:textId="2488DB7A" w:rsidR="00645D31" w:rsidRPr="007E46D3" w:rsidRDefault="00645D31" w:rsidP="00645D31">
            <w:pPr>
              <w:jc w:val="both"/>
            </w:pPr>
            <w:r w:rsidRPr="002E2DDE">
              <w:rPr>
                <w:lang w:eastAsia="uk-UA"/>
              </w:rPr>
              <w:t xml:space="preserve">3.4. Кошти, що надійшли як забезпечення тендерної пропозиції, якщо вони не повертаються учаснику у випадках, визначених Законом, підлягають </w:t>
            </w:r>
            <w:r w:rsidRPr="002E2DDE">
              <w:rPr>
                <w:lang w:eastAsia="uk-UA"/>
              </w:rPr>
              <w:lastRenderedPageBreak/>
              <w:t>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645D31" w:rsidRPr="007E46D3" w14:paraId="3D19F573" w14:textId="77777777" w:rsidTr="00217589">
        <w:trPr>
          <w:trHeight w:val="2683"/>
          <w:jc w:val="center"/>
        </w:trPr>
        <w:tc>
          <w:tcPr>
            <w:tcW w:w="567" w:type="dxa"/>
            <w:shd w:val="clear" w:color="auto" w:fill="auto"/>
          </w:tcPr>
          <w:p w14:paraId="0BCCE380" w14:textId="77777777" w:rsidR="00645D31" w:rsidRPr="007E46D3" w:rsidRDefault="00645D31" w:rsidP="00645D31">
            <w:pPr>
              <w:widowControl w:val="0"/>
              <w:contextualSpacing/>
              <w:rPr>
                <w:lang w:eastAsia="uk-UA"/>
              </w:rPr>
            </w:pPr>
            <w:r w:rsidRPr="007E46D3">
              <w:rPr>
                <w:lang w:eastAsia="uk-UA"/>
              </w:rPr>
              <w:lastRenderedPageBreak/>
              <w:t>4</w:t>
            </w:r>
          </w:p>
        </w:tc>
        <w:tc>
          <w:tcPr>
            <w:tcW w:w="3375" w:type="dxa"/>
            <w:shd w:val="clear" w:color="auto" w:fill="auto"/>
          </w:tcPr>
          <w:p w14:paraId="4E404AD0" w14:textId="77777777" w:rsidR="00645D31" w:rsidRPr="007E46D3" w:rsidRDefault="00645D31" w:rsidP="00645D31">
            <w:pPr>
              <w:pStyle w:val="aff"/>
              <w:widowControl w:val="0"/>
              <w:ind w:right="113"/>
              <w:contextualSpacing/>
              <w:jc w:val="both"/>
              <w:rPr>
                <w:rFonts w:ascii="Times New Roman" w:hAnsi="Times New Roman"/>
                <w:sz w:val="24"/>
                <w:szCs w:val="24"/>
                <w:lang w:val="uk-UA" w:eastAsia="uk-UA"/>
              </w:rPr>
            </w:pPr>
            <w:r w:rsidRPr="007E46D3">
              <w:rPr>
                <w:rFonts w:ascii="Times New Roman" w:hAnsi="Times New Roman"/>
                <w:sz w:val="24"/>
                <w:szCs w:val="24"/>
                <w:lang w:val="uk-UA" w:eastAsia="uk-UA"/>
              </w:rPr>
              <w:t>Строк, протягом якого тендерні пропозиції є дійсними</w:t>
            </w:r>
          </w:p>
        </w:tc>
        <w:tc>
          <w:tcPr>
            <w:tcW w:w="6054" w:type="dxa"/>
            <w:shd w:val="clear" w:color="auto" w:fill="auto"/>
          </w:tcPr>
          <w:p w14:paraId="47FBDA64" w14:textId="77777777" w:rsidR="00645D31" w:rsidRPr="007E46D3" w:rsidRDefault="00645D31" w:rsidP="00645D31">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Тендерні пропозиції повинні бути дійсними </w:t>
            </w:r>
            <w:r w:rsidRPr="007E46D3">
              <w:rPr>
                <w:rFonts w:ascii="Times New Roman" w:hAnsi="Times New Roman" w:cs="Times New Roman"/>
                <w:b/>
                <w:bCs/>
                <w:color w:val="auto"/>
                <w:sz w:val="24"/>
                <w:szCs w:val="24"/>
                <w:lang w:val="uk-UA"/>
              </w:rPr>
              <w:t>90 (дев’яносто)</w:t>
            </w:r>
            <w:r w:rsidRPr="007E46D3">
              <w:rPr>
                <w:rFonts w:ascii="Times New Roman" w:hAnsi="Times New Roman" w:cs="Times New Roman"/>
                <w:color w:val="auto"/>
                <w:sz w:val="24"/>
                <w:szCs w:val="24"/>
                <w:lang w:val="uk-UA"/>
              </w:rPr>
              <w:t xml:space="preserve"> днів </w:t>
            </w:r>
            <w:r w:rsidRPr="007E46D3">
              <w:rPr>
                <w:rFonts w:ascii="Times New Roman" w:hAnsi="Times New Roman" w:cs="Times New Roman"/>
                <w:color w:val="auto"/>
                <w:sz w:val="24"/>
                <w:szCs w:val="24"/>
                <w:lang w:val="uk-UA" w:eastAsia="uk-UA"/>
              </w:rPr>
              <w:t>із дати кінцевого строку подання тендерних пропозицій</w:t>
            </w:r>
            <w:r w:rsidRPr="007E46D3">
              <w:rPr>
                <w:rFonts w:ascii="Times New Roman" w:hAnsi="Times New Roman" w:cs="Times New Roman"/>
                <w:color w:val="auto"/>
                <w:sz w:val="24"/>
                <w:szCs w:val="24"/>
                <w:lang w:val="uk-UA"/>
              </w:rPr>
              <w:t xml:space="preserve">. </w:t>
            </w:r>
          </w:p>
          <w:p w14:paraId="23F60DCA" w14:textId="77777777" w:rsidR="00645D31" w:rsidRPr="007E46D3" w:rsidRDefault="00645D31" w:rsidP="00645D31">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317BC198" w14:textId="77777777" w:rsidR="00645D31" w:rsidRPr="007E46D3" w:rsidRDefault="00645D31" w:rsidP="00645D31">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Учасник процедури закупівлі має право:</w:t>
            </w:r>
          </w:p>
          <w:p w14:paraId="73BEBB6F" w14:textId="77777777" w:rsidR="00645D31" w:rsidRPr="007E46D3" w:rsidRDefault="00645D31" w:rsidP="00645D31">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14:paraId="77297BA5" w14:textId="77777777" w:rsidR="00645D31" w:rsidRPr="007E46D3" w:rsidRDefault="00645D31" w:rsidP="00645D31">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2BF6FB78" w14:textId="0D795F8E" w:rsidR="00645D31" w:rsidRPr="007E46D3" w:rsidRDefault="00645D31" w:rsidP="00645D31">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45D31" w:rsidRPr="007E46D3" w14:paraId="4103ACD3" w14:textId="77777777" w:rsidTr="00217589">
        <w:trPr>
          <w:trHeight w:val="522"/>
          <w:jc w:val="center"/>
        </w:trPr>
        <w:tc>
          <w:tcPr>
            <w:tcW w:w="567" w:type="dxa"/>
            <w:shd w:val="clear" w:color="auto" w:fill="auto"/>
          </w:tcPr>
          <w:p w14:paraId="27EA01DD" w14:textId="77777777" w:rsidR="00645D31" w:rsidRPr="007E46D3" w:rsidRDefault="00645D31" w:rsidP="00645D31">
            <w:pPr>
              <w:widowControl w:val="0"/>
              <w:contextualSpacing/>
              <w:rPr>
                <w:lang w:eastAsia="uk-UA"/>
              </w:rPr>
            </w:pPr>
            <w:r w:rsidRPr="007E46D3">
              <w:rPr>
                <w:lang w:eastAsia="uk-UA"/>
              </w:rPr>
              <w:t>5</w:t>
            </w:r>
          </w:p>
        </w:tc>
        <w:tc>
          <w:tcPr>
            <w:tcW w:w="3375" w:type="dxa"/>
            <w:shd w:val="clear" w:color="auto" w:fill="auto"/>
          </w:tcPr>
          <w:p w14:paraId="575640E4" w14:textId="74DD6028" w:rsidR="00645D31" w:rsidRPr="007E46D3" w:rsidRDefault="00645D31" w:rsidP="00645D31">
            <w:pPr>
              <w:widowControl w:val="0"/>
              <w:ind w:right="113"/>
              <w:contextualSpacing/>
              <w:jc w:val="both"/>
              <w:rPr>
                <w:lang w:eastAsia="uk-UA"/>
              </w:rPr>
            </w:pPr>
            <w:r w:rsidRPr="007E46D3">
              <w:t>Кваліфікаційні критерії до учасників та вимоги, установлені пунктом 47 Особливостей</w:t>
            </w:r>
          </w:p>
        </w:tc>
        <w:tc>
          <w:tcPr>
            <w:tcW w:w="6054" w:type="dxa"/>
            <w:shd w:val="clear" w:color="auto" w:fill="auto"/>
          </w:tcPr>
          <w:p w14:paraId="374365DD" w14:textId="77777777" w:rsidR="00645D31" w:rsidRPr="007E46D3" w:rsidRDefault="00645D31" w:rsidP="00645D31">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5.1. Кваліфікаційні критерії </w:t>
            </w:r>
            <w:r w:rsidRPr="007E46D3">
              <w:rPr>
                <w:rFonts w:ascii="Times New Roman" w:hAnsi="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7E46D3">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2FA7A1C8" w14:textId="77777777" w:rsidR="00645D31" w:rsidRPr="007E46D3" w:rsidRDefault="00645D31" w:rsidP="00645D31">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w:t>
            </w:r>
          </w:p>
          <w:p w14:paraId="4CF64EF8" w14:textId="77777777" w:rsidR="00645D31" w:rsidRPr="007E46D3" w:rsidRDefault="00645D31" w:rsidP="00645D31">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14:paraId="20406DB7" w14:textId="77777777" w:rsidR="00645D31" w:rsidRPr="007E46D3" w:rsidRDefault="00645D31" w:rsidP="00645D31">
            <w:pPr>
              <w:pStyle w:val="LO-normal"/>
              <w:widowControl w:val="0"/>
              <w:spacing w:line="240" w:lineRule="auto"/>
              <w:ind w:firstLine="11"/>
              <w:jc w:val="both"/>
              <w:rPr>
                <w:rFonts w:ascii="Times New Roman" w:hAnsi="Times New Roman"/>
                <w:color w:val="auto"/>
                <w:sz w:val="24"/>
                <w:szCs w:val="24"/>
              </w:rPr>
            </w:pPr>
            <w:proofErr w:type="spellStart"/>
            <w:r w:rsidRPr="007E46D3">
              <w:rPr>
                <w:rFonts w:ascii="Times New Roman" w:hAnsi="Times New Roman"/>
                <w:color w:val="auto"/>
                <w:sz w:val="24"/>
                <w:szCs w:val="24"/>
              </w:rPr>
              <w:t>Замовник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приймає</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рішення</w:t>
            </w:r>
            <w:proofErr w:type="spellEnd"/>
            <w:r w:rsidRPr="007E46D3">
              <w:rPr>
                <w:rFonts w:ascii="Times New Roman" w:hAnsi="Times New Roman"/>
                <w:color w:val="auto"/>
                <w:sz w:val="24"/>
                <w:szCs w:val="24"/>
              </w:rPr>
              <w:t xml:space="preserve"> про </w:t>
            </w:r>
            <w:proofErr w:type="spellStart"/>
            <w:r w:rsidRPr="007E46D3">
              <w:rPr>
                <w:rFonts w:ascii="Times New Roman" w:hAnsi="Times New Roman"/>
                <w:color w:val="auto"/>
                <w:sz w:val="24"/>
                <w:szCs w:val="24"/>
              </w:rPr>
              <w:t>відмову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в </w:t>
            </w:r>
            <w:proofErr w:type="spellStart"/>
            <w:r w:rsidRPr="007E46D3">
              <w:rPr>
                <w:rFonts w:ascii="Times New Roman" w:hAnsi="Times New Roman"/>
                <w:color w:val="auto"/>
                <w:sz w:val="24"/>
                <w:szCs w:val="24"/>
              </w:rPr>
              <w:t>участі</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відкритих</w:t>
            </w:r>
            <w:proofErr w:type="spellEnd"/>
            <w:r w:rsidRPr="007E46D3">
              <w:rPr>
                <w:rFonts w:ascii="Times New Roman" w:hAnsi="Times New Roman"/>
                <w:color w:val="auto"/>
                <w:sz w:val="24"/>
                <w:szCs w:val="24"/>
              </w:rPr>
              <w:t xml:space="preserve"> торгах та </w:t>
            </w:r>
            <w:proofErr w:type="spellStart"/>
            <w:r w:rsidRPr="007E46D3">
              <w:rPr>
                <w:rFonts w:ascii="Times New Roman" w:hAnsi="Times New Roman"/>
                <w:color w:val="auto"/>
                <w:sz w:val="24"/>
                <w:szCs w:val="24"/>
              </w:rPr>
              <w:t>зобов’язаний</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відхилити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тендерну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пропозицію</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в </w:t>
            </w:r>
            <w:proofErr w:type="spellStart"/>
            <w:r w:rsidRPr="007E46D3">
              <w:rPr>
                <w:rFonts w:ascii="Times New Roman" w:hAnsi="Times New Roman"/>
                <w:color w:val="auto"/>
                <w:sz w:val="24"/>
                <w:szCs w:val="24"/>
              </w:rPr>
              <w:t>разі</w:t>
            </w:r>
            <w:proofErr w:type="spellEnd"/>
            <w:r w:rsidRPr="007E46D3">
              <w:rPr>
                <w:rFonts w:ascii="Times New Roman" w:hAnsi="Times New Roman"/>
                <w:color w:val="auto"/>
                <w:sz w:val="24"/>
                <w:szCs w:val="24"/>
              </w:rPr>
              <w:t>, коли:</w:t>
            </w:r>
          </w:p>
          <w:p w14:paraId="62BDD55A" w14:textId="77777777" w:rsidR="00645D31" w:rsidRPr="007E46D3" w:rsidRDefault="00645D31" w:rsidP="00645D31">
            <w:pPr>
              <w:pStyle w:val="rvps2"/>
              <w:shd w:val="clear" w:color="auto" w:fill="FFFFFF"/>
              <w:spacing w:before="0" w:beforeAutospacing="0" w:after="0" w:afterAutospacing="0"/>
              <w:jc w:val="both"/>
              <w:rPr>
                <w:lang w:val="ru-RU"/>
              </w:rPr>
            </w:pPr>
            <w:r w:rsidRPr="007E46D3">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7AECFAA" w14:textId="77777777" w:rsidR="00645D31" w:rsidRPr="007E46D3" w:rsidRDefault="00645D31" w:rsidP="00645D31">
            <w:pPr>
              <w:pStyle w:val="rvps2"/>
              <w:shd w:val="clear" w:color="auto" w:fill="FFFFFF"/>
              <w:spacing w:before="0" w:beforeAutospacing="0" w:after="0" w:afterAutospacing="0"/>
              <w:jc w:val="both"/>
            </w:pPr>
            <w:bookmarkStart w:id="29" w:name="n617"/>
            <w:bookmarkEnd w:id="29"/>
            <w:r w:rsidRPr="007E46D3">
              <w:t xml:space="preserve">2) відомості про юридичну особу, яка є учасником процедури закупівлі, </w:t>
            </w:r>
            <w:proofErr w:type="spellStart"/>
            <w:r w:rsidRPr="007E46D3">
              <w:t>внесено</w:t>
            </w:r>
            <w:proofErr w:type="spellEnd"/>
            <w:r w:rsidRPr="007E46D3">
              <w:t xml:space="preserve"> до Єдиного державного реєстру осіб, які вчинили корупційні або пов’язані з корупцією правопорушення;</w:t>
            </w:r>
          </w:p>
          <w:p w14:paraId="78616ACC" w14:textId="77777777" w:rsidR="00645D31" w:rsidRPr="007E46D3" w:rsidRDefault="00645D31" w:rsidP="00645D31">
            <w:pPr>
              <w:pStyle w:val="rvps2"/>
              <w:shd w:val="clear" w:color="auto" w:fill="FFFFFF"/>
              <w:spacing w:before="0" w:beforeAutospacing="0" w:after="0" w:afterAutospacing="0"/>
              <w:jc w:val="both"/>
            </w:pPr>
            <w:bookmarkStart w:id="30" w:name="n618"/>
            <w:bookmarkEnd w:id="30"/>
            <w:r w:rsidRPr="007E46D3">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7E46D3">
              <w:lastRenderedPageBreak/>
              <w:t>вчинення корупційного правопорушення або правопорушення, пов’язаного з корупцією;</w:t>
            </w:r>
          </w:p>
          <w:p w14:paraId="4C4AFD3C" w14:textId="77777777" w:rsidR="00645D31" w:rsidRPr="007E46D3" w:rsidRDefault="00645D31" w:rsidP="00645D31">
            <w:pPr>
              <w:pStyle w:val="rvps2"/>
              <w:shd w:val="clear" w:color="auto" w:fill="FFFFFF"/>
              <w:spacing w:before="0" w:beforeAutospacing="0" w:after="0" w:afterAutospacing="0"/>
              <w:jc w:val="both"/>
            </w:pPr>
            <w:bookmarkStart w:id="31" w:name="n619"/>
            <w:bookmarkEnd w:id="31"/>
            <w:r w:rsidRPr="007E46D3">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7E46D3">
                <w:rPr>
                  <w:rStyle w:val="af6"/>
                  <w:color w:val="auto"/>
                </w:rPr>
                <w:t>пунктом</w:t>
              </w:r>
            </w:hyperlink>
            <w:hyperlink r:id="rId9" w:anchor="n52" w:tgtFrame="_blank" w:history="1">
              <w:r w:rsidRPr="007E46D3">
                <w:rPr>
                  <w:rStyle w:val="af6"/>
                  <w:color w:val="auto"/>
                </w:rPr>
                <w:t> 4</w:t>
              </w:r>
            </w:hyperlink>
            <w:r w:rsidRPr="007E46D3">
              <w:t> частини другої статті 6, </w:t>
            </w:r>
            <w:hyperlink r:id="rId10" w:anchor="n456" w:tgtFrame="_blank" w:history="1">
              <w:r w:rsidRPr="007E46D3">
                <w:rPr>
                  <w:rStyle w:val="af6"/>
                  <w:color w:val="auto"/>
                </w:rPr>
                <w:t>пунктом 1</w:t>
              </w:r>
            </w:hyperlink>
            <w:r w:rsidRPr="007E46D3">
              <w:t xml:space="preserve"> статті 50 Закону України “Про захист економічної конкуренції”, у вигляді вчинення </w:t>
            </w:r>
            <w:proofErr w:type="spellStart"/>
            <w:r w:rsidRPr="007E46D3">
              <w:t>антиконкурентних</w:t>
            </w:r>
            <w:proofErr w:type="spellEnd"/>
            <w:r w:rsidRPr="007E46D3">
              <w:t xml:space="preserve"> узгоджених дій, що стосуються спотворення результатів тендерів;</w:t>
            </w:r>
          </w:p>
          <w:p w14:paraId="73E1BAA4" w14:textId="77777777" w:rsidR="00645D31" w:rsidRPr="007E46D3" w:rsidRDefault="00645D31" w:rsidP="00645D31">
            <w:pPr>
              <w:pStyle w:val="rvps2"/>
              <w:shd w:val="clear" w:color="auto" w:fill="FFFFFF"/>
              <w:spacing w:before="0" w:beforeAutospacing="0" w:after="0" w:afterAutospacing="0"/>
              <w:jc w:val="both"/>
            </w:pPr>
            <w:bookmarkStart w:id="32" w:name="n620"/>
            <w:bookmarkEnd w:id="32"/>
            <w:r w:rsidRPr="007E46D3">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C2093C" w14:textId="77777777" w:rsidR="00645D31" w:rsidRPr="007E46D3" w:rsidRDefault="00645D31" w:rsidP="00645D31">
            <w:pPr>
              <w:pStyle w:val="rvps2"/>
              <w:shd w:val="clear" w:color="auto" w:fill="FFFFFF"/>
              <w:spacing w:before="0" w:beforeAutospacing="0" w:after="0" w:afterAutospacing="0"/>
              <w:jc w:val="both"/>
            </w:pPr>
            <w:bookmarkStart w:id="33" w:name="n621"/>
            <w:bookmarkEnd w:id="33"/>
            <w:r w:rsidRPr="007E46D3">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FE90CC0" w14:textId="77777777" w:rsidR="00645D31" w:rsidRPr="007E46D3" w:rsidRDefault="00645D31" w:rsidP="00645D31">
            <w:pPr>
              <w:pStyle w:val="rvps2"/>
              <w:shd w:val="clear" w:color="auto" w:fill="FFFFFF"/>
              <w:spacing w:before="0" w:beforeAutospacing="0" w:after="0" w:afterAutospacing="0"/>
              <w:jc w:val="both"/>
            </w:pPr>
            <w:bookmarkStart w:id="34" w:name="n622"/>
            <w:bookmarkEnd w:id="34"/>
            <w:r w:rsidRPr="007E46D3">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A9B064D" w14:textId="77777777" w:rsidR="00645D31" w:rsidRPr="007E46D3" w:rsidRDefault="00645D31" w:rsidP="00645D31">
            <w:pPr>
              <w:pStyle w:val="rvps2"/>
              <w:shd w:val="clear" w:color="auto" w:fill="FFFFFF"/>
              <w:spacing w:before="0" w:beforeAutospacing="0" w:after="0" w:afterAutospacing="0"/>
              <w:jc w:val="both"/>
            </w:pPr>
            <w:bookmarkStart w:id="35" w:name="n623"/>
            <w:bookmarkEnd w:id="35"/>
            <w:r w:rsidRPr="007E46D3">
              <w:t>8) учасник процедури закупівлі визнаний в установленому законом порядку банкрутом та стосовно нього відкрита ліквідаційна процедура;</w:t>
            </w:r>
          </w:p>
          <w:p w14:paraId="084DAF30" w14:textId="77777777" w:rsidR="00645D31" w:rsidRPr="007E46D3" w:rsidRDefault="00645D31" w:rsidP="00645D31">
            <w:pPr>
              <w:pStyle w:val="rvps2"/>
              <w:shd w:val="clear" w:color="auto" w:fill="FFFFFF"/>
              <w:spacing w:before="0" w:beforeAutospacing="0" w:after="0" w:afterAutospacing="0"/>
              <w:jc w:val="both"/>
            </w:pPr>
            <w:bookmarkStart w:id="36" w:name="n624"/>
            <w:bookmarkEnd w:id="36"/>
            <w:r w:rsidRPr="007E46D3">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7E46D3">
                <w:rPr>
                  <w:rStyle w:val="af6"/>
                  <w:color w:val="auto"/>
                </w:rPr>
                <w:t>пунктом 9</w:t>
              </w:r>
            </w:hyperlink>
            <w:r w:rsidRPr="007E46D3">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746778A" w14:textId="77777777" w:rsidR="00645D31" w:rsidRPr="007E46D3" w:rsidRDefault="00645D31" w:rsidP="00645D31">
            <w:pPr>
              <w:pStyle w:val="rvps2"/>
              <w:shd w:val="clear" w:color="auto" w:fill="FFFFFF"/>
              <w:spacing w:before="0" w:beforeAutospacing="0" w:after="0" w:afterAutospacing="0"/>
              <w:jc w:val="both"/>
            </w:pPr>
            <w:bookmarkStart w:id="37" w:name="n625"/>
            <w:bookmarkEnd w:id="37"/>
            <w:r w:rsidRPr="007E46D3">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564BE53" w14:textId="77777777" w:rsidR="00645D31" w:rsidRPr="007E46D3" w:rsidRDefault="00645D31" w:rsidP="00645D31">
            <w:pPr>
              <w:pStyle w:val="rvps2"/>
              <w:shd w:val="clear" w:color="auto" w:fill="FFFFFF"/>
              <w:spacing w:before="0" w:beforeAutospacing="0" w:after="0" w:afterAutospacing="0"/>
              <w:jc w:val="both"/>
            </w:pPr>
            <w:bookmarkStart w:id="38" w:name="n626"/>
            <w:bookmarkEnd w:id="38"/>
            <w:r w:rsidRPr="007E46D3">
              <w:t xml:space="preserve">11) учасник процедури закупівлі або кінцевий </w:t>
            </w:r>
            <w:proofErr w:type="spellStart"/>
            <w:r w:rsidRPr="007E46D3">
              <w:t>бенефіціарний</w:t>
            </w:r>
            <w:proofErr w:type="spellEnd"/>
            <w:r w:rsidRPr="007E46D3">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2" w:tgtFrame="_blank" w:history="1">
              <w:r w:rsidRPr="007E46D3">
                <w:rPr>
                  <w:rStyle w:val="af6"/>
                  <w:color w:val="auto"/>
                </w:rPr>
                <w:t>Законом України</w:t>
              </w:r>
            </w:hyperlink>
            <w:r w:rsidRPr="007E46D3">
              <w:t> “Про санкції”;</w:t>
            </w:r>
          </w:p>
          <w:p w14:paraId="14E66426" w14:textId="77777777" w:rsidR="00645D31" w:rsidRPr="007E46D3" w:rsidRDefault="00645D31" w:rsidP="00645D31">
            <w:pPr>
              <w:pStyle w:val="rvps2"/>
              <w:shd w:val="clear" w:color="auto" w:fill="FFFFFF"/>
              <w:spacing w:before="0" w:beforeAutospacing="0" w:after="0" w:afterAutospacing="0"/>
              <w:jc w:val="both"/>
            </w:pPr>
            <w:bookmarkStart w:id="39" w:name="n627"/>
            <w:bookmarkEnd w:id="39"/>
            <w:r w:rsidRPr="007E46D3">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7E46D3">
              <w:lastRenderedPageBreak/>
              <w:t>вчинення правопорушення, пов’язаного з використанням дитячої праці чи будь-якими формами торгівлі людьми.</w:t>
            </w:r>
          </w:p>
          <w:p w14:paraId="659CD228" w14:textId="77777777" w:rsidR="00645D31" w:rsidRPr="007E46D3" w:rsidRDefault="00645D31" w:rsidP="00645D31">
            <w:pPr>
              <w:pStyle w:val="LO-normal"/>
              <w:widowControl w:val="0"/>
              <w:spacing w:line="240" w:lineRule="auto"/>
              <w:ind w:firstLine="11"/>
              <w:jc w:val="both"/>
              <w:rPr>
                <w:rFonts w:ascii="Times New Roman" w:hAnsi="Times New Roman"/>
                <w:color w:val="auto"/>
                <w:sz w:val="24"/>
                <w:szCs w:val="24"/>
              </w:rPr>
            </w:pPr>
            <w:proofErr w:type="spellStart"/>
            <w:r w:rsidRPr="007E46D3">
              <w:rPr>
                <w:rFonts w:ascii="Times New Roman" w:hAnsi="Times New Roman"/>
                <w:color w:val="auto"/>
                <w:sz w:val="24"/>
                <w:szCs w:val="24"/>
              </w:rPr>
              <w:t>Замовник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може</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прийняти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рішення</w:t>
            </w:r>
            <w:proofErr w:type="spellEnd"/>
            <w:r w:rsidRPr="007E46D3">
              <w:rPr>
                <w:rFonts w:ascii="Times New Roman" w:hAnsi="Times New Roman"/>
                <w:color w:val="auto"/>
                <w:sz w:val="24"/>
                <w:szCs w:val="24"/>
              </w:rPr>
              <w:t xml:space="preserve"> про </w:t>
            </w:r>
            <w:proofErr w:type="spellStart"/>
            <w:r w:rsidRPr="007E46D3">
              <w:rPr>
                <w:rFonts w:ascii="Times New Roman" w:hAnsi="Times New Roman"/>
                <w:color w:val="auto"/>
                <w:sz w:val="24"/>
                <w:szCs w:val="24"/>
              </w:rPr>
              <w:t>відмову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в </w:t>
            </w:r>
            <w:proofErr w:type="spellStart"/>
            <w:r w:rsidRPr="007E46D3">
              <w:rPr>
                <w:rFonts w:ascii="Times New Roman" w:hAnsi="Times New Roman"/>
                <w:color w:val="auto"/>
                <w:sz w:val="24"/>
                <w:szCs w:val="24"/>
              </w:rPr>
              <w:t>участі</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відкритих</w:t>
            </w:r>
            <w:proofErr w:type="spellEnd"/>
            <w:r w:rsidRPr="007E46D3">
              <w:rPr>
                <w:rFonts w:ascii="Times New Roman" w:hAnsi="Times New Roman"/>
                <w:color w:val="auto"/>
                <w:sz w:val="24"/>
                <w:szCs w:val="24"/>
              </w:rPr>
              <w:t xml:space="preserve"> торгах та </w:t>
            </w:r>
            <w:proofErr w:type="spellStart"/>
            <w:r w:rsidRPr="007E46D3">
              <w:rPr>
                <w:rFonts w:ascii="Times New Roman" w:hAnsi="Times New Roman"/>
                <w:color w:val="auto"/>
                <w:sz w:val="24"/>
                <w:szCs w:val="24"/>
              </w:rPr>
              <w:t>може</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відхилити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тендерну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пропозицію</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в </w:t>
            </w:r>
            <w:proofErr w:type="spellStart"/>
            <w:r w:rsidRPr="007E46D3">
              <w:rPr>
                <w:rFonts w:ascii="Times New Roman" w:hAnsi="Times New Roman"/>
                <w:color w:val="auto"/>
                <w:sz w:val="24"/>
                <w:szCs w:val="24"/>
              </w:rPr>
              <w:t>разі</w:t>
            </w:r>
            <w:proofErr w:type="spellEnd"/>
            <w:r w:rsidRPr="007E46D3">
              <w:rPr>
                <w:rFonts w:ascii="Times New Roman" w:hAnsi="Times New Roman"/>
                <w:color w:val="auto"/>
                <w:sz w:val="24"/>
                <w:szCs w:val="24"/>
              </w:rPr>
              <w:t xml:space="preserve">, коли </w:t>
            </w:r>
            <w:proofErr w:type="spellStart"/>
            <w:r w:rsidRPr="007E46D3">
              <w:rPr>
                <w:rFonts w:ascii="Times New Roman" w:hAnsi="Times New Roman"/>
                <w:color w:val="auto"/>
                <w:sz w:val="24"/>
                <w:szCs w:val="24"/>
              </w:rPr>
              <w:t>учасник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не </w:t>
            </w:r>
            <w:proofErr w:type="spellStart"/>
            <w:r w:rsidRPr="007E46D3">
              <w:rPr>
                <w:rFonts w:ascii="Times New Roman" w:hAnsi="Times New Roman"/>
                <w:color w:val="auto"/>
                <w:sz w:val="24"/>
                <w:szCs w:val="24"/>
              </w:rPr>
              <w:t>виконав</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свої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зобов’язання</w:t>
            </w:r>
            <w:proofErr w:type="spellEnd"/>
            <w:r w:rsidRPr="007E46D3">
              <w:rPr>
                <w:rFonts w:ascii="Times New Roman" w:hAnsi="Times New Roman"/>
                <w:color w:val="auto"/>
                <w:sz w:val="24"/>
                <w:szCs w:val="24"/>
              </w:rPr>
              <w:t xml:space="preserve"> за </w:t>
            </w:r>
            <w:proofErr w:type="spellStart"/>
            <w:r w:rsidRPr="007E46D3">
              <w:rPr>
                <w:rFonts w:ascii="Times New Roman" w:hAnsi="Times New Roman"/>
                <w:color w:val="auto"/>
                <w:sz w:val="24"/>
                <w:szCs w:val="24"/>
              </w:rPr>
              <w:t>раніше</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укладеним</w:t>
            </w:r>
            <w:proofErr w:type="spellEnd"/>
            <w:r w:rsidRPr="007E46D3">
              <w:rPr>
                <w:rFonts w:ascii="Times New Roman" w:hAnsi="Times New Roman"/>
                <w:color w:val="auto"/>
                <w:sz w:val="24"/>
                <w:szCs w:val="24"/>
              </w:rPr>
              <w:t xml:space="preserve"> договором про </w:t>
            </w:r>
            <w:proofErr w:type="spellStart"/>
            <w:r w:rsidRPr="007E46D3">
              <w:rPr>
                <w:rFonts w:ascii="Times New Roman" w:hAnsi="Times New Roman"/>
                <w:color w:val="auto"/>
                <w:sz w:val="24"/>
                <w:szCs w:val="24"/>
              </w:rPr>
              <w:t>закупівлю</w:t>
            </w:r>
            <w:proofErr w:type="spellEnd"/>
            <w:r w:rsidRPr="007E46D3">
              <w:rPr>
                <w:rFonts w:ascii="Times New Roman" w:hAnsi="Times New Roman"/>
                <w:color w:val="auto"/>
                <w:sz w:val="24"/>
                <w:szCs w:val="24"/>
              </w:rPr>
              <w:t xml:space="preserve"> з </w:t>
            </w:r>
            <w:proofErr w:type="spellStart"/>
            <w:r w:rsidRPr="007E46D3">
              <w:rPr>
                <w:rFonts w:ascii="Times New Roman" w:hAnsi="Times New Roman"/>
                <w:color w:val="auto"/>
                <w:sz w:val="24"/>
                <w:szCs w:val="24"/>
              </w:rPr>
              <w:t>цим</w:t>
            </w:r>
            <w:proofErr w:type="spellEnd"/>
            <w:r w:rsidRPr="007E46D3">
              <w:rPr>
                <w:rFonts w:ascii="Times New Roman" w:hAnsi="Times New Roman"/>
                <w:color w:val="auto"/>
                <w:sz w:val="24"/>
                <w:szCs w:val="24"/>
              </w:rPr>
              <w:t xml:space="preserve"> самим </w:t>
            </w:r>
            <w:proofErr w:type="spellStart"/>
            <w:r w:rsidRPr="007E46D3">
              <w:rPr>
                <w:rFonts w:ascii="Times New Roman" w:hAnsi="Times New Roman"/>
                <w:color w:val="auto"/>
                <w:sz w:val="24"/>
                <w:szCs w:val="24"/>
              </w:rPr>
              <w:t>замовником</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що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призвело</w:t>
            </w:r>
            <w:proofErr w:type="spellEnd"/>
            <w:r w:rsidRPr="007E46D3">
              <w:rPr>
                <w:rFonts w:ascii="Times New Roman" w:hAnsi="Times New Roman"/>
                <w:color w:val="auto"/>
                <w:sz w:val="24"/>
                <w:szCs w:val="24"/>
              </w:rPr>
              <w:t xml:space="preserve"> до </w:t>
            </w:r>
            <w:proofErr w:type="spellStart"/>
            <w:r w:rsidRPr="007E46D3">
              <w:rPr>
                <w:rFonts w:ascii="Times New Roman" w:hAnsi="Times New Roman"/>
                <w:color w:val="auto"/>
                <w:sz w:val="24"/>
                <w:szCs w:val="24"/>
              </w:rPr>
              <w:t>його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дострокового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розірвання</w:t>
            </w:r>
            <w:proofErr w:type="spellEnd"/>
            <w:r w:rsidRPr="007E46D3">
              <w:rPr>
                <w:rFonts w:ascii="Times New Roman" w:hAnsi="Times New Roman"/>
                <w:color w:val="auto"/>
                <w:sz w:val="24"/>
                <w:szCs w:val="24"/>
              </w:rPr>
              <w:t xml:space="preserve">, і </w:t>
            </w:r>
            <w:proofErr w:type="spellStart"/>
            <w:r w:rsidRPr="007E46D3">
              <w:rPr>
                <w:rFonts w:ascii="Times New Roman" w:hAnsi="Times New Roman"/>
                <w:color w:val="auto"/>
                <w:sz w:val="24"/>
                <w:szCs w:val="24"/>
              </w:rPr>
              <w:t>було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застосовано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санкції</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вигляді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штрафів</w:t>
            </w:r>
            <w:proofErr w:type="spellEnd"/>
            <w:r w:rsidRPr="007E46D3">
              <w:rPr>
                <w:rFonts w:ascii="Times New Roman" w:hAnsi="Times New Roman"/>
                <w:color w:val="auto"/>
                <w:sz w:val="24"/>
                <w:szCs w:val="24"/>
              </w:rPr>
              <w:t xml:space="preserve"> та/</w:t>
            </w:r>
            <w:proofErr w:type="spellStart"/>
            <w:r w:rsidRPr="007E46D3">
              <w:rPr>
                <w:rFonts w:ascii="Times New Roman" w:hAnsi="Times New Roman"/>
                <w:color w:val="auto"/>
                <w:sz w:val="24"/>
                <w:szCs w:val="24"/>
              </w:rPr>
              <w:t>або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відшкодування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збитків</w:t>
            </w:r>
            <w:proofErr w:type="spellEnd"/>
            <w:r w:rsidRPr="007E46D3">
              <w:rPr>
                <w:rFonts w:ascii="Times New Roman" w:hAnsi="Times New Roman"/>
                <w:color w:val="auto"/>
                <w:sz w:val="24"/>
                <w:szCs w:val="24"/>
              </w:rPr>
              <w:t xml:space="preserve"> — </w:t>
            </w:r>
            <w:proofErr w:type="spellStart"/>
            <w:r w:rsidRPr="007E46D3">
              <w:rPr>
                <w:rFonts w:ascii="Times New Roman" w:hAnsi="Times New Roman"/>
                <w:color w:val="auto"/>
                <w:sz w:val="24"/>
                <w:szCs w:val="24"/>
              </w:rPr>
              <w:t>протягом</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трьох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років</w:t>
            </w:r>
            <w:proofErr w:type="spellEnd"/>
            <w:r w:rsidRPr="007E46D3">
              <w:rPr>
                <w:rFonts w:ascii="Times New Roman" w:hAnsi="Times New Roman"/>
                <w:color w:val="auto"/>
                <w:sz w:val="24"/>
                <w:szCs w:val="24"/>
              </w:rPr>
              <w:t xml:space="preserve"> з </w:t>
            </w:r>
            <w:proofErr w:type="spellStart"/>
            <w:r w:rsidRPr="007E46D3">
              <w:rPr>
                <w:rFonts w:ascii="Times New Roman" w:hAnsi="Times New Roman"/>
                <w:color w:val="auto"/>
                <w:sz w:val="24"/>
                <w:szCs w:val="24"/>
              </w:rPr>
              <w:t>дати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дострокового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розірвання</w:t>
            </w:r>
            <w:proofErr w:type="spellEnd"/>
            <w:r w:rsidRPr="007E46D3">
              <w:rPr>
                <w:rFonts w:ascii="Times New Roman" w:hAnsi="Times New Roman"/>
                <w:color w:val="auto"/>
                <w:sz w:val="24"/>
                <w:szCs w:val="24"/>
              </w:rPr>
              <w:t xml:space="preserve"> такого договору. </w:t>
            </w:r>
            <w:proofErr w:type="spellStart"/>
            <w:r w:rsidRPr="007E46D3">
              <w:rPr>
                <w:rFonts w:ascii="Times New Roman" w:hAnsi="Times New Roman"/>
                <w:color w:val="auto"/>
                <w:sz w:val="24"/>
                <w:szCs w:val="24"/>
              </w:rPr>
              <w:t>Учасник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w:t>
            </w:r>
            <w:proofErr w:type="spellStart"/>
            <w:r w:rsidRPr="007E46D3">
              <w:rPr>
                <w:rFonts w:ascii="Times New Roman" w:hAnsi="Times New Roman"/>
                <w:color w:val="auto"/>
                <w:sz w:val="24"/>
                <w:szCs w:val="24"/>
              </w:rPr>
              <w:t>що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перебуває</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обставинах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зазначених</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цьому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абзаці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може</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надати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підтвердження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вжиття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заходів</w:t>
            </w:r>
            <w:proofErr w:type="spellEnd"/>
            <w:r w:rsidRPr="007E46D3">
              <w:rPr>
                <w:rFonts w:ascii="Times New Roman" w:hAnsi="Times New Roman"/>
                <w:color w:val="auto"/>
                <w:sz w:val="24"/>
                <w:szCs w:val="24"/>
              </w:rPr>
              <w:t xml:space="preserve"> для </w:t>
            </w:r>
            <w:proofErr w:type="spellStart"/>
            <w:r w:rsidRPr="007E46D3">
              <w:rPr>
                <w:rFonts w:ascii="Times New Roman" w:hAnsi="Times New Roman"/>
                <w:color w:val="auto"/>
                <w:sz w:val="24"/>
                <w:szCs w:val="24"/>
              </w:rPr>
              <w:t>доведення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своєї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надійності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незважаючи</w:t>
            </w:r>
            <w:proofErr w:type="spellEnd"/>
            <w:r w:rsidRPr="007E46D3">
              <w:rPr>
                <w:rFonts w:ascii="Times New Roman" w:hAnsi="Times New Roman"/>
                <w:color w:val="auto"/>
                <w:sz w:val="24"/>
                <w:szCs w:val="24"/>
              </w:rPr>
              <w:t xml:space="preserve"> на </w:t>
            </w:r>
            <w:proofErr w:type="spellStart"/>
            <w:r w:rsidRPr="007E46D3">
              <w:rPr>
                <w:rFonts w:ascii="Times New Roman" w:hAnsi="Times New Roman"/>
                <w:color w:val="auto"/>
                <w:sz w:val="24"/>
                <w:szCs w:val="24"/>
              </w:rPr>
              <w:t>наявність</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відповідної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підстави</w:t>
            </w:r>
            <w:proofErr w:type="spellEnd"/>
            <w:r w:rsidRPr="007E46D3">
              <w:rPr>
                <w:rFonts w:ascii="Times New Roman" w:hAnsi="Times New Roman"/>
                <w:color w:val="auto"/>
                <w:sz w:val="24"/>
                <w:szCs w:val="24"/>
              </w:rPr>
              <w:t xml:space="preserve"> для </w:t>
            </w:r>
            <w:proofErr w:type="spellStart"/>
            <w:r w:rsidRPr="007E46D3">
              <w:rPr>
                <w:rFonts w:ascii="Times New Roman" w:hAnsi="Times New Roman"/>
                <w:color w:val="auto"/>
                <w:sz w:val="24"/>
                <w:szCs w:val="24"/>
              </w:rPr>
              <w:t>відмови</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участі</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відкритих</w:t>
            </w:r>
            <w:proofErr w:type="spellEnd"/>
            <w:r w:rsidRPr="007E46D3">
              <w:rPr>
                <w:rFonts w:ascii="Times New Roman" w:hAnsi="Times New Roman"/>
                <w:color w:val="auto"/>
                <w:sz w:val="24"/>
                <w:szCs w:val="24"/>
              </w:rPr>
              <w:t xml:space="preserve"> торгах. Для </w:t>
            </w:r>
            <w:proofErr w:type="spellStart"/>
            <w:r w:rsidRPr="007E46D3">
              <w:rPr>
                <w:rFonts w:ascii="Times New Roman" w:hAnsi="Times New Roman"/>
                <w:color w:val="auto"/>
                <w:sz w:val="24"/>
                <w:szCs w:val="24"/>
              </w:rPr>
              <w:t>цього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суб’єкт</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господарювання</w:t>
            </w:r>
            <w:proofErr w:type="spellEnd"/>
            <w:r w:rsidRPr="007E46D3">
              <w:rPr>
                <w:rFonts w:ascii="Times New Roman" w:hAnsi="Times New Roman"/>
                <w:color w:val="auto"/>
                <w:sz w:val="24"/>
                <w:szCs w:val="24"/>
              </w:rPr>
              <w:t xml:space="preserve">) повинен довести, </w:t>
            </w:r>
            <w:proofErr w:type="spellStart"/>
            <w:r w:rsidRPr="007E46D3">
              <w:rPr>
                <w:rFonts w:ascii="Times New Roman" w:hAnsi="Times New Roman"/>
                <w:color w:val="auto"/>
                <w:sz w:val="24"/>
                <w:szCs w:val="24"/>
              </w:rPr>
              <w:t>що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він</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сплатив</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або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зобов’язався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сплатити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відповідні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зобов’язання</w:t>
            </w:r>
            <w:proofErr w:type="spellEnd"/>
            <w:r w:rsidRPr="007E46D3">
              <w:rPr>
                <w:rFonts w:ascii="Times New Roman" w:hAnsi="Times New Roman"/>
                <w:color w:val="auto"/>
                <w:sz w:val="24"/>
                <w:szCs w:val="24"/>
              </w:rPr>
              <w:t xml:space="preserve"> та </w:t>
            </w:r>
            <w:proofErr w:type="spellStart"/>
            <w:r w:rsidRPr="007E46D3">
              <w:rPr>
                <w:rFonts w:ascii="Times New Roman" w:hAnsi="Times New Roman"/>
                <w:color w:val="auto"/>
                <w:sz w:val="24"/>
                <w:szCs w:val="24"/>
              </w:rPr>
              <w:t>відшкодування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завданих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збитків</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Якщо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замовник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вважає</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таке</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підтвердження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достатнім</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не </w:t>
            </w:r>
            <w:proofErr w:type="spellStart"/>
            <w:r w:rsidRPr="007E46D3">
              <w:rPr>
                <w:rFonts w:ascii="Times New Roman" w:hAnsi="Times New Roman"/>
                <w:color w:val="auto"/>
                <w:sz w:val="24"/>
                <w:szCs w:val="24"/>
              </w:rPr>
              <w:t>може</w:t>
            </w:r>
            <w:proofErr w:type="spellEnd"/>
            <w:r w:rsidRPr="007E46D3">
              <w:rPr>
                <w:rFonts w:ascii="Times New Roman" w:hAnsi="Times New Roman"/>
                <w:color w:val="auto"/>
                <w:sz w:val="24"/>
                <w:szCs w:val="24"/>
              </w:rPr>
              <w:t xml:space="preserve"> бути </w:t>
            </w:r>
            <w:proofErr w:type="spellStart"/>
            <w:r w:rsidRPr="007E46D3">
              <w:rPr>
                <w:rFonts w:ascii="Times New Roman" w:hAnsi="Times New Roman"/>
                <w:color w:val="auto"/>
                <w:sz w:val="24"/>
                <w:szCs w:val="24"/>
              </w:rPr>
              <w:t>відмовлено</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участі</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процедурі</w:t>
            </w:r>
            <w:proofErr w:type="spellEnd"/>
            <w:r w:rsidRPr="007E46D3">
              <w:rPr>
                <w:rFonts w:ascii="Times New Roman" w:hAnsi="Times New Roman"/>
                <w:color w:val="auto"/>
                <w:sz w:val="24"/>
                <w:szCs w:val="24"/>
              </w:rPr>
              <w:t xml:space="preserve"> закупівлі.</w:t>
            </w:r>
          </w:p>
          <w:p w14:paraId="4C3725E4" w14:textId="77777777" w:rsidR="00645D31" w:rsidRPr="007E46D3" w:rsidRDefault="00645D31" w:rsidP="00645D31">
            <w:pPr>
              <w:pStyle w:val="LO-normal"/>
              <w:widowControl w:val="0"/>
              <w:spacing w:line="240" w:lineRule="auto"/>
              <w:ind w:firstLine="11"/>
              <w:jc w:val="both"/>
              <w:rPr>
                <w:rFonts w:ascii="Times New Roman" w:hAnsi="Times New Roman"/>
                <w:color w:val="auto"/>
                <w:sz w:val="24"/>
                <w:szCs w:val="24"/>
              </w:rPr>
            </w:pPr>
            <w:proofErr w:type="spellStart"/>
            <w:r w:rsidRPr="007E46D3">
              <w:rPr>
                <w:rFonts w:ascii="Times New Roman" w:hAnsi="Times New Roman"/>
                <w:color w:val="auto"/>
                <w:sz w:val="24"/>
                <w:szCs w:val="24"/>
              </w:rPr>
              <w:t>Замовник</w:t>
            </w:r>
            <w:proofErr w:type="spellEnd"/>
            <w:r w:rsidRPr="007E46D3">
              <w:rPr>
                <w:rFonts w:ascii="Times New Roman" w:hAnsi="Times New Roman"/>
                <w:color w:val="auto"/>
                <w:sz w:val="24"/>
                <w:szCs w:val="24"/>
              </w:rPr>
              <w:t xml:space="preserve"> не </w:t>
            </w:r>
            <w:proofErr w:type="spellStart"/>
            <w:r w:rsidRPr="007E46D3">
              <w:rPr>
                <w:rFonts w:ascii="Times New Roman" w:hAnsi="Times New Roman"/>
                <w:color w:val="auto"/>
                <w:sz w:val="24"/>
                <w:szCs w:val="24"/>
              </w:rPr>
              <w:t>вимагає</w:t>
            </w:r>
            <w:proofErr w:type="spellEnd"/>
            <w:r w:rsidRPr="007E46D3">
              <w:rPr>
                <w:rFonts w:ascii="Times New Roman" w:hAnsi="Times New Roman"/>
                <w:color w:val="auto"/>
                <w:sz w:val="24"/>
                <w:szCs w:val="24"/>
              </w:rPr>
              <w:t xml:space="preserve"> документального </w:t>
            </w:r>
            <w:proofErr w:type="spellStart"/>
            <w:r w:rsidRPr="007E46D3">
              <w:rPr>
                <w:rFonts w:ascii="Times New Roman" w:hAnsi="Times New Roman"/>
                <w:color w:val="auto"/>
                <w:sz w:val="24"/>
                <w:szCs w:val="24"/>
              </w:rPr>
              <w:t>підтвердження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інформації</w:t>
            </w:r>
            <w:proofErr w:type="spellEnd"/>
            <w:r w:rsidRPr="007E46D3">
              <w:rPr>
                <w:rFonts w:ascii="Times New Roman" w:hAnsi="Times New Roman"/>
                <w:color w:val="auto"/>
                <w:sz w:val="24"/>
                <w:szCs w:val="24"/>
              </w:rPr>
              <w:t xml:space="preserve"> про </w:t>
            </w:r>
            <w:proofErr w:type="spellStart"/>
            <w:r w:rsidRPr="007E46D3">
              <w:rPr>
                <w:rFonts w:ascii="Times New Roman" w:hAnsi="Times New Roman"/>
                <w:color w:val="auto"/>
                <w:sz w:val="24"/>
                <w:szCs w:val="24"/>
              </w:rPr>
              <w:t>відсутність</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підстав</w:t>
            </w:r>
            <w:proofErr w:type="spellEnd"/>
            <w:r w:rsidRPr="007E46D3">
              <w:rPr>
                <w:rFonts w:ascii="Times New Roman" w:hAnsi="Times New Roman"/>
                <w:color w:val="auto"/>
                <w:sz w:val="24"/>
                <w:szCs w:val="24"/>
              </w:rPr>
              <w:t xml:space="preserve"> для </w:t>
            </w:r>
            <w:proofErr w:type="spellStart"/>
            <w:r w:rsidRPr="007E46D3">
              <w:rPr>
                <w:rFonts w:ascii="Times New Roman" w:hAnsi="Times New Roman"/>
                <w:color w:val="auto"/>
                <w:sz w:val="24"/>
                <w:szCs w:val="24"/>
              </w:rPr>
              <w:t>відхилення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тендерної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пропозиції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bCs/>
                <w:color w:val="auto"/>
                <w:sz w:val="24"/>
                <w:szCs w:val="24"/>
                <w:lang w:eastAsia="en-US"/>
              </w:rPr>
              <w:t>учасника</w:t>
            </w:r>
            <w:proofErr w:type="spellEnd"/>
            <w:r w:rsidRPr="007E46D3">
              <w:rPr>
                <w:rFonts w:ascii="Times New Roman" w:hAnsi="Times New Roman"/>
                <w:bCs/>
                <w:color w:val="auto"/>
                <w:sz w:val="24"/>
                <w:szCs w:val="24"/>
                <w:lang w:eastAsia="en-US"/>
              </w:rPr>
              <w:t xml:space="preserve"> </w:t>
            </w:r>
            <w:proofErr w:type="spellStart"/>
            <w:r w:rsidRPr="007E46D3">
              <w:rPr>
                <w:rFonts w:ascii="Times New Roman" w:hAnsi="Times New Roman"/>
                <w:bCs/>
                <w:color w:val="auto"/>
                <w:sz w:val="24"/>
                <w:szCs w:val="24"/>
                <w:lang w:eastAsia="en-US"/>
              </w:rPr>
              <w:t>процедури</w:t>
            </w:r>
            <w:proofErr w:type="spellEnd"/>
            <w:r w:rsidRPr="007E46D3">
              <w:rPr>
                <w:rFonts w:ascii="Times New Roman" w:hAnsi="Times New Roman"/>
                <w:bCs/>
                <w:color w:val="auto"/>
                <w:sz w:val="24"/>
                <w:szCs w:val="24"/>
                <w:lang w:eastAsia="en-US"/>
              </w:rPr>
              <w:t xml:space="preserve"> закупівлі та/</w:t>
            </w:r>
            <w:proofErr w:type="spellStart"/>
            <w:r w:rsidRPr="007E46D3">
              <w:rPr>
                <w:rFonts w:ascii="Times New Roman" w:hAnsi="Times New Roman"/>
                <w:bCs/>
                <w:color w:val="auto"/>
                <w:sz w:val="24"/>
                <w:szCs w:val="24"/>
                <w:lang w:eastAsia="en-US"/>
              </w:rPr>
              <w:t>або</w:t>
            </w:r>
            <w:proofErr w:type="spellEnd"/>
            <w:r w:rsidRPr="007E46D3">
              <w:rPr>
                <w:rFonts w:ascii="Times New Roman" w:hAnsi="Times New Roman"/>
                <w:bCs/>
                <w:color w:val="auto"/>
                <w:sz w:val="24"/>
                <w:szCs w:val="24"/>
                <w:lang w:eastAsia="en-US"/>
              </w:rPr>
              <w:t xml:space="preserve"> </w:t>
            </w:r>
            <w:proofErr w:type="spellStart"/>
            <w:r w:rsidRPr="007E46D3">
              <w:rPr>
                <w:rFonts w:ascii="Times New Roman" w:hAnsi="Times New Roman"/>
                <w:bCs/>
                <w:color w:val="auto"/>
                <w:sz w:val="24"/>
                <w:szCs w:val="24"/>
                <w:lang w:eastAsia="en-US"/>
              </w:rPr>
              <w:t>переможця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визначених</w:t>
            </w:r>
            <w:proofErr w:type="spellEnd"/>
            <w:r w:rsidRPr="007E46D3">
              <w:rPr>
                <w:rFonts w:ascii="Times New Roman" w:hAnsi="Times New Roman"/>
                <w:color w:val="auto"/>
                <w:sz w:val="24"/>
                <w:szCs w:val="24"/>
              </w:rPr>
              <w:t xml:space="preserve"> пунктом 47 </w:t>
            </w:r>
            <w:r w:rsidRPr="007E46D3">
              <w:rPr>
                <w:rFonts w:ascii="Times New Roman" w:hAnsi="Times New Roman"/>
                <w:color w:val="auto"/>
                <w:sz w:val="24"/>
                <w:szCs w:val="24"/>
                <w:lang w:val="uk-UA"/>
              </w:rPr>
              <w:t>О</w:t>
            </w:r>
            <w:proofErr w:type="spellStart"/>
            <w:r w:rsidRPr="007E46D3">
              <w:rPr>
                <w:rFonts w:ascii="Times New Roman" w:hAnsi="Times New Roman"/>
                <w:color w:val="auto"/>
                <w:sz w:val="24"/>
                <w:szCs w:val="24"/>
              </w:rPr>
              <w:t>собливостей</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разі</w:t>
            </w:r>
            <w:proofErr w:type="spellEnd"/>
            <w:r w:rsidRPr="007E46D3">
              <w:rPr>
                <w:rFonts w:ascii="Times New Roman" w:hAnsi="Times New Roman"/>
                <w:color w:val="auto"/>
                <w:sz w:val="24"/>
                <w:szCs w:val="24"/>
              </w:rPr>
              <w:t xml:space="preserve">, коли </w:t>
            </w:r>
            <w:proofErr w:type="spellStart"/>
            <w:r w:rsidRPr="007E46D3">
              <w:rPr>
                <w:rFonts w:ascii="Times New Roman" w:hAnsi="Times New Roman"/>
                <w:color w:val="auto"/>
                <w:sz w:val="24"/>
                <w:szCs w:val="24"/>
              </w:rPr>
              <w:t>така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інформація</w:t>
            </w:r>
            <w:proofErr w:type="spellEnd"/>
            <w:r w:rsidRPr="007E46D3">
              <w:rPr>
                <w:rFonts w:ascii="Times New Roman" w:hAnsi="Times New Roman"/>
                <w:color w:val="auto"/>
                <w:sz w:val="24"/>
                <w:szCs w:val="24"/>
              </w:rPr>
              <w:t xml:space="preserve"> є </w:t>
            </w:r>
            <w:proofErr w:type="spellStart"/>
            <w:r w:rsidRPr="007E46D3">
              <w:rPr>
                <w:rFonts w:ascii="Times New Roman" w:hAnsi="Times New Roman"/>
                <w:color w:val="auto"/>
                <w:sz w:val="24"/>
                <w:szCs w:val="24"/>
              </w:rPr>
              <w:t>публічною</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що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оприлюднена</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формі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відкритих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даних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згідно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із</w:t>
            </w:r>
            <w:proofErr w:type="spellEnd"/>
            <w:r w:rsidRPr="007E46D3">
              <w:rPr>
                <w:rFonts w:ascii="Times New Roman" w:hAnsi="Times New Roman"/>
                <w:color w:val="auto"/>
                <w:sz w:val="24"/>
                <w:szCs w:val="24"/>
              </w:rPr>
              <w:t xml:space="preserve"> Законом України </w:t>
            </w:r>
            <w:r w:rsidRPr="007E46D3">
              <w:rPr>
                <w:rFonts w:ascii="Times New Roman" w:hAnsi="Times New Roman"/>
                <w:color w:val="auto"/>
                <w:sz w:val="24"/>
                <w:szCs w:val="24"/>
                <w:lang w:val="uk-UA"/>
              </w:rPr>
              <w:t>«</w:t>
            </w:r>
            <w:r w:rsidRPr="007E46D3">
              <w:rPr>
                <w:rFonts w:ascii="Times New Roman" w:hAnsi="Times New Roman"/>
                <w:color w:val="auto"/>
                <w:sz w:val="24"/>
                <w:szCs w:val="24"/>
              </w:rPr>
              <w:t xml:space="preserve">Про доступ до </w:t>
            </w:r>
            <w:proofErr w:type="spellStart"/>
            <w:r w:rsidRPr="007E46D3">
              <w:rPr>
                <w:rFonts w:ascii="Times New Roman" w:hAnsi="Times New Roman"/>
                <w:color w:val="auto"/>
                <w:sz w:val="24"/>
                <w:szCs w:val="24"/>
              </w:rPr>
              <w:t>публічної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інформації</w:t>
            </w:r>
            <w:proofErr w:type="spellEnd"/>
            <w:r w:rsidRPr="007E46D3">
              <w:rPr>
                <w:rFonts w:ascii="Times New Roman" w:hAnsi="Times New Roman"/>
                <w:color w:val="auto"/>
                <w:sz w:val="24"/>
                <w:szCs w:val="24"/>
                <w:lang w:val="uk-UA"/>
              </w:rPr>
              <w:t>»</w:t>
            </w:r>
            <w:r w:rsidRPr="007E46D3">
              <w:rPr>
                <w:rFonts w:ascii="Times New Roman" w:hAnsi="Times New Roman"/>
                <w:color w:val="auto"/>
                <w:sz w:val="24"/>
                <w:szCs w:val="24"/>
              </w:rPr>
              <w:t>, та/</w:t>
            </w:r>
            <w:proofErr w:type="spellStart"/>
            <w:r w:rsidRPr="007E46D3">
              <w:rPr>
                <w:rFonts w:ascii="Times New Roman" w:hAnsi="Times New Roman"/>
                <w:color w:val="auto"/>
                <w:sz w:val="24"/>
                <w:szCs w:val="24"/>
              </w:rPr>
              <w:t>або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міститься</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відкритих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публічних</w:t>
            </w:r>
            <w:proofErr w:type="spellEnd"/>
            <w:r w:rsidRPr="007E46D3">
              <w:rPr>
                <w:rFonts w:ascii="Times New Roman" w:hAnsi="Times New Roman"/>
                <w:color w:val="auto"/>
                <w:sz w:val="24"/>
                <w:szCs w:val="24"/>
              </w:rPr>
              <w:t xml:space="preserve"> електронних </w:t>
            </w:r>
            <w:proofErr w:type="spellStart"/>
            <w:r w:rsidRPr="007E46D3">
              <w:rPr>
                <w:rFonts w:ascii="Times New Roman" w:hAnsi="Times New Roman"/>
                <w:color w:val="auto"/>
                <w:sz w:val="24"/>
                <w:szCs w:val="24"/>
              </w:rPr>
              <w:t>реєстрах</w:t>
            </w:r>
            <w:proofErr w:type="spellEnd"/>
            <w:r w:rsidRPr="007E46D3">
              <w:rPr>
                <w:rFonts w:ascii="Times New Roman" w:hAnsi="Times New Roman"/>
                <w:color w:val="auto"/>
                <w:sz w:val="24"/>
                <w:szCs w:val="24"/>
              </w:rPr>
              <w:t xml:space="preserve">, доступ до </w:t>
            </w:r>
            <w:proofErr w:type="spellStart"/>
            <w:r w:rsidRPr="007E46D3">
              <w:rPr>
                <w:rFonts w:ascii="Times New Roman" w:hAnsi="Times New Roman"/>
                <w:color w:val="auto"/>
                <w:sz w:val="24"/>
                <w:szCs w:val="24"/>
              </w:rPr>
              <w:t>яких</w:t>
            </w:r>
            <w:proofErr w:type="spellEnd"/>
            <w:r w:rsidRPr="007E46D3">
              <w:rPr>
                <w:rFonts w:ascii="Times New Roman" w:hAnsi="Times New Roman"/>
                <w:color w:val="auto"/>
                <w:sz w:val="24"/>
                <w:szCs w:val="24"/>
              </w:rPr>
              <w:t xml:space="preserve"> є </w:t>
            </w:r>
            <w:proofErr w:type="spellStart"/>
            <w:r w:rsidRPr="007E46D3">
              <w:rPr>
                <w:rFonts w:ascii="Times New Roman" w:hAnsi="Times New Roman"/>
                <w:color w:val="auto"/>
                <w:sz w:val="24"/>
                <w:szCs w:val="24"/>
              </w:rPr>
              <w:t>вільним</w:t>
            </w:r>
            <w:proofErr w:type="spellEnd"/>
            <w:r w:rsidRPr="007E46D3">
              <w:rPr>
                <w:rFonts w:ascii="Times New Roman" w:hAnsi="Times New Roman"/>
                <w:color w:val="auto"/>
                <w:sz w:val="24"/>
                <w:szCs w:val="24"/>
              </w:rPr>
              <w:t>, та/</w:t>
            </w:r>
            <w:proofErr w:type="spellStart"/>
            <w:r w:rsidRPr="007E46D3">
              <w:rPr>
                <w:rFonts w:ascii="Times New Roman" w:hAnsi="Times New Roman"/>
                <w:color w:val="auto"/>
                <w:sz w:val="24"/>
                <w:szCs w:val="24"/>
              </w:rPr>
              <w:t>або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може</w:t>
            </w:r>
            <w:proofErr w:type="spellEnd"/>
            <w:r w:rsidRPr="007E46D3">
              <w:rPr>
                <w:rFonts w:ascii="Times New Roman" w:hAnsi="Times New Roman"/>
                <w:color w:val="auto"/>
                <w:sz w:val="24"/>
                <w:szCs w:val="24"/>
              </w:rPr>
              <w:t xml:space="preserve"> бути </w:t>
            </w:r>
            <w:proofErr w:type="spellStart"/>
            <w:r w:rsidRPr="007E46D3">
              <w:rPr>
                <w:rFonts w:ascii="Times New Roman" w:hAnsi="Times New Roman"/>
                <w:color w:val="auto"/>
                <w:sz w:val="24"/>
                <w:szCs w:val="24"/>
              </w:rPr>
              <w:t>отримана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електронною</w:t>
            </w:r>
            <w:proofErr w:type="spellEnd"/>
            <w:r w:rsidRPr="007E46D3">
              <w:rPr>
                <w:rFonts w:ascii="Times New Roman" w:hAnsi="Times New Roman"/>
                <w:color w:val="auto"/>
                <w:sz w:val="24"/>
                <w:szCs w:val="24"/>
              </w:rPr>
              <w:t xml:space="preserve"> системою закупівель шляхом </w:t>
            </w:r>
            <w:proofErr w:type="spellStart"/>
            <w:r w:rsidRPr="007E46D3">
              <w:rPr>
                <w:rFonts w:ascii="Times New Roman" w:hAnsi="Times New Roman"/>
                <w:color w:val="auto"/>
                <w:sz w:val="24"/>
                <w:szCs w:val="24"/>
              </w:rPr>
              <w:t>обміну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інформацією</w:t>
            </w:r>
            <w:proofErr w:type="spellEnd"/>
            <w:r w:rsidRPr="007E46D3">
              <w:rPr>
                <w:rFonts w:ascii="Times New Roman" w:hAnsi="Times New Roman"/>
                <w:color w:val="auto"/>
                <w:sz w:val="24"/>
                <w:szCs w:val="24"/>
              </w:rPr>
              <w:t xml:space="preserve"> з </w:t>
            </w:r>
            <w:proofErr w:type="spellStart"/>
            <w:r w:rsidRPr="007E46D3">
              <w:rPr>
                <w:rFonts w:ascii="Times New Roman" w:hAnsi="Times New Roman"/>
                <w:color w:val="auto"/>
                <w:sz w:val="24"/>
                <w:szCs w:val="24"/>
              </w:rPr>
              <w:t>іншими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державними</w:t>
            </w:r>
            <w:proofErr w:type="spellEnd"/>
            <w:r w:rsidRPr="007E46D3">
              <w:rPr>
                <w:rFonts w:ascii="Times New Roman" w:hAnsi="Times New Roman"/>
                <w:color w:val="auto"/>
                <w:sz w:val="24"/>
                <w:szCs w:val="24"/>
              </w:rPr>
              <w:t xml:space="preserve"> системами та </w:t>
            </w:r>
            <w:proofErr w:type="spellStart"/>
            <w:r w:rsidRPr="007E46D3">
              <w:rPr>
                <w:rFonts w:ascii="Times New Roman" w:hAnsi="Times New Roman"/>
                <w:color w:val="auto"/>
                <w:sz w:val="24"/>
                <w:szCs w:val="24"/>
              </w:rPr>
              <w:t>реєстрами</w:t>
            </w:r>
            <w:proofErr w:type="spellEnd"/>
            <w:r w:rsidRPr="007E46D3">
              <w:rPr>
                <w:rFonts w:ascii="Times New Roman" w:hAnsi="Times New Roman"/>
                <w:color w:val="auto"/>
                <w:sz w:val="24"/>
                <w:szCs w:val="24"/>
              </w:rPr>
              <w:t>.</w:t>
            </w:r>
          </w:p>
          <w:p w14:paraId="7AB5821A" w14:textId="77777777" w:rsidR="00645D31" w:rsidRPr="007E46D3" w:rsidRDefault="00645D31" w:rsidP="00645D31">
            <w:pPr>
              <w:pStyle w:val="LO-normal"/>
              <w:widowControl w:val="0"/>
              <w:spacing w:line="240" w:lineRule="auto"/>
              <w:ind w:firstLine="11"/>
              <w:jc w:val="both"/>
              <w:rPr>
                <w:rFonts w:ascii="Times New Roman" w:hAnsi="Times New Roman"/>
                <w:color w:val="auto"/>
                <w:sz w:val="24"/>
                <w:szCs w:val="24"/>
                <w:lang w:val="uk-UA"/>
              </w:rPr>
            </w:pPr>
            <w:proofErr w:type="spellStart"/>
            <w:r w:rsidRPr="007E46D3">
              <w:rPr>
                <w:rFonts w:ascii="Times New Roman" w:hAnsi="Times New Roman"/>
                <w:color w:val="auto"/>
                <w:sz w:val="24"/>
                <w:szCs w:val="24"/>
              </w:rPr>
              <w:t>Замовник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самостійно</w:t>
            </w:r>
            <w:proofErr w:type="spellEnd"/>
            <w:r w:rsidRPr="007E46D3">
              <w:rPr>
                <w:rFonts w:ascii="Times New Roman" w:hAnsi="Times New Roman"/>
                <w:color w:val="auto"/>
                <w:sz w:val="24"/>
                <w:szCs w:val="24"/>
              </w:rPr>
              <w:t xml:space="preserve"> за результатами </w:t>
            </w:r>
            <w:proofErr w:type="spellStart"/>
            <w:r w:rsidRPr="007E46D3">
              <w:rPr>
                <w:rFonts w:ascii="Times New Roman" w:hAnsi="Times New Roman"/>
                <w:color w:val="auto"/>
                <w:sz w:val="24"/>
                <w:szCs w:val="24"/>
              </w:rPr>
              <w:t>розгляду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тендерної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пропозиції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w:t>
            </w:r>
            <w:proofErr w:type="spellStart"/>
            <w:r w:rsidRPr="007E46D3">
              <w:rPr>
                <w:rFonts w:ascii="Times New Roman" w:hAnsi="Times New Roman"/>
                <w:color w:val="auto"/>
                <w:sz w:val="24"/>
                <w:szCs w:val="24"/>
              </w:rPr>
              <w:t>підтверджує</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електронній</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системі</w:t>
            </w:r>
            <w:proofErr w:type="spellEnd"/>
            <w:r w:rsidRPr="007E46D3">
              <w:rPr>
                <w:rFonts w:ascii="Times New Roman" w:hAnsi="Times New Roman"/>
                <w:color w:val="auto"/>
                <w:sz w:val="24"/>
                <w:szCs w:val="24"/>
              </w:rPr>
              <w:t xml:space="preserve"> закупівель </w:t>
            </w:r>
            <w:proofErr w:type="spellStart"/>
            <w:r w:rsidRPr="007E46D3">
              <w:rPr>
                <w:rFonts w:ascii="Times New Roman" w:hAnsi="Times New Roman"/>
                <w:color w:val="auto"/>
                <w:sz w:val="24"/>
                <w:szCs w:val="24"/>
              </w:rPr>
              <w:t>відсутність</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учасника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w:t>
            </w:r>
            <w:proofErr w:type="spellStart"/>
            <w:r w:rsidRPr="007E46D3">
              <w:rPr>
                <w:rFonts w:ascii="Times New Roman" w:hAnsi="Times New Roman"/>
                <w:color w:val="auto"/>
                <w:sz w:val="24"/>
                <w:szCs w:val="24"/>
              </w:rPr>
              <w:t>підстав</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визначених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підпунктами</w:t>
            </w:r>
            <w:proofErr w:type="spellEnd"/>
            <w:r w:rsidRPr="007E46D3">
              <w:rPr>
                <w:rFonts w:ascii="Times New Roman" w:hAnsi="Times New Roman"/>
                <w:color w:val="auto"/>
                <w:sz w:val="24"/>
                <w:szCs w:val="24"/>
              </w:rPr>
              <w:t xml:space="preserve"> 1 і 7 пункт</w:t>
            </w:r>
            <w:r w:rsidRPr="007E46D3">
              <w:rPr>
                <w:rFonts w:ascii="Times New Roman" w:hAnsi="Times New Roman"/>
                <w:color w:val="auto"/>
                <w:sz w:val="24"/>
                <w:szCs w:val="24"/>
                <w:lang w:val="uk-UA"/>
              </w:rPr>
              <w:t xml:space="preserve">у </w:t>
            </w:r>
            <w:r w:rsidRPr="007E46D3">
              <w:rPr>
                <w:rFonts w:ascii="Times New Roman" w:hAnsi="Times New Roman"/>
                <w:color w:val="auto"/>
                <w:sz w:val="24"/>
                <w:szCs w:val="24"/>
              </w:rPr>
              <w:t xml:space="preserve">47 </w:t>
            </w:r>
            <w:r w:rsidRPr="007E46D3">
              <w:rPr>
                <w:rFonts w:ascii="Times New Roman" w:hAnsi="Times New Roman"/>
                <w:color w:val="auto"/>
                <w:sz w:val="24"/>
                <w:szCs w:val="24"/>
                <w:lang w:val="uk-UA"/>
              </w:rPr>
              <w:t>О</w:t>
            </w:r>
            <w:proofErr w:type="spellStart"/>
            <w:r w:rsidRPr="007E46D3">
              <w:rPr>
                <w:rFonts w:ascii="Times New Roman" w:hAnsi="Times New Roman"/>
                <w:color w:val="auto"/>
                <w:sz w:val="24"/>
                <w:szCs w:val="24"/>
              </w:rPr>
              <w:t>собливостей</w:t>
            </w:r>
            <w:proofErr w:type="spellEnd"/>
            <w:r w:rsidRPr="007E46D3">
              <w:rPr>
                <w:rFonts w:ascii="Times New Roman" w:hAnsi="Times New Roman"/>
                <w:color w:val="auto"/>
                <w:sz w:val="24"/>
                <w:szCs w:val="24"/>
                <w:lang w:val="uk-UA"/>
              </w:rPr>
              <w:t>.</w:t>
            </w:r>
          </w:p>
          <w:p w14:paraId="204D1D54" w14:textId="77777777" w:rsidR="00645D31" w:rsidRPr="007E46D3" w:rsidRDefault="00645D31" w:rsidP="00645D31">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496AD8FC" w14:textId="77777777" w:rsidR="00645D31" w:rsidRPr="007E46D3" w:rsidRDefault="00645D31" w:rsidP="00645D31">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lastRenderedPageBreak/>
              <w:t>Інформація про відсутність підстав, визначених у пункті 47 Особливостей, надається учасником відповідно до вимог Додатку 3 Тендерної документації.</w:t>
            </w:r>
          </w:p>
          <w:p w14:paraId="2313219A" w14:textId="77777777" w:rsidR="00645D31" w:rsidRPr="007E46D3" w:rsidRDefault="00645D31" w:rsidP="00645D31">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 xml:space="preserve">5.2. </w:t>
            </w:r>
            <w:r w:rsidRPr="007E46D3">
              <w:rPr>
                <w:rFonts w:ascii="Times New Roman" w:hAnsi="Times New Roman"/>
                <w:b/>
                <w:color w:val="auto"/>
                <w:sz w:val="24"/>
                <w:szCs w:val="24"/>
                <w:lang w:val="uk-UA"/>
              </w:rPr>
              <w:t xml:space="preserve">Переможець </w:t>
            </w:r>
            <w:r w:rsidRPr="007E46D3">
              <w:rPr>
                <w:rFonts w:ascii="Times New Roman" w:hAnsi="Times New Roman"/>
                <w:color w:val="auto"/>
                <w:sz w:val="24"/>
                <w:szCs w:val="24"/>
                <w:lang w:val="uk-UA"/>
              </w:rPr>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FFCD38F" w14:textId="77777777" w:rsidR="00645D31" w:rsidRPr="007E46D3" w:rsidRDefault="00645D31" w:rsidP="00645D31">
            <w:pPr>
              <w:ind w:firstLine="11"/>
              <w:jc w:val="both"/>
            </w:pPr>
            <w:r w:rsidRPr="007E46D3">
              <w:rPr>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7E46D3">
              <w:t>3, 5, 6 і 12 та в абзаці чотирнадцятому пункту 47 Особливостей</w:t>
            </w:r>
            <w:r w:rsidRPr="007E46D3">
              <w:rPr>
                <w:lang w:eastAsia="uk-UA"/>
              </w:rPr>
              <w:t>, для надання таких документів лише переможцем процедури закупівлі через електронну систему закупівель</w:t>
            </w:r>
            <w:r w:rsidRPr="007E46D3">
              <w:t>, а саме:</w:t>
            </w:r>
          </w:p>
          <w:p w14:paraId="114CDAC9" w14:textId="77777777" w:rsidR="00645D31" w:rsidRPr="007E46D3" w:rsidRDefault="00645D31" w:rsidP="00645D31">
            <w:pPr>
              <w:ind w:firstLine="11"/>
              <w:jc w:val="both"/>
              <w:rPr>
                <w:shd w:val="clear" w:color="auto" w:fill="FFFFFF"/>
              </w:rPr>
            </w:pPr>
            <w:r w:rsidRPr="007E46D3">
              <w:t xml:space="preserve">1. Інформаційна довідка з Єдиного державного реєстру осіб, які вчинили корупційні або пов’язані з </w:t>
            </w:r>
            <w:r w:rsidRPr="007E46D3">
              <w:rPr>
                <w:lang w:eastAsia="uk-UA"/>
              </w:rPr>
              <w:t xml:space="preserve">корупцією правопорушення, </w:t>
            </w:r>
            <w:r w:rsidRPr="007E46D3">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7E46D3">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4C720F96" w14:textId="77777777" w:rsidR="00645D31" w:rsidRPr="007E46D3" w:rsidRDefault="00645D31" w:rsidP="00645D31">
            <w:pPr>
              <w:ind w:firstLine="11"/>
              <w:jc w:val="both"/>
              <w:rPr>
                <w:shd w:val="clear" w:color="auto" w:fill="FFFFFF"/>
              </w:rPr>
            </w:pPr>
            <w:r w:rsidRPr="007E46D3">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w:t>
            </w:r>
            <w:r w:rsidRPr="007E46D3">
              <w:lastRenderedPageBreak/>
              <w:t xml:space="preserve">учасником, </w:t>
            </w:r>
            <w:r w:rsidRPr="007E46D3">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7E46D3">
              <w:rPr>
                <w:shd w:val="clear" w:color="auto" w:fill="FFFFFF"/>
              </w:rPr>
              <w:t xml:space="preserve">. </w:t>
            </w:r>
            <w:r w:rsidRPr="007E46D3">
              <w:rPr>
                <w:bCs/>
              </w:rPr>
              <w:t>В</w:t>
            </w:r>
            <w:r w:rsidRPr="007E46D3">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7E46D3">
              <w:rPr>
                <w:shd w:val="clear" w:color="auto" w:fill="FFFFFF"/>
                <w:lang w:val="en-US"/>
              </w:rPr>
              <w:t>QR</w:t>
            </w:r>
            <w:r w:rsidRPr="007E46D3">
              <w:rPr>
                <w:shd w:val="clear" w:color="auto" w:fill="FFFFFF"/>
              </w:rPr>
              <w:t>-код), який дозволяє перевірити інформацію, зазначену у Витягу.</w:t>
            </w:r>
          </w:p>
          <w:p w14:paraId="4ECCBAAB" w14:textId="77777777" w:rsidR="00645D31" w:rsidRPr="007E46D3" w:rsidRDefault="00645D31" w:rsidP="00645D31">
            <w:pPr>
              <w:ind w:firstLine="11"/>
              <w:jc w:val="both"/>
              <w:rPr>
                <w:shd w:val="clear" w:color="auto" w:fill="FFFFFF"/>
              </w:rPr>
            </w:pPr>
            <w:r w:rsidRPr="007E46D3">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w:t>
            </w:r>
            <w:r w:rsidRPr="007E46D3">
              <w:rPr>
                <w:sz w:val="28"/>
                <w:szCs w:val="28"/>
              </w:rPr>
              <w:t xml:space="preserve"> </w:t>
            </w:r>
            <w:r w:rsidRPr="007E46D3">
              <w:rPr>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7E46D3">
              <w:rPr>
                <w:shd w:val="clear" w:color="auto" w:fill="FFFFFF"/>
              </w:rPr>
              <w:t xml:space="preserve">. </w:t>
            </w:r>
            <w:r w:rsidRPr="007E46D3">
              <w:rPr>
                <w:bCs/>
              </w:rPr>
              <w:t>В</w:t>
            </w:r>
            <w:r w:rsidRPr="007E46D3">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7E46D3">
              <w:rPr>
                <w:shd w:val="clear" w:color="auto" w:fill="FFFFFF"/>
                <w:lang w:val="en-US"/>
              </w:rPr>
              <w:t>QR</w:t>
            </w:r>
            <w:r w:rsidRPr="007E46D3">
              <w:rPr>
                <w:shd w:val="clear" w:color="auto" w:fill="FFFFFF"/>
              </w:rPr>
              <w:t>-код), який дозволяє перевірити інформацію, зазначену у Витягу.</w:t>
            </w:r>
          </w:p>
          <w:p w14:paraId="1F220F69" w14:textId="77777777" w:rsidR="00645D31" w:rsidRPr="007E46D3" w:rsidRDefault="00645D31" w:rsidP="00645D31">
            <w:pPr>
              <w:ind w:firstLine="11"/>
              <w:jc w:val="both"/>
              <w:rPr>
                <w:b/>
                <w:bCs/>
                <w:sz w:val="22"/>
                <w:szCs w:val="22"/>
                <w:lang w:eastAsia="uk-UA"/>
              </w:rPr>
            </w:pPr>
            <w:r w:rsidRPr="007E46D3">
              <w:rPr>
                <w:lang w:eastAsia="uk-UA"/>
              </w:rPr>
              <w:t xml:space="preserve">4. Довідку у довільній формі про те, що </w:t>
            </w:r>
            <w:r w:rsidRPr="007E46D3">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B5E816" w14:textId="77777777" w:rsidR="00645D31" w:rsidRPr="007E46D3" w:rsidRDefault="00645D31" w:rsidP="00645D31">
            <w:pPr>
              <w:ind w:firstLine="11"/>
              <w:jc w:val="both"/>
              <w:rPr>
                <w:lang w:eastAsia="uk-UA"/>
              </w:rPr>
            </w:pPr>
            <w:r w:rsidRPr="007E46D3">
              <w:rPr>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E1B1BBC" w14:textId="759595FD" w:rsidR="00645D31" w:rsidRPr="007E46D3" w:rsidRDefault="00645D31" w:rsidP="00645D31">
            <w:pPr>
              <w:tabs>
                <w:tab w:val="left" w:pos="-328"/>
              </w:tabs>
              <w:suppressAutoHyphens/>
              <w:ind w:firstLine="11"/>
              <w:jc w:val="both"/>
            </w:pPr>
            <w:r w:rsidRPr="007E46D3">
              <w:rPr>
                <w:i/>
                <w:lang w:eastAsia="uk-UA"/>
              </w:rPr>
              <w:t>*</w:t>
            </w:r>
            <w:r w:rsidRPr="007E46D3">
              <w:rPr>
                <w:i/>
              </w:rPr>
              <w:t xml:space="preserve">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7E46D3">
              <w:rPr>
                <w:i/>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645D31" w:rsidRPr="007E46D3" w14:paraId="39DB778A" w14:textId="77777777" w:rsidTr="00217589">
        <w:trPr>
          <w:trHeight w:val="522"/>
          <w:jc w:val="center"/>
        </w:trPr>
        <w:tc>
          <w:tcPr>
            <w:tcW w:w="567" w:type="dxa"/>
            <w:shd w:val="clear" w:color="auto" w:fill="auto"/>
          </w:tcPr>
          <w:p w14:paraId="4509F6F7" w14:textId="77777777" w:rsidR="00645D31" w:rsidRPr="007E46D3" w:rsidRDefault="00645D31" w:rsidP="00645D31">
            <w:pPr>
              <w:widowControl w:val="0"/>
              <w:contextualSpacing/>
              <w:rPr>
                <w:lang w:eastAsia="uk-UA"/>
              </w:rPr>
            </w:pPr>
            <w:r w:rsidRPr="007E46D3">
              <w:rPr>
                <w:lang w:eastAsia="uk-UA"/>
              </w:rPr>
              <w:lastRenderedPageBreak/>
              <w:t>6</w:t>
            </w:r>
          </w:p>
        </w:tc>
        <w:tc>
          <w:tcPr>
            <w:tcW w:w="3375" w:type="dxa"/>
            <w:shd w:val="clear" w:color="auto" w:fill="auto"/>
          </w:tcPr>
          <w:p w14:paraId="2A54332E" w14:textId="77777777" w:rsidR="00645D31" w:rsidRPr="007E46D3" w:rsidRDefault="00645D31" w:rsidP="00645D31">
            <w:pPr>
              <w:widowControl w:val="0"/>
              <w:ind w:right="113"/>
              <w:contextualSpacing/>
              <w:jc w:val="both"/>
              <w:rPr>
                <w:lang w:eastAsia="uk-UA"/>
              </w:rPr>
            </w:pPr>
            <w:r w:rsidRPr="007E46D3">
              <w:rPr>
                <w:lang w:eastAsia="uk-UA"/>
              </w:rPr>
              <w:t>Інформація про технічні, якісні та кількісні характеристики предмета закупівлі</w:t>
            </w:r>
          </w:p>
        </w:tc>
        <w:tc>
          <w:tcPr>
            <w:tcW w:w="6054" w:type="dxa"/>
            <w:shd w:val="clear" w:color="auto" w:fill="auto"/>
          </w:tcPr>
          <w:p w14:paraId="128FE4A9" w14:textId="77777777" w:rsidR="00645D31" w:rsidRPr="007E46D3" w:rsidRDefault="00645D31" w:rsidP="00645D31">
            <w:pPr>
              <w:ind w:firstLine="11"/>
              <w:jc w:val="both"/>
              <w:rPr>
                <w:i/>
                <w:lang w:eastAsia="zh-CN"/>
              </w:rPr>
            </w:pPr>
            <w:r w:rsidRPr="007E46D3">
              <w:rPr>
                <w:lang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7E46D3">
              <w:rPr>
                <w:bCs/>
                <w:lang w:eastAsia="zh-CN"/>
              </w:rPr>
              <w:t>Додаток 4</w:t>
            </w:r>
            <w:r w:rsidRPr="007E46D3">
              <w:rPr>
                <w:lang w:eastAsia="zh-CN"/>
              </w:rPr>
              <w:t xml:space="preserve"> до тендерної документації). </w:t>
            </w:r>
          </w:p>
          <w:p w14:paraId="3543EA3B" w14:textId="77777777" w:rsidR="00645D31" w:rsidRPr="007E46D3" w:rsidRDefault="00645D31" w:rsidP="00645D31">
            <w:pPr>
              <w:autoSpaceDE w:val="0"/>
              <w:jc w:val="both"/>
            </w:pPr>
            <w:r w:rsidRPr="007E46D3">
              <w:t>Загальна ціна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14:paraId="097DB42D" w14:textId="77777777" w:rsidR="00645D31" w:rsidRPr="007E46D3" w:rsidRDefault="00645D31" w:rsidP="00645D31">
            <w:pPr>
              <w:autoSpaceDE w:val="0"/>
              <w:jc w:val="both"/>
            </w:pPr>
            <w:r w:rsidRPr="007E46D3">
              <w:t>Ціна, що пропонується за умовами торгів, є твердою та не підлягає перегляду, за винятком випадків, обумовлених договором.</w:t>
            </w:r>
          </w:p>
          <w:p w14:paraId="17F55570" w14:textId="3675D48D" w:rsidR="00645D31" w:rsidRPr="007E46D3" w:rsidRDefault="00645D31" w:rsidP="00645D31">
            <w:pPr>
              <w:jc w:val="both"/>
            </w:pPr>
            <w:r w:rsidRPr="007E46D3">
              <w:rPr>
                <w:b/>
              </w:rPr>
              <w:t>Тендерна пропозиція, що не відповідає технічним вимогам, викладеним у Додатку 4 до Тендерної документації, буде відхилена як така, що не відповідає умовам тендерної документації.</w:t>
            </w:r>
          </w:p>
        </w:tc>
      </w:tr>
      <w:tr w:rsidR="00645D31" w:rsidRPr="007E46D3" w14:paraId="664F65DF" w14:textId="77777777" w:rsidTr="00217589">
        <w:trPr>
          <w:trHeight w:val="522"/>
          <w:jc w:val="center"/>
        </w:trPr>
        <w:tc>
          <w:tcPr>
            <w:tcW w:w="567" w:type="dxa"/>
            <w:shd w:val="clear" w:color="auto" w:fill="auto"/>
          </w:tcPr>
          <w:p w14:paraId="3385B868" w14:textId="77777777" w:rsidR="00645D31" w:rsidRPr="007E46D3" w:rsidRDefault="00645D31" w:rsidP="00645D31">
            <w:pPr>
              <w:widowControl w:val="0"/>
              <w:contextualSpacing/>
              <w:rPr>
                <w:lang w:eastAsia="uk-UA"/>
              </w:rPr>
            </w:pPr>
            <w:r w:rsidRPr="007E46D3">
              <w:rPr>
                <w:lang w:eastAsia="uk-UA"/>
              </w:rPr>
              <w:t>7</w:t>
            </w:r>
          </w:p>
        </w:tc>
        <w:tc>
          <w:tcPr>
            <w:tcW w:w="3375" w:type="dxa"/>
            <w:shd w:val="clear" w:color="auto" w:fill="auto"/>
          </w:tcPr>
          <w:p w14:paraId="2C004E5E" w14:textId="77777777" w:rsidR="00645D31" w:rsidRPr="007E46D3" w:rsidRDefault="00645D31" w:rsidP="00645D31">
            <w:pPr>
              <w:widowControl w:val="0"/>
              <w:ind w:right="113"/>
              <w:contextualSpacing/>
              <w:jc w:val="both"/>
              <w:rPr>
                <w:lang w:eastAsia="uk-UA"/>
              </w:rPr>
            </w:pPr>
            <w:r w:rsidRPr="007E46D3">
              <w:t>Інформація про субпідрядника/співвиконавця (</w:t>
            </w:r>
            <w:r w:rsidRPr="007E46D3">
              <w:rPr>
                <w:lang w:eastAsia="uk-UA"/>
              </w:rPr>
              <w:t>у разі закупівлі робіт або послуг</w:t>
            </w:r>
            <w:r w:rsidRPr="007E46D3">
              <w:t>)</w:t>
            </w:r>
          </w:p>
        </w:tc>
        <w:tc>
          <w:tcPr>
            <w:tcW w:w="6054" w:type="dxa"/>
            <w:shd w:val="clear" w:color="auto" w:fill="auto"/>
          </w:tcPr>
          <w:p w14:paraId="22CB24CC" w14:textId="77777777" w:rsidR="00645D31" w:rsidRPr="007E46D3" w:rsidRDefault="00645D31" w:rsidP="00645D31">
            <w:pPr>
              <w:widowControl w:val="0"/>
              <w:ind w:right="113"/>
              <w:contextualSpacing/>
              <w:jc w:val="both"/>
              <w:rPr>
                <w:lang w:eastAsia="uk-UA"/>
              </w:rPr>
            </w:pPr>
            <w:r w:rsidRPr="007E46D3">
              <w:rPr>
                <w:sz w:val="22"/>
                <w:szCs w:val="22"/>
              </w:rPr>
              <w:t>Не вимагається</w:t>
            </w:r>
          </w:p>
        </w:tc>
      </w:tr>
      <w:tr w:rsidR="00645D31" w:rsidRPr="007E46D3" w14:paraId="60F1C4AC" w14:textId="77777777" w:rsidTr="00217589">
        <w:trPr>
          <w:trHeight w:val="522"/>
          <w:jc w:val="center"/>
        </w:trPr>
        <w:tc>
          <w:tcPr>
            <w:tcW w:w="567" w:type="dxa"/>
            <w:shd w:val="clear" w:color="auto" w:fill="auto"/>
          </w:tcPr>
          <w:p w14:paraId="0F040BF5" w14:textId="77777777" w:rsidR="00645D31" w:rsidRPr="007E46D3" w:rsidRDefault="00645D31" w:rsidP="00645D31">
            <w:pPr>
              <w:widowControl w:val="0"/>
              <w:contextualSpacing/>
              <w:rPr>
                <w:lang w:eastAsia="uk-UA"/>
              </w:rPr>
            </w:pPr>
            <w:r w:rsidRPr="007E46D3">
              <w:rPr>
                <w:lang w:eastAsia="uk-UA"/>
              </w:rPr>
              <w:t>8</w:t>
            </w:r>
          </w:p>
        </w:tc>
        <w:tc>
          <w:tcPr>
            <w:tcW w:w="3375" w:type="dxa"/>
            <w:shd w:val="clear" w:color="auto" w:fill="auto"/>
          </w:tcPr>
          <w:p w14:paraId="294B77B8" w14:textId="77777777" w:rsidR="00645D31" w:rsidRPr="007E46D3" w:rsidRDefault="00645D31" w:rsidP="00645D31">
            <w:pPr>
              <w:widowControl w:val="0"/>
              <w:ind w:right="113"/>
              <w:contextualSpacing/>
              <w:jc w:val="both"/>
              <w:rPr>
                <w:lang w:eastAsia="uk-UA"/>
              </w:rPr>
            </w:pPr>
            <w:r w:rsidRPr="007E46D3">
              <w:rPr>
                <w:lang w:eastAsia="uk-UA"/>
              </w:rPr>
              <w:t>Унесення змін або відкликання тендерної пропозиції учасником</w:t>
            </w:r>
          </w:p>
        </w:tc>
        <w:tc>
          <w:tcPr>
            <w:tcW w:w="6054" w:type="dxa"/>
            <w:shd w:val="clear" w:color="auto" w:fill="auto"/>
          </w:tcPr>
          <w:p w14:paraId="4F3C8CC8" w14:textId="77777777" w:rsidR="00645D31" w:rsidRPr="007E46D3" w:rsidRDefault="00645D31" w:rsidP="00645D31">
            <w:pPr>
              <w:widowControl w:val="0"/>
              <w:contextualSpacing/>
              <w:jc w:val="both"/>
            </w:pPr>
            <w:r w:rsidRPr="007E46D3">
              <w:t xml:space="preserve">Учасник процедури закупівлі має право </w:t>
            </w:r>
            <w:proofErr w:type="spellStart"/>
            <w:r w:rsidRPr="007E46D3">
              <w:t>внести</w:t>
            </w:r>
            <w:proofErr w:type="spellEnd"/>
            <w:r w:rsidRPr="007E46D3">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645D31" w:rsidRPr="007E46D3" w14:paraId="0E95C13A" w14:textId="77777777" w:rsidTr="005040C9">
        <w:trPr>
          <w:trHeight w:val="140"/>
          <w:jc w:val="center"/>
        </w:trPr>
        <w:tc>
          <w:tcPr>
            <w:tcW w:w="9996" w:type="dxa"/>
            <w:gridSpan w:val="3"/>
            <w:shd w:val="clear" w:color="auto" w:fill="auto"/>
          </w:tcPr>
          <w:p w14:paraId="3612E987" w14:textId="77777777" w:rsidR="00645D31" w:rsidRPr="007E46D3" w:rsidRDefault="00645D31" w:rsidP="00645D31">
            <w:pPr>
              <w:widowControl w:val="0"/>
              <w:ind w:right="113"/>
              <w:contextualSpacing/>
              <w:jc w:val="center"/>
              <w:rPr>
                <w:b/>
              </w:rPr>
            </w:pPr>
            <w:r w:rsidRPr="007E46D3">
              <w:rPr>
                <w:b/>
              </w:rPr>
              <w:t>Розділ 4. Подання та розкриття тендерної пропозиції</w:t>
            </w:r>
          </w:p>
        </w:tc>
      </w:tr>
      <w:tr w:rsidR="00645D31" w:rsidRPr="007E46D3" w14:paraId="1F955D69" w14:textId="77777777" w:rsidTr="003F2C91">
        <w:trPr>
          <w:trHeight w:val="136"/>
          <w:jc w:val="center"/>
        </w:trPr>
        <w:tc>
          <w:tcPr>
            <w:tcW w:w="567" w:type="dxa"/>
            <w:shd w:val="clear" w:color="auto" w:fill="auto"/>
          </w:tcPr>
          <w:p w14:paraId="2222981A" w14:textId="77777777" w:rsidR="00645D31" w:rsidRPr="007E46D3" w:rsidRDefault="00645D31" w:rsidP="00645D31">
            <w:pPr>
              <w:widowControl w:val="0"/>
              <w:contextualSpacing/>
              <w:rPr>
                <w:lang w:eastAsia="uk-UA"/>
              </w:rPr>
            </w:pPr>
            <w:r w:rsidRPr="007E46D3">
              <w:rPr>
                <w:lang w:eastAsia="uk-UA"/>
              </w:rPr>
              <w:t>1</w:t>
            </w:r>
          </w:p>
        </w:tc>
        <w:tc>
          <w:tcPr>
            <w:tcW w:w="3375" w:type="dxa"/>
            <w:shd w:val="clear" w:color="auto" w:fill="auto"/>
          </w:tcPr>
          <w:p w14:paraId="2431E29B" w14:textId="77777777" w:rsidR="00645D31" w:rsidRPr="007E46D3" w:rsidRDefault="00645D31" w:rsidP="00645D31">
            <w:pPr>
              <w:pStyle w:val="aff"/>
              <w:widowControl w:val="0"/>
              <w:ind w:right="113"/>
              <w:contextualSpacing/>
              <w:jc w:val="both"/>
              <w:rPr>
                <w:rFonts w:ascii="Times New Roman" w:hAnsi="Times New Roman"/>
                <w:sz w:val="24"/>
                <w:szCs w:val="24"/>
                <w:lang w:val="uk-UA" w:eastAsia="uk-UA"/>
              </w:rPr>
            </w:pPr>
            <w:r w:rsidRPr="007E46D3">
              <w:rPr>
                <w:rStyle w:val="rvts0"/>
                <w:rFonts w:ascii="Times New Roman" w:hAnsi="Times New Roman"/>
                <w:sz w:val="24"/>
                <w:szCs w:val="24"/>
                <w:lang w:val="uk-UA"/>
              </w:rPr>
              <w:t>Кінцевий строк подання тендерної пропозиції</w:t>
            </w:r>
          </w:p>
        </w:tc>
        <w:tc>
          <w:tcPr>
            <w:tcW w:w="6054" w:type="dxa"/>
            <w:shd w:val="clear" w:color="auto" w:fill="auto"/>
          </w:tcPr>
          <w:p w14:paraId="27CA6C5D" w14:textId="4458E02F" w:rsidR="00645D31" w:rsidRPr="007E46D3" w:rsidRDefault="00645D31" w:rsidP="00645D31">
            <w:pPr>
              <w:widowControl w:val="0"/>
              <w:contextualSpacing/>
              <w:jc w:val="both"/>
              <w:rPr>
                <w:b/>
                <w:lang w:val="ru-UA"/>
              </w:rPr>
            </w:pPr>
            <w:r w:rsidRPr="007E46D3">
              <w:t xml:space="preserve">Кінцевий строк подання тендерних пропозицій </w:t>
            </w:r>
            <w:r w:rsidRPr="007E46D3">
              <w:rPr>
                <w:lang w:val="ru-RU"/>
              </w:rPr>
              <w:t xml:space="preserve">– до </w:t>
            </w:r>
            <w:r w:rsidRPr="007E46D3">
              <w:rPr>
                <w:b/>
                <w:lang w:val="ru-RU"/>
              </w:rPr>
              <w:t>00:</w:t>
            </w:r>
            <w:r w:rsidRPr="00645D31">
              <w:rPr>
                <w:b/>
                <w:lang w:val="ru-RU"/>
              </w:rPr>
              <w:t xml:space="preserve">00 </w:t>
            </w:r>
            <w:r w:rsidRPr="00645D31">
              <w:rPr>
                <w:b/>
              </w:rPr>
              <w:t>19</w:t>
            </w:r>
            <w:r w:rsidRPr="00645D31">
              <w:rPr>
                <w:b/>
                <w:lang w:val="ru-UA"/>
              </w:rPr>
              <w:t xml:space="preserve"> </w:t>
            </w:r>
            <w:r w:rsidRPr="00645D31">
              <w:rPr>
                <w:b/>
              </w:rPr>
              <w:t>жовтня</w:t>
            </w:r>
            <w:r w:rsidRPr="00645D31">
              <w:rPr>
                <w:b/>
                <w:lang w:val="ru-UA"/>
              </w:rPr>
              <w:t xml:space="preserve"> 2023 року.</w:t>
            </w:r>
          </w:p>
          <w:p w14:paraId="1BABFAE9" w14:textId="77777777" w:rsidR="00645D31" w:rsidRPr="007E46D3" w:rsidRDefault="00645D31" w:rsidP="00645D31">
            <w:pPr>
              <w:widowControl w:val="0"/>
              <w:contextualSpacing/>
              <w:jc w:val="both"/>
            </w:pPr>
            <w:r w:rsidRPr="007E46D3">
              <w:t>Отримана тендерна пропозиція автоматично вноситься до реєстру.</w:t>
            </w:r>
          </w:p>
          <w:p w14:paraId="2FC58F4B" w14:textId="77777777" w:rsidR="00645D31" w:rsidRPr="007E46D3" w:rsidRDefault="00645D31" w:rsidP="00645D31">
            <w:pPr>
              <w:widowControl w:val="0"/>
              <w:contextualSpacing/>
              <w:jc w:val="both"/>
            </w:pPr>
            <w:r w:rsidRPr="007E46D3">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07D55E75" w14:textId="4916F122" w:rsidR="00645D31" w:rsidRPr="007E46D3" w:rsidRDefault="00645D31" w:rsidP="00645D31">
            <w:pPr>
              <w:widowControl w:val="0"/>
              <w:contextualSpacing/>
              <w:jc w:val="both"/>
            </w:pPr>
            <w:r w:rsidRPr="007E46D3">
              <w:rPr>
                <w:shd w:val="solid" w:color="FFFFFF" w:fill="FFFFFF"/>
              </w:rPr>
              <w:t>Тендерні пропозиції після закінчення кінцевого строку їх подання не приймаються електронною системою закупівель</w:t>
            </w:r>
            <w:r w:rsidRPr="007E46D3">
              <w:rPr>
                <w:lang w:eastAsia="uk-UA"/>
              </w:rPr>
              <w:t>.</w:t>
            </w:r>
          </w:p>
        </w:tc>
      </w:tr>
      <w:tr w:rsidR="00645D31" w:rsidRPr="007E46D3" w14:paraId="3441F81C" w14:textId="77777777" w:rsidTr="00217589">
        <w:trPr>
          <w:trHeight w:val="522"/>
          <w:jc w:val="center"/>
        </w:trPr>
        <w:tc>
          <w:tcPr>
            <w:tcW w:w="567" w:type="dxa"/>
            <w:shd w:val="clear" w:color="auto" w:fill="auto"/>
          </w:tcPr>
          <w:p w14:paraId="402D53BF" w14:textId="77777777" w:rsidR="00645D31" w:rsidRPr="007E46D3" w:rsidRDefault="00645D31" w:rsidP="00645D31">
            <w:pPr>
              <w:widowControl w:val="0"/>
              <w:contextualSpacing/>
              <w:rPr>
                <w:lang w:eastAsia="uk-UA"/>
              </w:rPr>
            </w:pPr>
            <w:r w:rsidRPr="007E46D3">
              <w:rPr>
                <w:lang w:eastAsia="uk-UA"/>
              </w:rPr>
              <w:t>2</w:t>
            </w:r>
          </w:p>
        </w:tc>
        <w:tc>
          <w:tcPr>
            <w:tcW w:w="3375" w:type="dxa"/>
            <w:shd w:val="clear" w:color="auto" w:fill="auto"/>
          </w:tcPr>
          <w:p w14:paraId="25F28E9F" w14:textId="77777777" w:rsidR="00645D31" w:rsidRPr="007E46D3" w:rsidRDefault="00645D31" w:rsidP="00645D31">
            <w:pPr>
              <w:widowControl w:val="0"/>
              <w:ind w:right="113"/>
              <w:contextualSpacing/>
              <w:jc w:val="both"/>
            </w:pPr>
            <w:r w:rsidRPr="007E46D3">
              <w:t>Дата та час розкриття тендерної пропозиції</w:t>
            </w:r>
          </w:p>
        </w:tc>
        <w:tc>
          <w:tcPr>
            <w:tcW w:w="6054" w:type="dxa"/>
            <w:shd w:val="clear" w:color="auto" w:fill="auto"/>
          </w:tcPr>
          <w:p w14:paraId="65562122" w14:textId="5B0B991B" w:rsidR="00645D31" w:rsidRPr="007E46D3" w:rsidRDefault="00645D31" w:rsidP="00645D31">
            <w:pPr>
              <w:widowControl w:val="0"/>
              <w:contextualSpacing/>
              <w:jc w:val="both"/>
            </w:pPr>
            <w:r w:rsidRPr="007E46D3">
              <w:t xml:space="preserve">Електронною системою закупівель після закінчення строку для подання тендерних пропозицій, визначеного </w:t>
            </w:r>
            <w:r w:rsidRPr="007E46D3">
              <w:lastRenderedPageBreak/>
              <w:t>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645D31" w:rsidRPr="007E46D3" w14:paraId="387AC056" w14:textId="77777777" w:rsidTr="005040C9">
        <w:trPr>
          <w:trHeight w:val="168"/>
          <w:jc w:val="center"/>
        </w:trPr>
        <w:tc>
          <w:tcPr>
            <w:tcW w:w="9996" w:type="dxa"/>
            <w:gridSpan w:val="3"/>
            <w:shd w:val="clear" w:color="auto" w:fill="auto"/>
          </w:tcPr>
          <w:p w14:paraId="61D80D15" w14:textId="77777777" w:rsidR="00645D31" w:rsidRPr="007E46D3" w:rsidRDefault="00645D31" w:rsidP="00645D31">
            <w:pPr>
              <w:widowControl w:val="0"/>
              <w:ind w:right="113"/>
              <w:contextualSpacing/>
              <w:jc w:val="center"/>
              <w:rPr>
                <w:b/>
              </w:rPr>
            </w:pPr>
            <w:r w:rsidRPr="007E46D3">
              <w:rPr>
                <w:b/>
              </w:rPr>
              <w:lastRenderedPageBreak/>
              <w:t>Розділ 5. Оцінка тендерної пропозиції</w:t>
            </w:r>
          </w:p>
        </w:tc>
      </w:tr>
      <w:tr w:rsidR="00645D31" w:rsidRPr="007E46D3" w14:paraId="45D1C613" w14:textId="77777777" w:rsidTr="00217589">
        <w:trPr>
          <w:trHeight w:val="136"/>
          <w:jc w:val="center"/>
        </w:trPr>
        <w:tc>
          <w:tcPr>
            <w:tcW w:w="567" w:type="dxa"/>
            <w:shd w:val="clear" w:color="auto" w:fill="auto"/>
          </w:tcPr>
          <w:p w14:paraId="583177AF" w14:textId="77777777" w:rsidR="00645D31" w:rsidRPr="007E46D3" w:rsidRDefault="00645D31" w:rsidP="00645D31">
            <w:pPr>
              <w:widowControl w:val="0"/>
              <w:contextualSpacing/>
              <w:rPr>
                <w:lang w:eastAsia="uk-UA"/>
              </w:rPr>
            </w:pPr>
            <w:r w:rsidRPr="007E46D3">
              <w:rPr>
                <w:lang w:eastAsia="uk-UA"/>
              </w:rPr>
              <w:t>1</w:t>
            </w:r>
          </w:p>
        </w:tc>
        <w:tc>
          <w:tcPr>
            <w:tcW w:w="3375" w:type="dxa"/>
            <w:shd w:val="clear" w:color="auto" w:fill="auto"/>
          </w:tcPr>
          <w:p w14:paraId="7CC9699C" w14:textId="77777777" w:rsidR="00645D31" w:rsidRPr="007E46D3" w:rsidRDefault="00645D31" w:rsidP="00645D31">
            <w:pPr>
              <w:widowControl w:val="0"/>
              <w:ind w:right="113"/>
              <w:contextualSpacing/>
              <w:jc w:val="both"/>
              <w:rPr>
                <w:lang w:eastAsia="uk-UA"/>
              </w:rPr>
            </w:pPr>
            <w:r w:rsidRPr="007E46D3">
              <w:rPr>
                <w:lang w:eastAsia="uk-UA"/>
              </w:rPr>
              <w:t>Перелік критеріїв оцінки та методика оцінки тендерних пропозицій із зазначенням питомої ваги кожного критерію</w:t>
            </w:r>
          </w:p>
        </w:tc>
        <w:tc>
          <w:tcPr>
            <w:tcW w:w="6054" w:type="dxa"/>
            <w:shd w:val="clear" w:color="auto" w:fill="auto"/>
          </w:tcPr>
          <w:p w14:paraId="115BF8F7" w14:textId="77777777" w:rsidR="00645D31" w:rsidRPr="007E46D3" w:rsidRDefault="00645D31" w:rsidP="00645D31">
            <w:pPr>
              <w:jc w:val="both"/>
            </w:pPr>
            <w:r w:rsidRPr="007E46D3">
              <w:t>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06AE709" w14:textId="77777777" w:rsidR="00645D31" w:rsidRPr="007E46D3" w:rsidRDefault="00645D31" w:rsidP="00645D31">
            <w:pPr>
              <w:widowControl w:val="0"/>
              <w:ind w:firstLine="11"/>
              <w:contextualSpacing/>
              <w:jc w:val="both"/>
            </w:pPr>
            <w:r w:rsidRPr="007E46D3">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14:paraId="51F52D25" w14:textId="702E0CCC" w:rsidR="00645D31" w:rsidRPr="007E46D3" w:rsidRDefault="00645D31" w:rsidP="00645D31">
            <w:pPr>
              <w:widowControl w:val="0"/>
              <w:ind w:left="34" w:firstLine="11"/>
              <w:contextualSpacing/>
              <w:jc w:val="both"/>
              <w:rPr>
                <w:b/>
                <w:i/>
                <w:lang w:eastAsia="uk-UA"/>
              </w:rPr>
            </w:pPr>
            <w:r w:rsidRPr="007E46D3">
              <w:t>Питома вага критерію «Ціна» - 100%.</w:t>
            </w:r>
          </w:p>
        </w:tc>
      </w:tr>
      <w:tr w:rsidR="00645D31" w:rsidRPr="007E46D3" w14:paraId="0EC12BEF" w14:textId="77777777" w:rsidTr="000F5BD0">
        <w:trPr>
          <w:trHeight w:val="173"/>
          <w:jc w:val="center"/>
        </w:trPr>
        <w:tc>
          <w:tcPr>
            <w:tcW w:w="567" w:type="dxa"/>
            <w:shd w:val="clear" w:color="auto" w:fill="auto"/>
          </w:tcPr>
          <w:p w14:paraId="1BA89461" w14:textId="77777777" w:rsidR="00645D31" w:rsidRPr="007E46D3" w:rsidRDefault="00645D31" w:rsidP="00645D31">
            <w:pPr>
              <w:widowControl w:val="0"/>
              <w:contextualSpacing/>
              <w:rPr>
                <w:lang w:eastAsia="uk-UA"/>
              </w:rPr>
            </w:pPr>
            <w:r w:rsidRPr="007E46D3">
              <w:rPr>
                <w:lang w:eastAsia="uk-UA"/>
              </w:rPr>
              <w:t>2</w:t>
            </w:r>
          </w:p>
        </w:tc>
        <w:tc>
          <w:tcPr>
            <w:tcW w:w="3375" w:type="dxa"/>
            <w:shd w:val="clear" w:color="auto" w:fill="auto"/>
          </w:tcPr>
          <w:p w14:paraId="2D512009" w14:textId="77777777" w:rsidR="00645D31" w:rsidRPr="007E46D3" w:rsidRDefault="00645D31" w:rsidP="00645D31">
            <w:pPr>
              <w:widowControl w:val="0"/>
              <w:ind w:right="113"/>
              <w:contextualSpacing/>
              <w:jc w:val="both"/>
              <w:rPr>
                <w:lang w:eastAsia="uk-UA"/>
              </w:rPr>
            </w:pPr>
            <w:r w:rsidRPr="007E46D3">
              <w:rPr>
                <w:lang w:eastAsia="uk-UA"/>
              </w:rPr>
              <w:t>Інша інформація</w:t>
            </w:r>
          </w:p>
        </w:tc>
        <w:tc>
          <w:tcPr>
            <w:tcW w:w="6054" w:type="dxa"/>
            <w:shd w:val="clear" w:color="auto" w:fill="auto"/>
          </w:tcPr>
          <w:p w14:paraId="1C46C819" w14:textId="77777777" w:rsidR="00645D31" w:rsidRPr="007E46D3" w:rsidRDefault="00645D31" w:rsidP="00645D31">
            <w:pPr>
              <w:pStyle w:val="aff"/>
              <w:ind w:firstLine="11"/>
              <w:jc w:val="both"/>
              <w:rPr>
                <w:rFonts w:ascii="Times New Roman" w:hAnsi="Times New Roman"/>
                <w:sz w:val="24"/>
                <w:szCs w:val="24"/>
                <w:shd w:val="solid" w:color="FFFFFF" w:fill="FFFFFF"/>
              </w:rPr>
            </w:pPr>
            <w:r w:rsidRPr="007E46D3">
              <w:rPr>
                <w:rFonts w:ascii="Times New Roman" w:hAnsi="Times New Roman"/>
                <w:sz w:val="24"/>
                <w:szCs w:val="24"/>
                <w:shd w:val="solid" w:color="FFFFFF" w:fill="FFFFFF"/>
              </w:rPr>
              <w:t xml:space="preserve">2.1. </w:t>
            </w:r>
            <w:proofErr w:type="spellStart"/>
            <w:r w:rsidRPr="007E46D3">
              <w:rPr>
                <w:rFonts w:ascii="Times New Roman" w:hAnsi="Times New Roman"/>
                <w:sz w:val="24"/>
                <w:szCs w:val="24"/>
                <w:shd w:val="solid" w:color="FFFFFF" w:fill="FFFFFF"/>
              </w:rPr>
              <w:t>Ціна</w:t>
            </w:r>
            <w:proofErr w:type="spellEnd"/>
            <w:r w:rsidRPr="007E46D3">
              <w:rPr>
                <w:rFonts w:ascii="Times New Roman" w:hAnsi="Times New Roman"/>
                <w:sz w:val="24"/>
                <w:szCs w:val="24"/>
                <w:shd w:val="solid" w:color="FFFFFF" w:fill="FFFFFF"/>
              </w:rPr>
              <w:t xml:space="preserve"> </w:t>
            </w:r>
            <w:proofErr w:type="spellStart"/>
            <w:r w:rsidRPr="007E46D3">
              <w:rPr>
                <w:rFonts w:ascii="Times New Roman" w:hAnsi="Times New Roman"/>
                <w:sz w:val="24"/>
                <w:szCs w:val="24"/>
                <w:shd w:val="solid" w:color="FFFFFF" w:fill="FFFFFF"/>
              </w:rPr>
              <w:t>тендерної</w:t>
            </w:r>
            <w:proofErr w:type="spellEnd"/>
            <w:r w:rsidRPr="007E46D3">
              <w:rPr>
                <w:rFonts w:ascii="Times New Roman" w:hAnsi="Times New Roman"/>
                <w:sz w:val="24"/>
                <w:szCs w:val="24"/>
                <w:shd w:val="solid" w:color="FFFFFF" w:fill="FFFFFF"/>
              </w:rPr>
              <w:t xml:space="preserve"> </w:t>
            </w:r>
            <w:proofErr w:type="spellStart"/>
            <w:r w:rsidRPr="007E46D3">
              <w:rPr>
                <w:rFonts w:ascii="Times New Roman" w:hAnsi="Times New Roman"/>
                <w:sz w:val="24"/>
                <w:szCs w:val="24"/>
                <w:shd w:val="solid" w:color="FFFFFF" w:fill="FFFFFF"/>
              </w:rPr>
              <w:t>пропозиції</w:t>
            </w:r>
            <w:proofErr w:type="spellEnd"/>
            <w:r w:rsidRPr="007E46D3">
              <w:rPr>
                <w:rFonts w:ascii="Times New Roman" w:hAnsi="Times New Roman"/>
                <w:sz w:val="24"/>
                <w:szCs w:val="24"/>
                <w:shd w:val="solid" w:color="FFFFFF" w:fill="FFFFFF"/>
              </w:rPr>
              <w:t xml:space="preserve"> не </w:t>
            </w:r>
            <w:proofErr w:type="spellStart"/>
            <w:r w:rsidRPr="007E46D3">
              <w:rPr>
                <w:rFonts w:ascii="Times New Roman" w:hAnsi="Times New Roman"/>
                <w:sz w:val="24"/>
                <w:szCs w:val="24"/>
                <w:shd w:val="solid" w:color="FFFFFF" w:fill="FFFFFF"/>
              </w:rPr>
              <w:t>може</w:t>
            </w:r>
            <w:proofErr w:type="spellEnd"/>
            <w:r w:rsidRPr="007E46D3">
              <w:rPr>
                <w:rFonts w:ascii="Times New Roman" w:hAnsi="Times New Roman"/>
                <w:sz w:val="24"/>
                <w:szCs w:val="24"/>
                <w:shd w:val="solid" w:color="FFFFFF" w:fill="FFFFFF"/>
              </w:rPr>
              <w:t xml:space="preserve"> </w:t>
            </w:r>
            <w:proofErr w:type="spellStart"/>
            <w:r w:rsidRPr="007E46D3">
              <w:rPr>
                <w:rFonts w:ascii="Times New Roman" w:hAnsi="Times New Roman"/>
                <w:sz w:val="24"/>
                <w:szCs w:val="24"/>
                <w:shd w:val="solid" w:color="FFFFFF" w:fill="FFFFFF"/>
              </w:rPr>
              <w:t>перевищувати</w:t>
            </w:r>
            <w:proofErr w:type="spellEnd"/>
            <w:r w:rsidRPr="007E46D3">
              <w:rPr>
                <w:rFonts w:ascii="Times New Roman" w:hAnsi="Times New Roman"/>
                <w:sz w:val="24"/>
                <w:szCs w:val="24"/>
                <w:shd w:val="solid" w:color="FFFFFF" w:fill="FFFFFF"/>
              </w:rPr>
              <w:t xml:space="preserve"> </w:t>
            </w:r>
            <w:proofErr w:type="spellStart"/>
            <w:r w:rsidRPr="007E46D3">
              <w:rPr>
                <w:rFonts w:ascii="Times New Roman" w:hAnsi="Times New Roman"/>
                <w:sz w:val="24"/>
                <w:szCs w:val="24"/>
                <w:shd w:val="solid" w:color="FFFFFF" w:fill="FFFFFF"/>
              </w:rPr>
              <w:t>очікувану</w:t>
            </w:r>
            <w:proofErr w:type="spellEnd"/>
            <w:r w:rsidRPr="007E46D3">
              <w:rPr>
                <w:rFonts w:ascii="Times New Roman" w:hAnsi="Times New Roman"/>
                <w:sz w:val="24"/>
                <w:szCs w:val="24"/>
                <w:shd w:val="solid" w:color="FFFFFF" w:fill="FFFFFF"/>
              </w:rPr>
              <w:t xml:space="preserve"> </w:t>
            </w:r>
            <w:proofErr w:type="spellStart"/>
            <w:r w:rsidRPr="007E46D3">
              <w:rPr>
                <w:rFonts w:ascii="Times New Roman" w:hAnsi="Times New Roman"/>
                <w:sz w:val="24"/>
                <w:szCs w:val="24"/>
                <w:shd w:val="solid" w:color="FFFFFF" w:fill="FFFFFF"/>
              </w:rPr>
              <w:t>вартість</w:t>
            </w:r>
            <w:proofErr w:type="spellEnd"/>
            <w:r w:rsidRPr="007E46D3">
              <w:rPr>
                <w:rFonts w:ascii="Times New Roman" w:hAnsi="Times New Roman"/>
                <w:sz w:val="24"/>
                <w:szCs w:val="24"/>
                <w:shd w:val="solid" w:color="FFFFFF" w:fill="FFFFFF"/>
              </w:rPr>
              <w:t xml:space="preserve"> предмета закупівлі, </w:t>
            </w:r>
            <w:proofErr w:type="spellStart"/>
            <w:r w:rsidRPr="007E46D3">
              <w:rPr>
                <w:rFonts w:ascii="Times New Roman" w:hAnsi="Times New Roman"/>
                <w:sz w:val="24"/>
                <w:szCs w:val="24"/>
                <w:shd w:val="solid" w:color="FFFFFF" w:fill="FFFFFF"/>
              </w:rPr>
              <w:t>зазначену</w:t>
            </w:r>
            <w:proofErr w:type="spellEnd"/>
            <w:r w:rsidRPr="007E46D3">
              <w:rPr>
                <w:rFonts w:ascii="Times New Roman" w:hAnsi="Times New Roman"/>
                <w:sz w:val="24"/>
                <w:szCs w:val="24"/>
                <w:shd w:val="solid" w:color="FFFFFF" w:fill="FFFFFF"/>
              </w:rPr>
              <w:t xml:space="preserve"> в </w:t>
            </w:r>
            <w:proofErr w:type="spellStart"/>
            <w:r w:rsidRPr="007E46D3">
              <w:rPr>
                <w:rFonts w:ascii="Times New Roman" w:hAnsi="Times New Roman"/>
                <w:sz w:val="24"/>
                <w:szCs w:val="24"/>
                <w:shd w:val="solid" w:color="FFFFFF" w:fill="FFFFFF"/>
              </w:rPr>
              <w:t>оголошенні</w:t>
            </w:r>
            <w:proofErr w:type="spellEnd"/>
            <w:r w:rsidRPr="007E46D3">
              <w:rPr>
                <w:rFonts w:ascii="Times New Roman" w:hAnsi="Times New Roman"/>
                <w:sz w:val="24"/>
                <w:szCs w:val="24"/>
                <w:shd w:val="solid" w:color="FFFFFF" w:fill="FFFFFF"/>
              </w:rPr>
              <w:t xml:space="preserve"> про </w:t>
            </w:r>
            <w:proofErr w:type="spellStart"/>
            <w:r w:rsidRPr="007E46D3">
              <w:rPr>
                <w:rFonts w:ascii="Times New Roman" w:hAnsi="Times New Roman"/>
                <w:sz w:val="24"/>
                <w:szCs w:val="24"/>
                <w:shd w:val="solid" w:color="FFFFFF" w:fill="FFFFFF"/>
              </w:rPr>
              <w:t>проведення</w:t>
            </w:r>
            <w:proofErr w:type="spellEnd"/>
            <w:r w:rsidRPr="007E46D3">
              <w:rPr>
                <w:rFonts w:ascii="Times New Roman" w:hAnsi="Times New Roman"/>
                <w:sz w:val="24"/>
                <w:szCs w:val="24"/>
                <w:shd w:val="solid" w:color="FFFFFF" w:fill="FFFFFF"/>
              </w:rPr>
              <w:t xml:space="preserve"> </w:t>
            </w:r>
            <w:proofErr w:type="spellStart"/>
            <w:r w:rsidRPr="007E46D3">
              <w:rPr>
                <w:rFonts w:ascii="Times New Roman" w:hAnsi="Times New Roman"/>
                <w:sz w:val="24"/>
                <w:szCs w:val="24"/>
                <w:shd w:val="solid" w:color="FFFFFF" w:fill="FFFFFF"/>
              </w:rPr>
              <w:t>відкритих</w:t>
            </w:r>
            <w:proofErr w:type="spellEnd"/>
            <w:r w:rsidRPr="007E46D3">
              <w:rPr>
                <w:rFonts w:ascii="Times New Roman" w:hAnsi="Times New Roman"/>
                <w:sz w:val="24"/>
                <w:szCs w:val="24"/>
                <w:shd w:val="solid" w:color="FFFFFF" w:fill="FFFFFF"/>
              </w:rPr>
              <w:t xml:space="preserve"> торгів.</w:t>
            </w:r>
          </w:p>
          <w:p w14:paraId="62771DDA" w14:textId="77777777" w:rsidR="00645D31" w:rsidRPr="007E46D3" w:rsidRDefault="00645D31" w:rsidP="00645D31">
            <w:pPr>
              <w:pStyle w:val="LO-normal"/>
              <w:widowControl w:val="0"/>
              <w:spacing w:line="240" w:lineRule="auto"/>
              <w:jc w:val="both"/>
              <w:rPr>
                <w:rFonts w:ascii="Times New Roman" w:hAnsi="Times New Roman" w:cs="Times New Roman"/>
                <w:b/>
                <w:color w:val="auto"/>
                <w:sz w:val="24"/>
                <w:szCs w:val="24"/>
                <w:lang w:val="uk-UA"/>
              </w:rPr>
            </w:pPr>
            <w:proofErr w:type="spellStart"/>
            <w:r w:rsidRPr="007E46D3">
              <w:rPr>
                <w:rFonts w:ascii="Times New Roman" w:hAnsi="Times New Roman" w:cs="Times New Roman"/>
                <w:color w:val="auto"/>
                <w:sz w:val="24"/>
                <w:szCs w:val="24"/>
                <w:shd w:val="solid" w:color="FFFFFF" w:fill="FFFFFF"/>
              </w:rPr>
              <w:t>Замовник</w:t>
            </w:r>
            <w:proofErr w:type="spellEnd"/>
            <w:r w:rsidRPr="007E46D3">
              <w:rPr>
                <w:rFonts w:ascii="Times New Roman" w:hAnsi="Times New Roman" w:cs="Times New Roman"/>
                <w:color w:val="auto"/>
                <w:sz w:val="24"/>
                <w:szCs w:val="24"/>
                <w:shd w:val="solid" w:color="FFFFFF" w:fill="FFFFFF"/>
              </w:rPr>
              <w:t xml:space="preserve"> не </w:t>
            </w:r>
            <w:proofErr w:type="spellStart"/>
            <w:r w:rsidRPr="007E46D3">
              <w:rPr>
                <w:rFonts w:ascii="Times New Roman" w:hAnsi="Times New Roman" w:cs="Times New Roman"/>
                <w:color w:val="auto"/>
                <w:sz w:val="24"/>
                <w:szCs w:val="24"/>
                <w:shd w:val="solid" w:color="FFFFFF" w:fill="FFFFFF"/>
              </w:rPr>
              <w:t>приймає</w:t>
            </w:r>
            <w:proofErr w:type="spellEnd"/>
            <w:r w:rsidRPr="007E46D3">
              <w:rPr>
                <w:rFonts w:ascii="Times New Roman" w:hAnsi="Times New Roman" w:cs="Times New Roman"/>
                <w:color w:val="auto"/>
                <w:sz w:val="24"/>
                <w:szCs w:val="24"/>
                <w:shd w:val="solid" w:color="FFFFFF" w:fill="FFFFFF"/>
              </w:rPr>
              <w:t xml:space="preserve"> до </w:t>
            </w:r>
            <w:proofErr w:type="spellStart"/>
            <w:r w:rsidRPr="007E46D3">
              <w:rPr>
                <w:rFonts w:ascii="Times New Roman" w:hAnsi="Times New Roman" w:cs="Times New Roman"/>
                <w:color w:val="auto"/>
                <w:sz w:val="24"/>
                <w:szCs w:val="24"/>
                <w:shd w:val="solid" w:color="FFFFFF" w:fill="FFFFFF"/>
              </w:rPr>
              <w:t>розгляду</w:t>
            </w:r>
            <w:proofErr w:type="spellEnd"/>
            <w:r w:rsidRPr="007E46D3">
              <w:rPr>
                <w:rFonts w:ascii="Times New Roman" w:hAnsi="Times New Roman" w:cs="Times New Roman"/>
                <w:color w:val="auto"/>
                <w:sz w:val="24"/>
                <w:szCs w:val="24"/>
                <w:shd w:val="solid" w:color="FFFFFF" w:fill="FFFFFF"/>
              </w:rPr>
              <w:t xml:space="preserve"> </w:t>
            </w:r>
            <w:proofErr w:type="spellStart"/>
            <w:r w:rsidRPr="007E46D3">
              <w:rPr>
                <w:rFonts w:ascii="Times New Roman" w:hAnsi="Times New Roman" w:cs="Times New Roman"/>
                <w:color w:val="auto"/>
                <w:sz w:val="24"/>
                <w:szCs w:val="24"/>
                <w:shd w:val="solid" w:color="FFFFFF" w:fill="FFFFFF"/>
              </w:rPr>
              <w:t>тендерну</w:t>
            </w:r>
            <w:proofErr w:type="spellEnd"/>
            <w:r w:rsidRPr="007E46D3">
              <w:rPr>
                <w:rFonts w:ascii="Times New Roman" w:hAnsi="Times New Roman" w:cs="Times New Roman"/>
                <w:color w:val="auto"/>
                <w:sz w:val="24"/>
                <w:szCs w:val="24"/>
                <w:shd w:val="solid" w:color="FFFFFF" w:fill="FFFFFF"/>
              </w:rPr>
              <w:t xml:space="preserve"> </w:t>
            </w:r>
            <w:proofErr w:type="spellStart"/>
            <w:r w:rsidRPr="007E46D3">
              <w:rPr>
                <w:rFonts w:ascii="Times New Roman" w:hAnsi="Times New Roman" w:cs="Times New Roman"/>
                <w:color w:val="auto"/>
                <w:sz w:val="24"/>
                <w:szCs w:val="24"/>
                <w:shd w:val="solid" w:color="FFFFFF" w:fill="FFFFFF"/>
              </w:rPr>
              <w:t>пропозицію</w:t>
            </w:r>
            <w:proofErr w:type="spellEnd"/>
            <w:r w:rsidRPr="007E46D3">
              <w:rPr>
                <w:rFonts w:ascii="Times New Roman" w:hAnsi="Times New Roman" w:cs="Times New Roman"/>
                <w:color w:val="auto"/>
                <w:sz w:val="24"/>
                <w:szCs w:val="24"/>
                <w:shd w:val="solid" w:color="FFFFFF" w:fill="FFFFFF"/>
              </w:rPr>
              <w:t xml:space="preserve">, </w:t>
            </w:r>
            <w:proofErr w:type="spellStart"/>
            <w:r w:rsidRPr="007E46D3">
              <w:rPr>
                <w:rFonts w:ascii="Times New Roman" w:hAnsi="Times New Roman" w:cs="Times New Roman"/>
                <w:color w:val="auto"/>
                <w:sz w:val="24"/>
                <w:szCs w:val="24"/>
                <w:shd w:val="solid" w:color="FFFFFF" w:fill="FFFFFF"/>
              </w:rPr>
              <w:t>ціна</w:t>
            </w:r>
            <w:proofErr w:type="spellEnd"/>
            <w:r w:rsidRPr="007E46D3">
              <w:rPr>
                <w:rFonts w:ascii="Times New Roman" w:hAnsi="Times New Roman" w:cs="Times New Roman"/>
                <w:color w:val="auto"/>
                <w:sz w:val="24"/>
                <w:szCs w:val="24"/>
                <w:shd w:val="solid" w:color="FFFFFF" w:fill="FFFFFF"/>
              </w:rPr>
              <w:t xml:space="preserve"> </w:t>
            </w:r>
            <w:proofErr w:type="spellStart"/>
            <w:r w:rsidRPr="007E46D3">
              <w:rPr>
                <w:rFonts w:ascii="Times New Roman" w:hAnsi="Times New Roman" w:cs="Times New Roman"/>
                <w:color w:val="auto"/>
                <w:sz w:val="24"/>
                <w:szCs w:val="24"/>
                <w:shd w:val="solid" w:color="FFFFFF" w:fill="FFFFFF"/>
              </w:rPr>
              <w:t>якої</w:t>
            </w:r>
            <w:proofErr w:type="spellEnd"/>
            <w:r w:rsidRPr="007E46D3">
              <w:rPr>
                <w:rFonts w:ascii="Times New Roman" w:hAnsi="Times New Roman" w:cs="Times New Roman"/>
                <w:color w:val="auto"/>
                <w:sz w:val="24"/>
                <w:szCs w:val="24"/>
                <w:shd w:val="solid" w:color="FFFFFF" w:fill="FFFFFF"/>
              </w:rPr>
              <w:t xml:space="preserve"> є </w:t>
            </w:r>
            <w:proofErr w:type="spellStart"/>
            <w:r w:rsidRPr="007E46D3">
              <w:rPr>
                <w:rFonts w:ascii="Times New Roman" w:hAnsi="Times New Roman" w:cs="Times New Roman"/>
                <w:color w:val="auto"/>
                <w:sz w:val="24"/>
                <w:szCs w:val="24"/>
                <w:shd w:val="solid" w:color="FFFFFF" w:fill="FFFFFF"/>
              </w:rPr>
              <w:t>вищою</w:t>
            </w:r>
            <w:proofErr w:type="spellEnd"/>
            <w:r w:rsidRPr="007E46D3">
              <w:rPr>
                <w:rFonts w:ascii="Times New Roman" w:hAnsi="Times New Roman" w:cs="Times New Roman"/>
                <w:color w:val="auto"/>
                <w:sz w:val="24"/>
                <w:szCs w:val="24"/>
                <w:shd w:val="solid" w:color="FFFFFF" w:fill="FFFFFF"/>
              </w:rPr>
              <w:t xml:space="preserve">, </w:t>
            </w:r>
            <w:proofErr w:type="spellStart"/>
            <w:r w:rsidRPr="007E46D3">
              <w:rPr>
                <w:rFonts w:ascii="Times New Roman" w:hAnsi="Times New Roman" w:cs="Times New Roman"/>
                <w:color w:val="auto"/>
                <w:sz w:val="24"/>
                <w:szCs w:val="24"/>
                <w:shd w:val="solid" w:color="FFFFFF" w:fill="FFFFFF"/>
              </w:rPr>
              <w:t>ніж</w:t>
            </w:r>
            <w:proofErr w:type="spellEnd"/>
            <w:r w:rsidRPr="007E46D3">
              <w:rPr>
                <w:rFonts w:ascii="Times New Roman" w:hAnsi="Times New Roman" w:cs="Times New Roman"/>
                <w:color w:val="auto"/>
                <w:sz w:val="24"/>
                <w:szCs w:val="24"/>
                <w:shd w:val="solid" w:color="FFFFFF" w:fill="FFFFFF"/>
              </w:rPr>
              <w:t xml:space="preserve"> </w:t>
            </w:r>
            <w:proofErr w:type="spellStart"/>
            <w:r w:rsidRPr="007E46D3">
              <w:rPr>
                <w:rFonts w:ascii="Times New Roman" w:hAnsi="Times New Roman" w:cs="Times New Roman"/>
                <w:color w:val="auto"/>
                <w:sz w:val="24"/>
                <w:szCs w:val="24"/>
                <w:shd w:val="solid" w:color="FFFFFF" w:fill="FFFFFF"/>
              </w:rPr>
              <w:t>очікувана</w:t>
            </w:r>
            <w:proofErr w:type="spellEnd"/>
            <w:r w:rsidRPr="007E46D3">
              <w:rPr>
                <w:rFonts w:ascii="Times New Roman" w:hAnsi="Times New Roman" w:cs="Times New Roman"/>
                <w:color w:val="auto"/>
                <w:sz w:val="24"/>
                <w:szCs w:val="24"/>
                <w:shd w:val="solid" w:color="FFFFFF" w:fill="FFFFFF"/>
              </w:rPr>
              <w:t xml:space="preserve"> </w:t>
            </w:r>
            <w:proofErr w:type="spellStart"/>
            <w:r w:rsidRPr="007E46D3">
              <w:rPr>
                <w:rFonts w:ascii="Times New Roman" w:hAnsi="Times New Roman" w:cs="Times New Roman"/>
                <w:color w:val="auto"/>
                <w:sz w:val="24"/>
                <w:szCs w:val="24"/>
                <w:shd w:val="solid" w:color="FFFFFF" w:fill="FFFFFF"/>
              </w:rPr>
              <w:t>вартість</w:t>
            </w:r>
            <w:proofErr w:type="spellEnd"/>
            <w:r w:rsidRPr="007E46D3">
              <w:rPr>
                <w:rFonts w:ascii="Times New Roman" w:hAnsi="Times New Roman" w:cs="Times New Roman"/>
                <w:color w:val="auto"/>
                <w:sz w:val="24"/>
                <w:szCs w:val="24"/>
                <w:shd w:val="solid" w:color="FFFFFF" w:fill="FFFFFF"/>
              </w:rPr>
              <w:t xml:space="preserve"> предмета закупівлі, </w:t>
            </w:r>
            <w:proofErr w:type="spellStart"/>
            <w:r w:rsidRPr="007E46D3">
              <w:rPr>
                <w:rFonts w:ascii="Times New Roman" w:hAnsi="Times New Roman" w:cs="Times New Roman"/>
                <w:color w:val="auto"/>
                <w:sz w:val="24"/>
                <w:szCs w:val="24"/>
                <w:shd w:val="solid" w:color="FFFFFF" w:fill="FFFFFF"/>
              </w:rPr>
              <w:t>визначена</w:t>
            </w:r>
            <w:proofErr w:type="spellEnd"/>
            <w:r w:rsidRPr="007E46D3">
              <w:rPr>
                <w:rFonts w:ascii="Times New Roman" w:hAnsi="Times New Roman" w:cs="Times New Roman"/>
                <w:color w:val="auto"/>
                <w:sz w:val="24"/>
                <w:szCs w:val="24"/>
                <w:shd w:val="solid" w:color="FFFFFF" w:fill="FFFFFF"/>
              </w:rPr>
              <w:t xml:space="preserve"> </w:t>
            </w:r>
            <w:proofErr w:type="spellStart"/>
            <w:r w:rsidRPr="007E46D3">
              <w:rPr>
                <w:rFonts w:ascii="Times New Roman" w:hAnsi="Times New Roman" w:cs="Times New Roman"/>
                <w:color w:val="auto"/>
                <w:sz w:val="24"/>
                <w:szCs w:val="24"/>
                <w:shd w:val="solid" w:color="FFFFFF" w:fill="FFFFFF"/>
              </w:rPr>
              <w:t>замовником</w:t>
            </w:r>
            <w:proofErr w:type="spellEnd"/>
            <w:r w:rsidRPr="007E46D3">
              <w:rPr>
                <w:rFonts w:ascii="Times New Roman" w:hAnsi="Times New Roman" w:cs="Times New Roman"/>
                <w:color w:val="auto"/>
                <w:sz w:val="24"/>
                <w:szCs w:val="24"/>
                <w:shd w:val="solid" w:color="FFFFFF" w:fill="FFFFFF"/>
              </w:rPr>
              <w:t xml:space="preserve"> в </w:t>
            </w:r>
            <w:proofErr w:type="spellStart"/>
            <w:r w:rsidRPr="007E46D3">
              <w:rPr>
                <w:rFonts w:ascii="Times New Roman" w:hAnsi="Times New Roman" w:cs="Times New Roman"/>
                <w:color w:val="auto"/>
                <w:sz w:val="24"/>
                <w:szCs w:val="24"/>
                <w:shd w:val="solid" w:color="FFFFFF" w:fill="FFFFFF"/>
              </w:rPr>
              <w:t>оголошенні</w:t>
            </w:r>
            <w:proofErr w:type="spellEnd"/>
            <w:r w:rsidRPr="007E46D3">
              <w:rPr>
                <w:rFonts w:ascii="Times New Roman" w:hAnsi="Times New Roman" w:cs="Times New Roman"/>
                <w:color w:val="auto"/>
                <w:sz w:val="24"/>
                <w:szCs w:val="24"/>
                <w:shd w:val="solid" w:color="FFFFFF" w:fill="FFFFFF"/>
              </w:rPr>
              <w:t xml:space="preserve"> про </w:t>
            </w:r>
            <w:proofErr w:type="spellStart"/>
            <w:r w:rsidRPr="007E46D3">
              <w:rPr>
                <w:rFonts w:ascii="Times New Roman" w:hAnsi="Times New Roman" w:cs="Times New Roman"/>
                <w:color w:val="auto"/>
                <w:sz w:val="24"/>
                <w:szCs w:val="24"/>
                <w:shd w:val="solid" w:color="FFFFFF" w:fill="FFFFFF"/>
              </w:rPr>
              <w:t>проведення</w:t>
            </w:r>
            <w:proofErr w:type="spellEnd"/>
            <w:r w:rsidRPr="007E46D3">
              <w:rPr>
                <w:rFonts w:ascii="Times New Roman" w:hAnsi="Times New Roman" w:cs="Times New Roman"/>
                <w:color w:val="auto"/>
                <w:sz w:val="24"/>
                <w:szCs w:val="24"/>
                <w:shd w:val="solid" w:color="FFFFFF" w:fill="FFFFFF"/>
              </w:rPr>
              <w:t xml:space="preserve"> </w:t>
            </w:r>
            <w:proofErr w:type="spellStart"/>
            <w:r w:rsidRPr="007E46D3">
              <w:rPr>
                <w:rFonts w:ascii="Times New Roman" w:hAnsi="Times New Roman" w:cs="Times New Roman"/>
                <w:color w:val="auto"/>
                <w:sz w:val="24"/>
                <w:szCs w:val="24"/>
                <w:shd w:val="solid" w:color="FFFFFF" w:fill="FFFFFF"/>
              </w:rPr>
              <w:t>відкритих</w:t>
            </w:r>
            <w:proofErr w:type="spellEnd"/>
            <w:r w:rsidRPr="007E46D3">
              <w:rPr>
                <w:rFonts w:ascii="Times New Roman" w:hAnsi="Times New Roman" w:cs="Times New Roman"/>
                <w:color w:val="auto"/>
                <w:sz w:val="24"/>
                <w:szCs w:val="24"/>
                <w:shd w:val="solid" w:color="FFFFFF" w:fill="FFFFFF"/>
              </w:rPr>
              <w:t xml:space="preserve"> торгів.</w:t>
            </w:r>
          </w:p>
        </w:tc>
      </w:tr>
      <w:tr w:rsidR="00645D31" w:rsidRPr="007E46D3" w14:paraId="7D1F4A7A" w14:textId="77777777" w:rsidTr="00217589">
        <w:trPr>
          <w:trHeight w:val="522"/>
          <w:jc w:val="center"/>
        </w:trPr>
        <w:tc>
          <w:tcPr>
            <w:tcW w:w="567" w:type="dxa"/>
            <w:shd w:val="clear" w:color="auto" w:fill="auto"/>
          </w:tcPr>
          <w:p w14:paraId="23BF2D58" w14:textId="77777777" w:rsidR="00645D31" w:rsidRPr="007E46D3" w:rsidRDefault="00645D31" w:rsidP="00645D31">
            <w:pPr>
              <w:widowControl w:val="0"/>
              <w:contextualSpacing/>
              <w:rPr>
                <w:lang w:eastAsia="uk-UA"/>
              </w:rPr>
            </w:pPr>
            <w:r w:rsidRPr="007E46D3">
              <w:rPr>
                <w:lang w:eastAsia="uk-UA"/>
              </w:rPr>
              <w:t>3</w:t>
            </w:r>
          </w:p>
        </w:tc>
        <w:tc>
          <w:tcPr>
            <w:tcW w:w="3375" w:type="dxa"/>
            <w:shd w:val="clear" w:color="auto" w:fill="auto"/>
          </w:tcPr>
          <w:p w14:paraId="783B4150" w14:textId="77777777" w:rsidR="00645D31" w:rsidRPr="007E46D3" w:rsidRDefault="00645D31" w:rsidP="00645D31">
            <w:pPr>
              <w:widowControl w:val="0"/>
              <w:ind w:right="113"/>
              <w:contextualSpacing/>
              <w:jc w:val="both"/>
              <w:rPr>
                <w:lang w:eastAsia="uk-UA"/>
              </w:rPr>
            </w:pPr>
            <w:r w:rsidRPr="007E46D3">
              <w:rPr>
                <w:lang w:eastAsia="uk-UA"/>
              </w:rPr>
              <w:t>Відхилення тендерних пропозицій</w:t>
            </w:r>
          </w:p>
        </w:tc>
        <w:tc>
          <w:tcPr>
            <w:tcW w:w="6054" w:type="dxa"/>
            <w:shd w:val="clear" w:color="auto" w:fill="auto"/>
          </w:tcPr>
          <w:p w14:paraId="1248AAFF" w14:textId="77777777" w:rsidR="00645D31" w:rsidRPr="007E46D3" w:rsidRDefault="00645D31" w:rsidP="00645D31">
            <w:pPr>
              <w:jc w:val="both"/>
              <w:rPr>
                <w:shd w:val="solid" w:color="FFFFFF" w:fill="FFFFFF"/>
              </w:rPr>
            </w:pPr>
            <w:r w:rsidRPr="007E46D3">
              <w:rPr>
                <w:shd w:val="solid" w:color="FFFFFF" w:fill="FFFFFF"/>
              </w:rPr>
              <w:t>1. Замовник відхиляє тендерну пропозицію із зазначенням аргументації в електронній системі закупівель у разі, коли:</w:t>
            </w:r>
          </w:p>
          <w:p w14:paraId="08D4BA81" w14:textId="77777777" w:rsidR="00645D31" w:rsidRPr="007E46D3" w:rsidRDefault="00645D31" w:rsidP="00645D31">
            <w:pPr>
              <w:jc w:val="both"/>
              <w:rPr>
                <w:shd w:val="solid" w:color="FFFFFF" w:fill="FFFFFF"/>
              </w:rPr>
            </w:pPr>
            <w:r w:rsidRPr="007E46D3">
              <w:rPr>
                <w:shd w:val="solid" w:color="FFFFFF" w:fill="FFFFFF"/>
              </w:rPr>
              <w:t>1) учасник процедури закупівлі:</w:t>
            </w:r>
          </w:p>
          <w:p w14:paraId="64038D60" w14:textId="77777777" w:rsidR="00645D31" w:rsidRPr="007E46D3" w:rsidRDefault="00645D31" w:rsidP="00645D31">
            <w:pPr>
              <w:jc w:val="both"/>
              <w:rPr>
                <w:shd w:val="solid" w:color="FFFFFF" w:fill="FFFFFF"/>
              </w:rPr>
            </w:pPr>
            <w:r w:rsidRPr="007E46D3">
              <w:rPr>
                <w:shd w:val="solid" w:color="FFFFFF" w:fill="FFFFFF"/>
              </w:rPr>
              <w:t>підпадає під підстави, встановлені пунктом 47 цих особливостей;</w:t>
            </w:r>
          </w:p>
          <w:p w14:paraId="775383A6" w14:textId="77777777" w:rsidR="00645D31" w:rsidRPr="007E46D3" w:rsidRDefault="00645D31" w:rsidP="00645D31">
            <w:pPr>
              <w:jc w:val="both"/>
              <w:rPr>
                <w:shd w:val="solid" w:color="FFFFFF" w:fill="FFFFFF"/>
              </w:rPr>
            </w:pPr>
          </w:p>
          <w:p w14:paraId="59EE6719" w14:textId="77777777" w:rsidR="00645D31" w:rsidRPr="007E46D3" w:rsidRDefault="00645D31" w:rsidP="00645D31">
            <w:pPr>
              <w:jc w:val="both"/>
              <w:rPr>
                <w:shd w:val="solid" w:color="FFFFFF" w:fill="FFFFFF"/>
              </w:rPr>
            </w:pPr>
            <w:r w:rsidRPr="007E46D3">
              <w:rPr>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9F60439" w14:textId="77777777" w:rsidR="00645D31" w:rsidRPr="007E46D3" w:rsidRDefault="00645D31" w:rsidP="00645D31">
            <w:pPr>
              <w:jc w:val="both"/>
              <w:rPr>
                <w:shd w:val="solid" w:color="FFFFFF" w:fill="FFFFFF"/>
              </w:rPr>
            </w:pPr>
          </w:p>
          <w:p w14:paraId="5E0CC5E3" w14:textId="77777777" w:rsidR="00645D31" w:rsidRPr="007E46D3" w:rsidRDefault="00645D31" w:rsidP="00645D31">
            <w:pPr>
              <w:jc w:val="both"/>
              <w:rPr>
                <w:shd w:val="solid" w:color="FFFFFF" w:fill="FFFFFF"/>
              </w:rPr>
            </w:pPr>
            <w:r w:rsidRPr="007E46D3">
              <w:rPr>
                <w:shd w:val="solid" w:color="FFFFFF" w:fill="FFFFFF"/>
              </w:rPr>
              <w:t>не надав забезпечення тендерної пропозиції, якщо таке забезпечення вимагалося замовником;</w:t>
            </w:r>
          </w:p>
          <w:p w14:paraId="2B1084BC" w14:textId="77777777" w:rsidR="00645D31" w:rsidRPr="007E46D3" w:rsidRDefault="00645D31" w:rsidP="00645D31">
            <w:pPr>
              <w:jc w:val="both"/>
              <w:rPr>
                <w:shd w:val="solid" w:color="FFFFFF" w:fill="FFFFFF"/>
              </w:rPr>
            </w:pPr>
          </w:p>
          <w:p w14:paraId="33C0F006" w14:textId="77777777" w:rsidR="00645D31" w:rsidRPr="007E46D3" w:rsidRDefault="00645D31" w:rsidP="00645D31">
            <w:pPr>
              <w:jc w:val="both"/>
              <w:rPr>
                <w:shd w:val="solid" w:color="FFFFFF" w:fill="FFFFFF"/>
              </w:rPr>
            </w:pPr>
            <w:r w:rsidRPr="007E46D3">
              <w:rPr>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7E46D3">
              <w:rPr>
                <w:shd w:val="solid" w:color="FFFFFF" w:fill="FFFFFF"/>
              </w:rPr>
              <w:lastRenderedPageBreak/>
              <w:t>електронній системі закупівель повідомлення з вимогою про усунення таких невідповідностей;</w:t>
            </w:r>
          </w:p>
          <w:p w14:paraId="0BC4D3D9" w14:textId="77777777" w:rsidR="00645D31" w:rsidRPr="007E46D3" w:rsidRDefault="00645D31" w:rsidP="00645D31">
            <w:pPr>
              <w:jc w:val="both"/>
              <w:rPr>
                <w:shd w:val="solid" w:color="FFFFFF" w:fill="FFFFFF"/>
              </w:rPr>
            </w:pPr>
          </w:p>
          <w:p w14:paraId="18FFF21E" w14:textId="77777777" w:rsidR="00645D31" w:rsidRPr="007E46D3" w:rsidRDefault="00645D31" w:rsidP="00645D31">
            <w:pPr>
              <w:jc w:val="both"/>
              <w:rPr>
                <w:shd w:val="solid" w:color="FFFFFF" w:fill="FFFFFF"/>
              </w:rPr>
            </w:pPr>
            <w:r w:rsidRPr="007E46D3">
              <w:rPr>
                <w:shd w:val="solid" w:color="FFFFFF"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DF82AE9" w14:textId="77777777" w:rsidR="00645D31" w:rsidRPr="007E46D3" w:rsidRDefault="00645D31" w:rsidP="00645D31">
            <w:pPr>
              <w:jc w:val="both"/>
              <w:rPr>
                <w:shd w:val="solid" w:color="FFFFFF" w:fill="FFFFFF"/>
              </w:rPr>
            </w:pPr>
          </w:p>
          <w:p w14:paraId="24930776" w14:textId="77777777" w:rsidR="00645D31" w:rsidRPr="007E46D3" w:rsidRDefault="00645D31" w:rsidP="00645D31">
            <w:pPr>
              <w:jc w:val="both"/>
              <w:rPr>
                <w:shd w:val="solid" w:color="FFFFFF" w:fill="FFFFFF"/>
              </w:rPr>
            </w:pPr>
            <w:r w:rsidRPr="007E46D3">
              <w:rPr>
                <w:shd w:val="solid" w:color="FFFFFF" w:fill="FFFFFF"/>
              </w:rPr>
              <w:t>визначив конфіденційною інформацію, що не може бути визначена як конфіденційна відповідно до вимог пункту 40 цих особливостей;</w:t>
            </w:r>
          </w:p>
          <w:p w14:paraId="3791F30A" w14:textId="77777777" w:rsidR="00645D31" w:rsidRPr="007E46D3" w:rsidRDefault="00645D31" w:rsidP="00645D31">
            <w:pPr>
              <w:jc w:val="both"/>
              <w:rPr>
                <w:shd w:val="solid" w:color="FFFFFF" w:fill="FFFFFF"/>
              </w:rPr>
            </w:pPr>
          </w:p>
          <w:p w14:paraId="752590CF" w14:textId="77777777" w:rsidR="00645D31" w:rsidRPr="007E46D3" w:rsidRDefault="00645D31" w:rsidP="00645D31">
            <w:pPr>
              <w:jc w:val="both"/>
              <w:rPr>
                <w:shd w:val="solid" w:color="FFFFFF" w:fill="FFFFFF"/>
              </w:rPr>
            </w:pPr>
            <w:r w:rsidRPr="007E46D3">
              <w:rPr>
                <w:shd w:val="solid" w:color="FFFFFF"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E46D3">
              <w:rPr>
                <w:shd w:val="solid" w:color="FFFFFF" w:fill="FFFFFF"/>
              </w:rPr>
              <w:t>бенефіціарним</w:t>
            </w:r>
            <w:proofErr w:type="spellEnd"/>
            <w:r w:rsidRPr="007E46D3">
              <w:rPr>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314EA9" w14:textId="77777777" w:rsidR="00645D31" w:rsidRPr="007E46D3" w:rsidRDefault="00645D31" w:rsidP="00645D31">
            <w:pPr>
              <w:jc w:val="both"/>
              <w:rPr>
                <w:shd w:val="solid" w:color="FFFFFF" w:fill="FFFFFF"/>
              </w:rPr>
            </w:pPr>
          </w:p>
          <w:p w14:paraId="27A36DCE" w14:textId="77777777" w:rsidR="00645D31" w:rsidRPr="007E46D3" w:rsidRDefault="00645D31" w:rsidP="00645D31">
            <w:pPr>
              <w:jc w:val="both"/>
              <w:rPr>
                <w:shd w:val="solid" w:color="FFFFFF" w:fill="FFFFFF"/>
              </w:rPr>
            </w:pPr>
            <w:r w:rsidRPr="007E46D3">
              <w:rPr>
                <w:shd w:val="solid" w:color="FFFFFF" w:fill="FFFFFF"/>
              </w:rPr>
              <w:t>2) тендерна пропозиція:</w:t>
            </w:r>
          </w:p>
          <w:p w14:paraId="43B84B75" w14:textId="77777777" w:rsidR="00645D31" w:rsidRPr="007E46D3" w:rsidRDefault="00645D31" w:rsidP="00645D31">
            <w:pPr>
              <w:jc w:val="both"/>
              <w:rPr>
                <w:shd w:val="solid" w:color="FFFFFF" w:fill="FFFFFF"/>
              </w:rPr>
            </w:pPr>
            <w:r w:rsidRPr="007E46D3">
              <w:rPr>
                <w:shd w:val="solid" w:color="FFFFFF" w:fill="FFFFFF"/>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w:t>
            </w:r>
            <w:r w:rsidRPr="007E46D3">
              <w:rPr>
                <w:shd w:val="solid" w:color="FFFFFF" w:fill="FFFFFF"/>
              </w:rPr>
              <w:lastRenderedPageBreak/>
              <w:t>процедури закупівлі відповідно до пункту 43 цих особливостей;</w:t>
            </w:r>
          </w:p>
          <w:p w14:paraId="10339642" w14:textId="77777777" w:rsidR="00645D31" w:rsidRPr="007E46D3" w:rsidRDefault="00645D31" w:rsidP="00645D31">
            <w:pPr>
              <w:jc w:val="both"/>
              <w:rPr>
                <w:shd w:val="solid" w:color="FFFFFF" w:fill="FFFFFF"/>
              </w:rPr>
            </w:pPr>
          </w:p>
          <w:p w14:paraId="261811C8" w14:textId="77777777" w:rsidR="00645D31" w:rsidRPr="007E46D3" w:rsidRDefault="00645D31" w:rsidP="00645D31">
            <w:pPr>
              <w:jc w:val="both"/>
              <w:rPr>
                <w:shd w:val="solid" w:color="FFFFFF" w:fill="FFFFFF"/>
              </w:rPr>
            </w:pPr>
            <w:r w:rsidRPr="007E46D3">
              <w:rPr>
                <w:shd w:val="solid" w:color="FFFFFF" w:fill="FFFFFF"/>
              </w:rPr>
              <w:t>є такою, строк дії якої закінчився;</w:t>
            </w:r>
          </w:p>
          <w:p w14:paraId="046EFB27" w14:textId="77777777" w:rsidR="00645D31" w:rsidRPr="007E46D3" w:rsidRDefault="00645D31" w:rsidP="00645D31">
            <w:pPr>
              <w:jc w:val="both"/>
              <w:rPr>
                <w:shd w:val="solid" w:color="FFFFFF" w:fill="FFFFFF"/>
              </w:rPr>
            </w:pPr>
          </w:p>
          <w:p w14:paraId="30A5C450" w14:textId="77777777" w:rsidR="00645D31" w:rsidRPr="007E46D3" w:rsidRDefault="00645D31" w:rsidP="00645D31">
            <w:pPr>
              <w:jc w:val="both"/>
              <w:rPr>
                <w:shd w:val="solid" w:color="FFFFFF" w:fill="FFFFFF"/>
              </w:rPr>
            </w:pPr>
            <w:r w:rsidRPr="007E46D3">
              <w:rPr>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268ECEE" w14:textId="77777777" w:rsidR="00645D31" w:rsidRPr="007E46D3" w:rsidRDefault="00645D31" w:rsidP="00645D31">
            <w:pPr>
              <w:jc w:val="both"/>
              <w:rPr>
                <w:shd w:val="solid" w:color="FFFFFF" w:fill="FFFFFF"/>
              </w:rPr>
            </w:pPr>
          </w:p>
          <w:p w14:paraId="6E564551" w14:textId="77777777" w:rsidR="00645D31" w:rsidRPr="007E46D3" w:rsidRDefault="00645D31" w:rsidP="00645D31">
            <w:pPr>
              <w:jc w:val="both"/>
              <w:rPr>
                <w:shd w:val="solid" w:color="FFFFFF" w:fill="FFFFFF"/>
              </w:rPr>
            </w:pPr>
            <w:r w:rsidRPr="007E46D3">
              <w:rPr>
                <w:shd w:val="solid" w:color="FFFFFF" w:fill="FFFFFF"/>
              </w:rPr>
              <w:t>не відповідає вимогам, установленим у тендерній документації відповідно до абзацу першого частини третьої статті 22 Закону;</w:t>
            </w:r>
          </w:p>
          <w:p w14:paraId="7EAE32FA" w14:textId="77777777" w:rsidR="00645D31" w:rsidRPr="007E46D3" w:rsidRDefault="00645D31" w:rsidP="00645D31">
            <w:pPr>
              <w:jc w:val="both"/>
              <w:rPr>
                <w:shd w:val="solid" w:color="FFFFFF" w:fill="FFFFFF"/>
              </w:rPr>
            </w:pPr>
          </w:p>
          <w:p w14:paraId="7BE69914" w14:textId="77777777" w:rsidR="00645D31" w:rsidRPr="007E46D3" w:rsidRDefault="00645D31" w:rsidP="00645D31">
            <w:pPr>
              <w:jc w:val="both"/>
              <w:rPr>
                <w:shd w:val="solid" w:color="FFFFFF" w:fill="FFFFFF"/>
              </w:rPr>
            </w:pPr>
            <w:r w:rsidRPr="007E46D3">
              <w:rPr>
                <w:shd w:val="solid" w:color="FFFFFF" w:fill="FFFFFF"/>
              </w:rPr>
              <w:t>3) переможець процедури закупівлі:</w:t>
            </w:r>
          </w:p>
          <w:p w14:paraId="588B82A2" w14:textId="77777777" w:rsidR="00645D31" w:rsidRPr="007E46D3" w:rsidRDefault="00645D31" w:rsidP="00645D31">
            <w:pPr>
              <w:jc w:val="both"/>
              <w:rPr>
                <w:shd w:val="solid" w:color="FFFFFF" w:fill="FFFFFF"/>
              </w:rPr>
            </w:pPr>
            <w:r w:rsidRPr="007E46D3">
              <w:rPr>
                <w:shd w:val="solid" w:color="FFFFFF" w:fill="FFFFFF"/>
              </w:rPr>
              <w:t>відмовився від підписання договору про закупівлю відповідно до вимог тендерної документації або укладення договору про закупівлю;</w:t>
            </w:r>
          </w:p>
          <w:p w14:paraId="7B1F701E" w14:textId="77777777" w:rsidR="00645D31" w:rsidRPr="007E46D3" w:rsidRDefault="00645D31" w:rsidP="00645D31">
            <w:pPr>
              <w:jc w:val="both"/>
              <w:rPr>
                <w:shd w:val="solid" w:color="FFFFFF" w:fill="FFFFFF"/>
              </w:rPr>
            </w:pPr>
          </w:p>
          <w:p w14:paraId="001D24FD" w14:textId="77777777" w:rsidR="00645D31" w:rsidRPr="007E46D3" w:rsidRDefault="00645D31" w:rsidP="00645D31">
            <w:pPr>
              <w:jc w:val="both"/>
              <w:rPr>
                <w:shd w:val="solid" w:color="FFFFFF" w:fill="FFFFFF"/>
              </w:rPr>
            </w:pPr>
            <w:r w:rsidRPr="007E46D3">
              <w:rPr>
                <w:shd w:val="solid" w:color="FFFFFF"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920BB93" w14:textId="77777777" w:rsidR="00645D31" w:rsidRPr="007E46D3" w:rsidRDefault="00645D31" w:rsidP="00645D31">
            <w:pPr>
              <w:jc w:val="both"/>
              <w:rPr>
                <w:shd w:val="solid" w:color="FFFFFF" w:fill="FFFFFF"/>
              </w:rPr>
            </w:pPr>
          </w:p>
          <w:p w14:paraId="77C8E30C" w14:textId="77777777" w:rsidR="00645D31" w:rsidRPr="007E46D3" w:rsidRDefault="00645D31" w:rsidP="00645D31">
            <w:pPr>
              <w:jc w:val="both"/>
              <w:rPr>
                <w:shd w:val="solid" w:color="FFFFFF" w:fill="FFFFFF"/>
              </w:rPr>
            </w:pPr>
            <w:r w:rsidRPr="007E46D3">
              <w:rPr>
                <w:shd w:val="solid" w:color="FFFFFF" w:fill="FFFFFF"/>
              </w:rPr>
              <w:t>не надав забезпечення виконання договору про закупівлю, якщо таке забезпечення вимагалося замовником;</w:t>
            </w:r>
          </w:p>
          <w:p w14:paraId="70BB3A1E" w14:textId="77777777" w:rsidR="00645D31" w:rsidRPr="007E46D3" w:rsidRDefault="00645D31" w:rsidP="00645D31">
            <w:pPr>
              <w:jc w:val="both"/>
              <w:rPr>
                <w:shd w:val="solid" w:color="FFFFFF" w:fill="FFFFFF"/>
              </w:rPr>
            </w:pPr>
          </w:p>
          <w:p w14:paraId="59B18D5A" w14:textId="77777777" w:rsidR="00645D31" w:rsidRPr="007E46D3" w:rsidRDefault="00645D31" w:rsidP="00645D31">
            <w:pPr>
              <w:jc w:val="both"/>
              <w:rPr>
                <w:shd w:val="solid" w:color="FFFFFF" w:fill="FFFFFF"/>
              </w:rPr>
            </w:pPr>
            <w:r w:rsidRPr="007E46D3">
              <w:rPr>
                <w:shd w:val="solid" w:color="FFFFFF"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B88AAA9" w14:textId="77777777" w:rsidR="00645D31" w:rsidRPr="007E46D3" w:rsidRDefault="00645D31" w:rsidP="00645D31">
            <w:pPr>
              <w:jc w:val="both"/>
            </w:pPr>
          </w:p>
          <w:p w14:paraId="1507DDA1" w14:textId="77777777" w:rsidR="00645D31" w:rsidRPr="007E46D3" w:rsidRDefault="00645D31" w:rsidP="00645D31">
            <w:pPr>
              <w:jc w:val="both"/>
            </w:pPr>
            <w:r w:rsidRPr="007E46D3">
              <w:t>2. Замовник може відхилити тендерну пропозицію із зазначенням аргументації в електронній системі закупівель у разі, коли:</w:t>
            </w:r>
          </w:p>
          <w:p w14:paraId="69CE20DC" w14:textId="77777777" w:rsidR="00645D31" w:rsidRPr="007E46D3" w:rsidRDefault="00645D31" w:rsidP="00645D31">
            <w:pPr>
              <w:shd w:val="clear" w:color="auto" w:fill="FFFFFF"/>
              <w:spacing w:after="150"/>
              <w:ind w:firstLine="129"/>
              <w:jc w:val="both"/>
            </w:pPr>
            <w:r w:rsidRPr="007E46D3">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3CF7AAE" w14:textId="77777777" w:rsidR="00645D31" w:rsidRPr="007E46D3" w:rsidRDefault="00645D31" w:rsidP="00645D31">
            <w:pPr>
              <w:shd w:val="clear" w:color="auto" w:fill="FFFFFF"/>
              <w:spacing w:after="150"/>
              <w:ind w:firstLine="129"/>
              <w:jc w:val="both"/>
            </w:pPr>
            <w:bookmarkStart w:id="40" w:name="n612"/>
            <w:bookmarkEnd w:id="40"/>
            <w:r w:rsidRPr="007E46D3">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w:t>
            </w:r>
            <w:r w:rsidRPr="007E46D3">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9A2281F" w14:textId="77777777" w:rsidR="00645D31" w:rsidRPr="007E46D3" w:rsidRDefault="00645D31" w:rsidP="00645D31">
            <w:pPr>
              <w:jc w:val="both"/>
            </w:pPr>
            <w:r w:rsidRPr="007E46D3">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9437D01" w14:textId="0CEA0EF9" w:rsidR="00645D31" w:rsidRPr="007E46D3" w:rsidRDefault="00645D31" w:rsidP="00645D31">
            <w:pPr>
              <w:pStyle w:val="LO-normal"/>
              <w:widowControl w:val="0"/>
              <w:spacing w:line="240" w:lineRule="auto"/>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45D31" w:rsidRPr="007E46D3" w14:paraId="292FF388" w14:textId="77777777" w:rsidTr="005040C9">
        <w:trPr>
          <w:trHeight w:val="210"/>
          <w:jc w:val="center"/>
        </w:trPr>
        <w:tc>
          <w:tcPr>
            <w:tcW w:w="9996" w:type="dxa"/>
            <w:gridSpan w:val="3"/>
            <w:shd w:val="clear" w:color="auto" w:fill="auto"/>
            <w:vAlign w:val="center"/>
          </w:tcPr>
          <w:p w14:paraId="34793696" w14:textId="77777777" w:rsidR="00645D31" w:rsidRPr="007E46D3" w:rsidRDefault="00645D31" w:rsidP="00645D31">
            <w:pPr>
              <w:widowControl w:val="0"/>
              <w:ind w:left="92" w:hanging="21"/>
              <w:contextualSpacing/>
              <w:jc w:val="center"/>
              <w:rPr>
                <w:b/>
              </w:rPr>
            </w:pPr>
            <w:r w:rsidRPr="007E46D3">
              <w:rPr>
                <w:b/>
                <w:bdr w:val="none" w:sz="0" w:space="0" w:color="auto" w:frame="1"/>
                <w:lang w:eastAsia="uk-UA"/>
              </w:rPr>
              <w:lastRenderedPageBreak/>
              <w:t>Розділ 6. Результати торгів та укладання договору про закупівлю</w:t>
            </w:r>
          </w:p>
        </w:tc>
      </w:tr>
      <w:tr w:rsidR="00645D31" w:rsidRPr="007E46D3" w14:paraId="5C63400A" w14:textId="77777777" w:rsidTr="00217589">
        <w:trPr>
          <w:trHeight w:val="522"/>
          <w:jc w:val="center"/>
        </w:trPr>
        <w:tc>
          <w:tcPr>
            <w:tcW w:w="567" w:type="dxa"/>
            <w:shd w:val="clear" w:color="auto" w:fill="auto"/>
          </w:tcPr>
          <w:p w14:paraId="2F9E767C" w14:textId="77777777" w:rsidR="00645D31" w:rsidRPr="007E46D3" w:rsidRDefault="00645D31" w:rsidP="00645D31">
            <w:pPr>
              <w:widowControl w:val="0"/>
              <w:ind w:right="113"/>
              <w:contextualSpacing/>
              <w:jc w:val="both"/>
              <w:rPr>
                <w:lang w:eastAsia="uk-UA"/>
              </w:rPr>
            </w:pPr>
            <w:r w:rsidRPr="007E46D3">
              <w:rPr>
                <w:lang w:eastAsia="uk-UA"/>
              </w:rPr>
              <w:t>1</w:t>
            </w:r>
          </w:p>
        </w:tc>
        <w:tc>
          <w:tcPr>
            <w:tcW w:w="3375" w:type="dxa"/>
            <w:shd w:val="clear" w:color="auto" w:fill="auto"/>
          </w:tcPr>
          <w:p w14:paraId="6D3430DC" w14:textId="77777777" w:rsidR="00645D31" w:rsidRPr="007E46D3" w:rsidRDefault="00645D31" w:rsidP="00645D31">
            <w:pPr>
              <w:widowControl w:val="0"/>
              <w:ind w:right="113"/>
              <w:contextualSpacing/>
              <w:jc w:val="both"/>
              <w:rPr>
                <w:lang w:eastAsia="uk-UA"/>
              </w:rPr>
            </w:pPr>
            <w:r w:rsidRPr="007E46D3">
              <w:rPr>
                <w:lang w:eastAsia="uk-UA"/>
              </w:rPr>
              <w:t>Відміна замовником торгів чи визнання їх такими, що не відбулися</w:t>
            </w:r>
          </w:p>
        </w:tc>
        <w:tc>
          <w:tcPr>
            <w:tcW w:w="6054" w:type="dxa"/>
            <w:shd w:val="clear" w:color="auto" w:fill="auto"/>
          </w:tcPr>
          <w:p w14:paraId="1CC24050" w14:textId="77777777" w:rsidR="00645D31" w:rsidRPr="007E46D3" w:rsidRDefault="00645D31" w:rsidP="00645D31">
            <w:pPr>
              <w:jc w:val="both"/>
            </w:pPr>
            <w:r w:rsidRPr="007E46D3">
              <w:rPr>
                <w:shd w:val="solid" w:color="FFFFFF" w:fill="FFFFFF"/>
              </w:rPr>
              <w:t>1. </w:t>
            </w:r>
            <w:r w:rsidRPr="007E46D3">
              <w:t>Замовник відміняє відкриті торги у разі:</w:t>
            </w:r>
          </w:p>
          <w:p w14:paraId="6329ED47" w14:textId="77777777" w:rsidR="00645D31" w:rsidRPr="007E46D3" w:rsidRDefault="00645D31" w:rsidP="00645D31">
            <w:pPr>
              <w:jc w:val="both"/>
            </w:pPr>
            <w:r w:rsidRPr="007E46D3">
              <w:t>1) відсутності подальшої потреби в закупівлі товарів, робіт чи послуг;</w:t>
            </w:r>
          </w:p>
          <w:p w14:paraId="5A80A56E" w14:textId="77777777" w:rsidR="00645D31" w:rsidRPr="007E46D3" w:rsidRDefault="00645D31" w:rsidP="00645D31">
            <w:pPr>
              <w:jc w:val="both"/>
            </w:pPr>
            <w:r w:rsidRPr="007E46D3">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4574D06" w14:textId="77777777" w:rsidR="00645D31" w:rsidRPr="007E46D3" w:rsidRDefault="00645D31" w:rsidP="00645D31">
            <w:pPr>
              <w:jc w:val="both"/>
            </w:pPr>
            <w:r w:rsidRPr="007E46D3">
              <w:t>3) скорочення обсягу видатків на здійснення закупівлі товарів, робіт чи послуг;</w:t>
            </w:r>
          </w:p>
          <w:p w14:paraId="74328D68" w14:textId="77777777" w:rsidR="00645D31" w:rsidRPr="007E46D3" w:rsidRDefault="00645D31" w:rsidP="00645D31">
            <w:pPr>
              <w:jc w:val="both"/>
            </w:pPr>
            <w:r w:rsidRPr="007E46D3">
              <w:t>4) коли здійснення закупівлі стало неможливим внаслідок дії обставин непереборної сили.</w:t>
            </w:r>
          </w:p>
          <w:p w14:paraId="5267D1C1" w14:textId="77777777" w:rsidR="00645D31" w:rsidRPr="007E46D3" w:rsidRDefault="00645D31" w:rsidP="00645D31">
            <w:pPr>
              <w:jc w:val="both"/>
            </w:pPr>
            <w:r w:rsidRPr="007E46D3">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3E6C66E" w14:textId="77777777" w:rsidR="00645D31" w:rsidRPr="007E46D3" w:rsidRDefault="00645D31" w:rsidP="00645D31">
            <w:pPr>
              <w:jc w:val="both"/>
            </w:pPr>
            <w:r w:rsidRPr="007E46D3">
              <w:t>2. Відкриті торги автоматично відміняються електронною системою закупівель у разі:</w:t>
            </w:r>
          </w:p>
          <w:p w14:paraId="77576AAF" w14:textId="77777777" w:rsidR="00645D31" w:rsidRPr="007E46D3" w:rsidRDefault="00645D31" w:rsidP="00645D31">
            <w:pPr>
              <w:jc w:val="both"/>
            </w:pPr>
            <w:r w:rsidRPr="007E46D3">
              <w:t xml:space="preserve">1) відхилення всіх тендерних пропозицій (у тому числі, якщо була подана одна тендерна пропозиція, яка відхилена замовником) згідно з </w:t>
            </w:r>
            <w:r w:rsidRPr="007E46D3">
              <w:rPr>
                <w:shd w:val="solid" w:color="FFFFFF" w:fill="FFFFFF"/>
              </w:rPr>
              <w:t>цими особливостями</w:t>
            </w:r>
            <w:r w:rsidRPr="007E46D3">
              <w:t>;</w:t>
            </w:r>
          </w:p>
          <w:p w14:paraId="6FA4BE2C" w14:textId="77777777" w:rsidR="00645D31" w:rsidRPr="007E46D3" w:rsidRDefault="00645D31" w:rsidP="00645D31">
            <w:pPr>
              <w:jc w:val="both"/>
            </w:pPr>
            <w:r w:rsidRPr="007E46D3">
              <w:lastRenderedPageBreak/>
              <w:t>2) не</w:t>
            </w:r>
            <w:r w:rsidRPr="007E46D3">
              <w:rPr>
                <w:shd w:val="solid" w:color="FFFFFF" w:fill="FFFFFF"/>
              </w:rPr>
              <w:t>подання жодної тендерної пропозиції для участі</w:t>
            </w:r>
            <w:r w:rsidRPr="007E46D3">
              <w:t xml:space="preserve"> у відкритих торгах у строк, установлений замовником згідно з </w:t>
            </w:r>
            <w:r w:rsidRPr="007E46D3">
              <w:rPr>
                <w:shd w:val="solid" w:color="FFFFFF" w:fill="FFFFFF"/>
              </w:rPr>
              <w:t>цими особливостями</w:t>
            </w:r>
            <w:r w:rsidRPr="007E46D3">
              <w:t>.</w:t>
            </w:r>
          </w:p>
          <w:p w14:paraId="1E208EE7" w14:textId="77777777" w:rsidR="00645D31" w:rsidRPr="007E46D3" w:rsidRDefault="00645D31" w:rsidP="00645D31">
            <w:pPr>
              <w:jc w:val="both"/>
            </w:pPr>
            <w:r w:rsidRPr="007E46D3">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2170391" w14:textId="77777777" w:rsidR="00645D31" w:rsidRPr="007E46D3" w:rsidRDefault="00645D31" w:rsidP="00645D31">
            <w:pPr>
              <w:jc w:val="both"/>
            </w:pPr>
            <w:r w:rsidRPr="007E46D3">
              <w:t>3. Відкриті торги можуть бути відмінені частково (за лотом).</w:t>
            </w:r>
          </w:p>
          <w:p w14:paraId="6B2DF029" w14:textId="27F0AEBD" w:rsidR="00645D31" w:rsidRPr="007E46D3" w:rsidRDefault="00645D31" w:rsidP="00645D31">
            <w:pPr>
              <w:pStyle w:val="LO-normal"/>
              <w:widowControl w:val="0"/>
              <w:spacing w:line="240" w:lineRule="auto"/>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45D31" w:rsidRPr="007E46D3" w14:paraId="1CD0572E" w14:textId="77777777" w:rsidTr="00217589">
        <w:trPr>
          <w:trHeight w:val="522"/>
          <w:jc w:val="center"/>
        </w:trPr>
        <w:tc>
          <w:tcPr>
            <w:tcW w:w="567" w:type="dxa"/>
            <w:shd w:val="clear" w:color="auto" w:fill="auto"/>
          </w:tcPr>
          <w:p w14:paraId="669CB63E" w14:textId="77777777" w:rsidR="00645D31" w:rsidRPr="007E46D3" w:rsidRDefault="00645D31" w:rsidP="00645D31">
            <w:pPr>
              <w:widowControl w:val="0"/>
              <w:ind w:right="113"/>
              <w:contextualSpacing/>
              <w:jc w:val="both"/>
            </w:pPr>
            <w:r w:rsidRPr="007E46D3">
              <w:lastRenderedPageBreak/>
              <w:t>2</w:t>
            </w:r>
          </w:p>
        </w:tc>
        <w:tc>
          <w:tcPr>
            <w:tcW w:w="3375" w:type="dxa"/>
            <w:shd w:val="clear" w:color="auto" w:fill="auto"/>
          </w:tcPr>
          <w:p w14:paraId="250856F8" w14:textId="77777777" w:rsidR="00645D31" w:rsidRPr="007E46D3" w:rsidRDefault="00645D31" w:rsidP="00645D31">
            <w:pPr>
              <w:widowControl w:val="0"/>
              <w:ind w:right="113"/>
              <w:contextualSpacing/>
              <w:jc w:val="both"/>
              <w:rPr>
                <w:lang w:eastAsia="uk-UA"/>
              </w:rPr>
            </w:pPr>
            <w:r w:rsidRPr="007E46D3">
              <w:rPr>
                <w:lang w:eastAsia="uk-UA"/>
              </w:rPr>
              <w:t xml:space="preserve">Строк укладання договору </w:t>
            </w:r>
          </w:p>
        </w:tc>
        <w:tc>
          <w:tcPr>
            <w:tcW w:w="6054" w:type="dxa"/>
            <w:shd w:val="clear" w:color="auto" w:fill="auto"/>
          </w:tcPr>
          <w:p w14:paraId="529C6AA6" w14:textId="77777777" w:rsidR="00645D31" w:rsidRPr="007E46D3" w:rsidRDefault="00645D31" w:rsidP="00645D31">
            <w:pPr>
              <w:pStyle w:val="rvps2"/>
              <w:widowControl w:val="0"/>
              <w:shd w:val="clear" w:color="auto" w:fill="FFFFFF"/>
              <w:autoSpaceDE w:val="0"/>
              <w:spacing w:before="0" w:beforeAutospacing="0" w:after="0" w:afterAutospacing="0"/>
              <w:jc w:val="both"/>
              <w:textAlignment w:val="baseline"/>
            </w:pPr>
            <w:r w:rsidRPr="007E46D3">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7E46D3">
              <w:t xml:space="preserve">. </w:t>
            </w:r>
          </w:p>
          <w:p w14:paraId="4C5610D3" w14:textId="55B44057" w:rsidR="00645D31" w:rsidRPr="007E46D3" w:rsidRDefault="00645D31" w:rsidP="00645D31">
            <w:pPr>
              <w:widowControl w:val="0"/>
              <w:ind w:right="113"/>
              <w:contextualSpacing/>
              <w:jc w:val="both"/>
            </w:pPr>
            <w:r w:rsidRPr="007E46D3">
              <w:rPr>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7E46D3">
              <w:rPr>
                <w:lang w:eastAsia="uk-UA"/>
              </w:rPr>
              <w:t>.</w:t>
            </w:r>
          </w:p>
        </w:tc>
      </w:tr>
      <w:tr w:rsidR="00645D31" w:rsidRPr="007E46D3" w14:paraId="4BF21EF0" w14:textId="77777777" w:rsidTr="00217589">
        <w:trPr>
          <w:trHeight w:val="522"/>
          <w:jc w:val="center"/>
        </w:trPr>
        <w:tc>
          <w:tcPr>
            <w:tcW w:w="567" w:type="dxa"/>
            <w:shd w:val="clear" w:color="auto" w:fill="auto"/>
          </w:tcPr>
          <w:p w14:paraId="7FAD4218" w14:textId="77777777" w:rsidR="00645D31" w:rsidRPr="007E46D3" w:rsidRDefault="00645D31" w:rsidP="00645D31">
            <w:pPr>
              <w:widowControl w:val="0"/>
              <w:ind w:right="113"/>
              <w:contextualSpacing/>
              <w:jc w:val="both"/>
            </w:pPr>
            <w:r w:rsidRPr="007E46D3">
              <w:t>3</w:t>
            </w:r>
          </w:p>
        </w:tc>
        <w:tc>
          <w:tcPr>
            <w:tcW w:w="3375" w:type="dxa"/>
            <w:shd w:val="clear" w:color="auto" w:fill="auto"/>
          </w:tcPr>
          <w:p w14:paraId="34CD9060" w14:textId="77777777" w:rsidR="00645D31" w:rsidRPr="007E46D3" w:rsidRDefault="00645D31" w:rsidP="00645D31">
            <w:pPr>
              <w:widowControl w:val="0"/>
              <w:ind w:right="113"/>
              <w:contextualSpacing/>
              <w:jc w:val="both"/>
              <w:rPr>
                <w:lang w:eastAsia="uk-UA"/>
              </w:rPr>
            </w:pPr>
            <w:r w:rsidRPr="007E46D3">
              <w:rPr>
                <w:lang w:eastAsia="uk-UA"/>
              </w:rPr>
              <w:t xml:space="preserve">Проект договору про закупівлю </w:t>
            </w:r>
          </w:p>
        </w:tc>
        <w:tc>
          <w:tcPr>
            <w:tcW w:w="6054" w:type="dxa"/>
            <w:shd w:val="clear" w:color="auto" w:fill="auto"/>
          </w:tcPr>
          <w:p w14:paraId="26B74D74" w14:textId="77777777" w:rsidR="00645D31" w:rsidRPr="007E46D3" w:rsidRDefault="00645D31" w:rsidP="00645D31">
            <w:pPr>
              <w:pStyle w:val="LO-normal"/>
              <w:widowControl w:val="0"/>
              <w:spacing w:line="240" w:lineRule="auto"/>
              <w:ind w:firstLine="11"/>
              <w:jc w:val="both"/>
              <w:rPr>
                <w:rFonts w:ascii="Times New Roman" w:hAnsi="Times New Roman" w:cs="Times New Roman"/>
                <w:b/>
                <w:color w:val="auto"/>
                <w:sz w:val="24"/>
                <w:szCs w:val="24"/>
                <w:lang w:val="uk-UA" w:eastAsia="uk-UA"/>
              </w:rPr>
            </w:pPr>
            <w:r w:rsidRPr="007E46D3">
              <w:rPr>
                <w:rFonts w:ascii="Times New Roman" w:hAnsi="Times New Roman" w:cs="Times New Roman"/>
                <w:b/>
                <w:color w:val="auto"/>
                <w:sz w:val="24"/>
                <w:szCs w:val="24"/>
                <w:lang w:val="uk-UA"/>
              </w:rPr>
              <w:t xml:space="preserve">3.1. </w:t>
            </w:r>
            <w:proofErr w:type="spellStart"/>
            <w:r w:rsidRPr="007E46D3">
              <w:rPr>
                <w:rFonts w:ascii="Times New Roman" w:hAnsi="Times New Roman" w:cs="Times New Roman"/>
                <w:b/>
                <w:color w:val="auto"/>
                <w:sz w:val="24"/>
                <w:szCs w:val="24"/>
                <w:lang w:val="uk-UA" w:eastAsia="uk-UA"/>
              </w:rPr>
              <w:t>Проєкт</w:t>
            </w:r>
            <w:proofErr w:type="spellEnd"/>
            <w:r w:rsidRPr="007E46D3">
              <w:rPr>
                <w:rFonts w:ascii="Times New Roman" w:hAnsi="Times New Roman" w:cs="Times New Roman"/>
                <w:b/>
                <w:color w:val="auto"/>
                <w:sz w:val="24"/>
                <w:szCs w:val="24"/>
                <w:lang w:val="uk-UA" w:eastAsia="uk-UA"/>
              </w:rPr>
              <w:t xml:space="preserve"> договору про закупівлю.</w:t>
            </w:r>
          </w:p>
          <w:p w14:paraId="61231BCD" w14:textId="77777777" w:rsidR="00645D31" w:rsidRPr="007E46D3" w:rsidRDefault="00645D31" w:rsidP="00645D31">
            <w:pPr>
              <w:pStyle w:val="LO-normal"/>
              <w:widowControl w:val="0"/>
              <w:spacing w:line="240" w:lineRule="auto"/>
              <w:ind w:firstLine="11"/>
              <w:jc w:val="both"/>
              <w:rPr>
                <w:rFonts w:ascii="Times New Roman" w:hAnsi="Times New Roman" w:cs="Times New Roman"/>
                <w:color w:val="auto"/>
                <w:sz w:val="24"/>
                <w:szCs w:val="24"/>
                <w:lang w:val="uk-UA"/>
              </w:rPr>
            </w:pPr>
            <w:proofErr w:type="spellStart"/>
            <w:r w:rsidRPr="007E46D3">
              <w:rPr>
                <w:rFonts w:ascii="Times New Roman" w:hAnsi="Times New Roman" w:cs="Times New Roman"/>
                <w:color w:val="auto"/>
                <w:sz w:val="24"/>
                <w:szCs w:val="24"/>
                <w:lang w:val="uk-UA"/>
              </w:rPr>
              <w:t>Проєкт</w:t>
            </w:r>
            <w:proofErr w:type="spellEnd"/>
            <w:r w:rsidRPr="007E46D3">
              <w:rPr>
                <w:rFonts w:ascii="Times New Roman" w:hAnsi="Times New Roman" w:cs="Times New Roman"/>
                <w:color w:val="auto"/>
                <w:sz w:val="24"/>
                <w:szCs w:val="24"/>
                <w:lang w:val="uk-UA"/>
              </w:rPr>
              <w:t xml:space="preserve"> договору наведено у Додатку 5 до тендерної документації.</w:t>
            </w:r>
          </w:p>
          <w:p w14:paraId="1AEE7E50" w14:textId="77777777" w:rsidR="00645D31" w:rsidRPr="007E46D3" w:rsidRDefault="00645D31" w:rsidP="00645D31">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7E46D3">
              <w:rPr>
                <w:rFonts w:ascii="Times New Roman" w:eastAsia="Times New Roman" w:hAnsi="Times New Roman" w:cs="Times New Roman"/>
                <w:color w:val="auto"/>
                <w:sz w:val="24"/>
                <w:szCs w:val="24"/>
                <w:lang w:val="uk-UA"/>
              </w:rPr>
              <w:t>Особливостей.</w:t>
            </w:r>
          </w:p>
          <w:p w14:paraId="4A7079AF" w14:textId="77777777" w:rsidR="00645D31" w:rsidRPr="007E46D3" w:rsidRDefault="00645D31" w:rsidP="00645D31">
            <w:pPr>
              <w:pStyle w:val="LO-normal"/>
              <w:widowControl w:val="0"/>
              <w:spacing w:line="240" w:lineRule="auto"/>
              <w:ind w:firstLine="11"/>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57F9185F" w14:textId="77777777" w:rsidR="00645D31" w:rsidRPr="007E46D3" w:rsidRDefault="00645D31" w:rsidP="00645D31">
            <w:pPr>
              <w:pStyle w:val="LO-normal"/>
              <w:widowControl w:val="0"/>
              <w:spacing w:line="240" w:lineRule="auto"/>
              <w:ind w:firstLine="11"/>
              <w:jc w:val="both"/>
              <w:rPr>
                <w:rFonts w:ascii="Times New Roman" w:hAnsi="Times New Roman" w:cs="Times New Roman"/>
                <w:color w:val="auto"/>
                <w:sz w:val="24"/>
                <w:szCs w:val="24"/>
              </w:rPr>
            </w:pPr>
            <w:proofErr w:type="spellStart"/>
            <w:r w:rsidRPr="007E46D3">
              <w:rPr>
                <w:rFonts w:ascii="Times New Roman" w:hAnsi="Times New Roman" w:cs="Times New Roman"/>
                <w:color w:val="auto"/>
                <w:sz w:val="24"/>
                <w:szCs w:val="24"/>
              </w:rPr>
              <w:t>визначення</w:t>
            </w:r>
            <w:proofErr w:type="spellEnd"/>
            <w:r w:rsidRPr="007E46D3">
              <w:rPr>
                <w:rFonts w:ascii="Times New Roman" w:hAnsi="Times New Roman" w:cs="Times New Roman"/>
                <w:color w:val="auto"/>
                <w:sz w:val="24"/>
                <w:szCs w:val="24"/>
              </w:rPr>
              <w:t xml:space="preserve"> грошового </w:t>
            </w:r>
            <w:proofErr w:type="spellStart"/>
            <w:r w:rsidRPr="007E46D3">
              <w:rPr>
                <w:rFonts w:ascii="Times New Roman" w:hAnsi="Times New Roman" w:cs="Times New Roman"/>
                <w:color w:val="auto"/>
                <w:sz w:val="24"/>
                <w:szCs w:val="24"/>
              </w:rPr>
              <w:t>еквівалента</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зобов'язання</w:t>
            </w:r>
            <w:proofErr w:type="spellEnd"/>
            <w:r w:rsidRPr="007E46D3">
              <w:rPr>
                <w:rFonts w:ascii="Times New Roman" w:hAnsi="Times New Roman" w:cs="Times New Roman"/>
                <w:color w:val="auto"/>
                <w:sz w:val="24"/>
                <w:szCs w:val="24"/>
              </w:rPr>
              <w:t xml:space="preserve"> в </w:t>
            </w:r>
            <w:proofErr w:type="spellStart"/>
            <w:r w:rsidRPr="007E46D3">
              <w:rPr>
                <w:rFonts w:ascii="Times New Roman" w:hAnsi="Times New Roman" w:cs="Times New Roman"/>
                <w:color w:val="auto"/>
                <w:sz w:val="24"/>
                <w:szCs w:val="24"/>
              </w:rPr>
              <w:t>іноземній</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валюті</w:t>
            </w:r>
            <w:proofErr w:type="spellEnd"/>
            <w:r w:rsidRPr="007E46D3">
              <w:rPr>
                <w:rFonts w:ascii="Times New Roman" w:hAnsi="Times New Roman" w:cs="Times New Roman"/>
                <w:color w:val="auto"/>
                <w:sz w:val="24"/>
                <w:szCs w:val="24"/>
              </w:rPr>
              <w:t>;</w:t>
            </w:r>
          </w:p>
          <w:p w14:paraId="0A28E0A3" w14:textId="77777777" w:rsidR="00645D31" w:rsidRPr="007E46D3" w:rsidRDefault="00645D31" w:rsidP="00645D31">
            <w:pPr>
              <w:pStyle w:val="LO-normal"/>
              <w:widowControl w:val="0"/>
              <w:spacing w:line="240" w:lineRule="auto"/>
              <w:ind w:firstLine="11"/>
              <w:jc w:val="both"/>
              <w:rPr>
                <w:rFonts w:ascii="Times New Roman" w:hAnsi="Times New Roman" w:cs="Times New Roman"/>
                <w:color w:val="auto"/>
                <w:sz w:val="24"/>
                <w:szCs w:val="24"/>
              </w:rPr>
            </w:pPr>
            <w:proofErr w:type="spellStart"/>
            <w:r w:rsidRPr="007E46D3">
              <w:rPr>
                <w:rFonts w:ascii="Times New Roman" w:hAnsi="Times New Roman" w:cs="Times New Roman"/>
                <w:color w:val="auto"/>
                <w:sz w:val="24"/>
                <w:szCs w:val="24"/>
              </w:rPr>
              <w:t>перерахунку</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ціни</w:t>
            </w:r>
            <w:proofErr w:type="spellEnd"/>
            <w:r w:rsidRPr="007E46D3">
              <w:rPr>
                <w:rFonts w:ascii="Times New Roman" w:hAnsi="Times New Roman" w:cs="Times New Roman"/>
                <w:color w:val="auto"/>
                <w:sz w:val="24"/>
                <w:szCs w:val="24"/>
              </w:rPr>
              <w:t xml:space="preserve"> в </w:t>
            </w:r>
            <w:proofErr w:type="spellStart"/>
            <w:r w:rsidRPr="007E46D3">
              <w:rPr>
                <w:rFonts w:ascii="Times New Roman" w:hAnsi="Times New Roman" w:cs="Times New Roman"/>
                <w:color w:val="auto"/>
                <w:sz w:val="24"/>
                <w:szCs w:val="24"/>
              </w:rPr>
              <w:t>бік</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зменшення</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ціни</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тендерної</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пропозиції</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переможця</w:t>
            </w:r>
            <w:proofErr w:type="spellEnd"/>
            <w:r w:rsidRPr="007E46D3">
              <w:rPr>
                <w:rFonts w:ascii="Times New Roman" w:hAnsi="Times New Roman" w:cs="Times New Roman"/>
                <w:color w:val="auto"/>
                <w:sz w:val="24"/>
                <w:szCs w:val="24"/>
              </w:rPr>
              <w:t xml:space="preserve"> без </w:t>
            </w:r>
            <w:proofErr w:type="spellStart"/>
            <w:r w:rsidRPr="007E46D3">
              <w:rPr>
                <w:rFonts w:ascii="Times New Roman" w:hAnsi="Times New Roman" w:cs="Times New Roman"/>
                <w:color w:val="auto"/>
                <w:sz w:val="24"/>
                <w:szCs w:val="24"/>
              </w:rPr>
              <w:t>зменшення</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обсягів</w:t>
            </w:r>
            <w:proofErr w:type="spellEnd"/>
            <w:r w:rsidRPr="007E46D3">
              <w:rPr>
                <w:rFonts w:ascii="Times New Roman" w:hAnsi="Times New Roman" w:cs="Times New Roman"/>
                <w:color w:val="auto"/>
                <w:sz w:val="24"/>
                <w:szCs w:val="24"/>
              </w:rPr>
              <w:t xml:space="preserve"> закупівлі;</w:t>
            </w:r>
          </w:p>
          <w:p w14:paraId="5D3E84CF" w14:textId="77777777" w:rsidR="00645D31" w:rsidRPr="007E46D3" w:rsidRDefault="00645D31" w:rsidP="00645D31">
            <w:pPr>
              <w:ind w:firstLine="11"/>
              <w:jc w:val="both"/>
            </w:pPr>
            <w:r w:rsidRPr="007E46D3">
              <w:t>перерахунку ціни та обсягів товарів в бік зменшення за умови необхідності приведення обсягів товарів до кратності упаковки.</w:t>
            </w:r>
          </w:p>
          <w:p w14:paraId="4279F0DC" w14:textId="77777777" w:rsidR="00645D31" w:rsidRPr="007E46D3" w:rsidRDefault="00645D31" w:rsidP="00645D31">
            <w:pPr>
              <w:pStyle w:val="LO-normal"/>
              <w:widowControl w:val="0"/>
              <w:spacing w:line="240" w:lineRule="auto"/>
              <w:ind w:firstLine="11"/>
              <w:jc w:val="both"/>
              <w:rPr>
                <w:rFonts w:ascii="Times New Roman" w:hAnsi="Times New Roman" w:cs="Times New Roman"/>
                <w:b/>
                <w:color w:val="auto"/>
                <w:sz w:val="24"/>
                <w:szCs w:val="24"/>
                <w:lang w:val="uk-UA"/>
              </w:rPr>
            </w:pPr>
            <w:r w:rsidRPr="007E46D3">
              <w:rPr>
                <w:rFonts w:ascii="Times New Roman" w:hAnsi="Times New Roman" w:cs="Times New Roman"/>
                <w:b/>
                <w:color w:val="auto"/>
                <w:sz w:val="24"/>
                <w:szCs w:val="24"/>
                <w:lang w:val="uk-UA"/>
              </w:rPr>
              <w:lastRenderedPageBreak/>
              <w:t>3.2. Порядок укладення договору про закупівлю.</w:t>
            </w:r>
          </w:p>
          <w:p w14:paraId="5B1A04D5" w14:textId="77777777" w:rsidR="00645D31" w:rsidRPr="007E46D3" w:rsidRDefault="00645D31" w:rsidP="00645D31">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b/>
                <w:iCs/>
                <w:color w:val="auto"/>
                <w:sz w:val="24"/>
                <w:szCs w:val="24"/>
                <w:lang w:val="uk-UA"/>
              </w:rPr>
              <w:t>Переможець</w:t>
            </w:r>
            <w:r w:rsidRPr="007E46D3">
              <w:rPr>
                <w:rFonts w:ascii="Times New Roman" w:hAnsi="Times New Roman"/>
                <w:b/>
                <w:i/>
                <w:color w:val="auto"/>
                <w:sz w:val="24"/>
                <w:szCs w:val="24"/>
                <w:lang w:val="uk-UA"/>
              </w:rPr>
              <w:t xml:space="preserve">  </w:t>
            </w:r>
            <w:r w:rsidRPr="007E46D3">
              <w:rPr>
                <w:rFonts w:ascii="Times New Roman" w:hAnsi="Times New Roman"/>
                <w:color w:val="auto"/>
                <w:sz w:val="24"/>
                <w:szCs w:val="24"/>
                <w:lang w:val="uk-UA"/>
              </w:rPr>
              <w:t>процедури  закупівлі  під  час  укладення договору про закупівлю повинен надати:</w:t>
            </w:r>
          </w:p>
          <w:p w14:paraId="10384236" w14:textId="77777777" w:rsidR="00645D31" w:rsidRPr="007E46D3" w:rsidRDefault="00645D31" w:rsidP="00645D31">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 інформацію про право підписання договору про закупівлю;</w:t>
            </w:r>
          </w:p>
          <w:p w14:paraId="5950DB7F" w14:textId="77777777" w:rsidR="00645D31" w:rsidRPr="007E46D3" w:rsidRDefault="00645D31" w:rsidP="00645D31">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E0174BA" w14:textId="77777777" w:rsidR="00645D31" w:rsidRPr="007E46D3" w:rsidRDefault="00645D31" w:rsidP="00645D31">
            <w:pPr>
              <w:ind w:firstLine="11"/>
              <w:jc w:val="both"/>
              <w:textAlignment w:val="baseline"/>
              <w:rPr>
                <w:lang w:val="ru-RU"/>
              </w:rPr>
            </w:pPr>
            <w:r w:rsidRPr="007E46D3">
              <w:rPr>
                <w:lang w:val="ru-RU"/>
              </w:rPr>
              <w:t xml:space="preserve">З метою </w:t>
            </w:r>
            <w:proofErr w:type="spellStart"/>
            <w:r w:rsidRPr="007E46D3">
              <w:rPr>
                <w:lang w:val="ru-RU"/>
              </w:rPr>
              <w:t>дотриманн</w:t>
            </w:r>
            <w:r w:rsidRPr="007E46D3">
              <w:rPr>
                <w:shd w:val="clear" w:color="auto" w:fill="FFFFFF"/>
                <w:lang w:val="ru-RU"/>
              </w:rPr>
              <w:t>я</w:t>
            </w:r>
            <w:proofErr w:type="spellEnd"/>
            <w:r w:rsidRPr="007E46D3">
              <w:rPr>
                <w:shd w:val="clear" w:color="auto" w:fill="FFFFFF"/>
                <w:lang w:val="ru-RU"/>
              </w:rPr>
              <w:t xml:space="preserve"> </w:t>
            </w:r>
            <w:proofErr w:type="spellStart"/>
            <w:r w:rsidRPr="007E46D3">
              <w:rPr>
                <w:shd w:val="clear" w:color="auto" w:fill="FFFFFF"/>
                <w:lang w:val="ru-RU"/>
              </w:rPr>
              <w:t>вимог</w:t>
            </w:r>
            <w:proofErr w:type="spellEnd"/>
            <w:r w:rsidRPr="007E46D3">
              <w:rPr>
                <w:shd w:val="clear" w:color="auto" w:fill="FFFFFF"/>
                <w:lang w:val="ru-RU"/>
              </w:rPr>
              <w:t xml:space="preserve"> пункту 18 </w:t>
            </w:r>
            <w:proofErr w:type="spellStart"/>
            <w:r w:rsidRPr="007E46D3">
              <w:rPr>
                <w:shd w:val="clear" w:color="auto" w:fill="FFFFFF"/>
                <w:lang w:val="ru-RU"/>
              </w:rPr>
              <w:t>Особливостей</w:t>
            </w:r>
            <w:proofErr w:type="spellEnd"/>
            <w:r w:rsidRPr="007E46D3">
              <w:rPr>
                <w:lang w:val="ru-RU"/>
              </w:rPr>
              <w:t xml:space="preserve">, </w:t>
            </w:r>
            <w:proofErr w:type="spellStart"/>
            <w:r w:rsidRPr="007E46D3">
              <w:rPr>
                <w:lang w:val="ru-RU"/>
              </w:rPr>
              <w:t>уникнення</w:t>
            </w:r>
            <w:proofErr w:type="spellEnd"/>
            <w:r w:rsidRPr="007E46D3">
              <w:rPr>
                <w:lang w:val="ru-RU"/>
              </w:rPr>
              <w:t xml:space="preserve"> </w:t>
            </w:r>
            <w:proofErr w:type="spellStart"/>
            <w:r w:rsidRPr="007E46D3">
              <w:rPr>
                <w:lang w:val="ru-RU"/>
              </w:rPr>
              <w:t>порушення</w:t>
            </w:r>
            <w:proofErr w:type="spellEnd"/>
            <w:r w:rsidRPr="007E46D3">
              <w:rPr>
                <w:lang w:val="ru-RU"/>
              </w:rPr>
              <w:t xml:space="preserve"> </w:t>
            </w:r>
            <w:r w:rsidRPr="007E46D3">
              <w:rPr>
                <w:shd w:val="clear" w:color="auto" w:fill="FFFFFF"/>
                <w:lang w:val="ru-RU"/>
              </w:rPr>
              <w:t xml:space="preserve">пункту 21 </w:t>
            </w:r>
            <w:proofErr w:type="spellStart"/>
            <w:r w:rsidRPr="007E46D3">
              <w:rPr>
                <w:shd w:val="clear" w:color="auto" w:fill="FFFFFF"/>
                <w:lang w:val="ru-RU"/>
              </w:rPr>
              <w:t>Особливостей</w:t>
            </w:r>
            <w:proofErr w:type="spellEnd"/>
            <w:r w:rsidRPr="007E46D3">
              <w:rPr>
                <w:lang w:val="ru-RU"/>
              </w:rPr>
              <w:t xml:space="preserve"> </w:t>
            </w:r>
            <w:proofErr w:type="spellStart"/>
            <w:r w:rsidRPr="007E46D3">
              <w:rPr>
                <w:lang w:val="ru-RU"/>
              </w:rPr>
              <w:t>переможець</w:t>
            </w:r>
            <w:proofErr w:type="spellEnd"/>
            <w:r w:rsidRPr="007E46D3">
              <w:rPr>
                <w:lang w:val="ru-RU"/>
              </w:rPr>
              <w:t xml:space="preserve"> </w:t>
            </w:r>
            <w:proofErr w:type="gramStart"/>
            <w:r w:rsidRPr="007E46D3">
              <w:rPr>
                <w:shd w:val="clear" w:color="auto" w:fill="FFFFFF"/>
                <w:lang w:val="ru-RU"/>
              </w:rPr>
              <w:t>в строк</w:t>
            </w:r>
            <w:proofErr w:type="gramEnd"/>
            <w:r w:rsidRPr="007E46D3">
              <w:rPr>
                <w:shd w:val="clear" w:color="auto" w:fill="FFFFFF"/>
                <w:lang w:val="ru-RU"/>
              </w:rPr>
              <w:t xml:space="preserve"> п’</w:t>
            </w:r>
            <w:proofErr w:type="spellStart"/>
            <w:r w:rsidRPr="007E46D3">
              <w:rPr>
                <w:shd w:val="clear" w:color="auto" w:fill="FFFFFF"/>
              </w:rPr>
              <w:t>яти</w:t>
            </w:r>
            <w:proofErr w:type="spellEnd"/>
            <w:r w:rsidRPr="007E46D3">
              <w:rPr>
                <w:shd w:val="clear" w:color="auto" w:fill="FFFFFF"/>
              </w:rPr>
              <w:t xml:space="preserve"> </w:t>
            </w:r>
            <w:proofErr w:type="spellStart"/>
            <w:r w:rsidRPr="007E46D3">
              <w:rPr>
                <w:shd w:val="clear" w:color="auto" w:fill="FFFFFF"/>
                <w:lang w:val="ru-RU" w:eastAsia="uk-UA"/>
              </w:rPr>
              <w:t>днів</w:t>
            </w:r>
            <w:proofErr w:type="spellEnd"/>
            <w:r w:rsidRPr="007E46D3">
              <w:rPr>
                <w:shd w:val="clear" w:color="auto" w:fill="FFFFFF"/>
                <w:lang w:val="ru-RU" w:eastAsia="uk-UA"/>
              </w:rPr>
              <w:t xml:space="preserve"> з </w:t>
            </w:r>
            <w:proofErr w:type="spellStart"/>
            <w:r w:rsidRPr="007E46D3">
              <w:rPr>
                <w:shd w:val="clear" w:color="auto" w:fill="FFFFFF"/>
                <w:lang w:val="ru-RU" w:eastAsia="uk-UA"/>
              </w:rPr>
              <w:t>дати</w:t>
            </w:r>
            <w:proofErr w:type="spellEnd"/>
            <w:r w:rsidRPr="007E46D3">
              <w:rPr>
                <w:shd w:val="clear" w:color="auto" w:fill="FFFFFF"/>
                <w:lang w:val="ru-RU" w:eastAsia="uk-UA"/>
              </w:rPr>
              <w:t xml:space="preserve"> </w:t>
            </w:r>
            <w:proofErr w:type="spellStart"/>
            <w:r w:rsidRPr="007E46D3">
              <w:rPr>
                <w:shd w:val="clear" w:color="auto" w:fill="FFFFFF"/>
                <w:lang w:val="ru-RU" w:eastAsia="uk-UA"/>
              </w:rPr>
              <w:t>оприлюднення</w:t>
            </w:r>
            <w:proofErr w:type="spellEnd"/>
            <w:r w:rsidRPr="007E46D3">
              <w:rPr>
                <w:shd w:val="clear" w:color="auto" w:fill="FFFFFF"/>
                <w:lang w:val="ru-RU" w:eastAsia="uk-UA"/>
              </w:rPr>
              <w:t xml:space="preserve"> на веб-</w:t>
            </w:r>
            <w:proofErr w:type="spellStart"/>
            <w:r w:rsidRPr="007E46D3">
              <w:rPr>
                <w:shd w:val="clear" w:color="auto" w:fill="FFFFFF"/>
                <w:lang w:val="ru-RU" w:eastAsia="uk-UA"/>
              </w:rPr>
              <w:t>порталі</w:t>
            </w:r>
            <w:proofErr w:type="spellEnd"/>
            <w:r w:rsidRPr="007E46D3">
              <w:rPr>
                <w:shd w:val="clear" w:color="auto" w:fill="FFFFFF"/>
                <w:lang w:val="ru-RU" w:eastAsia="uk-UA"/>
              </w:rPr>
              <w:t xml:space="preserve"> </w:t>
            </w:r>
            <w:proofErr w:type="spellStart"/>
            <w:r w:rsidRPr="007E46D3">
              <w:rPr>
                <w:shd w:val="clear" w:color="auto" w:fill="FFFFFF"/>
                <w:lang w:val="ru-RU" w:eastAsia="uk-UA"/>
              </w:rPr>
              <w:t>Уповноваженого</w:t>
            </w:r>
            <w:proofErr w:type="spellEnd"/>
            <w:r w:rsidRPr="007E46D3">
              <w:rPr>
                <w:shd w:val="clear" w:color="auto" w:fill="FFFFFF"/>
                <w:lang w:val="ru-RU" w:eastAsia="uk-UA"/>
              </w:rPr>
              <w:t xml:space="preserve"> органу </w:t>
            </w:r>
            <w:proofErr w:type="spellStart"/>
            <w:r w:rsidRPr="007E46D3">
              <w:rPr>
                <w:shd w:val="clear" w:color="auto" w:fill="FFFFFF"/>
                <w:lang w:val="ru-RU" w:eastAsia="uk-UA"/>
              </w:rPr>
              <w:t>повідомлення</w:t>
            </w:r>
            <w:proofErr w:type="spellEnd"/>
            <w:r w:rsidRPr="007E46D3">
              <w:rPr>
                <w:shd w:val="clear" w:color="auto" w:fill="FFFFFF"/>
                <w:lang w:val="ru-RU" w:eastAsia="uk-UA"/>
              </w:rPr>
              <w:t xml:space="preserve"> про </w:t>
            </w:r>
            <w:proofErr w:type="spellStart"/>
            <w:r w:rsidRPr="007E46D3">
              <w:rPr>
                <w:shd w:val="clear" w:color="auto" w:fill="FFFFFF"/>
                <w:lang w:val="ru-RU" w:eastAsia="uk-UA"/>
              </w:rPr>
              <w:t>намір</w:t>
            </w:r>
            <w:proofErr w:type="spellEnd"/>
            <w:r w:rsidRPr="007E46D3">
              <w:rPr>
                <w:shd w:val="clear" w:color="auto" w:fill="FFFFFF"/>
                <w:lang w:val="ru-RU" w:eastAsia="uk-UA"/>
              </w:rPr>
              <w:t xml:space="preserve"> </w:t>
            </w:r>
            <w:proofErr w:type="spellStart"/>
            <w:r w:rsidRPr="007E46D3">
              <w:rPr>
                <w:shd w:val="clear" w:color="auto" w:fill="FFFFFF"/>
                <w:lang w:val="ru-RU" w:eastAsia="uk-UA"/>
              </w:rPr>
              <w:t>укласти</w:t>
            </w:r>
            <w:proofErr w:type="spellEnd"/>
            <w:r w:rsidRPr="007E46D3">
              <w:rPr>
                <w:shd w:val="clear" w:color="auto" w:fill="FFFFFF"/>
                <w:lang w:val="ru-RU" w:eastAsia="uk-UA"/>
              </w:rPr>
              <w:t xml:space="preserve"> </w:t>
            </w:r>
            <w:proofErr w:type="spellStart"/>
            <w:r w:rsidRPr="007E46D3">
              <w:rPr>
                <w:shd w:val="clear" w:color="auto" w:fill="FFFFFF"/>
                <w:lang w:val="ru-RU" w:eastAsia="uk-UA"/>
              </w:rPr>
              <w:t>договір</w:t>
            </w:r>
            <w:proofErr w:type="spellEnd"/>
            <w:r w:rsidRPr="007E46D3">
              <w:rPr>
                <w:shd w:val="clear" w:color="auto" w:fill="FFFFFF"/>
                <w:lang w:val="ru-RU" w:eastAsia="uk-UA"/>
              </w:rPr>
              <w:t xml:space="preserve"> </w:t>
            </w:r>
            <w:proofErr w:type="spellStart"/>
            <w:r w:rsidRPr="007E46D3">
              <w:rPr>
                <w:lang w:val="ru-RU"/>
              </w:rPr>
              <w:t>надає</w:t>
            </w:r>
            <w:proofErr w:type="spellEnd"/>
            <w:r w:rsidRPr="007E46D3">
              <w:rPr>
                <w:lang w:val="ru-RU"/>
              </w:rPr>
              <w:t xml:space="preserve"> </w:t>
            </w:r>
            <w:proofErr w:type="spellStart"/>
            <w:r w:rsidRPr="007E46D3">
              <w:rPr>
                <w:lang w:val="ru-RU"/>
              </w:rPr>
              <w:t>замовнику</w:t>
            </w:r>
            <w:proofErr w:type="spellEnd"/>
            <w:r w:rsidRPr="007E46D3">
              <w:rPr>
                <w:lang w:val="ru-RU"/>
              </w:rPr>
              <w:t xml:space="preserve"> </w:t>
            </w:r>
            <w:proofErr w:type="spellStart"/>
            <w:r w:rsidRPr="007E46D3">
              <w:rPr>
                <w:lang w:val="ru-RU"/>
              </w:rPr>
              <w:t>документи</w:t>
            </w:r>
            <w:proofErr w:type="spellEnd"/>
            <w:r w:rsidRPr="007E46D3">
              <w:rPr>
                <w:lang w:val="ru-RU"/>
              </w:rPr>
              <w:t xml:space="preserve"> та </w:t>
            </w:r>
            <w:proofErr w:type="spellStart"/>
            <w:r w:rsidRPr="007E46D3">
              <w:rPr>
                <w:lang w:val="ru-RU"/>
              </w:rPr>
              <w:t>інформацію</w:t>
            </w:r>
            <w:proofErr w:type="spellEnd"/>
            <w:r w:rsidRPr="007E46D3">
              <w:rPr>
                <w:lang w:val="ru-RU"/>
              </w:rPr>
              <w:t xml:space="preserve">, </w:t>
            </w:r>
            <w:proofErr w:type="spellStart"/>
            <w:r w:rsidRPr="007E46D3">
              <w:rPr>
                <w:lang w:val="ru-RU"/>
              </w:rPr>
              <w:t>необхідні</w:t>
            </w:r>
            <w:proofErr w:type="spellEnd"/>
            <w:r w:rsidRPr="007E46D3">
              <w:rPr>
                <w:lang w:val="ru-RU"/>
              </w:rPr>
              <w:t xml:space="preserve"> для </w:t>
            </w:r>
            <w:proofErr w:type="spellStart"/>
            <w:r w:rsidRPr="007E46D3">
              <w:rPr>
                <w:lang w:val="ru-RU"/>
              </w:rPr>
              <w:t>укладення</w:t>
            </w:r>
            <w:proofErr w:type="spellEnd"/>
            <w:r w:rsidRPr="007E46D3">
              <w:rPr>
                <w:lang w:val="ru-RU"/>
              </w:rPr>
              <w:t xml:space="preserve"> договору про </w:t>
            </w:r>
            <w:proofErr w:type="spellStart"/>
            <w:r w:rsidRPr="007E46D3">
              <w:rPr>
                <w:lang w:val="ru-RU"/>
              </w:rPr>
              <w:t>закупівлю</w:t>
            </w:r>
            <w:proofErr w:type="spellEnd"/>
            <w:r w:rsidRPr="007E46D3">
              <w:rPr>
                <w:lang w:val="ru-RU"/>
              </w:rPr>
              <w:t xml:space="preserve">, а </w:t>
            </w:r>
            <w:proofErr w:type="spellStart"/>
            <w:r w:rsidRPr="007E46D3">
              <w:rPr>
                <w:lang w:val="ru-RU"/>
              </w:rPr>
              <w:t>саме</w:t>
            </w:r>
            <w:proofErr w:type="spellEnd"/>
            <w:r w:rsidRPr="007E46D3">
              <w:rPr>
                <w:lang w:val="ru-RU"/>
              </w:rPr>
              <w:t xml:space="preserve">: </w:t>
            </w:r>
            <w:proofErr w:type="spellStart"/>
            <w:r w:rsidRPr="007E46D3">
              <w:rPr>
                <w:lang w:val="ru-RU"/>
              </w:rPr>
              <w:t>заповнений</w:t>
            </w:r>
            <w:proofErr w:type="spellEnd"/>
            <w:r w:rsidRPr="007E46D3">
              <w:rPr>
                <w:lang w:val="ru-RU"/>
              </w:rPr>
              <w:t xml:space="preserve"> </w:t>
            </w:r>
            <w:proofErr w:type="spellStart"/>
            <w:r w:rsidRPr="007E46D3">
              <w:rPr>
                <w:lang w:val="ru-RU"/>
              </w:rPr>
              <w:t>проєкт</w:t>
            </w:r>
            <w:proofErr w:type="spellEnd"/>
            <w:r w:rsidRPr="007E46D3">
              <w:rPr>
                <w:lang w:val="ru-RU"/>
              </w:rPr>
              <w:t xml:space="preserve"> договору з </w:t>
            </w:r>
            <w:proofErr w:type="spellStart"/>
            <w:r w:rsidRPr="007E46D3">
              <w:rPr>
                <w:lang w:val="ru-RU"/>
              </w:rPr>
              <w:t>усіма</w:t>
            </w:r>
            <w:proofErr w:type="spellEnd"/>
            <w:r w:rsidRPr="007E46D3">
              <w:rPr>
                <w:lang w:val="ru-RU"/>
              </w:rPr>
              <w:t xml:space="preserve"> </w:t>
            </w:r>
            <w:proofErr w:type="spellStart"/>
            <w:r w:rsidRPr="007E46D3">
              <w:rPr>
                <w:lang w:val="ru-RU"/>
              </w:rPr>
              <w:t>додатками</w:t>
            </w:r>
            <w:proofErr w:type="spellEnd"/>
            <w:r w:rsidRPr="007E46D3">
              <w:rPr>
                <w:lang w:val="ru-RU"/>
              </w:rPr>
              <w:t xml:space="preserve"> з </w:t>
            </w:r>
            <w:proofErr w:type="spellStart"/>
            <w:r w:rsidRPr="007E46D3">
              <w:rPr>
                <w:lang w:val="ru-RU"/>
              </w:rPr>
              <w:t>відповідним</w:t>
            </w:r>
            <w:proofErr w:type="spellEnd"/>
            <w:r w:rsidRPr="007E46D3">
              <w:rPr>
                <w:lang w:val="ru-RU"/>
              </w:rPr>
              <w:t xml:space="preserve"> </w:t>
            </w:r>
            <w:proofErr w:type="spellStart"/>
            <w:r w:rsidRPr="007E46D3">
              <w:rPr>
                <w:lang w:val="ru-RU"/>
              </w:rPr>
              <w:t>розрахунком</w:t>
            </w:r>
            <w:proofErr w:type="spellEnd"/>
            <w:r w:rsidRPr="007E46D3">
              <w:rPr>
                <w:lang w:val="ru-RU"/>
              </w:rPr>
              <w:t xml:space="preserve"> </w:t>
            </w:r>
            <w:proofErr w:type="spellStart"/>
            <w:r w:rsidRPr="007E46D3">
              <w:rPr>
                <w:lang w:val="ru-RU"/>
              </w:rPr>
              <w:t>ціни</w:t>
            </w:r>
            <w:proofErr w:type="spellEnd"/>
            <w:r w:rsidRPr="007E46D3">
              <w:rPr>
                <w:lang w:val="ru-RU"/>
              </w:rPr>
              <w:t xml:space="preserve"> (</w:t>
            </w:r>
            <w:proofErr w:type="spellStart"/>
            <w:r w:rsidRPr="007E46D3">
              <w:rPr>
                <w:lang w:val="ru-RU"/>
              </w:rPr>
              <w:t>Додаток</w:t>
            </w:r>
            <w:proofErr w:type="spellEnd"/>
            <w:r w:rsidRPr="007E46D3">
              <w:rPr>
                <w:lang w:val="ru-RU"/>
              </w:rPr>
              <w:t xml:space="preserve"> 5 до </w:t>
            </w:r>
            <w:proofErr w:type="spellStart"/>
            <w:r w:rsidRPr="007E46D3">
              <w:rPr>
                <w:lang w:val="ru-RU"/>
              </w:rPr>
              <w:t>Тендерної</w:t>
            </w:r>
            <w:proofErr w:type="spellEnd"/>
            <w:r w:rsidRPr="007E46D3">
              <w:rPr>
                <w:lang w:val="ru-RU"/>
              </w:rPr>
              <w:t xml:space="preserve"> </w:t>
            </w:r>
            <w:proofErr w:type="spellStart"/>
            <w:r w:rsidRPr="007E46D3">
              <w:rPr>
                <w:lang w:val="ru-RU"/>
              </w:rPr>
              <w:t>документації</w:t>
            </w:r>
            <w:proofErr w:type="spellEnd"/>
            <w:r w:rsidRPr="007E46D3">
              <w:rPr>
                <w:lang w:val="ru-RU"/>
              </w:rPr>
              <w:t>).</w:t>
            </w:r>
          </w:p>
          <w:p w14:paraId="6F091EDE" w14:textId="68E7B206" w:rsidR="00645D31" w:rsidRPr="007E46D3" w:rsidRDefault="00645D31" w:rsidP="00645D31">
            <w:pPr>
              <w:jc w:val="both"/>
              <w:textAlignment w:val="baseline"/>
            </w:pPr>
            <w:r w:rsidRPr="007E46D3">
              <w:t xml:space="preserve">Неподання документів та інформації, передбачених </w:t>
            </w:r>
            <w:proofErr w:type="spellStart"/>
            <w:r w:rsidRPr="007E46D3">
              <w:t>унктом</w:t>
            </w:r>
            <w:proofErr w:type="spellEnd"/>
            <w:r w:rsidRPr="007E46D3">
              <w:t xml:space="preserve"> 3.2 розділу 6 тендерної документації для укладення договору про закупівлю, буде вказувати на виникнення обставин </w:t>
            </w:r>
            <w:proofErr w:type="spellStart"/>
            <w:r w:rsidRPr="007E46D3">
              <w:t>неукладення</w:t>
            </w:r>
            <w:proofErr w:type="spellEnd"/>
            <w:r w:rsidRPr="007E46D3">
              <w:t xml:space="preserve"> договору про закупівлю з вини учасника, а саме: відмову від підписання договору про закупівлю відповідно до вимог тендерної документації.</w:t>
            </w:r>
          </w:p>
        </w:tc>
      </w:tr>
      <w:tr w:rsidR="00645D31" w:rsidRPr="007E46D3" w14:paraId="2B89C4E9" w14:textId="77777777" w:rsidTr="00217589">
        <w:trPr>
          <w:trHeight w:val="522"/>
          <w:jc w:val="center"/>
        </w:trPr>
        <w:tc>
          <w:tcPr>
            <w:tcW w:w="567" w:type="dxa"/>
            <w:shd w:val="clear" w:color="auto" w:fill="auto"/>
          </w:tcPr>
          <w:p w14:paraId="2299B36F" w14:textId="77777777" w:rsidR="00645D31" w:rsidRPr="007E46D3" w:rsidRDefault="00645D31" w:rsidP="00645D31">
            <w:pPr>
              <w:widowControl w:val="0"/>
              <w:ind w:right="113"/>
              <w:contextualSpacing/>
              <w:jc w:val="both"/>
            </w:pPr>
            <w:r w:rsidRPr="007E46D3">
              <w:lastRenderedPageBreak/>
              <w:t>4</w:t>
            </w:r>
          </w:p>
        </w:tc>
        <w:tc>
          <w:tcPr>
            <w:tcW w:w="3375" w:type="dxa"/>
            <w:shd w:val="clear" w:color="auto" w:fill="auto"/>
          </w:tcPr>
          <w:p w14:paraId="7D855F6B" w14:textId="77777777" w:rsidR="00645D31" w:rsidRPr="007E46D3" w:rsidRDefault="00645D31" w:rsidP="00645D31">
            <w:pPr>
              <w:widowControl w:val="0"/>
              <w:ind w:right="113"/>
              <w:contextualSpacing/>
              <w:rPr>
                <w:lang w:eastAsia="uk-UA"/>
              </w:rPr>
            </w:pPr>
            <w:r w:rsidRPr="007E46D3">
              <w:rPr>
                <w:lang w:eastAsia="uk-UA"/>
              </w:rPr>
              <w:t>Істотні умови, що обов’язково включаються до договору про закупівлю</w:t>
            </w:r>
          </w:p>
        </w:tc>
        <w:tc>
          <w:tcPr>
            <w:tcW w:w="6054" w:type="dxa"/>
            <w:shd w:val="clear" w:color="auto" w:fill="auto"/>
          </w:tcPr>
          <w:p w14:paraId="65D4BB5E" w14:textId="77777777" w:rsidR="00645D31" w:rsidRPr="007E46D3" w:rsidRDefault="00645D31" w:rsidP="00645D31">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14:paraId="2D24EDE6" w14:textId="77777777" w:rsidR="00645D31" w:rsidRPr="007E46D3" w:rsidRDefault="00645D31" w:rsidP="00645D31">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7E46D3">
              <w:rPr>
                <w:rFonts w:ascii="Times New Roman" w:eastAsia="Times New Roman" w:hAnsi="Times New Roman" w:cs="Times New Roman"/>
                <w:color w:val="auto"/>
                <w:sz w:val="24"/>
                <w:szCs w:val="24"/>
                <w:lang w:val="uk-UA"/>
              </w:rPr>
              <w:t>Особливостей.</w:t>
            </w:r>
          </w:p>
          <w:p w14:paraId="7CC767D8" w14:textId="77777777" w:rsidR="00645D31" w:rsidRPr="007E46D3" w:rsidRDefault="00645D31" w:rsidP="00645D31">
            <w:pPr>
              <w:ind w:firstLine="11"/>
              <w:jc w:val="both"/>
              <w:textAlignment w:val="baseline"/>
              <w:rPr>
                <w:lang w:eastAsia="uk-UA"/>
              </w:rPr>
            </w:pPr>
            <w:r w:rsidRPr="007E46D3">
              <w:t>Відповідно до вимог частини 2 статті 41 Закону п</w:t>
            </w:r>
            <w:r w:rsidRPr="007E46D3">
              <w:rPr>
                <w:lang w:eastAsia="uk-UA"/>
              </w:rPr>
              <w:t>ереможець процедури закупівлі під час укладення договору про закупівлю повинен надати:</w:t>
            </w:r>
          </w:p>
          <w:p w14:paraId="08E7BAC4" w14:textId="77777777" w:rsidR="00645D31" w:rsidRPr="007E46D3" w:rsidRDefault="00645D31" w:rsidP="00645D31">
            <w:pPr>
              <w:ind w:firstLine="11"/>
              <w:jc w:val="both"/>
              <w:textAlignment w:val="baseline"/>
              <w:rPr>
                <w:lang w:eastAsia="uk-UA"/>
              </w:rPr>
            </w:pPr>
            <w:r w:rsidRPr="007E46D3">
              <w:rPr>
                <w:lang w:eastAsia="uk-UA"/>
              </w:rPr>
              <w:t>1) відповідну інформацію про право підписання договору про закупівлю;</w:t>
            </w:r>
          </w:p>
          <w:p w14:paraId="3CF496E4" w14:textId="77777777" w:rsidR="00645D31" w:rsidRPr="007E46D3" w:rsidRDefault="00645D31" w:rsidP="00645D31">
            <w:pPr>
              <w:ind w:firstLine="11"/>
              <w:jc w:val="both"/>
              <w:textAlignment w:val="baseline"/>
              <w:rPr>
                <w:lang w:eastAsia="uk-UA"/>
              </w:rPr>
            </w:pPr>
            <w:r w:rsidRPr="007E46D3">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E4D90AF" w14:textId="77777777" w:rsidR="00645D31" w:rsidRPr="007E46D3" w:rsidRDefault="00645D31" w:rsidP="00645D31">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0B4339C" w14:textId="77777777" w:rsidR="00645D31" w:rsidRPr="007E46D3" w:rsidRDefault="00645D31" w:rsidP="00645D31">
            <w:pPr>
              <w:ind w:firstLine="11"/>
              <w:jc w:val="both"/>
            </w:pPr>
            <w:bookmarkStart w:id="41" w:name="n579"/>
            <w:bookmarkStart w:id="42" w:name="n578"/>
            <w:bookmarkStart w:id="43" w:name="n580"/>
            <w:bookmarkEnd w:id="41"/>
            <w:bookmarkEnd w:id="42"/>
            <w:bookmarkEnd w:id="43"/>
            <w:r w:rsidRPr="007E46D3">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C2CBDB1" w14:textId="77777777" w:rsidR="00645D31" w:rsidRPr="007E46D3" w:rsidRDefault="00645D31" w:rsidP="00645D31">
            <w:pPr>
              <w:ind w:firstLine="11"/>
              <w:jc w:val="both"/>
            </w:pPr>
            <w:r w:rsidRPr="007E46D3">
              <w:t>1) зменшення обсягів закупівлі, зокрема з урахуванням фактичного обсягу видатків замовника;</w:t>
            </w:r>
          </w:p>
          <w:p w14:paraId="4B75F6DB" w14:textId="77777777" w:rsidR="00645D31" w:rsidRPr="007E46D3" w:rsidRDefault="00645D31" w:rsidP="00645D31">
            <w:pPr>
              <w:ind w:firstLine="11"/>
              <w:jc w:val="both"/>
            </w:pPr>
            <w:r w:rsidRPr="007E46D3">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46D3">
              <w:t>пропорційно</w:t>
            </w:r>
            <w:proofErr w:type="spellEnd"/>
            <w:r w:rsidRPr="007E46D3">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78C1B4F" w14:textId="77777777" w:rsidR="00645D31" w:rsidRPr="007E46D3" w:rsidRDefault="00645D31" w:rsidP="00645D31">
            <w:pPr>
              <w:ind w:firstLine="11"/>
              <w:jc w:val="both"/>
            </w:pPr>
            <w:r w:rsidRPr="007E46D3">
              <w:t>3) покращення якості предмета закупівлі за умови, що таке покращення не призведе до збільшення суми, визначеної в договорі про закупівлю;</w:t>
            </w:r>
          </w:p>
          <w:p w14:paraId="250060D2" w14:textId="77777777" w:rsidR="00645D31" w:rsidRPr="007E46D3" w:rsidRDefault="00645D31" w:rsidP="00645D31">
            <w:pPr>
              <w:ind w:firstLine="11"/>
              <w:jc w:val="both"/>
            </w:pPr>
            <w:r w:rsidRPr="007E46D3">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8F17D5" w14:textId="77777777" w:rsidR="00645D31" w:rsidRPr="007E46D3" w:rsidRDefault="00645D31" w:rsidP="00645D31">
            <w:pPr>
              <w:ind w:firstLine="11"/>
              <w:jc w:val="both"/>
            </w:pPr>
            <w:r w:rsidRPr="007E46D3">
              <w:t>5) погодження зміни ціни в договорі про закупівлю в бік зменшення (без зміни кількості (обсягу) та якості товарів, робіт і послуг);</w:t>
            </w:r>
          </w:p>
          <w:p w14:paraId="7E91FB0D" w14:textId="77777777" w:rsidR="00645D31" w:rsidRPr="007E46D3" w:rsidRDefault="00645D31" w:rsidP="00645D31">
            <w:pPr>
              <w:ind w:firstLine="11"/>
              <w:jc w:val="both"/>
            </w:pPr>
            <w:r w:rsidRPr="007E46D3">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46D3">
              <w:t>пропорційно</w:t>
            </w:r>
            <w:proofErr w:type="spellEnd"/>
            <w:r w:rsidRPr="007E46D3">
              <w:t xml:space="preserve"> до зміни таких ставок та/або пільг з оподаткування, а також у зв’язку з зміною системи оподаткування </w:t>
            </w:r>
            <w:proofErr w:type="spellStart"/>
            <w:r w:rsidRPr="007E46D3">
              <w:t>пропорційно</w:t>
            </w:r>
            <w:proofErr w:type="spellEnd"/>
            <w:r w:rsidRPr="007E46D3">
              <w:t xml:space="preserve"> до зміни податкового навантаження внаслідок зміни системи оподаткування;</w:t>
            </w:r>
          </w:p>
          <w:p w14:paraId="41591629" w14:textId="77777777" w:rsidR="00645D31" w:rsidRPr="007E46D3" w:rsidRDefault="00645D31" w:rsidP="00645D31">
            <w:pPr>
              <w:ind w:firstLine="11"/>
              <w:jc w:val="both"/>
            </w:pPr>
            <w:r w:rsidRPr="007E46D3">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46D3">
              <w:t>Platts</w:t>
            </w:r>
            <w:proofErr w:type="spellEnd"/>
            <w:r w:rsidRPr="007E46D3">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1B4073A" w14:textId="77777777" w:rsidR="00645D31" w:rsidRPr="007E46D3" w:rsidRDefault="00645D31" w:rsidP="00645D31">
            <w:pPr>
              <w:ind w:firstLine="11"/>
              <w:jc w:val="both"/>
            </w:pPr>
            <w:r w:rsidRPr="007E46D3">
              <w:t>8) зміни умов у зв’язку із застосуванням положень частини шостої статті 41 Закону.</w:t>
            </w:r>
          </w:p>
          <w:p w14:paraId="4285F7DD" w14:textId="77777777" w:rsidR="00645D31" w:rsidRPr="007E46D3" w:rsidRDefault="00645D31" w:rsidP="00645D31">
            <w:pPr>
              <w:pStyle w:val="rvps2"/>
              <w:widowControl w:val="0"/>
              <w:autoSpaceDE w:val="0"/>
              <w:spacing w:before="0" w:beforeAutospacing="0" w:after="0" w:afterAutospacing="0"/>
              <w:ind w:firstLine="11"/>
              <w:jc w:val="both"/>
              <w:textAlignment w:val="baseline"/>
            </w:pPr>
            <w:r w:rsidRPr="007E46D3">
              <w:rPr>
                <w:shd w:val="solid" w:color="FFFFFF" w:fill="FFFFFF"/>
              </w:rPr>
              <w:lastRenderedPageBreak/>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882B12E" w14:textId="77777777" w:rsidR="00645D31" w:rsidRPr="007E46D3" w:rsidRDefault="00645D31" w:rsidP="00645D31">
            <w:pPr>
              <w:pStyle w:val="rvps2"/>
              <w:widowControl w:val="0"/>
              <w:autoSpaceDE w:val="0"/>
              <w:spacing w:before="0" w:beforeAutospacing="0" w:after="0" w:afterAutospacing="0"/>
              <w:ind w:firstLine="11"/>
              <w:jc w:val="both"/>
              <w:textAlignment w:val="baseline"/>
            </w:pPr>
            <w:r w:rsidRPr="007E46D3">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8D3E7A9" w14:textId="77777777" w:rsidR="00645D31" w:rsidRPr="007E46D3" w:rsidRDefault="00645D31" w:rsidP="00645D31">
            <w:pPr>
              <w:pStyle w:val="rvps2"/>
              <w:widowControl w:val="0"/>
              <w:autoSpaceDE w:val="0"/>
              <w:spacing w:before="0" w:beforeAutospacing="0" w:after="0" w:afterAutospacing="0"/>
              <w:ind w:firstLine="11"/>
              <w:jc w:val="both"/>
              <w:textAlignment w:val="baseline"/>
            </w:pPr>
            <w:r w:rsidRPr="007E46D3">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13" w:tgtFrame="_blank" w:history="1">
              <w:r w:rsidRPr="007E46D3">
                <w:t>.</w:t>
              </w:r>
            </w:hyperlink>
          </w:p>
          <w:p w14:paraId="346B0FD8" w14:textId="77777777" w:rsidR="00645D31" w:rsidRPr="007E46D3" w:rsidRDefault="00645D31" w:rsidP="00645D31">
            <w:pPr>
              <w:pStyle w:val="rvps2"/>
              <w:widowControl w:val="0"/>
              <w:autoSpaceDE w:val="0"/>
              <w:spacing w:before="0" w:beforeAutospacing="0" w:after="0" w:afterAutospacing="0"/>
              <w:ind w:firstLine="11"/>
              <w:jc w:val="both"/>
              <w:textAlignment w:val="baseline"/>
            </w:pPr>
            <w:r w:rsidRPr="007E46D3">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14" w:tgtFrame="_blank" w:history="1">
              <w:r w:rsidRPr="007E46D3">
                <w:t>Законом</w:t>
              </w:r>
            </w:hyperlink>
            <w:r w:rsidRPr="007E46D3">
              <w:t xml:space="preserve"> </w:t>
            </w:r>
            <w:hyperlink r:id="rId15" w:tgtFrame="_blank" w:history="1">
              <w:r w:rsidRPr="007E46D3">
                <w:t>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hyperlink>
            <w:r w:rsidRPr="007E46D3">
              <w:t>.</w:t>
            </w:r>
          </w:p>
          <w:p w14:paraId="0A4B95F5" w14:textId="77777777" w:rsidR="00645D31" w:rsidRPr="007E46D3" w:rsidRDefault="00645D31" w:rsidP="00645D31">
            <w:pPr>
              <w:ind w:firstLine="11"/>
              <w:jc w:val="both"/>
            </w:pPr>
            <w:r w:rsidRPr="007E46D3">
              <w:t>Договір про закупівлю є нікчемним у разі:</w:t>
            </w:r>
          </w:p>
          <w:p w14:paraId="10C48C3B" w14:textId="77777777" w:rsidR="00645D31" w:rsidRPr="007E46D3" w:rsidRDefault="00645D31" w:rsidP="00645D31">
            <w:pPr>
              <w:ind w:firstLine="11"/>
              <w:jc w:val="both"/>
              <w:rPr>
                <w:shd w:val="solid" w:color="FFFFFF" w:fill="FFFFFF"/>
              </w:rPr>
            </w:pPr>
            <w:r w:rsidRPr="007E46D3">
              <w:rPr>
                <w:shd w:val="solid" w:color="FFFFFF" w:fill="FFFFFF"/>
              </w:rPr>
              <w:t>1) коли замовник уклав договір про закупівлю з порушенням вимог, визначених пунктом 5 цих особливостей;</w:t>
            </w:r>
          </w:p>
          <w:p w14:paraId="5F447E10" w14:textId="77777777" w:rsidR="00645D31" w:rsidRPr="007E46D3" w:rsidRDefault="00645D31" w:rsidP="00645D31">
            <w:pPr>
              <w:ind w:firstLine="11"/>
              <w:jc w:val="both"/>
              <w:rPr>
                <w:shd w:val="solid" w:color="FFFFFF" w:fill="FFFFFF"/>
              </w:rPr>
            </w:pPr>
            <w:r w:rsidRPr="007E46D3">
              <w:rPr>
                <w:shd w:val="solid" w:color="FFFFFF" w:fill="FFFFFF"/>
              </w:rPr>
              <w:t>2) укладення договору про закупівлю з порушенням вимог пункту 18 цих особливостей;</w:t>
            </w:r>
          </w:p>
          <w:p w14:paraId="61A5025A" w14:textId="77777777" w:rsidR="00645D31" w:rsidRPr="007E46D3" w:rsidRDefault="00645D31" w:rsidP="00645D31">
            <w:pPr>
              <w:ind w:firstLine="11"/>
              <w:jc w:val="both"/>
              <w:rPr>
                <w:shd w:val="solid" w:color="FFFFFF" w:fill="FFFFFF"/>
              </w:rPr>
            </w:pPr>
            <w:r w:rsidRPr="007E46D3">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12582F09" w14:textId="77777777" w:rsidR="00645D31" w:rsidRPr="007E46D3" w:rsidRDefault="00645D31" w:rsidP="00645D31">
            <w:pPr>
              <w:ind w:firstLine="11"/>
              <w:jc w:val="both"/>
              <w:rPr>
                <w:shd w:val="solid" w:color="FFFFFF" w:fill="FFFFFF"/>
              </w:rPr>
            </w:pPr>
            <w:r w:rsidRPr="007E46D3">
              <w:rPr>
                <w:shd w:val="solid" w:color="FFFFFF" w:fill="FFFFFF"/>
              </w:rPr>
              <w:t>4) укладення договору з порушенням строків, передбачених абзаца</w:t>
            </w:r>
            <w:r w:rsidRPr="007E46D3">
              <w:t>ми третім та четвертим пункту 49 цих особливостей, крім випадків зупиненн</w:t>
            </w:r>
            <w:r w:rsidRPr="007E46D3">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7FC1092B" w14:textId="5C1114CE" w:rsidR="00645D31" w:rsidRPr="007E46D3" w:rsidRDefault="00645D31" w:rsidP="00645D31">
            <w:pPr>
              <w:jc w:val="both"/>
              <w:textAlignment w:val="baseline"/>
            </w:pPr>
            <w:r w:rsidRPr="007E46D3">
              <w:rPr>
                <w:shd w:val="solid" w:color="FFFFFF" w:fill="FFFFFF"/>
              </w:rPr>
              <w:lastRenderedPageBreak/>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45D31" w:rsidRPr="007E46D3" w14:paraId="019BEF8A" w14:textId="77777777" w:rsidTr="00217589">
        <w:trPr>
          <w:trHeight w:val="522"/>
          <w:jc w:val="center"/>
        </w:trPr>
        <w:tc>
          <w:tcPr>
            <w:tcW w:w="567" w:type="dxa"/>
            <w:shd w:val="clear" w:color="auto" w:fill="auto"/>
          </w:tcPr>
          <w:p w14:paraId="5F53F616" w14:textId="77777777" w:rsidR="00645D31" w:rsidRPr="007E46D3" w:rsidRDefault="00645D31" w:rsidP="00645D31">
            <w:pPr>
              <w:widowControl w:val="0"/>
              <w:ind w:right="113"/>
              <w:contextualSpacing/>
              <w:jc w:val="both"/>
            </w:pPr>
            <w:r w:rsidRPr="007E46D3">
              <w:lastRenderedPageBreak/>
              <w:t>5</w:t>
            </w:r>
          </w:p>
        </w:tc>
        <w:tc>
          <w:tcPr>
            <w:tcW w:w="3375" w:type="dxa"/>
            <w:shd w:val="clear" w:color="auto" w:fill="auto"/>
          </w:tcPr>
          <w:p w14:paraId="331482DC" w14:textId="77777777" w:rsidR="00645D31" w:rsidRPr="007E46D3" w:rsidRDefault="00645D31" w:rsidP="00645D31">
            <w:pPr>
              <w:widowControl w:val="0"/>
              <w:ind w:right="113"/>
              <w:contextualSpacing/>
              <w:rPr>
                <w:lang w:eastAsia="uk-UA"/>
              </w:rPr>
            </w:pPr>
            <w:r w:rsidRPr="007E46D3">
              <w:rPr>
                <w:lang w:eastAsia="uk-UA"/>
              </w:rPr>
              <w:t>Дії замовника при відмові переможця торгів підписати договір про закупівлю</w:t>
            </w:r>
          </w:p>
        </w:tc>
        <w:tc>
          <w:tcPr>
            <w:tcW w:w="6054" w:type="dxa"/>
            <w:shd w:val="clear" w:color="auto" w:fill="auto"/>
          </w:tcPr>
          <w:p w14:paraId="34ECF5BC" w14:textId="1C6D4327" w:rsidR="00645D31" w:rsidRPr="007E46D3" w:rsidRDefault="00645D31" w:rsidP="00645D31">
            <w:pPr>
              <w:widowControl w:val="0"/>
              <w:contextualSpacing/>
              <w:jc w:val="both"/>
            </w:pPr>
            <w:r w:rsidRPr="007E46D3">
              <w:t xml:space="preserve">У разі </w:t>
            </w:r>
            <w:r w:rsidRPr="007E46D3">
              <w:rPr>
                <w:shd w:val="solid" w:color="FFFFFF" w:fill="FFFFFF"/>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r w:rsidRPr="007E46D3">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45D31" w:rsidRPr="007E46D3" w14:paraId="4F440240" w14:textId="77777777" w:rsidTr="00217589">
        <w:trPr>
          <w:trHeight w:val="522"/>
          <w:jc w:val="center"/>
        </w:trPr>
        <w:tc>
          <w:tcPr>
            <w:tcW w:w="567" w:type="dxa"/>
            <w:shd w:val="clear" w:color="auto" w:fill="auto"/>
          </w:tcPr>
          <w:p w14:paraId="56412420" w14:textId="77777777" w:rsidR="00645D31" w:rsidRPr="007E46D3" w:rsidRDefault="00645D31" w:rsidP="00645D31">
            <w:pPr>
              <w:widowControl w:val="0"/>
              <w:ind w:right="113"/>
              <w:contextualSpacing/>
              <w:jc w:val="both"/>
            </w:pPr>
            <w:r w:rsidRPr="007E46D3">
              <w:t>6</w:t>
            </w:r>
          </w:p>
        </w:tc>
        <w:tc>
          <w:tcPr>
            <w:tcW w:w="3375" w:type="dxa"/>
            <w:shd w:val="clear" w:color="auto" w:fill="auto"/>
          </w:tcPr>
          <w:p w14:paraId="1C13B2CD" w14:textId="77777777" w:rsidR="00645D31" w:rsidRPr="007E46D3" w:rsidRDefault="00645D31" w:rsidP="00645D31">
            <w:pPr>
              <w:widowControl w:val="0"/>
              <w:ind w:right="113"/>
              <w:contextualSpacing/>
              <w:rPr>
                <w:lang w:eastAsia="uk-UA"/>
              </w:rPr>
            </w:pPr>
            <w:r w:rsidRPr="007E46D3">
              <w:rPr>
                <w:lang w:eastAsia="uk-UA"/>
              </w:rPr>
              <w:t xml:space="preserve">Забезпечення виконання договору про закупівлю </w:t>
            </w:r>
          </w:p>
        </w:tc>
        <w:tc>
          <w:tcPr>
            <w:tcW w:w="6054" w:type="dxa"/>
            <w:shd w:val="clear" w:color="auto" w:fill="auto"/>
          </w:tcPr>
          <w:p w14:paraId="3ABF12E1" w14:textId="77777777" w:rsidR="00645D31" w:rsidRPr="007E46D3" w:rsidRDefault="00645D31" w:rsidP="00645D31">
            <w:pPr>
              <w:pStyle w:val="LO-normal"/>
              <w:widowControl w:val="0"/>
              <w:spacing w:line="240" w:lineRule="auto"/>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Не вимагається</w:t>
            </w:r>
          </w:p>
        </w:tc>
      </w:tr>
    </w:tbl>
    <w:p w14:paraId="7F173A25" w14:textId="77777777" w:rsidR="00E57B97" w:rsidRPr="007E46D3" w:rsidRDefault="00E57B97" w:rsidP="0011156C">
      <w:pPr>
        <w:widowControl w:val="0"/>
        <w:autoSpaceDE w:val="0"/>
        <w:autoSpaceDN w:val="0"/>
        <w:adjustRightInd w:val="0"/>
        <w:ind w:left="7371"/>
        <w:rPr>
          <w:b/>
          <w:bCs/>
        </w:rPr>
      </w:pPr>
    </w:p>
    <w:p w14:paraId="391EA909" w14:textId="77777777" w:rsidR="0011156C" w:rsidRPr="007E46D3" w:rsidRDefault="0090552B" w:rsidP="0011156C">
      <w:pPr>
        <w:widowControl w:val="0"/>
        <w:autoSpaceDE w:val="0"/>
        <w:autoSpaceDN w:val="0"/>
        <w:adjustRightInd w:val="0"/>
        <w:ind w:left="7371"/>
        <w:rPr>
          <w:b/>
          <w:bCs/>
        </w:rPr>
      </w:pPr>
      <w:r w:rsidRPr="007E46D3">
        <w:rPr>
          <w:b/>
          <w:bCs/>
        </w:rPr>
        <w:br w:type="page"/>
      </w:r>
    </w:p>
    <w:p w14:paraId="68478107" w14:textId="77777777" w:rsidR="002524A4" w:rsidRPr="007E46D3" w:rsidRDefault="002524A4" w:rsidP="00FD46EC">
      <w:pPr>
        <w:tabs>
          <w:tab w:val="left" w:pos="540"/>
        </w:tabs>
        <w:suppressAutoHyphens/>
        <w:ind w:firstLine="709"/>
        <w:jc w:val="right"/>
        <w:rPr>
          <w:b/>
        </w:rPr>
      </w:pPr>
    </w:p>
    <w:p w14:paraId="1A2DE3AE" w14:textId="77777777" w:rsidR="000322C3" w:rsidRPr="007E46D3" w:rsidRDefault="000322C3" w:rsidP="000322C3">
      <w:pPr>
        <w:tabs>
          <w:tab w:val="left" w:pos="540"/>
        </w:tabs>
        <w:suppressAutoHyphens/>
        <w:ind w:firstLine="709"/>
        <w:jc w:val="right"/>
        <w:rPr>
          <w:b/>
        </w:rPr>
      </w:pPr>
      <w:r w:rsidRPr="007E46D3">
        <w:rPr>
          <w:b/>
        </w:rPr>
        <w:t>Додаток 1 до Тендерної документації</w:t>
      </w:r>
    </w:p>
    <w:p w14:paraId="6D844088" w14:textId="77777777" w:rsidR="000322C3" w:rsidRPr="007E46D3" w:rsidRDefault="000322C3" w:rsidP="000322C3">
      <w:pPr>
        <w:widowControl w:val="0"/>
        <w:suppressAutoHyphens/>
        <w:jc w:val="both"/>
      </w:pPr>
    </w:p>
    <w:p w14:paraId="05AC95B3" w14:textId="77777777" w:rsidR="000322C3" w:rsidRPr="007E46D3" w:rsidRDefault="000322C3" w:rsidP="000322C3">
      <w:pPr>
        <w:widowControl w:val="0"/>
        <w:suppressAutoHyphens/>
      </w:pPr>
      <w:r w:rsidRPr="007E46D3">
        <w:rPr>
          <w:i/>
        </w:rPr>
        <w:t xml:space="preserve">Форма тендерної пропозиції заповнюється Учасником </w:t>
      </w:r>
    </w:p>
    <w:p w14:paraId="48F7A3E8" w14:textId="77777777" w:rsidR="000322C3" w:rsidRPr="007E46D3" w:rsidRDefault="000322C3" w:rsidP="000322C3">
      <w:pPr>
        <w:suppressAutoHyphens/>
      </w:pPr>
      <w:r w:rsidRPr="007E46D3">
        <w:rPr>
          <w:i/>
        </w:rPr>
        <w:t xml:space="preserve">та надається у складі тендерної пропозиції </w:t>
      </w:r>
    </w:p>
    <w:p w14:paraId="5F57D7BE" w14:textId="77777777" w:rsidR="000322C3" w:rsidRPr="007E46D3" w:rsidRDefault="000322C3" w:rsidP="000322C3">
      <w:pPr>
        <w:widowControl w:val="0"/>
        <w:suppressAutoHyphens/>
        <w:jc w:val="center"/>
        <w:rPr>
          <w:b/>
          <w:i/>
        </w:rPr>
      </w:pPr>
    </w:p>
    <w:p w14:paraId="47FC7368" w14:textId="77777777" w:rsidR="000322C3" w:rsidRPr="007E46D3" w:rsidRDefault="000322C3" w:rsidP="000322C3">
      <w:pPr>
        <w:widowControl w:val="0"/>
        <w:suppressAutoHyphens/>
        <w:ind w:hanging="720"/>
        <w:jc w:val="center"/>
      </w:pPr>
      <w:r w:rsidRPr="007E46D3">
        <w:rPr>
          <w:b/>
          <w:caps/>
        </w:rPr>
        <w:t>ФОРМА «тендернА ПРОПОЗИЦІя»</w:t>
      </w:r>
      <w:r w:rsidRPr="007E46D3">
        <w:rPr>
          <w:b/>
          <w:caps/>
          <w:vertAlign w:val="superscript"/>
        </w:rPr>
        <w:t>1</w:t>
      </w:r>
    </w:p>
    <w:p w14:paraId="3AE43F63" w14:textId="77777777" w:rsidR="000322C3" w:rsidRPr="007E46D3" w:rsidRDefault="000322C3" w:rsidP="000322C3">
      <w:pPr>
        <w:widowControl w:val="0"/>
        <w:suppressAutoHyphens/>
        <w:ind w:hanging="720"/>
        <w:jc w:val="center"/>
        <w:rPr>
          <w:i/>
        </w:rPr>
      </w:pPr>
      <w:r w:rsidRPr="007E46D3">
        <w:rPr>
          <w:i/>
        </w:rPr>
        <w:t>(форма, яка подається учасником на фірмовому бланку)</w:t>
      </w:r>
    </w:p>
    <w:p w14:paraId="6160944D" w14:textId="77777777" w:rsidR="000322C3" w:rsidRPr="007E46D3" w:rsidRDefault="000322C3" w:rsidP="000322C3">
      <w:pPr>
        <w:widowControl w:val="0"/>
        <w:suppressAutoHyphens/>
        <w:ind w:hanging="720"/>
        <w:jc w:val="center"/>
      </w:pPr>
    </w:p>
    <w:p w14:paraId="512637EC" w14:textId="77777777" w:rsidR="000322C3" w:rsidRPr="007E46D3" w:rsidRDefault="000322C3" w:rsidP="000322C3">
      <w:pPr>
        <w:widowControl w:val="0"/>
        <w:jc w:val="center"/>
        <w:rPr>
          <w:b/>
          <w:bCs/>
          <w:u w:val="single"/>
        </w:rPr>
      </w:pPr>
      <w:r w:rsidRPr="007E46D3">
        <w:rPr>
          <w:b/>
          <w:bCs/>
          <w:u w:val="single"/>
        </w:rPr>
        <w:t xml:space="preserve">___________________  202__ р. </w:t>
      </w:r>
    </w:p>
    <w:p w14:paraId="423C2C6E" w14:textId="77777777" w:rsidR="000322C3" w:rsidRPr="007E46D3" w:rsidRDefault="000322C3" w:rsidP="000322C3">
      <w:pPr>
        <w:widowControl w:val="0"/>
        <w:jc w:val="center"/>
        <w:rPr>
          <w:bCs/>
          <w:i/>
        </w:rPr>
      </w:pPr>
      <w:r w:rsidRPr="007E46D3">
        <w:rPr>
          <w:bCs/>
          <w:i/>
        </w:rPr>
        <w:t>(вказується дата)</w:t>
      </w:r>
    </w:p>
    <w:p w14:paraId="19814DAE" w14:textId="77777777" w:rsidR="000322C3" w:rsidRPr="007E46D3" w:rsidRDefault="000322C3" w:rsidP="000322C3">
      <w:pPr>
        <w:widowControl w:val="0"/>
        <w:jc w:val="center"/>
        <w:rPr>
          <w:bCs/>
          <w:i/>
        </w:rPr>
      </w:pPr>
    </w:p>
    <w:p w14:paraId="108DDE43" w14:textId="77777777" w:rsidR="000322C3" w:rsidRPr="007E46D3" w:rsidRDefault="000322C3" w:rsidP="000322C3">
      <w:pPr>
        <w:widowControl w:val="0"/>
        <w:jc w:val="both"/>
        <w:rPr>
          <w:bCs/>
          <w:i/>
          <w:iCs/>
          <w:u w:val="single"/>
        </w:rPr>
      </w:pPr>
      <w:r w:rsidRPr="007E46D3">
        <w:t xml:space="preserve">Кому: </w:t>
      </w:r>
      <w:r w:rsidRPr="007E46D3">
        <w:rPr>
          <w:bCs/>
          <w:i/>
          <w:iCs/>
          <w:u w:val="single"/>
        </w:rPr>
        <w:t>_______________________________ (повна назва замовника)</w:t>
      </w:r>
    </w:p>
    <w:p w14:paraId="2D945FD9" w14:textId="77777777" w:rsidR="000322C3" w:rsidRPr="007E46D3" w:rsidRDefault="000322C3" w:rsidP="000322C3">
      <w:pPr>
        <w:widowControl w:val="0"/>
        <w:jc w:val="both"/>
      </w:pPr>
    </w:p>
    <w:p w14:paraId="302DC174" w14:textId="77777777" w:rsidR="000322C3" w:rsidRPr="007E46D3" w:rsidRDefault="000322C3" w:rsidP="000322C3">
      <w:pPr>
        <w:widowControl w:val="0"/>
        <w:jc w:val="both"/>
        <w:rPr>
          <w:b/>
          <w:bCs/>
        </w:rPr>
      </w:pPr>
      <w:r w:rsidRPr="007E46D3">
        <w:t>Найменування предмета закупівлі згідно тендерної документації</w:t>
      </w:r>
      <w:r w:rsidR="00463301" w:rsidRPr="007E46D3">
        <w:t xml:space="preserve"> та код згідно ДК 021:2015</w:t>
      </w:r>
      <w:r w:rsidRPr="007E46D3">
        <w:t xml:space="preserve"> </w:t>
      </w:r>
      <w:r w:rsidRPr="007E46D3">
        <w:rPr>
          <w:b/>
          <w:bCs/>
        </w:rPr>
        <w:t>______________</w:t>
      </w:r>
      <w:r w:rsidR="00463301" w:rsidRPr="007E46D3">
        <w:rPr>
          <w:b/>
          <w:bCs/>
        </w:rPr>
        <w:t>_______________________________________________________________________</w:t>
      </w:r>
    </w:p>
    <w:p w14:paraId="66634CC4" w14:textId="77777777" w:rsidR="000322C3" w:rsidRPr="007E46D3" w:rsidRDefault="000322C3" w:rsidP="000322C3">
      <w:pPr>
        <w:widowControl w:val="0"/>
      </w:pPr>
    </w:p>
    <w:p w14:paraId="0A84DBF0" w14:textId="77777777" w:rsidR="000322C3" w:rsidRPr="007E46D3" w:rsidRDefault="000322C3" w:rsidP="000322C3">
      <w:pPr>
        <w:widowControl w:val="0"/>
        <w:jc w:val="both"/>
        <w:rPr>
          <w:b/>
          <w:bCs/>
          <w:caps/>
        </w:rPr>
      </w:pPr>
      <w:r w:rsidRPr="007E46D3">
        <w:t>Номер/ідентифікатор закупівлі __________________</w:t>
      </w:r>
      <w:r w:rsidRPr="007E46D3">
        <w:rPr>
          <w:b/>
          <w:bCs/>
        </w:rPr>
        <w:t>_________________</w:t>
      </w:r>
    </w:p>
    <w:p w14:paraId="25F64CC6" w14:textId="77777777" w:rsidR="000322C3" w:rsidRPr="007E46D3" w:rsidRDefault="000322C3" w:rsidP="000322C3">
      <w:pPr>
        <w:widowControl w:val="0"/>
        <w:jc w:val="center"/>
        <w:rPr>
          <w:bCs/>
          <w:i/>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4"/>
        <w:gridCol w:w="2952"/>
        <w:gridCol w:w="828"/>
        <w:gridCol w:w="1386"/>
      </w:tblGrid>
      <w:tr w:rsidR="000322C3" w:rsidRPr="007E46D3" w14:paraId="1CB3CF79" w14:textId="77777777" w:rsidTr="000E15ED">
        <w:tc>
          <w:tcPr>
            <w:tcW w:w="10490" w:type="dxa"/>
            <w:gridSpan w:val="4"/>
          </w:tcPr>
          <w:p w14:paraId="74EBFF73" w14:textId="77777777" w:rsidR="000322C3" w:rsidRPr="007E46D3" w:rsidRDefault="000322C3" w:rsidP="000E15ED">
            <w:pPr>
              <w:tabs>
                <w:tab w:val="left" w:pos="2160"/>
                <w:tab w:val="left" w:pos="3600"/>
              </w:tabs>
              <w:spacing w:line="360" w:lineRule="auto"/>
              <w:jc w:val="center"/>
              <w:rPr>
                <w:b/>
              </w:rPr>
            </w:pPr>
            <w:r w:rsidRPr="007E46D3">
              <w:rPr>
                <w:b/>
              </w:rPr>
              <w:t xml:space="preserve">Відомості про учасника процедури закупівлі </w:t>
            </w:r>
          </w:p>
        </w:tc>
      </w:tr>
      <w:tr w:rsidR="000322C3" w:rsidRPr="007E46D3" w14:paraId="4E10D488" w14:textId="77777777" w:rsidTr="000E15ED">
        <w:tc>
          <w:tcPr>
            <w:tcW w:w="8276" w:type="dxa"/>
            <w:gridSpan w:val="2"/>
          </w:tcPr>
          <w:p w14:paraId="392B0FA0" w14:textId="77777777" w:rsidR="000322C3" w:rsidRPr="007E46D3" w:rsidRDefault="000322C3" w:rsidP="000E15ED">
            <w:pPr>
              <w:tabs>
                <w:tab w:val="left" w:pos="2160"/>
                <w:tab w:val="left" w:pos="3600"/>
              </w:tabs>
              <w:spacing w:line="360" w:lineRule="auto"/>
              <w:ind w:left="60"/>
            </w:pPr>
            <w:r w:rsidRPr="007E46D3">
              <w:t>Повне найменування  учасника</w:t>
            </w:r>
          </w:p>
        </w:tc>
        <w:tc>
          <w:tcPr>
            <w:tcW w:w="2214" w:type="dxa"/>
            <w:gridSpan w:val="2"/>
          </w:tcPr>
          <w:p w14:paraId="44034F95" w14:textId="77777777" w:rsidR="000322C3" w:rsidRPr="007E46D3" w:rsidRDefault="000322C3" w:rsidP="000E15ED">
            <w:pPr>
              <w:tabs>
                <w:tab w:val="left" w:pos="2160"/>
                <w:tab w:val="left" w:pos="3600"/>
              </w:tabs>
              <w:spacing w:line="360" w:lineRule="auto"/>
              <w:jc w:val="both"/>
            </w:pPr>
          </w:p>
        </w:tc>
      </w:tr>
      <w:tr w:rsidR="000322C3" w:rsidRPr="007E46D3" w14:paraId="752F5EDB" w14:textId="77777777" w:rsidTr="000E15ED">
        <w:tc>
          <w:tcPr>
            <w:tcW w:w="8276" w:type="dxa"/>
            <w:gridSpan w:val="2"/>
          </w:tcPr>
          <w:p w14:paraId="76B6313B" w14:textId="77777777" w:rsidR="000322C3" w:rsidRPr="007E46D3" w:rsidRDefault="000322C3" w:rsidP="000E15ED">
            <w:pPr>
              <w:tabs>
                <w:tab w:val="left" w:pos="2160"/>
                <w:tab w:val="left" w:pos="3600"/>
              </w:tabs>
              <w:spacing w:line="360" w:lineRule="auto"/>
              <w:ind w:left="60"/>
            </w:pPr>
            <w:r w:rsidRPr="007E46D3">
              <w:t>Керівництво (ПІБ, посада, контактні телефони)</w:t>
            </w:r>
          </w:p>
        </w:tc>
        <w:tc>
          <w:tcPr>
            <w:tcW w:w="2214" w:type="dxa"/>
            <w:gridSpan w:val="2"/>
          </w:tcPr>
          <w:p w14:paraId="468B9DBE" w14:textId="77777777" w:rsidR="000322C3" w:rsidRPr="007E46D3" w:rsidRDefault="000322C3" w:rsidP="000E15ED">
            <w:pPr>
              <w:tabs>
                <w:tab w:val="left" w:pos="2160"/>
                <w:tab w:val="left" w:pos="3600"/>
              </w:tabs>
              <w:spacing w:line="360" w:lineRule="auto"/>
              <w:jc w:val="both"/>
            </w:pPr>
          </w:p>
        </w:tc>
      </w:tr>
      <w:tr w:rsidR="000322C3" w:rsidRPr="007E46D3" w14:paraId="36F7F6C5" w14:textId="77777777" w:rsidTr="000E15ED">
        <w:tc>
          <w:tcPr>
            <w:tcW w:w="8276" w:type="dxa"/>
            <w:gridSpan w:val="2"/>
          </w:tcPr>
          <w:p w14:paraId="3556F9C9" w14:textId="77777777" w:rsidR="000322C3" w:rsidRPr="007E46D3" w:rsidRDefault="000322C3" w:rsidP="000E15ED">
            <w:pPr>
              <w:tabs>
                <w:tab w:val="left" w:pos="2160"/>
                <w:tab w:val="left" w:pos="3600"/>
              </w:tabs>
              <w:spacing w:line="360" w:lineRule="auto"/>
              <w:ind w:left="60"/>
            </w:pPr>
            <w:r w:rsidRPr="007E46D3">
              <w:t>Ідентифікаційний код за ЄДРПОУ (за наявності)</w:t>
            </w:r>
          </w:p>
        </w:tc>
        <w:tc>
          <w:tcPr>
            <w:tcW w:w="2214" w:type="dxa"/>
            <w:gridSpan w:val="2"/>
          </w:tcPr>
          <w:p w14:paraId="64B9622B" w14:textId="77777777" w:rsidR="000322C3" w:rsidRPr="007E46D3" w:rsidRDefault="000322C3" w:rsidP="000E15ED">
            <w:pPr>
              <w:tabs>
                <w:tab w:val="left" w:pos="2160"/>
                <w:tab w:val="left" w:pos="3600"/>
              </w:tabs>
              <w:spacing w:line="360" w:lineRule="auto"/>
              <w:jc w:val="both"/>
            </w:pPr>
          </w:p>
        </w:tc>
      </w:tr>
      <w:tr w:rsidR="000322C3" w:rsidRPr="007E46D3" w14:paraId="366745BF" w14:textId="77777777" w:rsidTr="000E15ED">
        <w:tc>
          <w:tcPr>
            <w:tcW w:w="8276" w:type="dxa"/>
            <w:gridSpan w:val="2"/>
          </w:tcPr>
          <w:p w14:paraId="61C2B3AA" w14:textId="77777777" w:rsidR="000322C3" w:rsidRPr="007E46D3" w:rsidRDefault="000322C3" w:rsidP="000E15ED">
            <w:pPr>
              <w:tabs>
                <w:tab w:val="left" w:pos="2160"/>
                <w:tab w:val="left" w:pos="3600"/>
              </w:tabs>
              <w:spacing w:line="360" w:lineRule="auto"/>
              <w:ind w:left="60"/>
            </w:pPr>
            <w:r w:rsidRPr="007E46D3">
              <w:t>Місцезнаходження</w:t>
            </w:r>
          </w:p>
        </w:tc>
        <w:tc>
          <w:tcPr>
            <w:tcW w:w="2214" w:type="dxa"/>
            <w:gridSpan w:val="2"/>
          </w:tcPr>
          <w:p w14:paraId="05736145" w14:textId="77777777" w:rsidR="000322C3" w:rsidRPr="007E46D3" w:rsidRDefault="000322C3" w:rsidP="000E15ED">
            <w:pPr>
              <w:tabs>
                <w:tab w:val="left" w:pos="2160"/>
                <w:tab w:val="left" w:pos="3600"/>
              </w:tabs>
              <w:spacing w:line="360" w:lineRule="auto"/>
              <w:jc w:val="both"/>
            </w:pPr>
          </w:p>
        </w:tc>
      </w:tr>
      <w:tr w:rsidR="000322C3" w:rsidRPr="007E46D3" w14:paraId="427FB473" w14:textId="77777777" w:rsidTr="000E15ED">
        <w:tc>
          <w:tcPr>
            <w:tcW w:w="8276" w:type="dxa"/>
            <w:gridSpan w:val="2"/>
          </w:tcPr>
          <w:p w14:paraId="32EB7446" w14:textId="77777777" w:rsidR="000322C3" w:rsidRPr="007E46D3" w:rsidRDefault="000322C3" w:rsidP="000E15ED">
            <w:pPr>
              <w:tabs>
                <w:tab w:val="left" w:pos="2160"/>
                <w:tab w:val="left" w:pos="3600"/>
              </w:tabs>
              <w:spacing w:line="360" w:lineRule="auto"/>
              <w:ind w:left="60"/>
            </w:pPr>
            <w:r w:rsidRPr="007E46D3">
              <w:t>Назва банку</w:t>
            </w:r>
          </w:p>
        </w:tc>
        <w:tc>
          <w:tcPr>
            <w:tcW w:w="2214" w:type="dxa"/>
            <w:gridSpan w:val="2"/>
          </w:tcPr>
          <w:p w14:paraId="0DD86AA3" w14:textId="77777777" w:rsidR="000322C3" w:rsidRPr="007E46D3" w:rsidRDefault="000322C3" w:rsidP="000E15ED">
            <w:pPr>
              <w:tabs>
                <w:tab w:val="left" w:pos="2160"/>
                <w:tab w:val="left" w:pos="3600"/>
              </w:tabs>
              <w:spacing w:line="360" w:lineRule="auto"/>
              <w:jc w:val="both"/>
            </w:pPr>
          </w:p>
        </w:tc>
      </w:tr>
      <w:tr w:rsidR="000322C3" w:rsidRPr="007E46D3" w14:paraId="4B4EF11D" w14:textId="77777777" w:rsidTr="000E15ED">
        <w:tc>
          <w:tcPr>
            <w:tcW w:w="8276" w:type="dxa"/>
            <w:gridSpan w:val="2"/>
          </w:tcPr>
          <w:p w14:paraId="383A7353" w14:textId="77777777" w:rsidR="000322C3" w:rsidRPr="007E46D3" w:rsidRDefault="000322C3" w:rsidP="000E15ED">
            <w:pPr>
              <w:tabs>
                <w:tab w:val="left" w:pos="2160"/>
                <w:tab w:val="left" w:pos="3600"/>
              </w:tabs>
              <w:spacing w:line="360" w:lineRule="auto"/>
              <w:ind w:left="60"/>
              <w:rPr>
                <w:lang w:val="en-US"/>
              </w:rPr>
            </w:pPr>
            <w:r w:rsidRPr="007E46D3">
              <w:t xml:space="preserve">Поточний  рахунок </w:t>
            </w:r>
            <w:r w:rsidRPr="007E46D3">
              <w:rPr>
                <w:lang w:val="en-US"/>
              </w:rPr>
              <w:t>IBAN</w:t>
            </w:r>
          </w:p>
        </w:tc>
        <w:tc>
          <w:tcPr>
            <w:tcW w:w="2214" w:type="dxa"/>
            <w:gridSpan w:val="2"/>
          </w:tcPr>
          <w:p w14:paraId="3566FEEF" w14:textId="77777777" w:rsidR="000322C3" w:rsidRPr="007E46D3" w:rsidRDefault="000322C3" w:rsidP="000E15ED">
            <w:pPr>
              <w:tabs>
                <w:tab w:val="left" w:pos="2160"/>
                <w:tab w:val="left" w:pos="3600"/>
              </w:tabs>
              <w:spacing w:line="360" w:lineRule="auto"/>
              <w:jc w:val="both"/>
            </w:pPr>
          </w:p>
        </w:tc>
      </w:tr>
      <w:tr w:rsidR="000322C3" w:rsidRPr="007E46D3" w14:paraId="62A4A023" w14:textId="77777777" w:rsidTr="000E15ED">
        <w:tc>
          <w:tcPr>
            <w:tcW w:w="8276" w:type="dxa"/>
            <w:gridSpan w:val="2"/>
          </w:tcPr>
          <w:p w14:paraId="2E84BAA8" w14:textId="77777777" w:rsidR="000322C3" w:rsidRPr="007E46D3" w:rsidRDefault="000322C3" w:rsidP="000E15ED">
            <w:pPr>
              <w:tabs>
                <w:tab w:val="left" w:pos="2160"/>
                <w:tab w:val="left" w:pos="3600"/>
              </w:tabs>
              <w:spacing w:line="360" w:lineRule="auto"/>
              <w:ind w:left="60"/>
            </w:pPr>
            <w:r w:rsidRPr="007E46D3">
              <w:t>Адреса банку</w:t>
            </w:r>
          </w:p>
        </w:tc>
        <w:tc>
          <w:tcPr>
            <w:tcW w:w="2214" w:type="dxa"/>
            <w:gridSpan w:val="2"/>
          </w:tcPr>
          <w:p w14:paraId="34F97FB2" w14:textId="77777777" w:rsidR="000322C3" w:rsidRPr="007E46D3" w:rsidRDefault="000322C3" w:rsidP="000E15ED">
            <w:pPr>
              <w:tabs>
                <w:tab w:val="left" w:pos="2160"/>
                <w:tab w:val="left" w:pos="3600"/>
              </w:tabs>
              <w:spacing w:line="360" w:lineRule="auto"/>
              <w:jc w:val="both"/>
            </w:pPr>
          </w:p>
        </w:tc>
      </w:tr>
      <w:tr w:rsidR="000322C3" w:rsidRPr="007E46D3" w14:paraId="0CE129C7" w14:textId="77777777" w:rsidTr="000E15ED">
        <w:tc>
          <w:tcPr>
            <w:tcW w:w="8276" w:type="dxa"/>
            <w:gridSpan w:val="2"/>
          </w:tcPr>
          <w:p w14:paraId="60A03BB3" w14:textId="77777777" w:rsidR="000322C3" w:rsidRPr="007E46D3" w:rsidRDefault="000322C3" w:rsidP="000E15ED">
            <w:pPr>
              <w:tabs>
                <w:tab w:val="left" w:pos="2160"/>
                <w:tab w:val="left" w:pos="3600"/>
              </w:tabs>
              <w:spacing w:line="360" w:lineRule="auto"/>
              <w:ind w:left="60"/>
            </w:pPr>
            <w:r w:rsidRPr="007E46D3">
              <w:t>Особа, відповідальна за участь у торгах (ПІБ, посада, контактні телефони)</w:t>
            </w:r>
          </w:p>
        </w:tc>
        <w:tc>
          <w:tcPr>
            <w:tcW w:w="2214" w:type="dxa"/>
            <w:gridSpan w:val="2"/>
          </w:tcPr>
          <w:p w14:paraId="7E1F2BD3" w14:textId="77777777" w:rsidR="000322C3" w:rsidRPr="007E46D3" w:rsidRDefault="000322C3" w:rsidP="000E15ED">
            <w:pPr>
              <w:tabs>
                <w:tab w:val="left" w:pos="2160"/>
                <w:tab w:val="left" w:pos="3600"/>
              </w:tabs>
              <w:spacing w:line="360" w:lineRule="auto"/>
              <w:jc w:val="both"/>
            </w:pPr>
          </w:p>
        </w:tc>
      </w:tr>
      <w:tr w:rsidR="000322C3" w:rsidRPr="007E46D3" w14:paraId="48C9FC6D" w14:textId="77777777" w:rsidTr="000E15ED">
        <w:tc>
          <w:tcPr>
            <w:tcW w:w="8276" w:type="dxa"/>
            <w:gridSpan w:val="2"/>
          </w:tcPr>
          <w:p w14:paraId="350C6EF7" w14:textId="77777777" w:rsidR="000322C3" w:rsidRPr="007E46D3" w:rsidRDefault="000322C3" w:rsidP="000E15ED">
            <w:pPr>
              <w:tabs>
                <w:tab w:val="left" w:pos="2160"/>
                <w:tab w:val="left" w:pos="3600"/>
              </w:tabs>
              <w:spacing w:line="360" w:lineRule="auto"/>
              <w:ind w:left="60"/>
            </w:pPr>
            <w:proofErr w:type="spellStart"/>
            <w:r w:rsidRPr="007E46D3">
              <w:t>Тел</w:t>
            </w:r>
            <w:proofErr w:type="spellEnd"/>
            <w:r w:rsidRPr="007E46D3">
              <w:t>, електронна адреса</w:t>
            </w:r>
          </w:p>
        </w:tc>
        <w:tc>
          <w:tcPr>
            <w:tcW w:w="2214" w:type="dxa"/>
            <w:gridSpan w:val="2"/>
          </w:tcPr>
          <w:p w14:paraId="3909D1FF" w14:textId="77777777" w:rsidR="000322C3" w:rsidRPr="007E46D3" w:rsidRDefault="000322C3" w:rsidP="000E15ED">
            <w:pPr>
              <w:tabs>
                <w:tab w:val="left" w:pos="2160"/>
                <w:tab w:val="left" w:pos="3600"/>
              </w:tabs>
              <w:spacing w:line="360" w:lineRule="auto"/>
              <w:jc w:val="both"/>
            </w:pPr>
          </w:p>
        </w:tc>
      </w:tr>
      <w:tr w:rsidR="000322C3" w:rsidRPr="007E46D3" w14:paraId="05881C26" w14:textId="77777777" w:rsidTr="000E15ED">
        <w:tc>
          <w:tcPr>
            <w:tcW w:w="8276" w:type="dxa"/>
            <w:gridSpan w:val="2"/>
            <w:tcBorders>
              <w:bottom w:val="single" w:sz="4" w:space="0" w:color="auto"/>
            </w:tcBorders>
          </w:tcPr>
          <w:p w14:paraId="07E5C4CE" w14:textId="77777777" w:rsidR="000322C3" w:rsidRPr="007E46D3" w:rsidRDefault="000322C3" w:rsidP="000E15ED">
            <w:pPr>
              <w:tabs>
                <w:tab w:val="left" w:pos="2160"/>
                <w:tab w:val="left" w:pos="3600"/>
              </w:tabs>
              <w:spacing w:line="360" w:lineRule="auto"/>
              <w:ind w:left="60"/>
            </w:pPr>
            <w:r w:rsidRPr="007E46D3">
              <w:t xml:space="preserve">Інша інформація </w:t>
            </w:r>
          </w:p>
        </w:tc>
        <w:tc>
          <w:tcPr>
            <w:tcW w:w="2214" w:type="dxa"/>
            <w:gridSpan w:val="2"/>
            <w:tcBorders>
              <w:bottom w:val="single" w:sz="4" w:space="0" w:color="auto"/>
            </w:tcBorders>
          </w:tcPr>
          <w:p w14:paraId="14BBD932" w14:textId="77777777" w:rsidR="000322C3" w:rsidRPr="007E46D3" w:rsidRDefault="000322C3" w:rsidP="000E15ED">
            <w:pPr>
              <w:tabs>
                <w:tab w:val="left" w:pos="2160"/>
                <w:tab w:val="left" w:pos="3600"/>
              </w:tabs>
              <w:spacing w:line="360" w:lineRule="auto"/>
              <w:jc w:val="both"/>
            </w:pPr>
          </w:p>
        </w:tc>
      </w:tr>
      <w:tr w:rsidR="000322C3" w:rsidRPr="007E46D3" w14:paraId="63D58E42" w14:textId="77777777" w:rsidTr="000E15ED">
        <w:tc>
          <w:tcPr>
            <w:tcW w:w="10490" w:type="dxa"/>
            <w:gridSpan w:val="4"/>
            <w:shd w:val="clear" w:color="auto" w:fill="F3F3F3"/>
          </w:tcPr>
          <w:p w14:paraId="51AC8E22" w14:textId="77777777" w:rsidR="000322C3" w:rsidRPr="007E46D3" w:rsidRDefault="000322C3" w:rsidP="000E15ED">
            <w:pPr>
              <w:tabs>
                <w:tab w:val="left" w:pos="2160"/>
                <w:tab w:val="left" w:pos="3600"/>
              </w:tabs>
              <w:spacing w:line="360" w:lineRule="auto"/>
              <w:ind w:left="283"/>
              <w:jc w:val="center"/>
              <w:rPr>
                <w:b/>
              </w:rPr>
            </w:pPr>
            <w:r w:rsidRPr="007E46D3">
              <w:rPr>
                <w:b/>
              </w:rPr>
              <w:t>Цінова тендерна пропозиція</w:t>
            </w:r>
          </w:p>
        </w:tc>
      </w:tr>
      <w:tr w:rsidR="000322C3" w:rsidRPr="007E46D3" w14:paraId="044140BE" w14:textId="77777777" w:rsidTr="000E15ED">
        <w:tc>
          <w:tcPr>
            <w:tcW w:w="10490" w:type="dxa"/>
            <w:gridSpan w:val="4"/>
          </w:tcPr>
          <w:p w14:paraId="12BF6700" w14:textId="77777777" w:rsidR="000322C3" w:rsidRPr="007E46D3" w:rsidRDefault="000322C3" w:rsidP="000E15ED">
            <w:pPr>
              <w:widowControl w:val="0"/>
              <w:suppressAutoHyphens/>
              <w:autoSpaceDE w:val="0"/>
              <w:jc w:val="both"/>
            </w:pPr>
            <w:r w:rsidRPr="007E46D3">
              <w:t xml:space="preserve">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1720FE" w:rsidRPr="007E46D3">
              <w:t>надати послуги по</w:t>
            </w:r>
            <w:r w:rsidRPr="007E46D3">
              <w:t xml:space="preserve"> предмету закупівлі, виконати вимоги Замовника на умовах, зазначених у цій пропозиції.</w:t>
            </w:r>
          </w:p>
          <w:p w14:paraId="53DF297D" w14:textId="77777777" w:rsidR="000322C3" w:rsidRPr="007E46D3" w:rsidRDefault="000322C3" w:rsidP="000E15ED">
            <w:pPr>
              <w:ind w:firstLine="344"/>
              <w:jc w:val="both"/>
            </w:pPr>
            <w:r w:rsidRPr="007E46D3">
              <w:t>Вартість нашої пропозиції становить:</w:t>
            </w:r>
          </w:p>
          <w:p w14:paraId="33478CFB" w14:textId="77777777" w:rsidR="000322C3" w:rsidRPr="007E46D3" w:rsidRDefault="000322C3" w:rsidP="000E15ED">
            <w:pPr>
              <w:tabs>
                <w:tab w:val="left" w:leader="underscore" w:pos="2514"/>
              </w:tabs>
              <w:jc w:val="both"/>
            </w:pPr>
            <w:r w:rsidRPr="007E46D3">
              <w:tab/>
              <w:t xml:space="preserve">грн. (вказати суму цифрами та прописом) (з ПДВ*), в </w:t>
            </w:r>
            <w:proofErr w:type="spellStart"/>
            <w:r w:rsidRPr="007E46D3">
              <w:t>т.ч</w:t>
            </w:r>
            <w:proofErr w:type="spellEnd"/>
            <w:r w:rsidRPr="007E46D3">
              <w:t>. ПДВ*  у розмірі___%, що становить _________________</w:t>
            </w:r>
            <w:r w:rsidRPr="007E46D3">
              <w:tab/>
              <w:t xml:space="preserve"> грн. (вказати суму цифрами та прописом).</w:t>
            </w:r>
          </w:p>
          <w:p w14:paraId="5AF85A97" w14:textId="77777777" w:rsidR="000322C3" w:rsidRPr="007E46D3" w:rsidRDefault="000322C3" w:rsidP="000E15ED">
            <w:pPr>
              <w:ind w:firstLine="709"/>
              <w:jc w:val="both"/>
              <w:rPr>
                <w:i/>
                <w:iCs/>
                <w:sz w:val="20"/>
                <w:szCs w:val="20"/>
                <w:lang w:eastAsia="uk-UA" w:bidi="uk-UA"/>
              </w:rPr>
            </w:pPr>
          </w:p>
          <w:p w14:paraId="04B831CB" w14:textId="77777777" w:rsidR="000322C3" w:rsidRPr="007E46D3" w:rsidRDefault="000322C3" w:rsidP="001720FE">
            <w:pPr>
              <w:ind w:firstLine="709"/>
              <w:jc w:val="both"/>
              <w:rPr>
                <w:sz w:val="18"/>
                <w:szCs w:val="18"/>
              </w:rPr>
            </w:pPr>
            <w:r w:rsidRPr="007E46D3">
              <w:rPr>
                <w:i/>
                <w:iCs/>
                <w:sz w:val="18"/>
                <w:szCs w:val="18"/>
                <w:lang w:eastAsia="uk-UA" w:bidi="uk-UA"/>
              </w:rPr>
              <w:t xml:space="preserve">* </w:t>
            </w:r>
            <w:r w:rsidRPr="007E46D3">
              <w:rPr>
                <w:i/>
                <w:sz w:val="18"/>
                <w:szCs w:val="18"/>
              </w:rPr>
              <w:t xml:space="preserve">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w:t>
            </w:r>
            <w:r w:rsidRPr="007E46D3">
              <w:rPr>
                <w:b/>
                <w:i/>
                <w:sz w:val="18"/>
                <w:szCs w:val="18"/>
                <w:u w:val="single"/>
              </w:rPr>
              <w:t>надати у складі тендерної пропозиції довідку у довільній формі</w:t>
            </w:r>
            <w:r w:rsidRPr="007E46D3">
              <w:rPr>
                <w:i/>
                <w:sz w:val="18"/>
                <w:szCs w:val="18"/>
              </w:rPr>
              <w:t xml:space="preserve"> із зазначенням відповідного факту та з посиланням на нормативні документи, що його підтверджують</w:t>
            </w:r>
            <w:r w:rsidR="001720FE" w:rsidRPr="007E46D3">
              <w:rPr>
                <w:sz w:val="18"/>
                <w:szCs w:val="18"/>
              </w:rPr>
              <w:t>.</w:t>
            </w:r>
          </w:p>
          <w:p w14:paraId="295AF18B" w14:textId="77777777" w:rsidR="001720FE" w:rsidRPr="007E46D3" w:rsidRDefault="001720FE" w:rsidP="001720FE">
            <w:pPr>
              <w:ind w:firstLine="709"/>
              <w:jc w:val="both"/>
              <w:rPr>
                <w:sz w:val="18"/>
                <w:szCs w:val="18"/>
              </w:rPr>
            </w:pPr>
          </w:p>
          <w:p w14:paraId="20F12F33" w14:textId="77777777" w:rsidR="00652464" w:rsidRPr="007E46D3" w:rsidRDefault="00652464" w:rsidP="000E15ED">
            <w:pPr>
              <w:widowControl w:val="0"/>
              <w:autoSpaceDE w:val="0"/>
              <w:autoSpaceDN w:val="0"/>
              <w:adjustRightInd w:val="0"/>
              <w:ind w:right="72"/>
              <w:jc w:val="both"/>
            </w:pPr>
          </w:p>
          <w:p w14:paraId="5FAC78DD" w14:textId="77777777" w:rsidR="00652464" w:rsidRPr="007E46D3" w:rsidRDefault="00652464" w:rsidP="000E15ED">
            <w:pPr>
              <w:widowControl w:val="0"/>
              <w:autoSpaceDE w:val="0"/>
              <w:autoSpaceDN w:val="0"/>
              <w:adjustRightInd w:val="0"/>
              <w:ind w:right="72"/>
              <w:jc w:val="both"/>
            </w:pPr>
          </w:p>
          <w:p w14:paraId="76A59F1B" w14:textId="77777777" w:rsidR="009E2ACC" w:rsidRPr="007E46D3" w:rsidRDefault="009E2ACC" w:rsidP="000E15ED">
            <w:pPr>
              <w:widowControl w:val="0"/>
              <w:autoSpaceDE w:val="0"/>
              <w:autoSpaceDN w:val="0"/>
              <w:adjustRightInd w:val="0"/>
              <w:ind w:right="72"/>
              <w:jc w:val="both"/>
            </w:pPr>
          </w:p>
          <w:tbl>
            <w:tblPr>
              <w:tblW w:w="10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
              <w:gridCol w:w="5310"/>
              <w:gridCol w:w="952"/>
              <w:gridCol w:w="1088"/>
              <w:gridCol w:w="1232"/>
              <w:gridCol w:w="1361"/>
            </w:tblGrid>
            <w:tr w:rsidR="00BC4C7C" w:rsidRPr="007E46D3" w14:paraId="37A5504C" w14:textId="77777777" w:rsidTr="006A255C">
              <w:trPr>
                <w:trHeight w:val="460"/>
              </w:trPr>
              <w:tc>
                <w:tcPr>
                  <w:tcW w:w="272" w:type="dxa"/>
                  <w:tcBorders>
                    <w:top w:val="single" w:sz="4" w:space="0" w:color="000000"/>
                    <w:left w:val="single" w:sz="4" w:space="0" w:color="000000"/>
                    <w:bottom w:val="single" w:sz="4" w:space="0" w:color="000000"/>
                    <w:right w:val="single" w:sz="4" w:space="0" w:color="000000"/>
                  </w:tcBorders>
                  <w:vAlign w:val="center"/>
                  <w:hideMark/>
                </w:tcPr>
                <w:p w14:paraId="4AD5D36E" w14:textId="77777777" w:rsidR="00BC4C7C" w:rsidRPr="007E46D3" w:rsidRDefault="00BC4C7C" w:rsidP="00BC4C7C">
                  <w:pPr>
                    <w:ind w:left="-79" w:right="-80"/>
                    <w:jc w:val="center"/>
                    <w:rPr>
                      <w:b/>
                      <w:sz w:val="20"/>
                      <w:szCs w:val="20"/>
                    </w:rPr>
                  </w:pPr>
                  <w:r w:rsidRPr="007E46D3">
                    <w:rPr>
                      <w:b/>
                      <w:sz w:val="20"/>
                      <w:szCs w:val="20"/>
                    </w:rPr>
                    <w:t>№</w:t>
                  </w:r>
                </w:p>
              </w:tc>
              <w:tc>
                <w:tcPr>
                  <w:tcW w:w="5310" w:type="dxa"/>
                  <w:tcBorders>
                    <w:top w:val="single" w:sz="4" w:space="0" w:color="000000"/>
                    <w:left w:val="single" w:sz="4" w:space="0" w:color="000000"/>
                    <w:bottom w:val="single" w:sz="4" w:space="0" w:color="000000"/>
                    <w:right w:val="single" w:sz="4" w:space="0" w:color="000000"/>
                  </w:tcBorders>
                  <w:vAlign w:val="center"/>
                  <w:hideMark/>
                </w:tcPr>
                <w:p w14:paraId="081D1049" w14:textId="77777777" w:rsidR="00BC4C7C" w:rsidRPr="007E46D3" w:rsidRDefault="00BC4C7C" w:rsidP="00BC4C7C">
                  <w:pPr>
                    <w:ind w:left="-66" w:right="-97"/>
                    <w:jc w:val="center"/>
                    <w:rPr>
                      <w:b/>
                      <w:sz w:val="20"/>
                      <w:szCs w:val="20"/>
                    </w:rPr>
                  </w:pPr>
                  <w:r w:rsidRPr="007E46D3">
                    <w:rPr>
                      <w:b/>
                      <w:sz w:val="20"/>
                      <w:szCs w:val="20"/>
                    </w:rPr>
                    <w:t>Найменування</w:t>
                  </w:r>
                </w:p>
              </w:tc>
              <w:tc>
                <w:tcPr>
                  <w:tcW w:w="952" w:type="dxa"/>
                  <w:tcBorders>
                    <w:top w:val="single" w:sz="4" w:space="0" w:color="000000"/>
                    <w:left w:val="single" w:sz="4" w:space="0" w:color="000000"/>
                    <w:bottom w:val="single" w:sz="4" w:space="0" w:color="000000"/>
                    <w:right w:val="single" w:sz="4" w:space="0" w:color="000000"/>
                  </w:tcBorders>
                  <w:vAlign w:val="center"/>
                  <w:hideMark/>
                </w:tcPr>
                <w:p w14:paraId="5E067485" w14:textId="77777777" w:rsidR="00BC4C7C" w:rsidRPr="007E46D3" w:rsidRDefault="00BC4C7C" w:rsidP="00BC4C7C">
                  <w:pPr>
                    <w:ind w:left="-80" w:right="-94"/>
                    <w:jc w:val="center"/>
                    <w:rPr>
                      <w:b/>
                      <w:sz w:val="20"/>
                      <w:szCs w:val="20"/>
                    </w:rPr>
                  </w:pPr>
                  <w:r w:rsidRPr="007E46D3">
                    <w:rPr>
                      <w:b/>
                      <w:sz w:val="20"/>
                      <w:szCs w:val="20"/>
                    </w:rPr>
                    <w:t>Од. виміру</w:t>
                  </w:r>
                </w:p>
              </w:tc>
              <w:tc>
                <w:tcPr>
                  <w:tcW w:w="1088" w:type="dxa"/>
                  <w:tcBorders>
                    <w:top w:val="single" w:sz="4" w:space="0" w:color="000000"/>
                    <w:left w:val="single" w:sz="4" w:space="0" w:color="000000"/>
                    <w:bottom w:val="single" w:sz="4" w:space="0" w:color="000000"/>
                    <w:right w:val="single" w:sz="4" w:space="0" w:color="000000"/>
                  </w:tcBorders>
                  <w:vAlign w:val="center"/>
                  <w:hideMark/>
                </w:tcPr>
                <w:p w14:paraId="38B0EE67" w14:textId="77777777" w:rsidR="00BC4C7C" w:rsidRPr="007E46D3" w:rsidRDefault="00BC4C7C" w:rsidP="00BC4C7C">
                  <w:pPr>
                    <w:ind w:left="-80" w:right="-94"/>
                    <w:jc w:val="center"/>
                    <w:rPr>
                      <w:b/>
                      <w:sz w:val="20"/>
                      <w:szCs w:val="20"/>
                    </w:rPr>
                  </w:pPr>
                  <w:r w:rsidRPr="007E46D3">
                    <w:rPr>
                      <w:b/>
                      <w:sz w:val="20"/>
                      <w:szCs w:val="20"/>
                    </w:rPr>
                    <w:t>Кількість</w:t>
                  </w:r>
                </w:p>
              </w:tc>
              <w:tc>
                <w:tcPr>
                  <w:tcW w:w="1232" w:type="dxa"/>
                  <w:tcBorders>
                    <w:top w:val="single" w:sz="4" w:space="0" w:color="000000"/>
                    <w:left w:val="single" w:sz="4" w:space="0" w:color="000000"/>
                    <w:bottom w:val="single" w:sz="4" w:space="0" w:color="000000"/>
                    <w:right w:val="single" w:sz="4" w:space="0" w:color="000000"/>
                  </w:tcBorders>
                  <w:vAlign w:val="center"/>
                  <w:hideMark/>
                </w:tcPr>
                <w:p w14:paraId="76B6C852" w14:textId="77777777" w:rsidR="00BC4C7C" w:rsidRPr="007E46D3" w:rsidRDefault="00BC4C7C" w:rsidP="00BC4C7C">
                  <w:pPr>
                    <w:ind w:left="-80" w:right="-94"/>
                    <w:jc w:val="center"/>
                    <w:rPr>
                      <w:b/>
                      <w:snapToGrid w:val="0"/>
                      <w:sz w:val="20"/>
                      <w:szCs w:val="20"/>
                    </w:rPr>
                  </w:pPr>
                  <w:r w:rsidRPr="007E46D3">
                    <w:rPr>
                      <w:b/>
                      <w:snapToGrid w:val="0"/>
                      <w:sz w:val="20"/>
                      <w:szCs w:val="20"/>
                    </w:rPr>
                    <w:t>Ціна за од.</w:t>
                  </w:r>
                </w:p>
                <w:p w14:paraId="5D2FE900" w14:textId="77777777" w:rsidR="00BC4C7C" w:rsidRPr="007E46D3" w:rsidRDefault="00BC4C7C" w:rsidP="00BC4C7C">
                  <w:pPr>
                    <w:ind w:left="-80" w:right="-94"/>
                    <w:jc w:val="center"/>
                    <w:rPr>
                      <w:b/>
                      <w:snapToGrid w:val="0"/>
                      <w:sz w:val="20"/>
                      <w:szCs w:val="20"/>
                    </w:rPr>
                  </w:pPr>
                  <w:r w:rsidRPr="007E46D3">
                    <w:rPr>
                      <w:b/>
                      <w:snapToGrid w:val="0"/>
                      <w:sz w:val="20"/>
                      <w:szCs w:val="20"/>
                    </w:rPr>
                    <w:t>без ПДВ, грн.</w:t>
                  </w:r>
                </w:p>
              </w:tc>
              <w:tc>
                <w:tcPr>
                  <w:tcW w:w="1361" w:type="dxa"/>
                  <w:tcBorders>
                    <w:top w:val="single" w:sz="4" w:space="0" w:color="000000"/>
                    <w:left w:val="single" w:sz="4" w:space="0" w:color="000000"/>
                    <w:bottom w:val="single" w:sz="4" w:space="0" w:color="000000"/>
                    <w:right w:val="single" w:sz="4" w:space="0" w:color="000000"/>
                  </w:tcBorders>
                  <w:vAlign w:val="center"/>
                  <w:hideMark/>
                </w:tcPr>
                <w:p w14:paraId="120A7E8B" w14:textId="77777777" w:rsidR="00BC4C7C" w:rsidRPr="007E46D3" w:rsidRDefault="00BC4C7C" w:rsidP="00BC4C7C">
                  <w:pPr>
                    <w:ind w:left="-80" w:right="-79"/>
                    <w:jc w:val="center"/>
                    <w:rPr>
                      <w:b/>
                      <w:snapToGrid w:val="0"/>
                      <w:sz w:val="20"/>
                      <w:szCs w:val="20"/>
                    </w:rPr>
                  </w:pPr>
                  <w:r w:rsidRPr="007E46D3">
                    <w:rPr>
                      <w:b/>
                      <w:snapToGrid w:val="0"/>
                      <w:sz w:val="20"/>
                      <w:szCs w:val="20"/>
                    </w:rPr>
                    <w:t>Вартість, без ПДВ, грн.</w:t>
                  </w:r>
                </w:p>
              </w:tc>
            </w:tr>
            <w:tr w:rsidR="00BC4C7C" w:rsidRPr="007E46D3" w14:paraId="65476A64" w14:textId="77777777" w:rsidTr="006A255C">
              <w:trPr>
                <w:trHeight w:val="276"/>
              </w:trPr>
              <w:tc>
                <w:tcPr>
                  <w:tcW w:w="272" w:type="dxa"/>
                  <w:tcBorders>
                    <w:top w:val="single" w:sz="4" w:space="0" w:color="000000"/>
                    <w:left w:val="single" w:sz="4" w:space="0" w:color="000000"/>
                    <w:bottom w:val="single" w:sz="4" w:space="0" w:color="000000"/>
                    <w:right w:val="single" w:sz="4" w:space="0" w:color="000000"/>
                  </w:tcBorders>
                  <w:vAlign w:val="center"/>
                  <w:hideMark/>
                </w:tcPr>
                <w:p w14:paraId="5C06371E" w14:textId="77777777" w:rsidR="00BC4C7C" w:rsidRPr="007E46D3" w:rsidRDefault="00BC4C7C" w:rsidP="00BC4C7C">
                  <w:pPr>
                    <w:ind w:left="-79" w:right="-80"/>
                  </w:pPr>
                  <w:r w:rsidRPr="007E46D3">
                    <w:t>1</w:t>
                  </w:r>
                </w:p>
              </w:tc>
              <w:tc>
                <w:tcPr>
                  <w:tcW w:w="5310" w:type="dxa"/>
                  <w:tcBorders>
                    <w:top w:val="single" w:sz="4" w:space="0" w:color="000000"/>
                    <w:left w:val="single" w:sz="4" w:space="0" w:color="000000"/>
                    <w:bottom w:val="single" w:sz="4" w:space="0" w:color="000000"/>
                    <w:right w:val="single" w:sz="4" w:space="0" w:color="000000"/>
                  </w:tcBorders>
                  <w:vAlign w:val="center"/>
                </w:tcPr>
                <w:p w14:paraId="757D6CFC" w14:textId="77777777" w:rsidR="00BC4C7C" w:rsidRPr="007E46D3" w:rsidRDefault="00BC4C7C" w:rsidP="00BC4C7C">
                  <w:pPr>
                    <w:ind w:left="-66" w:right="-97"/>
                  </w:pPr>
                </w:p>
              </w:tc>
              <w:tc>
                <w:tcPr>
                  <w:tcW w:w="952" w:type="dxa"/>
                  <w:tcBorders>
                    <w:top w:val="single" w:sz="4" w:space="0" w:color="000000"/>
                    <w:left w:val="single" w:sz="4" w:space="0" w:color="000000"/>
                    <w:bottom w:val="single" w:sz="4" w:space="0" w:color="000000"/>
                    <w:right w:val="single" w:sz="4" w:space="0" w:color="000000"/>
                  </w:tcBorders>
                  <w:vAlign w:val="center"/>
                </w:tcPr>
                <w:p w14:paraId="67CAFFBF" w14:textId="77777777" w:rsidR="00BC4C7C" w:rsidRPr="007E46D3" w:rsidRDefault="00BC4C7C" w:rsidP="00BC4C7C">
                  <w:pPr>
                    <w:ind w:left="-80" w:right="-94"/>
                    <w:jc w:val="center"/>
                    <w:rPr>
                      <w:sz w:val="20"/>
                      <w:szCs w:val="20"/>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71C23A7E" w14:textId="77777777" w:rsidR="00BC4C7C" w:rsidRPr="007E46D3" w:rsidRDefault="00BC4C7C" w:rsidP="00BC4C7C">
                  <w:pPr>
                    <w:ind w:left="-80" w:right="-94"/>
                    <w:jc w:val="center"/>
                    <w:rPr>
                      <w:sz w:val="20"/>
                      <w:szCs w:val="20"/>
                    </w:rPr>
                  </w:pPr>
                </w:p>
              </w:tc>
              <w:tc>
                <w:tcPr>
                  <w:tcW w:w="1232" w:type="dxa"/>
                  <w:tcBorders>
                    <w:top w:val="single" w:sz="4" w:space="0" w:color="000000"/>
                    <w:left w:val="single" w:sz="4" w:space="0" w:color="000000"/>
                    <w:bottom w:val="single" w:sz="4" w:space="0" w:color="000000"/>
                    <w:right w:val="single" w:sz="4" w:space="0" w:color="000000"/>
                  </w:tcBorders>
                </w:tcPr>
                <w:p w14:paraId="434AFA7F" w14:textId="77777777" w:rsidR="00BC4C7C" w:rsidRPr="007E46D3" w:rsidRDefault="00BC4C7C" w:rsidP="00BC4C7C">
                  <w:pPr>
                    <w:ind w:left="-80" w:right="-94"/>
                    <w:jc w:val="center"/>
                    <w:rPr>
                      <w:sz w:val="20"/>
                      <w:szCs w:val="20"/>
                    </w:rPr>
                  </w:pPr>
                </w:p>
              </w:tc>
              <w:tc>
                <w:tcPr>
                  <w:tcW w:w="1361" w:type="dxa"/>
                  <w:tcBorders>
                    <w:top w:val="single" w:sz="4" w:space="0" w:color="000000"/>
                    <w:left w:val="single" w:sz="4" w:space="0" w:color="000000"/>
                    <w:bottom w:val="single" w:sz="4" w:space="0" w:color="000000"/>
                    <w:right w:val="single" w:sz="4" w:space="0" w:color="000000"/>
                  </w:tcBorders>
                </w:tcPr>
                <w:p w14:paraId="2E78A464" w14:textId="77777777" w:rsidR="00BC4C7C" w:rsidRPr="007E46D3" w:rsidRDefault="00BC4C7C" w:rsidP="00BC4C7C">
                  <w:pPr>
                    <w:ind w:left="-80" w:right="-79"/>
                    <w:jc w:val="center"/>
                    <w:rPr>
                      <w:sz w:val="20"/>
                      <w:szCs w:val="20"/>
                    </w:rPr>
                  </w:pPr>
                </w:p>
              </w:tc>
            </w:tr>
            <w:tr w:rsidR="00BC4C7C" w:rsidRPr="007E46D3" w14:paraId="5C6FA0E5" w14:textId="77777777" w:rsidTr="00FC0333">
              <w:trPr>
                <w:trHeight w:val="230"/>
              </w:trPr>
              <w:tc>
                <w:tcPr>
                  <w:tcW w:w="8854" w:type="dxa"/>
                  <w:gridSpan w:val="5"/>
                  <w:tcBorders>
                    <w:top w:val="single" w:sz="4" w:space="0" w:color="000000"/>
                    <w:left w:val="single" w:sz="4" w:space="0" w:color="000000"/>
                    <w:bottom w:val="single" w:sz="4" w:space="0" w:color="000000"/>
                    <w:right w:val="single" w:sz="4" w:space="0" w:color="000000"/>
                  </w:tcBorders>
                  <w:vAlign w:val="center"/>
                  <w:hideMark/>
                </w:tcPr>
                <w:p w14:paraId="52A5D287" w14:textId="77777777" w:rsidR="00BC4C7C" w:rsidRPr="007E46D3" w:rsidRDefault="00BC4C7C" w:rsidP="00BC4C7C">
                  <w:pPr>
                    <w:ind w:left="-82" w:right="-94"/>
                    <w:jc w:val="right"/>
                    <w:rPr>
                      <w:snapToGrid w:val="0"/>
                      <w:sz w:val="20"/>
                      <w:szCs w:val="20"/>
                    </w:rPr>
                  </w:pPr>
                  <w:r w:rsidRPr="007E46D3">
                    <w:rPr>
                      <w:snapToGrid w:val="0"/>
                      <w:sz w:val="20"/>
                      <w:szCs w:val="20"/>
                    </w:rPr>
                    <w:t>Сума без ПДВ, грн.</w:t>
                  </w:r>
                </w:p>
              </w:tc>
              <w:tc>
                <w:tcPr>
                  <w:tcW w:w="1361" w:type="dxa"/>
                  <w:tcBorders>
                    <w:top w:val="single" w:sz="4" w:space="0" w:color="000000"/>
                    <w:left w:val="single" w:sz="4" w:space="0" w:color="000000"/>
                    <w:bottom w:val="single" w:sz="4" w:space="0" w:color="000000"/>
                    <w:right w:val="single" w:sz="4" w:space="0" w:color="000000"/>
                  </w:tcBorders>
                </w:tcPr>
                <w:p w14:paraId="3E8A5870" w14:textId="77777777" w:rsidR="00BC4C7C" w:rsidRPr="007E46D3" w:rsidRDefault="00BC4C7C" w:rsidP="00BC4C7C">
                  <w:pPr>
                    <w:ind w:left="-80" w:right="-79"/>
                    <w:jc w:val="center"/>
                    <w:rPr>
                      <w:sz w:val="20"/>
                      <w:szCs w:val="20"/>
                    </w:rPr>
                  </w:pPr>
                </w:p>
              </w:tc>
            </w:tr>
            <w:tr w:rsidR="00BC4C7C" w:rsidRPr="007E46D3" w14:paraId="1EB05979" w14:textId="77777777" w:rsidTr="00FC0333">
              <w:trPr>
                <w:trHeight w:val="230"/>
              </w:trPr>
              <w:tc>
                <w:tcPr>
                  <w:tcW w:w="8854" w:type="dxa"/>
                  <w:gridSpan w:val="5"/>
                  <w:tcBorders>
                    <w:top w:val="single" w:sz="4" w:space="0" w:color="000000"/>
                    <w:left w:val="single" w:sz="4" w:space="0" w:color="000000"/>
                    <w:bottom w:val="single" w:sz="4" w:space="0" w:color="000000"/>
                    <w:right w:val="single" w:sz="4" w:space="0" w:color="000000"/>
                  </w:tcBorders>
                  <w:vAlign w:val="center"/>
                  <w:hideMark/>
                </w:tcPr>
                <w:p w14:paraId="417C53B9" w14:textId="77777777" w:rsidR="00BC4C7C" w:rsidRPr="007E46D3" w:rsidRDefault="00BC4C7C" w:rsidP="00BC4C7C">
                  <w:pPr>
                    <w:ind w:left="-82" w:right="-94"/>
                    <w:jc w:val="right"/>
                    <w:rPr>
                      <w:snapToGrid w:val="0"/>
                      <w:sz w:val="20"/>
                      <w:szCs w:val="20"/>
                    </w:rPr>
                  </w:pPr>
                  <w:r w:rsidRPr="007E46D3">
                    <w:rPr>
                      <w:snapToGrid w:val="0"/>
                      <w:sz w:val="20"/>
                      <w:szCs w:val="20"/>
                    </w:rPr>
                    <w:t>ПДВ, грн.</w:t>
                  </w:r>
                </w:p>
              </w:tc>
              <w:tc>
                <w:tcPr>
                  <w:tcW w:w="1361" w:type="dxa"/>
                  <w:tcBorders>
                    <w:top w:val="single" w:sz="4" w:space="0" w:color="000000"/>
                    <w:left w:val="single" w:sz="4" w:space="0" w:color="000000"/>
                    <w:bottom w:val="single" w:sz="4" w:space="0" w:color="000000"/>
                    <w:right w:val="single" w:sz="4" w:space="0" w:color="000000"/>
                  </w:tcBorders>
                </w:tcPr>
                <w:p w14:paraId="59A4B493" w14:textId="77777777" w:rsidR="00BC4C7C" w:rsidRPr="007E46D3" w:rsidRDefault="00BC4C7C" w:rsidP="00BC4C7C">
                  <w:pPr>
                    <w:ind w:left="-80" w:right="-79"/>
                    <w:jc w:val="center"/>
                    <w:rPr>
                      <w:sz w:val="20"/>
                      <w:szCs w:val="20"/>
                    </w:rPr>
                  </w:pPr>
                </w:p>
              </w:tc>
            </w:tr>
            <w:tr w:rsidR="00BC4C7C" w:rsidRPr="007E46D3" w14:paraId="1A4D9CA3" w14:textId="77777777" w:rsidTr="00FC0333">
              <w:trPr>
                <w:trHeight w:val="214"/>
              </w:trPr>
              <w:tc>
                <w:tcPr>
                  <w:tcW w:w="8854" w:type="dxa"/>
                  <w:gridSpan w:val="5"/>
                  <w:tcBorders>
                    <w:top w:val="single" w:sz="4" w:space="0" w:color="000000"/>
                    <w:left w:val="single" w:sz="4" w:space="0" w:color="000000"/>
                    <w:bottom w:val="single" w:sz="4" w:space="0" w:color="000000"/>
                    <w:right w:val="single" w:sz="4" w:space="0" w:color="000000"/>
                  </w:tcBorders>
                  <w:vAlign w:val="center"/>
                  <w:hideMark/>
                </w:tcPr>
                <w:p w14:paraId="6E654A46" w14:textId="77777777" w:rsidR="00BC4C7C" w:rsidRPr="007E46D3" w:rsidRDefault="00BC4C7C" w:rsidP="00BC4C7C">
                  <w:pPr>
                    <w:ind w:left="-82" w:right="-94"/>
                    <w:jc w:val="right"/>
                    <w:rPr>
                      <w:snapToGrid w:val="0"/>
                      <w:sz w:val="20"/>
                      <w:szCs w:val="20"/>
                    </w:rPr>
                  </w:pPr>
                  <w:r w:rsidRPr="007E46D3">
                    <w:rPr>
                      <w:snapToGrid w:val="0"/>
                      <w:sz w:val="20"/>
                      <w:szCs w:val="20"/>
                    </w:rPr>
                    <w:t>Сума з ПДВ, грн.</w:t>
                  </w:r>
                </w:p>
              </w:tc>
              <w:tc>
                <w:tcPr>
                  <w:tcW w:w="1361" w:type="dxa"/>
                  <w:tcBorders>
                    <w:top w:val="single" w:sz="4" w:space="0" w:color="000000"/>
                    <w:left w:val="single" w:sz="4" w:space="0" w:color="000000"/>
                    <w:bottom w:val="single" w:sz="4" w:space="0" w:color="000000"/>
                    <w:right w:val="single" w:sz="4" w:space="0" w:color="000000"/>
                  </w:tcBorders>
                </w:tcPr>
                <w:p w14:paraId="3EDF5F08" w14:textId="77777777" w:rsidR="00BC4C7C" w:rsidRPr="007E46D3" w:rsidRDefault="00BC4C7C" w:rsidP="00BC4C7C">
                  <w:pPr>
                    <w:ind w:left="-80" w:right="-79"/>
                    <w:jc w:val="center"/>
                    <w:rPr>
                      <w:sz w:val="20"/>
                      <w:szCs w:val="20"/>
                    </w:rPr>
                  </w:pPr>
                </w:p>
              </w:tc>
            </w:tr>
          </w:tbl>
          <w:p w14:paraId="2E7ECDD1" w14:textId="77777777" w:rsidR="00BC4C7C" w:rsidRPr="007E46D3" w:rsidRDefault="00BC4C7C" w:rsidP="000E15ED">
            <w:pPr>
              <w:widowControl w:val="0"/>
              <w:autoSpaceDE w:val="0"/>
              <w:autoSpaceDN w:val="0"/>
              <w:adjustRightInd w:val="0"/>
              <w:ind w:right="72"/>
              <w:jc w:val="both"/>
            </w:pPr>
          </w:p>
          <w:p w14:paraId="32D193EE" w14:textId="77777777" w:rsidR="00A84B58" w:rsidRPr="007E46D3" w:rsidRDefault="00A84B58" w:rsidP="00A84B58">
            <w:pPr>
              <w:widowControl w:val="0"/>
              <w:autoSpaceDE w:val="0"/>
              <w:autoSpaceDN w:val="0"/>
              <w:adjustRightInd w:val="0"/>
              <w:ind w:right="72"/>
              <w:jc w:val="both"/>
            </w:pPr>
            <w:r w:rsidRPr="007E46D3">
              <w:t>1. 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14:paraId="2D24EA8D" w14:textId="77777777" w:rsidR="00A84B58" w:rsidRPr="007E46D3" w:rsidRDefault="00A84B58" w:rsidP="00A84B58">
            <w:pPr>
              <w:ind w:right="72"/>
              <w:jc w:val="both"/>
            </w:pPr>
            <w:r w:rsidRPr="007E46D3">
              <w:t xml:space="preserve"> 2. Строк дії нашої тендерної пропозиції складає 90 днів</w:t>
            </w:r>
            <w:r w:rsidRPr="007E46D3">
              <w:rPr>
                <w:lang w:eastAsia="uk-UA"/>
              </w:rPr>
              <w:t xml:space="preserve"> з дати кінцевого строку подання тендерних пропозицій</w:t>
            </w:r>
            <w:r w:rsidRPr="007E46D3">
              <w:t>.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1ED361A" w14:textId="7C46FBEF" w:rsidR="000322C3" w:rsidRPr="007E46D3" w:rsidRDefault="00A84B58" w:rsidP="00A84B58">
            <w:pPr>
              <w:jc w:val="both"/>
            </w:pPr>
            <w:r w:rsidRPr="007E46D3">
              <w:t xml:space="preserve"> 3. Якщо буде прийняте рішення про намір укласти договір, ми зобов’язуємося підписати договір із Замовником не раніше ніж через 5 </w:t>
            </w:r>
            <w:r w:rsidRPr="007E46D3">
              <w:rPr>
                <w:lang w:eastAsia="uk-UA"/>
              </w:rPr>
              <w:t>днів з дати оприлюднення в електронній системі закупівель повідомлення про намір укласти договір про закупівлю</w:t>
            </w:r>
            <w:r w:rsidRPr="007E46D3">
              <w:t>, але не пізніше ніж через 15 днів з дня прийняття рішення про намір укласти договір про закупівлю.</w:t>
            </w:r>
          </w:p>
        </w:tc>
      </w:tr>
      <w:tr w:rsidR="000322C3" w:rsidRPr="007E46D3" w14:paraId="0D6DC802" w14:textId="77777777" w:rsidTr="000E15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4" w:type="dxa"/>
          </w:tcPr>
          <w:p w14:paraId="565D5C77" w14:textId="77777777" w:rsidR="000322C3" w:rsidRPr="007E46D3" w:rsidRDefault="000322C3" w:rsidP="000E15ED">
            <w:pPr>
              <w:tabs>
                <w:tab w:val="left" w:pos="2160"/>
                <w:tab w:val="left" w:pos="3600"/>
              </w:tabs>
            </w:pPr>
          </w:p>
          <w:p w14:paraId="56B12ED7" w14:textId="77777777" w:rsidR="000322C3" w:rsidRPr="007E46D3" w:rsidRDefault="000322C3" w:rsidP="000E15ED">
            <w:pPr>
              <w:tabs>
                <w:tab w:val="left" w:pos="2160"/>
                <w:tab w:val="left" w:pos="3600"/>
              </w:tabs>
            </w:pPr>
            <w:r w:rsidRPr="007E46D3">
              <w:t>Керівник організації – учасника процедури закупівлі або інша уповноважена посадова особа</w:t>
            </w:r>
          </w:p>
        </w:tc>
        <w:tc>
          <w:tcPr>
            <w:tcW w:w="3780" w:type="dxa"/>
            <w:gridSpan w:val="2"/>
          </w:tcPr>
          <w:p w14:paraId="665ED50E" w14:textId="77777777" w:rsidR="000322C3" w:rsidRPr="007E46D3" w:rsidRDefault="000322C3" w:rsidP="000E15ED">
            <w:pPr>
              <w:pBdr>
                <w:bottom w:val="single" w:sz="12" w:space="1" w:color="auto"/>
              </w:pBdr>
              <w:tabs>
                <w:tab w:val="left" w:pos="2160"/>
                <w:tab w:val="left" w:pos="3600"/>
              </w:tabs>
              <w:jc w:val="both"/>
              <w:rPr>
                <w:b/>
              </w:rPr>
            </w:pPr>
          </w:p>
          <w:p w14:paraId="5F2069F4" w14:textId="77777777" w:rsidR="000322C3" w:rsidRPr="007E46D3" w:rsidRDefault="000322C3" w:rsidP="000E15ED">
            <w:pPr>
              <w:pBdr>
                <w:bottom w:val="single" w:sz="12" w:space="1" w:color="auto"/>
              </w:pBdr>
              <w:tabs>
                <w:tab w:val="left" w:pos="2160"/>
                <w:tab w:val="left" w:pos="3600"/>
              </w:tabs>
              <w:jc w:val="both"/>
              <w:rPr>
                <w:b/>
              </w:rPr>
            </w:pPr>
          </w:p>
          <w:p w14:paraId="798D96BF" w14:textId="77777777" w:rsidR="000322C3" w:rsidRPr="007E46D3" w:rsidRDefault="000322C3" w:rsidP="000E15ED">
            <w:pPr>
              <w:tabs>
                <w:tab w:val="left" w:pos="2160"/>
                <w:tab w:val="left" w:pos="3600"/>
              </w:tabs>
              <w:jc w:val="center"/>
              <w:rPr>
                <w:b/>
              </w:rPr>
            </w:pPr>
            <w:r w:rsidRPr="007E46D3">
              <w:rPr>
                <w:i/>
              </w:rPr>
              <w:t>(підпис)</w:t>
            </w:r>
          </w:p>
        </w:tc>
        <w:tc>
          <w:tcPr>
            <w:tcW w:w="1386" w:type="dxa"/>
          </w:tcPr>
          <w:p w14:paraId="47DD06D0" w14:textId="77777777" w:rsidR="000322C3" w:rsidRPr="007E46D3" w:rsidRDefault="000322C3" w:rsidP="000E15ED">
            <w:pPr>
              <w:pBdr>
                <w:bottom w:val="single" w:sz="12" w:space="1" w:color="auto"/>
              </w:pBdr>
              <w:tabs>
                <w:tab w:val="left" w:pos="2160"/>
                <w:tab w:val="left" w:pos="3600"/>
              </w:tabs>
              <w:jc w:val="both"/>
              <w:rPr>
                <w:b/>
              </w:rPr>
            </w:pPr>
          </w:p>
          <w:p w14:paraId="055B22EC" w14:textId="77777777" w:rsidR="000322C3" w:rsidRPr="007E46D3" w:rsidRDefault="000322C3" w:rsidP="000E15ED">
            <w:pPr>
              <w:pBdr>
                <w:bottom w:val="single" w:sz="12" w:space="1" w:color="auto"/>
              </w:pBdr>
              <w:tabs>
                <w:tab w:val="left" w:pos="2160"/>
                <w:tab w:val="left" w:pos="3600"/>
              </w:tabs>
              <w:jc w:val="both"/>
              <w:rPr>
                <w:b/>
              </w:rPr>
            </w:pPr>
          </w:p>
          <w:p w14:paraId="1457648B" w14:textId="77777777" w:rsidR="000322C3" w:rsidRPr="007E46D3" w:rsidRDefault="000322C3" w:rsidP="000E15ED">
            <w:pPr>
              <w:tabs>
                <w:tab w:val="left" w:pos="2160"/>
                <w:tab w:val="left" w:pos="3600"/>
              </w:tabs>
              <w:jc w:val="both"/>
              <w:rPr>
                <w:i/>
              </w:rPr>
            </w:pPr>
            <w:r w:rsidRPr="007E46D3">
              <w:rPr>
                <w:i/>
              </w:rPr>
              <w:t xml:space="preserve">       (П.І.П.)</w:t>
            </w:r>
          </w:p>
          <w:p w14:paraId="77B8F3CC" w14:textId="77777777" w:rsidR="000322C3" w:rsidRPr="007E46D3" w:rsidRDefault="000322C3" w:rsidP="000E15ED">
            <w:pPr>
              <w:tabs>
                <w:tab w:val="left" w:pos="2160"/>
                <w:tab w:val="left" w:pos="3600"/>
              </w:tabs>
              <w:jc w:val="both"/>
              <w:rPr>
                <w:b/>
              </w:rPr>
            </w:pPr>
          </w:p>
        </w:tc>
      </w:tr>
    </w:tbl>
    <w:p w14:paraId="479EA19C" w14:textId="77777777" w:rsidR="000322C3" w:rsidRPr="007E46D3" w:rsidRDefault="000322C3" w:rsidP="000322C3">
      <w:pPr>
        <w:widowControl w:val="0"/>
        <w:jc w:val="both"/>
      </w:pPr>
    </w:p>
    <w:p w14:paraId="2BAAAFF2" w14:textId="77777777" w:rsidR="000322C3" w:rsidRPr="007E46D3" w:rsidRDefault="000322C3" w:rsidP="000322C3">
      <w:pPr>
        <w:ind w:firstLine="540"/>
        <w:jc w:val="both"/>
        <w:rPr>
          <w:b/>
        </w:rPr>
      </w:pPr>
      <w:r w:rsidRPr="007E46D3">
        <w:rPr>
          <w:b/>
          <w:vertAlign w:val="superscript"/>
        </w:rPr>
        <w:t>1</w:t>
      </w:r>
      <w:r w:rsidRPr="007E46D3">
        <w:rPr>
          <w:b/>
        </w:rPr>
        <w:t>Тендерні пропозиції оформлюються та подаються за встановленою замовником формою. Учасник не повинен відступати від даної форми.</w:t>
      </w:r>
    </w:p>
    <w:p w14:paraId="4E2C9B53" w14:textId="77777777" w:rsidR="00DF1B42" w:rsidRPr="007E46D3" w:rsidRDefault="00EB3955" w:rsidP="00DF1B42">
      <w:pPr>
        <w:tabs>
          <w:tab w:val="left" w:pos="540"/>
        </w:tabs>
        <w:suppressAutoHyphens/>
        <w:ind w:firstLine="709"/>
        <w:jc w:val="right"/>
        <w:rPr>
          <w:i/>
          <w:iCs/>
          <w:sz w:val="22"/>
          <w:szCs w:val="22"/>
        </w:rPr>
      </w:pPr>
      <w:r w:rsidRPr="007E46D3">
        <w:rPr>
          <w:i/>
          <w:iCs/>
          <w:sz w:val="22"/>
          <w:szCs w:val="22"/>
        </w:rPr>
        <w:br w:type="page"/>
      </w:r>
    </w:p>
    <w:p w14:paraId="204F92C6" w14:textId="77777777" w:rsidR="002524A4" w:rsidRPr="007E46D3" w:rsidRDefault="002524A4" w:rsidP="00DF1B42">
      <w:pPr>
        <w:tabs>
          <w:tab w:val="left" w:pos="540"/>
        </w:tabs>
        <w:suppressAutoHyphens/>
        <w:ind w:firstLine="709"/>
        <w:jc w:val="right"/>
        <w:rPr>
          <w:b/>
        </w:rPr>
      </w:pPr>
    </w:p>
    <w:p w14:paraId="27BE84AE" w14:textId="77777777" w:rsidR="0090552B" w:rsidRPr="007E46D3" w:rsidRDefault="00FD46EC" w:rsidP="00C5704B">
      <w:pPr>
        <w:widowControl w:val="0"/>
        <w:autoSpaceDE w:val="0"/>
        <w:autoSpaceDN w:val="0"/>
        <w:adjustRightInd w:val="0"/>
        <w:jc w:val="right"/>
        <w:rPr>
          <w:b/>
        </w:rPr>
      </w:pPr>
      <w:r w:rsidRPr="007E46D3">
        <w:rPr>
          <w:b/>
        </w:rPr>
        <w:t>Додаток 2 до Тендерної документації</w:t>
      </w:r>
    </w:p>
    <w:p w14:paraId="52F4DD61" w14:textId="77777777" w:rsidR="0047319B" w:rsidRPr="007E46D3" w:rsidRDefault="0047319B" w:rsidP="00C5704B">
      <w:pPr>
        <w:widowControl w:val="0"/>
        <w:autoSpaceDE w:val="0"/>
        <w:autoSpaceDN w:val="0"/>
        <w:adjustRightInd w:val="0"/>
        <w:jc w:val="right"/>
        <w:rPr>
          <w:b/>
          <w:bCs/>
        </w:rPr>
      </w:pPr>
    </w:p>
    <w:p w14:paraId="16DDA7BC" w14:textId="77777777" w:rsidR="00FD46EC" w:rsidRPr="007E46D3" w:rsidRDefault="00FD46EC" w:rsidP="00FD46EC">
      <w:pPr>
        <w:widowControl w:val="0"/>
        <w:suppressAutoHyphens/>
        <w:jc w:val="center"/>
        <w:rPr>
          <w:b/>
        </w:rPr>
      </w:pPr>
      <w:r w:rsidRPr="007E46D3">
        <w:rPr>
          <w:b/>
        </w:rPr>
        <w:t xml:space="preserve">Кваліфікаційні критерії до учасника відповідно до статті 16 Закону </w:t>
      </w:r>
    </w:p>
    <w:p w14:paraId="50789470" w14:textId="77777777" w:rsidR="00FD46EC" w:rsidRPr="007E46D3" w:rsidRDefault="00FD46EC" w:rsidP="00FD46EC">
      <w:pPr>
        <w:widowControl w:val="0"/>
        <w:suppressAutoHyphens/>
        <w:jc w:val="center"/>
        <w:rPr>
          <w:b/>
        </w:rPr>
      </w:pPr>
      <w:r w:rsidRPr="007E46D3">
        <w:rPr>
          <w:b/>
        </w:rPr>
        <w:t>та спосіб їх документального підтвердження.</w:t>
      </w:r>
    </w:p>
    <w:p w14:paraId="6E00907D" w14:textId="77777777" w:rsidR="00E308E0" w:rsidRPr="007E46D3" w:rsidRDefault="00E308E0" w:rsidP="00FD46EC">
      <w:pPr>
        <w:widowControl w:val="0"/>
        <w:suppressAutoHyphens/>
        <w:jc w:val="center"/>
        <w:rPr>
          <w:b/>
        </w:rPr>
      </w:pPr>
    </w:p>
    <w:tbl>
      <w:tblPr>
        <w:tblW w:w="10090"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853"/>
        <w:gridCol w:w="6237"/>
      </w:tblGrid>
      <w:tr w:rsidR="00E308E0" w:rsidRPr="007E46D3" w14:paraId="4E6147AB" w14:textId="77777777" w:rsidTr="00F74A57">
        <w:tc>
          <w:tcPr>
            <w:tcW w:w="3853" w:type="dxa"/>
            <w:tcBorders>
              <w:top w:val="single" w:sz="4" w:space="0" w:color="000001"/>
              <w:left w:val="single" w:sz="4" w:space="0" w:color="000001"/>
              <w:bottom w:val="single" w:sz="4" w:space="0" w:color="000001"/>
            </w:tcBorders>
            <w:shd w:val="clear" w:color="auto" w:fill="auto"/>
            <w:tcMar>
              <w:left w:w="98" w:type="dxa"/>
            </w:tcMar>
            <w:vAlign w:val="center"/>
          </w:tcPr>
          <w:p w14:paraId="19CC292D" w14:textId="77777777" w:rsidR="00E308E0" w:rsidRPr="007E46D3" w:rsidRDefault="00E308E0" w:rsidP="00F74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7E46D3">
              <w:rPr>
                <w:b/>
              </w:rPr>
              <w:t xml:space="preserve">Кваліфікаційні критерії, встановлені відповідно до </w:t>
            </w:r>
          </w:p>
          <w:p w14:paraId="48545C38" w14:textId="77777777" w:rsidR="00E308E0" w:rsidRPr="007E46D3" w:rsidRDefault="00E308E0" w:rsidP="00F74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7E46D3">
              <w:rPr>
                <w:b/>
              </w:rPr>
              <w:t>ст. 16 Закону</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6762A503" w14:textId="77777777" w:rsidR="00E308E0" w:rsidRPr="007E46D3" w:rsidRDefault="00E308E0" w:rsidP="00F74A57">
            <w:pPr>
              <w:suppressAutoHyphens/>
              <w:jc w:val="center"/>
              <w:rPr>
                <w:b/>
              </w:rPr>
            </w:pPr>
            <w:r w:rsidRPr="007E46D3">
              <w:rPr>
                <w:b/>
              </w:rPr>
              <w:t>Документи, які підтверджують відповідність Учасника встановленим кваліфікаційним критеріям</w:t>
            </w:r>
          </w:p>
        </w:tc>
      </w:tr>
      <w:tr w:rsidR="00E308E0" w:rsidRPr="007E46D3" w14:paraId="6E12BF2A" w14:textId="77777777" w:rsidTr="00F74A57">
        <w:tc>
          <w:tcPr>
            <w:tcW w:w="3853" w:type="dxa"/>
            <w:tcBorders>
              <w:top w:val="single" w:sz="4" w:space="0" w:color="000001"/>
              <w:left w:val="single" w:sz="4" w:space="0" w:color="000001"/>
              <w:bottom w:val="single" w:sz="4" w:space="0" w:color="000001"/>
            </w:tcBorders>
            <w:shd w:val="clear" w:color="auto" w:fill="auto"/>
            <w:tcMar>
              <w:left w:w="98" w:type="dxa"/>
            </w:tcMar>
          </w:tcPr>
          <w:p w14:paraId="05075453" w14:textId="77777777" w:rsidR="00E308E0" w:rsidRPr="007E46D3" w:rsidRDefault="00E308E0" w:rsidP="00F74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7E46D3">
              <w:t xml:space="preserve">1. </w:t>
            </w:r>
            <w:r w:rsidRPr="007E46D3">
              <w:rPr>
                <w:lang w:eastAsia="uk-UA"/>
              </w:rPr>
              <w:t>Наявність в учасника процедури закупівлі обладнання, матеріально-технічної бази та технологій.</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53AA888" w14:textId="33C7066A" w:rsidR="00E308E0" w:rsidRPr="007E46D3" w:rsidRDefault="00E308E0" w:rsidP="003424FA">
            <w:pPr>
              <w:autoSpaceDE w:val="0"/>
              <w:snapToGrid w:val="0"/>
              <w:ind w:left="219" w:right="170"/>
              <w:jc w:val="both"/>
            </w:pPr>
            <w:r w:rsidRPr="007E46D3">
              <w:t>1.1. Довідка в довільній формі, що містить інформацію про наявність у учасника необхідного для комплектування та налаштування обладнання</w:t>
            </w:r>
            <w:r w:rsidR="00A84B58" w:rsidRPr="007E46D3">
              <w:t xml:space="preserve"> та</w:t>
            </w:r>
            <w:r w:rsidRPr="007E46D3">
              <w:t xml:space="preserve">  матеріально-технічної бази, а саме:</w:t>
            </w:r>
          </w:p>
          <w:p w14:paraId="200FFDF9" w14:textId="747ECA72" w:rsidR="00E308E0" w:rsidRPr="007E46D3" w:rsidRDefault="00E308E0" w:rsidP="00A84B58">
            <w:pPr>
              <w:autoSpaceDE w:val="0"/>
              <w:snapToGrid w:val="0"/>
              <w:ind w:left="509" w:right="170"/>
              <w:jc w:val="both"/>
              <w:rPr>
                <w:u w:val="single"/>
              </w:rPr>
            </w:pPr>
            <w:r w:rsidRPr="007E46D3">
              <w:rPr>
                <w:u w:val="single"/>
              </w:rPr>
              <w:t>1) Для тестування електричних ліній застосовується наступне обладнання:</w:t>
            </w:r>
          </w:p>
          <w:p w14:paraId="3FFA3358" w14:textId="483C020B" w:rsidR="00A602E0" w:rsidRPr="007E46D3" w:rsidRDefault="00A602E0" w:rsidP="00A84B58">
            <w:pPr>
              <w:numPr>
                <w:ilvl w:val="0"/>
                <w:numId w:val="19"/>
              </w:numPr>
              <w:autoSpaceDE w:val="0"/>
              <w:snapToGrid w:val="0"/>
              <w:ind w:left="509" w:right="170" w:hanging="360"/>
              <w:jc w:val="both"/>
            </w:pPr>
            <w:r w:rsidRPr="007E46D3">
              <w:t xml:space="preserve">Кліщі </w:t>
            </w:r>
            <w:proofErr w:type="spellStart"/>
            <w:r w:rsidRPr="007E46D3">
              <w:t>струмовимірювальні</w:t>
            </w:r>
            <w:proofErr w:type="spellEnd"/>
            <w:r w:rsidRPr="007E46D3">
              <w:t xml:space="preserve"> UNI-T UT208B (або аналог).</w:t>
            </w:r>
          </w:p>
          <w:p w14:paraId="1565A4EA" w14:textId="6B1EA36F" w:rsidR="00E308E0" w:rsidRPr="007E46D3" w:rsidRDefault="00A602E0" w:rsidP="00A84B58">
            <w:pPr>
              <w:autoSpaceDE w:val="0"/>
              <w:snapToGrid w:val="0"/>
              <w:ind w:left="509" w:right="170"/>
              <w:jc w:val="both"/>
              <w:rPr>
                <w:u w:val="single"/>
              </w:rPr>
            </w:pPr>
            <w:r w:rsidRPr="007E46D3">
              <w:rPr>
                <w:u w:val="single"/>
              </w:rPr>
              <w:t>2</w:t>
            </w:r>
            <w:r w:rsidR="00E308E0" w:rsidRPr="007E46D3">
              <w:rPr>
                <w:u w:val="single"/>
              </w:rPr>
              <w:t xml:space="preserve">) Для маркування </w:t>
            </w:r>
            <w:r w:rsidR="00B674BE">
              <w:rPr>
                <w:u w:val="single"/>
              </w:rPr>
              <w:t xml:space="preserve">обладнання, </w:t>
            </w:r>
            <w:r w:rsidR="00E308E0" w:rsidRPr="007E46D3">
              <w:rPr>
                <w:u w:val="single"/>
              </w:rPr>
              <w:t>приладів та кабелю:</w:t>
            </w:r>
          </w:p>
          <w:p w14:paraId="777451E3" w14:textId="3CA35AD9" w:rsidR="00E308E0" w:rsidRPr="007E46D3" w:rsidRDefault="00E308E0" w:rsidP="00A84B58">
            <w:pPr>
              <w:numPr>
                <w:ilvl w:val="0"/>
                <w:numId w:val="19"/>
              </w:numPr>
              <w:autoSpaceDE w:val="0"/>
              <w:snapToGrid w:val="0"/>
              <w:ind w:left="509" w:right="170" w:hanging="360"/>
              <w:jc w:val="both"/>
              <w:rPr>
                <w:color w:val="000000"/>
              </w:rPr>
            </w:pPr>
            <w:r w:rsidRPr="007E46D3">
              <w:t xml:space="preserve">Принтер наклейок переносний типу </w:t>
            </w:r>
            <w:r w:rsidRPr="007E46D3">
              <w:rPr>
                <w:color w:val="000000"/>
                <w:lang w:val="en-US"/>
              </w:rPr>
              <w:t>Epson</w:t>
            </w:r>
            <w:r w:rsidRPr="007E46D3">
              <w:rPr>
                <w:color w:val="000000"/>
              </w:rPr>
              <w:t xml:space="preserve"> </w:t>
            </w:r>
            <w:proofErr w:type="spellStart"/>
            <w:r w:rsidRPr="007E46D3">
              <w:rPr>
                <w:color w:val="000000"/>
                <w:lang w:val="en-US"/>
              </w:rPr>
              <w:t>LabelWorks</w:t>
            </w:r>
            <w:proofErr w:type="spellEnd"/>
            <w:r w:rsidRPr="007E46D3">
              <w:rPr>
                <w:color w:val="000000"/>
              </w:rPr>
              <w:t xml:space="preserve"> </w:t>
            </w:r>
            <w:r w:rsidRPr="007E46D3">
              <w:rPr>
                <w:color w:val="000000"/>
                <w:lang w:val="en-US"/>
              </w:rPr>
              <w:t>LW</w:t>
            </w:r>
            <w:r w:rsidRPr="007E46D3">
              <w:rPr>
                <w:color w:val="000000"/>
              </w:rPr>
              <w:t>-400</w:t>
            </w:r>
            <w:r w:rsidR="00A602E0" w:rsidRPr="007E46D3">
              <w:rPr>
                <w:color w:val="000000"/>
              </w:rPr>
              <w:t xml:space="preserve"> (або аналог)</w:t>
            </w:r>
            <w:r w:rsidRPr="007E46D3">
              <w:rPr>
                <w:color w:val="000000"/>
              </w:rPr>
              <w:t>.</w:t>
            </w:r>
          </w:p>
          <w:p w14:paraId="44766A19" w14:textId="6AD00EF0" w:rsidR="00E308E0" w:rsidRPr="007E46D3" w:rsidRDefault="00A602E0" w:rsidP="00A84B58">
            <w:pPr>
              <w:autoSpaceDE w:val="0"/>
              <w:snapToGrid w:val="0"/>
              <w:ind w:left="509" w:right="170"/>
              <w:jc w:val="both"/>
              <w:rPr>
                <w:color w:val="000000"/>
                <w:u w:val="single"/>
              </w:rPr>
            </w:pPr>
            <w:r w:rsidRPr="007E46D3">
              <w:rPr>
                <w:color w:val="000000"/>
                <w:u w:val="single"/>
              </w:rPr>
              <w:t>3</w:t>
            </w:r>
            <w:r w:rsidR="00E308E0" w:rsidRPr="007E46D3">
              <w:rPr>
                <w:color w:val="000000"/>
                <w:u w:val="single"/>
              </w:rPr>
              <w:t>) Для роботи інженерів:</w:t>
            </w:r>
          </w:p>
          <w:p w14:paraId="78AD3B3D" w14:textId="27906A2E" w:rsidR="00E308E0" w:rsidRPr="007E46D3" w:rsidRDefault="00E308E0" w:rsidP="00A84B58">
            <w:pPr>
              <w:numPr>
                <w:ilvl w:val="0"/>
                <w:numId w:val="19"/>
              </w:numPr>
              <w:autoSpaceDE w:val="0"/>
              <w:snapToGrid w:val="0"/>
              <w:ind w:left="509" w:right="170" w:hanging="360"/>
              <w:jc w:val="both"/>
            </w:pPr>
            <w:r w:rsidRPr="007E46D3">
              <w:t xml:space="preserve">Ноутбук (не менше </w:t>
            </w:r>
            <w:r w:rsidR="00AC1BD8" w:rsidRPr="007E46D3">
              <w:rPr>
                <w:lang w:val="en-US"/>
              </w:rPr>
              <w:t>2</w:t>
            </w:r>
            <w:r w:rsidRPr="007E46D3">
              <w:t xml:space="preserve"> шт.)</w:t>
            </w:r>
          </w:p>
          <w:p w14:paraId="6B32C828" w14:textId="77777777" w:rsidR="00E308E0" w:rsidRDefault="00E308E0" w:rsidP="00A84B58">
            <w:pPr>
              <w:numPr>
                <w:ilvl w:val="0"/>
                <w:numId w:val="19"/>
              </w:numPr>
              <w:autoSpaceDE w:val="0"/>
              <w:snapToGrid w:val="0"/>
              <w:ind w:left="509" w:right="170" w:hanging="360"/>
              <w:jc w:val="both"/>
            </w:pPr>
            <w:r w:rsidRPr="007E46D3">
              <w:t xml:space="preserve">Програмна продукція (Office </w:t>
            </w:r>
            <w:proofErr w:type="spellStart"/>
            <w:r w:rsidRPr="007E46D3">
              <w:t>Home</w:t>
            </w:r>
            <w:proofErr w:type="spellEnd"/>
            <w:r w:rsidRPr="007E46D3">
              <w:t xml:space="preserve"> </w:t>
            </w:r>
            <w:proofErr w:type="spellStart"/>
            <w:r w:rsidRPr="007E46D3">
              <w:t>and</w:t>
            </w:r>
            <w:proofErr w:type="spellEnd"/>
            <w:r w:rsidRPr="007E46D3">
              <w:t xml:space="preserve"> </w:t>
            </w:r>
            <w:proofErr w:type="spellStart"/>
            <w:r w:rsidRPr="007E46D3">
              <w:t>Business</w:t>
            </w:r>
            <w:proofErr w:type="spellEnd"/>
            <w:r w:rsidRPr="007E46D3">
              <w:t>).</w:t>
            </w:r>
          </w:p>
          <w:p w14:paraId="27341592" w14:textId="14C57BBB" w:rsidR="001F4450" w:rsidRPr="007E46D3" w:rsidRDefault="001F4450" w:rsidP="00A84B58">
            <w:pPr>
              <w:numPr>
                <w:ilvl w:val="0"/>
                <w:numId w:val="19"/>
              </w:numPr>
              <w:autoSpaceDE w:val="0"/>
              <w:snapToGrid w:val="0"/>
              <w:ind w:left="509" w:right="170" w:hanging="360"/>
              <w:jc w:val="both"/>
            </w:pPr>
            <w:r w:rsidRPr="001F4450">
              <w:t xml:space="preserve">Драбина алюмінієва </w:t>
            </w:r>
            <w:proofErr w:type="spellStart"/>
            <w:r w:rsidRPr="001F4450">
              <w:t>трансформер</w:t>
            </w:r>
            <w:proofErr w:type="spellEnd"/>
            <w:r w:rsidRPr="001F4450">
              <w:t xml:space="preserve"> </w:t>
            </w:r>
            <w:proofErr w:type="spellStart"/>
            <w:r w:rsidRPr="001F4450">
              <w:t>Dnipro</w:t>
            </w:r>
            <w:proofErr w:type="spellEnd"/>
            <w:r w:rsidRPr="001F4450">
              <w:t xml:space="preserve">-M MP-44P 4 </w:t>
            </w:r>
            <w:proofErr w:type="spellStart"/>
            <w:r w:rsidRPr="001F4450">
              <w:t>ст</w:t>
            </w:r>
            <w:proofErr w:type="spellEnd"/>
            <w:r>
              <w:t xml:space="preserve"> (або аналог).</w:t>
            </w:r>
          </w:p>
          <w:p w14:paraId="211CEF3D" w14:textId="7D88A8D2" w:rsidR="00E308E0" w:rsidRPr="007E46D3" w:rsidRDefault="00E308E0" w:rsidP="006814BB">
            <w:pPr>
              <w:numPr>
                <w:ilvl w:val="0"/>
                <w:numId w:val="19"/>
              </w:numPr>
              <w:autoSpaceDE w:val="0"/>
              <w:snapToGrid w:val="0"/>
              <w:ind w:left="509" w:right="170" w:hanging="360"/>
              <w:jc w:val="both"/>
            </w:pPr>
            <w:r w:rsidRPr="007E46D3">
              <w:t>Наявність транспортного засобу (ТЗ) із зазначення інформації: марка, модель, тип (вид) кузову ТЗ, реєстраційний номер ТЗ, підстава користування ТЗ. Учасник повинен надати копію свідоцтва про реєстрацію транспортного засобу.</w:t>
            </w:r>
          </w:p>
        </w:tc>
      </w:tr>
      <w:tr w:rsidR="00E308E0" w:rsidRPr="007E46D3" w14:paraId="0E95D105" w14:textId="77777777" w:rsidTr="00F74A57">
        <w:tc>
          <w:tcPr>
            <w:tcW w:w="3853" w:type="dxa"/>
            <w:tcBorders>
              <w:top w:val="single" w:sz="4" w:space="0" w:color="000001"/>
              <w:left w:val="single" w:sz="4" w:space="0" w:color="000001"/>
              <w:bottom w:val="single" w:sz="4" w:space="0" w:color="000001"/>
            </w:tcBorders>
            <w:shd w:val="clear" w:color="auto" w:fill="auto"/>
            <w:tcMar>
              <w:left w:w="98" w:type="dxa"/>
            </w:tcMar>
          </w:tcPr>
          <w:p w14:paraId="603C9D73" w14:textId="77777777" w:rsidR="00E308E0" w:rsidRPr="007E46D3" w:rsidRDefault="00E308E0" w:rsidP="00F74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7E46D3">
              <w:t xml:space="preserve">2. Наявність </w:t>
            </w:r>
            <w:r w:rsidRPr="007E46D3">
              <w:rPr>
                <w:lang w:eastAsia="uk-UA"/>
              </w:rPr>
              <w:t>в учасника процедури закупівлі працівників відповідної кваліфікації, які мають необхідні знання та досвід.</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07133E6" w14:textId="77777777" w:rsidR="00E308E0" w:rsidRPr="007E46D3" w:rsidRDefault="00E308E0" w:rsidP="00F74A57">
            <w:pPr>
              <w:autoSpaceDE w:val="0"/>
              <w:snapToGrid w:val="0"/>
              <w:ind w:left="170" w:right="170"/>
              <w:jc w:val="both"/>
            </w:pPr>
            <w:r w:rsidRPr="007E46D3">
              <w:t>2.1. Учасник торгів повинен мати:</w:t>
            </w:r>
          </w:p>
          <w:p w14:paraId="61E0C057" w14:textId="3CD816EF" w:rsidR="00E308E0" w:rsidRPr="001F4450" w:rsidRDefault="00E308E0" w:rsidP="00F74A57">
            <w:pPr>
              <w:autoSpaceDE w:val="0"/>
              <w:snapToGrid w:val="0"/>
              <w:ind w:left="170" w:right="170"/>
              <w:jc w:val="both"/>
            </w:pPr>
            <w:r w:rsidRPr="007E46D3">
              <w:t xml:space="preserve">1) не </w:t>
            </w:r>
            <w:r w:rsidRPr="001F4450">
              <w:t xml:space="preserve">менше </w:t>
            </w:r>
            <w:r w:rsidR="00881526" w:rsidRPr="001F4450">
              <w:t>4</w:t>
            </w:r>
            <w:r w:rsidRPr="001F4450">
              <w:t>-</w:t>
            </w:r>
            <w:r w:rsidR="00F32915" w:rsidRPr="001F4450">
              <w:t>х</w:t>
            </w:r>
            <w:r w:rsidRPr="001F4450">
              <w:t xml:space="preserve"> кваліфікованих фахівців, що мають досвід роботи на інженерних посадах:</w:t>
            </w:r>
          </w:p>
          <w:p w14:paraId="6DD4A978" w14:textId="097A5C63" w:rsidR="00881526" w:rsidRPr="001F4450" w:rsidRDefault="00881526" w:rsidP="00E308E0">
            <w:pPr>
              <w:numPr>
                <w:ilvl w:val="0"/>
                <w:numId w:val="19"/>
              </w:numPr>
              <w:autoSpaceDE w:val="0"/>
              <w:snapToGrid w:val="0"/>
              <w:ind w:left="612" w:right="170" w:hanging="360"/>
              <w:jc w:val="both"/>
            </w:pPr>
            <w:r w:rsidRPr="001F4450">
              <w:t>головний інженер;</w:t>
            </w:r>
          </w:p>
          <w:p w14:paraId="063FB5E1" w14:textId="48F4AE6F" w:rsidR="00E308E0" w:rsidRPr="001F4450" w:rsidRDefault="00E308E0" w:rsidP="00E308E0">
            <w:pPr>
              <w:numPr>
                <w:ilvl w:val="0"/>
                <w:numId w:val="19"/>
              </w:numPr>
              <w:autoSpaceDE w:val="0"/>
              <w:snapToGrid w:val="0"/>
              <w:ind w:left="612" w:right="170" w:hanging="360"/>
              <w:jc w:val="both"/>
            </w:pPr>
            <w:r w:rsidRPr="001F4450">
              <w:t>інженер із впровадження;</w:t>
            </w:r>
          </w:p>
          <w:p w14:paraId="67678EB5" w14:textId="77777777" w:rsidR="00E308E0" w:rsidRPr="001F4450" w:rsidRDefault="00E308E0" w:rsidP="00E308E0">
            <w:pPr>
              <w:numPr>
                <w:ilvl w:val="0"/>
                <w:numId w:val="19"/>
              </w:numPr>
              <w:autoSpaceDE w:val="0"/>
              <w:snapToGrid w:val="0"/>
              <w:ind w:left="612" w:right="170" w:hanging="360"/>
              <w:jc w:val="both"/>
            </w:pPr>
            <w:r w:rsidRPr="001F4450">
              <w:t>провідний інженер-електрик;</w:t>
            </w:r>
          </w:p>
          <w:p w14:paraId="7E0E4886" w14:textId="77777777" w:rsidR="00E308E0" w:rsidRPr="001F4450" w:rsidRDefault="00E308E0" w:rsidP="00E308E0">
            <w:pPr>
              <w:numPr>
                <w:ilvl w:val="0"/>
                <w:numId w:val="19"/>
              </w:numPr>
              <w:autoSpaceDE w:val="0"/>
              <w:snapToGrid w:val="0"/>
              <w:ind w:left="612" w:right="170" w:hanging="360"/>
              <w:jc w:val="both"/>
            </w:pPr>
            <w:r w:rsidRPr="001F4450">
              <w:t>провідний консультант з продажу.</w:t>
            </w:r>
          </w:p>
          <w:p w14:paraId="05014461" w14:textId="77777777" w:rsidR="00E308E0" w:rsidRPr="007E46D3" w:rsidRDefault="00E308E0" w:rsidP="00F74A57">
            <w:pPr>
              <w:autoSpaceDE w:val="0"/>
              <w:snapToGrid w:val="0"/>
              <w:ind w:left="170" w:right="170"/>
              <w:jc w:val="both"/>
            </w:pPr>
            <w:r w:rsidRPr="001F4450">
              <w:t>2) 2-х фахівців виробничої спеціальності (монтажник та виконроб);</w:t>
            </w:r>
          </w:p>
          <w:p w14:paraId="1CA8EEEB" w14:textId="77777777" w:rsidR="00E308E0" w:rsidRPr="007E46D3" w:rsidRDefault="00E308E0" w:rsidP="00F74A57">
            <w:pPr>
              <w:autoSpaceDE w:val="0"/>
              <w:snapToGrid w:val="0"/>
              <w:ind w:left="170" w:right="170"/>
              <w:jc w:val="both"/>
            </w:pPr>
            <w:r w:rsidRPr="007E46D3">
              <w:t>3) керівник проектів;</w:t>
            </w:r>
          </w:p>
          <w:p w14:paraId="651FBA2E" w14:textId="4FDC888F" w:rsidR="00E308E0" w:rsidRPr="007E46D3" w:rsidRDefault="00E308E0" w:rsidP="00F74A57">
            <w:pPr>
              <w:autoSpaceDE w:val="0"/>
              <w:snapToGrid w:val="0"/>
              <w:ind w:left="170" w:right="170"/>
              <w:jc w:val="both"/>
            </w:pPr>
            <w:r w:rsidRPr="007E46D3">
              <w:t xml:space="preserve">Надати довідку, складену у довільній формі, про наявність таких працівників (вказати П.І.Б, рівень освіти, посаду, стаж роботи на посаді). На підтвердження Учасник повинен надати трудові книжки або накази (копії трудових книжок або наказів) на приймання на посаду таких співробітників. </w:t>
            </w:r>
          </w:p>
          <w:p w14:paraId="0D366250" w14:textId="77777777" w:rsidR="00E308E0" w:rsidRPr="007E46D3" w:rsidRDefault="00E308E0" w:rsidP="00F74A57">
            <w:pPr>
              <w:autoSpaceDE w:val="0"/>
              <w:snapToGrid w:val="0"/>
              <w:ind w:left="170" w:right="170"/>
              <w:jc w:val="both"/>
            </w:pPr>
            <w:r w:rsidRPr="007E46D3">
              <w:t>При цьому:</w:t>
            </w:r>
          </w:p>
          <w:p w14:paraId="3B21F8CB" w14:textId="77777777" w:rsidR="00F32915" w:rsidRDefault="00E308E0" w:rsidP="00E308E0">
            <w:pPr>
              <w:autoSpaceDE w:val="0"/>
              <w:snapToGrid w:val="0"/>
              <w:ind w:left="170" w:right="170"/>
              <w:jc w:val="both"/>
            </w:pPr>
            <w:r w:rsidRPr="007E46D3">
              <w:t xml:space="preserve">- не менше двох зазначених у довідці працівників повинні мати посвідчення про проходження перевірки знань з правил охорони праці під час виконання робіт </w:t>
            </w:r>
            <w:r w:rsidRPr="007E46D3">
              <w:lastRenderedPageBreak/>
              <w:t xml:space="preserve">на висоті (НПАОП 0.00-1.15-07), правил безпечної експлуатації електроустановок споживачів (НПАОП 40.1-1.21-98), правил експлуатації </w:t>
            </w:r>
            <w:proofErr w:type="spellStart"/>
            <w:r w:rsidRPr="007E46D3">
              <w:t>електрозахисних</w:t>
            </w:r>
            <w:proofErr w:type="spellEnd"/>
            <w:r w:rsidRPr="007E46D3">
              <w:t xml:space="preserve"> засобів (НПАОП 40.1-1.07-01), правил технічної експлуатації електроустановок споживачів (ПТЕЕС), правил улаштування електроустановок (ПУЕ). На підтвердження надати витяги з протоколів засідань комісії з перевірки знань (копії витягів) чинні на дату </w:t>
            </w:r>
            <w:r w:rsidRPr="001F4450">
              <w:t>розкриття тендерних пропозицій</w:t>
            </w:r>
            <w:r w:rsidR="00F32915" w:rsidRPr="001F4450">
              <w:t>;</w:t>
            </w:r>
          </w:p>
          <w:p w14:paraId="5CF7F6CE" w14:textId="3FBE196C" w:rsidR="00B42CA2" w:rsidRPr="001F4450" w:rsidRDefault="00B42CA2" w:rsidP="00E308E0">
            <w:pPr>
              <w:autoSpaceDE w:val="0"/>
              <w:snapToGrid w:val="0"/>
              <w:ind w:left="170" w:right="170"/>
              <w:jc w:val="both"/>
            </w:pPr>
            <w:r>
              <w:t xml:space="preserve">- надати копію декларації (або наказів) </w:t>
            </w:r>
            <w:r w:rsidRPr="006814BB">
              <w:t>про провадження господарської діяльності</w:t>
            </w:r>
            <w:r>
              <w:t xml:space="preserve"> (електромонтажні роботи; протипожежного призначення);</w:t>
            </w:r>
          </w:p>
          <w:p w14:paraId="2BC356C9" w14:textId="2105D854" w:rsidR="00F32915" w:rsidRPr="001F4450" w:rsidRDefault="00F32915" w:rsidP="00F32915">
            <w:pPr>
              <w:autoSpaceDE w:val="0"/>
              <w:snapToGrid w:val="0"/>
              <w:ind w:left="170" w:right="170"/>
              <w:jc w:val="both"/>
            </w:pPr>
            <w:r w:rsidRPr="001F4450">
              <w:t xml:space="preserve">- не менше ніж троє із зазначених у довідці працівників повинні мати діючі сертифікати від виробника обладнання </w:t>
            </w:r>
            <w:r w:rsidR="00177C4E" w:rsidRPr="001F4450">
              <w:rPr>
                <w:lang w:val="en-US"/>
              </w:rPr>
              <w:t>APC</w:t>
            </w:r>
            <w:r w:rsidR="00177C4E" w:rsidRPr="001F4450">
              <w:t xml:space="preserve">® </w:t>
            </w:r>
            <w:r w:rsidR="00177C4E" w:rsidRPr="001F4450">
              <w:rPr>
                <w:lang w:val="en-US"/>
              </w:rPr>
              <w:t>by</w:t>
            </w:r>
            <w:r w:rsidR="00177C4E" w:rsidRPr="001F4450">
              <w:t xml:space="preserve"> S</w:t>
            </w:r>
            <w:proofErr w:type="spellStart"/>
            <w:r w:rsidR="00177C4E" w:rsidRPr="001F4450">
              <w:rPr>
                <w:lang w:val="en-US"/>
              </w:rPr>
              <w:t>chneider</w:t>
            </w:r>
            <w:proofErr w:type="spellEnd"/>
            <w:r w:rsidR="00177C4E" w:rsidRPr="001F4450">
              <w:t xml:space="preserve"> E</w:t>
            </w:r>
            <w:proofErr w:type="spellStart"/>
            <w:r w:rsidR="00177C4E" w:rsidRPr="001F4450">
              <w:rPr>
                <w:lang w:val="en-US"/>
              </w:rPr>
              <w:t>lectric</w:t>
            </w:r>
            <w:proofErr w:type="spellEnd"/>
            <w:r w:rsidRPr="001F4450">
              <w:t xml:space="preserve">, які отримані не раніше 2023 року, а саме: </w:t>
            </w:r>
            <w:r w:rsidR="001F4450" w:rsidRPr="001F4450">
              <w:rPr>
                <w:lang w:val="en-US"/>
              </w:rPr>
              <w:t>APC</w:t>
            </w:r>
            <w:r w:rsidR="001F4450" w:rsidRPr="001F4450">
              <w:t xml:space="preserve"> </w:t>
            </w:r>
            <w:r w:rsidR="001F4450" w:rsidRPr="001F4450">
              <w:rPr>
                <w:lang w:val="en-US"/>
              </w:rPr>
              <w:t>Sales</w:t>
            </w:r>
            <w:r w:rsidR="001F4450" w:rsidRPr="001F4450">
              <w:t xml:space="preserve"> </w:t>
            </w:r>
            <w:r w:rsidR="001F4450" w:rsidRPr="001F4450">
              <w:rPr>
                <w:lang w:val="en-US"/>
              </w:rPr>
              <w:t>Associate</w:t>
            </w:r>
            <w:r w:rsidRPr="001F4450">
              <w:t>;</w:t>
            </w:r>
          </w:p>
          <w:p w14:paraId="7206EBED" w14:textId="00EC7ED3" w:rsidR="006814BB" w:rsidRPr="007E46D3" w:rsidRDefault="00F32915" w:rsidP="00B42CA2">
            <w:pPr>
              <w:autoSpaceDE w:val="0"/>
              <w:snapToGrid w:val="0"/>
              <w:ind w:left="170" w:right="170"/>
              <w:jc w:val="both"/>
            </w:pPr>
            <w:r w:rsidRPr="001F4450">
              <w:t>- не менше ніж один із зазначених у довідці працівників повинен мати діючий кваліфікаційний сертифікат відповідального виконавця окремих видів робіт (послуг) за напрямком інженерно-будівельне проектування у частині забезпечення безпеки експлуатації, забезпечення захисту від шуму щодо об’єктів будівництва класу наслідків (відповідальності) СС3 (значні наслідки)</w:t>
            </w:r>
            <w:r w:rsidR="00B42CA2">
              <w:t>.</w:t>
            </w:r>
          </w:p>
        </w:tc>
      </w:tr>
    </w:tbl>
    <w:p w14:paraId="28CCAE2F" w14:textId="77777777" w:rsidR="00E83CEE" w:rsidRPr="007E46D3" w:rsidRDefault="00E83CEE">
      <w:pPr>
        <w:rPr>
          <w:b/>
          <w:sz w:val="20"/>
          <w:szCs w:val="20"/>
        </w:rPr>
      </w:pPr>
      <w:r w:rsidRPr="007E46D3">
        <w:rPr>
          <w:b/>
          <w:sz w:val="20"/>
          <w:szCs w:val="20"/>
        </w:rPr>
        <w:lastRenderedPageBreak/>
        <w:br w:type="page"/>
      </w:r>
    </w:p>
    <w:p w14:paraId="4F43101F" w14:textId="77777777" w:rsidR="00E83CEE" w:rsidRPr="007E46D3" w:rsidRDefault="00E83CEE" w:rsidP="00FD46EC">
      <w:pPr>
        <w:widowControl w:val="0"/>
        <w:autoSpaceDE w:val="0"/>
        <w:autoSpaceDN w:val="0"/>
        <w:adjustRightInd w:val="0"/>
        <w:jc w:val="right"/>
        <w:rPr>
          <w:b/>
        </w:rPr>
      </w:pPr>
    </w:p>
    <w:p w14:paraId="5ACE674D" w14:textId="77777777" w:rsidR="00FD46EC" w:rsidRPr="007E46D3" w:rsidRDefault="00FD46EC" w:rsidP="00FD46EC">
      <w:pPr>
        <w:widowControl w:val="0"/>
        <w:autoSpaceDE w:val="0"/>
        <w:autoSpaceDN w:val="0"/>
        <w:adjustRightInd w:val="0"/>
        <w:jc w:val="right"/>
        <w:rPr>
          <w:b/>
          <w:bCs/>
        </w:rPr>
      </w:pPr>
      <w:r w:rsidRPr="007E46D3">
        <w:rPr>
          <w:b/>
        </w:rPr>
        <w:t>Додаток 3 до Тендерної документації</w:t>
      </w:r>
    </w:p>
    <w:p w14:paraId="3B5DE058" w14:textId="77777777" w:rsidR="00AC4E50" w:rsidRPr="007E46D3" w:rsidRDefault="00AC4E50" w:rsidP="00AC4E50">
      <w:pPr>
        <w:pStyle w:val="af4"/>
        <w:spacing w:after="0"/>
        <w:ind w:firstLine="720"/>
        <w:rPr>
          <w:lang w:val="uk-UA"/>
        </w:rPr>
      </w:pPr>
    </w:p>
    <w:p w14:paraId="7E1FC7D2" w14:textId="77777777" w:rsidR="008F4714" w:rsidRPr="007E46D3" w:rsidRDefault="008F4714" w:rsidP="008F4714">
      <w:pPr>
        <w:widowControl w:val="0"/>
        <w:suppressAutoHyphens/>
        <w:jc w:val="center"/>
      </w:pPr>
      <w:r w:rsidRPr="007E46D3">
        <w:rPr>
          <w:b/>
        </w:rPr>
        <w:t xml:space="preserve">Підтвердження відсутності обставин для відмови в участі у процедурі закупівлі, передбачених </w:t>
      </w:r>
      <w:bookmarkStart w:id="44" w:name="_Hlk128726698"/>
      <w:r w:rsidRPr="007E46D3">
        <w:rPr>
          <w:b/>
        </w:rPr>
        <w:t>пунктом 47 Особливостей</w:t>
      </w:r>
    </w:p>
    <w:p w14:paraId="2441ACB7" w14:textId="77777777" w:rsidR="008F4714" w:rsidRPr="007E46D3" w:rsidRDefault="008F4714" w:rsidP="008F4714">
      <w:pPr>
        <w:pStyle w:val="afffd"/>
        <w:widowControl w:val="0"/>
        <w:jc w:val="both"/>
        <w:rPr>
          <w:rFonts w:ascii="Times New Roman" w:hAnsi="Times New Roman"/>
          <w:sz w:val="24"/>
          <w:szCs w:val="24"/>
        </w:rPr>
      </w:pPr>
      <w:r w:rsidRPr="007E46D3">
        <w:rPr>
          <w:rFonts w:ascii="Times New Roman" w:hAnsi="Times New Roman"/>
          <w:sz w:val="24"/>
          <w:szCs w:val="24"/>
        </w:rPr>
        <w:t>Учасник процедури закупівлі підтверджує відсутність підстав, зазначених в пункті 4</w:t>
      </w:r>
      <w:r w:rsidRPr="007E46D3">
        <w:rPr>
          <w:rFonts w:ascii="Times New Roman" w:hAnsi="Times New Roman"/>
          <w:sz w:val="24"/>
          <w:szCs w:val="24"/>
          <w:lang w:val="ru-UA"/>
        </w:rPr>
        <w:t>7</w:t>
      </w:r>
      <w:r w:rsidRPr="007E46D3">
        <w:rPr>
          <w:rFonts w:ascii="Times New Roman" w:hAnsi="Times New Roman"/>
          <w:sz w:val="24"/>
          <w:szCs w:val="24"/>
        </w:rPr>
        <w:t xml:space="preserve"> Особливостей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068BB1D7" w14:textId="77777777" w:rsidR="008F4714" w:rsidRPr="007E46D3" w:rsidRDefault="008F4714" w:rsidP="008F4714">
      <w:pPr>
        <w:ind w:firstLine="567"/>
        <w:jc w:val="both"/>
        <w:rPr>
          <w:shd w:val="solid" w:color="FFFFFF" w:fill="FFFFFF"/>
        </w:rPr>
      </w:pPr>
      <w:r w:rsidRPr="007E46D3">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83231EA" w14:textId="77777777" w:rsidR="008F4714" w:rsidRPr="007E46D3" w:rsidRDefault="008F4714" w:rsidP="008F4714">
      <w:pPr>
        <w:ind w:firstLine="567"/>
        <w:jc w:val="both"/>
        <w:rPr>
          <w:lang w:eastAsia="uk-UA"/>
        </w:rPr>
      </w:pPr>
      <w:r w:rsidRPr="007E46D3">
        <w:rPr>
          <w:shd w:val="solid" w:color="FFFFFF" w:fill="FFFFFF"/>
        </w:rPr>
        <w:t>З урахуванням викладеного, учасник у складі тендерної пропозиції надає д</w:t>
      </w:r>
      <w:r w:rsidRPr="007E46D3">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8B1A94F" w14:textId="77777777" w:rsidR="008F4714" w:rsidRPr="007E46D3" w:rsidRDefault="008F4714" w:rsidP="008F4714">
      <w:pPr>
        <w:ind w:firstLine="567"/>
        <w:jc w:val="both"/>
        <w:rPr>
          <w:shd w:val="solid" w:color="FFFFFF" w:fill="FFFFFF"/>
        </w:rPr>
      </w:pPr>
      <w:r w:rsidRPr="007E46D3">
        <w:rPr>
          <w:i/>
          <w:lang w:eastAsia="uk-UA"/>
        </w:rPr>
        <w:t>*</w:t>
      </w:r>
      <w:r w:rsidRPr="007E46D3">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2B92A98" w14:textId="77777777" w:rsidR="008F4714" w:rsidRPr="007E46D3" w:rsidRDefault="008F4714" w:rsidP="008F4714">
      <w:pPr>
        <w:tabs>
          <w:tab w:val="left" w:pos="9498"/>
        </w:tabs>
        <w:ind w:right="-1" w:firstLine="567"/>
        <w:jc w:val="both"/>
      </w:pPr>
    </w:p>
    <w:p w14:paraId="24A3DC77" w14:textId="77777777" w:rsidR="008F4714" w:rsidRPr="007E46D3" w:rsidRDefault="008F4714" w:rsidP="008F4714">
      <w:pPr>
        <w:tabs>
          <w:tab w:val="left" w:pos="9498"/>
        </w:tabs>
        <w:ind w:right="-1" w:firstLine="567"/>
        <w:jc w:val="both"/>
        <w:rPr>
          <w:i/>
          <w:iCs/>
        </w:rPr>
      </w:pPr>
      <w:r w:rsidRPr="007E46D3">
        <w:rPr>
          <w:i/>
          <w:iCs/>
        </w:rPr>
        <w:t>Примітка.</w:t>
      </w:r>
    </w:p>
    <w:p w14:paraId="3D4D9381" w14:textId="77777777" w:rsidR="008F4714" w:rsidRPr="007E46D3" w:rsidRDefault="008F4714" w:rsidP="008F4714">
      <w:pPr>
        <w:tabs>
          <w:tab w:val="left" w:pos="9498"/>
        </w:tabs>
        <w:ind w:right="-1" w:firstLine="567"/>
        <w:jc w:val="both"/>
        <w:rPr>
          <w:i/>
          <w:iCs/>
        </w:rPr>
      </w:pPr>
      <w:r w:rsidRPr="007E46D3">
        <w:rPr>
          <w:i/>
          <w:iCs/>
        </w:rPr>
        <w:t>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w:t>
      </w:r>
      <w:r w:rsidRPr="007E46D3">
        <w:rPr>
          <w:i/>
          <w:iCs/>
          <w:lang w:val="ru-UA"/>
        </w:rPr>
        <w:t>7</w:t>
      </w:r>
      <w:r w:rsidRPr="007E46D3">
        <w:rPr>
          <w:i/>
          <w:iCs/>
        </w:rPr>
        <w:t xml:space="preserve"> Особливостей, подається по кожному з учасників окремо, які входять у склад об’єднання, шляхом надання довідки в довільній формі. </w:t>
      </w:r>
      <w:bookmarkEnd w:id="44"/>
    </w:p>
    <w:p w14:paraId="64208045" w14:textId="77777777" w:rsidR="008F4714" w:rsidRPr="007E46D3" w:rsidRDefault="008F4714" w:rsidP="008F4714">
      <w:pPr>
        <w:tabs>
          <w:tab w:val="left" w:pos="7920"/>
        </w:tabs>
        <w:jc w:val="both"/>
        <w:rPr>
          <w:sz w:val="20"/>
          <w:szCs w:val="20"/>
        </w:rPr>
      </w:pPr>
      <w:r w:rsidRPr="007E46D3">
        <w:rPr>
          <w:i/>
        </w:rPr>
        <w:t xml:space="preserve">2. </w:t>
      </w:r>
      <w:r w:rsidRPr="007E46D3">
        <w:rPr>
          <w:i/>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sidRPr="007E46D3">
        <w:rPr>
          <w:i/>
        </w:rPr>
        <w:t xml:space="preserve">відсутності обставин для відмови в участі у процедурі закупівлі, передбачених у пункті 47 Особливостей (крім абзацу чотирнадцятого пункту 47 Особливостей), у вигляді довідки (довідок) у </w:t>
      </w:r>
      <w:proofErr w:type="spellStart"/>
      <w:r w:rsidRPr="007E46D3">
        <w:rPr>
          <w:i/>
        </w:rPr>
        <w:t>довільінй</w:t>
      </w:r>
      <w:proofErr w:type="spellEnd"/>
      <w:r w:rsidRPr="007E46D3">
        <w:rPr>
          <w:i/>
        </w:rPr>
        <w:t xml:space="preserve"> формі, підписану(і) керівником </w:t>
      </w:r>
      <w:r w:rsidRPr="007E46D3">
        <w:rPr>
          <w:i/>
          <w:lang w:eastAsia="uk-UA"/>
        </w:rPr>
        <w:t>субпідрядника(</w:t>
      </w:r>
      <w:proofErr w:type="spellStart"/>
      <w:r w:rsidRPr="007E46D3">
        <w:rPr>
          <w:i/>
          <w:lang w:eastAsia="uk-UA"/>
        </w:rPr>
        <w:t>ів</w:t>
      </w:r>
      <w:proofErr w:type="spellEnd"/>
      <w:r w:rsidRPr="007E46D3">
        <w:rPr>
          <w:i/>
          <w:lang w:eastAsia="uk-UA"/>
        </w:rPr>
        <w:t>)/співвиконавця(</w:t>
      </w:r>
      <w:proofErr w:type="spellStart"/>
      <w:r w:rsidRPr="007E46D3">
        <w:rPr>
          <w:i/>
          <w:lang w:eastAsia="uk-UA"/>
        </w:rPr>
        <w:t>ів</w:t>
      </w:r>
      <w:proofErr w:type="spellEnd"/>
      <w:r w:rsidRPr="007E46D3">
        <w:rPr>
          <w:i/>
          <w:lang w:eastAsia="uk-UA"/>
        </w:rPr>
        <w:t xml:space="preserve">) </w:t>
      </w:r>
      <w:r w:rsidRPr="007E46D3">
        <w:rPr>
          <w:i/>
        </w:rPr>
        <w:t>і скріплену(і) відбитком печатки.</w:t>
      </w:r>
    </w:p>
    <w:p w14:paraId="12B15438" w14:textId="77777777" w:rsidR="00950699" w:rsidRPr="007E46D3" w:rsidRDefault="00950699" w:rsidP="00950699">
      <w:pPr>
        <w:tabs>
          <w:tab w:val="left" w:pos="7920"/>
        </w:tabs>
        <w:jc w:val="both"/>
        <w:rPr>
          <w:sz w:val="20"/>
          <w:szCs w:val="20"/>
        </w:rPr>
      </w:pPr>
    </w:p>
    <w:p w14:paraId="37F8AA35" w14:textId="77777777" w:rsidR="00593B5C" w:rsidRPr="007E46D3" w:rsidRDefault="00593B5C" w:rsidP="003D0876">
      <w:pPr>
        <w:pStyle w:val="34"/>
        <w:spacing w:after="0"/>
        <w:contextualSpacing/>
        <w:jc w:val="both"/>
        <w:rPr>
          <w:b/>
          <w:bCs/>
          <w:sz w:val="10"/>
          <w:szCs w:val="10"/>
        </w:rPr>
      </w:pPr>
      <w:r w:rsidRPr="007E46D3">
        <w:rPr>
          <w:sz w:val="20"/>
          <w:szCs w:val="20"/>
        </w:rPr>
        <w:br w:type="page"/>
      </w:r>
    </w:p>
    <w:p w14:paraId="59A68021" w14:textId="77777777" w:rsidR="002524A4" w:rsidRPr="007E46D3" w:rsidRDefault="002524A4" w:rsidP="00593B5C">
      <w:pPr>
        <w:pStyle w:val="34"/>
        <w:spacing w:after="0"/>
        <w:ind w:left="0"/>
        <w:contextualSpacing/>
        <w:jc w:val="right"/>
        <w:rPr>
          <w:b/>
          <w:sz w:val="24"/>
          <w:szCs w:val="24"/>
        </w:rPr>
      </w:pPr>
    </w:p>
    <w:p w14:paraId="638E59C3" w14:textId="77777777" w:rsidR="00593B5C" w:rsidRPr="007E46D3" w:rsidRDefault="00593B5C" w:rsidP="00593B5C">
      <w:pPr>
        <w:pStyle w:val="34"/>
        <w:spacing w:after="0"/>
        <w:ind w:left="0"/>
        <w:contextualSpacing/>
        <w:jc w:val="right"/>
        <w:rPr>
          <w:b/>
          <w:sz w:val="24"/>
          <w:szCs w:val="24"/>
          <w:lang w:eastAsia="ru-RU"/>
        </w:rPr>
      </w:pPr>
      <w:r w:rsidRPr="007E46D3">
        <w:rPr>
          <w:b/>
          <w:sz w:val="24"/>
          <w:szCs w:val="24"/>
        </w:rPr>
        <w:t>Додаток 4</w:t>
      </w:r>
      <w:r w:rsidRPr="007E46D3">
        <w:rPr>
          <w:b/>
          <w:sz w:val="24"/>
          <w:szCs w:val="24"/>
          <w:lang w:eastAsia="ru-RU"/>
        </w:rPr>
        <w:t xml:space="preserve"> до </w:t>
      </w:r>
      <w:r w:rsidRPr="007E46D3">
        <w:rPr>
          <w:b/>
          <w:sz w:val="24"/>
          <w:szCs w:val="24"/>
        </w:rPr>
        <w:t>Тендерної д</w:t>
      </w:r>
      <w:r w:rsidRPr="007E46D3">
        <w:rPr>
          <w:b/>
          <w:sz w:val="24"/>
          <w:szCs w:val="24"/>
          <w:lang w:eastAsia="ru-RU"/>
        </w:rPr>
        <w:t>окументації</w:t>
      </w:r>
    </w:p>
    <w:p w14:paraId="67167DA1" w14:textId="77777777" w:rsidR="00593B5C" w:rsidRPr="007E46D3" w:rsidRDefault="00593B5C" w:rsidP="00593B5C">
      <w:pPr>
        <w:jc w:val="center"/>
        <w:rPr>
          <w:b/>
        </w:rPr>
      </w:pPr>
    </w:p>
    <w:p w14:paraId="64DE89FD" w14:textId="3D8683BD" w:rsidR="00FC0333" w:rsidRPr="007E46D3" w:rsidRDefault="00FC0333" w:rsidP="00FC0333">
      <w:pPr>
        <w:spacing w:before="240"/>
        <w:ind w:right="-23"/>
        <w:jc w:val="center"/>
        <w:rPr>
          <w:b/>
          <w:bCs/>
        </w:rPr>
      </w:pPr>
      <w:r w:rsidRPr="007E46D3">
        <w:rPr>
          <w:b/>
          <w:bCs/>
        </w:rPr>
        <w:t>ІНФОРМАЦІЯ ПРО НЕОБХІДНІ ТЕХНІЧНІ, ЯКІСНІ ТА КІЛЬКІСНІ ХАРАКТЕРИСТИКИ ПРЕДМЕТА ЗАКУПІВЛІ</w:t>
      </w:r>
    </w:p>
    <w:p w14:paraId="6C78C465" w14:textId="77777777" w:rsidR="008F4714" w:rsidRPr="007E46D3" w:rsidRDefault="008F4714" w:rsidP="00FC0333">
      <w:pPr>
        <w:spacing w:before="240"/>
        <w:ind w:right="-23"/>
        <w:jc w:val="center"/>
        <w:rPr>
          <w:b/>
          <w:bCs/>
        </w:rPr>
      </w:pPr>
    </w:p>
    <w:p w14:paraId="76D260EB" w14:textId="3029CF5A" w:rsidR="00623B97" w:rsidRDefault="00164B65" w:rsidP="008F4714">
      <w:pPr>
        <w:ind w:right="-23"/>
        <w:jc w:val="center"/>
        <w:rPr>
          <w:b/>
          <w:bCs/>
        </w:rPr>
      </w:pPr>
      <w:r w:rsidRPr="00164B65">
        <w:rPr>
          <w:b/>
          <w:bCs/>
        </w:rPr>
        <w:t xml:space="preserve">Комплект батарейних модулів </w:t>
      </w:r>
      <w:r w:rsidR="00623B97" w:rsidRPr="00623B97">
        <w:rPr>
          <w:b/>
          <w:bCs/>
        </w:rPr>
        <w:t>до ДБЖ</w:t>
      </w:r>
    </w:p>
    <w:p w14:paraId="369DE31B" w14:textId="74A4F185" w:rsidR="008F4714" w:rsidRPr="007E46D3" w:rsidRDefault="00623B97" w:rsidP="008F4714">
      <w:pPr>
        <w:ind w:right="-23"/>
        <w:jc w:val="center"/>
        <w:rPr>
          <w:b/>
          <w:bCs/>
        </w:rPr>
      </w:pPr>
      <w:r w:rsidRPr="00623B97">
        <w:rPr>
          <w:b/>
          <w:bCs/>
        </w:rPr>
        <w:t xml:space="preserve">(Код ДК 021:2015 – 31150000-2 </w:t>
      </w:r>
      <w:proofErr w:type="spellStart"/>
      <w:r w:rsidRPr="00623B97">
        <w:rPr>
          <w:b/>
          <w:bCs/>
        </w:rPr>
        <w:t>Баласти</w:t>
      </w:r>
      <w:proofErr w:type="spellEnd"/>
      <w:r w:rsidRPr="00623B97">
        <w:rPr>
          <w:b/>
          <w:bCs/>
        </w:rPr>
        <w:t xml:space="preserve"> для розрядних ламп чи трубок)</w:t>
      </w:r>
    </w:p>
    <w:p w14:paraId="06BCBF9A" w14:textId="77777777" w:rsidR="00D72A16" w:rsidRPr="007E46D3" w:rsidRDefault="00D72A16" w:rsidP="00FC0333">
      <w:pPr>
        <w:suppressAutoHyphens/>
        <w:jc w:val="center"/>
        <w:rPr>
          <w:b/>
          <w:bCs/>
          <w:lang w:eastAsia="ar-SA"/>
        </w:rPr>
      </w:pPr>
      <w:bookmarkStart w:id="45" w:name="_Toc297680863"/>
      <w:bookmarkStart w:id="46" w:name="_Toc533680705"/>
    </w:p>
    <w:p w14:paraId="48609C75" w14:textId="5E8DF354" w:rsidR="00FC0333" w:rsidRPr="007E46D3" w:rsidRDefault="00FC0333" w:rsidP="00FC0333">
      <w:pPr>
        <w:suppressAutoHyphens/>
        <w:jc w:val="center"/>
        <w:rPr>
          <w:b/>
          <w:bCs/>
          <w:lang w:eastAsia="ar-SA"/>
        </w:rPr>
      </w:pPr>
      <w:r w:rsidRPr="007E46D3">
        <w:rPr>
          <w:b/>
          <w:bCs/>
          <w:lang w:eastAsia="ar-SA"/>
        </w:rPr>
        <w:t xml:space="preserve">Вимоги необхідні до обладнання технічні (якісні), кількісні характеристики </w:t>
      </w:r>
    </w:p>
    <w:p w14:paraId="058E1F48" w14:textId="701AAF68" w:rsidR="00AD06EA" w:rsidRPr="007E46D3" w:rsidRDefault="00AD06EA" w:rsidP="003B5280">
      <w:pPr>
        <w:numPr>
          <w:ilvl w:val="0"/>
          <w:numId w:val="15"/>
        </w:numPr>
        <w:suppressAutoHyphens/>
        <w:contextualSpacing/>
        <w:jc w:val="both"/>
      </w:pPr>
      <w:r w:rsidRPr="007E46D3">
        <w:t>Обладнання має бути скомплектовано.</w:t>
      </w:r>
      <w:r w:rsidR="00E47E64" w:rsidRPr="007E46D3">
        <w:t xml:space="preserve"> Система</w:t>
      </w:r>
      <w:r w:rsidR="00623B97">
        <w:t xml:space="preserve"> після заміни</w:t>
      </w:r>
      <w:r w:rsidR="00E47E64" w:rsidRPr="007E46D3">
        <w:t xml:space="preserve"> має бути налаштована, запрограмована і готова до роботи.</w:t>
      </w:r>
    </w:p>
    <w:p w14:paraId="3D5EFD69" w14:textId="1D19E5B5" w:rsidR="00FC0333" w:rsidRPr="007E46D3" w:rsidRDefault="00FC0333" w:rsidP="003B5280">
      <w:pPr>
        <w:numPr>
          <w:ilvl w:val="0"/>
          <w:numId w:val="15"/>
        </w:numPr>
        <w:suppressAutoHyphens/>
        <w:contextualSpacing/>
        <w:jc w:val="both"/>
      </w:pPr>
      <w:r w:rsidRPr="007E46D3">
        <w:t>Все обладнання повинно бути новим, не бувшим у використанні або відновленим.</w:t>
      </w:r>
    </w:p>
    <w:p w14:paraId="448C4CAE" w14:textId="77777777" w:rsidR="00FC0333" w:rsidRPr="007E46D3" w:rsidRDefault="00FC0333" w:rsidP="003B5280">
      <w:pPr>
        <w:numPr>
          <w:ilvl w:val="0"/>
          <w:numId w:val="15"/>
        </w:numPr>
        <w:suppressAutoHyphens/>
        <w:contextualSpacing/>
        <w:jc w:val="both"/>
      </w:pPr>
      <w:r w:rsidRPr="007E46D3">
        <w:t>Пропоновані моделі обладнання повинні бути сучасними, та такими, що мають останні стабільні версії програмного забезпечення.</w:t>
      </w:r>
    </w:p>
    <w:p w14:paraId="5566757F" w14:textId="77777777" w:rsidR="00FC0333" w:rsidRPr="007E46D3" w:rsidRDefault="00FC0333" w:rsidP="003B5280">
      <w:pPr>
        <w:numPr>
          <w:ilvl w:val="0"/>
          <w:numId w:val="15"/>
        </w:numPr>
        <w:suppressAutoHyphens/>
        <w:contextualSpacing/>
        <w:jc w:val="both"/>
      </w:pPr>
      <w:r w:rsidRPr="007E46D3">
        <w:t>Обладнання, повинно бути виготовлено в країнах, на які не розповсюджуються обмеження в торговельних відносинах по торгових міжнародних договорах уряду України.</w:t>
      </w:r>
    </w:p>
    <w:p w14:paraId="2C95B2CA" w14:textId="77777777" w:rsidR="00FC0333" w:rsidRPr="007E46D3" w:rsidRDefault="00FC0333" w:rsidP="00FC0333">
      <w:pPr>
        <w:suppressAutoHyphens/>
        <w:ind w:left="578"/>
        <w:contextualSpacing/>
        <w:jc w:val="both"/>
        <w:rPr>
          <w:sz w:val="12"/>
          <w:szCs w:val="12"/>
        </w:rPr>
      </w:pPr>
    </w:p>
    <w:p w14:paraId="4A948E0E" w14:textId="609C41BF" w:rsidR="003866FB" w:rsidRDefault="003866FB" w:rsidP="00FC0333">
      <w:pPr>
        <w:rPr>
          <w:b/>
          <w:bCs/>
          <w:sz w:val="22"/>
          <w:szCs w:val="22"/>
          <w:lang w:val="ru-RU"/>
        </w:rPr>
      </w:pPr>
      <w:bookmarkStart w:id="47" w:name="_Hlk136868184"/>
      <w:bookmarkEnd w:id="45"/>
      <w:bookmarkEnd w:id="46"/>
    </w:p>
    <w:p w14:paraId="2BEC48BC" w14:textId="5E3C4E4B" w:rsidR="008F4714" w:rsidRPr="00F3097F" w:rsidRDefault="003866FB" w:rsidP="00FC0333">
      <w:pPr>
        <w:rPr>
          <w:b/>
          <w:bCs/>
          <w:lang w:val="ru-RU"/>
        </w:rPr>
      </w:pPr>
      <w:r w:rsidRPr="00F3097F">
        <w:rPr>
          <w:b/>
          <w:bCs/>
          <w:lang w:val="ru-RU"/>
        </w:rPr>
        <w:t xml:space="preserve">Комплект </w:t>
      </w:r>
      <w:proofErr w:type="spellStart"/>
      <w:r w:rsidRPr="00F3097F">
        <w:rPr>
          <w:b/>
          <w:bCs/>
          <w:lang w:val="ru-RU"/>
        </w:rPr>
        <w:t>батарейних</w:t>
      </w:r>
      <w:proofErr w:type="spellEnd"/>
      <w:r w:rsidRPr="00F3097F">
        <w:rPr>
          <w:b/>
          <w:bCs/>
          <w:lang w:val="ru-RU"/>
        </w:rPr>
        <w:t xml:space="preserve"> </w:t>
      </w:r>
      <w:proofErr w:type="spellStart"/>
      <w:r w:rsidRPr="00F3097F">
        <w:rPr>
          <w:b/>
          <w:bCs/>
          <w:lang w:val="ru-RU"/>
        </w:rPr>
        <w:t>модулів</w:t>
      </w:r>
      <w:proofErr w:type="spellEnd"/>
      <w:r w:rsidRPr="00F3097F">
        <w:rPr>
          <w:b/>
          <w:bCs/>
          <w:lang w:val="ru-RU"/>
        </w:rPr>
        <w:t xml:space="preserve"> до ДБЖ – 1 шт.</w:t>
      </w: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2279"/>
        <w:gridCol w:w="6950"/>
      </w:tblGrid>
      <w:tr w:rsidR="00623B97" w:rsidRPr="007E46D3" w14:paraId="0ABAE4B4" w14:textId="77777777" w:rsidTr="00645D31">
        <w:trPr>
          <w:trHeight w:val="239"/>
          <w:jc w:val="center"/>
        </w:trPr>
        <w:tc>
          <w:tcPr>
            <w:tcW w:w="877" w:type="dxa"/>
            <w:tcBorders>
              <w:top w:val="single" w:sz="4" w:space="0" w:color="auto"/>
              <w:left w:val="single" w:sz="4" w:space="0" w:color="auto"/>
              <w:bottom w:val="single" w:sz="4" w:space="0" w:color="auto"/>
              <w:right w:val="single" w:sz="4" w:space="0" w:color="auto"/>
            </w:tcBorders>
          </w:tcPr>
          <w:p w14:paraId="5F27ED94" w14:textId="77777777" w:rsidR="00623B97" w:rsidRPr="007E46D3" w:rsidRDefault="00623B97" w:rsidP="00645D31">
            <w:pPr>
              <w:rPr>
                <w:b/>
                <w:bCs/>
                <w:lang w:val="en-US"/>
              </w:rPr>
            </w:pPr>
            <w:r w:rsidRPr="007E46D3">
              <w:rPr>
                <w:b/>
                <w:bCs/>
                <w:lang w:val="en-US"/>
              </w:rPr>
              <w:t>№ з/п</w:t>
            </w:r>
          </w:p>
        </w:tc>
        <w:tc>
          <w:tcPr>
            <w:tcW w:w="2279" w:type="dxa"/>
            <w:tcBorders>
              <w:top w:val="single" w:sz="4" w:space="0" w:color="auto"/>
              <w:left w:val="single" w:sz="4" w:space="0" w:color="auto"/>
              <w:bottom w:val="single" w:sz="4" w:space="0" w:color="auto"/>
              <w:right w:val="single" w:sz="4" w:space="0" w:color="auto"/>
            </w:tcBorders>
            <w:vAlign w:val="center"/>
          </w:tcPr>
          <w:p w14:paraId="19D22135" w14:textId="77777777" w:rsidR="00623B97" w:rsidRPr="007E46D3" w:rsidRDefault="00623B97" w:rsidP="00645D31">
            <w:pPr>
              <w:rPr>
                <w:b/>
                <w:bCs/>
                <w:lang w:val="en-US"/>
              </w:rPr>
            </w:pPr>
            <w:proofErr w:type="spellStart"/>
            <w:r w:rsidRPr="007E46D3">
              <w:rPr>
                <w:b/>
                <w:bCs/>
                <w:lang w:val="en-US"/>
              </w:rPr>
              <w:t>Назва</w:t>
            </w:r>
            <w:proofErr w:type="spellEnd"/>
          </w:p>
        </w:tc>
        <w:tc>
          <w:tcPr>
            <w:tcW w:w="6950" w:type="dxa"/>
            <w:tcBorders>
              <w:top w:val="single" w:sz="4" w:space="0" w:color="auto"/>
              <w:left w:val="single" w:sz="4" w:space="0" w:color="auto"/>
              <w:bottom w:val="single" w:sz="4" w:space="0" w:color="auto"/>
              <w:right w:val="single" w:sz="4" w:space="0" w:color="auto"/>
            </w:tcBorders>
            <w:vAlign w:val="center"/>
          </w:tcPr>
          <w:p w14:paraId="2D50AAF3" w14:textId="10C4B58A" w:rsidR="00623B97" w:rsidRPr="002A1D96" w:rsidRDefault="00623B97" w:rsidP="00645D31">
            <w:pPr>
              <w:rPr>
                <w:b/>
                <w:bCs/>
              </w:rPr>
            </w:pPr>
            <w:proofErr w:type="spellStart"/>
            <w:r w:rsidRPr="007E46D3">
              <w:rPr>
                <w:b/>
                <w:bCs/>
                <w:lang w:val="en-US"/>
              </w:rPr>
              <w:t>Вимоги</w:t>
            </w:r>
            <w:proofErr w:type="spellEnd"/>
            <w:r>
              <w:rPr>
                <w:b/>
                <w:bCs/>
              </w:rPr>
              <w:t xml:space="preserve"> до компонентів</w:t>
            </w:r>
          </w:p>
        </w:tc>
      </w:tr>
      <w:tr w:rsidR="00623B97" w:rsidRPr="007E46D3" w14:paraId="3903289E" w14:textId="77777777" w:rsidTr="00645D31">
        <w:trPr>
          <w:trHeight w:val="263"/>
          <w:jc w:val="center"/>
        </w:trPr>
        <w:tc>
          <w:tcPr>
            <w:tcW w:w="877" w:type="dxa"/>
            <w:tcBorders>
              <w:top w:val="single" w:sz="4" w:space="0" w:color="auto"/>
              <w:left w:val="single" w:sz="4" w:space="0" w:color="auto"/>
              <w:bottom w:val="single" w:sz="4" w:space="0" w:color="auto"/>
              <w:right w:val="single" w:sz="4" w:space="0" w:color="auto"/>
            </w:tcBorders>
          </w:tcPr>
          <w:p w14:paraId="3EE47840" w14:textId="77777777" w:rsidR="00623B97" w:rsidRPr="007E46D3" w:rsidRDefault="00623B97" w:rsidP="00645D31">
            <w:pPr>
              <w:ind w:left="164"/>
              <w:rPr>
                <w:lang w:val="en-US"/>
              </w:rPr>
            </w:pPr>
            <w:r w:rsidRPr="007E46D3">
              <w:rPr>
                <w:lang w:val="en-US"/>
              </w:rPr>
              <w:t>1.</w:t>
            </w:r>
          </w:p>
        </w:tc>
        <w:tc>
          <w:tcPr>
            <w:tcW w:w="2279" w:type="dxa"/>
            <w:tcBorders>
              <w:top w:val="single" w:sz="4" w:space="0" w:color="auto"/>
              <w:left w:val="single" w:sz="4" w:space="0" w:color="auto"/>
              <w:bottom w:val="single" w:sz="4" w:space="0" w:color="auto"/>
              <w:right w:val="single" w:sz="4" w:space="0" w:color="auto"/>
            </w:tcBorders>
          </w:tcPr>
          <w:p w14:paraId="5DE60531" w14:textId="77777777" w:rsidR="00623B97" w:rsidRPr="007E46D3" w:rsidRDefault="00623B97" w:rsidP="00645D31">
            <w:r>
              <w:t>Стислий опис</w:t>
            </w:r>
          </w:p>
        </w:tc>
        <w:tc>
          <w:tcPr>
            <w:tcW w:w="6950" w:type="dxa"/>
            <w:tcBorders>
              <w:top w:val="single" w:sz="4" w:space="0" w:color="auto"/>
              <w:left w:val="single" w:sz="4" w:space="0" w:color="auto"/>
              <w:bottom w:val="single" w:sz="4" w:space="0" w:color="auto"/>
              <w:right w:val="single" w:sz="4" w:space="0" w:color="auto"/>
            </w:tcBorders>
          </w:tcPr>
          <w:p w14:paraId="450380C1" w14:textId="4CF4D77E" w:rsidR="00623B97" w:rsidRDefault="00623B97" w:rsidP="00645D31">
            <w:pPr>
              <w:jc w:val="both"/>
            </w:pPr>
            <w:r w:rsidRPr="00091F00">
              <w:t>Оригінальний змінний акумуляторний картридж</w:t>
            </w:r>
            <w:r w:rsidR="00DA0AD9">
              <w:t xml:space="preserve"> (батарейний модуль) </w:t>
            </w:r>
            <w:r w:rsidR="00DA0AD9" w:rsidRPr="00DA0AD9">
              <w:t>APCRBC140</w:t>
            </w:r>
            <w:r w:rsidRPr="00091F00">
              <w:t xml:space="preserve"> </w:t>
            </w:r>
            <w:proofErr w:type="spellStart"/>
            <w:r w:rsidRPr="00091F00">
              <w:t>сумісніс</w:t>
            </w:r>
            <w:r w:rsidR="00DA0AD9">
              <w:t>ний</w:t>
            </w:r>
            <w:proofErr w:type="spellEnd"/>
            <w:r w:rsidRPr="00091F00">
              <w:t xml:space="preserve"> із конкретним ДБЖ APC</w:t>
            </w:r>
            <w:r w:rsidR="003E787E">
              <w:t xml:space="preserve"> </w:t>
            </w:r>
            <w:r w:rsidRPr="00091F00">
              <w:t xml:space="preserve">. </w:t>
            </w:r>
            <w:r>
              <w:t>Комплект</w:t>
            </w:r>
            <w:r w:rsidRPr="00091F00">
              <w:t xml:space="preserve"> поставляється повністю зібраним</w:t>
            </w:r>
            <w:r w:rsidR="00ED4819">
              <w:t xml:space="preserve"> у кількості</w:t>
            </w:r>
            <w:r w:rsidR="00AD7CE8">
              <w:t xml:space="preserve"> оригінальних картриджів з оригінальних компонентів</w:t>
            </w:r>
            <w:r w:rsidRPr="00091F00">
              <w:t xml:space="preserve"> і готовим до </w:t>
            </w:r>
            <w:r>
              <w:t xml:space="preserve">встановлення, </w:t>
            </w:r>
            <w:proofErr w:type="spellStart"/>
            <w:r>
              <w:t>пусконалагодження</w:t>
            </w:r>
            <w:proofErr w:type="spellEnd"/>
            <w:r>
              <w:t xml:space="preserve"> та </w:t>
            </w:r>
            <w:r w:rsidRPr="00091F00">
              <w:t>використання.</w:t>
            </w:r>
          </w:p>
          <w:p w14:paraId="39D92857" w14:textId="531EE0F8" w:rsidR="00DD1646" w:rsidRPr="00DD1646" w:rsidRDefault="00164B65" w:rsidP="00645D31">
            <w:pPr>
              <w:jc w:val="both"/>
              <w:rPr>
                <w:b/>
              </w:rPr>
            </w:pPr>
            <w:r w:rsidRPr="00DD1646">
              <w:rPr>
                <w:b/>
              </w:rPr>
              <w:t>Повна сумісність</w:t>
            </w:r>
            <w:r w:rsidR="003866FB" w:rsidRPr="00DD1646">
              <w:rPr>
                <w:b/>
              </w:rPr>
              <w:t xml:space="preserve"> та відповідність кількості</w:t>
            </w:r>
            <w:r w:rsidRPr="00DD1646">
              <w:rPr>
                <w:b/>
              </w:rPr>
              <w:t xml:space="preserve"> наявним у замовника джерел безперебійного живлення APC </w:t>
            </w:r>
            <w:proofErr w:type="spellStart"/>
            <w:r w:rsidRPr="00DD1646">
              <w:rPr>
                <w:b/>
              </w:rPr>
              <w:t>Smart</w:t>
            </w:r>
            <w:proofErr w:type="spellEnd"/>
            <w:r w:rsidRPr="00DD1646">
              <w:rPr>
                <w:b/>
              </w:rPr>
              <w:t>-UPS SRT 10000VA</w:t>
            </w:r>
            <w:r w:rsidR="003866FB" w:rsidRPr="00DD1646">
              <w:rPr>
                <w:b/>
              </w:rPr>
              <w:t xml:space="preserve"> – 2 шт.</w:t>
            </w:r>
            <w:r w:rsidRPr="00DD1646">
              <w:rPr>
                <w:b/>
              </w:rPr>
              <w:t xml:space="preserve"> та </w:t>
            </w:r>
            <w:proofErr w:type="spellStart"/>
            <w:r w:rsidRPr="00DD1646">
              <w:rPr>
                <w:b/>
              </w:rPr>
              <w:t>Smart</w:t>
            </w:r>
            <w:proofErr w:type="spellEnd"/>
            <w:r w:rsidRPr="00DD1646">
              <w:rPr>
                <w:b/>
              </w:rPr>
              <w:t>-UPS RT 8000VA</w:t>
            </w:r>
            <w:r w:rsidR="003866FB" w:rsidRPr="00DD1646">
              <w:rPr>
                <w:b/>
              </w:rPr>
              <w:t xml:space="preserve"> – 4 шт.</w:t>
            </w:r>
          </w:p>
          <w:p w14:paraId="76B3CD45" w14:textId="2D49769E" w:rsidR="003866FB" w:rsidRDefault="003866FB" w:rsidP="00645D31">
            <w:pPr>
              <w:jc w:val="both"/>
            </w:pPr>
            <w:r w:rsidRPr="003866FB">
              <w:t>Встановлення</w:t>
            </w:r>
            <w:r>
              <w:t xml:space="preserve">, </w:t>
            </w:r>
            <w:proofErr w:type="spellStart"/>
            <w:r>
              <w:t>пусконалагодження</w:t>
            </w:r>
            <w:proofErr w:type="spellEnd"/>
            <w:r>
              <w:t xml:space="preserve"> та</w:t>
            </w:r>
            <w:r w:rsidRPr="003866FB">
              <w:t xml:space="preserve"> запуск обладнання на місці експлуатації,</w:t>
            </w:r>
            <w:r>
              <w:t xml:space="preserve"> що експлуатується</w:t>
            </w:r>
            <w:r w:rsidR="00F360B9">
              <w:t xml:space="preserve"> і</w:t>
            </w:r>
            <w:r w:rsidRPr="003866FB">
              <w:t xml:space="preserve"> передбачає:</w:t>
            </w:r>
          </w:p>
          <w:p w14:paraId="26168299" w14:textId="6AD73B5E" w:rsidR="003866FB" w:rsidRDefault="003866FB" w:rsidP="00645D31">
            <w:pPr>
              <w:jc w:val="both"/>
            </w:pPr>
            <w:r>
              <w:t xml:space="preserve">Планування та координацію виконання заміни та </w:t>
            </w:r>
            <w:proofErr w:type="spellStart"/>
            <w:r>
              <w:t>пусконалагодження</w:t>
            </w:r>
            <w:proofErr w:type="spellEnd"/>
            <w:r>
              <w:t xml:space="preserve"> з представниками Замовника, включаючи перевірку необхідних умов, узгодження часу виконання, проведення попередньої консультації для уточнення потреб Замовника, складання плану встановлення.</w:t>
            </w:r>
          </w:p>
          <w:p w14:paraId="489CDBE2" w14:textId="01C071BD" w:rsidR="003866FB" w:rsidRDefault="003866FB" w:rsidP="00645D31">
            <w:pPr>
              <w:jc w:val="both"/>
            </w:pPr>
            <w:r>
              <w:t>Встановлення та розгортання рішення, включаючи встановлення батарейних модулів у шафи/відсіки, підключення батарейних модулів до джерела безперебійного живлення, перший запуск обладнання, тестування системи в цілому під навантаженням при вимкненні електроживлення</w:t>
            </w:r>
            <w:r w:rsidR="00F3097F">
              <w:t xml:space="preserve"> від ІТ обладнання з коректним згортанням на ньому запущених процесів</w:t>
            </w:r>
            <w:r>
              <w:t>.</w:t>
            </w:r>
          </w:p>
          <w:p w14:paraId="5C620FC0" w14:textId="375A8A8E" w:rsidR="003866FB" w:rsidRPr="007E46D3" w:rsidRDefault="003D103B" w:rsidP="00645D31">
            <w:pPr>
              <w:jc w:val="both"/>
            </w:pPr>
            <w:r>
              <w:t>Підготовка до експлуатації</w:t>
            </w:r>
            <w:r w:rsidR="003866FB">
              <w:t>, включно демонстрацію основних операцій; надання інформації щодо можливостей гарантійного обслуговування та як звернутися до системи технічної підтримки виробника, надання відповідей на оперативні запитання.</w:t>
            </w:r>
          </w:p>
        </w:tc>
      </w:tr>
      <w:tr w:rsidR="00623B97" w:rsidRPr="007E46D3" w14:paraId="4B689376" w14:textId="77777777" w:rsidTr="00645D31">
        <w:trPr>
          <w:trHeight w:val="263"/>
          <w:jc w:val="center"/>
        </w:trPr>
        <w:tc>
          <w:tcPr>
            <w:tcW w:w="877" w:type="dxa"/>
            <w:tcBorders>
              <w:top w:val="single" w:sz="4" w:space="0" w:color="auto"/>
              <w:left w:val="single" w:sz="4" w:space="0" w:color="auto"/>
              <w:bottom w:val="single" w:sz="4" w:space="0" w:color="auto"/>
              <w:right w:val="single" w:sz="4" w:space="0" w:color="auto"/>
            </w:tcBorders>
          </w:tcPr>
          <w:p w14:paraId="493A1681" w14:textId="77777777" w:rsidR="00623B97" w:rsidRPr="007E46D3" w:rsidRDefault="00623B97" w:rsidP="00645D31">
            <w:pPr>
              <w:ind w:left="166"/>
            </w:pPr>
            <w:r>
              <w:t>2.</w:t>
            </w:r>
          </w:p>
        </w:tc>
        <w:tc>
          <w:tcPr>
            <w:tcW w:w="2279" w:type="dxa"/>
            <w:tcBorders>
              <w:top w:val="single" w:sz="4" w:space="0" w:color="auto"/>
              <w:left w:val="single" w:sz="4" w:space="0" w:color="auto"/>
              <w:bottom w:val="single" w:sz="4" w:space="0" w:color="auto"/>
              <w:right w:val="single" w:sz="4" w:space="0" w:color="auto"/>
            </w:tcBorders>
          </w:tcPr>
          <w:p w14:paraId="547E3C49" w14:textId="77777777" w:rsidR="00623B97" w:rsidRPr="007E46D3" w:rsidRDefault="00623B97" w:rsidP="00645D31">
            <w:r w:rsidRPr="007E46D3">
              <w:t>Фізичн</w:t>
            </w:r>
            <w:r>
              <w:t>ий розмір</w:t>
            </w:r>
          </w:p>
        </w:tc>
        <w:tc>
          <w:tcPr>
            <w:tcW w:w="6950" w:type="dxa"/>
            <w:tcBorders>
              <w:top w:val="single" w:sz="4" w:space="0" w:color="auto"/>
              <w:left w:val="single" w:sz="4" w:space="0" w:color="auto"/>
              <w:bottom w:val="single" w:sz="4" w:space="0" w:color="auto"/>
              <w:right w:val="single" w:sz="4" w:space="0" w:color="auto"/>
            </w:tcBorders>
          </w:tcPr>
          <w:p w14:paraId="09DBAC2B" w14:textId="77777777" w:rsidR="00623B97" w:rsidRPr="007E46D3" w:rsidRDefault="00623B97" w:rsidP="00645D31">
            <w:r>
              <w:t>597</w:t>
            </w:r>
            <w:r w:rsidRPr="007E46D3">
              <w:t>х</w:t>
            </w:r>
            <w:r>
              <w:t>122</w:t>
            </w:r>
            <w:r w:rsidRPr="007E46D3">
              <w:t>х</w:t>
            </w:r>
            <w:r>
              <w:t>197</w:t>
            </w:r>
            <w:r w:rsidRPr="007E46D3">
              <w:t xml:space="preserve"> мм</w:t>
            </w:r>
            <w:r>
              <w:t xml:space="preserve"> (</w:t>
            </w:r>
            <w:proofErr w:type="spellStart"/>
            <w:r>
              <w:t>ГхВхШ</w:t>
            </w:r>
            <w:proofErr w:type="spellEnd"/>
            <w:r>
              <w:t>)</w:t>
            </w:r>
          </w:p>
        </w:tc>
      </w:tr>
      <w:tr w:rsidR="00623B97" w:rsidRPr="007E46D3" w14:paraId="1AD7C5F4" w14:textId="77777777" w:rsidTr="00645D31">
        <w:trPr>
          <w:trHeight w:val="263"/>
          <w:jc w:val="center"/>
        </w:trPr>
        <w:tc>
          <w:tcPr>
            <w:tcW w:w="877" w:type="dxa"/>
            <w:tcBorders>
              <w:top w:val="single" w:sz="4" w:space="0" w:color="auto"/>
              <w:left w:val="single" w:sz="4" w:space="0" w:color="auto"/>
              <w:bottom w:val="single" w:sz="4" w:space="0" w:color="auto"/>
              <w:right w:val="single" w:sz="4" w:space="0" w:color="auto"/>
            </w:tcBorders>
          </w:tcPr>
          <w:p w14:paraId="05EDE54C" w14:textId="77777777" w:rsidR="00623B97" w:rsidRPr="007E46D3" w:rsidRDefault="00623B97" w:rsidP="00645D31">
            <w:pPr>
              <w:ind w:left="166"/>
            </w:pPr>
            <w:r>
              <w:t>3</w:t>
            </w:r>
            <w:r w:rsidRPr="007E46D3">
              <w:t>.</w:t>
            </w:r>
          </w:p>
        </w:tc>
        <w:tc>
          <w:tcPr>
            <w:tcW w:w="2279" w:type="dxa"/>
            <w:tcBorders>
              <w:top w:val="single" w:sz="4" w:space="0" w:color="auto"/>
              <w:left w:val="single" w:sz="4" w:space="0" w:color="auto"/>
              <w:bottom w:val="single" w:sz="4" w:space="0" w:color="auto"/>
              <w:right w:val="single" w:sz="4" w:space="0" w:color="auto"/>
            </w:tcBorders>
          </w:tcPr>
          <w:p w14:paraId="12823668" w14:textId="77777777" w:rsidR="00623B97" w:rsidRPr="007E46D3" w:rsidRDefault="00623B97" w:rsidP="00645D31">
            <w:r>
              <w:t>Тип</w:t>
            </w:r>
          </w:p>
        </w:tc>
        <w:tc>
          <w:tcPr>
            <w:tcW w:w="6950" w:type="dxa"/>
            <w:tcBorders>
              <w:top w:val="single" w:sz="4" w:space="0" w:color="auto"/>
              <w:left w:val="single" w:sz="4" w:space="0" w:color="auto"/>
              <w:bottom w:val="single" w:sz="4" w:space="0" w:color="auto"/>
              <w:right w:val="single" w:sz="4" w:space="0" w:color="auto"/>
            </w:tcBorders>
          </w:tcPr>
          <w:p w14:paraId="286DE430" w14:textId="77777777" w:rsidR="00623B97" w:rsidRPr="007E46D3" w:rsidRDefault="00623B97" w:rsidP="00645D31">
            <w:r w:rsidRPr="0085333C">
              <w:t>Свинцево-кислотна акумуляторна батарея</w:t>
            </w:r>
          </w:p>
        </w:tc>
      </w:tr>
      <w:tr w:rsidR="00623B97" w:rsidRPr="007E46D3" w14:paraId="596ACDF1" w14:textId="77777777" w:rsidTr="00645D31">
        <w:trPr>
          <w:trHeight w:val="263"/>
          <w:jc w:val="center"/>
        </w:trPr>
        <w:tc>
          <w:tcPr>
            <w:tcW w:w="877" w:type="dxa"/>
            <w:tcBorders>
              <w:top w:val="single" w:sz="4" w:space="0" w:color="auto"/>
              <w:left w:val="single" w:sz="4" w:space="0" w:color="auto"/>
              <w:bottom w:val="single" w:sz="4" w:space="0" w:color="auto"/>
              <w:right w:val="single" w:sz="4" w:space="0" w:color="auto"/>
            </w:tcBorders>
          </w:tcPr>
          <w:p w14:paraId="62D1E42D" w14:textId="77777777" w:rsidR="00623B97" w:rsidRPr="007E46D3" w:rsidRDefault="00623B97" w:rsidP="00645D31">
            <w:pPr>
              <w:ind w:left="166"/>
              <w:rPr>
                <w:lang w:val="en-US"/>
              </w:rPr>
            </w:pPr>
            <w:r w:rsidRPr="007E46D3">
              <w:lastRenderedPageBreak/>
              <w:t>4</w:t>
            </w:r>
            <w:r w:rsidRPr="007E46D3">
              <w:rPr>
                <w:lang w:val="en-US"/>
              </w:rPr>
              <w:t>.</w:t>
            </w:r>
          </w:p>
        </w:tc>
        <w:tc>
          <w:tcPr>
            <w:tcW w:w="2279" w:type="dxa"/>
            <w:tcBorders>
              <w:top w:val="single" w:sz="4" w:space="0" w:color="auto"/>
              <w:left w:val="single" w:sz="4" w:space="0" w:color="auto"/>
              <w:bottom w:val="single" w:sz="4" w:space="0" w:color="auto"/>
              <w:right w:val="single" w:sz="4" w:space="0" w:color="auto"/>
            </w:tcBorders>
          </w:tcPr>
          <w:p w14:paraId="292B7794" w14:textId="77777777" w:rsidR="00623B97" w:rsidRPr="007E46D3" w:rsidRDefault="00623B97" w:rsidP="00645D31">
            <w:r>
              <w:t>Тип виробу або компоненту</w:t>
            </w:r>
          </w:p>
        </w:tc>
        <w:tc>
          <w:tcPr>
            <w:tcW w:w="6950" w:type="dxa"/>
            <w:tcBorders>
              <w:top w:val="single" w:sz="4" w:space="0" w:color="auto"/>
              <w:left w:val="single" w:sz="4" w:space="0" w:color="auto"/>
              <w:bottom w:val="single" w:sz="4" w:space="0" w:color="auto"/>
              <w:right w:val="single" w:sz="4" w:space="0" w:color="auto"/>
            </w:tcBorders>
          </w:tcPr>
          <w:p w14:paraId="03972B75" w14:textId="77777777" w:rsidR="00623B97" w:rsidRPr="007E46D3" w:rsidRDefault="00623B97" w:rsidP="00645D31">
            <w:proofErr w:type="spellStart"/>
            <w:r w:rsidRPr="0085333C">
              <w:t>Replacement</w:t>
            </w:r>
            <w:proofErr w:type="spellEnd"/>
            <w:r w:rsidRPr="0085333C">
              <w:t xml:space="preserve"> </w:t>
            </w:r>
            <w:proofErr w:type="spellStart"/>
            <w:r w:rsidRPr="0085333C">
              <w:t>battery</w:t>
            </w:r>
            <w:proofErr w:type="spellEnd"/>
            <w:r w:rsidRPr="0085333C">
              <w:t xml:space="preserve"> </w:t>
            </w:r>
            <w:proofErr w:type="spellStart"/>
            <w:r w:rsidRPr="0085333C">
              <w:t>cartridge</w:t>
            </w:r>
            <w:proofErr w:type="spellEnd"/>
          </w:p>
        </w:tc>
      </w:tr>
      <w:tr w:rsidR="00623B97" w:rsidRPr="007E46D3" w14:paraId="023C9049" w14:textId="77777777" w:rsidTr="00645D31">
        <w:trPr>
          <w:trHeight w:val="263"/>
          <w:jc w:val="center"/>
        </w:trPr>
        <w:tc>
          <w:tcPr>
            <w:tcW w:w="877" w:type="dxa"/>
            <w:tcBorders>
              <w:top w:val="single" w:sz="4" w:space="0" w:color="auto"/>
              <w:left w:val="single" w:sz="4" w:space="0" w:color="auto"/>
              <w:bottom w:val="single" w:sz="4" w:space="0" w:color="auto"/>
              <w:right w:val="single" w:sz="4" w:space="0" w:color="auto"/>
            </w:tcBorders>
          </w:tcPr>
          <w:p w14:paraId="716B775B" w14:textId="77777777" w:rsidR="00623B97" w:rsidRPr="007E46D3" w:rsidRDefault="00623B97" w:rsidP="00645D31">
            <w:pPr>
              <w:ind w:left="166"/>
              <w:rPr>
                <w:lang w:val="en-US"/>
              </w:rPr>
            </w:pPr>
            <w:r w:rsidRPr="007E46D3">
              <w:t>5</w:t>
            </w:r>
            <w:r w:rsidRPr="007E46D3">
              <w:rPr>
                <w:lang w:val="en-US"/>
              </w:rPr>
              <w:t>.</w:t>
            </w:r>
          </w:p>
        </w:tc>
        <w:tc>
          <w:tcPr>
            <w:tcW w:w="2279" w:type="dxa"/>
            <w:tcBorders>
              <w:top w:val="single" w:sz="4" w:space="0" w:color="auto"/>
              <w:left w:val="single" w:sz="4" w:space="0" w:color="auto"/>
              <w:bottom w:val="single" w:sz="4" w:space="0" w:color="auto"/>
              <w:right w:val="single" w:sz="4" w:space="0" w:color="auto"/>
            </w:tcBorders>
          </w:tcPr>
          <w:p w14:paraId="42CED1F9" w14:textId="77777777" w:rsidR="00623B97" w:rsidRPr="007E46D3" w:rsidRDefault="00623B97" w:rsidP="00645D31">
            <w:r>
              <w:t>Напруга батареї</w:t>
            </w:r>
          </w:p>
        </w:tc>
        <w:tc>
          <w:tcPr>
            <w:tcW w:w="6950" w:type="dxa"/>
            <w:tcBorders>
              <w:top w:val="single" w:sz="4" w:space="0" w:color="auto"/>
              <w:left w:val="single" w:sz="4" w:space="0" w:color="auto"/>
              <w:bottom w:val="single" w:sz="4" w:space="0" w:color="auto"/>
              <w:right w:val="single" w:sz="4" w:space="0" w:color="auto"/>
            </w:tcBorders>
          </w:tcPr>
          <w:p w14:paraId="135A174D" w14:textId="77777777" w:rsidR="00623B97" w:rsidRPr="007E46D3" w:rsidRDefault="00623B97" w:rsidP="00645D31">
            <w:r>
              <w:t>192 В</w:t>
            </w:r>
          </w:p>
        </w:tc>
      </w:tr>
      <w:tr w:rsidR="00623B97" w:rsidRPr="007E46D3" w14:paraId="15F9CEAA" w14:textId="77777777" w:rsidTr="00645D31">
        <w:trPr>
          <w:trHeight w:val="263"/>
          <w:jc w:val="center"/>
        </w:trPr>
        <w:tc>
          <w:tcPr>
            <w:tcW w:w="877" w:type="dxa"/>
            <w:tcBorders>
              <w:top w:val="single" w:sz="4" w:space="0" w:color="auto"/>
              <w:left w:val="single" w:sz="4" w:space="0" w:color="auto"/>
              <w:bottom w:val="single" w:sz="4" w:space="0" w:color="auto"/>
              <w:right w:val="single" w:sz="4" w:space="0" w:color="auto"/>
            </w:tcBorders>
          </w:tcPr>
          <w:p w14:paraId="6877F38B" w14:textId="77777777" w:rsidR="00623B97" w:rsidRPr="007E46D3" w:rsidRDefault="00623B97" w:rsidP="00645D31">
            <w:pPr>
              <w:ind w:left="166"/>
              <w:rPr>
                <w:lang w:val="en-US"/>
              </w:rPr>
            </w:pPr>
            <w:r w:rsidRPr="007E46D3">
              <w:rPr>
                <w:lang w:val="en-US"/>
              </w:rPr>
              <w:t>6.</w:t>
            </w:r>
          </w:p>
        </w:tc>
        <w:tc>
          <w:tcPr>
            <w:tcW w:w="2279" w:type="dxa"/>
            <w:tcBorders>
              <w:top w:val="single" w:sz="4" w:space="0" w:color="auto"/>
              <w:left w:val="single" w:sz="4" w:space="0" w:color="auto"/>
              <w:bottom w:val="single" w:sz="4" w:space="0" w:color="auto"/>
              <w:right w:val="single" w:sz="4" w:space="0" w:color="auto"/>
            </w:tcBorders>
          </w:tcPr>
          <w:p w14:paraId="5CC71016" w14:textId="77777777" w:rsidR="00623B97" w:rsidRPr="007E46D3" w:rsidRDefault="00623B97" w:rsidP="00645D31">
            <w:r>
              <w:t>Робоча температура навколишнього середовища</w:t>
            </w:r>
          </w:p>
        </w:tc>
        <w:tc>
          <w:tcPr>
            <w:tcW w:w="6950" w:type="dxa"/>
            <w:tcBorders>
              <w:top w:val="single" w:sz="4" w:space="0" w:color="auto"/>
              <w:left w:val="single" w:sz="4" w:space="0" w:color="auto"/>
              <w:bottom w:val="single" w:sz="4" w:space="0" w:color="auto"/>
              <w:right w:val="single" w:sz="4" w:space="0" w:color="auto"/>
            </w:tcBorders>
          </w:tcPr>
          <w:p w14:paraId="5BC0FEBF" w14:textId="77777777" w:rsidR="00623B97" w:rsidRPr="007E46D3" w:rsidRDefault="00623B97" w:rsidP="00645D31">
            <w:r>
              <w:t>0…40⁰С</w:t>
            </w:r>
          </w:p>
        </w:tc>
      </w:tr>
      <w:tr w:rsidR="00623B97" w:rsidRPr="007E46D3" w14:paraId="56D71110" w14:textId="77777777" w:rsidTr="00645D31">
        <w:trPr>
          <w:trHeight w:val="263"/>
          <w:jc w:val="center"/>
        </w:trPr>
        <w:tc>
          <w:tcPr>
            <w:tcW w:w="877" w:type="dxa"/>
            <w:tcBorders>
              <w:top w:val="single" w:sz="4" w:space="0" w:color="auto"/>
              <w:left w:val="single" w:sz="4" w:space="0" w:color="auto"/>
              <w:bottom w:val="single" w:sz="4" w:space="0" w:color="auto"/>
              <w:right w:val="single" w:sz="4" w:space="0" w:color="auto"/>
            </w:tcBorders>
          </w:tcPr>
          <w:p w14:paraId="2B7A0B1A" w14:textId="77777777" w:rsidR="00623B97" w:rsidRPr="007E46D3" w:rsidRDefault="00623B97" w:rsidP="00645D31">
            <w:pPr>
              <w:ind w:left="166"/>
              <w:rPr>
                <w:lang w:val="en-US"/>
              </w:rPr>
            </w:pPr>
            <w:r w:rsidRPr="007E46D3">
              <w:t>7.</w:t>
            </w:r>
          </w:p>
        </w:tc>
        <w:tc>
          <w:tcPr>
            <w:tcW w:w="2279" w:type="dxa"/>
            <w:tcBorders>
              <w:top w:val="single" w:sz="8" w:space="0" w:color="auto"/>
              <w:left w:val="single" w:sz="8" w:space="0" w:color="auto"/>
              <w:bottom w:val="single" w:sz="8" w:space="0" w:color="auto"/>
              <w:right w:val="single" w:sz="8" w:space="0" w:color="auto"/>
            </w:tcBorders>
          </w:tcPr>
          <w:p w14:paraId="0408B8E5" w14:textId="77777777" w:rsidR="00623B97" w:rsidRPr="007E46D3" w:rsidRDefault="00623B97" w:rsidP="00645D31">
            <w:r>
              <w:t xml:space="preserve">Вага </w:t>
            </w:r>
            <w:proofErr w:type="spellStart"/>
            <w:r>
              <w:t>нетто</w:t>
            </w:r>
            <w:proofErr w:type="spellEnd"/>
          </w:p>
        </w:tc>
        <w:tc>
          <w:tcPr>
            <w:tcW w:w="6950" w:type="dxa"/>
            <w:tcBorders>
              <w:top w:val="single" w:sz="8" w:space="0" w:color="auto"/>
              <w:left w:val="single" w:sz="8" w:space="0" w:color="auto"/>
              <w:bottom w:val="single" w:sz="8" w:space="0" w:color="auto"/>
              <w:right w:val="single" w:sz="8" w:space="0" w:color="auto"/>
            </w:tcBorders>
          </w:tcPr>
          <w:p w14:paraId="5DA9D180" w14:textId="52FEA127" w:rsidR="00623B97" w:rsidRPr="007E46D3" w:rsidRDefault="00A412B6" w:rsidP="00A412B6">
            <w:r>
              <w:t xml:space="preserve">Не менше </w:t>
            </w:r>
            <w:r w:rsidR="00623B97">
              <w:t>34 кг</w:t>
            </w:r>
          </w:p>
        </w:tc>
      </w:tr>
      <w:tr w:rsidR="00623B97" w:rsidRPr="007E46D3" w14:paraId="1A77ADEF" w14:textId="77777777" w:rsidTr="00645D31">
        <w:trPr>
          <w:trHeight w:val="263"/>
          <w:jc w:val="center"/>
        </w:trPr>
        <w:tc>
          <w:tcPr>
            <w:tcW w:w="877" w:type="dxa"/>
            <w:tcBorders>
              <w:top w:val="single" w:sz="4" w:space="0" w:color="auto"/>
              <w:left w:val="single" w:sz="4" w:space="0" w:color="auto"/>
              <w:bottom w:val="single" w:sz="4" w:space="0" w:color="auto"/>
              <w:right w:val="single" w:sz="4" w:space="0" w:color="auto"/>
            </w:tcBorders>
          </w:tcPr>
          <w:p w14:paraId="13B66C6E" w14:textId="77777777" w:rsidR="00623B97" w:rsidRPr="007E46D3" w:rsidRDefault="00623B97" w:rsidP="00645D31">
            <w:pPr>
              <w:ind w:left="166"/>
            </w:pPr>
            <w:r w:rsidRPr="007E46D3">
              <w:t>8.</w:t>
            </w:r>
          </w:p>
        </w:tc>
        <w:tc>
          <w:tcPr>
            <w:tcW w:w="2279" w:type="dxa"/>
            <w:tcBorders>
              <w:top w:val="single" w:sz="8" w:space="0" w:color="auto"/>
              <w:left w:val="single" w:sz="8" w:space="0" w:color="auto"/>
              <w:bottom w:val="single" w:sz="8" w:space="0" w:color="auto"/>
              <w:right w:val="single" w:sz="8" w:space="0" w:color="auto"/>
            </w:tcBorders>
          </w:tcPr>
          <w:p w14:paraId="586A74BA" w14:textId="7B3BBEBF" w:rsidR="00623B97" w:rsidRPr="007E46D3" w:rsidRDefault="00547BBA" w:rsidP="00645D31">
            <w:r>
              <w:t>Інформація про с</w:t>
            </w:r>
            <w:r w:rsidRPr="00914F72">
              <w:t>ертифікації та стандарти</w:t>
            </w:r>
          </w:p>
        </w:tc>
        <w:tc>
          <w:tcPr>
            <w:tcW w:w="6950" w:type="dxa"/>
            <w:tcBorders>
              <w:top w:val="single" w:sz="8" w:space="0" w:color="auto"/>
              <w:left w:val="single" w:sz="8" w:space="0" w:color="auto"/>
              <w:bottom w:val="single" w:sz="8" w:space="0" w:color="auto"/>
              <w:right w:val="single" w:sz="8" w:space="0" w:color="auto"/>
            </w:tcBorders>
          </w:tcPr>
          <w:p w14:paraId="04F6F213" w14:textId="77777777" w:rsidR="00F360B9" w:rsidRDefault="00F360B9" w:rsidP="00F360B9">
            <w:r w:rsidRPr="00F360B9">
              <w:t xml:space="preserve">Регламент </w:t>
            </w:r>
            <w:proofErr w:type="spellStart"/>
            <w:r w:rsidRPr="00F360B9">
              <w:t>REACh</w:t>
            </w:r>
            <w:proofErr w:type="spellEnd"/>
          </w:p>
          <w:p w14:paraId="155FE242" w14:textId="10B16573" w:rsidR="00623B97" w:rsidRPr="00623B97" w:rsidRDefault="00F360B9" w:rsidP="00F360B9">
            <w:pPr>
              <w:rPr>
                <w:lang w:val="ru-RU"/>
              </w:rPr>
            </w:pPr>
            <w:r w:rsidRPr="00F360B9">
              <w:t xml:space="preserve">Директива ЄС </w:t>
            </w:r>
            <w:proofErr w:type="spellStart"/>
            <w:r w:rsidRPr="00F360B9">
              <w:t>RoHS</w:t>
            </w:r>
            <w:proofErr w:type="spellEnd"/>
          </w:p>
        </w:tc>
      </w:tr>
      <w:tr w:rsidR="003D5C7E" w:rsidRPr="007E46D3" w14:paraId="75700FCC" w14:textId="77777777" w:rsidTr="00645D31">
        <w:trPr>
          <w:trHeight w:val="263"/>
          <w:jc w:val="center"/>
        </w:trPr>
        <w:tc>
          <w:tcPr>
            <w:tcW w:w="877" w:type="dxa"/>
            <w:tcBorders>
              <w:top w:val="single" w:sz="4" w:space="0" w:color="auto"/>
              <w:left w:val="single" w:sz="4" w:space="0" w:color="auto"/>
              <w:bottom w:val="single" w:sz="4" w:space="0" w:color="auto"/>
              <w:right w:val="single" w:sz="4" w:space="0" w:color="auto"/>
            </w:tcBorders>
          </w:tcPr>
          <w:p w14:paraId="7C5866E3" w14:textId="390C46C0" w:rsidR="003D5C7E" w:rsidRPr="007E46D3" w:rsidRDefault="003D5C7E" w:rsidP="003D5C7E">
            <w:pPr>
              <w:ind w:left="166"/>
            </w:pPr>
            <w:r>
              <w:t>9</w:t>
            </w:r>
            <w:r w:rsidRPr="007E46D3">
              <w:rPr>
                <w:lang w:val="en-US"/>
              </w:rPr>
              <w:t>.</w:t>
            </w:r>
          </w:p>
        </w:tc>
        <w:tc>
          <w:tcPr>
            <w:tcW w:w="2279" w:type="dxa"/>
            <w:tcBorders>
              <w:top w:val="single" w:sz="8" w:space="0" w:color="auto"/>
              <w:left w:val="single" w:sz="8" w:space="0" w:color="auto"/>
              <w:bottom w:val="single" w:sz="8" w:space="0" w:color="auto"/>
              <w:right w:val="single" w:sz="8" w:space="0" w:color="auto"/>
            </w:tcBorders>
          </w:tcPr>
          <w:p w14:paraId="66701417" w14:textId="0CA50E9E" w:rsidR="003D5C7E" w:rsidRPr="003E787E" w:rsidRDefault="003D5C7E" w:rsidP="003D5C7E">
            <w:pPr>
              <w:rPr>
                <w:b/>
              </w:rPr>
            </w:pPr>
            <w:r w:rsidRPr="003E787E">
              <w:rPr>
                <w:b/>
              </w:rPr>
              <w:t>Строк служби, не менше</w:t>
            </w:r>
          </w:p>
        </w:tc>
        <w:tc>
          <w:tcPr>
            <w:tcW w:w="6950" w:type="dxa"/>
            <w:tcBorders>
              <w:top w:val="single" w:sz="8" w:space="0" w:color="auto"/>
              <w:left w:val="single" w:sz="8" w:space="0" w:color="auto"/>
              <w:bottom w:val="single" w:sz="8" w:space="0" w:color="auto"/>
              <w:right w:val="single" w:sz="8" w:space="0" w:color="auto"/>
            </w:tcBorders>
          </w:tcPr>
          <w:p w14:paraId="74BF997C" w14:textId="1BB81CD7" w:rsidR="003D5C7E" w:rsidRPr="003E787E" w:rsidRDefault="003D5C7E" w:rsidP="003D5C7E">
            <w:pPr>
              <w:rPr>
                <w:b/>
              </w:rPr>
            </w:pPr>
            <w:r w:rsidRPr="003E787E">
              <w:rPr>
                <w:b/>
              </w:rPr>
              <w:t>3-5 років</w:t>
            </w:r>
          </w:p>
        </w:tc>
      </w:tr>
    </w:tbl>
    <w:p w14:paraId="318F00F0" w14:textId="6549F54C" w:rsidR="00DB68B2" w:rsidRDefault="00DD1646" w:rsidP="00DD1646">
      <w:pPr>
        <w:jc w:val="both"/>
        <w:rPr>
          <w:b/>
          <w:bCs/>
          <w:sz w:val="22"/>
          <w:szCs w:val="22"/>
        </w:rPr>
      </w:pPr>
      <w:r>
        <w:rPr>
          <w:b/>
        </w:rPr>
        <w:t xml:space="preserve">Встановлені </w:t>
      </w:r>
      <w:r>
        <w:rPr>
          <w:b/>
        </w:rPr>
        <w:t>в</w:t>
      </w:r>
      <w:r>
        <w:rPr>
          <w:b/>
        </w:rPr>
        <w:t>имоги</w:t>
      </w:r>
      <w:r>
        <w:rPr>
          <w:b/>
        </w:rPr>
        <w:t xml:space="preserve"> </w:t>
      </w:r>
      <w:r>
        <w:rPr>
          <w:b/>
        </w:rPr>
        <w:t>є НЕОБХІДНИМИ</w:t>
      </w:r>
      <w:r>
        <w:rPr>
          <w:b/>
        </w:rPr>
        <w:t xml:space="preserve">, оскільки ДБЖ </w:t>
      </w:r>
      <w:r w:rsidRPr="00DD1646">
        <w:rPr>
          <w:b/>
        </w:rPr>
        <w:t xml:space="preserve">APC </w:t>
      </w:r>
      <w:proofErr w:type="spellStart"/>
      <w:r w:rsidRPr="00DD1646">
        <w:rPr>
          <w:b/>
        </w:rPr>
        <w:t>Smart</w:t>
      </w:r>
      <w:proofErr w:type="spellEnd"/>
      <w:r w:rsidRPr="00DD1646">
        <w:rPr>
          <w:b/>
        </w:rPr>
        <w:t>-UPS SRT 10000VA</w:t>
      </w:r>
      <w:r>
        <w:rPr>
          <w:b/>
        </w:rPr>
        <w:t xml:space="preserve">  та </w:t>
      </w:r>
      <w:proofErr w:type="spellStart"/>
      <w:r w:rsidRPr="00DD1646">
        <w:rPr>
          <w:b/>
        </w:rPr>
        <w:t>Smart</w:t>
      </w:r>
      <w:proofErr w:type="spellEnd"/>
      <w:r w:rsidRPr="00DD1646">
        <w:rPr>
          <w:b/>
        </w:rPr>
        <w:t xml:space="preserve">-UPS RT 8000VA </w:t>
      </w:r>
      <w:r>
        <w:rPr>
          <w:b/>
        </w:rPr>
        <w:t>використовуються для проведення високоточних досліджень на обладнанні лабораторії фармацевтичного аналізу</w:t>
      </w:r>
      <w:r>
        <w:rPr>
          <w:b/>
        </w:rPr>
        <w:t>, такому як високоефективний рідинний хроматограф, атомно</w:t>
      </w:r>
      <w:r w:rsidR="00A412B6">
        <w:rPr>
          <w:b/>
        </w:rPr>
        <w:t>-</w:t>
      </w:r>
      <w:r>
        <w:rPr>
          <w:b/>
        </w:rPr>
        <w:t>а</w:t>
      </w:r>
      <w:r w:rsidR="00A412B6">
        <w:rPr>
          <w:b/>
        </w:rPr>
        <w:t>б</w:t>
      </w:r>
      <w:r>
        <w:rPr>
          <w:b/>
        </w:rPr>
        <w:t xml:space="preserve">сорбційний спектрометр, ультрафіолетовий спектрофотометр, і повинні </w:t>
      </w:r>
      <w:r w:rsidR="00A412B6">
        <w:rPr>
          <w:b/>
        </w:rPr>
        <w:t xml:space="preserve">ГАРАНТОВАНО </w:t>
      </w:r>
      <w:r w:rsidR="00A412B6" w:rsidRPr="00A412B6">
        <w:rPr>
          <w:b/>
        </w:rPr>
        <w:t>ЗАБЕЗПЕЧУВАТИ БЕЗПЕРЕБІЙНУ РОБОТУ</w:t>
      </w:r>
      <w:r w:rsidR="00A412B6">
        <w:rPr>
          <w:b/>
        </w:rPr>
        <w:t xml:space="preserve"> ЗАЗНАЧЕНОГО ОБЛАДНАННЯ!!</w:t>
      </w:r>
    </w:p>
    <w:p w14:paraId="760C0E5B" w14:textId="77777777" w:rsidR="00DD1646" w:rsidRPr="00623B97" w:rsidRDefault="00DD1646" w:rsidP="00FC0333">
      <w:pPr>
        <w:rPr>
          <w:b/>
          <w:bCs/>
          <w:sz w:val="22"/>
          <w:szCs w:val="22"/>
        </w:rPr>
      </w:pPr>
    </w:p>
    <w:bookmarkEnd w:id="47"/>
    <w:p w14:paraId="5EAEBE2A" w14:textId="2553D788" w:rsidR="007E46D3" w:rsidRPr="007E46D3" w:rsidRDefault="007E46D3" w:rsidP="001B39A1">
      <w:pPr>
        <w:widowControl w:val="0"/>
        <w:snapToGrid w:val="0"/>
        <w:ind w:firstLine="567"/>
        <w:jc w:val="both"/>
      </w:pPr>
      <w:r w:rsidRPr="007E46D3">
        <w:t>Учасник має надати гарантійний лист про відповідність запропонованого товару вимогам до предмету закупівлі та відповідність технічним вимогам, визначеним у додатку 4 до тендерної документації.</w:t>
      </w:r>
    </w:p>
    <w:p w14:paraId="6FC6A103" w14:textId="77777777" w:rsidR="00DA0AD9" w:rsidRDefault="00DE3E02" w:rsidP="001B39A1">
      <w:pPr>
        <w:widowControl w:val="0"/>
        <w:snapToGrid w:val="0"/>
        <w:ind w:firstLine="567"/>
        <w:jc w:val="both"/>
      </w:pPr>
      <w:r w:rsidRPr="007E46D3">
        <w:t>Учасник повинен гарантувати дотримання норм чинного законодавства із захисту довкілля, основних вимог державної політики України в галузі захисту довкілля та вимог чинного природоохоронного законодавства України під час постачання товару, що є предметом закупівлі (надати довідку в довільній формі).</w:t>
      </w:r>
    </w:p>
    <w:p w14:paraId="04C8C06D" w14:textId="77777777" w:rsidR="003E787E" w:rsidRDefault="00DA0AD9" w:rsidP="00DA0AD9">
      <w:pPr>
        <w:widowControl w:val="0"/>
        <w:snapToGrid w:val="0"/>
        <w:ind w:firstLine="567"/>
        <w:jc w:val="both"/>
      </w:pPr>
      <w:r w:rsidRPr="00DA0AD9">
        <w:t>Учасник має надати документ (</w:t>
      </w:r>
      <w:proofErr w:type="spellStart"/>
      <w:r w:rsidRPr="00DA0AD9">
        <w:t>авторизаційний</w:t>
      </w:r>
      <w:proofErr w:type="spellEnd"/>
      <w:r w:rsidRPr="00DA0AD9">
        <w:t xml:space="preserve"> лист, </w:t>
      </w:r>
      <w:proofErr w:type="spellStart"/>
      <w:r w:rsidRPr="00DA0AD9">
        <w:t>авторизаційна</w:t>
      </w:r>
      <w:proofErr w:type="spellEnd"/>
      <w:r w:rsidRPr="00DA0AD9">
        <w:t xml:space="preserve"> форма виробника тощо) від компанії APC </w:t>
      </w:r>
      <w:proofErr w:type="spellStart"/>
      <w:r w:rsidRPr="00DA0AD9">
        <w:t>by</w:t>
      </w:r>
      <w:proofErr w:type="spellEnd"/>
      <w:r w:rsidRPr="00DA0AD9">
        <w:t xml:space="preserve"> </w:t>
      </w:r>
      <w:proofErr w:type="spellStart"/>
      <w:r w:rsidRPr="00DA0AD9">
        <w:t>Schneider</w:t>
      </w:r>
      <w:proofErr w:type="spellEnd"/>
      <w:r w:rsidRPr="00DA0AD9">
        <w:t xml:space="preserve"> </w:t>
      </w:r>
      <w:proofErr w:type="spellStart"/>
      <w:r w:rsidRPr="00DA0AD9">
        <w:t>Electric</w:t>
      </w:r>
      <w:proofErr w:type="spellEnd"/>
      <w:r w:rsidRPr="00DA0AD9">
        <w:t xml:space="preserve"> або її офіційного представництва, який підтверджує, що учасник є офіційним партнером компанії APC </w:t>
      </w:r>
      <w:proofErr w:type="spellStart"/>
      <w:r w:rsidRPr="00DA0AD9">
        <w:t>by</w:t>
      </w:r>
      <w:proofErr w:type="spellEnd"/>
      <w:r w:rsidRPr="00DA0AD9">
        <w:t xml:space="preserve"> </w:t>
      </w:r>
      <w:proofErr w:type="spellStart"/>
      <w:r w:rsidRPr="00DA0AD9">
        <w:t>Schneider</w:t>
      </w:r>
      <w:proofErr w:type="spellEnd"/>
      <w:r w:rsidRPr="00DA0AD9">
        <w:t xml:space="preserve"> </w:t>
      </w:r>
      <w:proofErr w:type="spellStart"/>
      <w:r w:rsidRPr="00DA0AD9">
        <w:t>Electric</w:t>
      </w:r>
      <w:proofErr w:type="spellEnd"/>
      <w:r w:rsidRPr="00DA0AD9">
        <w:t xml:space="preserve"> зі статусом, не нижче </w:t>
      </w:r>
      <w:proofErr w:type="spellStart"/>
      <w:r w:rsidRPr="00DA0AD9">
        <w:t>Select</w:t>
      </w:r>
      <w:proofErr w:type="spellEnd"/>
      <w:r w:rsidRPr="00DA0AD9">
        <w:t xml:space="preserve"> </w:t>
      </w:r>
      <w:proofErr w:type="spellStart"/>
      <w:r w:rsidRPr="00DA0AD9">
        <w:t>Partner</w:t>
      </w:r>
      <w:proofErr w:type="spellEnd"/>
      <w:r w:rsidRPr="00DA0AD9">
        <w:t>.</w:t>
      </w:r>
      <w:r>
        <w:t xml:space="preserve"> </w:t>
      </w:r>
      <w:r w:rsidRPr="00DA0AD9">
        <w:t>У документі має бути чітко визначено назву замовника, назву та ідентифікатор предмета закупівлі.</w:t>
      </w:r>
    </w:p>
    <w:p w14:paraId="7257B6C8" w14:textId="7B774E6A" w:rsidR="003E787E" w:rsidRDefault="003E787E" w:rsidP="00DA0AD9">
      <w:pPr>
        <w:widowControl w:val="0"/>
        <w:snapToGrid w:val="0"/>
        <w:ind w:firstLine="567"/>
        <w:jc w:val="both"/>
      </w:pPr>
    </w:p>
    <w:p w14:paraId="2B08278E" w14:textId="77777777" w:rsidR="003E787E" w:rsidRDefault="003E787E" w:rsidP="00DA0AD9">
      <w:pPr>
        <w:widowControl w:val="0"/>
        <w:snapToGrid w:val="0"/>
        <w:ind w:firstLine="567"/>
        <w:jc w:val="both"/>
      </w:pPr>
    </w:p>
    <w:p w14:paraId="30C42197" w14:textId="77777777" w:rsidR="003E787E" w:rsidRPr="00774023" w:rsidRDefault="003E787E" w:rsidP="003E787E">
      <w:pPr>
        <w:widowControl w:val="0"/>
        <w:tabs>
          <w:tab w:val="left" w:pos="142"/>
          <w:tab w:val="left" w:pos="360"/>
          <w:tab w:val="num" w:pos="426"/>
        </w:tabs>
        <w:autoSpaceDE w:val="0"/>
        <w:autoSpaceDN w:val="0"/>
        <w:ind w:firstLine="567"/>
        <w:jc w:val="both"/>
        <w:rPr>
          <w:rFonts w:eastAsia="Tahoma"/>
          <w:color w:val="00000A"/>
          <w:sz w:val="20"/>
          <w:szCs w:val="20"/>
          <w:lang w:bidi="hi-IN"/>
        </w:rPr>
      </w:pPr>
      <w:r w:rsidRPr="00774023">
        <w:rPr>
          <w:rFonts w:eastAsia="Tahoma"/>
          <w:color w:val="00000A"/>
          <w:sz w:val="20"/>
          <w:szCs w:val="20"/>
          <w:lang w:bidi="hi-IN"/>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(при пропозиції Учасником еквіваленту зазначеного товару за Предметом закупівлі, обов’язкове надання у складі тендерної пропозиції повний опис запропонованого товару, фото запропонованого товару, посилання на вільні джерела інформації (сайт), де міститься інформація з технічними та якісним характеристикам запропонованого товару (відповідності усіх технічних та якісних характеристик запропонованого товару, з усіма технічними та усіма якісними характеристиками замовленого товару), відомості про виробника запропонованого товару та документальне підтвердження</w:t>
      </w:r>
      <w:r w:rsidRPr="00774023">
        <w:rPr>
          <w:rFonts w:eastAsia="Tahoma"/>
          <w:color w:val="00000A"/>
          <w:sz w:val="20"/>
          <w:szCs w:val="20"/>
          <w:lang w:val="ru-RU" w:bidi="hi-IN"/>
        </w:rPr>
        <w:t xml:space="preserve"> </w:t>
      </w:r>
      <w:r w:rsidRPr="00774023">
        <w:rPr>
          <w:rFonts w:eastAsia="Tahoma"/>
          <w:color w:val="00000A"/>
          <w:sz w:val="20"/>
          <w:szCs w:val="20"/>
          <w:lang w:bidi="hi-IN"/>
        </w:rPr>
        <w:t xml:space="preserve">(сертифікат відповідності), повної відповідності усіх технічних та якісних характеристик запропонованого товару, з усіма технічними та усіма якісними характеристиками замовленого товару. Всі технічні та якісні характеристики запропонованого товару повинні відповідати усім  технічним та усім якісним характеристикам які висуває Замовник у </w:t>
      </w:r>
      <w:proofErr w:type="spellStart"/>
      <w:r w:rsidRPr="00774023">
        <w:rPr>
          <w:rFonts w:eastAsia="Tahoma"/>
          <w:color w:val="00000A"/>
          <w:sz w:val="20"/>
          <w:szCs w:val="20"/>
          <w:lang w:bidi="hi-IN"/>
        </w:rPr>
        <w:t>Додадтку</w:t>
      </w:r>
      <w:proofErr w:type="spellEnd"/>
      <w:r w:rsidRPr="00774023">
        <w:rPr>
          <w:rFonts w:eastAsia="Tahoma"/>
          <w:color w:val="00000A"/>
          <w:sz w:val="20"/>
          <w:szCs w:val="20"/>
          <w:lang w:bidi="hi-IN"/>
        </w:rPr>
        <w:t xml:space="preserve"> 4 до тендерної документації.</w:t>
      </w:r>
    </w:p>
    <w:p w14:paraId="6F497D8A" w14:textId="77777777" w:rsidR="003E787E" w:rsidRPr="00774023" w:rsidRDefault="003E787E" w:rsidP="003E787E">
      <w:pPr>
        <w:widowControl w:val="0"/>
        <w:tabs>
          <w:tab w:val="left" w:pos="142"/>
          <w:tab w:val="left" w:pos="360"/>
          <w:tab w:val="num" w:pos="426"/>
        </w:tabs>
        <w:autoSpaceDE w:val="0"/>
        <w:autoSpaceDN w:val="0"/>
        <w:ind w:firstLine="567"/>
        <w:jc w:val="both"/>
        <w:rPr>
          <w:rFonts w:eastAsia="Tahoma"/>
          <w:color w:val="00000A"/>
          <w:sz w:val="20"/>
          <w:szCs w:val="20"/>
          <w:lang w:bidi="hi-IN"/>
        </w:rPr>
      </w:pPr>
    </w:p>
    <w:p w14:paraId="0610977F" w14:textId="7161FABF" w:rsidR="00DE3E02" w:rsidRPr="007E46D3" w:rsidRDefault="003E787E" w:rsidP="003E787E">
      <w:pPr>
        <w:widowControl w:val="0"/>
        <w:snapToGrid w:val="0"/>
        <w:ind w:firstLine="567"/>
        <w:jc w:val="both"/>
        <w:rPr>
          <w:b/>
          <w:sz w:val="20"/>
          <w:szCs w:val="20"/>
        </w:rPr>
      </w:pPr>
      <w:r w:rsidRPr="00774023">
        <w:rPr>
          <w:rFonts w:eastAsia="Tahoma"/>
          <w:color w:val="00000A"/>
          <w:sz w:val="20"/>
          <w:szCs w:val="20"/>
          <w:lang w:bidi="hi-IN"/>
        </w:rPr>
        <w:t>**</w:t>
      </w:r>
      <w:r w:rsidRPr="00774023">
        <w:rPr>
          <w:color w:val="000000"/>
          <w:sz w:val="20"/>
          <w:szCs w:val="20"/>
          <w:lang w:eastAsia="ar-SA"/>
        </w:rPr>
        <w:t>У складі тендерної пропозиції Учасник вказує найменування послуг/товару, що пропонується Учасником до постачання, у тому вигляді, як буде зазначатися у специфікації до майбутнього договору про закупівлю та у видаткових накладних Учасника.</w:t>
      </w:r>
      <w:r w:rsidR="00DE3E02" w:rsidRPr="007E46D3">
        <w:rPr>
          <w:b/>
          <w:sz w:val="20"/>
          <w:szCs w:val="20"/>
        </w:rPr>
        <w:br w:type="page"/>
      </w:r>
    </w:p>
    <w:p w14:paraId="45909EDB" w14:textId="77777777" w:rsidR="003A4FBE" w:rsidRPr="007E46D3" w:rsidRDefault="003A4FBE" w:rsidP="00DE3E02">
      <w:pPr>
        <w:rPr>
          <w:b/>
          <w:sz w:val="20"/>
          <w:szCs w:val="20"/>
        </w:rPr>
      </w:pPr>
    </w:p>
    <w:p w14:paraId="582B087B" w14:textId="77777777" w:rsidR="009D263C" w:rsidRPr="007E46D3" w:rsidRDefault="009D263C" w:rsidP="009D263C">
      <w:pPr>
        <w:pStyle w:val="34"/>
        <w:tabs>
          <w:tab w:val="left" w:pos="6420"/>
        </w:tabs>
        <w:spacing w:after="0"/>
        <w:ind w:left="0"/>
        <w:contextualSpacing/>
        <w:jc w:val="right"/>
        <w:rPr>
          <w:b/>
          <w:sz w:val="24"/>
          <w:szCs w:val="24"/>
          <w:lang w:eastAsia="ru-RU"/>
        </w:rPr>
      </w:pPr>
      <w:r w:rsidRPr="007E46D3">
        <w:rPr>
          <w:b/>
          <w:sz w:val="24"/>
          <w:szCs w:val="24"/>
        </w:rPr>
        <w:t>Додаток 5</w:t>
      </w:r>
      <w:r w:rsidRPr="007E46D3">
        <w:rPr>
          <w:b/>
          <w:sz w:val="24"/>
          <w:szCs w:val="24"/>
          <w:lang w:eastAsia="ru-RU"/>
        </w:rPr>
        <w:t xml:space="preserve"> до </w:t>
      </w:r>
      <w:r w:rsidRPr="007E46D3">
        <w:rPr>
          <w:b/>
          <w:sz w:val="24"/>
          <w:szCs w:val="24"/>
        </w:rPr>
        <w:t>Тендерної д</w:t>
      </w:r>
      <w:r w:rsidRPr="007E46D3">
        <w:rPr>
          <w:b/>
          <w:sz w:val="24"/>
          <w:szCs w:val="24"/>
          <w:lang w:eastAsia="ru-RU"/>
        </w:rPr>
        <w:t>окументації</w:t>
      </w:r>
    </w:p>
    <w:p w14:paraId="05F1371F" w14:textId="77777777" w:rsidR="009D263C" w:rsidRPr="007E46D3" w:rsidRDefault="009D263C" w:rsidP="009D263C">
      <w:pPr>
        <w:pStyle w:val="34"/>
        <w:spacing w:after="0"/>
        <w:ind w:left="0"/>
        <w:contextualSpacing/>
        <w:jc w:val="right"/>
        <w:rPr>
          <w:b/>
          <w:sz w:val="24"/>
          <w:szCs w:val="24"/>
          <w:lang w:eastAsia="ru-RU"/>
        </w:rPr>
      </w:pPr>
    </w:p>
    <w:p w14:paraId="11DC4AF9" w14:textId="77777777" w:rsidR="009D263C" w:rsidRPr="007E46D3" w:rsidRDefault="009D263C" w:rsidP="00084A1A">
      <w:pPr>
        <w:widowControl w:val="0"/>
        <w:autoSpaceDE w:val="0"/>
        <w:autoSpaceDN w:val="0"/>
        <w:adjustRightInd w:val="0"/>
        <w:ind w:firstLine="426"/>
        <w:jc w:val="right"/>
        <w:rPr>
          <w:b/>
          <w:bCs/>
          <w:caps/>
        </w:rPr>
      </w:pPr>
      <w:r w:rsidRPr="007E46D3">
        <w:rPr>
          <w:b/>
          <w:bCs/>
          <w:caps/>
        </w:rPr>
        <w:t>ПРО</w:t>
      </w:r>
      <w:r w:rsidR="005902E5" w:rsidRPr="007E46D3">
        <w:rPr>
          <w:b/>
          <w:bCs/>
          <w:caps/>
        </w:rPr>
        <w:t>Є</w:t>
      </w:r>
      <w:r w:rsidR="00084A1A" w:rsidRPr="007E46D3">
        <w:rPr>
          <w:b/>
          <w:bCs/>
          <w:caps/>
        </w:rPr>
        <w:t>КТ</w:t>
      </w:r>
    </w:p>
    <w:p w14:paraId="4B34FA76" w14:textId="77777777" w:rsidR="009D263C" w:rsidRPr="007E46D3" w:rsidRDefault="009D263C" w:rsidP="009D263C">
      <w:pPr>
        <w:shd w:val="clear" w:color="auto" w:fill="FFFFFF"/>
        <w:ind w:left="1072" w:hanging="308"/>
        <w:jc w:val="center"/>
      </w:pPr>
    </w:p>
    <w:p w14:paraId="4A79700F" w14:textId="77777777" w:rsidR="006255EE" w:rsidRPr="007E46D3" w:rsidRDefault="006255EE" w:rsidP="006255EE">
      <w:pPr>
        <w:widowControl w:val="0"/>
        <w:tabs>
          <w:tab w:val="left" w:pos="426"/>
        </w:tabs>
        <w:ind w:left="426" w:hanging="426"/>
        <w:jc w:val="center"/>
        <w:rPr>
          <w:b/>
          <w:bCs/>
        </w:rPr>
      </w:pPr>
      <w:r w:rsidRPr="007E46D3">
        <w:rPr>
          <w:b/>
          <w:bCs/>
        </w:rPr>
        <w:t xml:space="preserve">ДОГОВІР № </w:t>
      </w:r>
    </w:p>
    <w:p w14:paraId="2FCCDE92" w14:textId="77777777" w:rsidR="006255EE" w:rsidRPr="007E46D3" w:rsidRDefault="006255EE" w:rsidP="006255EE">
      <w:pPr>
        <w:widowControl w:val="0"/>
        <w:tabs>
          <w:tab w:val="left" w:pos="426"/>
        </w:tabs>
        <w:ind w:left="426" w:hanging="426"/>
        <w:jc w:val="center"/>
        <w:rPr>
          <w:b/>
          <w:bCs/>
        </w:rPr>
      </w:pPr>
      <w:r w:rsidRPr="007E46D3">
        <w:rPr>
          <w:b/>
          <w:bCs/>
        </w:rPr>
        <w:t>на закупівлю товару</w:t>
      </w:r>
    </w:p>
    <w:tbl>
      <w:tblPr>
        <w:tblW w:w="9930" w:type="dxa"/>
        <w:tblInd w:w="108" w:type="dxa"/>
        <w:tblLayout w:type="fixed"/>
        <w:tblLook w:val="04A0" w:firstRow="1" w:lastRow="0" w:firstColumn="1" w:lastColumn="0" w:noHBand="0" w:noVBand="1"/>
      </w:tblPr>
      <w:tblGrid>
        <w:gridCol w:w="4213"/>
        <w:gridCol w:w="5717"/>
      </w:tblGrid>
      <w:tr w:rsidR="006255EE" w:rsidRPr="007E46D3" w14:paraId="243056E9" w14:textId="77777777" w:rsidTr="00F74A57">
        <w:tc>
          <w:tcPr>
            <w:tcW w:w="4210" w:type="dxa"/>
            <w:hideMark/>
          </w:tcPr>
          <w:p w14:paraId="618348D3" w14:textId="77777777" w:rsidR="006255EE" w:rsidRPr="007E46D3" w:rsidRDefault="006255EE" w:rsidP="00F74A57">
            <w:pPr>
              <w:widowControl w:val="0"/>
              <w:tabs>
                <w:tab w:val="left" w:pos="426"/>
              </w:tabs>
              <w:ind w:hanging="426"/>
              <w:jc w:val="both"/>
            </w:pPr>
            <w:r w:rsidRPr="007E46D3">
              <w:t>м.   м. Київ</w:t>
            </w:r>
          </w:p>
        </w:tc>
        <w:tc>
          <w:tcPr>
            <w:tcW w:w="5713" w:type="dxa"/>
          </w:tcPr>
          <w:p w14:paraId="048DB2ED" w14:textId="77777777" w:rsidR="006255EE" w:rsidRPr="007E46D3" w:rsidRDefault="006255EE" w:rsidP="00F74A57">
            <w:pPr>
              <w:widowControl w:val="0"/>
              <w:tabs>
                <w:tab w:val="left" w:pos="426"/>
              </w:tabs>
              <w:ind w:hanging="426"/>
              <w:jc w:val="center"/>
            </w:pPr>
            <w:r w:rsidRPr="007E46D3">
              <w:t xml:space="preserve">                                   «____» ___________ 202</w:t>
            </w:r>
            <w:r w:rsidRPr="007E46D3">
              <w:rPr>
                <w:lang w:val="en-US"/>
              </w:rPr>
              <w:t>3</w:t>
            </w:r>
            <w:r w:rsidRPr="007E46D3">
              <w:t xml:space="preserve"> року</w:t>
            </w:r>
          </w:p>
          <w:p w14:paraId="4B15F3A1" w14:textId="77777777" w:rsidR="006255EE" w:rsidRPr="007E46D3" w:rsidRDefault="006255EE" w:rsidP="00F74A57">
            <w:pPr>
              <w:widowControl w:val="0"/>
              <w:tabs>
                <w:tab w:val="left" w:pos="426"/>
              </w:tabs>
              <w:ind w:hanging="426"/>
              <w:jc w:val="right"/>
            </w:pPr>
          </w:p>
        </w:tc>
      </w:tr>
    </w:tbl>
    <w:p w14:paraId="6D82DFF0" w14:textId="77777777" w:rsidR="006255EE" w:rsidRPr="007E46D3" w:rsidRDefault="006255EE" w:rsidP="006255EE"/>
    <w:p w14:paraId="50D5FC56" w14:textId="77777777" w:rsidR="006255EE" w:rsidRPr="007E46D3" w:rsidRDefault="006255EE" w:rsidP="006255EE">
      <w:pPr>
        <w:ind w:firstLine="567"/>
        <w:jc w:val="both"/>
      </w:pPr>
      <w:r w:rsidRPr="007E46D3">
        <w:rPr>
          <w:b/>
          <w:bCs/>
        </w:rPr>
        <w:t>______________________________________(</w:t>
      </w:r>
      <w:r w:rsidRPr="007E46D3">
        <w:t>надалі</w:t>
      </w:r>
      <w:r w:rsidRPr="007E46D3">
        <w:rPr>
          <w:b/>
          <w:bCs/>
        </w:rPr>
        <w:t xml:space="preserve"> – «Постачальник</w:t>
      </w:r>
      <w:r w:rsidRPr="007E46D3">
        <w:t xml:space="preserve">), що є платником ___________________________________________________________________________, в особі                       </w:t>
      </w:r>
      <w:r w:rsidRPr="007E46D3">
        <w:rPr>
          <w:b/>
          <w:bCs/>
        </w:rPr>
        <w:t>,</w:t>
      </w:r>
      <w:r w:rsidRPr="007E46D3">
        <w:t xml:space="preserve"> який(яка) діє на підставі ____________, з іншої сторони та </w:t>
      </w:r>
    </w:p>
    <w:p w14:paraId="3C3E5CB7" w14:textId="77777777" w:rsidR="006255EE" w:rsidRPr="007E46D3" w:rsidRDefault="006255EE" w:rsidP="006255EE">
      <w:pPr>
        <w:ind w:firstLine="567"/>
        <w:jc w:val="both"/>
      </w:pPr>
      <w:r w:rsidRPr="007E46D3">
        <w:rPr>
          <w:b/>
          <w:bCs/>
        </w:rPr>
        <w:t>Державне підприємство «Державний експертний центр Міністерства охорони здоров’я України»</w:t>
      </w:r>
      <w:r w:rsidRPr="007E46D3">
        <w:t>, (надалі – «Покупець»), що є платником податку на прибуток на загальних підставах згідно з  п. 136.1 ст. 136 Податкового кодексу України, в особі Директора Бабенка Михайла Миколайовича, який діє на підставі статуту, з іншої сторони, в подальшому разом іменуються «</w:t>
      </w:r>
      <w:r w:rsidRPr="007E46D3">
        <w:rPr>
          <w:b/>
          <w:bCs/>
        </w:rPr>
        <w:t>Сторони</w:t>
      </w:r>
      <w:r w:rsidRPr="007E46D3">
        <w:t>», а кожна окремо - «</w:t>
      </w:r>
      <w:r w:rsidRPr="007E46D3">
        <w:rPr>
          <w:b/>
          <w:bCs/>
        </w:rPr>
        <w:t>Сторона</w:t>
      </w:r>
      <w:r w:rsidRPr="007E46D3">
        <w:t>», керуючись Цивільним кодексом України, Господарським кодексом України та іншими нормативно-правовими актами, з урахуванням особливостей, визначених Законом України «Про публічні закупівлі» від 25.12.2015 № 922-VIII (зі змінами), уклали цей договір, надалі -</w:t>
      </w:r>
      <w:r w:rsidRPr="007E46D3">
        <w:rPr>
          <w:b/>
          <w:bCs/>
        </w:rPr>
        <w:t xml:space="preserve"> </w:t>
      </w:r>
      <w:r w:rsidRPr="007E46D3">
        <w:t>Договір про наступне:</w:t>
      </w:r>
    </w:p>
    <w:p w14:paraId="3F779A6B" w14:textId="77777777" w:rsidR="006255EE" w:rsidRPr="007E46D3" w:rsidRDefault="006255EE" w:rsidP="006255EE">
      <w:pPr>
        <w:widowControl w:val="0"/>
        <w:numPr>
          <w:ilvl w:val="0"/>
          <w:numId w:val="18"/>
        </w:numPr>
        <w:tabs>
          <w:tab w:val="left" w:pos="426"/>
        </w:tabs>
        <w:spacing w:before="120" w:after="120"/>
        <w:ind w:left="426" w:hanging="426"/>
        <w:jc w:val="center"/>
        <w:rPr>
          <w:b/>
          <w:bCs/>
        </w:rPr>
      </w:pPr>
      <w:r w:rsidRPr="007E46D3">
        <w:rPr>
          <w:b/>
          <w:bCs/>
        </w:rPr>
        <w:t xml:space="preserve">Предмет Договору </w:t>
      </w:r>
    </w:p>
    <w:p w14:paraId="6A6BCEB7" w14:textId="793582B6" w:rsidR="006255EE" w:rsidRPr="007E46D3" w:rsidRDefault="006255EE" w:rsidP="00C907D4">
      <w:pPr>
        <w:widowControl w:val="0"/>
        <w:jc w:val="both"/>
        <w:rPr>
          <w:b/>
          <w:bCs/>
        </w:rPr>
      </w:pPr>
      <w:bookmarkStart w:id="48" w:name="_Hlk138669430"/>
      <w:r w:rsidRPr="007E46D3">
        <w:t xml:space="preserve">1.1. Постачальник зобов’язується </w:t>
      </w:r>
      <w:r w:rsidR="00AD06EA" w:rsidRPr="007E46D3">
        <w:t xml:space="preserve">скомплектувати, </w:t>
      </w:r>
      <w:r w:rsidRPr="007E46D3">
        <w:t>поставити та передати у власність Покупця</w:t>
      </w:r>
      <w:r w:rsidRPr="007E46D3">
        <w:rPr>
          <w:b/>
          <w:bCs/>
        </w:rPr>
        <w:t xml:space="preserve"> </w:t>
      </w:r>
      <w:bookmarkStart w:id="49" w:name="_Hlk145347313"/>
      <w:bookmarkStart w:id="50" w:name="_Hlk136867948"/>
      <w:r w:rsidR="003866FB" w:rsidRPr="003866FB">
        <w:rPr>
          <w:b/>
          <w:bCs/>
        </w:rPr>
        <w:t>Комплект батарейних модулів до ДБЖ</w:t>
      </w:r>
      <w:r w:rsidR="00C907D4" w:rsidRPr="007E46D3">
        <w:rPr>
          <w:b/>
          <w:bCs/>
        </w:rPr>
        <w:t xml:space="preserve"> (Код ДК 021:2015 – </w:t>
      </w:r>
      <w:r w:rsidR="00D31BE2" w:rsidRPr="00D31BE2">
        <w:rPr>
          <w:b/>
          <w:bCs/>
        </w:rPr>
        <w:t xml:space="preserve">31150000-2 </w:t>
      </w:r>
      <w:proofErr w:type="spellStart"/>
      <w:r w:rsidR="00D31BE2" w:rsidRPr="00D31BE2">
        <w:rPr>
          <w:b/>
          <w:bCs/>
        </w:rPr>
        <w:t>Баласти</w:t>
      </w:r>
      <w:proofErr w:type="spellEnd"/>
      <w:r w:rsidR="00D31BE2" w:rsidRPr="00D31BE2">
        <w:rPr>
          <w:b/>
          <w:bCs/>
        </w:rPr>
        <w:t xml:space="preserve"> для розрядних ламп чи трубок</w:t>
      </w:r>
      <w:r w:rsidR="00C907D4" w:rsidRPr="007E46D3">
        <w:rPr>
          <w:b/>
          <w:bCs/>
        </w:rPr>
        <w:t>)</w:t>
      </w:r>
      <w:r w:rsidRPr="007E46D3">
        <w:rPr>
          <w:b/>
          <w:bCs/>
        </w:rPr>
        <w:t xml:space="preserve"> </w:t>
      </w:r>
      <w:bookmarkEnd w:id="49"/>
      <w:r w:rsidRPr="007E46D3">
        <w:t>(надалі – «Товар»)</w:t>
      </w:r>
      <w:bookmarkEnd w:id="50"/>
      <w:r w:rsidRPr="007E46D3">
        <w:rPr>
          <w:color w:val="000000" w:themeColor="text1"/>
        </w:rPr>
        <w:t>,</w:t>
      </w:r>
      <w:r w:rsidRPr="007E46D3">
        <w:rPr>
          <w:b/>
          <w:bCs/>
          <w:color w:val="000000" w:themeColor="text1"/>
        </w:rPr>
        <w:t xml:space="preserve"> </w:t>
      </w:r>
      <w:r w:rsidRPr="007E46D3">
        <w:t xml:space="preserve">у кількості, асортименті, згідно із технічними характеристиками та ціною, </w:t>
      </w:r>
      <w:r w:rsidRPr="007E46D3">
        <w:rPr>
          <w:color w:val="000000" w:themeColor="text1"/>
        </w:rPr>
        <w:t>визначеними у Специфікації</w:t>
      </w:r>
      <w:r w:rsidRPr="007E46D3">
        <w:t xml:space="preserve">, що є невід`ємною частиною Договору (Додаток 1), а Покупець – прийняти і оплатити такий Товар. </w:t>
      </w:r>
    </w:p>
    <w:p w14:paraId="44E62623" w14:textId="77777777" w:rsidR="006255EE" w:rsidRPr="007E46D3" w:rsidRDefault="006255EE" w:rsidP="006255EE">
      <w:pPr>
        <w:tabs>
          <w:tab w:val="left" w:pos="426"/>
        </w:tabs>
        <w:jc w:val="both"/>
      </w:pPr>
      <w:r w:rsidRPr="007E46D3">
        <w:t>1.2. Товар повинен бути новим, та не бути таким, що вживався чи експлуатувався, мати відповідну технічну документацію та відповідати технічним характеристикам, визначеним у Специфікації.</w:t>
      </w:r>
    </w:p>
    <w:bookmarkEnd w:id="48"/>
    <w:p w14:paraId="4C51D685" w14:textId="77777777" w:rsidR="006255EE" w:rsidRPr="007E46D3" w:rsidRDefault="006255EE" w:rsidP="006255EE">
      <w:pPr>
        <w:widowControl w:val="0"/>
        <w:numPr>
          <w:ilvl w:val="0"/>
          <w:numId w:val="18"/>
        </w:numPr>
        <w:tabs>
          <w:tab w:val="left" w:pos="426"/>
        </w:tabs>
        <w:spacing w:before="120" w:after="120"/>
        <w:ind w:left="0" w:firstLine="0"/>
        <w:jc w:val="center"/>
        <w:rPr>
          <w:b/>
          <w:bCs/>
        </w:rPr>
      </w:pPr>
      <w:r w:rsidRPr="007E46D3">
        <w:rPr>
          <w:b/>
          <w:bCs/>
        </w:rPr>
        <w:t>Ціна Договору та порядок розрахунків</w:t>
      </w:r>
    </w:p>
    <w:p w14:paraId="7A9F82EE" w14:textId="77777777" w:rsidR="006255EE" w:rsidRPr="007E46D3" w:rsidRDefault="006255EE" w:rsidP="006255EE">
      <w:pPr>
        <w:jc w:val="both"/>
        <w:rPr>
          <w:color w:val="000000"/>
        </w:rPr>
      </w:pPr>
      <w:r w:rsidRPr="007E46D3">
        <w:rPr>
          <w:color w:val="000000" w:themeColor="text1"/>
        </w:rPr>
        <w:t>2.1. Ціна Договору визначається Специфікацією (Додаток 1) та становить _________ грн. ___ коп. ( _________гривень ________ копійок),</w:t>
      </w:r>
      <w:r w:rsidRPr="007E46D3">
        <w:t xml:space="preserve"> </w:t>
      </w:r>
      <w:r w:rsidRPr="007E46D3">
        <w:rPr>
          <w:color w:val="000000" w:themeColor="text1"/>
        </w:rPr>
        <w:t>у тому числі ПДВ _____ ( _________гривень ________ копійок).</w:t>
      </w:r>
    </w:p>
    <w:p w14:paraId="546EE3C3" w14:textId="77777777" w:rsidR="006255EE" w:rsidRPr="007E46D3" w:rsidRDefault="006255EE" w:rsidP="006255EE">
      <w:pPr>
        <w:jc w:val="both"/>
        <w:rPr>
          <w:color w:val="000000"/>
        </w:rPr>
      </w:pPr>
      <w:r w:rsidRPr="007E46D3">
        <w:rPr>
          <w:color w:val="000000" w:themeColor="text1"/>
        </w:rPr>
        <w:t>2.2. До ціни Договору включені витрати Постачальника на доставку, розвантаження, пакування, маркування Товару, сплату податків, зборів та інших обов’язкових платежів, передбачених законодавством України, а також інші витрати пов’язані з виконанням Договору.</w:t>
      </w:r>
    </w:p>
    <w:p w14:paraId="3D24A10F" w14:textId="468E51BC" w:rsidR="006255EE" w:rsidRPr="007E46D3" w:rsidRDefault="006255EE" w:rsidP="006255EE">
      <w:pPr>
        <w:jc w:val="both"/>
        <w:rPr>
          <w:color w:val="000000" w:themeColor="text1"/>
        </w:rPr>
      </w:pPr>
      <w:r w:rsidRPr="00645D31">
        <w:rPr>
          <w:color w:val="000000" w:themeColor="text1"/>
        </w:rPr>
        <w:t>2.3.</w:t>
      </w:r>
      <w:r w:rsidRPr="00645D31">
        <w:t xml:space="preserve"> </w:t>
      </w:r>
      <w:r w:rsidR="00F95833" w:rsidRPr="00645D31">
        <w:t xml:space="preserve">Покупець здійснює попередню оплату (аванс) у розмірі 50% відсотків від ціни Договору протягом 3 (трьох) банківських днів з моменту отримання від Постачальника рахунку-фактури, що надається останнім протягом трьох робочих днів з моменту укладання Договору. Решта коштів у розмірі 50% відсотків від ціни Договору, сплачується Покупцем протягом 5 (п’яти) банківських днів з дати підписання </w:t>
      </w:r>
      <w:r w:rsidR="00A93752" w:rsidRPr="00645D31">
        <w:t xml:space="preserve">та належним чином оформлених </w:t>
      </w:r>
      <w:r w:rsidR="00F95833" w:rsidRPr="00645D31">
        <w:t>видатков</w:t>
      </w:r>
      <w:r w:rsidR="00A93752" w:rsidRPr="00645D31">
        <w:t>их</w:t>
      </w:r>
      <w:r w:rsidR="00F95833" w:rsidRPr="00645D31">
        <w:t xml:space="preserve"> накладн</w:t>
      </w:r>
      <w:r w:rsidR="00A93752" w:rsidRPr="00645D31">
        <w:t>их</w:t>
      </w:r>
      <w:r w:rsidR="00F95833" w:rsidRPr="00645D31">
        <w:t>, передбачен</w:t>
      </w:r>
      <w:r w:rsidR="00A93752" w:rsidRPr="00645D31">
        <w:t>их</w:t>
      </w:r>
      <w:r w:rsidR="00F95833" w:rsidRPr="00645D31">
        <w:t xml:space="preserve"> пунктом</w:t>
      </w:r>
      <w:r w:rsidR="00A93752" w:rsidRPr="00645D31">
        <w:t> </w:t>
      </w:r>
      <w:r w:rsidR="00F95833" w:rsidRPr="00645D31">
        <w:t>3.5</w:t>
      </w:r>
      <w:r w:rsidR="00AD7CE8" w:rsidRPr="00645D31">
        <w:t xml:space="preserve"> </w:t>
      </w:r>
      <w:r w:rsidR="00F95833" w:rsidRPr="00645D31">
        <w:t>Договору, за умови поставки всього обсягу Товару</w:t>
      </w:r>
      <w:r w:rsidR="00A93752" w:rsidRPr="00645D31">
        <w:t xml:space="preserve"> та виконання заміни і </w:t>
      </w:r>
      <w:proofErr w:type="spellStart"/>
      <w:r w:rsidR="00A93752" w:rsidRPr="00645D31">
        <w:t>пусконалагодження</w:t>
      </w:r>
      <w:proofErr w:type="spellEnd"/>
      <w:r w:rsidR="00F95833" w:rsidRPr="00645D31">
        <w:t xml:space="preserve"> за Договором.</w:t>
      </w:r>
    </w:p>
    <w:p w14:paraId="41438189" w14:textId="77777777" w:rsidR="006255EE" w:rsidRPr="007E46D3" w:rsidRDefault="006255EE" w:rsidP="006255EE">
      <w:pPr>
        <w:jc w:val="both"/>
        <w:rPr>
          <w:color w:val="000000"/>
        </w:rPr>
      </w:pPr>
      <w:r w:rsidRPr="007E46D3">
        <w:rPr>
          <w:color w:val="000000" w:themeColor="text1"/>
        </w:rPr>
        <w:t xml:space="preserve">2.4. Ціна Договору може бути зменшена Покупцем в односторонньому порядку шляхом зменшення обсягів закупівлі, а також умов встановлених Законом України «Про публічні закупівлі».  </w:t>
      </w:r>
    </w:p>
    <w:p w14:paraId="55CD2A60" w14:textId="77777777" w:rsidR="006255EE" w:rsidRPr="007E46D3" w:rsidRDefault="006255EE" w:rsidP="006255EE">
      <w:pPr>
        <w:jc w:val="both"/>
        <w:rPr>
          <w:color w:val="000000"/>
        </w:rPr>
      </w:pPr>
      <w:r w:rsidRPr="007E46D3">
        <w:rPr>
          <w:color w:val="000000" w:themeColor="text1"/>
        </w:rPr>
        <w:t>2.5. Розрахунки за фактично поставлений Товар здійснюються в національній грошовій одиниці України у безготівковій формі шляхом перерахування коштів на поточний рахунок Постачальника на підставі підписаних Сторонами видаткових накладних.</w:t>
      </w:r>
    </w:p>
    <w:p w14:paraId="3ADF9B43" w14:textId="77777777" w:rsidR="006255EE" w:rsidRPr="007E46D3" w:rsidRDefault="006255EE" w:rsidP="006255EE">
      <w:pPr>
        <w:jc w:val="both"/>
        <w:rPr>
          <w:color w:val="000000"/>
        </w:rPr>
      </w:pPr>
      <w:r w:rsidRPr="007E46D3">
        <w:rPr>
          <w:color w:val="000000" w:themeColor="text1"/>
        </w:rPr>
        <w:lastRenderedPageBreak/>
        <w:t xml:space="preserve">2.6. Товар вважається оплаченим, а зобов’язання Покупця – виконаним, з моменту зарахування коштів на поточний рахунок Постачальника. </w:t>
      </w:r>
    </w:p>
    <w:p w14:paraId="0014A58C" w14:textId="77777777" w:rsidR="00E03F89" w:rsidRPr="007E46D3" w:rsidRDefault="00E03F89" w:rsidP="00E03F89">
      <w:pPr>
        <w:keepNext/>
        <w:widowControl w:val="0"/>
        <w:tabs>
          <w:tab w:val="left" w:pos="426"/>
        </w:tabs>
        <w:spacing w:before="120" w:after="120"/>
        <w:rPr>
          <w:b/>
          <w:bCs/>
        </w:rPr>
      </w:pPr>
    </w:p>
    <w:p w14:paraId="2F5432E1" w14:textId="35AB1A17" w:rsidR="006255EE" w:rsidRPr="007E46D3" w:rsidRDefault="006255EE" w:rsidP="006255EE">
      <w:pPr>
        <w:keepNext/>
        <w:widowControl w:val="0"/>
        <w:numPr>
          <w:ilvl w:val="0"/>
          <w:numId w:val="18"/>
        </w:numPr>
        <w:tabs>
          <w:tab w:val="left" w:pos="426"/>
        </w:tabs>
        <w:spacing w:before="120" w:after="120"/>
        <w:ind w:left="0" w:firstLine="0"/>
        <w:jc w:val="center"/>
        <w:rPr>
          <w:b/>
          <w:bCs/>
        </w:rPr>
      </w:pPr>
      <w:r w:rsidRPr="007E46D3">
        <w:rPr>
          <w:b/>
          <w:bCs/>
        </w:rPr>
        <w:t>Порядок поставки та приймання-передачі Товару. Гарантійний строк.</w:t>
      </w:r>
    </w:p>
    <w:p w14:paraId="4C30BDE6" w14:textId="77777777" w:rsidR="006255EE" w:rsidRPr="00AD7CE8" w:rsidRDefault="006255EE" w:rsidP="006255EE">
      <w:pPr>
        <w:tabs>
          <w:tab w:val="left" w:pos="426"/>
        </w:tabs>
        <w:jc w:val="both"/>
      </w:pPr>
      <w:r w:rsidRPr="007E46D3">
        <w:t xml:space="preserve">3.1. Місце поставки Товару: 03057, Україна, місто Київ, вулиця Сім’ї Бродських (Смоленська) 10, </w:t>
      </w:r>
      <w:r w:rsidRPr="00AD7CE8">
        <w:t>Державне підприємство «Державний експертний центр Міністерства охорони здоров’я України».</w:t>
      </w:r>
    </w:p>
    <w:p w14:paraId="04F20A6F" w14:textId="04FAC0F1" w:rsidR="006255EE" w:rsidRPr="007E46D3" w:rsidRDefault="006255EE" w:rsidP="006255EE">
      <w:pPr>
        <w:tabs>
          <w:tab w:val="left" w:pos="426"/>
        </w:tabs>
        <w:jc w:val="both"/>
      </w:pPr>
      <w:r w:rsidRPr="00AD7CE8">
        <w:t xml:space="preserve">3.2. Постачальник здійснює поставку Товару протягом </w:t>
      </w:r>
      <w:r w:rsidR="00725C40" w:rsidRPr="00AD7CE8">
        <w:rPr>
          <w:lang w:val="ru-RU"/>
        </w:rPr>
        <w:t>7</w:t>
      </w:r>
      <w:r w:rsidR="00A93752" w:rsidRPr="00AD7CE8">
        <w:t>0</w:t>
      </w:r>
      <w:r w:rsidRPr="00AD7CE8">
        <w:t xml:space="preserve"> (</w:t>
      </w:r>
      <w:r w:rsidR="00725C40" w:rsidRPr="00AD7CE8">
        <w:t>сімдесят</w:t>
      </w:r>
      <w:r w:rsidRPr="00AD7CE8">
        <w:t xml:space="preserve">) робочих днів з дати </w:t>
      </w:r>
      <w:r w:rsidR="00991560" w:rsidRPr="00AD7CE8">
        <w:t>здійснення Покупцем попередньої оплати (авансу) згідно п.2.3 та 2.6 цього Договору</w:t>
      </w:r>
      <w:r w:rsidRPr="00AD7CE8">
        <w:t>. Відвантаження Товару покладається на Постачальника.</w:t>
      </w:r>
      <w:r w:rsidR="00991560" w:rsidRPr="00AD7CE8">
        <w:t xml:space="preserve"> Виконання заміни і </w:t>
      </w:r>
      <w:proofErr w:type="spellStart"/>
      <w:r w:rsidR="00991560" w:rsidRPr="00AD7CE8">
        <w:t>пусконалагодження</w:t>
      </w:r>
      <w:proofErr w:type="spellEnd"/>
      <w:r w:rsidR="00725C40" w:rsidRPr="00AD7CE8">
        <w:t xml:space="preserve"> підтверджується складеним Постачальником та підписаним Сторонами Актом виконання заміни і </w:t>
      </w:r>
      <w:proofErr w:type="spellStart"/>
      <w:r w:rsidR="00725C40" w:rsidRPr="00AD7CE8">
        <w:t>пусконалагодження</w:t>
      </w:r>
      <w:proofErr w:type="spellEnd"/>
      <w:r w:rsidR="00725C40" w:rsidRPr="00AD7CE8">
        <w:t>.</w:t>
      </w:r>
    </w:p>
    <w:p w14:paraId="5486EAB0" w14:textId="77777777" w:rsidR="006255EE" w:rsidRPr="007E46D3" w:rsidRDefault="006255EE" w:rsidP="006255EE">
      <w:pPr>
        <w:jc w:val="both"/>
      </w:pPr>
      <w:r w:rsidRPr="007E46D3">
        <w:t>3.3. Постачальник повідомляє Покупця про готовність Товару до відвантаження і точну дату поставки Товару у строк не пізніше 3 (трьох) робочих днів до дати поставки. У випадку зміни місця поставки Товару, Покупець зобов’язаний повідомити про це Постачальника у строк не пізніше 1 (одного) робочого дня з моменту настання таких змін.</w:t>
      </w:r>
    </w:p>
    <w:p w14:paraId="56E63BC7" w14:textId="77777777" w:rsidR="006255EE" w:rsidRPr="007E46D3" w:rsidRDefault="006255EE" w:rsidP="006255EE">
      <w:pPr>
        <w:widowControl w:val="0"/>
        <w:shd w:val="clear" w:color="auto" w:fill="FFFFFF" w:themeFill="background1"/>
        <w:jc w:val="both"/>
      </w:pPr>
      <w:r w:rsidRPr="007E46D3">
        <w:t>3.4. Постачальник має право на поставку партіями та дострокову поставку Товару за цим Договором.</w:t>
      </w:r>
    </w:p>
    <w:p w14:paraId="599012F7" w14:textId="77777777" w:rsidR="006255EE" w:rsidRPr="007E46D3" w:rsidRDefault="006255EE" w:rsidP="006255EE">
      <w:pPr>
        <w:widowControl w:val="0"/>
        <w:shd w:val="clear" w:color="auto" w:fill="FFFFFF" w:themeFill="background1"/>
        <w:jc w:val="both"/>
      </w:pPr>
      <w:r w:rsidRPr="007E46D3">
        <w:t xml:space="preserve">3.5. Датою поставки Товару є дата фактичного прийняття Товару Покупцем, що зазначається у видатковій накладній на Товар, підписаній уповноваженими представниками Сторін. </w:t>
      </w:r>
    </w:p>
    <w:p w14:paraId="07346720" w14:textId="77777777" w:rsidR="006255EE" w:rsidRPr="007E46D3" w:rsidRDefault="006255EE" w:rsidP="006255EE">
      <w:pPr>
        <w:widowControl w:val="0"/>
        <w:shd w:val="clear" w:color="auto" w:fill="FFFFFF" w:themeFill="background1"/>
        <w:jc w:val="both"/>
      </w:pPr>
      <w:r w:rsidRPr="007E46D3">
        <w:t>3.6. Право власності на Товар і всі ризики втрати, псування або загибелі Товару, переходять від Постачальника до Покупця з моменту підписання видаткової накладної на Товар.</w:t>
      </w:r>
    </w:p>
    <w:p w14:paraId="0064DE7E" w14:textId="77777777" w:rsidR="006255EE" w:rsidRPr="007E46D3" w:rsidRDefault="006255EE" w:rsidP="006255EE">
      <w:pPr>
        <w:widowControl w:val="0"/>
        <w:shd w:val="clear" w:color="auto" w:fill="FFFFFF" w:themeFill="background1"/>
        <w:jc w:val="both"/>
      </w:pPr>
      <w:r w:rsidRPr="007E46D3">
        <w:t>3.7. Приймання-передача Товару здійснюється:</w:t>
      </w:r>
    </w:p>
    <w:p w14:paraId="38B82D2A" w14:textId="77777777" w:rsidR="006255EE" w:rsidRPr="007E46D3" w:rsidRDefault="006255EE" w:rsidP="006255EE">
      <w:pPr>
        <w:widowControl w:val="0"/>
        <w:shd w:val="clear" w:color="auto" w:fill="FFFFFF" w:themeFill="background1"/>
        <w:jc w:val="both"/>
      </w:pPr>
      <w:r w:rsidRPr="007E46D3">
        <w:t>3.7.1. За кількістю – згідно вимог Інструкції про порядок приймання продукції виробничо-технічного призначення і товарів народного споживання за кількістю, затвердженої постановою Держарбітражу СРСР від 15.06.1965 № П-6;</w:t>
      </w:r>
    </w:p>
    <w:p w14:paraId="0CA9703D" w14:textId="77777777" w:rsidR="006255EE" w:rsidRPr="00AD7CE8" w:rsidRDefault="006255EE" w:rsidP="006255EE">
      <w:pPr>
        <w:widowControl w:val="0"/>
        <w:shd w:val="clear" w:color="auto" w:fill="FFFFFF" w:themeFill="background1"/>
        <w:jc w:val="both"/>
      </w:pPr>
      <w:r w:rsidRPr="007E46D3">
        <w:t xml:space="preserve">3.7.2. За якістю - згідно вимог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w:t>
      </w:r>
      <w:r w:rsidRPr="00AD7CE8">
        <w:t xml:space="preserve">СРСР від 25.04.1966 № П-7. </w:t>
      </w:r>
    </w:p>
    <w:p w14:paraId="5B439D10" w14:textId="243670D1" w:rsidR="006255EE" w:rsidRPr="007E46D3" w:rsidRDefault="006255EE" w:rsidP="006255EE">
      <w:pPr>
        <w:widowControl w:val="0"/>
        <w:jc w:val="both"/>
        <w:rPr>
          <w:strike/>
        </w:rPr>
      </w:pPr>
      <w:r w:rsidRPr="00AD7CE8">
        <w:t>3.8. Сторони дійшли згоди, що Постачальник приймає на себе гарантійні зобов’язання щодо Товару в межах гарантійного строку встановленого виробником Товару</w:t>
      </w:r>
      <w:r w:rsidR="00810C41" w:rsidRPr="00AD7CE8">
        <w:t>, але не більше</w:t>
      </w:r>
      <w:r w:rsidR="00725C40" w:rsidRPr="00AD7CE8">
        <w:t xml:space="preserve"> 12 місяців з дати підписання видаткової накладної</w:t>
      </w:r>
      <w:r w:rsidRPr="00AD7CE8">
        <w:t>.</w:t>
      </w:r>
    </w:p>
    <w:p w14:paraId="4BED64E6" w14:textId="77777777" w:rsidR="006255EE" w:rsidRPr="007E46D3" w:rsidRDefault="006255EE" w:rsidP="006255EE">
      <w:pPr>
        <w:widowControl w:val="0"/>
        <w:jc w:val="both"/>
      </w:pPr>
      <w:r w:rsidRPr="007E46D3">
        <w:t>3.9. У разі виявлення дефектів або прихованих недоліків у Товарі протягом гарантійного строку, Постачальник за свій рахунок замінює його новим Товаром, в порядку та строк передбачені Сторонами у відповідному Акті.</w:t>
      </w:r>
      <w:r w:rsidRPr="007E46D3">
        <w:rPr>
          <w:color w:val="000000" w:themeColor="text1"/>
        </w:rPr>
        <w:t xml:space="preserve"> У разі заміни товару неналежної якості на товар, що відповідає умовам Договору, гарантійний строк на нього починає спливати з моменту заміни.</w:t>
      </w:r>
    </w:p>
    <w:p w14:paraId="6D44AF95" w14:textId="77777777" w:rsidR="006255EE" w:rsidRPr="007E46D3" w:rsidRDefault="006255EE" w:rsidP="006255EE">
      <w:pPr>
        <w:widowControl w:val="0"/>
        <w:jc w:val="both"/>
      </w:pPr>
      <w:r w:rsidRPr="007E46D3">
        <w:t xml:space="preserve">3.10. Заміна Товару в період гарантійного терміну підтверджується відповідним Актом, складеним уповноваженими представниками Сторін. </w:t>
      </w:r>
    </w:p>
    <w:p w14:paraId="7F10D3C5" w14:textId="77777777" w:rsidR="006255EE" w:rsidRPr="007E46D3" w:rsidRDefault="006255EE" w:rsidP="006255EE">
      <w:pPr>
        <w:widowControl w:val="0"/>
        <w:jc w:val="both"/>
      </w:pPr>
      <w:r w:rsidRPr="007E46D3">
        <w:t>3.11. У тому випадку, якщо неможливо усунути виявлені недоліки (дефекти) Товару або здійснити його заміну на новий Товар, Постачальник зобов’язаний повернути Покупцю суму коштів, сплачених за поставлений Товар, у строк не пізніше 5 (п’яти) робочих днів з моменту отримання письмової вимоги від Покупця.</w:t>
      </w:r>
    </w:p>
    <w:p w14:paraId="43993B74" w14:textId="77777777" w:rsidR="006255EE" w:rsidRPr="007E46D3" w:rsidRDefault="006255EE" w:rsidP="006255EE">
      <w:pPr>
        <w:widowControl w:val="0"/>
        <w:numPr>
          <w:ilvl w:val="0"/>
          <w:numId w:val="18"/>
        </w:numPr>
        <w:spacing w:before="120" w:after="120"/>
        <w:ind w:left="0" w:firstLine="0"/>
        <w:jc w:val="center"/>
        <w:rPr>
          <w:b/>
          <w:bCs/>
          <w:color w:val="000000"/>
        </w:rPr>
      </w:pPr>
      <w:r w:rsidRPr="007E46D3">
        <w:rPr>
          <w:b/>
          <w:bCs/>
          <w:color w:val="000000" w:themeColor="text1"/>
        </w:rPr>
        <w:t>Якість, комплектність та пакування Товару</w:t>
      </w:r>
    </w:p>
    <w:p w14:paraId="2D0D16FE" w14:textId="0AB11C5D" w:rsidR="006255EE" w:rsidRPr="00AD7CE8" w:rsidRDefault="006255EE" w:rsidP="006255EE">
      <w:pPr>
        <w:jc w:val="both"/>
        <w:rPr>
          <w:color w:val="000000"/>
        </w:rPr>
      </w:pPr>
      <w:r w:rsidRPr="007E46D3">
        <w:rPr>
          <w:color w:val="000000" w:themeColor="text1"/>
        </w:rPr>
        <w:t>4.</w:t>
      </w:r>
      <w:r w:rsidR="001520E0" w:rsidRPr="007E46D3">
        <w:rPr>
          <w:color w:val="000000" w:themeColor="text1"/>
        </w:rPr>
        <w:t>1</w:t>
      </w:r>
      <w:r w:rsidRPr="007E46D3">
        <w:rPr>
          <w:color w:val="000000" w:themeColor="text1"/>
        </w:rPr>
        <w:t xml:space="preserve">. Товар повинен бути упакований належним чином згідно вимог технічної (експлуатаційної) </w:t>
      </w:r>
      <w:r w:rsidRPr="00AD7CE8">
        <w:rPr>
          <w:color w:val="000000" w:themeColor="text1"/>
        </w:rPr>
        <w:t>документації виробника або технічних умов, прийнятим для упаковки Товару такого типу, та забезпечувати схоронність та цілісність Товару при транспортуванні та зберіганні.</w:t>
      </w:r>
    </w:p>
    <w:p w14:paraId="6A37D514" w14:textId="2AD8A472" w:rsidR="006255EE" w:rsidRPr="00AD7CE8" w:rsidRDefault="006255EE" w:rsidP="006255EE">
      <w:pPr>
        <w:jc w:val="both"/>
        <w:rPr>
          <w:color w:val="000000"/>
        </w:rPr>
      </w:pPr>
      <w:r w:rsidRPr="00AD7CE8">
        <w:rPr>
          <w:color w:val="000000" w:themeColor="text1"/>
        </w:rPr>
        <w:t>4.</w:t>
      </w:r>
      <w:r w:rsidR="001520E0" w:rsidRPr="00AD7CE8">
        <w:rPr>
          <w:color w:val="000000" w:themeColor="text1"/>
        </w:rPr>
        <w:t>2</w:t>
      </w:r>
      <w:r w:rsidRPr="00AD7CE8">
        <w:rPr>
          <w:color w:val="000000" w:themeColor="text1"/>
        </w:rPr>
        <w:t>. Гарантійні строки та терміни придатності на Товар зазначаються в технічній документації виробника, що мають відповідати умовам Специфікації</w:t>
      </w:r>
      <w:r w:rsidR="00091F00" w:rsidRPr="00AD7CE8">
        <w:rPr>
          <w:color w:val="000000" w:themeColor="text1"/>
        </w:rPr>
        <w:t>, з урахуванням вимог пункту 3.8 Договору.</w:t>
      </w:r>
    </w:p>
    <w:p w14:paraId="7AF6530D" w14:textId="02C64AF5" w:rsidR="006255EE" w:rsidRPr="007E46D3" w:rsidRDefault="006255EE" w:rsidP="006255EE">
      <w:pPr>
        <w:widowControl w:val="0"/>
        <w:jc w:val="both"/>
      </w:pPr>
      <w:r w:rsidRPr="00AD7CE8">
        <w:t>4.</w:t>
      </w:r>
      <w:r w:rsidR="001520E0" w:rsidRPr="00AD7CE8">
        <w:t>3</w:t>
      </w:r>
      <w:r w:rsidRPr="00AD7CE8">
        <w:t>. Постачальник гарантує якість Товару, який він постачає, та підтверджує наявність технічної документації, що входить до комплекту постачання фірм-виробників.</w:t>
      </w:r>
    </w:p>
    <w:p w14:paraId="5F58B61A" w14:textId="77777777" w:rsidR="00E03F89" w:rsidRPr="007E46D3" w:rsidRDefault="00E03F89" w:rsidP="006255EE">
      <w:pPr>
        <w:widowControl w:val="0"/>
        <w:jc w:val="both"/>
      </w:pPr>
    </w:p>
    <w:p w14:paraId="56DD246A" w14:textId="77777777" w:rsidR="006255EE" w:rsidRPr="007E46D3" w:rsidRDefault="006255EE" w:rsidP="006255EE">
      <w:pPr>
        <w:tabs>
          <w:tab w:val="left" w:pos="426"/>
        </w:tabs>
        <w:spacing w:before="120" w:after="120"/>
        <w:jc w:val="center"/>
        <w:rPr>
          <w:b/>
          <w:bCs/>
        </w:rPr>
      </w:pPr>
      <w:r w:rsidRPr="007E46D3">
        <w:rPr>
          <w:b/>
          <w:bCs/>
        </w:rPr>
        <w:lastRenderedPageBreak/>
        <w:t>5.</w:t>
      </w:r>
      <w:r w:rsidRPr="007E46D3">
        <w:t xml:space="preserve"> </w:t>
      </w:r>
      <w:r w:rsidRPr="007E46D3">
        <w:rPr>
          <w:b/>
          <w:bCs/>
        </w:rPr>
        <w:t>Відповідальність сторін</w:t>
      </w:r>
    </w:p>
    <w:p w14:paraId="7CCAD8BC" w14:textId="77777777" w:rsidR="006255EE" w:rsidRPr="007E46D3" w:rsidRDefault="006255EE" w:rsidP="006255EE">
      <w:pPr>
        <w:tabs>
          <w:tab w:val="left" w:pos="426"/>
        </w:tabs>
        <w:jc w:val="both"/>
      </w:pPr>
      <w:r w:rsidRPr="007E46D3">
        <w:t xml:space="preserve">5.1. </w:t>
      </w:r>
      <w:r w:rsidRPr="007E46D3">
        <w:tab/>
        <w:t>У випадку порушення Договору винна Сторона несе відповідальність, визначену цим Договором та чинним законодавством України.</w:t>
      </w:r>
    </w:p>
    <w:p w14:paraId="0CE9A986" w14:textId="77777777" w:rsidR="006255EE" w:rsidRPr="007E46D3" w:rsidRDefault="006255EE" w:rsidP="006255EE">
      <w:pPr>
        <w:tabs>
          <w:tab w:val="left" w:pos="426"/>
        </w:tabs>
        <w:jc w:val="both"/>
      </w:pPr>
      <w:r w:rsidRPr="007E46D3">
        <w:t>5.2. Порушенням Договору є його невиконання або неналежне виконання, тобто виконання з порушенням умов, визначених змістом цього Договору.</w:t>
      </w:r>
    </w:p>
    <w:p w14:paraId="7B192BA7" w14:textId="77777777" w:rsidR="006255EE" w:rsidRPr="007E46D3" w:rsidRDefault="006255EE" w:rsidP="006255EE">
      <w:pPr>
        <w:tabs>
          <w:tab w:val="left" w:pos="426"/>
        </w:tabs>
        <w:jc w:val="both"/>
      </w:pPr>
      <w:r w:rsidRPr="007E46D3">
        <w:t xml:space="preserve">5.3. У разі нездійснення поставки у встановлені строки та у визначених Договором обсягах, Постачальник сплачує пеню у розмірі 0,1% від вартості непоставленого/недопоставленого товару за кожен день прострочення, а в разі порушення строків поставки більш ніж на 30 календарних днів – сплачує Покупцю додатково штраф у розмірі 7% від вартості непоставленого/недопоставленого товару. </w:t>
      </w:r>
    </w:p>
    <w:p w14:paraId="0FACABCB" w14:textId="77777777" w:rsidR="006255EE" w:rsidRPr="007E46D3" w:rsidRDefault="006255EE" w:rsidP="006255EE">
      <w:pPr>
        <w:tabs>
          <w:tab w:val="left" w:pos="426"/>
        </w:tabs>
        <w:jc w:val="both"/>
      </w:pPr>
      <w:r w:rsidRPr="007E46D3">
        <w:t>5.4. При виявленні неякісного чи некомплектного товару Постачальник зобов’язується замінити його або доукомплектувати протягом строку погодженого Сторонами, інакше Покупець має право відмовитись від одержаного неякісного чи некомплектного товару і його оплати та притягнути Постачальника до відповідальності, передбаченої пунктом 5.3 даного Договору.</w:t>
      </w:r>
    </w:p>
    <w:p w14:paraId="6E47439D" w14:textId="171FAFE1" w:rsidR="006255EE" w:rsidRPr="007E46D3" w:rsidRDefault="006255EE" w:rsidP="006255EE">
      <w:pPr>
        <w:tabs>
          <w:tab w:val="left" w:pos="426"/>
        </w:tabs>
        <w:jc w:val="both"/>
      </w:pPr>
      <w:r w:rsidRPr="007E46D3">
        <w:t xml:space="preserve">5.5. За порушення умов Договору щодо якості Товару Постачальник сплачує Покупцю штраф у розмірі </w:t>
      </w:r>
      <w:r w:rsidR="00E03F89" w:rsidRPr="007E46D3">
        <w:rPr>
          <w:lang w:val="ru-RU"/>
        </w:rPr>
        <w:t xml:space="preserve">0,1 </w:t>
      </w:r>
      <w:r w:rsidRPr="007E46D3">
        <w:t>% від вартості неякісного Товару.</w:t>
      </w:r>
    </w:p>
    <w:p w14:paraId="3EF9D911" w14:textId="77777777" w:rsidR="006255EE" w:rsidRPr="007E46D3" w:rsidRDefault="006255EE" w:rsidP="006255EE">
      <w:pPr>
        <w:tabs>
          <w:tab w:val="left" w:pos="426"/>
        </w:tabs>
        <w:jc w:val="both"/>
      </w:pPr>
      <w:r w:rsidRPr="007E46D3">
        <w:t>5.6. У разі прострочення оплати Товару, Покупець сплачує пеню у розмірі 0,1 % від вартості неоплаченого Товару за кожен день прострочення, але не більше подвійної облікової ставки НБУ, яка діяла у період нарахування пені.</w:t>
      </w:r>
    </w:p>
    <w:p w14:paraId="120944E9" w14:textId="77777777" w:rsidR="006255EE" w:rsidRPr="007E46D3" w:rsidRDefault="006255EE" w:rsidP="006255EE">
      <w:pPr>
        <w:tabs>
          <w:tab w:val="left" w:pos="426"/>
        </w:tabs>
        <w:jc w:val="both"/>
      </w:pPr>
      <w:r w:rsidRPr="007E46D3">
        <w:t>5.7. У випадку порушення Постачальником обов’язку щодо поставки попередньо оплаченого Товару у встановлений Договором строк</w:t>
      </w:r>
      <w:r w:rsidRPr="007E46D3">
        <w:rPr>
          <w:color w:val="000000" w:themeColor="text1"/>
        </w:rPr>
        <w:t xml:space="preserve">, останній відповідно до статті 536 Цивільного кодексу України сплачує Покупцю проценти </w:t>
      </w:r>
      <w:r w:rsidRPr="007E46D3">
        <w:t>за к</w:t>
      </w:r>
      <w:r w:rsidRPr="007E46D3">
        <w:rPr>
          <w:color w:val="000000" w:themeColor="text1"/>
        </w:rPr>
        <w:t xml:space="preserve">ористування чужими грошовими коштами у розмірі </w:t>
      </w:r>
      <w:r w:rsidRPr="007E46D3">
        <w:t xml:space="preserve">3 (три) відсотка річних на суму </w:t>
      </w:r>
      <w:r w:rsidRPr="007E46D3">
        <w:rPr>
          <w:color w:val="000000" w:themeColor="text1"/>
        </w:rPr>
        <w:t xml:space="preserve">попередньої оплати. </w:t>
      </w:r>
    </w:p>
    <w:p w14:paraId="08A5490F" w14:textId="77777777" w:rsidR="006255EE" w:rsidRPr="007E46D3" w:rsidRDefault="006255EE" w:rsidP="006255EE">
      <w:pPr>
        <w:tabs>
          <w:tab w:val="left" w:pos="426"/>
        </w:tabs>
        <w:jc w:val="both"/>
      </w:pPr>
      <w:r w:rsidRPr="007E46D3">
        <w:t>5.8. Сплата штрафних санкцій не звільняє Сторону, яка їх сплатила від виконання зобов'язань за цим Договором.</w:t>
      </w:r>
    </w:p>
    <w:p w14:paraId="47F07095" w14:textId="77777777" w:rsidR="006255EE" w:rsidRPr="007E46D3" w:rsidRDefault="006255EE" w:rsidP="006255EE">
      <w:pPr>
        <w:tabs>
          <w:tab w:val="left" w:pos="426"/>
        </w:tabs>
        <w:jc w:val="both"/>
      </w:pPr>
      <w:r w:rsidRPr="007E46D3">
        <w:t>5.9. У випадках, не передбачених даним Договором, Сторони несуть відповідальність передбачену чинним законодавством України.</w:t>
      </w:r>
    </w:p>
    <w:p w14:paraId="6E1BDD71" w14:textId="77777777" w:rsidR="006255EE" w:rsidRPr="007E46D3" w:rsidRDefault="006255EE" w:rsidP="006255EE">
      <w:pPr>
        <w:tabs>
          <w:tab w:val="left" w:pos="426"/>
        </w:tabs>
        <w:spacing w:before="120" w:after="120"/>
        <w:ind w:hanging="426"/>
        <w:jc w:val="center"/>
        <w:rPr>
          <w:b/>
          <w:bCs/>
        </w:rPr>
      </w:pPr>
      <w:r w:rsidRPr="007E46D3">
        <w:rPr>
          <w:b/>
          <w:bCs/>
        </w:rPr>
        <w:t>6. Обставини непереборної сили</w:t>
      </w:r>
    </w:p>
    <w:p w14:paraId="3E0B25AC" w14:textId="77777777" w:rsidR="006255EE" w:rsidRPr="007E46D3" w:rsidRDefault="006255EE" w:rsidP="006255EE">
      <w:pPr>
        <w:widowControl w:val="0"/>
        <w:jc w:val="both"/>
        <w:rPr>
          <w:color w:val="000000"/>
        </w:rPr>
      </w:pPr>
      <w:r w:rsidRPr="007E46D3">
        <w:rPr>
          <w:color w:val="000000" w:themeColor="text1"/>
        </w:rPr>
        <w:t>6.1. Сторона звільняється від відповідальності за часткове або повне невиконання будь – якого з положень цього Договору, якщо таке невиконання стало наслідком причин, що перебувають поза можливістю впливу цієї Сторони, а саме наслідком стихійного лиха, пожежі, війни, страйку, військових дій, громадських безпорядків, що впливають на виконання Стороною зобов’язань за цим Договором (далі – «дія обставин непереборної сили»).</w:t>
      </w:r>
    </w:p>
    <w:p w14:paraId="4CB1076F" w14:textId="77777777" w:rsidR="006255EE" w:rsidRPr="007E46D3" w:rsidRDefault="006255EE" w:rsidP="006255EE">
      <w:pPr>
        <w:widowControl w:val="0"/>
        <w:jc w:val="both"/>
        <w:rPr>
          <w:color w:val="000000"/>
        </w:rPr>
      </w:pPr>
      <w:r w:rsidRPr="007E46D3">
        <w:rPr>
          <w:color w:val="000000" w:themeColor="text1"/>
        </w:rPr>
        <w:t>6.2. Дія обставин непереборної сили підтверджується відповідним документом виданим Торгово-промисловою палатою України. Сторона, яка зазнала дії обставин непереборної сили, повинна невідкладно, але не пізніше 10 (десяти)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неї.</w:t>
      </w:r>
    </w:p>
    <w:p w14:paraId="3E76FFE5" w14:textId="77777777" w:rsidR="006255EE" w:rsidRPr="007E46D3" w:rsidRDefault="006255EE" w:rsidP="006255EE">
      <w:pPr>
        <w:widowControl w:val="0"/>
        <w:jc w:val="both"/>
        <w:rPr>
          <w:color w:val="000000"/>
        </w:rPr>
      </w:pPr>
      <w:r w:rsidRPr="007E46D3">
        <w:rPr>
          <w:color w:val="000000" w:themeColor="text1"/>
        </w:rPr>
        <w:t>6.3. 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 наслідків.</w:t>
      </w:r>
    </w:p>
    <w:p w14:paraId="7643D479" w14:textId="77777777" w:rsidR="006255EE" w:rsidRPr="007E46D3" w:rsidRDefault="006255EE" w:rsidP="006255EE">
      <w:pPr>
        <w:widowControl w:val="0"/>
        <w:spacing w:after="120"/>
        <w:jc w:val="both"/>
        <w:rPr>
          <w:color w:val="000000"/>
        </w:rPr>
      </w:pPr>
      <w:r w:rsidRPr="007E46D3">
        <w:rPr>
          <w:color w:val="000000" w:themeColor="text1"/>
        </w:rPr>
        <w:t>6.4. Якщо дія обставин непереборної сили триватиме понад 30 (тридцять) днів, то кожна зі Сторін має право відмовитися від виконання зобов’язань за цим Договором і в такому разі жодна із Сторін не має права на відшкодування іншою Стороною можливих збитків.</w:t>
      </w:r>
    </w:p>
    <w:p w14:paraId="233B0F75" w14:textId="77777777" w:rsidR="006255EE" w:rsidRPr="007E46D3" w:rsidRDefault="006255EE" w:rsidP="006255EE">
      <w:pPr>
        <w:tabs>
          <w:tab w:val="left" w:pos="426"/>
        </w:tabs>
        <w:spacing w:before="120" w:after="120"/>
        <w:jc w:val="center"/>
        <w:rPr>
          <w:b/>
          <w:bCs/>
        </w:rPr>
      </w:pPr>
      <w:r w:rsidRPr="007E46D3">
        <w:rPr>
          <w:b/>
          <w:bCs/>
        </w:rPr>
        <w:t>7. Вирішення спорів</w:t>
      </w:r>
    </w:p>
    <w:p w14:paraId="2BCCCBC1" w14:textId="77777777" w:rsidR="006255EE" w:rsidRPr="007E46D3" w:rsidRDefault="006255EE" w:rsidP="006255EE">
      <w:pPr>
        <w:jc w:val="both"/>
      </w:pPr>
      <w:r w:rsidRPr="007E46D3">
        <w:t>7.1. Усі спори та розбіжності, які виникли впродовж терміну дії Договору, вирішуються Сторонами шляхом переговорів.</w:t>
      </w:r>
    </w:p>
    <w:p w14:paraId="6AB17331" w14:textId="77777777" w:rsidR="006255EE" w:rsidRPr="007E46D3" w:rsidRDefault="006255EE" w:rsidP="006255EE">
      <w:pPr>
        <w:jc w:val="both"/>
      </w:pPr>
      <w:r w:rsidRPr="007E46D3">
        <w:t>7.2. Спірні питання, з яких Сторони не дійшли згоди шляхом переговорів, розв'язуються у відповідності до чинного законодавства України.</w:t>
      </w:r>
    </w:p>
    <w:p w14:paraId="349D14F7" w14:textId="77777777" w:rsidR="006255EE" w:rsidRPr="007E46D3" w:rsidRDefault="006255EE" w:rsidP="006255EE">
      <w:pPr>
        <w:jc w:val="both"/>
        <w:rPr>
          <w:sz w:val="10"/>
        </w:rPr>
      </w:pPr>
    </w:p>
    <w:p w14:paraId="093A0C5E" w14:textId="77777777" w:rsidR="006255EE" w:rsidRPr="007E46D3" w:rsidRDefault="006255EE" w:rsidP="006255EE">
      <w:pPr>
        <w:tabs>
          <w:tab w:val="left" w:pos="426"/>
        </w:tabs>
        <w:spacing w:before="120" w:after="120"/>
        <w:jc w:val="center"/>
        <w:rPr>
          <w:b/>
          <w:bCs/>
        </w:rPr>
      </w:pPr>
      <w:r w:rsidRPr="007E46D3">
        <w:rPr>
          <w:b/>
          <w:bCs/>
        </w:rPr>
        <w:lastRenderedPageBreak/>
        <w:t>8. Інші умови</w:t>
      </w:r>
    </w:p>
    <w:p w14:paraId="12F93450" w14:textId="77777777" w:rsidR="006255EE" w:rsidRPr="007E46D3" w:rsidRDefault="006255EE" w:rsidP="006255EE">
      <w:pPr>
        <w:jc w:val="both"/>
      </w:pPr>
      <w:r w:rsidRPr="007E46D3">
        <w:t>8.1.</w:t>
      </w:r>
      <w:r w:rsidRPr="007E46D3">
        <w:tab/>
        <w:t>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7D58A372" w14:textId="77777777" w:rsidR="006255EE" w:rsidRPr="007E46D3" w:rsidRDefault="006255EE" w:rsidP="006255EE">
      <w:pPr>
        <w:jc w:val="both"/>
      </w:pPr>
      <w:r w:rsidRPr="007E46D3">
        <w:t>8.2. Істотні умови Договору не можуть змінюватися після його підписання до виконання зобов'язань Сторонами в повному обсязі, крім випадків, встановлених Законом України «Про публічні закупівлі» та чим Договором.</w:t>
      </w:r>
    </w:p>
    <w:p w14:paraId="4C834A12" w14:textId="77777777" w:rsidR="006255EE" w:rsidRPr="007E46D3" w:rsidRDefault="006255EE" w:rsidP="006255EE">
      <w:pPr>
        <w:jc w:val="both"/>
      </w:pPr>
      <w:r w:rsidRPr="007E46D3">
        <w:t>8.3.</w:t>
      </w:r>
      <w:r w:rsidRPr="007E46D3">
        <w:tab/>
        <w:t xml:space="preserve">Усі зміни та доповнення до Договору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 </w:t>
      </w:r>
    </w:p>
    <w:p w14:paraId="63BD5F8A" w14:textId="77777777" w:rsidR="006255EE" w:rsidRPr="007E46D3" w:rsidRDefault="006255EE" w:rsidP="006255EE">
      <w:pPr>
        <w:jc w:val="both"/>
      </w:pPr>
      <w:r w:rsidRPr="007E46D3">
        <w:t>8.4.</w:t>
      </w:r>
      <w:r w:rsidRPr="007E46D3">
        <w:tab/>
        <w:t xml:space="preserve">Жодна з Сторін не має права передавати свої права та обов’язки по даному Договору третім особам без письмової згоди іншої Сторони. </w:t>
      </w:r>
    </w:p>
    <w:p w14:paraId="73072A84" w14:textId="77777777" w:rsidR="006255EE" w:rsidRPr="007E46D3" w:rsidRDefault="006255EE" w:rsidP="006255EE">
      <w:pPr>
        <w:jc w:val="both"/>
      </w:pPr>
      <w:r w:rsidRPr="007E46D3">
        <w:t>8.5.</w:t>
      </w:r>
      <w:r w:rsidRPr="007E46D3">
        <w:tab/>
        <w:t>Всі повідомлення, вимоги, заяви та заявки, що надходять від однієї з Сторін на адресу іншої, мають силу лише в випадку, якщо вони зроблені в письмовій формі та підписані вповноваженими на те представниками Сторін. Сторони також визнають належним повідомлення, що було відправлено факсимільним зв'язком або електронною поштою, за умови що друга Сторона підтвердила факт отримання повідомлення.</w:t>
      </w:r>
    </w:p>
    <w:p w14:paraId="74F6EDAE" w14:textId="77777777" w:rsidR="006255EE" w:rsidRPr="007E46D3" w:rsidRDefault="006255EE" w:rsidP="006255EE">
      <w:pPr>
        <w:jc w:val="both"/>
      </w:pPr>
      <w:r w:rsidRPr="007E46D3">
        <w:t>8.6.</w:t>
      </w:r>
      <w:r w:rsidRPr="007E46D3">
        <w:tab/>
        <w:t>Текст цього Договору складено українською мовою в двох дійсних (оригінальних) примірниках, що мають однакову юридичну силу, - по одному примірнику для кожної із Сторін.</w:t>
      </w:r>
    </w:p>
    <w:p w14:paraId="4009236C" w14:textId="77777777" w:rsidR="006255EE" w:rsidRPr="007E46D3" w:rsidRDefault="006255EE" w:rsidP="006255EE">
      <w:pPr>
        <w:jc w:val="both"/>
        <w:rPr>
          <w:color w:val="000000"/>
        </w:rPr>
      </w:pPr>
      <w:r w:rsidRPr="007E46D3">
        <w:rPr>
          <w:color w:val="000000" w:themeColor="text1"/>
        </w:rPr>
        <w:t>8.7.</w:t>
      </w:r>
      <w:r w:rsidRPr="007E46D3">
        <w:tab/>
      </w:r>
      <w:r w:rsidRPr="007E46D3">
        <w:rPr>
          <w:color w:val="000000" w:themeColor="text1"/>
        </w:rPr>
        <w:t>Сторони зобов’язуються повідомляти одна одній про зміни своїх платіжних реквізитів, адрес місцезнаходження, номерів телефонів, статусів платників податків на прибуток у 10-ти денний строк з моменту виникнення відповідних змін.</w:t>
      </w:r>
    </w:p>
    <w:p w14:paraId="39A0BFC6" w14:textId="77777777" w:rsidR="006255EE" w:rsidRPr="007E46D3" w:rsidRDefault="006255EE" w:rsidP="006255EE">
      <w:pPr>
        <w:jc w:val="both"/>
      </w:pPr>
      <w:r w:rsidRPr="007E46D3">
        <w:t>8.8.</w:t>
      </w:r>
      <w:r w:rsidRPr="007E46D3">
        <w:tab/>
        <w:t>Закінчення строку дії Договору, так само, як і його розірвання або припинення 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період дії Договору.</w:t>
      </w:r>
    </w:p>
    <w:p w14:paraId="66E9EB17" w14:textId="77777777" w:rsidR="006255EE" w:rsidRPr="007E46D3" w:rsidRDefault="006255EE" w:rsidP="006255EE">
      <w:pPr>
        <w:jc w:val="both"/>
      </w:pPr>
      <w:r w:rsidRPr="007E46D3">
        <w:t>8.9. У випадках, що не передбачені даним Договором, Сторони керуються чинним законодавством України.</w:t>
      </w:r>
    </w:p>
    <w:p w14:paraId="36ECBB3B" w14:textId="77777777" w:rsidR="006255EE" w:rsidRPr="007E46D3" w:rsidRDefault="006255EE" w:rsidP="006255EE">
      <w:pPr>
        <w:jc w:val="both"/>
      </w:pPr>
      <w:r w:rsidRPr="007E46D3">
        <w:t xml:space="preserve">8.10. Представники Сторін підтверджують, що мають всі необхідні повноваження для здійснення дій щодо підписання Договору. </w:t>
      </w:r>
    </w:p>
    <w:p w14:paraId="32D79329" w14:textId="77777777" w:rsidR="006255EE" w:rsidRPr="007E46D3" w:rsidRDefault="006255EE" w:rsidP="006255EE">
      <w:pPr>
        <w:jc w:val="both"/>
      </w:pPr>
      <w:r w:rsidRPr="007E46D3">
        <w:t>8.11. Своїми підписами Сторони підтверджують згоду на обробку своїх персональних даних, подальше їх використання виключно з метою виконання цього Договору протягом строку його дії та повідомлення про їх права, передбачені статтями 8, 21 Закону України «Про захист персональних даних».</w:t>
      </w:r>
    </w:p>
    <w:p w14:paraId="133565BD" w14:textId="77777777" w:rsidR="006255EE" w:rsidRPr="007E46D3" w:rsidRDefault="006255EE" w:rsidP="006255EE">
      <w:pPr>
        <w:tabs>
          <w:tab w:val="left" w:pos="426"/>
        </w:tabs>
        <w:spacing w:before="120" w:after="120"/>
        <w:jc w:val="center"/>
        <w:rPr>
          <w:b/>
          <w:bCs/>
        </w:rPr>
      </w:pPr>
      <w:r w:rsidRPr="007E46D3">
        <w:rPr>
          <w:b/>
          <w:bCs/>
        </w:rPr>
        <w:t>9.Антикорупційні застереження</w:t>
      </w:r>
    </w:p>
    <w:p w14:paraId="028CAEF9" w14:textId="77777777" w:rsidR="006255EE" w:rsidRPr="007E46D3" w:rsidRDefault="006255EE" w:rsidP="006255EE">
      <w:pPr>
        <w:ind w:firstLine="142"/>
        <w:jc w:val="both"/>
        <w:rPr>
          <w:color w:val="000000"/>
        </w:rPr>
      </w:pPr>
      <w:r w:rsidRPr="007E46D3">
        <w:rPr>
          <w:color w:val="000000" w:themeColor="text1"/>
        </w:rPr>
        <w:t xml:space="preserve">9.1.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14:paraId="6A21397B" w14:textId="77777777" w:rsidR="006255EE" w:rsidRPr="007E46D3" w:rsidRDefault="006255EE" w:rsidP="006255EE">
      <w:pPr>
        <w:ind w:firstLine="142"/>
        <w:jc w:val="both"/>
        <w:rPr>
          <w:color w:val="000000"/>
        </w:rPr>
      </w:pPr>
      <w:r w:rsidRPr="007E46D3">
        <w:rPr>
          <w:color w:val="000000" w:themeColor="text1"/>
        </w:rPr>
        <w:t>9.2. 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14:paraId="17A71847" w14:textId="77777777" w:rsidR="006255EE" w:rsidRPr="007E46D3" w:rsidRDefault="006255EE" w:rsidP="006255EE">
      <w:pPr>
        <w:ind w:firstLine="142"/>
        <w:jc w:val="both"/>
        <w:rPr>
          <w:color w:val="000000"/>
        </w:rPr>
      </w:pPr>
      <w:r w:rsidRPr="007E46D3">
        <w:rPr>
          <w:color w:val="000000" w:themeColor="text1"/>
        </w:rPr>
        <w:t>9.3. 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14:paraId="005B1830" w14:textId="77777777" w:rsidR="006255EE" w:rsidRPr="007E46D3" w:rsidRDefault="006255EE" w:rsidP="006255EE">
      <w:pPr>
        <w:tabs>
          <w:tab w:val="left" w:pos="426"/>
        </w:tabs>
        <w:spacing w:before="120" w:after="120"/>
        <w:jc w:val="center"/>
        <w:rPr>
          <w:b/>
          <w:bCs/>
        </w:rPr>
      </w:pPr>
      <w:r w:rsidRPr="007E46D3">
        <w:rPr>
          <w:b/>
          <w:bCs/>
        </w:rPr>
        <w:lastRenderedPageBreak/>
        <w:t>10. Строк дії Договору</w:t>
      </w:r>
    </w:p>
    <w:p w14:paraId="41BBAC59" w14:textId="77777777" w:rsidR="006255EE" w:rsidRPr="007E46D3" w:rsidRDefault="006255EE" w:rsidP="006255EE">
      <w:pPr>
        <w:jc w:val="both"/>
      </w:pPr>
      <w:r w:rsidRPr="007E46D3">
        <w:t>10.1. Даний договір набуває чинності з дати його підписання уповноваженими представниками Сторін та діє до 31.12.20</w:t>
      </w:r>
      <w:r w:rsidRPr="007E46D3">
        <w:rPr>
          <w:lang w:val="ru-RU"/>
        </w:rPr>
        <w:t>23</w:t>
      </w:r>
      <w:r w:rsidRPr="007E46D3">
        <w:t xml:space="preserve"> року,  але в будь-якому випадку до повного виконання Сторонами своїх зобов’язань за цим Договором.</w:t>
      </w:r>
    </w:p>
    <w:p w14:paraId="57CFB40A" w14:textId="77777777" w:rsidR="006255EE" w:rsidRPr="007E46D3" w:rsidRDefault="006255EE" w:rsidP="006255EE">
      <w:pPr>
        <w:jc w:val="both"/>
      </w:pPr>
      <w:r w:rsidRPr="007E46D3">
        <w:t>10.2. Дострокове розірвання договору можливе лише у випадках, передбачених чинним законодавством України, або за взаємною згодою Сторін.</w:t>
      </w:r>
    </w:p>
    <w:p w14:paraId="5E3319B3" w14:textId="77777777" w:rsidR="00C907D4" w:rsidRPr="007E46D3" w:rsidRDefault="00C907D4" w:rsidP="006255EE">
      <w:pPr>
        <w:jc w:val="both"/>
      </w:pPr>
    </w:p>
    <w:p w14:paraId="3F406225" w14:textId="22FF4073" w:rsidR="00C907D4" w:rsidRPr="007E46D3" w:rsidRDefault="00C907D4" w:rsidP="00C907D4">
      <w:pPr>
        <w:tabs>
          <w:tab w:val="left" w:pos="426"/>
        </w:tabs>
        <w:spacing w:before="120" w:after="120"/>
        <w:jc w:val="center"/>
        <w:rPr>
          <w:b/>
          <w:bCs/>
        </w:rPr>
      </w:pPr>
      <w:r w:rsidRPr="007E46D3">
        <w:rPr>
          <w:b/>
          <w:bCs/>
        </w:rPr>
        <w:t>11. Додатки</w:t>
      </w:r>
    </w:p>
    <w:p w14:paraId="70C48C1F" w14:textId="77777777" w:rsidR="00C907D4" w:rsidRPr="007E46D3" w:rsidRDefault="00C907D4" w:rsidP="006255EE">
      <w:pPr>
        <w:jc w:val="both"/>
      </w:pPr>
    </w:p>
    <w:p w14:paraId="75D7BF98" w14:textId="77777777" w:rsidR="00C907D4" w:rsidRPr="007E46D3" w:rsidRDefault="00C907D4" w:rsidP="00C907D4">
      <w:pPr>
        <w:jc w:val="both"/>
      </w:pPr>
      <w:r w:rsidRPr="007E46D3">
        <w:t>11.1.</w:t>
      </w:r>
      <w:r w:rsidRPr="007E46D3">
        <w:tab/>
        <w:t>Невід’ємними частинами даного Договору є:</w:t>
      </w:r>
    </w:p>
    <w:p w14:paraId="70DE1F2E" w14:textId="5CFC4F3F" w:rsidR="00C907D4" w:rsidRPr="007E46D3" w:rsidRDefault="00C907D4" w:rsidP="00C907D4">
      <w:pPr>
        <w:jc w:val="both"/>
      </w:pPr>
      <w:r w:rsidRPr="007E46D3">
        <w:t>11.1.1.</w:t>
      </w:r>
      <w:r w:rsidRPr="007E46D3">
        <w:tab/>
        <w:t xml:space="preserve">Додаток № 1 «Специфікація» на </w:t>
      </w:r>
      <w:r w:rsidR="00AD7CE8">
        <w:t>1</w:t>
      </w:r>
      <w:r w:rsidRPr="007E46D3">
        <w:t xml:space="preserve"> </w:t>
      </w:r>
      <w:proofErr w:type="spellStart"/>
      <w:r w:rsidRPr="007E46D3">
        <w:t>арк</w:t>
      </w:r>
      <w:proofErr w:type="spellEnd"/>
      <w:r w:rsidRPr="007E46D3">
        <w:t>.</w:t>
      </w:r>
    </w:p>
    <w:p w14:paraId="145F1662" w14:textId="77116FC1" w:rsidR="00C907D4" w:rsidRPr="007E46D3" w:rsidRDefault="00C907D4" w:rsidP="00C907D4">
      <w:pPr>
        <w:jc w:val="both"/>
      </w:pPr>
      <w:r w:rsidRPr="007E46D3">
        <w:t>11.1.2.</w:t>
      </w:r>
      <w:r w:rsidRPr="007E46D3">
        <w:tab/>
        <w:t xml:space="preserve">Додаток № 2 «Технічні вимоги до предмета закупівлі» на </w:t>
      </w:r>
      <w:r w:rsidR="00AD7CE8">
        <w:t>2</w:t>
      </w:r>
      <w:r w:rsidRPr="007E46D3">
        <w:t xml:space="preserve"> </w:t>
      </w:r>
      <w:proofErr w:type="spellStart"/>
      <w:r w:rsidRPr="007E46D3">
        <w:t>арк</w:t>
      </w:r>
      <w:proofErr w:type="spellEnd"/>
      <w:r w:rsidRPr="007E46D3">
        <w:t>.</w:t>
      </w:r>
    </w:p>
    <w:p w14:paraId="77BC96F6" w14:textId="77777777" w:rsidR="00C907D4" w:rsidRPr="007E46D3" w:rsidRDefault="00C907D4" w:rsidP="006255EE">
      <w:pPr>
        <w:jc w:val="both"/>
      </w:pPr>
    </w:p>
    <w:p w14:paraId="563AC676" w14:textId="13C33AA8" w:rsidR="006255EE" w:rsidRPr="007E46D3" w:rsidRDefault="006255EE" w:rsidP="006255EE">
      <w:pPr>
        <w:tabs>
          <w:tab w:val="left" w:pos="426"/>
        </w:tabs>
        <w:spacing w:before="120" w:after="120"/>
        <w:ind w:left="360"/>
        <w:jc w:val="center"/>
        <w:rPr>
          <w:b/>
          <w:bCs/>
        </w:rPr>
      </w:pPr>
      <w:r w:rsidRPr="007E46D3">
        <w:rPr>
          <w:b/>
          <w:bCs/>
        </w:rPr>
        <w:t>1</w:t>
      </w:r>
      <w:r w:rsidR="00C907D4" w:rsidRPr="007E46D3">
        <w:rPr>
          <w:b/>
          <w:bCs/>
        </w:rPr>
        <w:t>2</w:t>
      </w:r>
      <w:r w:rsidRPr="007E46D3">
        <w:rPr>
          <w:b/>
          <w:bCs/>
        </w:rPr>
        <w:t>. Адреси та реквізити Сторін:</w:t>
      </w:r>
    </w:p>
    <w:tbl>
      <w:tblPr>
        <w:tblW w:w="9750" w:type="dxa"/>
        <w:tblInd w:w="108" w:type="dxa"/>
        <w:tblLayout w:type="fixed"/>
        <w:tblLook w:val="04A0" w:firstRow="1" w:lastRow="0" w:firstColumn="1" w:lastColumn="0" w:noHBand="0" w:noVBand="1"/>
      </w:tblPr>
      <w:tblGrid>
        <w:gridCol w:w="4925"/>
        <w:gridCol w:w="4825"/>
      </w:tblGrid>
      <w:tr w:rsidR="006255EE" w:rsidRPr="007E46D3" w14:paraId="4BDA0F4C" w14:textId="77777777" w:rsidTr="00F74A57">
        <w:tc>
          <w:tcPr>
            <w:tcW w:w="4922" w:type="dxa"/>
            <w:hideMark/>
          </w:tcPr>
          <w:p w14:paraId="27DC8D1D" w14:textId="77777777" w:rsidR="006255EE" w:rsidRPr="007E46D3" w:rsidRDefault="006255EE" w:rsidP="00F74A57">
            <w:pPr>
              <w:tabs>
                <w:tab w:val="left" w:pos="426"/>
              </w:tabs>
              <w:ind w:left="426" w:hanging="426"/>
              <w:rPr>
                <w:b/>
                <w:bCs/>
              </w:rPr>
            </w:pPr>
            <w:r w:rsidRPr="007E46D3">
              <w:rPr>
                <w:b/>
                <w:bCs/>
              </w:rPr>
              <w:t>«Постачальник»</w:t>
            </w:r>
          </w:p>
        </w:tc>
        <w:tc>
          <w:tcPr>
            <w:tcW w:w="4823" w:type="dxa"/>
            <w:hideMark/>
          </w:tcPr>
          <w:p w14:paraId="531E48C2" w14:textId="77777777" w:rsidR="006255EE" w:rsidRPr="007E46D3" w:rsidRDefault="006255EE" w:rsidP="00F74A57">
            <w:pPr>
              <w:tabs>
                <w:tab w:val="left" w:pos="426"/>
              </w:tabs>
              <w:ind w:left="426" w:hanging="426"/>
              <w:jc w:val="center"/>
              <w:rPr>
                <w:b/>
                <w:bCs/>
              </w:rPr>
            </w:pPr>
            <w:r w:rsidRPr="007E46D3">
              <w:rPr>
                <w:b/>
                <w:bCs/>
              </w:rPr>
              <w:t>«Покупець»</w:t>
            </w:r>
          </w:p>
        </w:tc>
      </w:tr>
      <w:tr w:rsidR="006255EE" w:rsidRPr="007E46D3" w14:paraId="1AB4A120" w14:textId="77777777" w:rsidTr="00F74A57">
        <w:tc>
          <w:tcPr>
            <w:tcW w:w="4922" w:type="dxa"/>
          </w:tcPr>
          <w:p w14:paraId="0789A1C4" w14:textId="77777777" w:rsidR="006255EE" w:rsidRPr="007E46D3" w:rsidRDefault="006255EE" w:rsidP="00F74A57">
            <w:pPr>
              <w:jc w:val="both"/>
              <w:rPr>
                <w:b/>
                <w:bCs/>
              </w:rPr>
            </w:pPr>
          </w:p>
          <w:p w14:paraId="460F96CC" w14:textId="77777777" w:rsidR="006255EE" w:rsidRPr="007E46D3" w:rsidRDefault="006255EE" w:rsidP="00F74A57">
            <w:pPr>
              <w:ind w:firstLine="34"/>
              <w:jc w:val="both"/>
              <w:rPr>
                <w:b/>
                <w:bCs/>
              </w:rPr>
            </w:pPr>
          </w:p>
          <w:p w14:paraId="5F18EB98" w14:textId="77777777" w:rsidR="006255EE" w:rsidRPr="007E46D3" w:rsidRDefault="006255EE" w:rsidP="00F74A57">
            <w:pPr>
              <w:ind w:firstLine="34"/>
              <w:jc w:val="both"/>
              <w:rPr>
                <w:b/>
                <w:bCs/>
              </w:rPr>
            </w:pPr>
          </w:p>
          <w:p w14:paraId="5A131E1A" w14:textId="77777777" w:rsidR="006255EE" w:rsidRPr="007E46D3" w:rsidRDefault="006255EE" w:rsidP="00F74A57">
            <w:pPr>
              <w:ind w:firstLine="34"/>
              <w:jc w:val="both"/>
              <w:rPr>
                <w:b/>
                <w:bCs/>
              </w:rPr>
            </w:pPr>
          </w:p>
          <w:p w14:paraId="2A76BD43" w14:textId="77777777" w:rsidR="006255EE" w:rsidRPr="007E46D3" w:rsidRDefault="006255EE" w:rsidP="00F74A57">
            <w:pPr>
              <w:ind w:firstLine="34"/>
              <w:jc w:val="both"/>
              <w:rPr>
                <w:b/>
                <w:bCs/>
              </w:rPr>
            </w:pPr>
          </w:p>
          <w:p w14:paraId="284789CF" w14:textId="77777777" w:rsidR="006255EE" w:rsidRPr="007E46D3" w:rsidRDefault="006255EE" w:rsidP="00F74A57">
            <w:pPr>
              <w:jc w:val="both"/>
              <w:rPr>
                <w:b/>
                <w:bCs/>
              </w:rPr>
            </w:pPr>
          </w:p>
          <w:p w14:paraId="5B7E9533" w14:textId="77777777" w:rsidR="006255EE" w:rsidRPr="007E46D3" w:rsidRDefault="006255EE" w:rsidP="00F74A57">
            <w:pPr>
              <w:jc w:val="both"/>
              <w:rPr>
                <w:b/>
                <w:bCs/>
              </w:rPr>
            </w:pPr>
          </w:p>
          <w:p w14:paraId="222EBEEA" w14:textId="77777777" w:rsidR="006255EE" w:rsidRPr="007E46D3" w:rsidRDefault="006255EE" w:rsidP="00F74A57">
            <w:pPr>
              <w:jc w:val="both"/>
              <w:rPr>
                <w:b/>
                <w:bCs/>
              </w:rPr>
            </w:pPr>
          </w:p>
          <w:p w14:paraId="765ED45F" w14:textId="77777777" w:rsidR="006255EE" w:rsidRPr="007E46D3" w:rsidRDefault="006255EE" w:rsidP="00F74A57">
            <w:pPr>
              <w:jc w:val="both"/>
              <w:rPr>
                <w:b/>
                <w:bCs/>
              </w:rPr>
            </w:pPr>
          </w:p>
          <w:p w14:paraId="2F0637A6" w14:textId="77777777" w:rsidR="006255EE" w:rsidRPr="007E46D3" w:rsidRDefault="006255EE" w:rsidP="00F74A57">
            <w:pPr>
              <w:jc w:val="both"/>
              <w:rPr>
                <w:b/>
                <w:bCs/>
              </w:rPr>
            </w:pPr>
          </w:p>
          <w:p w14:paraId="1C91ADF4" w14:textId="77777777" w:rsidR="006255EE" w:rsidRPr="007E46D3" w:rsidRDefault="006255EE" w:rsidP="00F74A57">
            <w:pPr>
              <w:jc w:val="both"/>
              <w:rPr>
                <w:b/>
                <w:bCs/>
              </w:rPr>
            </w:pPr>
          </w:p>
          <w:p w14:paraId="1BCB2A88" w14:textId="77777777" w:rsidR="006255EE" w:rsidRPr="007E46D3" w:rsidRDefault="006255EE" w:rsidP="00F74A57">
            <w:pPr>
              <w:ind w:right="76" w:firstLine="34"/>
              <w:rPr>
                <w:b/>
                <w:bCs/>
              </w:rPr>
            </w:pPr>
            <w:r w:rsidRPr="007E46D3">
              <w:rPr>
                <w:b/>
                <w:bCs/>
              </w:rPr>
              <w:t>__________________ /                          /</w:t>
            </w:r>
          </w:p>
        </w:tc>
        <w:tc>
          <w:tcPr>
            <w:tcW w:w="4823" w:type="dxa"/>
          </w:tcPr>
          <w:p w14:paraId="5C2B626B" w14:textId="77777777" w:rsidR="006255EE" w:rsidRPr="007E46D3" w:rsidRDefault="006255EE" w:rsidP="00F74A57">
            <w:pPr>
              <w:ind w:left="74"/>
              <w:rPr>
                <w:b/>
                <w:bCs/>
              </w:rPr>
            </w:pPr>
            <w:r w:rsidRPr="007E46D3">
              <w:rPr>
                <w:b/>
                <w:bCs/>
              </w:rPr>
              <w:t xml:space="preserve">Державне підприємство «Державний експертний центр Міністерства охорони здоров’я України” </w:t>
            </w:r>
          </w:p>
          <w:p w14:paraId="076B99DC" w14:textId="77777777" w:rsidR="006255EE" w:rsidRPr="007E46D3" w:rsidRDefault="006255EE" w:rsidP="00F74A57">
            <w:pPr>
              <w:tabs>
                <w:tab w:val="left" w:pos="4798"/>
              </w:tabs>
              <w:ind w:left="74" w:right="180"/>
            </w:pPr>
            <w:r w:rsidRPr="007E46D3">
              <w:t>03057, м. Київ, вул. Антона Цедіка, 14,</w:t>
            </w:r>
          </w:p>
          <w:p w14:paraId="45FA517B" w14:textId="77777777" w:rsidR="006255EE" w:rsidRPr="007E46D3" w:rsidRDefault="006255EE" w:rsidP="00F74A57">
            <w:pPr>
              <w:tabs>
                <w:tab w:val="left" w:pos="4798"/>
              </w:tabs>
              <w:ind w:left="74" w:right="180"/>
            </w:pPr>
            <w:r w:rsidRPr="007E46D3">
              <w:t>п/р UA473204780000000026009125608</w:t>
            </w:r>
          </w:p>
          <w:p w14:paraId="2F14BD3E" w14:textId="77777777" w:rsidR="006255EE" w:rsidRPr="007E46D3" w:rsidRDefault="006255EE" w:rsidP="00F74A57">
            <w:pPr>
              <w:tabs>
                <w:tab w:val="left" w:pos="4798"/>
              </w:tabs>
              <w:ind w:left="74" w:right="180"/>
            </w:pPr>
            <w:r w:rsidRPr="007E46D3">
              <w:t>в АБ «</w:t>
            </w:r>
            <w:proofErr w:type="spellStart"/>
            <w:r w:rsidRPr="007E46D3">
              <w:t>Укргазбанк</w:t>
            </w:r>
            <w:proofErr w:type="spellEnd"/>
            <w:r w:rsidRPr="007E46D3">
              <w:t xml:space="preserve">» </w:t>
            </w:r>
          </w:p>
          <w:p w14:paraId="49ACBA08" w14:textId="77777777" w:rsidR="006255EE" w:rsidRPr="007E46D3" w:rsidRDefault="006255EE" w:rsidP="00F74A57">
            <w:pPr>
              <w:tabs>
                <w:tab w:val="left" w:pos="4798"/>
              </w:tabs>
              <w:ind w:left="74" w:right="180"/>
            </w:pPr>
            <w:r w:rsidRPr="007E46D3">
              <w:t>м. Києва, МФО 320478</w:t>
            </w:r>
          </w:p>
          <w:p w14:paraId="02699BD4" w14:textId="77777777" w:rsidR="006255EE" w:rsidRPr="007E46D3" w:rsidRDefault="006255EE" w:rsidP="00F74A57">
            <w:pPr>
              <w:tabs>
                <w:tab w:val="left" w:pos="4798"/>
              </w:tabs>
              <w:ind w:left="74" w:right="180"/>
            </w:pPr>
            <w:r w:rsidRPr="007E46D3">
              <w:t>Код ЄДРПОУ 20015794</w:t>
            </w:r>
          </w:p>
          <w:p w14:paraId="288BBC1B" w14:textId="77777777" w:rsidR="006255EE" w:rsidRPr="007E46D3" w:rsidRDefault="006255EE" w:rsidP="00F74A57">
            <w:pPr>
              <w:tabs>
                <w:tab w:val="left" w:pos="4798"/>
              </w:tabs>
              <w:ind w:left="72" w:right="180"/>
            </w:pPr>
            <w:r w:rsidRPr="007E46D3">
              <w:t>ІПН 200157926550</w:t>
            </w:r>
          </w:p>
          <w:p w14:paraId="13BC121C" w14:textId="77777777" w:rsidR="006255EE" w:rsidRPr="007E46D3" w:rsidRDefault="006255EE" w:rsidP="00F74A57">
            <w:pPr>
              <w:tabs>
                <w:tab w:val="left" w:pos="4798"/>
              </w:tabs>
              <w:ind w:left="72" w:right="180"/>
            </w:pPr>
            <w:proofErr w:type="spellStart"/>
            <w:r w:rsidRPr="007E46D3">
              <w:t>тел</w:t>
            </w:r>
            <w:proofErr w:type="spellEnd"/>
            <w:r w:rsidRPr="007E46D3">
              <w:t>./факс: (044) 202-17-00</w:t>
            </w:r>
          </w:p>
          <w:p w14:paraId="310F6C6D" w14:textId="77777777" w:rsidR="006255EE" w:rsidRPr="007E46D3" w:rsidRDefault="006255EE" w:rsidP="00F74A57">
            <w:pPr>
              <w:tabs>
                <w:tab w:val="left" w:pos="4798"/>
              </w:tabs>
              <w:ind w:left="72" w:right="180"/>
            </w:pPr>
            <w:r w:rsidRPr="007E46D3">
              <w:t>Директор</w:t>
            </w:r>
          </w:p>
          <w:p w14:paraId="37BF6A8A" w14:textId="77777777" w:rsidR="006255EE" w:rsidRPr="007E46D3" w:rsidRDefault="006255EE" w:rsidP="00F74A57">
            <w:pPr>
              <w:ind w:right="180"/>
              <w:rPr>
                <w:b/>
                <w:bCs/>
              </w:rPr>
            </w:pPr>
            <w:r w:rsidRPr="007E46D3">
              <w:rPr>
                <w:b/>
                <w:bCs/>
              </w:rPr>
              <w:t>_____________________ /                            /</w:t>
            </w:r>
          </w:p>
          <w:p w14:paraId="4566FAE9" w14:textId="77777777" w:rsidR="006255EE" w:rsidRPr="007E46D3" w:rsidRDefault="006255EE" w:rsidP="00F74A57"/>
        </w:tc>
      </w:tr>
    </w:tbl>
    <w:p w14:paraId="1E96125B" w14:textId="77777777" w:rsidR="006255EE" w:rsidRPr="007E46D3" w:rsidRDefault="006255EE" w:rsidP="006255EE">
      <w:pPr>
        <w:ind w:left="6237"/>
        <w:rPr>
          <w:b/>
          <w:bCs/>
        </w:rPr>
      </w:pPr>
    </w:p>
    <w:p w14:paraId="7E4AFCB4" w14:textId="77777777" w:rsidR="006255EE" w:rsidRPr="007E46D3" w:rsidRDefault="006255EE" w:rsidP="006255EE">
      <w:pPr>
        <w:ind w:left="6237"/>
        <w:rPr>
          <w:b/>
          <w:bCs/>
          <w:spacing w:val="-2"/>
          <w:sz w:val="26"/>
          <w:szCs w:val="26"/>
          <w:lang w:eastAsia="uk-UA"/>
        </w:rPr>
      </w:pPr>
      <w:r w:rsidRPr="007E46D3">
        <w:br w:type="page"/>
      </w:r>
      <w:r w:rsidRPr="007E46D3">
        <w:rPr>
          <w:b/>
          <w:lang w:eastAsia="uk-UA"/>
        </w:rPr>
        <w:lastRenderedPageBreak/>
        <w:t>Д</w:t>
      </w:r>
      <w:r w:rsidRPr="007E46D3">
        <w:rPr>
          <w:b/>
          <w:bCs/>
          <w:spacing w:val="-2"/>
          <w:sz w:val="26"/>
          <w:szCs w:val="26"/>
          <w:lang w:eastAsia="uk-UA"/>
        </w:rPr>
        <w:t>одаток  1</w:t>
      </w:r>
    </w:p>
    <w:p w14:paraId="1DCD88D1" w14:textId="77777777" w:rsidR="006255EE" w:rsidRPr="007E46D3" w:rsidRDefault="006255EE" w:rsidP="006255EE">
      <w:pPr>
        <w:ind w:left="6237"/>
        <w:rPr>
          <w:lang w:eastAsia="uk-UA"/>
        </w:rPr>
      </w:pPr>
      <w:r w:rsidRPr="007E46D3">
        <w:rPr>
          <w:lang w:eastAsia="uk-UA"/>
        </w:rPr>
        <w:t>до Договору №___________ на закупівлю товару</w:t>
      </w:r>
      <w:r w:rsidRPr="007E46D3">
        <w:rPr>
          <w:spacing w:val="4"/>
          <w:lang w:eastAsia="uk-UA"/>
        </w:rPr>
        <w:t xml:space="preserve"> від «__» ____________ 2023 р.</w:t>
      </w:r>
    </w:p>
    <w:p w14:paraId="7106847A" w14:textId="77777777" w:rsidR="006255EE" w:rsidRPr="007E46D3" w:rsidRDefault="006255EE" w:rsidP="006255EE">
      <w:pPr>
        <w:jc w:val="right"/>
        <w:rPr>
          <w:spacing w:val="4"/>
          <w:lang w:eastAsia="uk-UA"/>
        </w:rPr>
      </w:pPr>
    </w:p>
    <w:p w14:paraId="22153242" w14:textId="77777777" w:rsidR="006255EE" w:rsidRPr="007E46D3" w:rsidRDefault="006255EE" w:rsidP="006255EE">
      <w:pPr>
        <w:spacing w:line="266" w:lineRule="exact"/>
        <w:jc w:val="center"/>
        <w:rPr>
          <w:sz w:val="20"/>
          <w:szCs w:val="20"/>
        </w:rPr>
      </w:pPr>
      <w:r w:rsidRPr="007E46D3">
        <w:rPr>
          <w:b/>
          <w:color w:val="000000"/>
          <w:u w:val="single"/>
          <w:shd w:val="clear" w:color="auto" w:fill="FFFFFF"/>
          <w:lang w:eastAsia="uk-UA" w:bidi="uk-UA"/>
        </w:rPr>
        <w:t>СПЕЦИФІКАЦІЯ</w:t>
      </w:r>
    </w:p>
    <w:p w14:paraId="2235E439" w14:textId="77777777" w:rsidR="006255EE" w:rsidRPr="007E46D3" w:rsidRDefault="006255EE" w:rsidP="006255EE">
      <w:pPr>
        <w:jc w:val="center"/>
        <w:rPr>
          <w:b/>
        </w:rPr>
      </w:pPr>
    </w:p>
    <w:tbl>
      <w:tblPr>
        <w:tblW w:w="106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
        <w:gridCol w:w="5528"/>
        <w:gridCol w:w="992"/>
        <w:gridCol w:w="1133"/>
        <w:gridCol w:w="1281"/>
        <w:gridCol w:w="1418"/>
      </w:tblGrid>
      <w:tr w:rsidR="006255EE" w:rsidRPr="007E46D3" w14:paraId="1F54A45B" w14:textId="77777777" w:rsidTr="007E46D3">
        <w:tc>
          <w:tcPr>
            <w:tcW w:w="283" w:type="dxa"/>
            <w:tcBorders>
              <w:top w:val="single" w:sz="4" w:space="0" w:color="000000"/>
              <w:left w:val="single" w:sz="4" w:space="0" w:color="000000"/>
              <w:bottom w:val="single" w:sz="4" w:space="0" w:color="000000"/>
              <w:right w:val="single" w:sz="4" w:space="0" w:color="000000"/>
            </w:tcBorders>
            <w:vAlign w:val="center"/>
            <w:hideMark/>
          </w:tcPr>
          <w:p w14:paraId="088114CF" w14:textId="77777777" w:rsidR="006255EE" w:rsidRPr="007E46D3" w:rsidRDefault="006255EE" w:rsidP="00F74A57">
            <w:pPr>
              <w:ind w:left="-79" w:right="-80"/>
              <w:jc w:val="center"/>
              <w:rPr>
                <w:b/>
                <w:sz w:val="20"/>
                <w:szCs w:val="20"/>
              </w:rPr>
            </w:pPr>
            <w:r w:rsidRPr="007E46D3">
              <w:rPr>
                <w:b/>
                <w:sz w:val="20"/>
                <w:szCs w:val="20"/>
              </w:rPr>
              <w:t>№</w:t>
            </w:r>
          </w:p>
        </w:tc>
        <w:tc>
          <w:tcPr>
            <w:tcW w:w="5528" w:type="dxa"/>
            <w:tcBorders>
              <w:top w:val="single" w:sz="4" w:space="0" w:color="000000"/>
              <w:left w:val="single" w:sz="4" w:space="0" w:color="000000"/>
              <w:bottom w:val="single" w:sz="4" w:space="0" w:color="000000"/>
              <w:right w:val="single" w:sz="4" w:space="0" w:color="000000"/>
            </w:tcBorders>
            <w:vAlign w:val="center"/>
            <w:hideMark/>
          </w:tcPr>
          <w:p w14:paraId="5B080238" w14:textId="77777777" w:rsidR="006255EE" w:rsidRPr="007E46D3" w:rsidRDefault="006255EE" w:rsidP="00F74A57">
            <w:pPr>
              <w:ind w:left="-66" w:right="-97"/>
              <w:jc w:val="center"/>
              <w:rPr>
                <w:b/>
                <w:sz w:val="20"/>
                <w:szCs w:val="20"/>
              </w:rPr>
            </w:pPr>
            <w:r w:rsidRPr="007E46D3">
              <w:rPr>
                <w:b/>
                <w:sz w:val="20"/>
                <w:szCs w:val="20"/>
              </w:rPr>
              <w:t>Найменування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D4A00F3" w14:textId="77777777" w:rsidR="006255EE" w:rsidRPr="007E46D3" w:rsidRDefault="006255EE" w:rsidP="00F74A57">
            <w:pPr>
              <w:ind w:left="-80" w:right="-94"/>
              <w:jc w:val="center"/>
              <w:rPr>
                <w:b/>
                <w:sz w:val="20"/>
                <w:szCs w:val="20"/>
              </w:rPr>
            </w:pPr>
            <w:r w:rsidRPr="007E46D3">
              <w:rPr>
                <w:b/>
                <w:sz w:val="20"/>
                <w:szCs w:val="20"/>
              </w:rPr>
              <w:t>Од. виміру</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B13459D" w14:textId="77777777" w:rsidR="006255EE" w:rsidRPr="007E46D3" w:rsidRDefault="006255EE" w:rsidP="00F74A57">
            <w:pPr>
              <w:ind w:left="-80" w:right="-94"/>
              <w:jc w:val="center"/>
              <w:rPr>
                <w:b/>
                <w:sz w:val="20"/>
                <w:szCs w:val="20"/>
              </w:rPr>
            </w:pPr>
            <w:r w:rsidRPr="007E46D3">
              <w:rPr>
                <w:b/>
                <w:sz w:val="20"/>
                <w:szCs w:val="20"/>
              </w:rPr>
              <w:t>Кількість</w:t>
            </w:r>
          </w:p>
        </w:tc>
        <w:tc>
          <w:tcPr>
            <w:tcW w:w="1281" w:type="dxa"/>
            <w:tcBorders>
              <w:top w:val="single" w:sz="4" w:space="0" w:color="000000"/>
              <w:left w:val="single" w:sz="4" w:space="0" w:color="000000"/>
              <w:bottom w:val="single" w:sz="4" w:space="0" w:color="000000"/>
              <w:right w:val="single" w:sz="4" w:space="0" w:color="000000"/>
            </w:tcBorders>
            <w:vAlign w:val="center"/>
            <w:hideMark/>
          </w:tcPr>
          <w:p w14:paraId="2D6281FC" w14:textId="77777777" w:rsidR="006255EE" w:rsidRPr="007E46D3" w:rsidRDefault="006255EE" w:rsidP="00F74A57">
            <w:pPr>
              <w:ind w:left="-80" w:right="-94"/>
              <w:jc w:val="center"/>
              <w:rPr>
                <w:b/>
                <w:snapToGrid w:val="0"/>
                <w:sz w:val="20"/>
                <w:szCs w:val="20"/>
              </w:rPr>
            </w:pPr>
            <w:r w:rsidRPr="007E46D3">
              <w:rPr>
                <w:b/>
                <w:snapToGrid w:val="0"/>
                <w:sz w:val="20"/>
                <w:szCs w:val="20"/>
              </w:rPr>
              <w:t>Ціна за од.</w:t>
            </w:r>
          </w:p>
          <w:p w14:paraId="37217464" w14:textId="77777777" w:rsidR="006255EE" w:rsidRPr="007E46D3" w:rsidRDefault="006255EE" w:rsidP="00F74A57">
            <w:pPr>
              <w:ind w:left="-80" w:right="-94"/>
              <w:jc w:val="center"/>
              <w:rPr>
                <w:b/>
                <w:snapToGrid w:val="0"/>
                <w:sz w:val="20"/>
                <w:szCs w:val="20"/>
              </w:rPr>
            </w:pPr>
            <w:r w:rsidRPr="007E46D3">
              <w:rPr>
                <w:b/>
                <w:snapToGrid w:val="0"/>
                <w:sz w:val="20"/>
                <w:szCs w:val="20"/>
              </w:rPr>
              <w:t>без ПДВ, грн.</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97B03FC" w14:textId="77777777" w:rsidR="006255EE" w:rsidRPr="007E46D3" w:rsidRDefault="006255EE" w:rsidP="00F74A57">
            <w:pPr>
              <w:ind w:left="-80" w:right="-79"/>
              <w:jc w:val="center"/>
              <w:rPr>
                <w:b/>
                <w:snapToGrid w:val="0"/>
                <w:sz w:val="20"/>
                <w:szCs w:val="20"/>
              </w:rPr>
            </w:pPr>
            <w:r w:rsidRPr="007E46D3">
              <w:rPr>
                <w:b/>
                <w:snapToGrid w:val="0"/>
                <w:sz w:val="20"/>
                <w:szCs w:val="20"/>
              </w:rPr>
              <w:t>Вартість, без ПДВ, грн.</w:t>
            </w:r>
          </w:p>
        </w:tc>
      </w:tr>
      <w:tr w:rsidR="006255EE" w:rsidRPr="007E46D3" w14:paraId="5CF2F8FB" w14:textId="77777777" w:rsidTr="007E46D3">
        <w:tc>
          <w:tcPr>
            <w:tcW w:w="283" w:type="dxa"/>
            <w:tcBorders>
              <w:top w:val="single" w:sz="4" w:space="0" w:color="000000"/>
              <w:left w:val="single" w:sz="4" w:space="0" w:color="000000"/>
              <w:bottom w:val="single" w:sz="4" w:space="0" w:color="000000"/>
              <w:right w:val="single" w:sz="4" w:space="0" w:color="000000"/>
            </w:tcBorders>
            <w:vAlign w:val="center"/>
            <w:hideMark/>
          </w:tcPr>
          <w:p w14:paraId="0D31E751" w14:textId="77777777" w:rsidR="006255EE" w:rsidRPr="007E46D3" w:rsidRDefault="006255EE" w:rsidP="00F74A57">
            <w:pPr>
              <w:ind w:left="-79" w:right="-80"/>
            </w:pPr>
            <w:r w:rsidRPr="007E46D3">
              <w:t>1</w:t>
            </w:r>
          </w:p>
        </w:tc>
        <w:tc>
          <w:tcPr>
            <w:tcW w:w="5528" w:type="dxa"/>
            <w:tcBorders>
              <w:top w:val="single" w:sz="4" w:space="0" w:color="000000"/>
              <w:left w:val="single" w:sz="4" w:space="0" w:color="000000"/>
              <w:bottom w:val="single" w:sz="4" w:space="0" w:color="000000"/>
              <w:right w:val="single" w:sz="4" w:space="0" w:color="000000"/>
            </w:tcBorders>
            <w:vAlign w:val="center"/>
          </w:tcPr>
          <w:p w14:paraId="4E83C100" w14:textId="77777777" w:rsidR="006255EE" w:rsidRPr="007E46D3" w:rsidRDefault="006255EE" w:rsidP="00F74A57">
            <w:pPr>
              <w:ind w:left="-66" w:right="-97"/>
            </w:pPr>
          </w:p>
        </w:tc>
        <w:tc>
          <w:tcPr>
            <w:tcW w:w="992" w:type="dxa"/>
            <w:tcBorders>
              <w:top w:val="single" w:sz="4" w:space="0" w:color="000000"/>
              <w:left w:val="single" w:sz="4" w:space="0" w:color="000000"/>
              <w:bottom w:val="single" w:sz="4" w:space="0" w:color="000000"/>
              <w:right w:val="single" w:sz="4" w:space="0" w:color="000000"/>
            </w:tcBorders>
            <w:vAlign w:val="center"/>
          </w:tcPr>
          <w:p w14:paraId="2F900E25" w14:textId="77777777" w:rsidR="006255EE" w:rsidRPr="007E46D3" w:rsidRDefault="006255EE" w:rsidP="00F74A57">
            <w:pPr>
              <w:ind w:left="-80" w:right="-94"/>
              <w:jc w:val="center"/>
              <w:rPr>
                <w:sz w:val="20"/>
                <w:szCs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447B5F8F" w14:textId="77777777" w:rsidR="006255EE" w:rsidRPr="007E46D3" w:rsidRDefault="006255EE" w:rsidP="00F74A57">
            <w:pPr>
              <w:ind w:left="-80" w:right="-94"/>
              <w:jc w:val="center"/>
              <w:rPr>
                <w:sz w:val="20"/>
                <w:szCs w:val="20"/>
              </w:rPr>
            </w:pPr>
          </w:p>
        </w:tc>
        <w:tc>
          <w:tcPr>
            <w:tcW w:w="1281" w:type="dxa"/>
            <w:tcBorders>
              <w:top w:val="single" w:sz="4" w:space="0" w:color="000000"/>
              <w:left w:val="single" w:sz="4" w:space="0" w:color="000000"/>
              <w:bottom w:val="single" w:sz="4" w:space="0" w:color="000000"/>
              <w:right w:val="single" w:sz="4" w:space="0" w:color="000000"/>
            </w:tcBorders>
          </w:tcPr>
          <w:p w14:paraId="4C0DBAAE" w14:textId="77777777" w:rsidR="006255EE" w:rsidRPr="007E46D3" w:rsidRDefault="006255EE" w:rsidP="00F74A57">
            <w:pPr>
              <w:ind w:left="-80" w:right="-94"/>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45BF74DC" w14:textId="77777777" w:rsidR="006255EE" w:rsidRPr="007E46D3" w:rsidRDefault="006255EE" w:rsidP="00F74A57">
            <w:pPr>
              <w:ind w:left="-80" w:right="-79"/>
              <w:jc w:val="center"/>
              <w:rPr>
                <w:sz w:val="20"/>
                <w:szCs w:val="20"/>
              </w:rPr>
            </w:pPr>
          </w:p>
        </w:tc>
      </w:tr>
      <w:tr w:rsidR="006255EE" w:rsidRPr="007E46D3" w14:paraId="5F637976" w14:textId="77777777" w:rsidTr="007E46D3">
        <w:tc>
          <w:tcPr>
            <w:tcW w:w="9217" w:type="dxa"/>
            <w:gridSpan w:val="5"/>
            <w:tcBorders>
              <w:top w:val="single" w:sz="4" w:space="0" w:color="000000"/>
              <w:left w:val="single" w:sz="4" w:space="0" w:color="000000"/>
              <w:bottom w:val="single" w:sz="4" w:space="0" w:color="000000"/>
              <w:right w:val="single" w:sz="4" w:space="0" w:color="000000"/>
            </w:tcBorders>
            <w:vAlign w:val="center"/>
            <w:hideMark/>
          </w:tcPr>
          <w:p w14:paraId="08FF903D" w14:textId="77777777" w:rsidR="006255EE" w:rsidRPr="007E46D3" w:rsidRDefault="006255EE" w:rsidP="00F74A57">
            <w:pPr>
              <w:ind w:left="-82" w:right="-94"/>
              <w:jc w:val="right"/>
              <w:rPr>
                <w:snapToGrid w:val="0"/>
                <w:sz w:val="20"/>
                <w:szCs w:val="20"/>
              </w:rPr>
            </w:pPr>
            <w:r w:rsidRPr="007E46D3">
              <w:rPr>
                <w:snapToGrid w:val="0"/>
                <w:sz w:val="20"/>
                <w:szCs w:val="20"/>
              </w:rPr>
              <w:t>Сума без ПДВ, грн.</w:t>
            </w:r>
          </w:p>
        </w:tc>
        <w:tc>
          <w:tcPr>
            <w:tcW w:w="1418" w:type="dxa"/>
            <w:tcBorders>
              <w:top w:val="single" w:sz="4" w:space="0" w:color="000000"/>
              <w:left w:val="single" w:sz="4" w:space="0" w:color="000000"/>
              <w:bottom w:val="single" w:sz="4" w:space="0" w:color="000000"/>
              <w:right w:val="single" w:sz="4" w:space="0" w:color="000000"/>
            </w:tcBorders>
          </w:tcPr>
          <w:p w14:paraId="4F4D3127" w14:textId="77777777" w:rsidR="006255EE" w:rsidRPr="007E46D3" w:rsidRDefault="006255EE" w:rsidP="00F74A57">
            <w:pPr>
              <w:ind w:left="-80" w:right="-79"/>
              <w:jc w:val="center"/>
              <w:rPr>
                <w:sz w:val="20"/>
                <w:szCs w:val="20"/>
              </w:rPr>
            </w:pPr>
          </w:p>
        </w:tc>
      </w:tr>
      <w:tr w:rsidR="006255EE" w:rsidRPr="007E46D3" w14:paraId="40EF17A2" w14:textId="77777777" w:rsidTr="007E46D3">
        <w:tc>
          <w:tcPr>
            <w:tcW w:w="9217" w:type="dxa"/>
            <w:gridSpan w:val="5"/>
            <w:tcBorders>
              <w:top w:val="single" w:sz="4" w:space="0" w:color="000000"/>
              <w:left w:val="single" w:sz="4" w:space="0" w:color="000000"/>
              <w:bottom w:val="single" w:sz="4" w:space="0" w:color="000000"/>
              <w:right w:val="single" w:sz="4" w:space="0" w:color="000000"/>
            </w:tcBorders>
            <w:vAlign w:val="center"/>
            <w:hideMark/>
          </w:tcPr>
          <w:p w14:paraId="06378AF9" w14:textId="77777777" w:rsidR="006255EE" w:rsidRPr="007E46D3" w:rsidRDefault="006255EE" w:rsidP="00F74A57">
            <w:pPr>
              <w:ind w:left="-82" w:right="-94"/>
              <w:jc w:val="right"/>
              <w:rPr>
                <w:snapToGrid w:val="0"/>
                <w:sz w:val="20"/>
                <w:szCs w:val="20"/>
              </w:rPr>
            </w:pPr>
            <w:r w:rsidRPr="007E46D3">
              <w:rPr>
                <w:snapToGrid w:val="0"/>
                <w:sz w:val="20"/>
                <w:szCs w:val="20"/>
              </w:rPr>
              <w:t>ПДВ, грн.</w:t>
            </w:r>
          </w:p>
        </w:tc>
        <w:tc>
          <w:tcPr>
            <w:tcW w:w="1418" w:type="dxa"/>
            <w:tcBorders>
              <w:top w:val="single" w:sz="4" w:space="0" w:color="000000"/>
              <w:left w:val="single" w:sz="4" w:space="0" w:color="000000"/>
              <w:bottom w:val="single" w:sz="4" w:space="0" w:color="000000"/>
              <w:right w:val="single" w:sz="4" w:space="0" w:color="000000"/>
            </w:tcBorders>
          </w:tcPr>
          <w:p w14:paraId="1BDB238A" w14:textId="77777777" w:rsidR="006255EE" w:rsidRPr="007E46D3" w:rsidRDefault="006255EE" w:rsidP="00F74A57">
            <w:pPr>
              <w:ind w:left="-80" w:right="-79"/>
              <w:jc w:val="center"/>
              <w:rPr>
                <w:sz w:val="20"/>
                <w:szCs w:val="20"/>
              </w:rPr>
            </w:pPr>
          </w:p>
        </w:tc>
      </w:tr>
      <w:tr w:rsidR="006255EE" w:rsidRPr="007E46D3" w14:paraId="53C68403" w14:textId="77777777" w:rsidTr="007E46D3">
        <w:tc>
          <w:tcPr>
            <w:tcW w:w="9217" w:type="dxa"/>
            <w:gridSpan w:val="5"/>
            <w:tcBorders>
              <w:top w:val="single" w:sz="4" w:space="0" w:color="000000"/>
              <w:left w:val="single" w:sz="4" w:space="0" w:color="000000"/>
              <w:bottom w:val="single" w:sz="4" w:space="0" w:color="000000"/>
              <w:right w:val="single" w:sz="4" w:space="0" w:color="000000"/>
            </w:tcBorders>
            <w:vAlign w:val="center"/>
            <w:hideMark/>
          </w:tcPr>
          <w:p w14:paraId="2F6A8C07" w14:textId="77777777" w:rsidR="006255EE" w:rsidRPr="007E46D3" w:rsidRDefault="006255EE" w:rsidP="00F74A57">
            <w:pPr>
              <w:ind w:left="-82" w:right="-94"/>
              <w:jc w:val="right"/>
              <w:rPr>
                <w:snapToGrid w:val="0"/>
                <w:sz w:val="20"/>
                <w:szCs w:val="20"/>
              </w:rPr>
            </w:pPr>
            <w:r w:rsidRPr="007E46D3">
              <w:rPr>
                <w:snapToGrid w:val="0"/>
                <w:sz w:val="20"/>
                <w:szCs w:val="20"/>
              </w:rPr>
              <w:t>Сума з ПДВ, грн.</w:t>
            </w:r>
          </w:p>
        </w:tc>
        <w:tc>
          <w:tcPr>
            <w:tcW w:w="1418" w:type="dxa"/>
            <w:tcBorders>
              <w:top w:val="single" w:sz="4" w:space="0" w:color="000000"/>
              <w:left w:val="single" w:sz="4" w:space="0" w:color="000000"/>
              <w:bottom w:val="single" w:sz="4" w:space="0" w:color="000000"/>
              <w:right w:val="single" w:sz="4" w:space="0" w:color="000000"/>
            </w:tcBorders>
          </w:tcPr>
          <w:p w14:paraId="258AAAC8" w14:textId="77777777" w:rsidR="006255EE" w:rsidRPr="007E46D3" w:rsidRDefault="006255EE" w:rsidP="00F74A57">
            <w:pPr>
              <w:ind w:left="-80" w:right="-79"/>
              <w:jc w:val="center"/>
              <w:rPr>
                <w:sz w:val="20"/>
                <w:szCs w:val="20"/>
              </w:rPr>
            </w:pPr>
          </w:p>
        </w:tc>
      </w:tr>
    </w:tbl>
    <w:p w14:paraId="01C33A44" w14:textId="77777777" w:rsidR="006255EE" w:rsidRPr="007E46D3" w:rsidRDefault="006255EE" w:rsidP="006255EE">
      <w:pPr>
        <w:jc w:val="center"/>
        <w:rPr>
          <w:b/>
        </w:rPr>
      </w:pPr>
    </w:p>
    <w:p w14:paraId="399EE7A5" w14:textId="77777777" w:rsidR="006255EE" w:rsidRPr="007E46D3" w:rsidRDefault="006255EE" w:rsidP="006255EE">
      <w:pPr>
        <w:jc w:val="right"/>
        <w:rPr>
          <w:b/>
        </w:rPr>
      </w:pPr>
    </w:p>
    <w:p w14:paraId="20296D7A" w14:textId="77777777" w:rsidR="006255EE" w:rsidRPr="007E46D3" w:rsidRDefault="006255EE" w:rsidP="006255EE">
      <w:pPr>
        <w:jc w:val="right"/>
        <w:rPr>
          <w:b/>
        </w:rPr>
      </w:pPr>
    </w:p>
    <w:p w14:paraId="7059A534" w14:textId="77777777" w:rsidR="006255EE" w:rsidRPr="007E46D3" w:rsidRDefault="006255EE" w:rsidP="006255EE">
      <w:pPr>
        <w:jc w:val="right"/>
        <w:rPr>
          <w:b/>
        </w:rPr>
      </w:pPr>
    </w:p>
    <w:p w14:paraId="3A23AB76" w14:textId="77777777" w:rsidR="006255EE" w:rsidRPr="007E46D3" w:rsidRDefault="006255EE" w:rsidP="006255EE">
      <w:pPr>
        <w:jc w:val="right"/>
        <w:rPr>
          <w:b/>
        </w:rPr>
      </w:pPr>
    </w:p>
    <w:tbl>
      <w:tblPr>
        <w:tblW w:w="9747" w:type="dxa"/>
        <w:tblInd w:w="108" w:type="dxa"/>
        <w:tblLook w:val="04A0" w:firstRow="1" w:lastRow="0" w:firstColumn="1" w:lastColumn="0" w:noHBand="0" w:noVBand="1"/>
      </w:tblPr>
      <w:tblGrid>
        <w:gridCol w:w="4957"/>
        <w:gridCol w:w="4790"/>
      </w:tblGrid>
      <w:tr w:rsidR="006255EE" w:rsidRPr="007E46D3" w14:paraId="1DB384F3" w14:textId="77777777" w:rsidTr="00F74A57">
        <w:tc>
          <w:tcPr>
            <w:tcW w:w="4957" w:type="dxa"/>
            <w:hideMark/>
          </w:tcPr>
          <w:p w14:paraId="0575932E" w14:textId="77777777" w:rsidR="006255EE" w:rsidRPr="007E46D3" w:rsidRDefault="006255EE" w:rsidP="00F74A57">
            <w:pPr>
              <w:tabs>
                <w:tab w:val="left" w:pos="426"/>
              </w:tabs>
              <w:ind w:left="426" w:hanging="426"/>
              <w:jc w:val="center"/>
              <w:rPr>
                <w:b/>
                <w:bCs/>
              </w:rPr>
            </w:pPr>
            <w:r w:rsidRPr="007E46D3">
              <w:rPr>
                <w:b/>
                <w:bCs/>
              </w:rPr>
              <w:t>«Постачальник»</w:t>
            </w:r>
          </w:p>
        </w:tc>
        <w:tc>
          <w:tcPr>
            <w:tcW w:w="4790" w:type="dxa"/>
            <w:hideMark/>
          </w:tcPr>
          <w:p w14:paraId="0A9BFFDD" w14:textId="77777777" w:rsidR="006255EE" w:rsidRPr="007E46D3" w:rsidRDefault="006255EE" w:rsidP="00F74A57">
            <w:pPr>
              <w:tabs>
                <w:tab w:val="left" w:pos="426"/>
              </w:tabs>
              <w:ind w:left="426" w:hanging="426"/>
              <w:jc w:val="center"/>
              <w:rPr>
                <w:b/>
                <w:bCs/>
              </w:rPr>
            </w:pPr>
            <w:r w:rsidRPr="007E46D3">
              <w:rPr>
                <w:b/>
                <w:bCs/>
              </w:rPr>
              <w:t>«Покупець»</w:t>
            </w:r>
          </w:p>
        </w:tc>
      </w:tr>
      <w:tr w:rsidR="006255EE" w:rsidRPr="007E46D3" w14:paraId="05C046FD" w14:textId="77777777" w:rsidTr="00F74A57">
        <w:tc>
          <w:tcPr>
            <w:tcW w:w="4957" w:type="dxa"/>
          </w:tcPr>
          <w:p w14:paraId="0B001295" w14:textId="77777777" w:rsidR="006255EE" w:rsidRPr="007E46D3" w:rsidRDefault="006255EE" w:rsidP="00F74A57">
            <w:pPr>
              <w:suppressLineNumbers/>
              <w:ind w:firstLine="34"/>
              <w:jc w:val="both"/>
              <w:rPr>
                <w:b/>
                <w:kern w:val="16"/>
              </w:rPr>
            </w:pPr>
          </w:p>
          <w:p w14:paraId="1CD5895D" w14:textId="77777777" w:rsidR="006255EE" w:rsidRPr="007E46D3" w:rsidRDefault="006255EE" w:rsidP="00F74A57">
            <w:pPr>
              <w:ind w:firstLine="34"/>
              <w:jc w:val="both"/>
              <w:rPr>
                <w:b/>
              </w:rPr>
            </w:pPr>
          </w:p>
          <w:p w14:paraId="47038735" w14:textId="77777777" w:rsidR="006255EE" w:rsidRPr="007E46D3" w:rsidRDefault="006255EE" w:rsidP="00F74A57">
            <w:pPr>
              <w:ind w:firstLine="34"/>
              <w:jc w:val="both"/>
              <w:rPr>
                <w:b/>
              </w:rPr>
            </w:pPr>
          </w:p>
          <w:p w14:paraId="6D66CE99" w14:textId="77777777" w:rsidR="006255EE" w:rsidRPr="007E46D3" w:rsidRDefault="006255EE" w:rsidP="00F74A57">
            <w:pPr>
              <w:ind w:firstLine="34"/>
              <w:jc w:val="both"/>
              <w:rPr>
                <w:b/>
              </w:rPr>
            </w:pPr>
            <w:r w:rsidRPr="007E46D3">
              <w:rPr>
                <w:b/>
              </w:rPr>
              <w:t>_____________________ /                        /</w:t>
            </w:r>
          </w:p>
          <w:p w14:paraId="1C10B553" w14:textId="77777777" w:rsidR="006255EE" w:rsidRPr="007E46D3" w:rsidRDefault="006255EE" w:rsidP="00F74A57">
            <w:pPr>
              <w:ind w:right="76"/>
              <w:rPr>
                <w:b/>
              </w:rPr>
            </w:pPr>
          </w:p>
        </w:tc>
        <w:tc>
          <w:tcPr>
            <w:tcW w:w="4790" w:type="dxa"/>
            <w:hideMark/>
          </w:tcPr>
          <w:p w14:paraId="480900CD" w14:textId="77777777" w:rsidR="006255EE" w:rsidRPr="007E46D3" w:rsidRDefault="006255EE" w:rsidP="00F74A57">
            <w:pPr>
              <w:ind w:left="72"/>
              <w:rPr>
                <w:b/>
              </w:rPr>
            </w:pPr>
            <w:r w:rsidRPr="007E46D3">
              <w:rPr>
                <w:b/>
              </w:rPr>
              <w:t>Державне підприємство</w:t>
            </w:r>
            <w:r w:rsidRPr="007E46D3">
              <w:rPr>
                <w:b/>
                <w:bCs/>
              </w:rPr>
              <w:t xml:space="preserve"> «Державний </w:t>
            </w:r>
            <w:r w:rsidRPr="007E46D3">
              <w:rPr>
                <w:b/>
              </w:rPr>
              <w:t xml:space="preserve">експертний центр Міністерства охорони здоров’я України” </w:t>
            </w:r>
          </w:p>
          <w:p w14:paraId="1C709589" w14:textId="77777777" w:rsidR="006255EE" w:rsidRPr="007E46D3" w:rsidRDefault="006255EE" w:rsidP="00F74A57">
            <w:pPr>
              <w:tabs>
                <w:tab w:val="left" w:pos="4798"/>
              </w:tabs>
              <w:ind w:left="72" w:right="180"/>
            </w:pPr>
            <w:r w:rsidRPr="007E46D3">
              <w:t>Директор</w:t>
            </w:r>
          </w:p>
          <w:p w14:paraId="2625732D" w14:textId="77777777" w:rsidR="006255EE" w:rsidRPr="007E46D3" w:rsidRDefault="006255EE" w:rsidP="00F74A57">
            <w:pPr>
              <w:ind w:right="180"/>
              <w:rPr>
                <w:b/>
              </w:rPr>
            </w:pPr>
            <w:r w:rsidRPr="007E46D3">
              <w:rPr>
                <w:b/>
              </w:rPr>
              <w:t>_________________ /                                 /</w:t>
            </w:r>
          </w:p>
        </w:tc>
      </w:tr>
    </w:tbl>
    <w:p w14:paraId="3C700FE2" w14:textId="77777777" w:rsidR="00FC0333" w:rsidRPr="007E46D3" w:rsidRDefault="00FC0333" w:rsidP="00FC0333">
      <w:pPr>
        <w:ind w:left="6237"/>
        <w:rPr>
          <w:b/>
          <w:lang w:eastAsia="uk-UA"/>
        </w:rPr>
      </w:pPr>
    </w:p>
    <w:p w14:paraId="321E1EE1" w14:textId="77777777" w:rsidR="00AB62CF" w:rsidRPr="007E46D3" w:rsidRDefault="00AB62CF" w:rsidP="00AB62CF">
      <w:pPr>
        <w:ind w:left="6237"/>
        <w:rPr>
          <w:b/>
          <w:lang w:eastAsia="uk-UA"/>
        </w:rPr>
      </w:pPr>
    </w:p>
    <w:p w14:paraId="4893660B" w14:textId="77777777" w:rsidR="00AB62CF" w:rsidRPr="007E46D3" w:rsidRDefault="00AB62CF" w:rsidP="00AB62CF">
      <w:pPr>
        <w:spacing w:after="160" w:line="259" w:lineRule="auto"/>
        <w:rPr>
          <w:b/>
        </w:rPr>
      </w:pPr>
    </w:p>
    <w:p w14:paraId="59BE98B3" w14:textId="77777777" w:rsidR="00F76C9B" w:rsidRPr="007E46D3" w:rsidRDefault="00F76C9B">
      <w:r w:rsidRPr="007E46D3">
        <w:br w:type="page"/>
      </w:r>
    </w:p>
    <w:p w14:paraId="7FF4E9A8" w14:textId="77777777" w:rsidR="00652464" w:rsidRPr="007E46D3" w:rsidRDefault="00652464" w:rsidP="00652464"/>
    <w:p w14:paraId="0FA77EED" w14:textId="73BA8257" w:rsidR="009E3C4C" w:rsidRPr="007E46D3" w:rsidRDefault="009E3C4C" w:rsidP="009E3C4C">
      <w:pPr>
        <w:ind w:left="6237"/>
        <w:rPr>
          <w:b/>
          <w:bCs/>
          <w:spacing w:val="-2"/>
          <w:sz w:val="26"/>
          <w:szCs w:val="26"/>
          <w:lang w:eastAsia="uk-UA"/>
        </w:rPr>
      </w:pPr>
      <w:r w:rsidRPr="007E46D3">
        <w:rPr>
          <w:b/>
          <w:lang w:eastAsia="uk-UA"/>
        </w:rPr>
        <w:t>Д</w:t>
      </w:r>
      <w:r w:rsidRPr="007E46D3">
        <w:rPr>
          <w:b/>
          <w:bCs/>
          <w:spacing w:val="-2"/>
          <w:sz w:val="26"/>
          <w:szCs w:val="26"/>
          <w:lang w:eastAsia="uk-UA"/>
        </w:rPr>
        <w:t>одаток  2</w:t>
      </w:r>
    </w:p>
    <w:p w14:paraId="27BD0F55" w14:textId="77777777" w:rsidR="009E3C4C" w:rsidRPr="007E46D3" w:rsidRDefault="009E3C4C" w:rsidP="009E3C4C">
      <w:pPr>
        <w:ind w:left="6237"/>
        <w:rPr>
          <w:lang w:eastAsia="uk-UA"/>
        </w:rPr>
      </w:pPr>
      <w:r w:rsidRPr="007E46D3">
        <w:rPr>
          <w:lang w:eastAsia="uk-UA"/>
        </w:rPr>
        <w:t>до Договору №___________ на закупівлю товару</w:t>
      </w:r>
      <w:r w:rsidRPr="007E46D3">
        <w:rPr>
          <w:spacing w:val="4"/>
          <w:lang w:eastAsia="uk-UA"/>
        </w:rPr>
        <w:t xml:space="preserve"> від «__» ____________ 2023 р.</w:t>
      </w:r>
    </w:p>
    <w:p w14:paraId="1B02036D" w14:textId="77777777" w:rsidR="009E3C4C" w:rsidRPr="007E46D3" w:rsidRDefault="009E3C4C" w:rsidP="009E3C4C">
      <w:pPr>
        <w:jc w:val="right"/>
        <w:rPr>
          <w:spacing w:val="4"/>
          <w:lang w:eastAsia="uk-UA"/>
        </w:rPr>
      </w:pPr>
    </w:p>
    <w:p w14:paraId="21316978" w14:textId="77777777" w:rsidR="009E3C4C" w:rsidRPr="007E46D3" w:rsidRDefault="009E3C4C" w:rsidP="009E3C4C">
      <w:pPr>
        <w:jc w:val="right"/>
        <w:rPr>
          <w:b/>
        </w:rPr>
      </w:pPr>
    </w:p>
    <w:p w14:paraId="597FF44A" w14:textId="77777777" w:rsidR="006344AD" w:rsidRPr="007E46D3" w:rsidRDefault="006344AD" w:rsidP="006344AD">
      <w:pPr>
        <w:jc w:val="center"/>
        <w:rPr>
          <w:b/>
          <w:iCs/>
          <w:sz w:val="28"/>
          <w:szCs w:val="28"/>
        </w:rPr>
      </w:pPr>
      <w:r w:rsidRPr="007E46D3">
        <w:rPr>
          <w:b/>
          <w:color w:val="000000"/>
          <w:sz w:val="28"/>
          <w:szCs w:val="28"/>
          <w:lang w:eastAsia="uk-UA"/>
        </w:rPr>
        <w:t xml:space="preserve">Технічні вимоги </w:t>
      </w:r>
      <w:r w:rsidRPr="007E46D3">
        <w:rPr>
          <w:b/>
          <w:iCs/>
          <w:sz w:val="28"/>
          <w:szCs w:val="28"/>
        </w:rPr>
        <w:t>до предмета закупівлі</w:t>
      </w:r>
    </w:p>
    <w:p w14:paraId="1CCB9BEB" w14:textId="77777777" w:rsidR="006344AD" w:rsidRDefault="006344AD" w:rsidP="006344AD">
      <w:pPr>
        <w:rPr>
          <w:b/>
          <w:iCs/>
          <w:sz w:val="28"/>
          <w:szCs w:val="28"/>
        </w:rPr>
      </w:pPr>
    </w:p>
    <w:p w14:paraId="18173253" w14:textId="77777777" w:rsidR="00F360B9" w:rsidRPr="007E46D3" w:rsidRDefault="00F360B9" w:rsidP="00F360B9">
      <w:pPr>
        <w:suppressAutoHyphens/>
        <w:jc w:val="center"/>
        <w:rPr>
          <w:b/>
          <w:bCs/>
          <w:lang w:eastAsia="ar-SA"/>
        </w:rPr>
      </w:pPr>
      <w:r w:rsidRPr="007E46D3">
        <w:rPr>
          <w:b/>
          <w:bCs/>
          <w:lang w:eastAsia="ar-SA"/>
        </w:rPr>
        <w:t xml:space="preserve">Вимоги необхідні до обладнання технічні (якісні), кількісні характеристики </w:t>
      </w:r>
    </w:p>
    <w:p w14:paraId="4CF26442" w14:textId="77777777" w:rsidR="00F360B9" w:rsidRPr="007E46D3" w:rsidRDefault="00F360B9" w:rsidP="00F360B9">
      <w:pPr>
        <w:numPr>
          <w:ilvl w:val="0"/>
          <w:numId w:val="20"/>
        </w:numPr>
        <w:suppressAutoHyphens/>
        <w:contextualSpacing/>
        <w:jc w:val="both"/>
      </w:pPr>
      <w:r w:rsidRPr="007E46D3">
        <w:t>Обладнання має бути скомплектовано. Система</w:t>
      </w:r>
      <w:r>
        <w:t xml:space="preserve"> після заміни</w:t>
      </w:r>
      <w:r w:rsidRPr="007E46D3">
        <w:t xml:space="preserve"> має бути налаштована, запрограмована і готова до роботи.</w:t>
      </w:r>
    </w:p>
    <w:p w14:paraId="09FD041B" w14:textId="77777777" w:rsidR="00F360B9" w:rsidRPr="007E46D3" w:rsidRDefault="00F360B9" w:rsidP="00F360B9">
      <w:pPr>
        <w:numPr>
          <w:ilvl w:val="0"/>
          <w:numId w:val="20"/>
        </w:numPr>
        <w:suppressAutoHyphens/>
        <w:contextualSpacing/>
        <w:jc w:val="both"/>
      </w:pPr>
      <w:r w:rsidRPr="007E46D3">
        <w:t>Все обладнання повинно бути новим, не бувшим у використанні або відновленим.</w:t>
      </w:r>
    </w:p>
    <w:p w14:paraId="4A934844" w14:textId="77777777" w:rsidR="00F360B9" w:rsidRPr="007E46D3" w:rsidRDefault="00F360B9" w:rsidP="00F360B9">
      <w:pPr>
        <w:numPr>
          <w:ilvl w:val="0"/>
          <w:numId w:val="20"/>
        </w:numPr>
        <w:suppressAutoHyphens/>
        <w:contextualSpacing/>
        <w:jc w:val="both"/>
      </w:pPr>
      <w:r w:rsidRPr="007E46D3">
        <w:t>Пропоновані моделі обладнання повинні бути сучасними, та такими, що мають останні стабільні версії програмного забезпечення.</w:t>
      </w:r>
    </w:p>
    <w:p w14:paraId="0F4824FC" w14:textId="77777777" w:rsidR="00F360B9" w:rsidRPr="007E46D3" w:rsidRDefault="00F360B9" w:rsidP="00F360B9">
      <w:pPr>
        <w:numPr>
          <w:ilvl w:val="0"/>
          <w:numId w:val="20"/>
        </w:numPr>
        <w:suppressAutoHyphens/>
        <w:contextualSpacing/>
        <w:jc w:val="both"/>
      </w:pPr>
      <w:r w:rsidRPr="007E46D3">
        <w:t>Обладнання, повинно бути виготовлено в країнах, на які не розповсюджуються обмеження в торговельних відносинах по торгових міжнародних договорах уряду України.</w:t>
      </w:r>
    </w:p>
    <w:p w14:paraId="5DBF8793" w14:textId="77777777" w:rsidR="00F360B9" w:rsidRPr="007E46D3" w:rsidRDefault="00F360B9" w:rsidP="00F360B9">
      <w:pPr>
        <w:suppressAutoHyphens/>
        <w:ind w:left="578"/>
        <w:contextualSpacing/>
        <w:jc w:val="both"/>
        <w:rPr>
          <w:sz w:val="12"/>
          <w:szCs w:val="12"/>
        </w:rPr>
      </w:pPr>
    </w:p>
    <w:p w14:paraId="61AF1B9D" w14:textId="043E2EF6" w:rsidR="00F360B9" w:rsidRDefault="00F360B9" w:rsidP="00F360B9">
      <w:pPr>
        <w:rPr>
          <w:b/>
          <w:bCs/>
          <w:sz w:val="22"/>
          <w:szCs w:val="22"/>
          <w:lang w:val="ru-RU"/>
        </w:rPr>
      </w:pPr>
    </w:p>
    <w:p w14:paraId="15C33965" w14:textId="77777777" w:rsidR="00F360B9" w:rsidRPr="00F3097F" w:rsidRDefault="00F360B9" w:rsidP="00F360B9">
      <w:pPr>
        <w:rPr>
          <w:b/>
          <w:bCs/>
          <w:lang w:val="ru-RU"/>
        </w:rPr>
      </w:pPr>
      <w:r w:rsidRPr="00F3097F">
        <w:rPr>
          <w:b/>
          <w:bCs/>
          <w:lang w:val="ru-RU"/>
        </w:rPr>
        <w:t xml:space="preserve">Комплект </w:t>
      </w:r>
      <w:proofErr w:type="spellStart"/>
      <w:r w:rsidRPr="00F3097F">
        <w:rPr>
          <w:b/>
          <w:bCs/>
          <w:lang w:val="ru-RU"/>
        </w:rPr>
        <w:t>батарейних</w:t>
      </w:r>
      <w:proofErr w:type="spellEnd"/>
      <w:r w:rsidRPr="00F3097F">
        <w:rPr>
          <w:b/>
          <w:bCs/>
          <w:lang w:val="ru-RU"/>
        </w:rPr>
        <w:t xml:space="preserve"> </w:t>
      </w:r>
      <w:proofErr w:type="spellStart"/>
      <w:r w:rsidRPr="00F3097F">
        <w:rPr>
          <w:b/>
          <w:bCs/>
          <w:lang w:val="ru-RU"/>
        </w:rPr>
        <w:t>модулів</w:t>
      </w:r>
      <w:proofErr w:type="spellEnd"/>
      <w:r w:rsidRPr="00F3097F">
        <w:rPr>
          <w:b/>
          <w:bCs/>
          <w:lang w:val="ru-RU"/>
        </w:rPr>
        <w:t xml:space="preserve"> до ДБЖ – 1 шт.</w:t>
      </w: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2279"/>
        <w:gridCol w:w="6950"/>
      </w:tblGrid>
      <w:tr w:rsidR="00F360B9" w:rsidRPr="007E46D3" w14:paraId="22BC5C70" w14:textId="77777777" w:rsidTr="00645D31">
        <w:trPr>
          <w:trHeight w:val="239"/>
          <w:jc w:val="center"/>
        </w:trPr>
        <w:tc>
          <w:tcPr>
            <w:tcW w:w="877" w:type="dxa"/>
            <w:tcBorders>
              <w:top w:val="single" w:sz="4" w:space="0" w:color="auto"/>
              <w:left w:val="single" w:sz="4" w:space="0" w:color="auto"/>
              <w:bottom w:val="single" w:sz="4" w:space="0" w:color="auto"/>
              <w:right w:val="single" w:sz="4" w:space="0" w:color="auto"/>
            </w:tcBorders>
          </w:tcPr>
          <w:p w14:paraId="7D7D859E" w14:textId="77777777" w:rsidR="00F360B9" w:rsidRPr="007E46D3" w:rsidRDefault="00F360B9" w:rsidP="00645D31">
            <w:pPr>
              <w:rPr>
                <w:b/>
                <w:bCs/>
                <w:lang w:val="en-US"/>
              </w:rPr>
            </w:pPr>
            <w:r w:rsidRPr="007E46D3">
              <w:rPr>
                <w:b/>
                <w:bCs/>
                <w:lang w:val="en-US"/>
              </w:rPr>
              <w:t>№ з/п</w:t>
            </w:r>
          </w:p>
        </w:tc>
        <w:tc>
          <w:tcPr>
            <w:tcW w:w="2279" w:type="dxa"/>
            <w:tcBorders>
              <w:top w:val="single" w:sz="4" w:space="0" w:color="auto"/>
              <w:left w:val="single" w:sz="4" w:space="0" w:color="auto"/>
              <w:bottom w:val="single" w:sz="4" w:space="0" w:color="auto"/>
              <w:right w:val="single" w:sz="4" w:space="0" w:color="auto"/>
            </w:tcBorders>
            <w:vAlign w:val="center"/>
          </w:tcPr>
          <w:p w14:paraId="537C0BDD" w14:textId="77777777" w:rsidR="00F360B9" w:rsidRPr="007E46D3" w:rsidRDefault="00F360B9" w:rsidP="00645D31">
            <w:pPr>
              <w:rPr>
                <w:b/>
                <w:bCs/>
                <w:lang w:val="en-US"/>
              </w:rPr>
            </w:pPr>
            <w:proofErr w:type="spellStart"/>
            <w:r w:rsidRPr="007E46D3">
              <w:rPr>
                <w:b/>
                <w:bCs/>
                <w:lang w:val="en-US"/>
              </w:rPr>
              <w:t>Назва</w:t>
            </w:r>
            <w:proofErr w:type="spellEnd"/>
          </w:p>
        </w:tc>
        <w:tc>
          <w:tcPr>
            <w:tcW w:w="6950" w:type="dxa"/>
            <w:tcBorders>
              <w:top w:val="single" w:sz="4" w:space="0" w:color="auto"/>
              <w:left w:val="single" w:sz="4" w:space="0" w:color="auto"/>
              <w:bottom w:val="single" w:sz="4" w:space="0" w:color="auto"/>
              <w:right w:val="single" w:sz="4" w:space="0" w:color="auto"/>
            </w:tcBorders>
            <w:vAlign w:val="center"/>
          </w:tcPr>
          <w:p w14:paraId="58DFF4BA" w14:textId="77777777" w:rsidR="00F360B9" w:rsidRPr="002A1D96" w:rsidRDefault="00F360B9" w:rsidP="00645D31">
            <w:pPr>
              <w:rPr>
                <w:b/>
                <w:bCs/>
              </w:rPr>
            </w:pPr>
            <w:proofErr w:type="spellStart"/>
            <w:r w:rsidRPr="007E46D3">
              <w:rPr>
                <w:b/>
                <w:bCs/>
                <w:lang w:val="en-US"/>
              </w:rPr>
              <w:t>Вимоги</w:t>
            </w:r>
            <w:proofErr w:type="spellEnd"/>
            <w:r>
              <w:rPr>
                <w:b/>
                <w:bCs/>
              </w:rPr>
              <w:t xml:space="preserve"> до компонентів</w:t>
            </w:r>
          </w:p>
        </w:tc>
      </w:tr>
      <w:tr w:rsidR="00F360B9" w:rsidRPr="007E46D3" w14:paraId="29E99581" w14:textId="77777777" w:rsidTr="00645D31">
        <w:trPr>
          <w:trHeight w:val="263"/>
          <w:jc w:val="center"/>
        </w:trPr>
        <w:tc>
          <w:tcPr>
            <w:tcW w:w="877" w:type="dxa"/>
            <w:tcBorders>
              <w:top w:val="single" w:sz="4" w:space="0" w:color="auto"/>
              <w:left w:val="single" w:sz="4" w:space="0" w:color="auto"/>
              <w:bottom w:val="single" w:sz="4" w:space="0" w:color="auto"/>
              <w:right w:val="single" w:sz="4" w:space="0" w:color="auto"/>
            </w:tcBorders>
          </w:tcPr>
          <w:p w14:paraId="2F32F880" w14:textId="77777777" w:rsidR="00F360B9" w:rsidRPr="007E46D3" w:rsidRDefault="00F360B9" w:rsidP="00645D31">
            <w:pPr>
              <w:ind w:left="164"/>
              <w:rPr>
                <w:lang w:val="en-US"/>
              </w:rPr>
            </w:pPr>
            <w:r w:rsidRPr="007E46D3">
              <w:rPr>
                <w:lang w:val="en-US"/>
              </w:rPr>
              <w:t>1.</w:t>
            </w:r>
          </w:p>
        </w:tc>
        <w:tc>
          <w:tcPr>
            <w:tcW w:w="2279" w:type="dxa"/>
            <w:tcBorders>
              <w:top w:val="single" w:sz="4" w:space="0" w:color="auto"/>
              <w:left w:val="single" w:sz="4" w:space="0" w:color="auto"/>
              <w:bottom w:val="single" w:sz="4" w:space="0" w:color="auto"/>
              <w:right w:val="single" w:sz="4" w:space="0" w:color="auto"/>
            </w:tcBorders>
          </w:tcPr>
          <w:p w14:paraId="517408BC" w14:textId="77777777" w:rsidR="00F360B9" w:rsidRPr="007E46D3" w:rsidRDefault="00F360B9" w:rsidP="00645D31">
            <w:r>
              <w:t>Стислий опис</w:t>
            </w:r>
          </w:p>
        </w:tc>
        <w:tc>
          <w:tcPr>
            <w:tcW w:w="6950" w:type="dxa"/>
            <w:tcBorders>
              <w:top w:val="single" w:sz="4" w:space="0" w:color="auto"/>
              <w:left w:val="single" w:sz="4" w:space="0" w:color="auto"/>
              <w:bottom w:val="single" w:sz="4" w:space="0" w:color="auto"/>
              <w:right w:val="single" w:sz="4" w:space="0" w:color="auto"/>
            </w:tcBorders>
          </w:tcPr>
          <w:p w14:paraId="2926E0A0" w14:textId="4ED93AD7" w:rsidR="00F360B9" w:rsidRDefault="00DA0AD9" w:rsidP="00A412B6">
            <w:pPr>
              <w:jc w:val="both"/>
            </w:pPr>
            <w:r w:rsidRPr="00091F00">
              <w:t>Оригінальний змінний акумуляторний картридж</w:t>
            </w:r>
            <w:r>
              <w:t xml:space="preserve"> (батарейний модуль) </w:t>
            </w:r>
            <w:r w:rsidRPr="00DA0AD9">
              <w:t>APCRBC140</w:t>
            </w:r>
            <w:r w:rsidRPr="00091F00">
              <w:t xml:space="preserve"> </w:t>
            </w:r>
            <w:proofErr w:type="spellStart"/>
            <w:r w:rsidRPr="00091F00">
              <w:t>сумісніс</w:t>
            </w:r>
            <w:r>
              <w:t>ний</w:t>
            </w:r>
            <w:proofErr w:type="spellEnd"/>
            <w:r w:rsidRPr="00091F00">
              <w:t xml:space="preserve"> із конкретним ДБЖ APC. </w:t>
            </w:r>
            <w:r w:rsidR="00AD7CE8">
              <w:t>Комплект</w:t>
            </w:r>
            <w:r w:rsidR="00AD7CE8" w:rsidRPr="00091F00">
              <w:t xml:space="preserve"> поставляється повністю зібраним</w:t>
            </w:r>
            <w:r w:rsidR="00AD7CE8">
              <w:t xml:space="preserve"> у кількості оригінальних картриджів з оригінальних компонентів</w:t>
            </w:r>
            <w:r w:rsidR="00AD7CE8" w:rsidRPr="00091F00">
              <w:t xml:space="preserve"> і готовим до </w:t>
            </w:r>
            <w:r w:rsidR="00AD7CE8">
              <w:t xml:space="preserve">встановлення, </w:t>
            </w:r>
            <w:proofErr w:type="spellStart"/>
            <w:r w:rsidR="00AD7CE8">
              <w:t>пусконалагодження</w:t>
            </w:r>
            <w:proofErr w:type="spellEnd"/>
            <w:r w:rsidR="00AD7CE8">
              <w:t xml:space="preserve"> та </w:t>
            </w:r>
            <w:r w:rsidR="00AD7CE8" w:rsidRPr="00091F00">
              <w:t>використання.</w:t>
            </w:r>
            <w:r w:rsidR="00AD7CE8">
              <w:t xml:space="preserve"> </w:t>
            </w:r>
            <w:r w:rsidR="00F360B9" w:rsidRPr="00164B65">
              <w:t>Повна сумісність</w:t>
            </w:r>
            <w:r w:rsidR="00F360B9">
              <w:t xml:space="preserve"> та відповідність кількості</w:t>
            </w:r>
            <w:r w:rsidR="00F360B9" w:rsidRPr="00164B65">
              <w:t xml:space="preserve"> наявним у замовника </w:t>
            </w:r>
            <w:r w:rsidR="00F360B9">
              <w:t>д</w:t>
            </w:r>
            <w:r w:rsidR="00F360B9" w:rsidRPr="00164B65">
              <w:t xml:space="preserve">жерел безперебійного живлення APC </w:t>
            </w:r>
            <w:proofErr w:type="spellStart"/>
            <w:r w:rsidR="00F360B9" w:rsidRPr="00164B65">
              <w:t>Smart</w:t>
            </w:r>
            <w:proofErr w:type="spellEnd"/>
            <w:r w:rsidR="00F360B9" w:rsidRPr="00164B65">
              <w:t>-UPS SRT 10000VA</w:t>
            </w:r>
            <w:r w:rsidR="00F360B9">
              <w:t xml:space="preserve"> – 2 шт.</w:t>
            </w:r>
            <w:r w:rsidR="00F360B9" w:rsidRPr="00164B65">
              <w:t xml:space="preserve"> та </w:t>
            </w:r>
            <w:proofErr w:type="spellStart"/>
            <w:r w:rsidR="00F360B9" w:rsidRPr="00164B65">
              <w:t>Smart</w:t>
            </w:r>
            <w:proofErr w:type="spellEnd"/>
            <w:r w:rsidR="00F360B9" w:rsidRPr="00164B65">
              <w:t>-UPS RT 8000VA</w:t>
            </w:r>
            <w:r w:rsidR="00F360B9">
              <w:t xml:space="preserve"> – 4 шт.</w:t>
            </w:r>
          </w:p>
          <w:p w14:paraId="53842594" w14:textId="77777777" w:rsidR="00F360B9" w:rsidRDefault="00F360B9" w:rsidP="00A412B6">
            <w:pPr>
              <w:jc w:val="both"/>
            </w:pPr>
            <w:r w:rsidRPr="003866FB">
              <w:t>Встановлення</w:t>
            </w:r>
            <w:r>
              <w:t xml:space="preserve">, </w:t>
            </w:r>
            <w:proofErr w:type="spellStart"/>
            <w:r>
              <w:t>пусконалагодження</w:t>
            </w:r>
            <w:proofErr w:type="spellEnd"/>
            <w:r>
              <w:t xml:space="preserve"> та</w:t>
            </w:r>
            <w:r w:rsidRPr="003866FB">
              <w:t xml:space="preserve"> запуск обладнання на місці експлуатації,</w:t>
            </w:r>
            <w:r>
              <w:t xml:space="preserve"> що експлуатується і</w:t>
            </w:r>
            <w:r w:rsidRPr="003866FB">
              <w:t xml:space="preserve"> передбачає:</w:t>
            </w:r>
          </w:p>
          <w:p w14:paraId="0FA2753C" w14:textId="77777777" w:rsidR="00F360B9" w:rsidRDefault="00F360B9" w:rsidP="00A412B6">
            <w:pPr>
              <w:jc w:val="both"/>
            </w:pPr>
            <w:r>
              <w:t>Планування та коо</w:t>
            </w:r>
            <w:bookmarkStart w:id="51" w:name="_GoBack"/>
            <w:bookmarkEnd w:id="51"/>
            <w:r>
              <w:t xml:space="preserve">рдинацію виконання заміни та </w:t>
            </w:r>
            <w:proofErr w:type="spellStart"/>
            <w:r>
              <w:t>пусконалагодження</w:t>
            </w:r>
            <w:proofErr w:type="spellEnd"/>
            <w:r>
              <w:t xml:space="preserve"> з представниками Замовника, включаючи перевірку необхідних умов, узгодження часу виконання, проведення попередньої консультації для уточнення потреб Замовника, складання плану встановлення.</w:t>
            </w:r>
          </w:p>
          <w:p w14:paraId="667849CC" w14:textId="77777777" w:rsidR="00F360B9" w:rsidRDefault="00F360B9" w:rsidP="00A412B6">
            <w:pPr>
              <w:jc w:val="both"/>
            </w:pPr>
            <w:r>
              <w:t>Встановлення та розгортання рішення, включаючи встановлення батарейних модулів у шафи/відсіки, підключення батарейних модулів до джерела безперебійного живлення, перший запуск обладнання, тестування системи в цілому під навантаженням при вимкненні електроживлення.</w:t>
            </w:r>
          </w:p>
          <w:p w14:paraId="2FB4107F" w14:textId="77777777" w:rsidR="00F360B9" w:rsidRPr="007E46D3" w:rsidRDefault="00F360B9" w:rsidP="00A412B6">
            <w:pPr>
              <w:jc w:val="both"/>
            </w:pPr>
            <w:r>
              <w:t>Підготовка до експлуатації, включно демонстрацію основних операцій; надання інформації щодо можливостей гарантійного обслуговування та як звернутися до системи технічної підтримки виробника, надання відповідей на оперативні запитання.</w:t>
            </w:r>
          </w:p>
        </w:tc>
      </w:tr>
      <w:tr w:rsidR="00F360B9" w:rsidRPr="007E46D3" w14:paraId="343A8D0C" w14:textId="77777777" w:rsidTr="00645D31">
        <w:trPr>
          <w:trHeight w:val="263"/>
          <w:jc w:val="center"/>
        </w:trPr>
        <w:tc>
          <w:tcPr>
            <w:tcW w:w="877" w:type="dxa"/>
            <w:tcBorders>
              <w:top w:val="single" w:sz="4" w:space="0" w:color="auto"/>
              <w:left w:val="single" w:sz="4" w:space="0" w:color="auto"/>
              <w:bottom w:val="single" w:sz="4" w:space="0" w:color="auto"/>
              <w:right w:val="single" w:sz="4" w:space="0" w:color="auto"/>
            </w:tcBorders>
          </w:tcPr>
          <w:p w14:paraId="011946A4" w14:textId="77777777" w:rsidR="00F360B9" w:rsidRPr="007E46D3" w:rsidRDefault="00F360B9" w:rsidP="00645D31">
            <w:pPr>
              <w:ind w:left="166"/>
            </w:pPr>
            <w:r>
              <w:t>2.</w:t>
            </w:r>
          </w:p>
        </w:tc>
        <w:tc>
          <w:tcPr>
            <w:tcW w:w="2279" w:type="dxa"/>
            <w:tcBorders>
              <w:top w:val="single" w:sz="4" w:space="0" w:color="auto"/>
              <w:left w:val="single" w:sz="4" w:space="0" w:color="auto"/>
              <w:bottom w:val="single" w:sz="4" w:space="0" w:color="auto"/>
              <w:right w:val="single" w:sz="4" w:space="0" w:color="auto"/>
            </w:tcBorders>
          </w:tcPr>
          <w:p w14:paraId="41B7ADB6" w14:textId="77777777" w:rsidR="00F360B9" w:rsidRPr="007E46D3" w:rsidRDefault="00F360B9" w:rsidP="00645D31">
            <w:r w:rsidRPr="007E46D3">
              <w:t>Фізичн</w:t>
            </w:r>
            <w:r>
              <w:t>ий розмір</w:t>
            </w:r>
          </w:p>
        </w:tc>
        <w:tc>
          <w:tcPr>
            <w:tcW w:w="6950" w:type="dxa"/>
            <w:tcBorders>
              <w:top w:val="single" w:sz="4" w:space="0" w:color="auto"/>
              <w:left w:val="single" w:sz="4" w:space="0" w:color="auto"/>
              <w:bottom w:val="single" w:sz="4" w:space="0" w:color="auto"/>
              <w:right w:val="single" w:sz="4" w:space="0" w:color="auto"/>
            </w:tcBorders>
          </w:tcPr>
          <w:p w14:paraId="3E8FF86F" w14:textId="77777777" w:rsidR="00F360B9" w:rsidRPr="007E46D3" w:rsidRDefault="00F360B9" w:rsidP="00645D31">
            <w:r>
              <w:t>597</w:t>
            </w:r>
            <w:r w:rsidRPr="007E46D3">
              <w:t>х</w:t>
            </w:r>
            <w:r>
              <w:t>122</w:t>
            </w:r>
            <w:r w:rsidRPr="007E46D3">
              <w:t>х</w:t>
            </w:r>
            <w:r>
              <w:t>197</w:t>
            </w:r>
            <w:r w:rsidRPr="007E46D3">
              <w:t xml:space="preserve"> мм</w:t>
            </w:r>
            <w:r>
              <w:t xml:space="preserve"> (</w:t>
            </w:r>
            <w:proofErr w:type="spellStart"/>
            <w:r>
              <w:t>ГхВхШ</w:t>
            </w:r>
            <w:proofErr w:type="spellEnd"/>
            <w:r>
              <w:t>)</w:t>
            </w:r>
          </w:p>
        </w:tc>
      </w:tr>
      <w:tr w:rsidR="00F360B9" w:rsidRPr="007E46D3" w14:paraId="6A543EEE" w14:textId="77777777" w:rsidTr="00645D31">
        <w:trPr>
          <w:trHeight w:val="263"/>
          <w:jc w:val="center"/>
        </w:trPr>
        <w:tc>
          <w:tcPr>
            <w:tcW w:w="877" w:type="dxa"/>
            <w:tcBorders>
              <w:top w:val="single" w:sz="4" w:space="0" w:color="auto"/>
              <w:left w:val="single" w:sz="4" w:space="0" w:color="auto"/>
              <w:bottom w:val="single" w:sz="4" w:space="0" w:color="auto"/>
              <w:right w:val="single" w:sz="4" w:space="0" w:color="auto"/>
            </w:tcBorders>
          </w:tcPr>
          <w:p w14:paraId="4541CD37" w14:textId="77777777" w:rsidR="00F360B9" w:rsidRPr="007E46D3" w:rsidRDefault="00F360B9" w:rsidP="00645D31">
            <w:pPr>
              <w:ind w:left="166"/>
            </w:pPr>
            <w:r>
              <w:t>3</w:t>
            </w:r>
            <w:r w:rsidRPr="007E46D3">
              <w:t>.</w:t>
            </w:r>
          </w:p>
        </w:tc>
        <w:tc>
          <w:tcPr>
            <w:tcW w:w="2279" w:type="dxa"/>
            <w:tcBorders>
              <w:top w:val="single" w:sz="4" w:space="0" w:color="auto"/>
              <w:left w:val="single" w:sz="4" w:space="0" w:color="auto"/>
              <w:bottom w:val="single" w:sz="4" w:space="0" w:color="auto"/>
              <w:right w:val="single" w:sz="4" w:space="0" w:color="auto"/>
            </w:tcBorders>
          </w:tcPr>
          <w:p w14:paraId="086A983E" w14:textId="77777777" w:rsidR="00F360B9" w:rsidRPr="007E46D3" w:rsidRDefault="00F360B9" w:rsidP="00645D31">
            <w:r>
              <w:t>Тип</w:t>
            </w:r>
          </w:p>
        </w:tc>
        <w:tc>
          <w:tcPr>
            <w:tcW w:w="6950" w:type="dxa"/>
            <w:tcBorders>
              <w:top w:val="single" w:sz="4" w:space="0" w:color="auto"/>
              <w:left w:val="single" w:sz="4" w:space="0" w:color="auto"/>
              <w:bottom w:val="single" w:sz="4" w:space="0" w:color="auto"/>
              <w:right w:val="single" w:sz="4" w:space="0" w:color="auto"/>
            </w:tcBorders>
          </w:tcPr>
          <w:p w14:paraId="7C5F2D27" w14:textId="77777777" w:rsidR="00F360B9" w:rsidRPr="007E46D3" w:rsidRDefault="00F360B9" w:rsidP="00645D31">
            <w:r w:rsidRPr="0085333C">
              <w:t>Свинцево-кислотна акумуляторна батарея</w:t>
            </w:r>
          </w:p>
        </w:tc>
      </w:tr>
      <w:tr w:rsidR="00F360B9" w:rsidRPr="007E46D3" w14:paraId="42061C0B" w14:textId="77777777" w:rsidTr="00645D31">
        <w:trPr>
          <w:trHeight w:val="263"/>
          <w:jc w:val="center"/>
        </w:trPr>
        <w:tc>
          <w:tcPr>
            <w:tcW w:w="877" w:type="dxa"/>
            <w:tcBorders>
              <w:top w:val="single" w:sz="4" w:space="0" w:color="auto"/>
              <w:left w:val="single" w:sz="4" w:space="0" w:color="auto"/>
              <w:bottom w:val="single" w:sz="4" w:space="0" w:color="auto"/>
              <w:right w:val="single" w:sz="4" w:space="0" w:color="auto"/>
            </w:tcBorders>
          </w:tcPr>
          <w:p w14:paraId="3CFF23C7" w14:textId="77777777" w:rsidR="00F360B9" w:rsidRPr="007E46D3" w:rsidRDefault="00F360B9" w:rsidP="00645D31">
            <w:pPr>
              <w:ind w:left="166"/>
              <w:rPr>
                <w:lang w:val="en-US"/>
              </w:rPr>
            </w:pPr>
            <w:r w:rsidRPr="007E46D3">
              <w:t>4</w:t>
            </w:r>
            <w:r w:rsidRPr="007E46D3">
              <w:rPr>
                <w:lang w:val="en-US"/>
              </w:rPr>
              <w:t>.</w:t>
            </w:r>
          </w:p>
        </w:tc>
        <w:tc>
          <w:tcPr>
            <w:tcW w:w="2279" w:type="dxa"/>
            <w:tcBorders>
              <w:top w:val="single" w:sz="4" w:space="0" w:color="auto"/>
              <w:left w:val="single" w:sz="4" w:space="0" w:color="auto"/>
              <w:bottom w:val="single" w:sz="4" w:space="0" w:color="auto"/>
              <w:right w:val="single" w:sz="4" w:space="0" w:color="auto"/>
            </w:tcBorders>
          </w:tcPr>
          <w:p w14:paraId="230C51AD" w14:textId="77777777" w:rsidR="00F360B9" w:rsidRPr="007E46D3" w:rsidRDefault="00F360B9" w:rsidP="00645D31">
            <w:r>
              <w:t>Тип виробу або компоненту</w:t>
            </w:r>
          </w:p>
        </w:tc>
        <w:tc>
          <w:tcPr>
            <w:tcW w:w="6950" w:type="dxa"/>
            <w:tcBorders>
              <w:top w:val="single" w:sz="4" w:space="0" w:color="auto"/>
              <w:left w:val="single" w:sz="4" w:space="0" w:color="auto"/>
              <w:bottom w:val="single" w:sz="4" w:space="0" w:color="auto"/>
              <w:right w:val="single" w:sz="4" w:space="0" w:color="auto"/>
            </w:tcBorders>
          </w:tcPr>
          <w:p w14:paraId="2AA61F28" w14:textId="77777777" w:rsidR="00F360B9" w:rsidRPr="007E46D3" w:rsidRDefault="00F360B9" w:rsidP="00645D31">
            <w:proofErr w:type="spellStart"/>
            <w:r w:rsidRPr="0085333C">
              <w:t>Replacement</w:t>
            </w:r>
            <w:proofErr w:type="spellEnd"/>
            <w:r w:rsidRPr="0085333C">
              <w:t xml:space="preserve"> </w:t>
            </w:r>
            <w:proofErr w:type="spellStart"/>
            <w:r w:rsidRPr="0085333C">
              <w:t>battery</w:t>
            </w:r>
            <w:proofErr w:type="spellEnd"/>
            <w:r w:rsidRPr="0085333C">
              <w:t xml:space="preserve"> </w:t>
            </w:r>
            <w:proofErr w:type="spellStart"/>
            <w:r w:rsidRPr="0085333C">
              <w:t>cartridge</w:t>
            </w:r>
            <w:proofErr w:type="spellEnd"/>
          </w:p>
        </w:tc>
      </w:tr>
      <w:tr w:rsidR="00F360B9" w:rsidRPr="007E46D3" w14:paraId="3B613252" w14:textId="77777777" w:rsidTr="00645D31">
        <w:trPr>
          <w:trHeight w:val="263"/>
          <w:jc w:val="center"/>
        </w:trPr>
        <w:tc>
          <w:tcPr>
            <w:tcW w:w="877" w:type="dxa"/>
            <w:tcBorders>
              <w:top w:val="single" w:sz="4" w:space="0" w:color="auto"/>
              <w:left w:val="single" w:sz="4" w:space="0" w:color="auto"/>
              <w:bottom w:val="single" w:sz="4" w:space="0" w:color="auto"/>
              <w:right w:val="single" w:sz="4" w:space="0" w:color="auto"/>
            </w:tcBorders>
          </w:tcPr>
          <w:p w14:paraId="7F6EBC04" w14:textId="77777777" w:rsidR="00F360B9" w:rsidRPr="007E46D3" w:rsidRDefault="00F360B9" w:rsidP="00645D31">
            <w:pPr>
              <w:ind w:left="166"/>
              <w:rPr>
                <w:lang w:val="en-US"/>
              </w:rPr>
            </w:pPr>
            <w:r w:rsidRPr="007E46D3">
              <w:t>5</w:t>
            </w:r>
            <w:r w:rsidRPr="007E46D3">
              <w:rPr>
                <w:lang w:val="en-US"/>
              </w:rPr>
              <w:t>.</w:t>
            </w:r>
          </w:p>
        </w:tc>
        <w:tc>
          <w:tcPr>
            <w:tcW w:w="2279" w:type="dxa"/>
            <w:tcBorders>
              <w:top w:val="single" w:sz="4" w:space="0" w:color="auto"/>
              <w:left w:val="single" w:sz="4" w:space="0" w:color="auto"/>
              <w:bottom w:val="single" w:sz="4" w:space="0" w:color="auto"/>
              <w:right w:val="single" w:sz="4" w:space="0" w:color="auto"/>
            </w:tcBorders>
          </w:tcPr>
          <w:p w14:paraId="562FE67B" w14:textId="77777777" w:rsidR="00F360B9" w:rsidRPr="007E46D3" w:rsidRDefault="00F360B9" w:rsidP="00645D31">
            <w:r>
              <w:t>Напруга батареї</w:t>
            </w:r>
          </w:p>
        </w:tc>
        <w:tc>
          <w:tcPr>
            <w:tcW w:w="6950" w:type="dxa"/>
            <w:tcBorders>
              <w:top w:val="single" w:sz="4" w:space="0" w:color="auto"/>
              <w:left w:val="single" w:sz="4" w:space="0" w:color="auto"/>
              <w:bottom w:val="single" w:sz="4" w:space="0" w:color="auto"/>
              <w:right w:val="single" w:sz="4" w:space="0" w:color="auto"/>
            </w:tcBorders>
          </w:tcPr>
          <w:p w14:paraId="06A9CE6F" w14:textId="77777777" w:rsidR="00F360B9" w:rsidRPr="007E46D3" w:rsidRDefault="00F360B9" w:rsidP="00645D31">
            <w:r>
              <w:t>192 В</w:t>
            </w:r>
          </w:p>
        </w:tc>
      </w:tr>
      <w:tr w:rsidR="00F360B9" w:rsidRPr="007E46D3" w14:paraId="0C11BD2B" w14:textId="77777777" w:rsidTr="00645D31">
        <w:trPr>
          <w:trHeight w:val="263"/>
          <w:jc w:val="center"/>
        </w:trPr>
        <w:tc>
          <w:tcPr>
            <w:tcW w:w="877" w:type="dxa"/>
            <w:tcBorders>
              <w:top w:val="single" w:sz="4" w:space="0" w:color="auto"/>
              <w:left w:val="single" w:sz="4" w:space="0" w:color="auto"/>
              <w:bottom w:val="single" w:sz="4" w:space="0" w:color="auto"/>
              <w:right w:val="single" w:sz="4" w:space="0" w:color="auto"/>
            </w:tcBorders>
          </w:tcPr>
          <w:p w14:paraId="1AD43DE5" w14:textId="77777777" w:rsidR="00F360B9" w:rsidRPr="007E46D3" w:rsidRDefault="00F360B9" w:rsidP="00645D31">
            <w:pPr>
              <w:ind w:left="166"/>
              <w:rPr>
                <w:lang w:val="en-US"/>
              </w:rPr>
            </w:pPr>
            <w:r w:rsidRPr="007E46D3">
              <w:rPr>
                <w:lang w:val="en-US"/>
              </w:rPr>
              <w:lastRenderedPageBreak/>
              <w:t>6.</w:t>
            </w:r>
          </w:p>
        </w:tc>
        <w:tc>
          <w:tcPr>
            <w:tcW w:w="2279" w:type="dxa"/>
            <w:tcBorders>
              <w:top w:val="single" w:sz="4" w:space="0" w:color="auto"/>
              <w:left w:val="single" w:sz="4" w:space="0" w:color="auto"/>
              <w:bottom w:val="single" w:sz="4" w:space="0" w:color="auto"/>
              <w:right w:val="single" w:sz="4" w:space="0" w:color="auto"/>
            </w:tcBorders>
          </w:tcPr>
          <w:p w14:paraId="5B574651" w14:textId="77777777" w:rsidR="00F360B9" w:rsidRPr="007E46D3" w:rsidRDefault="00F360B9" w:rsidP="00645D31">
            <w:r>
              <w:t>Робоча температура навколишнього середовища</w:t>
            </w:r>
          </w:p>
        </w:tc>
        <w:tc>
          <w:tcPr>
            <w:tcW w:w="6950" w:type="dxa"/>
            <w:tcBorders>
              <w:top w:val="single" w:sz="4" w:space="0" w:color="auto"/>
              <w:left w:val="single" w:sz="4" w:space="0" w:color="auto"/>
              <w:bottom w:val="single" w:sz="4" w:space="0" w:color="auto"/>
              <w:right w:val="single" w:sz="4" w:space="0" w:color="auto"/>
            </w:tcBorders>
          </w:tcPr>
          <w:p w14:paraId="3E31803F" w14:textId="77777777" w:rsidR="00F360B9" w:rsidRPr="007E46D3" w:rsidRDefault="00F360B9" w:rsidP="00645D31">
            <w:r>
              <w:t>0…40⁰С</w:t>
            </w:r>
          </w:p>
        </w:tc>
      </w:tr>
      <w:tr w:rsidR="00F360B9" w:rsidRPr="007E46D3" w14:paraId="17F360C4" w14:textId="77777777" w:rsidTr="00645D31">
        <w:trPr>
          <w:trHeight w:val="263"/>
          <w:jc w:val="center"/>
        </w:trPr>
        <w:tc>
          <w:tcPr>
            <w:tcW w:w="877" w:type="dxa"/>
            <w:tcBorders>
              <w:top w:val="single" w:sz="4" w:space="0" w:color="auto"/>
              <w:left w:val="single" w:sz="4" w:space="0" w:color="auto"/>
              <w:bottom w:val="single" w:sz="4" w:space="0" w:color="auto"/>
              <w:right w:val="single" w:sz="4" w:space="0" w:color="auto"/>
            </w:tcBorders>
          </w:tcPr>
          <w:p w14:paraId="1F92CAA7" w14:textId="77777777" w:rsidR="00F360B9" w:rsidRPr="007E46D3" w:rsidRDefault="00F360B9" w:rsidP="00645D31">
            <w:pPr>
              <w:ind w:left="166"/>
              <w:rPr>
                <w:lang w:val="en-US"/>
              </w:rPr>
            </w:pPr>
            <w:r w:rsidRPr="007E46D3">
              <w:t>7.</w:t>
            </w:r>
          </w:p>
        </w:tc>
        <w:tc>
          <w:tcPr>
            <w:tcW w:w="2279" w:type="dxa"/>
            <w:tcBorders>
              <w:top w:val="single" w:sz="8" w:space="0" w:color="auto"/>
              <w:left w:val="single" w:sz="8" w:space="0" w:color="auto"/>
              <w:bottom w:val="single" w:sz="8" w:space="0" w:color="auto"/>
              <w:right w:val="single" w:sz="8" w:space="0" w:color="auto"/>
            </w:tcBorders>
          </w:tcPr>
          <w:p w14:paraId="5D752CB4" w14:textId="77777777" w:rsidR="00F360B9" w:rsidRPr="007E46D3" w:rsidRDefault="00F360B9" w:rsidP="00645D31">
            <w:r>
              <w:t xml:space="preserve">Вага </w:t>
            </w:r>
            <w:proofErr w:type="spellStart"/>
            <w:r>
              <w:t>нетто</w:t>
            </w:r>
            <w:proofErr w:type="spellEnd"/>
          </w:p>
        </w:tc>
        <w:tc>
          <w:tcPr>
            <w:tcW w:w="6950" w:type="dxa"/>
            <w:tcBorders>
              <w:top w:val="single" w:sz="8" w:space="0" w:color="auto"/>
              <w:left w:val="single" w:sz="8" w:space="0" w:color="auto"/>
              <w:bottom w:val="single" w:sz="8" w:space="0" w:color="auto"/>
              <w:right w:val="single" w:sz="8" w:space="0" w:color="auto"/>
            </w:tcBorders>
          </w:tcPr>
          <w:p w14:paraId="7340CC88" w14:textId="5E9D6C7C" w:rsidR="00F360B9" w:rsidRPr="007E46D3" w:rsidRDefault="00A412B6" w:rsidP="00645D31">
            <w:r>
              <w:t>Не менше 34</w:t>
            </w:r>
            <w:r w:rsidR="00F360B9">
              <w:t xml:space="preserve"> кг</w:t>
            </w:r>
          </w:p>
        </w:tc>
      </w:tr>
      <w:tr w:rsidR="00F360B9" w:rsidRPr="007E46D3" w14:paraId="5E11B1F7" w14:textId="77777777" w:rsidTr="00645D31">
        <w:trPr>
          <w:trHeight w:val="263"/>
          <w:jc w:val="center"/>
        </w:trPr>
        <w:tc>
          <w:tcPr>
            <w:tcW w:w="877" w:type="dxa"/>
            <w:tcBorders>
              <w:top w:val="single" w:sz="4" w:space="0" w:color="auto"/>
              <w:left w:val="single" w:sz="4" w:space="0" w:color="auto"/>
              <w:bottom w:val="single" w:sz="4" w:space="0" w:color="auto"/>
              <w:right w:val="single" w:sz="4" w:space="0" w:color="auto"/>
            </w:tcBorders>
          </w:tcPr>
          <w:p w14:paraId="6ED3ED48" w14:textId="77777777" w:rsidR="00F360B9" w:rsidRPr="007E46D3" w:rsidRDefault="00F360B9" w:rsidP="00645D31">
            <w:pPr>
              <w:ind w:left="166"/>
            </w:pPr>
            <w:r w:rsidRPr="007E46D3">
              <w:t>8.</w:t>
            </w:r>
          </w:p>
        </w:tc>
        <w:tc>
          <w:tcPr>
            <w:tcW w:w="2279" w:type="dxa"/>
            <w:tcBorders>
              <w:top w:val="single" w:sz="8" w:space="0" w:color="auto"/>
              <w:left w:val="single" w:sz="8" w:space="0" w:color="auto"/>
              <w:bottom w:val="single" w:sz="8" w:space="0" w:color="auto"/>
              <w:right w:val="single" w:sz="8" w:space="0" w:color="auto"/>
            </w:tcBorders>
          </w:tcPr>
          <w:p w14:paraId="5342D832" w14:textId="6E779F77" w:rsidR="00F360B9" w:rsidRPr="007E46D3" w:rsidRDefault="00590430" w:rsidP="00645D31">
            <w:r>
              <w:t>Інформація про с</w:t>
            </w:r>
            <w:r w:rsidR="00F360B9" w:rsidRPr="00914F72">
              <w:t>ертифікації та стандарти</w:t>
            </w:r>
          </w:p>
        </w:tc>
        <w:tc>
          <w:tcPr>
            <w:tcW w:w="6950" w:type="dxa"/>
            <w:tcBorders>
              <w:top w:val="single" w:sz="8" w:space="0" w:color="auto"/>
              <w:left w:val="single" w:sz="8" w:space="0" w:color="auto"/>
              <w:bottom w:val="single" w:sz="8" w:space="0" w:color="auto"/>
              <w:right w:val="single" w:sz="8" w:space="0" w:color="auto"/>
            </w:tcBorders>
          </w:tcPr>
          <w:p w14:paraId="2C5BC726" w14:textId="6A3E6D2B" w:rsidR="003D5C7E" w:rsidRDefault="003D5C7E" w:rsidP="003D5C7E">
            <w:r w:rsidRPr="00F360B9">
              <w:t xml:space="preserve">Регламент </w:t>
            </w:r>
            <w:proofErr w:type="spellStart"/>
            <w:r w:rsidRPr="00F360B9">
              <w:t>REACh</w:t>
            </w:r>
            <w:proofErr w:type="spellEnd"/>
          </w:p>
          <w:p w14:paraId="55E21A24" w14:textId="57F3CF26" w:rsidR="00F360B9" w:rsidRPr="00623B97" w:rsidRDefault="003D5C7E" w:rsidP="003D5C7E">
            <w:pPr>
              <w:rPr>
                <w:lang w:val="ru-RU"/>
              </w:rPr>
            </w:pPr>
            <w:r w:rsidRPr="00F360B9">
              <w:t xml:space="preserve">Директива ЄС </w:t>
            </w:r>
            <w:proofErr w:type="spellStart"/>
            <w:r w:rsidRPr="00F360B9">
              <w:t>RoHS</w:t>
            </w:r>
            <w:proofErr w:type="spellEnd"/>
          </w:p>
        </w:tc>
      </w:tr>
      <w:tr w:rsidR="00F360B9" w:rsidRPr="007E46D3" w14:paraId="02A012B9" w14:textId="77777777" w:rsidTr="00645D31">
        <w:trPr>
          <w:trHeight w:val="263"/>
          <w:jc w:val="center"/>
        </w:trPr>
        <w:tc>
          <w:tcPr>
            <w:tcW w:w="877" w:type="dxa"/>
            <w:tcBorders>
              <w:top w:val="single" w:sz="4" w:space="0" w:color="auto"/>
              <w:left w:val="single" w:sz="4" w:space="0" w:color="auto"/>
              <w:bottom w:val="single" w:sz="4" w:space="0" w:color="auto"/>
              <w:right w:val="single" w:sz="4" w:space="0" w:color="auto"/>
            </w:tcBorders>
          </w:tcPr>
          <w:p w14:paraId="67E5373B" w14:textId="3AC5BBA6" w:rsidR="00F360B9" w:rsidRPr="007E46D3" w:rsidRDefault="003D5C7E" w:rsidP="00645D31">
            <w:pPr>
              <w:ind w:left="166"/>
            </w:pPr>
            <w:r>
              <w:t>9</w:t>
            </w:r>
            <w:r w:rsidR="00F360B9" w:rsidRPr="007E46D3">
              <w:rPr>
                <w:lang w:val="en-US"/>
              </w:rPr>
              <w:t>.</w:t>
            </w:r>
          </w:p>
        </w:tc>
        <w:tc>
          <w:tcPr>
            <w:tcW w:w="2279" w:type="dxa"/>
            <w:tcBorders>
              <w:top w:val="single" w:sz="8" w:space="0" w:color="auto"/>
              <w:left w:val="single" w:sz="8" w:space="0" w:color="auto"/>
              <w:bottom w:val="single" w:sz="8" w:space="0" w:color="auto"/>
              <w:right w:val="single" w:sz="8" w:space="0" w:color="auto"/>
            </w:tcBorders>
          </w:tcPr>
          <w:p w14:paraId="5F84BEDA" w14:textId="476A0479" w:rsidR="00F360B9" w:rsidRPr="007E46D3" w:rsidRDefault="003D5C7E" w:rsidP="00645D31">
            <w:r w:rsidRPr="003D5C7E">
              <w:t>Строк служби, не менше</w:t>
            </w:r>
          </w:p>
        </w:tc>
        <w:tc>
          <w:tcPr>
            <w:tcW w:w="6950" w:type="dxa"/>
            <w:tcBorders>
              <w:top w:val="single" w:sz="8" w:space="0" w:color="auto"/>
              <w:left w:val="single" w:sz="8" w:space="0" w:color="auto"/>
              <w:bottom w:val="single" w:sz="8" w:space="0" w:color="auto"/>
              <w:right w:val="single" w:sz="8" w:space="0" w:color="auto"/>
            </w:tcBorders>
          </w:tcPr>
          <w:p w14:paraId="029AAB08" w14:textId="599E9F50" w:rsidR="00F360B9" w:rsidRPr="007E46D3" w:rsidRDefault="003D5C7E" w:rsidP="00645D31">
            <w:r w:rsidRPr="003D5C7E">
              <w:t>3-5 років</w:t>
            </w:r>
          </w:p>
        </w:tc>
      </w:tr>
    </w:tbl>
    <w:p w14:paraId="51FAFB41" w14:textId="77777777" w:rsidR="00F360B9" w:rsidRPr="00623B97" w:rsidRDefault="00F360B9" w:rsidP="00F360B9">
      <w:pPr>
        <w:rPr>
          <w:b/>
          <w:bCs/>
          <w:sz w:val="22"/>
          <w:szCs w:val="22"/>
        </w:rPr>
      </w:pPr>
    </w:p>
    <w:p w14:paraId="7FA7DABC" w14:textId="77777777" w:rsidR="009E3C4C" w:rsidRPr="007E46D3" w:rsidRDefault="009E3C4C" w:rsidP="006344AD">
      <w:pPr>
        <w:jc w:val="center"/>
        <w:rPr>
          <w:b/>
        </w:rPr>
      </w:pPr>
    </w:p>
    <w:p w14:paraId="657F5CB3" w14:textId="77777777" w:rsidR="009E3C4C" w:rsidRPr="007E46D3" w:rsidRDefault="009E3C4C" w:rsidP="009E3C4C">
      <w:pPr>
        <w:jc w:val="right"/>
        <w:rPr>
          <w:b/>
        </w:rPr>
      </w:pPr>
    </w:p>
    <w:tbl>
      <w:tblPr>
        <w:tblW w:w="9747" w:type="dxa"/>
        <w:tblInd w:w="108" w:type="dxa"/>
        <w:tblLook w:val="04A0" w:firstRow="1" w:lastRow="0" w:firstColumn="1" w:lastColumn="0" w:noHBand="0" w:noVBand="1"/>
      </w:tblPr>
      <w:tblGrid>
        <w:gridCol w:w="4957"/>
        <w:gridCol w:w="4790"/>
      </w:tblGrid>
      <w:tr w:rsidR="009E3C4C" w:rsidRPr="007E46D3" w14:paraId="561CF920" w14:textId="77777777" w:rsidTr="00F74A57">
        <w:tc>
          <w:tcPr>
            <w:tcW w:w="4957" w:type="dxa"/>
            <w:hideMark/>
          </w:tcPr>
          <w:p w14:paraId="62142959" w14:textId="77777777" w:rsidR="009E3C4C" w:rsidRPr="007E46D3" w:rsidRDefault="009E3C4C" w:rsidP="00F74A57">
            <w:pPr>
              <w:tabs>
                <w:tab w:val="left" w:pos="426"/>
              </w:tabs>
              <w:ind w:left="426" w:hanging="426"/>
              <w:jc w:val="center"/>
              <w:rPr>
                <w:b/>
                <w:bCs/>
              </w:rPr>
            </w:pPr>
            <w:r w:rsidRPr="007E46D3">
              <w:rPr>
                <w:b/>
                <w:bCs/>
              </w:rPr>
              <w:t>«Постачальник»</w:t>
            </w:r>
          </w:p>
        </w:tc>
        <w:tc>
          <w:tcPr>
            <w:tcW w:w="4790" w:type="dxa"/>
            <w:hideMark/>
          </w:tcPr>
          <w:p w14:paraId="3A8331DF" w14:textId="77777777" w:rsidR="009E3C4C" w:rsidRPr="007E46D3" w:rsidRDefault="009E3C4C" w:rsidP="00F74A57">
            <w:pPr>
              <w:tabs>
                <w:tab w:val="left" w:pos="426"/>
              </w:tabs>
              <w:ind w:left="426" w:hanging="426"/>
              <w:jc w:val="center"/>
              <w:rPr>
                <w:b/>
                <w:bCs/>
              </w:rPr>
            </w:pPr>
            <w:r w:rsidRPr="007E46D3">
              <w:rPr>
                <w:b/>
                <w:bCs/>
              </w:rPr>
              <w:t>«Покупець»</w:t>
            </w:r>
          </w:p>
        </w:tc>
      </w:tr>
      <w:tr w:rsidR="009E3C4C" w:rsidRPr="007E46D3" w14:paraId="7571E74F" w14:textId="77777777" w:rsidTr="00F74A57">
        <w:tc>
          <w:tcPr>
            <w:tcW w:w="4957" w:type="dxa"/>
          </w:tcPr>
          <w:p w14:paraId="308E148C" w14:textId="77777777" w:rsidR="009E3C4C" w:rsidRPr="007E46D3" w:rsidRDefault="009E3C4C" w:rsidP="00F74A57">
            <w:pPr>
              <w:suppressLineNumbers/>
              <w:ind w:firstLine="34"/>
              <w:jc w:val="both"/>
              <w:rPr>
                <w:b/>
                <w:kern w:val="16"/>
              </w:rPr>
            </w:pPr>
          </w:p>
          <w:p w14:paraId="55B7031E" w14:textId="77777777" w:rsidR="009E3C4C" w:rsidRPr="007E46D3" w:rsidRDefault="009E3C4C" w:rsidP="00F74A57">
            <w:pPr>
              <w:ind w:firstLine="34"/>
              <w:jc w:val="both"/>
              <w:rPr>
                <w:b/>
              </w:rPr>
            </w:pPr>
          </w:p>
          <w:p w14:paraId="68FF81F1" w14:textId="77777777" w:rsidR="009E3C4C" w:rsidRPr="007E46D3" w:rsidRDefault="009E3C4C" w:rsidP="00F74A57">
            <w:pPr>
              <w:ind w:firstLine="34"/>
              <w:jc w:val="both"/>
              <w:rPr>
                <w:b/>
              </w:rPr>
            </w:pPr>
          </w:p>
          <w:p w14:paraId="2D28F7E8" w14:textId="77777777" w:rsidR="009E3C4C" w:rsidRPr="007E46D3" w:rsidRDefault="009E3C4C" w:rsidP="00F74A57">
            <w:pPr>
              <w:ind w:firstLine="34"/>
              <w:jc w:val="both"/>
              <w:rPr>
                <w:b/>
              </w:rPr>
            </w:pPr>
            <w:r w:rsidRPr="007E46D3">
              <w:rPr>
                <w:b/>
              </w:rPr>
              <w:t>_____________________ /                        /</w:t>
            </w:r>
          </w:p>
          <w:p w14:paraId="17BB54B4" w14:textId="77777777" w:rsidR="009E3C4C" w:rsidRPr="007E46D3" w:rsidRDefault="009E3C4C" w:rsidP="00F74A57">
            <w:pPr>
              <w:ind w:right="76"/>
              <w:rPr>
                <w:b/>
              </w:rPr>
            </w:pPr>
          </w:p>
        </w:tc>
        <w:tc>
          <w:tcPr>
            <w:tcW w:w="4790" w:type="dxa"/>
            <w:hideMark/>
          </w:tcPr>
          <w:p w14:paraId="08AD3391" w14:textId="77777777" w:rsidR="009E3C4C" w:rsidRPr="007E46D3" w:rsidRDefault="009E3C4C" w:rsidP="00F74A57">
            <w:pPr>
              <w:ind w:left="72"/>
              <w:rPr>
                <w:b/>
              </w:rPr>
            </w:pPr>
            <w:r w:rsidRPr="007E46D3">
              <w:rPr>
                <w:b/>
              </w:rPr>
              <w:t>Державне підприємство</w:t>
            </w:r>
            <w:r w:rsidRPr="007E46D3">
              <w:rPr>
                <w:b/>
                <w:bCs/>
              </w:rPr>
              <w:t xml:space="preserve"> «Державний </w:t>
            </w:r>
            <w:r w:rsidRPr="007E46D3">
              <w:rPr>
                <w:b/>
              </w:rPr>
              <w:t xml:space="preserve">експертний центр Міністерства охорони здоров’я України” </w:t>
            </w:r>
          </w:p>
          <w:p w14:paraId="77A001A9" w14:textId="77777777" w:rsidR="009E3C4C" w:rsidRPr="007E46D3" w:rsidRDefault="009E3C4C" w:rsidP="00F74A57">
            <w:pPr>
              <w:tabs>
                <w:tab w:val="left" w:pos="4798"/>
              </w:tabs>
              <w:ind w:left="72" w:right="180"/>
            </w:pPr>
            <w:r w:rsidRPr="007E46D3">
              <w:t>Директор</w:t>
            </w:r>
          </w:p>
          <w:p w14:paraId="506CB53E" w14:textId="77777777" w:rsidR="009E3C4C" w:rsidRPr="007E46D3" w:rsidRDefault="009E3C4C" w:rsidP="00F74A57">
            <w:pPr>
              <w:ind w:right="180"/>
              <w:rPr>
                <w:b/>
              </w:rPr>
            </w:pPr>
            <w:r w:rsidRPr="007E46D3">
              <w:rPr>
                <w:b/>
              </w:rPr>
              <w:t>_________________ /                                 /</w:t>
            </w:r>
          </w:p>
        </w:tc>
      </w:tr>
    </w:tbl>
    <w:p w14:paraId="2DC3AF19" w14:textId="77777777" w:rsidR="009E3C4C" w:rsidRPr="007E46D3" w:rsidRDefault="009E3C4C" w:rsidP="009E3C4C">
      <w:pPr>
        <w:ind w:left="6237"/>
        <w:rPr>
          <w:b/>
          <w:lang w:eastAsia="uk-UA"/>
        </w:rPr>
      </w:pPr>
    </w:p>
    <w:p w14:paraId="47210D0D" w14:textId="77777777" w:rsidR="009E3C4C" w:rsidRPr="007E46D3" w:rsidRDefault="009E3C4C" w:rsidP="009E3C4C">
      <w:pPr>
        <w:ind w:left="6237"/>
        <w:rPr>
          <w:b/>
          <w:lang w:eastAsia="uk-UA"/>
        </w:rPr>
      </w:pPr>
    </w:p>
    <w:p w14:paraId="59FE83B0" w14:textId="77777777" w:rsidR="009E3C4C" w:rsidRPr="007E46D3" w:rsidRDefault="009E3C4C" w:rsidP="009E3C4C">
      <w:pPr>
        <w:spacing w:after="160" w:line="259" w:lineRule="auto"/>
        <w:rPr>
          <w:b/>
        </w:rPr>
      </w:pPr>
    </w:p>
    <w:p w14:paraId="140EDA38" w14:textId="77777777" w:rsidR="009E3C4C" w:rsidRPr="007E46D3" w:rsidRDefault="009E3C4C" w:rsidP="009E3C4C">
      <w:r w:rsidRPr="007E46D3">
        <w:br w:type="page"/>
      </w:r>
    </w:p>
    <w:p w14:paraId="71B4E20A" w14:textId="77777777" w:rsidR="001E4FA1" w:rsidRPr="007E46D3" w:rsidRDefault="001E4FA1" w:rsidP="000D26C1">
      <w:pPr>
        <w:pStyle w:val="34"/>
        <w:spacing w:after="0"/>
        <w:ind w:left="0"/>
        <w:contextualSpacing/>
        <w:jc w:val="right"/>
        <w:rPr>
          <w:sz w:val="20"/>
          <w:szCs w:val="20"/>
          <w:lang w:eastAsia="ru-RU"/>
        </w:rPr>
      </w:pPr>
    </w:p>
    <w:p w14:paraId="42994886" w14:textId="77777777" w:rsidR="009E3C4C" w:rsidRPr="007E46D3" w:rsidRDefault="009E3C4C" w:rsidP="00DA5432">
      <w:pPr>
        <w:keepNext/>
        <w:keepLines/>
        <w:ind w:left="4678"/>
        <w:jc w:val="right"/>
        <w:rPr>
          <w:b/>
        </w:rPr>
      </w:pPr>
    </w:p>
    <w:p w14:paraId="05A7C119" w14:textId="77777777" w:rsidR="009E3C4C" w:rsidRPr="007E46D3" w:rsidRDefault="009E3C4C" w:rsidP="00DA5432">
      <w:pPr>
        <w:keepNext/>
        <w:keepLines/>
        <w:ind w:left="4678"/>
        <w:jc w:val="right"/>
        <w:rPr>
          <w:b/>
        </w:rPr>
      </w:pPr>
    </w:p>
    <w:p w14:paraId="43509E55" w14:textId="0D8014B9" w:rsidR="00DA5432" w:rsidRPr="007E46D3" w:rsidRDefault="00DA5432" w:rsidP="00DA5432">
      <w:pPr>
        <w:keepNext/>
        <w:keepLines/>
        <w:ind w:left="4678"/>
        <w:jc w:val="right"/>
      </w:pPr>
      <w:r w:rsidRPr="007E46D3">
        <w:rPr>
          <w:b/>
        </w:rPr>
        <w:t>Додаток 6 до Тендерної документації</w:t>
      </w:r>
    </w:p>
    <w:p w14:paraId="06D6F0BC" w14:textId="77777777" w:rsidR="00DA5432" w:rsidRPr="007E46D3" w:rsidRDefault="00DA5432" w:rsidP="00DA5432">
      <w:pPr>
        <w:keepNext/>
        <w:keepLines/>
        <w:ind w:left="720"/>
        <w:jc w:val="both"/>
      </w:pPr>
    </w:p>
    <w:p w14:paraId="7EDE0534" w14:textId="77777777" w:rsidR="00DA5432" w:rsidRPr="007E46D3" w:rsidRDefault="00DA5432" w:rsidP="00DA5432">
      <w:pPr>
        <w:autoSpaceDE w:val="0"/>
        <w:autoSpaceDN w:val="0"/>
        <w:adjustRightInd w:val="0"/>
        <w:jc w:val="center"/>
        <w:rPr>
          <w:b/>
          <w:bCs/>
          <w:lang w:eastAsia="uk-UA"/>
        </w:rPr>
      </w:pPr>
      <w:r w:rsidRPr="007E46D3">
        <w:rPr>
          <w:b/>
          <w:bCs/>
          <w:lang w:eastAsia="uk-UA"/>
        </w:rPr>
        <w:t>ЗГОДА</w:t>
      </w:r>
    </w:p>
    <w:p w14:paraId="267AA2D7" w14:textId="77777777" w:rsidR="00DA5432" w:rsidRPr="007E46D3" w:rsidRDefault="00DA5432" w:rsidP="00DA5432">
      <w:pPr>
        <w:autoSpaceDE w:val="0"/>
        <w:autoSpaceDN w:val="0"/>
        <w:adjustRightInd w:val="0"/>
        <w:jc w:val="center"/>
        <w:rPr>
          <w:b/>
          <w:bCs/>
          <w:lang w:eastAsia="uk-UA"/>
        </w:rPr>
      </w:pPr>
      <w:r w:rsidRPr="007E46D3">
        <w:rPr>
          <w:b/>
          <w:bCs/>
          <w:lang w:eastAsia="uk-UA"/>
        </w:rPr>
        <w:t>НА ОБРОБКУ ПЕРСОНАЛЬНИХ ДАНИХ</w:t>
      </w:r>
    </w:p>
    <w:p w14:paraId="49C5CAD3" w14:textId="77777777" w:rsidR="00DA5432" w:rsidRPr="007E46D3" w:rsidRDefault="00DA5432" w:rsidP="00DA5432">
      <w:pPr>
        <w:autoSpaceDE w:val="0"/>
        <w:autoSpaceDN w:val="0"/>
        <w:adjustRightInd w:val="0"/>
        <w:jc w:val="center"/>
        <w:rPr>
          <w:b/>
          <w:bCs/>
          <w:lang w:eastAsia="uk-UA"/>
        </w:rPr>
      </w:pPr>
    </w:p>
    <w:p w14:paraId="4402EDBF" w14:textId="77777777" w:rsidR="00DA5432" w:rsidRPr="007E46D3" w:rsidRDefault="00DA5432" w:rsidP="00DA5432">
      <w:pPr>
        <w:ind w:firstLine="709"/>
        <w:rPr>
          <w:bCs/>
        </w:rPr>
      </w:pPr>
      <w:r w:rsidRPr="007E46D3">
        <w:rPr>
          <w:bCs/>
        </w:rPr>
        <w:t xml:space="preserve">Я, </w:t>
      </w:r>
      <w:r w:rsidRPr="007E46D3">
        <w:rPr>
          <w:bCs/>
          <w:u w:val="single"/>
        </w:rPr>
        <w:t xml:space="preserve">                                                                                                 _______                               </w:t>
      </w:r>
      <w:r w:rsidRPr="007E46D3">
        <w:rPr>
          <w:bCs/>
        </w:rPr>
        <w:t>,</w:t>
      </w:r>
    </w:p>
    <w:p w14:paraId="3F67A435" w14:textId="77777777" w:rsidR="00DA5432" w:rsidRPr="007E46D3" w:rsidRDefault="00DA5432" w:rsidP="00DA5432">
      <w:pPr>
        <w:jc w:val="center"/>
        <w:rPr>
          <w:bCs/>
        </w:rPr>
      </w:pPr>
      <w:r w:rsidRPr="007E46D3">
        <w:rPr>
          <w:bCs/>
        </w:rPr>
        <w:t>(Прізвище, ім’я та по-батькові повністю)</w:t>
      </w:r>
    </w:p>
    <w:p w14:paraId="06136DB5" w14:textId="77777777" w:rsidR="00DA5432" w:rsidRPr="007E46D3" w:rsidRDefault="00DA5432" w:rsidP="00DA5432">
      <w:pPr>
        <w:jc w:val="center"/>
        <w:rPr>
          <w:bCs/>
        </w:rPr>
      </w:pPr>
    </w:p>
    <w:p w14:paraId="3264742C" w14:textId="77777777" w:rsidR="00DA5432" w:rsidRPr="007E46D3" w:rsidRDefault="00DA5432" w:rsidP="00DA5432">
      <w:pPr>
        <w:tabs>
          <w:tab w:val="left" w:leader="underscore" w:pos="8683"/>
        </w:tabs>
        <w:autoSpaceDE w:val="0"/>
        <w:autoSpaceDN w:val="0"/>
        <w:adjustRightInd w:val="0"/>
        <w:spacing w:line="360" w:lineRule="auto"/>
        <w:jc w:val="both"/>
        <w:rPr>
          <w:bCs/>
        </w:rPr>
      </w:pPr>
      <w:r w:rsidRPr="007E46D3">
        <w:rPr>
          <w:bCs/>
        </w:rPr>
        <w:t>відповідно до Конституції України, Закону України «Про інформацію», Закону України «Про захист персональних даних» надаю згоду ДЕРЖАВНОМУ ПІДПРИЄМСТВУ «ДЕРЖАВНИЙ ЕКСПЕРТНИЙ ЦЕНТР МІНІСТЕРСТВА ОХОРОНИ ЗДОРОВ’Я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14:paraId="52C99765" w14:textId="77777777" w:rsidR="00DA5432" w:rsidRPr="007E46D3" w:rsidRDefault="00DA5432" w:rsidP="00DA5432">
      <w:pPr>
        <w:tabs>
          <w:tab w:val="left" w:leader="underscore" w:pos="8683"/>
        </w:tabs>
        <w:autoSpaceDE w:val="0"/>
        <w:autoSpaceDN w:val="0"/>
        <w:adjustRightInd w:val="0"/>
        <w:spacing w:line="360" w:lineRule="auto"/>
        <w:ind w:firstLine="851"/>
        <w:jc w:val="both"/>
        <w:rPr>
          <w:bCs/>
        </w:rPr>
      </w:pPr>
      <w:r w:rsidRPr="007E46D3">
        <w:rPr>
          <w:bCs/>
        </w:rPr>
        <w:t>Зі змістом ст.8 Закону України «Про захист персональних даних» я ознайомлений.</w:t>
      </w:r>
    </w:p>
    <w:p w14:paraId="1AC1EE9C" w14:textId="77777777" w:rsidR="00DA5432" w:rsidRPr="007E46D3" w:rsidRDefault="00DA5432" w:rsidP="00DA5432">
      <w:pPr>
        <w:rPr>
          <w:bCs/>
        </w:rPr>
      </w:pPr>
    </w:p>
    <w:p w14:paraId="1CEBA640" w14:textId="77777777" w:rsidR="00DA5432" w:rsidRPr="007E46D3" w:rsidRDefault="00DA5432" w:rsidP="00DA5432">
      <w:pPr>
        <w:rPr>
          <w:bCs/>
        </w:rPr>
      </w:pPr>
      <w:r w:rsidRPr="007E46D3">
        <w:rPr>
          <w:bCs/>
        </w:rPr>
        <w:t>_______________                                   ________________                 ____________________</w:t>
      </w:r>
    </w:p>
    <w:p w14:paraId="175594FB" w14:textId="77777777" w:rsidR="00DA5432" w:rsidRPr="00E15AC1" w:rsidRDefault="00DA5432" w:rsidP="00DA5432">
      <w:pPr>
        <w:ind w:firstLine="708"/>
        <w:rPr>
          <w:bCs/>
        </w:rPr>
      </w:pPr>
      <w:r w:rsidRPr="007E46D3">
        <w:rPr>
          <w:bCs/>
        </w:rPr>
        <w:t>Дата                                                             Підпис                        Прізвище та ініціали</w:t>
      </w:r>
    </w:p>
    <w:p w14:paraId="49412FB5" w14:textId="77777777" w:rsidR="00DA5432" w:rsidRPr="0050471A" w:rsidRDefault="00DA5432" w:rsidP="00DA5432">
      <w:pPr>
        <w:tabs>
          <w:tab w:val="left" w:pos="2794"/>
        </w:tabs>
        <w:ind w:right="566"/>
      </w:pPr>
    </w:p>
    <w:p w14:paraId="64D01A61" w14:textId="77777777" w:rsidR="00FA366C" w:rsidRPr="00265512" w:rsidRDefault="00FA366C" w:rsidP="00DA5432">
      <w:pPr>
        <w:pStyle w:val="34"/>
        <w:spacing w:after="0"/>
        <w:ind w:left="0"/>
        <w:contextualSpacing/>
        <w:jc w:val="right"/>
        <w:rPr>
          <w:sz w:val="24"/>
          <w:szCs w:val="24"/>
        </w:rPr>
      </w:pPr>
    </w:p>
    <w:sectPr w:rsidR="00FA366C" w:rsidRPr="00265512" w:rsidSect="009F6910">
      <w:headerReference w:type="default" r:id="rId16"/>
      <w:pgSz w:w="12240" w:h="15840"/>
      <w:pgMar w:top="851" w:right="851" w:bottom="851" w:left="1134"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01283" w14:textId="77777777" w:rsidR="009E5112" w:rsidRDefault="009E5112">
      <w:r>
        <w:separator/>
      </w:r>
    </w:p>
  </w:endnote>
  <w:endnote w:type="continuationSeparator" w:id="0">
    <w:p w14:paraId="421A4A33" w14:textId="77777777" w:rsidR="009E5112" w:rsidRDefault="009E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charset w:val="00"/>
    <w:family w:val="auto"/>
    <w:pitch w:val="default"/>
    <w:sig w:usb0="00000003" w:usb1="00000000" w:usb2="00000000" w:usb3="00000000" w:csb0="00000001" w:csb1="00000000"/>
  </w:font>
  <w:font w:name="ArialMT">
    <w:altName w:val="Arial"/>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303B4" w14:textId="77777777" w:rsidR="009E5112" w:rsidRDefault="009E5112">
      <w:r>
        <w:separator/>
      </w:r>
    </w:p>
  </w:footnote>
  <w:footnote w:type="continuationSeparator" w:id="0">
    <w:p w14:paraId="5ADA639A" w14:textId="77777777" w:rsidR="009E5112" w:rsidRDefault="009E51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1B260" w14:textId="6309887A" w:rsidR="00645D31" w:rsidRDefault="00645D31" w:rsidP="00CC096A">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A412B6">
      <w:rPr>
        <w:rStyle w:val="af"/>
        <w:noProof/>
      </w:rPr>
      <w:t>50</w:t>
    </w:r>
    <w:r>
      <w:rPr>
        <w:rStyle w:val="af"/>
      </w:rPr>
      <w:fldChar w:fldCharType="end"/>
    </w:r>
  </w:p>
  <w:p w14:paraId="0114B651" w14:textId="77777777" w:rsidR="00645D31" w:rsidRDefault="00645D31">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3D93D9F"/>
    <w:multiLevelType w:val="multilevel"/>
    <w:tmpl w:val="01DEEB8E"/>
    <w:lvl w:ilvl="0">
      <w:start w:val="1"/>
      <w:numFmt w:val="decimal"/>
      <w:lvlText w:val="%1."/>
      <w:lvlJc w:val="left"/>
      <w:pPr>
        <w:ind w:left="5039"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5846" w:hanging="720"/>
      </w:pPr>
      <w:rPr>
        <w:rFonts w:hint="default"/>
      </w:rPr>
    </w:lvl>
    <w:lvl w:ilvl="3">
      <w:start w:val="1"/>
      <w:numFmt w:val="decimal"/>
      <w:lvlText w:val="%1.%2.%3.%4."/>
      <w:lvlJc w:val="left"/>
      <w:pPr>
        <w:ind w:left="6566" w:hanging="720"/>
      </w:pPr>
      <w:rPr>
        <w:rFonts w:hint="default"/>
      </w:rPr>
    </w:lvl>
    <w:lvl w:ilvl="4">
      <w:start w:val="1"/>
      <w:numFmt w:val="decimal"/>
      <w:lvlText w:val="%1.%2.%3.%4.%5."/>
      <w:lvlJc w:val="left"/>
      <w:pPr>
        <w:ind w:left="7646" w:hanging="1080"/>
      </w:pPr>
      <w:rPr>
        <w:rFonts w:hint="default"/>
      </w:rPr>
    </w:lvl>
    <w:lvl w:ilvl="5">
      <w:start w:val="1"/>
      <w:numFmt w:val="decimal"/>
      <w:lvlText w:val="%1.%2.%3.%4.%5.%6."/>
      <w:lvlJc w:val="left"/>
      <w:pPr>
        <w:ind w:left="8366" w:hanging="1080"/>
      </w:pPr>
      <w:rPr>
        <w:rFonts w:hint="default"/>
      </w:rPr>
    </w:lvl>
    <w:lvl w:ilvl="6">
      <w:start w:val="1"/>
      <w:numFmt w:val="decimal"/>
      <w:lvlText w:val="%1.%2.%3.%4.%5.%6.%7."/>
      <w:lvlJc w:val="left"/>
      <w:pPr>
        <w:ind w:left="9446" w:hanging="1440"/>
      </w:pPr>
      <w:rPr>
        <w:rFonts w:hint="default"/>
      </w:rPr>
    </w:lvl>
    <w:lvl w:ilvl="7">
      <w:start w:val="1"/>
      <w:numFmt w:val="decimal"/>
      <w:lvlText w:val="%1.%2.%3.%4.%5.%6.%7.%8."/>
      <w:lvlJc w:val="left"/>
      <w:pPr>
        <w:ind w:left="10166" w:hanging="1440"/>
      </w:pPr>
      <w:rPr>
        <w:rFonts w:hint="default"/>
      </w:rPr>
    </w:lvl>
    <w:lvl w:ilvl="8">
      <w:start w:val="1"/>
      <w:numFmt w:val="decimal"/>
      <w:lvlText w:val="%1.%2.%3.%4.%5.%6.%7.%8.%9."/>
      <w:lvlJc w:val="left"/>
      <w:pPr>
        <w:ind w:left="11246" w:hanging="1800"/>
      </w:pPr>
      <w:rPr>
        <w:rFonts w:hint="default"/>
      </w:rPr>
    </w:lvl>
  </w:abstractNum>
  <w:abstractNum w:abstractNumId="4" w15:restartNumberingAfterBreak="0">
    <w:nsid w:val="06E37342"/>
    <w:multiLevelType w:val="hybridMultilevel"/>
    <w:tmpl w:val="EBA0E7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2417"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7" w15:restartNumberingAfterBreak="0">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E202D"/>
    <w:multiLevelType w:val="hybridMultilevel"/>
    <w:tmpl w:val="4A089898"/>
    <w:lvl w:ilvl="0" w:tplc="B07C0D2A">
      <w:start w:val="3"/>
      <w:numFmt w:val="decimal"/>
      <w:lvlText w:val="%1."/>
      <w:lvlJc w:val="left"/>
      <w:pPr>
        <w:ind w:left="1072" w:hanging="360"/>
      </w:pPr>
      <w:rPr>
        <w:rFonts w:hint="default"/>
      </w:rPr>
    </w:lvl>
    <w:lvl w:ilvl="1" w:tplc="04220019" w:tentative="1">
      <w:start w:val="1"/>
      <w:numFmt w:val="lowerLetter"/>
      <w:lvlText w:val="%2."/>
      <w:lvlJc w:val="left"/>
      <w:pPr>
        <w:ind w:left="1792" w:hanging="360"/>
      </w:pPr>
    </w:lvl>
    <w:lvl w:ilvl="2" w:tplc="0422001B" w:tentative="1">
      <w:start w:val="1"/>
      <w:numFmt w:val="lowerRoman"/>
      <w:lvlText w:val="%3."/>
      <w:lvlJc w:val="right"/>
      <w:pPr>
        <w:ind w:left="2512" w:hanging="180"/>
      </w:pPr>
    </w:lvl>
    <w:lvl w:ilvl="3" w:tplc="0422000F" w:tentative="1">
      <w:start w:val="1"/>
      <w:numFmt w:val="decimal"/>
      <w:lvlText w:val="%4."/>
      <w:lvlJc w:val="left"/>
      <w:pPr>
        <w:ind w:left="3232" w:hanging="360"/>
      </w:pPr>
    </w:lvl>
    <w:lvl w:ilvl="4" w:tplc="04220019" w:tentative="1">
      <w:start w:val="1"/>
      <w:numFmt w:val="lowerLetter"/>
      <w:lvlText w:val="%5."/>
      <w:lvlJc w:val="left"/>
      <w:pPr>
        <w:ind w:left="3952" w:hanging="360"/>
      </w:pPr>
    </w:lvl>
    <w:lvl w:ilvl="5" w:tplc="0422001B" w:tentative="1">
      <w:start w:val="1"/>
      <w:numFmt w:val="lowerRoman"/>
      <w:lvlText w:val="%6."/>
      <w:lvlJc w:val="right"/>
      <w:pPr>
        <w:ind w:left="4672" w:hanging="180"/>
      </w:pPr>
    </w:lvl>
    <w:lvl w:ilvl="6" w:tplc="0422000F" w:tentative="1">
      <w:start w:val="1"/>
      <w:numFmt w:val="decimal"/>
      <w:lvlText w:val="%7."/>
      <w:lvlJc w:val="left"/>
      <w:pPr>
        <w:ind w:left="5392" w:hanging="360"/>
      </w:pPr>
    </w:lvl>
    <w:lvl w:ilvl="7" w:tplc="04220019" w:tentative="1">
      <w:start w:val="1"/>
      <w:numFmt w:val="lowerLetter"/>
      <w:lvlText w:val="%8."/>
      <w:lvlJc w:val="left"/>
      <w:pPr>
        <w:ind w:left="6112" w:hanging="360"/>
      </w:pPr>
    </w:lvl>
    <w:lvl w:ilvl="8" w:tplc="0422001B" w:tentative="1">
      <w:start w:val="1"/>
      <w:numFmt w:val="lowerRoman"/>
      <w:lvlText w:val="%9."/>
      <w:lvlJc w:val="right"/>
      <w:pPr>
        <w:ind w:left="6832" w:hanging="180"/>
      </w:pPr>
    </w:lvl>
  </w:abstractNum>
  <w:abstractNum w:abstractNumId="10" w15:restartNumberingAfterBreak="0">
    <w:nsid w:val="31DD2DA6"/>
    <w:multiLevelType w:val="hybridMultilevel"/>
    <w:tmpl w:val="F892C0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B19738B"/>
    <w:multiLevelType w:val="hybridMultilevel"/>
    <w:tmpl w:val="DBF857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EFE6621"/>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13"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14"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5777D05"/>
    <w:multiLevelType w:val="hybridMultilevel"/>
    <w:tmpl w:val="163090C8"/>
    <w:lvl w:ilvl="0" w:tplc="96DE456E">
      <w:numFmt w:val="bullet"/>
      <w:lvlText w:val="-"/>
      <w:lvlJc w:val="left"/>
      <w:rPr>
        <w:rFonts w:ascii="Times New Roman" w:eastAsia="Calibri" w:hAnsi="Times New Roman" w:cs="Times New Roman" w:hint="default"/>
      </w:rPr>
    </w:lvl>
    <w:lvl w:ilvl="1" w:tplc="20000003" w:tentative="1">
      <w:start w:val="1"/>
      <w:numFmt w:val="bullet"/>
      <w:lvlText w:val="o"/>
      <w:lvlJc w:val="left"/>
      <w:pPr>
        <w:ind w:left="1610" w:hanging="360"/>
      </w:pPr>
      <w:rPr>
        <w:rFonts w:ascii="Courier New" w:hAnsi="Courier New" w:cs="Courier New" w:hint="default"/>
      </w:rPr>
    </w:lvl>
    <w:lvl w:ilvl="2" w:tplc="20000005" w:tentative="1">
      <w:start w:val="1"/>
      <w:numFmt w:val="bullet"/>
      <w:lvlText w:val=""/>
      <w:lvlJc w:val="left"/>
      <w:pPr>
        <w:ind w:left="2330" w:hanging="360"/>
      </w:pPr>
      <w:rPr>
        <w:rFonts w:ascii="Wingdings" w:hAnsi="Wingdings" w:hint="default"/>
      </w:rPr>
    </w:lvl>
    <w:lvl w:ilvl="3" w:tplc="20000001" w:tentative="1">
      <w:start w:val="1"/>
      <w:numFmt w:val="bullet"/>
      <w:lvlText w:val=""/>
      <w:lvlJc w:val="left"/>
      <w:pPr>
        <w:ind w:left="3050" w:hanging="360"/>
      </w:pPr>
      <w:rPr>
        <w:rFonts w:ascii="Symbol" w:hAnsi="Symbol" w:hint="default"/>
      </w:rPr>
    </w:lvl>
    <w:lvl w:ilvl="4" w:tplc="20000003" w:tentative="1">
      <w:start w:val="1"/>
      <w:numFmt w:val="bullet"/>
      <w:lvlText w:val="o"/>
      <w:lvlJc w:val="left"/>
      <w:pPr>
        <w:ind w:left="3770" w:hanging="360"/>
      </w:pPr>
      <w:rPr>
        <w:rFonts w:ascii="Courier New" w:hAnsi="Courier New" w:cs="Courier New" w:hint="default"/>
      </w:rPr>
    </w:lvl>
    <w:lvl w:ilvl="5" w:tplc="20000005" w:tentative="1">
      <w:start w:val="1"/>
      <w:numFmt w:val="bullet"/>
      <w:lvlText w:val=""/>
      <w:lvlJc w:val="left"/>
      <w:pPr>
        <w:ind w:left="4490" w:hanging="360"/>
      </w:pPr>
      <w:rPr>
        <w:rFonts w:ascii="Wingdings" w:hAnsi="Wingdings" w:hint="default"/>
      </w:rPr>
    </w:lvl>
    <w:lvl w:ilvl="6" w:tplc="20000001" w:tentative="1">
      <w:start w:val="1"/>
      <w:numFmt w:val="bullet"/>
      <w:lvlText w:val=""/>
      <w:lvlJc w:val="left"/>
      <w:pPr>
        <w:ind w:left="5210" w:hanging="360"/>
      </w:pPr>
      <w:rPr>
        <w:rFonts w:ascii="Symbol" w:hAnsi="Symbol" w:hint="default"/>
      </w:rPr>
    </w:lvl>
    <w:lvl w:ilvl="7" w:tplc="20000003" w:tentative="1">
      <w:start w:val="1"/>
      <w:numFmt w:val="bullet"/>
      <w:lvlText w:val="o"/>
      <w:lvlJc w:val="left"/>
      <w:pPr>
        <w:ind w:left="5930" w:hanging="360"/>
      </w:pPr>
      <w:rPr>
        <w:rFonts w:ascii="Courier New" w:hAnsi="Courier New" w:cs="Courier New" w:hint="default"/>
      </w:rPr>
    </w:lvl>
    <w:lvl w:ilvl="8" w:tplc="20000005" w:tentative="1">
      <w:start w:val="1"/>
      <w:numFmt w:val="bullet"/>
      <w:lvlText w:val=""/>
      <w:lvlJc w:val="left"/>
      <w:pPr>
        <w:ind w:left="6650" w:hanging="360"/>
      </w:pPr>
      <w:rPr>
        <w:rFonts w:ascii="Wingdings" w:hAnsi="Wingdings" w:hint="default"/>
      </w:rPr>
    </w:lvl>
  </w:abstractNum>
  <w:abstractNum w:abstractNumId="16"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1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15:restartNumberingAfterBreak="0">
    <w:nsid w:val="5EC6111A"/>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num w:numId="1">
    <w:abstractNumId w:val="16"/>
  </w:num>
  <w:num w:numId="2">
    <w:abstractNumId w:val="0"/>
  </w:num>
  <w:num w:numId="3">
    <w:abstractNumId w:val="19"/>
  </w:num>
  <w:num w:numId="4">
    <w:abstractNumId w:val="9"/>
  </w:num>
  <w:num w:numId="5">
    <w:abstractNumId w:val="18"/>
  </w:num>
  <w:num w:numId="6">
    <w:abstractNumId w:val="8"/>
  </w:num>
  <w:num w:numId="7">
    <w:abstractNumId w:val="7"/>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11"/>
  </w:num>
  <w:num w:numId="13">
    <w:abstractNumId w:val="3"/>
  </w:num>
  <w:num w:numId="14">
    <w:abstractNumId w:val="6"/>
  </w:num>
  <w:num w:numId="15">
    <w:abstractNumId w:val="13"/>
  </w:num>
  <w:num w:numId="16">
    <w:abstractNumId w:val="14"/>
  </w:num>
  <w:num w:numId="17">
    <w:abstractNumId w:val="1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EC"/>
    <w:rsid w:val="00001558"/>
    <w:rsid w:val="000061C1"/>
    <w:rsid w:val="000069C0"/>
    <w:rsid w:val="00006BEC"/>
    <w:rsid w:val="000100A4"/>
    <w:rsid w:val="00011DB0"/>
    <w:rsid w:val="0001454A"/>
    <w:rsid w:val="00014854"/>
    <w:rsid w:val="00015610"/>
    <w:rsid w:val="00015B29"/>
    <w:rsid w:val="00016BEC"/>
    <w:rsid w:val="00016F27"/>
    <w:rsid w:val="0002127B"/>
    <w:rsid w:val="000231B3"/>
    <w:rsid w:val="000245C6"/>
    <w:rsid w:val="00025C11"/>
    <w:rsid w:val="00026779"/>
    <w:rsid w:val="00030881"/>
    <w:rsid w:val="000318EF"/>
    <w:rsid w:val="000322C3"/>
    <w:rsid w:val="00033191"/>
    <w:rsid w:val="00034ED6"/>
    <w:rsid w:val="00034F28"/>
    <w:rsid w:val="00037BB3"/>
    <w:rsid w:val="00037E56"/>
    <w:rsid w:val="00040B81"/>
    <w:rsid w:val="0004249D"/>
    <w:rsid w:val="00042A3C"/>
    <w:rsid w:val="00044C12"/>
    <w:rsid w:val="00044E55"/>
    <w:rsid w:val="00045181"/>
    <w:rsid w:val="00045959"/>
    <w:rsid w:val="00045A47"/>
    <w:rsid w:val="000475ED"/>
    <w:rsid w:val="00052E47"/>
    <w:rsid w:val="000536B9"/>
    <w:rsid w:val="000538B6"/>
    <w:rsid w:val="00053913"/>
    <w:rsid w:val="00061906"/>
    <w:rsid w:val="0006317E"/>
    <w:rsid w:val="00064A80"/>
    <w:rsid w:val="00064F44"/>
    <w:rsid w:val="00066845"/>
    <w:rsid w:val="0007293B"/>
    <w:rsid w:val="00073A2A"/>
    <w:rsid w:val="00074CBB"/>
    <w:rsid w:val="00075235"/>
    <w:rsid w:val="000765BC"/>
    <w:rsid w:val="00080502"/>
    <w:rsid w:val="00080A34"/>
    <w:rsid w:val="00080AC2"/>
    <w:rsid w:val="00081CD8"/>
    <w:rsid w:val="0008306C"/>
    <w:rsid w:val="00084A1A"/>
    <w:rsid w:val="00085469"/>
    <w:rsid w:val="00085C15"/>
    <w:rsid w:val="00087EAC"/>
    <w:rsid w:val="00090B6D"/>
    <w:rsid w:val="00090EFD"/>
    <w:rsid w:val="00091F00"/>
    <w:rsid w:val="00093BA0"/>
    <w:rsid w:val="0009482B"/>
    <w:rsid w:val="00094BB1"/>
    <w:rsid w:val="00094C30"/>
    <w:rsid w:val="0009727F"/>
    <w:rsid w:val="000A02D7"/>
    <w:rsid w:val="000A03E6"/>
    <w:rsid w:val="000A23F4"/>
    <w:rsid w:val="000A5552"/>
    <w:rsid w:val="000A7899"/>
    <w:rsid w:val="000B19C2"/>
    <w:rsid w:val="000C0BC8"/>
    <w:rsid w:val="000C0DB8"/>
    <w:rsid w:val="000C36F9"/>
    <w:rsid w:val="000C6861"/>
    <w:rsid w:val="000D08B7"/>
    <w:rsid w:val="000D2073"/>
    <w:rsid w:val="000D26A6"/>
    <w:rsid w:val="000D26C1"/>
    <w:rsid w:val="000D42F4"/>
    <w:rsid w:val="000D5AFF"/>
    <w:rsid w:val="000D64AA"/>
    <w:rsid w:val="000D7D5E"/>
    <w:rsid w:val="000D7EFF"/>
    <w:rsid w:val="000D7F91"/>
    <w:rsid w:val="000E0A16"/>
    <w:rsid w:val="000E15ED"/>
    <w:rsid w:val="000E242B"/>
    <w:rsid w:val="000E3319"/>
    <w:rsid w:val="000F0DB0"/>
    <w:rsid w:val="000F4382"/>
    <w:rsid w:val="000F5BD0"/>
    <w:rsid w:val="000F5F00"/>
    <w:rsid w:val="000F6351"/>
    <w:rsid w:val="000F6EDF"/>
    <w:rsid w:val="000F7164"/>
    <w:rsid w:val="000F7B38"/>
    <w:rsid w:val="001000EE"/>
    <w:rsid w:val="00100ED4"/>
    <w:rsid w:val="0010140A"/>
    <w:rsid w:val="00101B34"/>
    <w:rsid w:val="00101F3C"/>
    <w:rsid w:val="0010249C"/>
    <w:rsid w:val="001034FC"/>
    <w:rsid w:val="0010362E"/>
    <w:rsid w:val="00104F56"/>
    <w:rsid w:val="00105F3A"/>
    <w:rsid w:val="00106559"/>
    <w:rsid w:val="001076D5"/>
    <w:rsid w:val="00110605"/>
    <w:rsid w:val="0011106F"/>
    <w:rsid w:val="0011156C"/>
    <w:rsid w:val="00114815"/>
    <w:rsid w:val="00114B66"/>
    <w:rsid w:val="0011764D"/>
    <w:rsid w:val="00121234"/>
    <w:rsid w:val="00124500"/>
    <w:rsid w:val="001249FD"/>
    <w:rsid w:val="00124FE9"/>
    <w:rsid w:val="00127C05"/>
    <w:rsid w:val="00127D40"/>
    <w:rsid w:val="00131C77"/>
    <w:rsid w:val="00133F34"/>
    <w:rsid w:val="00136135"/>
    <w:rsid w:val="0013709D"/>
    <w:rsid w:val="001372E6"/>
    <w:rsid w:val="001373C7"/>
    <w:rsid w:val="00140631"/>
    <w:rsid w:val="00140A72"/>
    <w:rsid w:val="00143A36"/>
    <w:rsid w:val="00144085"/>
    <w:rsid w:val="001468E8"/>
    <w:rsid w:val="0014712D"/>
    <w:rsid w:val="001520E0"/>
    <w:rsid w:val="00153890"/>
    <w:rsid w:val="0015649B"/>
    <w:rsid w:val="00157052"/>
    <w:rsid w:val="0016267F"/>
    <w:rsid w:val="0016286F"/>
    <w:rsid w:val="00163BD0"/>
    <w:rsid w:val="00164B65"/>
    <w:rsid w:val="0016592C"/>
    <w:rsid w:val="001677BE"/>
    <w:rsid w:val="00167B7A"/>
    <w:rsid w:val="00171C92"/>
    <w:rsid w:val="001720FE"/>
    <w:rsid w:val="00173CC4"/>
    <w:rsid w:val="00173F49"/>
    <w:rsid w:val="0017609A"/>
    <w:rsid w:val="00176304"/>
    <w:rsid w:val="00177C4E"/>
    <w:rsid w:val="00180D1D"/>
    <w:rsid w:val="001820B3"/>
    <w:rsid w:val="001828ED"/>
    <w:rsid w:val="00187E93"/>
    <w:rsid w:val="00191312"/>
    <w:rsid w:val="001913DF"/>
    <w:rsid w:val="00193E0D"/>
    <w:rsid w:val="0019490C"/>
    <w:rsid w:val="001969E9"/>
    <w:rsid w:val="001A0111"/>
    <w:rsid w:val="001A1A72"/>
    <w:rsid w:val="001A1EC4"/>
    <w:rsid w:val="001A232E"/>
    <w:rsid w:val="001A4670"/>
    <w:rsid w:val="001A649D"/>
    <w:rsid w:val="001A68FE"/>
    <w:rsid w:val="001A7D94"/>
    <w:rsid w:val="001B39A1"/>
    <w:rsid w:val="001B401F"/>
    <w:rsid w:val="001B515F"/>
    <w:rsid w:val="001B6CDC"/>
    <w:rsid w:val="001B7916"/>
    <w:rsid w:val="001C03CE"/>
    <w:rsid w:val="001C0C48"/>
    <w:rsid w:val="001C58D9"/>
    <w:rsid w:val="001C7481"/>
    <w:rsid w:val="001D0BEA"/>
    <w:rsid w:val="001D19A8"/>
    <w:rsid w:val="001D2A6A"/>
    <w:rsid w:val="001D2CCA"/>
    <w:rsid w:val="001D414E"/>
    <w:rsid w:val="001D41E0"/>
    <w:rsid w:val="001D712C"/>
    <w:rsid w:val="001E1CB5"/>
    <w:rsid w:val="001E2B31"/>
    <w:rsid w:val="001E3EDB"/>
    <w:rsid w:val="001E4E92"/>
    <w:rsid w:val="001E4FA1"/>
    <w:rsid w:val="001E5091"/>
    <w:rsid w:val="001E50F8"/>
    <w:rsid w:val="001F0512"/>
    <w:rsid w:val="001F1BF1"/>
    <w:rsid w:val="001F1EEA"/>
    <w:rsid w:val="001F322B"/>
    <w:rsid w:val="001F4450"/>
    <w:rsid w:val="001F5E67"/>
    <w:rsid w:val="001F631C"/>
    <w:rsid w:val="001F6426"/>
    <w:rsid w:val="001F6DE2"/>
    <w:rsid w:val="001F76FE"/>
    <w:rsid w:val="001F7E8B"/>
    <w:rsid w:val="002014EE"/>
    <w:rsid w:val="00201B84"/>
    <w:rsid w:val="00204F0D"/>
    <w:rsid w:val="00210416"/>
    <w:rsid w:val="0021196B"/>
    <w:rsid w:val="00212084"/>
    <w:rsid w:val="00213883"/>
    <w:rsid w:val="00215705"/>
    <w:rsid w:val="00215D21"/>
    <w:rsid w:val="002169CB"/>
    <w:rsid w:val="00217589"/>
    <w:rsid w:val="0022045A"/>
    <w:rsid w:val="00221419"/>
    <w:rsid w:val="00221840"/>
    <w:rsid w:val="002220E9"/>
    <w:rsid w:val="00223C96"/>
    <w:rsid w:val="00223DE9"/>
    <w:rsid w:val="00224DF0"/>
    <w:rsid w:val="0022529E"/>
    <w:rsid w:val="002267C2"/>
    <w:rsid w:val="00227742"/>
    <w:rsid w:val="002278F2"/>
    <w:rsid w:val="00232136"/>
    <w:rsid w:val="0023227E"/>
    <w:rsid w:val="00232ABA"/>
    <w:rsid w:val="00232ED5"/>
    <w:rsid w:val="00232F0F"/>
    <w:rsid w:val="0023436E"/>
    <w:rsid w:val="002346DF"/>
    <w:rsid w:val="00234C13"/>
    <w:rsid w:val="0023571A"/>
    <w:rsid w:val="00240395"/>
    <w:rsid w:val="00240B27"/>
    <w:rsid w:val="0024101B"/>
    <w:rsid w:val="002459D3"/>
    <w:rsid w:val="002462B8"/>
    <w:rsid w:val="00246CBD"/>
    <w:rsid w:val="00247696"/>
    <w:rsid w:val="00250021"/>
    <w:rsid w:val="00250924"/>
    <w:rsid w:val="00250B7B"/>
    <w:rsid w:val="002524A4"/>
    <w:rsid w:val="0025403E"/>
    <w:rsid w:val="0025534B"/>
    <w:rsid w:val="0025590A"/>
    <w:rsid w:val="00255D27"/>
    <w:rsid w:val="002567C7"/>
    <w:rsid w:val="00256A22"/>
    <w:rsid w:val="00257112"/>
    <w:rsid w:val="002576A1"/>
    <w:rsid w:val="00257859"/>
    <w:rsid w:val="0026267E"/>
    <w:rsid w:val="00263658"/>
    <w:rsid w:val="00265512"/>
    <w:rsid w:val="00265A38"/>
    <w:rsid w:val="0026683E"/>
    <w:rsid w:val="0027015A"/>
    <w:rsid w:val="002701A2"/>
    <w:rsid w:val="00270BFD"/>
    <w:rsid w:val="00271350"/>
    <w:rsid w:val="00272D48"/>
    <w:rsid w:val="00273CC9"/>
    <w:rsid w:val="00274259"/>
    <w:rsid w:val="00275019"/>
    <w:rsid w:val="0027562E"/>
    <w:rsid w:val="00275672"/>
    <w:rsid w:val="00277524"/>
    <w:rsid w:val="0028096D"/>
    <w:rsid w:val="00280B27"/>
    <w:rsid w:val="00282F86"/>
    <w:rsid w:val="002830A0"/>
    <w:rsid w:val="00284103"/>
    <w:rsid w:val="00284479"/>
    <w:rsid w:val="00285E88"/>
    <w:rsid w:val="002864DA"/>
    <w:rsid w:val="00286F35"/>
    <w:rsid w:val="0028740C"/>
    <w:rsid w:val="00287886"/>
    <w:rsid w:val="00290D2D"/>
    <w:rsid w:val="00294EDB"/>
    <w:rsid w:val="002957FE"/>
    <w:rsid w:val="002977F7"/>
    <w:rsid w:val="002A0754"/>
    <w:rsid w:val="002A0A7F"/>
    <w:rsid w:val="002A1D96"/>
    <w:rsid w:val="002A27AA"/>
    <w:rsid w:val="002A3BC4"/>
    <w:rsid w:val="002A4F63"/>
    <w:rsid w:val="002A69A2"/>
    <w:rsid w:val="002B328A"/>
    <w:rsid w:val="002B4187"/>
    <w:rsid w:val="002B4872"/>
    <w:rsid w:val="002B4CB7"/>
    <w:rsid w:val="002B606B"/>
    <w:rsid w:val="002C172E"/>
    <w:rsid w:val="002C4038"/>
    <w:rsid w:val="002C4B4B"/>
    <w:rsid w:val="002C58AB"/>
    <w:rsid w:val="002D030A"/>
    <w:rsid w:val="002D080A"/>
    <w:rsid w:val="002D0AEF"/>
    <w:rsid w:val="002D2AFB"/>
    <w:rsid w:val="002D4123"/>
    <w:rsid w:val="002D56A3"/>
    <w:rsid w:val="002D692F"/>
    <w:rsid w:val="002D6978"/>
    <w:rsid w:val="002E0DBA"/>
    <w:rsid w:val="002E1C07"/>
    <w:rsid w:val="002E32F3"/>
    <w:rsid w:val="002E3F81"/>
    <w:rsid w:val="002E5D14"/>
    <w:rsid w:val="002E6746"/>
    <w:rsid w:val="002F141D"/>
    <w:rsid w:val="002F1EFF"/>
    <w:rsid w:val="002F4F2C"/>
    <w:rsid w:val="002F6247"/>
    <w:rsid w:val="002F7722"/>
    <w:rsid w:val="002F7B14"/>
    <w:rsid w:val="0030088B"/>
    <w:rsid w:val="00301913"/>
    <w:rsid w:val="003051B1"/>
    <w:rsid w:val="003064A7"/>
    <w:rsid w:val="00306994"/>
    <w:rsid w:val="00306E33"/>
    <w:rsid w:val="00312513"/>
    <w:rsid w:val="00314DF3"/>
    <w:rsid w:val="00320466"/>
    <w:rsid w:val="00321383"/>
    <w:rsid w:val="00321735"/>
    <w:rsid w:val="003221B2"/>
    <w:rsid w:val="0032302C"/>
    <w:rsid w:val="003243EB"/>
    <w:rsid w:val="00324C9A"/>
    <w:rsid w:val="00325BD7"/>
    <w:rsid w:val="00325F3A"/>
    <w:rsid w:val="0032652A"/>
    <w:rsid w:val="0032732A"/>
    <w:rsid w:val="0032772F"/>
    <w:rsid w:val="0033042E"/>
    <w:rsid w:val="00330B6B"/>
    <w:rsid w:val="00331A62"/>
    <w:rsid w:val="003324D2"/>
    <w:rsid w:val="00332967"/>
    <w:rsid w:val="00332FE0"/>
    <w:rsid w:val="0033312D"/>
    <w:rsid w:val="00335D98"/>
    <w:rsid w:val="0033628F"/>
    <w:rsid w:val="00340AEA"/>
    <w:rsid w:val="00341A8E"/>
    <w:rsid w:val="003423A3"/>
    <w:rsid w:val="003424EE"/>
    <w:rsid w:val="003424FA"/>
    <w:rsid w:val="003426B2"/>
    <w:rsid w:val="00343750"/>
    <w:rsid w:val="00343E1B"/>
    <w:rsid w:val="0034423F"/>
    <w:rsid w:val="00344250"/>
    <w:rsid w:val="00344A08"/>
    <w:rsid w:val="003468AB"/>
    <w:rsid w:val="00346F98"/>
    <w:rsid w:val="00347623"/>
    <w:rsid w:val="00350339"/>
    <w:rsid w:val="00351D38"/>
    <w:rsid w:val="00351EF5"/>
    <w:rsid w:val="00351F36"/>
    <w:rsid w:val="0035280C"/>
    <w:rsid w:val="00353875"/>
    <w:rsid w:val="00355A82"/>
    <w:rsid w:val="00360999"/>
    <w:rsid w:val="00360EB1"/>
    <w:rsid w:val="00363ED0"/>
    <w:rsid w:val="0036494F"/>
    <w:rsid w:val="00365D2B"/>
    <w:rsid w:val="003667E0"/>
    <w:rsid w:val="0036767A"/>
    <w:rsid w:val="00371960"/>
    <w:rsid w:val="00376EDF"/>
    <w:rsid w:val="0037748F"/>
    <w:rsid w:val="00377D5C"/>
    <w:rsid w:val="00380B85"/>
    <w:rsid w:val="00380F36"/>
    <w:rsid w:val="00381BAC"/>
    <w:rsid w:val="00381F7A"/>
    <w:rsid w:val="00383932"/>
    <w:rsid w:val="0038416E"/>
    <w:rsid w:val="0038456B"/>
    <w:rsid w:val="00385670"/>
    <w:rsid w:val="003866FB"/>
    <w:rsid w:val="003876E1"/>
    <w:rsid w:val="00387D63"/>
    <w:rsid w:val="00390EBF"/>
    <w:rsid w:val="00391874"/>
    <w:rsid w:val="00396649"/>
    <w:rsid w:val="0039758C"/>
    <w:rsid w:val="003A12DB"/>
    <w:rsid w:val="003A1B20"/>
    <w:rsid w:val="003A47B8"/>
    <w:rsid w:val="003A49C0"/>
    <w:rsid w:val="003A4FBE"/>
    <w:rsid w:val="003A50B8"/>
    <w:rsid w:val="003B05B0"/>
    <w:rsid w:val="003B0C40"/>
    <w:rsid w:val="003B2618"/>
    <w:rsid w:val="003B3F2C"/>
    <w:rsid w:val="003B5280"/>
    <w:rsid w:val="003C365A"/>
    <w:rsid w:val="003C4779"/>
    <w:rsid w:val="003C58E3"/>
    <w:rsid w:val="003C5B32"/>
    <w:rsid w:val="003C5EB4"/>
    <w:rsid w:val="003C64AD"/>
    <w:rsid w:val="003D0876"/>
    <w:rsid w:val="003D0CF0"/>
    <w:rsid w:val="003D0F58"/>
    <w:rsid w:val="003D103B"/>
    <w:rsid w:val="003D249B"/>
    <w:rsid w:val="003D24D5"/>
    <w:rsid w:val="003D5C7E"/>
    <w:rsid w:val="003D79F7"/>
    <w:rsid w:val="003E0B79"/>
    <w:rsid w:val="003E0E90"/>
    <w:rsid w:val="003E17D0"/>
    <w:rsid w:val="003E1F64"/>
    <w:rsid w:val="003E206F"/>
    <w:rsid w:val="003E3701"/>
    <w:rsid w:val="003E46BF"/>
    <w:rsid w:val="003E499F"/>
    <w:rsid w:val="003E67FE"/>
    <w:rsid w:val="003E7774"/>
    <w:rsid w:val="003E787E"/>
    <w:rsid w:val="003F0355"/>
    <w:rsid w:val="003F1372"/>
    <w:rsid w:val="003F285A"/>
    <w:rsid w:val="003F2C91"/>
    <w:rsid w:val="003F32AC"/>
    <w:rsid w:val="003F3BE8"/>
    <w:rsid w:val="003F7076"/>
    <w:rsid w:val="00400248"/>
    <w:rsid w:val="00401EFF"/>
    <w:rsid w:val="00402F1E"/>
    <w:rsid w:val="004044EB"/>
    <w:rsid w:val="00406D8B"/>
    <w:rsid w:val="00407407"/>
    <w:rsid w:val="00410BC2"/>
    <w:rsid w:val="00412B62"/>
    <w:rsid w:val="00412D60"/>
    <w:rsid w:val="004130F1"/>
    <w:rsid w:val="004158C8"/>
    <w:rsid w:val="00415E7D"/>
    <w:rsid w:val="0041668E"/>
    <w:rsid w:val="00420418"/>
    <w:rsid w:val="00420CEC"/>
    <w:rsid w:val="00421556"/>
    <w:rsid w:val="00421D6B"/>
    <w:rsid w:val="0042213F"/>
    <w:rsid w:val="00426857"/>
    <w:rsid w:val="00431364"/>
    <w:rsid w:val="00431606"/>
    <w:rsid w:val="004322F5"/>
    <w:rsid w:val="0043464B"/>
    <w:rsid w:val="00436A80"/>
    <w:rsid w:val="00436E55"/>
    <w:rsid w:val="0044025A"/>
    <w:rsid w:val="00440DBE"/>
    <w:rsid w:val="00440DFF"/>
    <w:rsid w:val="0044207E"/>
    <w:rsid w:val="00444202"/>
    <w:rsid w:val="00444D69"/>
    <w:rsid w:val="00444F77"/>
    <w:rsid w:val="00445197"/>
    <w:rsid w:val="004463ED"/>
    <w:rsid w:val="00447676"/>
    <w:rsid w:val="004517B3"/>
    <w:rsid w:val="00452DF7"/>
    <w:rsid w:val="0045484D"/>
    <w:rsid w:val="00457927"/>
    <w:rsid w:val="00460D36"/>
    <w:rsid w:val="0046112B"/>
    <w:rsid w:val="00463301"/>
    <w:rsid w:val="00463C4F"/>
    <w:rsid w:val="004646E2"/>
    <w:rsid w:val="00464FD3"/>
    <w:rsid w:val="00467950"/>
    <w:rsid w:val="00471408"/>
    <w:rsid w:val="004723D4"/>
    <w:rsid w:val="0047319B"/>
    <w:rsid w:val="0047383D"/>
    <w:rsid w:val="004747BE"/>
    <w:rsid w:val="004751D8"/>
    <w:rsid w:val="004756CB"/>
    <w:rsid w:val="00475DF5"/>
    <w:rsid w:val="004821F3"/>
    <w:rsid w:val="00484901"/>
    <w:rsid w:val="00484BAE"/>
    <w:rsid w:val="00486FCD"/>
    <w:rsid w:val="0048736A"/>
    <w:rsid w:val="004901B1"/>
    <w:rsid w:val="004919FB"/>
    <w:rsid w:val="004922A4"/>
    <w:rsid w:val="004922A6"/>
    <w:rsid w:val="00492D9A"/>
    <w:rsid w:val="00495F34"/>
    <w:rsid w:val="004A04EA"/>
    <w:rsid w:val="004A2F9F"/>
    <w:rsid w:val="004A4535"/>
    <w:rsid w:val="004A4932"/>
    <w:rsid w:val="004A57A6"/>
    <w:rsid w:val="004A7BC8"/>
    <w:rsid w:val="004B036D"/>
    <w:rsid w:val="004B0EA8"/>
    <w:rsid w:val="004B1AB7"/>
    <w:rsid w:val="004B1E92"/>
    <w:rsid w:val="004B2DC3"/>
    <w:rsid w:val="004B33A5"/>
    <w:rsid w:val="004B3AB5"/>
    <w:rsid w:val="004B4075"/>
    <w:rsid w:val="004B50C1"/>
    <w:rsid w:val="004C1CD6"/>
    <w:rsid w:val="004C32F9"/>
    <w:rsid w:val="004C3910"/>
    <w:rsid w:val="004C3FCE"/>
    <w:rsid w:val="004C5394"/>
    <w:rsid w:val="004C54C0"/>
    <w:rsid w:val="004C5D67"/>
    <w:rsid w:val="004C6D40"/>
    <w:rsid w:val="004C7B4B"/>
    <w:rsid w:val="004C7EBF"/>
    <w:rsid w:val="004D1A54"/>
    <w:rsid w:val="004D26A4"/>
    <w:rsid w:val="004D2E77"/>
    <w:rsid w:val="004D3AB5"/>
    <w:rsid w:val="004D3D05"/>
    <w:rsid w:val="004D4DA2"/>
    <w:rsid w:val="004D5CF8"/>
    <w:rsid w:val="004D5EE7"/>
    <w:rsid w:val="004D77AD"/>
    <w:rsid w:val="004E1882"/>
    <w:rsid w:val="004E1C27"/>
    <w:rsid w:val="004E2970"/>
    <w:rsid w:val="004E2DE8"/>
    <w:rsid w:val="004E5F09"/>
    <w:rsid w:val="004F0484"/>
    <w:rsid w:val="004F0747"/>
    <w:rsid w:val="004F1935"/>
    <w:rsid w:val="004F5E47"/>
    <w:rsid w:val="004F637A"/>
    <w:rsid w:val="004F7319"/>
    <w:rsid w:val="005005CE"/>
    <w:rsid w:val="005026B4"/>
    <w:rsid w:val="005040C9"/>
    <w:rsid w:val="00504347"/>
    <w:rsid w:val="0050765E"/>
    <w:rsid w:val="00507847"/>
    <w:rsid w:val="00510A36"/>
    <w:rsid w:val="00511491"/>
    <w:rsid w:val="00511B7E"/>
    <w:rsid w:val="00516734"/>
    <w:rsid w:val="00517A56"/>
    <w:rsid w:val="0052116D"/>
    <w:rsid w:val="0052155E"/>
    <w:rsid w:val="00522A60"/>
    <w:rsid w:val="005232BC"/>
    <w:rsid w:val="00523A7D"/>
    <w:rsid w:val="00523B0E"/>
    <w:rsid w:val="00525354"/>
    <w:rsid w:val="00526004"/>
    <w:rsid w:val="0052664A"/>
    <w:rsid w:val="00526F13"/>
    <w:rsid w:val="00530B51"/>
    <w:rsid w:val="00532B05"/>
    <w:rsid w:val="00533231"/>
    <w:rsid w:val="005332E8"/>
    <w:rsid w:val="00540140"/>
    <w:rsid w:val="00540E91"/>
    <w:rsid w:val="00544DCC"/>
    <w:rsid w:val="0054571F"/>
    <w:rsid w:val="00547BBA"/>
    <w:rsid w:val="005512E5"/>
    <w:rsid w:val="00552A22"/>
    <w:rsid w:val="005531E2"/>
    <w:rsid w:val="00553341"/>
    <w:rsid w:val="005549B7"/>
    <w:rsid w:val="00556EFB"/>
    <w:rsid w:val="005629D2"/>
    <w:rsid w:val="00563912"/>
    <w:rsid w:val="00565CD8"/>
    <w:rsid w:val="00567C72"/>
    <w:rsid w:val="00570040"/>
    <w:rsid w:val="005702FA"/>
    <w:rsid w:val="005707BF"/>
    <w:rsid w:val="0057142E"/>
    <w:rsid w:val="005809B2"/>
    <w:rsid w:val="0058394A"/>
    <w:rsid w:val="005871B6"/>
    <w:rsid w:val="005902E5"/>
    <w:rsid w:val="00590430"/>
    <w:rsid w:val="005919FF"/>
    <w:rsid w:val="00591C79"/>
    <w:rsid w:val="0059227C"/>
    <w:rsid w:val="005927A9"/>
    <w:rsid w:val="005932DB"/>
    <w:rsid w:val="00593B5C"/>
    <w:rsid w:val="005947EC"/>
    <w:rsid w:val="00594E4F"/>
    <w:rsid w:val="00595436"/>
    <w:rsid w:val="00596349"/>
    <w:rsid w:val="00596845"/>
    <w:rsid w:val="005A13FF"/>
    <w:rsid w:val="005A3995"/>
    <w:rsid w:val="005A4F2C"/>
    <w:rsid w:val="005A7456"/>
    <w:rsid w:val="005B2658"/>
    <w:rsid w:val="005B3AA2"/>
    <w:rsid w:val="005B409F"/>
    <w:rsid w:val="005B4BA2"/>
    <w:rsid w:val="005B5D18"/>
    <w:rsid w:val="005B69C5"/>
    <w:rsid w:val="005C1699"/>
    <w:rsid w:val="005C1BDF"/>
    <w:rsid w:val="005C23F4"/>
    <w:rsid w:val="005C2844"/>
    <w:rsid w:val="005C3417"/>
    <w:rsid w:val="005C4D75"/>
    <w:rsid w:val="005D07D1"/>
    <w:rsid w:val="005D1D37"/>
    <w:rsid w:val="005D1E2F"/>
    <w:rsid w:val="005D4064"/>
    <w:rsid w:val="005D4274"/>
    <w:rsid w:val="005D5A98"/>
    <w:rsid w:val="005D5BC8"/>
    <w:rsid w:val="005E145E"/>
    <w:rsid w:val="005E362A"/>
    <w:rsid w:val="005E3872"/>
    <w:rsid w:val="005E74E3"/>
    <w:rsid w:val="005F189C"/>
    <w:rsid w:val="005F2726"/>
    <w:rsid w:val="005F495F"/>
    <w:rsid w:val="005F5EDD"/>
    <w:rsid w:val="005F6E68"/>
    <w:rsid w:val="005F7B4B"/>
    <w:rsid w:val="00602F02"/>
    <w:rsid w:val="00605E7F"/>
    <w:rsid w:val="00606962"/>
    <w:rsid w:val="00607FB1"/>
    <w:rsid w:val="006112C5"/>
    <w:rsid w:val="00612FE7"/>
    <w:rsid w:val="00613E38"/>
    <w:rsid w:val="00614819"/>
    <w:rsid w:val="00623B97"/>
    <w:rsid w:val="00623BA4"/>
    <w:rsid w:val="00623CE8"/>
    <w:rsid w:val="006255EE"/>
    <w:rsid w:val="00625CC2"/>
    <w:rsid w:val="00627B04"/>
    <w:rsid w:val="006323F7"/>
    <w:rsid w:val="006344AD"/>
    <w:rsid w:val="00634A5C"/>
    <w:rsid w:val="006360FD"/>
    <w:rsid w:val="0063697C"/>
    <w:rsid w:val="006369E2"/>
    <w:rsid w:val="006414BF"/>
    <w:rsid w:val="00641E0F"/>
    <w:rsid w:val="00641E5F"/>
    <w:rsid w:val="00644602"/>
    <w:rsid w:val="00645D31"/>
    <w:rsid w:val="0064704B"/>
    <w:rsid w:val="00652464"/>
    <w:rsid w:val="0065248A"/>
    <w:rsid w:val="00652535"/>
    <w:rsid w:val="006548D9"/>
    <w:rsid w:val="006568DF"/>
    <w:rsid w:val="00657ABF"/>
    <w:rsid w:val="0066070E"/>
    <w:rsid w:val="00660749"/>
    <w:rsid w:val="0066151D"/>
    <w:rsid w:val="0066280C"/>
    <w:rsid w:val="006642CA"/>
    <w:rsid w:val="0066479A"/>
    <w:rsid w:val="00667E54"/>
    <w:rsid w:val="00671B28"/>
    <w:rsid w:val="00671FB5"/>
    <w:rsid w:val="006722B8"/>
    <w:rsid w:val="00672778"/>
    <w:rsid w:val="00672C54"/>
    <w:rsid w:val="00672D73"/>
    <w:rsid w:val="0067366F"/>
    <w:rsid w:val="0067399C"/>
    <w:rsid w:val="00673B21"/>
    <w:rsid w:val="00674232"/>
    <w:rsid w:val="00675217"/>
    <w:rsid w:val="006765E6"/>
    <w:rsid w:val="006814BB"/>
    <w:rsid w:val="00682902"/>
    <w:rsid w:val="00682AF0"/>
    <w:rsid w:val="00682BBC"/>
    <w:rsid w:val="00683D88"/>
    <w:rsid w:val="00685271"/>
    <w:rsid w:val="00685745"/>
    <w:rsid w:val="006863B2"/>
    <w:rsid w:val="00687F34"/>
    <w:rsid w:val="006903F8"/>
    <w:rsid w:val="00692CD7"/>
    <w:rsid w:val="00694FC0"/>
    <w:rsid w:val="006976AD"/>
    <w:rsid w:val="006A0034"/>
    <w:rsid w:val="006A255C"/>
    <w:rsid w:val="006A2FD8"/>
    <w:rsid w:val="006A3EC9"/>
    <w:rsid w:val="006A404B"/>
    <w:rsid w:val="006A42B9"/>
    <w:rsid w:val="006A6C79"/>
    <w:rsid w:val="006A73E4"/>
    <w:rsid w:val="006B0B0F"/>
    <w:rsid w:val="006B1324"/>
    <w:rsid w:val="006B36F5"/>
    <w:rsid w:val="006B582F"/>
    <w:rsid w:val="006B60F2"/>
    <w:rsid w:val="006B766D"/>
    <w:rsid w:val="006B7B09"/>
    <w:rsid w:val="006C2D28"/>
    <w:rsid w:val="006C311D"/>
    <w:rsid w:val="006C3438"/>
    <w:rsid w:val="006C4F92"/>
    <w:rsid w:val="006C793E"/>
    <w:rsid w:val="006D3CF7"/>
    <w:rsid w:val="006D4085"/>
    <w:rsid w:val="006D5248"/>
    <w:rsid w:val="006D5F9C"/>
    <w:rsid w:val="006D657F"/>
    <w:rsid w:val="006E0158"/>
    <w:rsid w:val="006E2B0C"/>
    <w:rsid w:val="006E3D77"/>
    <w:rsid w:val="006E51C2"/>
    <w:rsid w:val="006E5D16"/>
    <w:rsid w:val="006E67F9"/>
    <w:rsid w:val="006F035A"/>
    <w:rsid w:val="006F29F1"/>
    <w:rsid w:val="006F32A7"/>
    <w:rsid w:val="006F3FE3"/>
    <w:rsid w:val="006F4558"/>
    <w:rsid w:val="006F548F"/>
    <w:rsid w:val="006F54FA"/>
    <w:rsid w:val="006F69C4"/>
    <w:rsid w:val="006F7517"/>
    <w:rsid w:val="006F7A8C"/>
    <w:rsid w:val="007019CE"/>
    <w:rsid w:val="00704185"/>
    <w:rsid w:val="007062F9"/>
    <w:rsid w:val="00710E65"/>
    <w:rsid w:val="00711DAC"/>
    <w:rsid w:val="007143D0"/>
    <w:rsid w:val="00714EAC"/>
    <w:rsid w:val="00715B1B"/>
    <w:rsid w:val="00716600"/>
    <w:rsid w:val="00717619"/>
    <w:rsid w:val="007208BE"/>
    <w:rsid w:val="007239E3"/>
    <w:rsid w:val="007258CA"/>
    <w:rsid w:val="00725C40"/>
    <w:rsid w:val="0072783F"/>
    <w:rsid w:val="00731040"/>
    <w:rsid w:val="00732463"/>
    <w:rsid w:val="00732520"/>
    <w:rsid w:val="00732EAC"/>
    <w:rsid w:val="0073688A"/>
    <w:rsid w:val="007419D2"/>
    <w:rsid w:val="00742486"/>
    <w:rsid w:val="00743DEB"/>
    <w:rsid w:val="007459C1"/>
    <w:rsid w:val="0074633D"/>
    <w:rsid w:val="00747E3C"/>
    <w:rsid w:val="0075007B"/>
    <w:rsid w:val="00752B11"/>
    <w:rsid w:val="00752F4C"/>
    <w:rsid w:val="00752F95"/>
    <w:rsid w:val="0075306C"/>
    <w:rsid w:val="00753160"/>
    <w:rsid w:val="00755076"/>
    <w:rsid w:val="007558A6"/>
    <w:rsid w:val="0076259A"/>
    <w:rsid w:val="00767A01"/>
    <w:rsid w:val="007707A5"/>
    <w:rsid w:val="00771EE9"/>
    <w:rsid w:val="00773DA6"/>
    <w:rsid w:val="00773E0C"/>
    <w:rsid w:val="00773EC0"/>
    <w:rsid w:val="00774B9D"/>
    <w:rsid w:val="00775A43"/>
    <w:rsid w:val="00776344"/>
    <w:rsid w:val="00777B46"/>
    <w:rsid w:val="00777F12"/>
    <w:rsid w:val="007805DC"/>
    <w:rsid w:val="007828EB"/>
    <w:rsid w:val="00783012"/>
    <w:rsid w:val="0078524C"/>
    <w:rsid w:val="007920BA"/>
    <w:rsid w:val="0079298B"/>
    <w:rsid w:val="0079351A"/>
    <w:rsid w:val="00793865"/>
    <w:rsid w:val="007944E0"/>
    <w:rsid w:val="00794E1A"/>
    <w:rsid w:val="00797076"/>
    <w:rsid w:val="007972F3"/>
    <w:rsid w:val="00797AB2"/>
    <w:rsid w:val="00797C53"/>
    <w:rsid w:val="007A0C7D"/>
    <w:rsid w:val="007A27CB"/>
    <w:rsid w:val="007A2DB6"/>
    <w:rsid w:val="007A3FF6"/>
    <w:rsid w:val="007A4245"/>
    <w:rsid w:val="007A456A"/>
    <w:rsid w:val="007A4BB2"/>
    <w:rsid w:val="007A5309"/>
    <w:rsid w:val="007A67F7"/>
    <w:rsid w:val="007B04AE"/>
    <w:rsid w:val="007B2708"/>
    <w:rsid w:val="007B3ED5"/>
    <w:rsid w:val="007B6BDC"/>
    <w:rsid w:val="007C319A"/>
    <w:rsid w:val="007C652C"/>
    <w:rsid w:val="007C6B21"/>
    <w:rsid w:val="007C7875"/>
    <w:rsid w:val="007C7C27"/>
    <w:rsid w:val="007D1731"/>
    <w:rsid w:val="007D47E6"/>
    <w:rsid w:val="007D48FF"/>
    <w:rsid w:val="007D4A1E"/>
    <w:rsid w:val="007D5854"/>
    <w:rsid w:val="007E46D3"/>
    <w:rsid w:val="007E5D23"/>
    <w:rsid w:val="007F03E9"/>
    <w:rsid w:val="007F2652"/>
    <w:rsid w:val="007F2817"/>
    <w:rsid w:val="007F4BCE"/>
    <w:rsid w:val="007F5649"/>
    <w:rsid w:val="007F5803"/>
    <w:rsid w:val="007F7589"/>
    <w:rsid w:val="008001CA"/>
    <w:rsid w:val="008041BB"/>
    <w:rsid w:val="00804A55"/>
    <w:rsid w:val="008050CC"/>
    <w:rsid w:val="008053AC"/>
    <w:rsid w:val="00810781"/>
    <w:rsid w:val="00810C41"/>
    <w:rsid w:val="00812926"/>
    <w:rsid w:val="00813B21"/>
    <w:rsid w:val="00813F3C"/>
    <w:rsid w:val="00814173"/>
    <w:rsid w:val="00814FD3"/>
    <w:rsid w:val="00815354"/>
    <w:rsid w:val="00817FF8"/>
    <w:rsid w:val="00822604"/>
    <w:rsid w:val="0082448C"/>
    <w:rsid w:val="00827EAB"/>
    <w:rsid w:val="00827FDB"/>
    <w:rsid w:val="0083028C"/>
    <w:rsid w:val="00830C3E"/>
    <w:rsid w:val="00831F9E"/>
    <w:rsid w:val="00832481"/>
    <w:rsid w:val="00833D43"/>
    <w:rsid w:val="00834780"/>
    <w:rsid w:val="00835270"/>
    <w:rsid w:val="0083586C"/>
    <w:rsid w:val="008369F6"/>
    <w:rsid w:val="00837B5A"/>
    <w:rsid w:val="00843A18"/>
    <w:rsid w:val="00844D00"/>
    <w:rsid w:val="00845823"/>
    <w:rsid w:val="008476FE"/>
    <w:rsid w:val="00847E90"/>
    <w:rsid w:val="00850C1A"/>
    <w:rsid w:val="0085333C"/>
    <w:rsid w:val="00853895"/>
    <w:rsid w:val="008538F8"/>
    <w:rsid w:val="00854130"/>
    <w:rsid w:val="008551DC"/>
    <w:rsid w:val="00856BAA"/>
    <w:rsid w:val="00856CF3"/>
    <w:rsid w:val="00857983"/>
    <w:rsid w:val="00860297"/>
    <w:rsid w:val="008648DA"/>
    <w:rsid w:val="0086491B"/>
    <w:rsid w:val="00865AE3"/>
    <w:rsid w:val="00867C25"/>
    <w:rsid w:val="00871FD5"/>
    <w:rsid w:val="00872981"/>
    <w:rsid w:val="00872BC3"/>
    <w:rsid w:val="0087312F"/>
    <w:rsid w:val="0087342E"/>
    <w:rsid w:val="008735E9"/>
    <w:rsid w:val="0087494A"/>
    <w:rsid w:val="00875A56"/>
    <w:rsid w:val="008777BB"/>
    <w:rsid w:val="008807EA"/>
    <w:rsid w:val="00881526"/>
    <w:rsid w:val="008827E9"/>
    <w:rsid w:val="00882C67"/>
    <w:rsid w:val="00882FCA"/>
    <w:rsid w:val="00884B7A"/>
    <w:rsid w:val="00884D9E"/>
    <w:rsid w:val="00885314"/>
    <w:rsid w:val="00885CEC"/>
    <w:rsid w:val="0088759D"/>
    <w:rsid w:val="0088788B"/>
    <w:rsid w:val="00891112"/>
    <w:rsid w:val="00892081"/>
    <w:rsid w:val="00893058"/>
    <w:rsid w:val="00895B97"/>
    <w:rsid w:val="00896015"/>
    <w:rsid w:val="008968B3"/>
    <w:rsid w:val="0089799A"/>
    <w:rsid w:val="008A0546"/>
    <w:rsid w:val="008A2DCF"/>
    <w:rsid w:val="008A59E2"/>
    <w:rsid w:val="008A74B9"/>
    <w:rsid w:val="008B07A2"/>
    <w:rsid w:val="008B0DD0"/>
    <w:rsid w:val="008B20E2"/>
    <w:rsid w:val="008B2C3B"/>
    <w:rsid w:val="008B6553"/>
    <w:rsid w:val="008B6706"/>
    <w:rsid w:val="008B69D0"/>
    <w:rsid w:val="008B6E63"/>
    <w:rsid w:val="008B7422"/>
    <w:rsid w:val="008B7E4C"/>
    <w:rsid w:val="008C1137"/>
    <w:rsid w:val="008C35AB"/>
    <w:rsid w:val="008C3689"/>
    <w:rsid w:val="008C5552"/>
    <w:rsid w:val="008C561E"/>
    <w:rsid w:val="008C6F96"/>
    <w:rsid w:val="008D12BA"/>
    <w:rsid w:val="008D2005"/>
    <w:rsid w:val="008D2A76"/>
    <w:rsid w:val="008D377B"/>
    <w:rsid w:val="008D544F"/>
    <w:rsid w:val="008D59D7"/>
    <w:rsid w:val="008D5EB9"/>
    <w:rsid w:val="008D6E2A"/>
    <w:rsid w:val="008D7521"/>
    <w:rsid w:val="008E2F59"/>
    <w:rsid w:val="008E3660"/>
    <w:rsid w:val="008E3ACF"/>
    <w:rsid w:val="008E441B"/>
    <w:rsid w:val="008E44A9"/>
    <w:rsid w:val="008E44C6"/>
    <w:rsid w:val="008E4CB4"/>
    <w:rsid w:val="008E665E"/>
    <w:rsid w:val="008E6DA6"/>
    <w:rsid w:val="008F053B"/>
    <w:rsid w:val="008F0DA6"/>
    <w:rsid w:val="008F0FA9"/>
    <w:rsid w:val="008F1B4C"/>
    <w:rsid w:val="008F4714"/>
    <w:rsid w:val="008F561A"/>
    <w:rsid w:val="008F67EA"/>
    <w:rsid w:val="008F792D"/>
    <w:rsid w:val="00901178"/>
    <w:rsid w:val="009027D4"/>
    <w:rsid w:val="0090552B"/>
    <w:rsid w:val="00906299"/>
    <w:rsid w:val="00906984"/>
    <w:rsid w:val="009071D2"/>
    <w:rsid w:val="009101E2"/>
    <w:rsid w:val="00910B22"/>
    <w:rsid w:val="009118D4"/>
    <w:rsid w:val="009119ED"/>
    <w:rsid w:val="009128CC"/>
    <w:rsid w:val="009148F6"/>
    <w:rsid w:val="00914F72"/>
    <w:rsid w:val="00915A5F"/>
    <w:rsid w:val="009167B8"/>
    <w:rsid w:val="00916E92"/>
    <w:rsid w:val="00921C3C"/>
    <w:rsid w:val="00922A2A"/>
    <w:rsid w:val="009232C4"/>
    <w:rsid w:val="00923B02"/>
    <w:rsid w:val="00924B47"/>
    <w:rsid w:val="009259AB"/>
    <w:rsid w:val="00926207"/>
    <w:rsid w:val="00927946"/>
    <w:rsid w:val="00940AED"/>
    <w:rsid w:val="00940CAC"/>
    <w:rsid w:val="00941C88"/>
    <w:rsid w:val="009436DE"/>
    <w:rsid w:val="00946626"/>
    <w:rsid w:val="00946C2B"/>
    <w:rsid w:val="00947675"/>
    <w:rsid w:val="00947849"/>
    <w:rsid w:val="00947BBE"/>
    <w:rsid w:val="00950699"/>
    <w:rsid w:val="009539D3"/>
    <w:rsid w:val="00953F85"/>
    <w:rsid w:val="00955E69"/>
    <w:rsid w:val="00955E71"/>
    <w:rsid w:val="00956C82"/>
    <w:rsid w:val="00956FD3"/>
    <w:rsid w:val="00957D89"/>
    <w:rsid w:val="0096052F"/>
    <w:rsid w:val="00961232"/>
    <w:rsid w:val="009650A8"/>
    <w:rsid w:val="00965799"/>
    <w:rsid w:val="00966249"/>
    <w:rsid w:val="00966D25"/>
    <w:rsid w:val="00967308"/>
    <w:rsid w:val="00970020"/>
    <w:rsid w:val="009737E2"/>
    <w:rsid w:val="00974CDC"/>
    <w:rsid w:val="0097539C"/>
    <w:rsid w:val="0097580C"/>
    <w:rsid w:val="009761BA"/>
    <w:rsid w:val="00976B80"/>
    <w:rsid w:val="00976F1F"/>
    <w:rsid w:val="00977504"/>
    <w:rsid w:val="00980AD4"/>
    <w:rsid w:val="00981C68"/>
    <w:rsid w:val="0098299E"/>
    <w:rsid w:val="009836C5"/>
    <w:rsid w:val="00983D77"/>
    <w:rsid w:val="00984FEF"/>
    <w:rsid w:val="00985380"/>
    <w:rsid w:val="009855EA"/>
    <w:rsid w:val="00985B77"/>
    <w:rsid w:val="00991560"/>
    <w:rsid w:val="00991BA5"/>
    <w:rsid w:val="00993071"/>
    <w:rsid w:val="00994EC6"/>
    <w:rsid w:val="00995258"/>
    <w:rsid w:val="00996A73"/>
    <w:rsid w:val="009972F5"/>
    <w:rsid w:val="009A0116"/>
    <w:rsid w:val="009A1171"/>
    <w:rsid w:val="009A131E"/>
    <w:rsid w:val="009A254E"/>
    <w:rsid w:val="009A31BA"/>
    <w:rsid w:val="009A368F"/>
    <w:rsid w:val="009A3967"/>
    <w:rsid w:val="009A42BE"/>
    <w:rsid w:val="009A46AF"/>
    <w:rsid w:val="009A5330"/>
    <w:rsid w:val="009A704E"/>
    <w:rsid w:val="009B5F85"/>
    <w:rsid w:val="009B6DC9"/>
    <w:rsid w:val="009B72CE"/>
    <w:rsid w:val="009C10F9"/>
    <w:rsid w:val="009C3BAD"/>
    <w:rsid w:val="009C55C7"/>
    <w:rsid w:val="009C7F5E"/>
    <w:rsid w:val="009D013A"/>
    <w:rsid w:val="009D072E"/>
    <w:rsid w:val="009D215D"/>
    <w:rsid w:val="009D217A"/>
    <w:rsid w:val="009D21A0"/>
    <w:rsid w:val="009D263C"/>
    <w:rsid w:val="009D2867"/>
    <w:rsid w:val="009D50CC"/>
    <w:rsid w:val="009D60AA"/>
    <w:rsid w:val="009D748C"/>
    <w:rsid w:val="009E172F"/>
    <w:rsid w:val="009E2008"/>
    <w:rsid w:val="009E2ACC"/>
    <w:rsid w:val="009E2EF2"/>
    <w:rsid w:val="009E34B9"/>
    <w:rsid w:val="009E3C4C"/>
    <w:rsid w:val="009E3EB4"/>
    <w:rsid w:val="009E454E"/>
    <w:rsid w:val="009E5112"/>
    <w:rsid w:val="009F1243"/>
    <w:rsid w:val="009F18C1"/>
    <w:rsid w:val="009F2E9E"/>
    <w:rsid w:val="009F4D16"/>
    <w:rsid w:val="009F5CA8"/>
    <w:rsid w:val="009F66A4"/>
    <w:rsid w:val="009F6910"/>
    <w:rsid w:val="009F7396"/>
    <w:rsid w:val="009F73F3"/>
    <w:rsid w:val="00A0039F"/>
    <w:rsid w:val="00A00FF3"/>
    <w:rsid w:val="00A03169"/>
    <w:rsid w:val="00A0658C"/>
    <w:rsid w:val="00A06691"/>
    <w:rsid w:val="00A07086"/>
    <w:rsid w:val="00A10910"/>
    <w:rsid w:val="00A110AA"/>
    <w:rsid w:val="00A14529"/>
    <w:rsid w:val="00A15F19"/>
    <w:rsid w:val="00A204F7"/>
    <w:rsid w:val="00A21C8D"/>
    <w:rsid w:val="00A241C9"/>
    <w:rsid w:val="00A25EA3"/>
    <w:rsid w:val="00A31387"/>
    <w:rsid w:val="00A31FC1"/>
    <w:rsid w:val="00A34DC1"/>
    <w:rsid w:val="00A356AC"/>
    <w:rsid w:val="00A35888"/>
    <w:rsid w:val="00A3649A"/>
    <w:rsid w:val="00A36BF9"/>
    <w:rsid w:val="00A370F8"/>
    <w:rsid w:val="00A372A2"/>
    <w:rsid w:val="00A404C8"/>
    <w:rsid w:val="00A40B03"/>
    <w:rsid w:val="00A40D05"/>
    <w:rsid w:val="00A412B6"/>
    <w:rsid w:val="00A4134E"/>
    <w:rsid w:val="00A4593B"/>
    <w:rsid w:val="00A464EB"/>
    <w:rsid w:val="00A46F9B"/>
    <w:rsid w:val="00A52F77"/>
    <w:rsid w:val="00A55E41"/>
    <w:rsid w:val="00A56341"/>
    <w:rsid w:val="00A57396"/>
    <w:rsid w:val="00A602E0"/>
    <w:rsid w:val="00A62664"/>
    <w:rsid w:val="00A63073"/>
    <w:rsid w:val="00A630C1"/>
    <w:rsid w:val="00A64B29"/>
    <w:rsid w:val="00A677D0"/>
    <w:rsid w:val="00A714B3"/>
    <w:rsid w:val="00A715C4"/>
    <w:rsid w:val="00A71FDB"/>
    <w:rsid w:val="00A7245A"/>
    <w:rsid w:val="00A725F7"/>
    <w:rsid w:val="00A72CCB"/>
    <w:rsid w:val="00A73391"/>
    <w:rsid w:val="00A738B6"/>
    <w:rsid w:val="00A746CD"/>
    <w:rsid w:val="00A7501F"/>
    <w:rsid w:val="00A75213"/>
    <w:rsid w:val="00A752E9"/>
    <w:rsid w:val="00A763A2"/>
    <w:rsid w:val="00A773AC"/>
    <w:rsid w:val="00A81431"/>
    <w:rsid w:val="00A81B2E"/>
    <w:rsid w:val="00A81FC2"/>
    <w:rsid w:val="00A825E8"/>
    <w:rsid w:val="00A82F55"/>
    <w:rsid w:val="00A8306F"/>
    <w:rsid w:val="00A84B58"/>
    <w:rsid w:val="00A8710F"/>
    <w:rsid w:val="00A92F8A"/>
    <w:rsid w:val="00A93752"/>
    <w:rsid w:val="00A94433"/>
    <w:rsid w:val="00A9487F"/>
    <w:rsid w:val="00A96907"/>
    <w:rsid w:val="00A96DAB"/>
    <w:rsid w:val="00A97930"/>
    <w:rsid w:val="00A97B6A"/>
    <w:rsid w:val="00A97C7E"/>
    <w:rsid w:val="00AA0C30"/>
    <w:rsid w:val="00AA269B"/>
    <w:rsid w:val="00AA600A"/>
    <w:rsid w:val="00AA6043"/>
    <w:rsid w:val="00AA60E5"/>
    <w:rsid w:val="00AA6A63"/>
    <w:rsid w:val="00AA6B24"/>
    <w:rsid w:val="00AB0DF7"/>
    <w:rsid w:val="00AB23CE"/>
    <w:rsid w:val="00AB5B0D"/>
    <w:rsid w:val="00AB62CF"/>
    <w:rsid w:val="00AB6E32"/>
    <w:rsid w:val="00AC035D"/>
    <w:rsid w:val="00AC084A"/>
    <w:rsid w:val="00AC09FC"/>
    <w:rsid w:val="00AC12B8"/>
    <w:rsid w:val="00AC1BD8"/>
    <w:rsid w:val="00AC2F0E"/>
    <w:rsid w:val="00AC331B"/>
    <w:rsid w:val="00AC3F75"/>
    <w:rsid w:val="00AC4E50"/>
    <w:rsid w:val="00AC595A"/>
    <w:rsid w:val="00AC6A27"/>
    <w:rsid w:val="00AC73CD"/>
    <w:rsid w:val="00AD06EA"/>
    <w:rsid w:val="00AD3CE4"/>
    <w:rsid w:val="00AD51BD"/>
    <w:rsid w:val="00AD525B"/>
    <w:rsid w:val="00AD6BB4"/>
    <w:rsid w:val="00AD7CE8"/>
    <w:rsid w:val="00AE00C5"/>
    <w:rsid w:val="00AE272E"/>
    <w:rsid w:val="00AE295D"/>
    <w:rsid w:val="00AE4363"/>
    <w:rsid w:val="00AE4CCA"/>
    <w:rsid w:val="00AE6899"/>
    <w:rsid w:val="00AE6D8B"/>
    <w:rsid w:val="00AF11AE"/>
    <w:rsid w:val="00AF42F5"/>
    <w:rsid w:val="00AF4877"/>
    <w:rsid w:val="00AF4B2E"/>
    <w:rsid w:val="00AF5106"/>
    <w:rsid w:val="00AF5AE6"/>
    <w:rsid w:val="00AF7ACF"/>
    <w:rsid w:val="00B01C98"/>
    <w:rsid w:val="00B02D0E"/>
    <w:rsid w:val="00B034FB"/>
    <w:rsid w:val="00B03F89"/>
    <w:rsid w:val="00B05D21"/>
    <w:rsid w:val="00B07982"/>
    <w:rsid w:val="00B12D4B"/>
    <w:rsid w:val="00B135AA"/>
    <w:rsid w:val="00B2082D"/>
    <w:rsid w:val="00B2308B"/>
    <w:rsid w:val="00B23467"/>
    <w:rsid w:val="00B27B22"/>
    <w:rsid w:val="00B308E4"/>
    <w:rsid w:val="00B335CC"/>
    <w:rsid w:val="00B34EAB"/>
    <w:rsid w:val="00B37153"/>
    <w:rsid w:val="00B37213"/>
    <w:rsid w:val="00B40B3E"/>
    <w:rsid w:val="00B4230B"/>
    <w:rsid w:val="00B42A65"/>
    <w:rsid w:val="00B42CA2"/>
    <w:rsid w:val="00B431B0"/>
    <w:rsid w:val="00B431DC"/>
    <w:rsid w:val="00B44194"/>
    <w:rsid w:val="00B44307"/>
    <w:rsid w:val="00B44486"/>
    <w:rsid w:val="00B457EE"/>
    <w:rsid w:val="00B45BD9"/>
    <w:rsid w:val="00B5143E"/>
    <w:rsid w:val="00B526E0"/>
    <w:rsid w:val="00B53CE6"/>
    <w:rsid w:val="00B571F5"/>
    <w:rsid w:val="00B57BB2"/>
    <w:rsid w:val="00B60381"/>
    <w:rsid w:val="00B61208"/>
    <w:rsid w:val="00B61885"/>
    <w:rsid w:val="00B620F6"/>
    <w:rsid w:val="00B62DBE"/>
    <w:rsid w:val="00B648DC"/>
    <w:rsid w:val="00B65AFE"/>
    <w:rsid w:val="00B669E5"/>
    <w:rsid w:val="00B66BC1"/>
    <w:rsid w:val="00B66FCA"/>
    <w:rsid w:val="00B674BE"/>
    <w:rsid w:val="00B67E09"/>
    <w:rsid w:val="00B71F65"/>
    <w:rsid w:val="00B7393C"/>
    <w:rsid w:val="00B742C0"/>
    <w:rsid w:val="00B76153"/>
    <w:rsid w:val="00B76D16"/>
    <w:rsid w:val="00B774EC"/>
    <w:rsid w:val="00B80CF9"/>
    <w:rsid w:val="00B81356"/>
    <w:rsid w:val="00B81949"/>
    <w:rsid w:val="00B83D4D"/>
    <w:rsid w:val="00B854B2"/>
    <w:rsid w:val="00B87888"/>
    <w:rsid w:val="00B91156"/>
    <w:rsid w:val="00B91C6A"/>
    <w:rsid w:val="00BA06D6"/>
    <w:rsid w:val="00BA1061"/>
    <w:rsid w:val="00BA112D"/>
    <w:rsid w:val="00BA2356"/>
    <w:rsid w:val="00BA30EA"/>
    <w:rsid w:val="00BA43A7"/>
    <w:rsid w:val="00BA450F"/>
    <w:rsid w:val="00BA695D"/>
    <w:rsid w:val="00BA6AAD"/>
    <w:rsid w:val="00BB0C53"/>
    <w:rsid w:val="00BB1659"/>
    <w:rsid w:val="00BB264C"/>
    <w:rsid w:val="00BB3246"/>
    <w:rsid w:val="00BB4339"/>
    <w:rsid w:val="00BB5333"/>
    <w:rsid w:val="00BB6545"/>
    <w:rsid w:val="00BB6C86"/>
    <w:rsid w:val="00BB7AD4"/>
    <w:rsid w:val="00BC0646"/>
    <w:rsid w:val="00BC1610"/>
    <w:rsid w:val="00BC18D9"/>
    <w:rsid w:val="00BC1B5B"/>
    <w:rsid w:val="00BC25E1"/>
    <w:rsid w:val="00BC25EF"/>
    <w:rsid w:val="00BC46C1"/>
    <w:rsid w:val="00BC4C7C"/>
    <w:rsid w:val="00BC5949"/>
    <w:rsid w:val="00BC5C94"/>
    <w:rsid w:val="00BD0567"/>
    <w:rsid w:val="00BD39D5"/>
    <w:rsid w:val="00BD3A20"/>
    <w:rsid w:val="00BD57ED"/>
    <w:rsid w:val="00BE03BE"/>
    <w:rsid w:val="00BE1233"/>
    <w:rsid w:val="00BE3C7B"/>
    <w:rsid w:val="00BE48CB"/>
    <w:rsid w:val="00BE4C81"/>
    <w:rsid w:val="00BE512D"/>
    <w:rsid w:val="00BE6AD6"/>
    <w:rsid w:val="00BE6DA9"/>
    <w:rsid w:val="00BF1124"/>
    <w:rsid w:val="00BF1815"/>
    <w:rsid w:val="00BF22DC"/>
    <w:rsid w:val="00BF2658"/>
    <w:rsid w:val="00BF55F0"/>
    <w:rsid w:val="00BF660B"/>
    <w:rsid w:val="00BF6D71"/>
    <w:rsid w:val="00BF7466"/>
    <w:rsid w:val="00BF7984"/>
    <w:rsid w:val="00C012FE"/>
    <w:rsid w:val="00C013AD"/>
    <w:rsid w:val="00C01E03"/>
    <w:rsid w:val="00C0300D"/>
    <w:rsid w:val="00C07639"/>
    <w:rsid w:val="00C11174"/>
    <w:rsid w:val="00C114C1"/>
    <w:rsid w:val="00C12E4F"/>
    <w:rsid w:val="00C12E70"/>
    <w:rsid w:val="00C12EA0"/>
    <w:rsid w:val="00C1344C"/>
    <w:rsid w:val="00C147A2"/>
    <w:rsid w:val="00C17AB0"/>
    <w:rsid w:val="00C17EF5"/>
    <w:rsid w:val="00C22637"/>
    <w:rsid w:val="00C24F68"/>
    <w:rsid w:val="00C25496"/>
    <w:rsid w:val="00C2557C"/>
    <w:rsid w:val="00C25DB2"/>
    <w:rsid w:val="00C26F07"/>
    <w:rsid w:val="00C277E3"/>
    <w:rsid w:val="00C31076"/>
    <w:rsid w:val="00C3185B"/>
    <w:rsid w:val="00C31DB0"/>
    <w:rsid w:val="00C3364B"/>
    <w:rsid w:val="00C34C5B"/>
    <w:rsid w:val="00C3572F"/>
    <w:rsid w:val="00C36B40"/>
    <w:rsid w:val="00C36C78"/>
    <w:rsid w:val="00C402EB"/>
    <w:rsid w:val="00C4079C"/>
    <w:rsid w:val="00C40DEE"/>
    <w:rsid w:val="00C415FA"/>
    <w:rsid w:val="00C4161F"/>
    <w:rsid w:val="00C41BA9"/>
    <w:rsid w:val="00C42416"/>
    <w:rsid w:val="00C4364F"/>
    <w:rsid w:val="00C50CF5"/>
    <w:rsid w:val="00C50CFD"/>
    <w:rsid w:val="00C51643"/>
    <w:rsid w:val="00C52BB2"/>
    <w:rsid w:val="00C55AC8"/>
    <w:rsid w:val="00C5704B"/>
    <w:rsid w:val="00C5798E"/>
    <w:rsid w:val="00C62EB6"/>
    <w:rsid w:val="00C639D9"/>
    <w:rsid w:val="00C63D15"/>
    <w:rsid w:val="00C65D99"/>
    <w:rsid w:val="00C66740"/>
    <w:rsid w:val="00C67DA6"/>
    <w:rsid w:val="00C7018F"/>
    <w:rsid w:val="00C70DAA"/>
    <w:rsid w:val="00C720B3"/>
    <w:rsid w:val="00C72665"/>
    <w:rsid w:val="00C73994"/>
    <w:rsid w:val="00C769DC"/>
    <w:rsid w:val="00C7718F"/>
    <w:rsid w:val="00C803E9"/>
    <w:rsid w:val="00C80B49"/>
    <w:rsid w:val="00C80E1D"/>
    <w:rsid w:val="00C82338"/>
    <w:rsid w:val="00C832B4"/>
    <w:rsid w:val="00C83467"/>
    <w:rsid w:val="00C84CBD"/>
    <w:rsid w:val="00C86961"/>
    <w:rsid w:val="00C90354"/>
    <w:rsid w:val="00C907D4"/>
    <w:rsid w:val="00C917D4"/>
    <w:rsid w:val="00C91C91"/>
    <w:rsid w:val="00C965EE"/>
    <w:rsid w:val="00C976FB"/>
    <w:rsid w:val="00CA08F3"/>
    <w:rsid w:val="00CA1955"/>
    <w:rsid w:val="00CA3133"/>
    <w:rsid w:val="00CA3D74"/>
    <w:rsid w:val="00CA50F0"/>
    <w:rsid w:val="00CA643E"/>
    <w:rsid w:val="00CA6605"/>
    <w:rsid w:val="00CB01EC"/>
    <w:rsid w:val="00CB2343"/>
    <w:rsid w:val="00CB3524"/>
    <w:rsid w:val="00CB393C"/>
    <w:rsid w:val="00CB3E30"/>
    <w:rsid w:val="00CB5E36"/>
    <w:rsid w:val="00CB72D3"/>
    <w:rsid w:val="00CB72F3"/>
    <w:rsid w:val="00CB7B9C"/>
    <w:rsid w:val="00CC096A"/>
    <w:rsid w:val="00CC1A15"/>
    <w:rsid w:val="00CC27C9"/>
    <w:rsid w:val="00CC2BFD"/>
    <w:rsid w:val="00CC305C"/>
    <w:rsid w:val="00CC5901"/>
    <w:rsid w:val="00CC5D25"/>
    <w:rsid w:val="00CC76B4"/>
    <w:rsid w:val="00CD3AB8"/>
    <w:rsid w:val="00CD40FA"/>
    <w:rsid w:val="00CD500A"/>
    <w:rsid w:val="00CD51DB"/>
    <w:rsid w:val="00CD5774"/>
    <w:rsid w:val="00CE0A97"/>
    <w:rsid w:val="00CE2333"/>
    <w:rsid w:val="00CE28A9"/>
    <w:rsid w:val="00CE39F4"/>
    <w:rsid w:val="00CE4ABC"/>
    <w:rsid w:val="00CF27E7"/>
    <w:rsid w:val="00CF2F51"/>
    <w:rsid w:val="00D01CDD"/>
    <w:rsid w:val="00D02667"/>
    <w:rsid w:val="00D043E8"/>
    <w:rsid w:val="00D04EB9"/>
    <w:rsid w:val="00D072CC"/>
    <w:rsid w:val="00D101A1"/>
    <w:rsid w:val="00D10CDF"/>
    <w:rsid w:val="00D11832"/>
    <w:rsid w:val="00D11E70"/>
    <w:rsid w:val="00D141D6"/>
    <w:rsid w:val="00D165BF"/>
    <w:rsid w:val="00D179FC"/>
    <w:rsid w:val="00D21CB4"/>
    <w:rsid w:val="00D21E44"/>
    <w:rsid w:val="00D27EEA"/>
    <w:rsid w:val="00D302D7"/>
    <w:rsid w:val="00D30347"/>
    <w:rsid w:val="00D31BE2"/>
    <w:rsid w:val="00D32704"/>
    <w:rsid w:val="00D327EC"/>
    <w:rsid w:val="00D32F5E"/>
    <w:rsid w:val="00D33162"/>
    <w:rsid w:val="00D34130"/>
    <w:rsid w:val="00D34318"/>
    <w:rsid w:val="00D3438F"/>
    <w:rsid w:val="00D3643A"/>
    <w:rsid w:val="00D36A36"/>
    <w:rsid w:val="00D36B8B"/>
    <w:rsid w:val="00D44BDD"/>
    <w:rsid w:val="00D44E1A"/>
    <w:rsid w:val="00D46047"/>
    <w:rsid w:val="00D46D99"/>
    <w:rsid w:val="00D47050"/>
    <w:rsid w:val="00D51123"/>
    <w:rsid w:val="00D51668"/>
    <w:rsid w:val="00D51E07"/>
    <w:rsid w:val="00D52F1E"/>
    <w:rsid w:val="00D535F2"/>
    <w:rsid w:val="00D53814"/>
    <w:rsid w:val="00D556E0"/>
    <w:rsid w:val="00D55B2C"/>
    <w:rsid w:val="00D605F4"/>
    <w:rsid w:val="00D6067A"/>
    <w:rsid w:val="00D60CAC"/>
    <w:rsid w:val="00D6623A"/>
    <w:rsid w:val="00D729CE"/>
    <w:rsid w:val="00D72A16"/>
    <w:rsid w:val="00D73051"/>
    <w:rsid w:val="00D73889"/>
    <w:rsid w:val="00D749D3"/>
    <w:rsid w:val="00D75B0B"/>
    <w:rsid w:val="00D779BB"/>
    <w:rsid w:val="00D804CA"/>
    <w:rsid w:val="00D805BC"/>
    <w:rsid w:val="00D8303D"/>
    <w:rsid w:val="00D83EE2"/>
    <w:rsid w:val="00D84733"/>
    <w:rsid w:val="00D854C5"/>
    <w:rsid w:val="00D86841"/>
    <w:rsid w:val="00D91E31"/>
    <w:rsid w:val="00D9242A"/>
    <w:rsid w:val="00D9383E"/>
    <w:rsid w:val="00DA05E1"/>
    <w:rsid w:val="00DA0AD9"/>
    <w:rsid w:val="00DA0BE6"/>
    <w:rsid w:val="00DA144E"/>
    <w:rsid w:val="00DA2D3C"/>
    <w:rsid w:val="00DA3B51"/>
    <w:rsid w:val="00DA5432"/>
    <w:rsid w:val="00DA58D2"/>
    <w:rsid w:val="00DA5AB1"/>
    <w:rsid w:val="00DB4CCD"/>
    <w:rsid w:val="00DB5EF5"/>
    <w:rsid w:val="00DB5F5C"/>
    <w:rsid w:val="00DB68B2"/>
    <w:rsid w:val="00DB79B3"/>
    <w:rsid w:val="00DB7B09"/>
    <w:rsid w:val="00DC1A5C"/>
    <w:rsid w:val="00DC261E"/>
    <w:rsid w:val="00DC3CA6"/>
    <w:rsid w:val="00DC4CC3"/>
    <w:rsid w:val="00DC5B03"/>
    <w:rsid w:val="00DC6A03"/>
    <w:rsid w:val="00DC6DB3"/>
    <w:rsid w:val="00DD1646"/>
    <w:rsid w:val="00DD32E8"/>
    <w:rsid w:val="00DD4A8C"/>
    <w:rsid w:val="00DD5F8C"/>
    <w:rsid w:val="00DD6A53"/>
    <w:rsid w:val="00DE1E66"/>
    <w:rsid w:val="00DE1FB8"/>
    <w:rsid w:val="00DE3E02"/>
    <w:rsid w:val="00DE3FCB"/>
    <w:rsid w:val="00DE5C75"/>
    <w:rsid w:val="00DF1883"/>
    <w:rsid w:val="00DF1B42"/>
    <w:rsid w:val="00DF2632"/>
    <w:rsid w:val="00DF3D91"/>
    <w:rsid w:val="00DF5524"/>
    <w:rsid w:val="00E00DB4"/>
    <w:rsid w:val="00E00DDB"/>
    <w:rsid w:val="00E01F1E"/>
    <w:rsid w:val="00E02C54"/>
    <w:rsid w:val="00E0306C"/>
    <w:rsid w:val="00E03F89"/>
    <w:rsid w:val="00E05529"/>
    <w:rsid w:val="00E059B5"/>
    <w:rsid w:val="00E0726F"/>
    <w:rsid w:val="00E07353"/>
    <w:rsid w:val="00E07DB5"/>
    <w:rsid w:val="00E10305"/>
    <w:rsid w:val="00E105A6"/>
    <w:rsid w:val="00E13041"/>
    <w:rsid w:val="00E13668"/>
    <w:rsid w:val="00E140E8"/>
    <w:rsid w:val="00E14AE8"/>
    <w:rsid w:val="00E168B2"/>
    <w:rsid w:val="00E16AA0"/>
    <w:rsid w:val="00E2079A"/>
    <w:rsid w:val="00E21843"/>
    <w:rsid w:val="00E232B0"/>
    <w:rsid w:val="00E237DB"/>
    <w:rsid w:val="00E24681"/>
    <w:rsid w:val="00E25A30"/>
    <w:rsid w:val="00E308E0"/>
    <w:rsid w:val="00E3286A"/>
    <w:rsid w:val="00E33D37"/>
    <w:rsid w:val="00E34371"/>
    <w:rsid w:val="00E3698D"/>
    <w:rsid w:val="00E40F14"/>
    <w:rsid w:val="00E41866"/>
    <w:rsid w:val="00E45C6D"/>
    <w:rsid w:val="00E46498"/>
    <w:rsid w:val="00E46F9D"/>
    <w:rsid w:val="00E47231"/>
    <w:rsid w:val="00E47B12"/>
    <w:rsid w:val="00E47E64"/>
    <w:rsid w:val="00E47F13"/>
    <w:rsid w:val="00E5047D"/>
    <w:rsid w:val="00E52720"/>
    <w:rsid w:val="00E55EA2"/>
    <w:rsid w:val="00E57B97"/>
    <w:rsid w:val="00E60A1A"/>
    <w:rsid w:val="00E61717"/>
    <w:rsid w:val="00E62F58"/>
    <w:rsid w:val="00E6317C"/>
    <w:rsid w:val="00E6398D"/>
    <w:rsid w:val="00E63DC3"/>
    <w:rsid w:val="00E645F0"/>
    <w:rsid w:val="00E65401"/>
    <w:rsid w:val="00E656A6"/>
    <w:rsid w:val="00E65B0C"/>
    <w:rsid w:val="00E66C51"/>
    <w:rsid w:val="00E70BC5"/>
    <w:rsid w:val="00E7388B"/>
    <w:rsid w:val="00E748AB"/>
    <w:rsid w:val="00E74C45"/>
    <w:rsid w:val="00E76D06"/>
    <w:rsid w:val="00E77E2B"/>
    <w:rsid w:val="00E811AB"/>
    <w:rsid w:val="00E81936"/>
    <w:rsid w:val="00E828E4"/>
    <w:rsid w:val="00E83CEE"/>
    <w:rsid w:val="00E83FB0"/>
    <w:rsid w:val="00E8697F"/>
    <w:rsid w:val="00E87F0D"/>
    <w:rsid w:val="00E94B62"/>
    <w:rsid w:val="00E94F9C"/>
    <w:rsid w:val="00E95719"/>
    <w:rsid w:val="00E95D9D"/>
    <w:rsid w:val="00E97AB7"/>
    <w:rsid w:val="00EA0188"/>
    <w:rsid w:val="00EA0616"/>
    <w:rsid w:val="00EA0B7C"/>
    <w:rsid w:val="00EA1989"/>
    <w:rsid w:val="00EA2CE3"/>
    <w:rsid w:val="00EA33CA"/>
    <w:rsid w:val="00EA3B18"/>
    <w:rsid w:val="00EA55C4"/>
    <w:rsid w:val="00EA5A6A"/>
    <w:rsid w:val="00EA670B"/>
    <w:rsid w:val="00EA6A56"/>
    <w:rsid w:val="00EA74C3"/>
    <w:rsid w:val="00EA7E97"/>
    <w:rsid w:val="00EB3955"/>
    <w:rsid w:val="00EB4C66"/>
    <w:rsid w:val="00EB4DAA"/>
    <w:rsid w:val="00EB50E7"/>
    <w:rsid w:val="00EB588C"/>
    <w:rsid w:val="00EB58DF"/>
    <w:rsid w:val="00EB601B"/>
    <w:rsid w:val="00EB63A5"/>
    <w:rsid w:val="00EB6E95"/>
    <w:rsid w:val="00EC1A81"/>
    <w:rsid w:val="00EC29DE"/>
    <w:rsid w:val="00EC29FB"/>
    <w:rsid w:val="00EC2D0F"/>
    <w:rsid w:val="00EC406E"/>
    <w:rsid w:val="00EC5856"/>
    <w:rsid w:val="00EC7ECB"/>
    <w:rsid w:val="00ED1B7F"/>
    <w:rsid w:val="00ED279E"/>
    <w:rsid w:val="00ED3439"/>
    <w:rsid w:val="00ED441A"/>
    <w:rsid w:val="00ED4819"/>
    <w:rsid w:val="00ED56E9"/>
    <w:rsid w:val="00ED5DB1"/>
    <w:rsid w:val="00ED7419"/>
    <w:rsid w:val="00ED7719"/>
    <w:rsid w:val="00EE0285"/>
    <w:rsid w:val="00EE0A28"/>
    <w:rsid w:val="00EE0BB2"/>
    <w:rsid w:val="00EE2A95"/>
    <w:rsid w:val="00EE34E3"/>
    <w:rsid w:val="00EE42D1"/>
    <w:rsid w:val="00EE5F0B"/>
    <w:rsid w:val="00EF00B7"/>
    <w:rsid w:val="00EF0FB2"/>
    <w:rsid w:val="00EF23C4"/>
    <w:rsid w:val="00EF41F5"/>
    <w:rsid w:val="00EF59DC"/>
    <w:rsid w:val="00F001CD"/>
    <w:rsid w:val="00F011F5"/>
    <w:rsid w:val="00F02183"/>
    <w:rsid w:val="00F06F10"/>
    <w:rsid w:val="00F0726F"/>
    <w:rsid w:val="00F100FF"/>
    <w:rsid w:val="00F121B3"/>
    <w:rsid w:val="00F142B4"/>
    <w:rsid w:val="00F142DE"/>
    <w:rsid w:val="00F153D8"/>
    <w:rsid w:val="00F16FBF"/>
    <w:rsid w:val="00F16FD8"/>
    <w:rsid w:val="00F17221"/>
    <w:rsid w:val="00F20B02"/>
    <w:rsid w:val="00F21D64"/>
    <w:rsid w:val="00F2250F"/>
    <w:rsid w:val="00F22A02"/>
    <w:rsid w:val="00F22E06"/>
    <w:rsid w:val="00F2351F"/>
    <w:rsid w:val="00F23839"/>
    <w:rsid w:val="00F24323"/>
    <w:rsid w:val="00F25735"/>
    <w:rsid w:val="00F25BC7"/>
    <w:rsid w:val="00F26A91"/>
    <w:rsid w:val="00F27510"/>
    <w:rsid w:val="00F275A8"/>
    <w:rsid w:val="00F3093B"/>
    <w:rsid w:val="00F3097F"/>
    <w:rsid w:val="00F31D31"/>
    <w:rsid w:val="00F31E5F"/>
    <w:rsid w:val="00F31FBC"/>
    <w:rsid w:val="00F32915"/>
    <w:rsid w:val="00F33588"/>
    <w:rsid w:val="00F343C6"/>
    <w:rsid w:val="00F35ACF"/>
    <w:rsid w:val="00F360B9"/>
    <w:rsid w:val="00F3671D"/>
    <w:rsid w:val="00F44982"/>
    <w:rsid w:val="00F47234"/>
    <w:rsid w:val="00F476EE"/>
    <w:rsid w:val="00F50037"/>
    <w:rsid w:val="00F50694"/>
    <w:rsid w:val="00F5097E"/>
    <w:rsid w:val="00F5116B"/>
    <w:rsid w:val="00F5250F"/>
    <w:rsid w:val="00F5319C"/>
    <w:rsid w:val="00F55604"/>
    <w:rsid w:val="00F56288"/>
    <w:rsid w:val="00F565CA"/>
    <w:rsid w:val="00F56D90"/>
    <w:rsid w:val="00F57317"/>
    <w:rsid w:val="00F57AE9"/>
    <w:rsid w:val="00F6123C"/>
    <w:rsid w:val="00F61489"/>
    <w:rsid w:val="00F62338"/>
    <w:rsid w:val="00F6565A"/>
    <w:rsid w:val="00F66B15"/>
    <w:rsid w:val="00F676D7"/>
    <w:rsid w:val="00F6796B"/>
    <w:rsid w:val="00F700D2"/>
    <w:rsid w:val="00F710B8"/>
    <w:rsid w:val="00F719E6"/>
    <w:rsid w:val="00F74A57"/>
    <w:rsid w:val="00F7526B"/>
    <w:rsid w:val="00F76C9B"/>
    <w:rsid w:val="00F8054A"/>
    <w:rsid w:val="00F8303E"/>
    <w:rsid w:val="00F84528"/>
    <w:rsid w:val="00F8659F"/>
    <w:rsid w:val="00F878FA"/>
    <w:rsid w:val="00F906E5"/>
    <w:rsid w:val="00F90C21"/>
    <w:rsid w:val="00F915E9"/>
    <w:rsid w:val="00F918A8"/>
    <w:rsid w:val="00F9501A"/>
    <w:rsid w:val="00F95833"/>
    <w:rsid w:val="00F95A13"/>
    <w:rsid w:val="00F95C63"/>
    <w:rsid w:val="00FA366C"/>
    <w:rsid w:val="00FA6504"/>
    <w:rsid w:val="00FA7282"/>
    <w:rsid w:val="00FB1DE8"/>
    <w:rsid w:val="00FB43B9"/>
    <w:rsid w:val="00FB4807"/>
    <w:rsid w:val="00FB52E3"/>
    <w:rsid w:val="00FB7916"/>
    <w:rsid w:val="00FC0333"/>
    <w:rsid w:val="00FC06AB"/>
    <w:rsid w:val="00FC20C7"/>
    <w:rsid w:val="00FC278E"/>
    <w:rsid w:val="00FC2933"/>
    <w:rsid w:val="00FC4380"/>
    <w:rsid w:val="00FC5AED"/>
    <w:rsid w:val="00FC6AF1"/>
    <w:rsid w:val="00FC6B41"/>
    <w:rsid w:val="00FD1407"/>
    <w:rsid w:val="00FD33F5"/>
    <w:rsid w:val="00FD46EC"/>
    <w:rsid w:val="00FD7B1F"/>
    <w:rsid w:val="00FD7DC4"/>
    <w:rsid w:val="00FE00D8"/>
    <w:rsid w:val="00FE01E2"/>
    <w:rsid w:val="00FE239A"/>
    <w:rsid w:val="00FE3ECC"/>
    <w:rsid w:val="00FE47D5"/>
    <w:rsid w:val="00FE5D21"/>
    <w:rsid w:val="00FE746E"/>
    <w:rsid w:val="00FF03CB"/>
    <w:rsid w:val="00FF085E"/>
    <w:rsid w:val="00FF55D7"/>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720EE1"/>
  <w15:docId w15:val="{1295FD44-6363-49F9-B565-32B7A82A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9FB"/>
    <w:rPr>
      <w:sz w:val="24"/>
      <w:szCs w:val="24"/>
      <w:lang w:val="uk-UA"/>
    </w:rPr>
  </w:style>
  <w:style w:type="paragraph" w:styleId="11">
    <w:name w:val="heading 1"/>
    <w:basedOn w:val="a"/>
    <w:next w:val="a"/>
    <w:link w:val="12"/>
    <w:uiPriority w:val="99"/>
    <w:qFormat/>
    <w:rsid w:val="00282F86"/>
    <w:pPr>
      <w:keepNext/>
      <w:outlineLvl w:val="0"/>
    </w:pPr>
    <w:rPr>
      <w:szCs w:val="20"/>
      <w:lang w:eastAsia="x-none"/>
    </w:rPr>
  </w:style>
  <w:style w:type="paragraph" w:styleId="2">
    <w:name w:val="heading 2"/>
    <w:basedOn w:val="a"/>
    <w:next w:val="a"/>
    <w:link w:val="20"/>
    <w:uiPriority w:val="99"/>
    <w:qFormat/>
    <w:rsid w:val="00282F86"/>
    <w:pPr>
      <w:keepNext/>
      <w:ind w:firstLine="851"/>
      <w:outlineLvl w:val="1"/>
    </w:pPr>
    <w:rPr>
      <w:szCs w:val="20"/>
      <w:lang w:eastAsia="x-none"/>
    </w:rPr>
  </w:style>
  <w:style w:type="paragraph" w:styleId="3">
    <w:name w:val="heading 3"/>
    <w:basedOn w:val="a"/>
    <w:next w:val="a"/>
    <w:link w:val="30"/>
    <w:qFormat/>
    <w:rsid w:val="0073688A"/>
    <w:pPr>
      <w:keepNext/>
      <w:ind w:left="-108" w:right="-108" w:firstLine="108"/>
      <w:jc w:val="both"/>
      <w:outlineLvl w:val="2"/>
    </w:pPr>
    <w:rPr>
      <w:b/>
      <w:bCs/>
      <w:lang w:val="en-GB" w:eastAsia="x-none"/>
    </w:rPr>
  </w:style>
  <w:style w:type="paragraph" w:styleId="4">
    <w:name w:val="heading 4"/>
    <w:basedOn w:val="a"/>
    <w:next w:val="a"/>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uiPriority w:val="99"/>
    <w:qFormat/>
    <w:rsid w:val="00BB0C53"/>
    <w:pPr>
      <w:spacing w:before="240" w:after="60"/>
      <w:outlineLvl w:val="4"/>
    </w:pPr>
    <w:rPr>
      <w:b/>
      <w:bCs/>
      <w:i/>
      <w:iCs/>
      <w:sz w:val="26"/>
      <w:szCs w:val="26"/>
      <w:lang w:eastAsia="x-none"/>
    </w:rPr>
  </w:style>
  <w:style w:type="paragraph" w:styleId="6">
    <w:name w:val="heading 6"/>
    <w:basedOn w:val="a"/>
    <w:next w:val="a"/>
    <w:link w:val="60"/>
    <w:uiPriority w:val="99"/>
    <w:qFormat/>
    <w:rsid w:val="00533231"/>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
    <w:next w:val="a"/>
    <w:link w:val="70"/>
    <w:uiPriority w:val="99"/>
    <w:qFormat/>
    <w:rsid w:val="00533231"/>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533231"/>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
    <w:next w:val="a"/>
    <w:link w:val="90"/>
    <w:uiPriority w:val="99"/>
    <w:unhideWhenUsed/>
    <w:qFormat/>
    <w:rsid w:val="001A232E"/>
    <w:pPr>
      <w:spacing w:before="240" w:after="60"/>
      <w:outlineLvl w:val="8"/>
    </w:pPr>
    <w:rPr>
      <w:rFonts w:ascii="Cambria" w:hAnsi="Cambria"/>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9"/>
    <w:rsid w:val="00282F86"/>
    <w:rPr>
      <w:sz w:val="24"/>
      <w:lang w:val="uk-UA"/>
    </w:rPr>
  </w:style>
  <w:style w:type="character" w:customStyle="1" w:styleId="20">
    <w:name w:val="Заголовок 2 Знак"/>
    <w:link w:val="2"/>
    <w:uiPriority w:val="99"/>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20CEC"/>
    <w:rPr>
      <w:rFonts w:ascii="Verdana" w:hAnsi="Verdana" w:cs="Verdana"/>
      <w:lang w:val="en-US" w:eastAsia="en-US"/>
    </w:rPr>
  </w:style>
  <w:style w:type="character" w:styleId="a3">
    <w:name w:val="annotation reference"/>
    <w:semiHidden/>
    <w:rsid w:val="00420CEC"/>
    <w:rPr>
      <w:sz w:val="16"/>
      <w:szCs w:val="16"/>
    </w:rPr>
  </w:style>
  <w:style w:type="paragraph" w:styleId="a4">
    <w:name w:val="annotation text"/>
    <w:basedOn w:val="a"/>
    <w:link w:val="a5"/>
    <w:semiHidden/>
    <w:rsid w:val="00420CEC"/>
    <w:rPr>
      <w:sz w:val="20"/>
      <w:szCs w:val="20"/>
      <w:lang w:val="x-none" w:eastAsia="x-none"/>
    </w:rPr>
  </w:style>
  <w:style w:type="character" w:customStyle="1" w:styleId="a5">
    <w:name w:val="Текст примечания Знак"/>
    <w:link w:val="a4"/>
    <w:semiHidden/>
    <w:rPr>
      <w:sz w:val="20"/>
      <w:szCs w:val="20"/>
    </w:rPr>
  </w:style>
  <w:style w:type="paragraph" w:styleId="a6">
    <w:name w:val="annotation subject"/>
    <w:basedOn w:val="a4"/>
    <w:next w:val="a4"/>
    <w:link w:val="a7"/>
    <w:uiPriority w:val="99"/>
    <w:semiHidden/>
    <w:rsid w:val="00420CEC"/>
    <w:rPr>
      <w:b/>
      <w:bCs/>
    </w:rPr>
  </w:style>
  <w:style w:type="character" w:customStyle="1" w:styleId="a7">
    <w:name w:val="Тема примечания Знак"/>
    <w:link w:val="a6"/>
    <w:uiPriority w:val="99"/>
    <w:semiHidden/>
    <w:rPr>
      <w:b/>
      <w:bCs/>
      <w:sz w:val="20"/>
      <w:szCs w:val="20"/>
    </w:rPr>
  </w:style>
  <w:style w:type="paragraph" w:styleId="a8">
    <w:name w:val="Balloon Text"/>
    <w:basedOn w:val="a"/>
    <w:link w:val="a9"/>
    <w:uiPriority w:val="99"/>
    <w:semiHidden/>
    <w:rsid w:val="00420CEC"/>
    <w:rPr>
      <w:rFonts w:ascii="Tahoma" w:hAnsi="Tahoma"/>
      <w:sz w:val="16"/>
      <w:szCs w:val="16"/>
      <w:lang w:val="x-none" w:eastAsia="x-none"/>
    </w:rPr>
  </w:style>
  <w:style w:type="character" w:customStyle="1" w:styleId="a9">
    <w:name w:val="Текст выноски Знак"/>
    <w:link w:val="a8"/>
    <w:uiPriority w:val="99"/>
    <w:semiHidden/>
    <w:rPr>
      <w:rFonts w:ascii="Tahoma" w:hAnsi="Tahoma" w:cs="Tahoma"/>
      <w:sz w:val="16"/>
      <w:szCs w:val="16"/>
    </w:rPr>
  </w:style>
  <w:style w:type="paragraph" w:styleId="HTML">
    <w:name w:val="HTML Preformatted"/>
    <w:basedOn w:val="a"/>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Pr>
      <w:rFonts w:ascii="Courier New" w:hAnsi="Courier New" w:cs="Courier New"/>
      <w:sz w:val="20"/>
      <w:szCs w:val="20"/>
    </w:rPr>
  </w:style>
  <w:style w:type="paragraph" w:styleId="aa">
    <w:name w:val="footnote text"/>
    <w:basedOn w:val="a"/>
    <w:link w:val="ab"/>
    <w:uiPriority w:val="99"/>
    <w:rsid w:val="00E811AB"/>
    <w:rPr>
      <w:sz w:val="20"/>
      <w:szCs w:val="20"/>
      <w:lang w:val="x-none" w:eastAsia="x-none"/>
    </w:rPr>
  </w:style>
  <w:style w:type="character" w:customStyle="1" w:styleId="ab">
    <w:name w:val="Текст сноски Знак"/>
    <w:link w:val="aa"/>
    <w:uiPriority w:val="99"/>
    <w:rPr>
      <w:sz w:val="20"/>
      <w:szCs w:val="20"/>
    </w:rPr>
  </w:style>
  <w:style w:type="character" w:styleId="ac">
    <w:name w:val="footnote reference"/>
    <w:semiHidden/>
    <w:qFormat/>
    <w:rsid w:val="00E811AB"/>
    <w:rPr>
      <w:vertAlign w:val="superscript"/>
    </w:rPr>
  </w:style>
  <w:style w:type="paragraph" w:styleId="ad">
    <w:name w:val="header"/>
    <w:aliases w:val="/tsv"/>
    <w:basedOn w:val="a"/>
    <w:link w:val="ae"/>
    <w:uiPriority w:val="99"/>
    <w:rsid w:val="00104F56"/>
    <w:pPr>
      <w:tabs>
        <w:tab w:val="center" w:pos="4677"/>
        <w:tab w:val="right" w:pos="9355"/>
      </w:tabs>
    </w:pPr>
    <w:rPr>
      <w:lang w:val="x-none" w:eastAsia="x-none"/>
    </w:rPr>
  </w:style>
  <w:style w:type="character" w:customStyle="1" w:styleId="ae">
    <w:name w:val="Верхний колонтитул Знак"/>
    <w:aliases w:val="/tsv Знак"/>
    <w:link w:val="ad"/>
    <w:uiPriority w:val="99"/>
    <w:rPr>
      <w:sz w:val="24"/>
      <w:szCs w:val="24"/>
    </w:rPr>
  </w:style>
  <w:style w:type="character" w:styleId="af">
    <w:name w:val="page number"/>
    <w:basedOn w:val="a0"/>
    <w:uiPriority w:val="99"/>
    <w:rsid w:val="00104F56"/>
  </w:style>
  <w:style w:type="paragraph" w:customStyle="1" w:styleId="af0">
    <w:name w:val="Знак Знак"/>
    <w:basedOn w:val="a"/>
    <w:uiPriority w:val="99"/>
    <w:rsid w:val="002E1C07"/>
    <w:rPr>
      <w:rFonts w:ascii="Verdana" w:hAnsi="Verdana" w:cs="Verdana"/>
      <w:sz w:val="20"/>
      <w:szCs w:val="20"/>
      <w:lang w:val="en-US" w:eastAsia="en-US"/>
    </w:rPr>
  </w:style>
  <w:style w:type="paragraph" w:styleId="af1">
    <w:name w:val="footer"/>
    <w:basedOn w:val="a"/>
    <w:link w:val="af2"/>
    <w:uiPriority w:val="99"/>
    <w:unhideWhenUsed/>
    <w:rsid w:val="003426B2"/>
    <w:pPr>
      <w:tabs>
        <w:tab w:val="center" w:pos="4677"/>
        <w:tab w:val="right" w:pos="9355"/>
      </w:tabs>
    </w:pPr>
    <w:rPr>
      <w:lang w:val="x-none" w:eastAsia="x-none"/>
    </w:rPr>
  </w:style>
  <w:style w:type="character" w:customStyle="1" w:styleId="af2">
    <w:name w:val="Нижний колонтитул Знак"/>
    <w:link w:val="af1"/>
    <w:uiPriority w:val="99"/>
    <w:rsid w:val="003426B2"/>
    <w:rPr>
      <w:sz w:val="24"/>
      <w:szCs w:val="24"/>
    </w:rPr>
  </w:style>
  <w:style w:type="paragraph" w:customStyle="1" w:styleId="13">
    <w:name w:val="Знак1 Знак Знак Знак Знак Знак Знак"/>
    <w:basedOn w:val="a"/>
    <w:rsid w:val="003426B2"/>
    <w:rPr>
      <w:rFonts w:ascii="Verdana" w:hAnsi="Verdana"/>
      <w:lang w:val="en-US" w:eastAsia="en-US"/>
    </w:rPr>
  </w:style>
  <w:style w:type="paragraph" w:customStyle="1" w:styleId="af3">
    <w:name w:val="Знак"/>
    <w:basedOn w:val="a"/>
    <w:rsid w:val="003426B2"/>
    <w:rPr>
      <w:rFonts w:ascii="Verdana" w:hAnsi="Verdana" w:cs="Verdana"/>
      <w:sz w:val="20"/>
      <w:szCs w:val="20"/>
      <w:lang w:val="en-US" w:eastAsia="en-US"/>
    </w:rPr>
  </w:style>
  <w:style w:type="character" w:customStyle="1" w:styleId="fontstyle">
    <w:name w:val="fontstyle"/>
    <w:basedOn w:val="a0"/>
    <w:rsid w:val="0083028C"/>
  </w:style>
  <w:style w:type="paragraph" w:customStyle="1" w:styleId="21">
    <w:name w:val="Заг2"/>
    <w:basedOn w:val="a"/>
    <w:next w:val="af4"/>
    <w:autoRedefine/>
    <w:rsid w:val="0083028C"/>
    <w:pPr>
      <w:keepNext/>
      <w:ind w:firstLine="720"/>
      <w:jc w:val="both"/>
      <w:outlineLvl w:val="1"/>
    </w:pPr>
    <w:rPr>
      <w:b/>
      <w:color w:val="0000FF"/>
    </w:rPr>
  </w:style>
  <w:style w:type="paragraph" w:styleId="af4">
    <w:name w:val="Body Text"/>
    <w:basedOn w:val="a"/>
    <w:link w:val="af5"/>
    <w:uiPriority w:val="99"/>
    <w:unhideWhenUsed/>
    <w:rsid w:val="0083028C"/>
    <w:pPr>
      <w:spacing w:after="120"/>
    </w:pPr>
    <w:rPr>
      <w:lang w:val="x-none" w:eastAsia="x-none"/>
    </w:rPr>
  </w:style>
  <w:style w:type="character" w:customStyle="1" w:styleId="af5">
    <w:name w:val="Основной текст Знак"/>
    <w:link w:val="af4"/>
    <w:uiPriority w:val="99"/>
    <w:rsid w:val="0083028C"/>
    <w:rPr>
      <w:sz w:val="24"/>
      <w:szCs w:val="24"/>
    </w:rPr>
  </w:style>
  <w:style w:type="character" w:styleId="af6">
    <w:name w:val="Hyperlink"/>
    <w:rsid w:val="005232BC"/>
    <w:rPr>
      <w:color w:val="0000FF"/>
      <w:u w:val="single"/>
    </w:rPr>
  </w:style>
  <w:style w:type="paragraph" w:styleId="22">
    <w:name w:val="Body Text Indent 2"/>
    <w:basedOn w:val="a"/>
    <w:link w:val="23"/>
    <w:uiPriority w:val="99"/>
    <w:unhideWhenUsed/>
    <w:rsid w:val="00287886"/>
    <w:pPr>
      <w:spacing w:after="120" w:line="480" w:lineRule="auto"/>
      <w:ind w:left="283"/>
    </w:pPr>
    <w:rPr>
      <w:lang w:val="x-none" w:eastAsia="x-none"/>
    </w:rPr>
  </w:style>
  <w:style w:type="character" w:customStyle="1" w:styleId="23">
    <w:name w:val="Основной текст с отступом 2 Знак"/>
    <w:link w:val="22"/>
    <w:uiPriority w:val="99"/>
    <w:rsid w:val="00287886"/>
    <w:rPr>
      <w:sz w:val="24"/>
      <w:szCs w:val="24"/>
    </w:rPr>
  </w:style>
  <w:style w:type="character" w:styleId="af7">
    <w:name w:val="Strong"/>
    <w:uiPriority w:val="22"/>
    <w:qFormat/>
    <w:rsid w:val="00015610"/>
    <w:rPr>
      <w:b/>
      <w:bCs/>
    </w:rPr>
  </w:style>
  <w:style w:type="paragraph" w:styleId="af8">
    <w:name w:val="Plain Text"/>
    <w:basedOn w:val="a"/>
    <w:link w:val="af9"/>
    <w:rsid w:val="00015610"/>
    <w:rPr>
      <w:rFonts w:ascii="Courier New" w:hAnsi="Courier New"/>
      <w:szCs w:val="20"/>
      <w:lang w:eastAsia="x-none"/>
    </w:rPr>
  </w:style>
  <w:style w:type="character" w:customStyle="1" w:styleId="af9">
    <w:name w:val="Текст Знак"/>
    <w:link w:val="af8"/>
    <w:rsid w:val="00015610"/>
    <w:rPr>
      <w:rFonts w:ascii="Courier New" w:hAnsi="Courier New"/>
      <w:sz w:val="24"/>
      <w:szCs w:val="20"/>
      <w:lang w:val="uk-UA"/>
    </w:rPr>
  </w:style>
  <w:style w:type="paragraph" w:customStyle="1" w:styleId="14">
    <w:name w:val="Основной текст1"/>
    <w:basedOn w:val="a"/>
    <w:link w:val="BodyText"/>
    <w:rsid w:val="006A73E4"/>
    <w:pPr>
      <w:widowControl w:val="0"/>
    </w:pPr>
    <w:rPr>
      <w:rFonts w:ascii="Arial" w:hAnsi="Arial"/>
      <w:snapToGrid w:val="0"/>
      <w:szCs w:val="20"/>
      <w:lang w:val="x-none" w:eastAsia="x-none"/>
    </w:rPr>
  </w:style>
  <w:style w:type="character" w:customStyle="1" w:styleId="BodyText">
    <w:name w:val="Body Text Знак"/>
    <w:link w:val="14"/>
    <w:rsid w:val="006A73E4"/>
    <w:rPr>
      <w:rFonts w:ascii="Arial" w:hAnsi="Arial"/>
      <w:snapToGrid w:val="0"/>
      <w:sz w:val="24"/>
    </w:rPr>
  </w:style>
  <w:style w:type="paragraph" w:styleId="afa">
    <w:name w:val="Body Text Indent"/>
    <w:basedOn w:val="a"/>
    <w:link w:val="afb"/>
    <w:rsid w:val="00282F86"/>
    <w:pPr>
      <w:spacing w:after="120"/>
      <w:ind w:left="283"/>
    </w:pPr>
    <w:rPr>
      <w:lang w:val="x-none" w:eastAsia="x-none"/>
    </w:rPr>
  </w:style>
  <w:style w:type="character" w:customStyle="1" w:styleId="afb">
    <w:name w:val="Основной текст с отступом Знак"/>
    <w:link w:val="afa"/>
    <w:rsid w:val="00282F86"/>
    <w:rPr>
      <w:sz w:val="24"/>
      <w:szCs w:val="24"/>
    </w:rPr>
  </w:style>
  <w:style w:type="paragraph" w:styleId="afc">
    <w:name w:val="caption"/>
    <w:basedOn w:val="a"/>
    <w:qFormat/>
    <w:rsid w:val="00282F86"/>
    <w:pPr>
      <w:jc w:val="center"/>
    </w:pPr>
    <w:rPr>
      <w:b/>
      <w:sz w:val="36"/>
      <w:szCs w:val="20"/>
    </w:rPr>
  </w:style>
  <w:style w:type="paragraph" w:customStyle="1" w:styleId="afd">
    <w:name w:val="Знак Знак Знак Знак"/>
    <w:basedOn w:val="a"/>
    <w:rsid w:val="000A23F4"/>
    <w:rPr>
      <w:rFonts w:ascii="Verdana" w:hAnsi="Verdana"/>
      <w:lang w:val="en-US" w:eastAsia="en-US"/>
    </w:rPr>
  </w:style>
  <w:style w:type="table" w:styleId="afe">
    <w:name w:val="Table Grid"/>
    <w:basedOn w:val="a1"/>
    <w:rsid w:val="00D8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
    <w:name w:val="No Spacing"/>
    <w:aliases w:val="nado12,Bullet"/>
    <w:link w:val="aff0"/>
    <w:uiPriority w:val="1"/>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5">
    <w:name w:val="Знак1"/>
    <w:basedOn w:val="a"/>
    <w:rsid w:val="000D26A6"/>
    <w:rPr>
      <w:rFonts w:ascii="Verdana" w:hAnsi="Verdana" w:cs="Verdana"/>
      <w:sz w:val="20"/>
      <w:szCs w:val="20"/>
      <w:lang w:val="en-US" w:eastAsia="en-US"/>
    </w:rPr>
  </w:style>
  <w:style w:type="character" w:customStyle="1" w:styleId="moz-txt-citetags">
    <w:name w:val="moz-txt-citetags"/>
    <w:basedOn w:val="a0"/>
    <w:rsid w:val="006D3CF7"/>
  </w:style>
  <w:style w:type="paragraph" w:customStyle="1" w:styleId="CharChar0">
    <w:name w:val="Char Знак Знак Char Знак Знак Знак Знак Знак Знак Знак Знак Знак Знак Знак Знак Знак"/>
    <w:basedOn w:val="a"/>
    <w:rsid w:val="00793865"/>
    <w:rPr>
      <w:rFonts w:ascii="Verdana" w:hAnsi="Verdana"/>
      <w:sz w:val="20"/>
      <w:szCs w:val="20"/>
      <w:lang w:val="en-US" w:eastAsia="en-US"/>
    </w:rPr>
  </w:style>
  <w:style w:type="paragraph" w:styleId="aff1">
    <w:name w:val="Normal (Web)"/>
    <w:basedOn w:val="a"/>
    <w:link w:val="aff2"/>
    <w:uiPriority w:val="99"/>
    <w:unhideWhenUsed/>
    <w:rsid w:val="00294EDB"/>
    <w:pPr>
      <w:spacing w:before="100" w:beforeAutospacing="1" w:after="100" w:afterAutospacing="1"/>
    </w:pPr>
    <w:rPr>
      <w:lang w:val="ru-RU"/>
    </w:rPr>
  </w:style>
  <w:style w:type="character" w:customStyle="1" w:styleId="aff2">
    <w:name w:val="Обычный (веб) Знак"/>
    <w:link w:val="aff1"/>
    <w:uiPriority w:val="99"/>
    <w:locked/>
    <w:rsid w:val="005040C9"/>
    <w:rPr>
      <w:sz w:val="24"/>
      <w:szCs w:val="24"/>
      <w:lang w:val="ru-RU" w:eastAsia="ru-RU"/>
    </w:rPr>
  </w:style>
  <w:style w:type="character" w:customStyle="1" w:styleId="highlightedsearchterm">
    <w:name w:val="highlightedsearchterm"/>
    <w:basedOn w:val="a0"/>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
    <w:link w:val="32"/>
    <w:uiPriority w:val="99"/>
    <w:unhideWhenUsed/>
    <w:rsid w:val="00AC331B"/>
    <w:pPr>
      <w:spacing w:after="120"/>
    </w:pPr>
    <w:rPr>
      <w:sz w:val="16"/>
      <w:szCs w:val="16"/>
      <w:lang w:eastAsia="x-none"/>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
    <w:next w:val="a"/>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
    <w:link w:val="25"/>
    <w:uiPriority w:val="99"/>
    <w:unhideWhenUsed/>
    <w:rsid w:val="001D414E"/>
    <w:pPr>
      <w:spacing w:after="120" w:line="480" w:lineRule="auto"/>
    </w:pPr>
    <w:rPr>
      <w:lang w:eastAsia="x-none"/>
    </w:rPr>
  </w:style>
  <w:style w:type="character" w:customStyle="1" w:styleId="25">
    <w:name w:val="Основной текст 2 Знак"/>
    <w:link w:val="24"/>
    <w:uiPriority w:val="99"/>
    <w:rsid w:val="001D414E"/>
    <w:rPr>
      <w:sz w:val="24"/>
      <w:szCs w:val="24"/>
      <w:lang w:val="uk-UA"/>
    </w:rPr>
  </w:style>
  <w:style w:type="character" w:styleId="aff3">
    <w:name w:val="FollowedHyperlink"/>
    <w:uiPriority w:val="99"/>
    <w:semiHidden/>
    <w:unhideWhenUsed/>
    <w:rsid w:val="00DA3B51"/>
    <w:rPr>
      <w:color w:val="800080"/>
      <w:u w:val="single"/>
    </w:rPr>
  </w:style>
  <w:style w:type="paragraph" w:customStyle="1" w:styleId="xl65">
    <w:name w:val="xl65"/>
    <w:basedOn w:val="a"/>
    <w:rsid w:val="00DA3B51"/>
    <w:pPr>
      <w:spacing w:before="100" w:beforeAutospacing="1" w:after="100" w:afterAutospacing="1"/>
    </w:pPr>
    <w:rPr>
      <w:sz w:val="22"/>
      <w:szCs w:val="22"/>
      <w:lang w:val="ru-RU"/>
    </w:rPr>
  </w:style>
  <w:style w:type="paragraph" w:customStyle="1" w:styleId="xl66">
    <w:name w:val="xl66"/>
    <w:basedOn w:val="a"/>
    <w:rsid w:val="00DA3B51"/>
    <w:pPr>
      <w:spacing w:before="100" w:beforeAutospacing="1" w:after="100" w:afterAutospacing="1"/>
      <w:jc w:val="center"/>
      <w:textAlignment w:val="center"/>
    </w:pPr>
    <w:rPr>
      <w:sz w:val="22"/>
      <w:szCs w:val="22"/>
      <w:lang w:val="ru-RU"/>
    </w:rPr>
  </w:style>
  <w:style w:type="paragraph" w:customStyle="1" w:styleId="xl67">
    <w:name w:val="xl67"/>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
    <w:rsid w:val="00DA3B51"/>
    <w:pPr>
      <w:spacing w:before="100" w:beforeAutospacing="1" w:after="100" w:afterAutospacing="1"/>
      <w:jc w:val="center"/>
      <w:textAlignment w:val="center"/>
    </w:pPr>
    <w:rPr>
      <w:sz w:val="22"/>
      <w:szCs w:val="22"/>
      <w:lang w:val="ru-RU"/>
    </w:rPr>
  </w:style>
  <w:style w:type="paragraph" w:customStyle="1" w:styleId="xl74">
    <w:name w:val="xl74"/>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
    <w:rsid w:val="00E01F1E"/>
    <w:rPr>
      <w:rFonts w:ascii="Verdana" w:hAnsi="Verdana"/>
      <w:sz w:val="20"/>
      <w:szCs w:val="20"/>
      <w:lang w:val="en-US" w:eastAsia="en-US"/>
    </w:rPr>
  </w:style>
  <w:style w:type="paragraph" w:styleId="aff5">
    <w:name w:val="List Paragraph"/>
    <w:aliases w:val="CA bullets,EBRD List,Chapter10,Список уровня 2,название табл/рис,Elenco Normale,Number Bullets,заголовок 1.1,Литература,Bullet Number,Bullet 1,Use Case List Paragraph,lp1,lp11,List Paragraph11,Bullet List,FooterText,numbered"/>
    <w:basedOn w:val="a"/>
    <w:link w:val="aff6"/>
    <w:uiPriority w:val="34"/>
    <w:qFormat/>
    <w:rsid w:val="00E01F1E"/>
    <w:pPr>
      <w:ind w:left="708"/>
    </w:pPr>
    <w:rPr>
      <w:rFonts w:eastAsia="SimSun"/>
      <w:lang w:val="ru-RU" w:eastAsia="en-US"/>
    </w:rPr>
  </w:style>
  <w:style w:type="character" w:customStyle="1" w:styleId="aff6">
    <w:name w:val="Абзац списка Знак"/>
    <w:aliases w:val="CA bullets Знак,EBRD List Знак,Chapter10 Знак,Список уровня 2 Знак,название табл/рис Знак,Elenco Normale Знак,Number Bullets Знак,заголовок 1.1 Знак,Литература Знак,Bullet Number Знак,Bullet 1 Знак,Use Case List Paragraph Знак,lp1 Знак"/>
    <w:link w:val="aff5"/>
    <w:uiPriority w:val="34"/>
    <w:qFormat/>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
    <w:next w:val="a"/>
    <w:rsid w:val="001A232E"/>
    <w:pPr>
      <w:keepNext/>
      <w:widowControl w:val="0"/>
      <w:autoSpaceDE w:val="0"/>
      <w:autoSpaceDN w:val="0"/>
      <w:jc w:val="center"/>
    </w:pPr>
    <w:rPr>
      <w:rFonts w:ascii="Arial" w:hAnsi="Arial" w:cs="Arial"/>
      <w:b/>
      <w:bCs/>
      <w:sz w:val="20"/>
    </w:rPr>
  </w:style>
  <w:style w:type="paragraph" w:styleId="34">
    <w:name w:val="Body Text Indent 3"/>
    <w:basedOn w:val="a"/>
    <w:link w:val="35"/>
    <w:uiPriority w:val="99"/>
    <w:rsid w:val="002F6247"/>
    <w:pPr>
      <w:spacing w:after="120"/>
      <w:ind w:left="283"/>
    </w:pPr>
    <w:rPr>
      <w:sz w:val="16"/>
      <w:szCs w:val="16"/>
      <w:lang w:eastAsia="x-none"/>
    </w:rPr>
  </w:style>
  <w:style w:type="character" w:customStyle="1" w:styleId="35">
    <w:name w:val="Основной текст с отступом 3 Знак"/>
    <w:link w:val="34"/>
    <w:uiPriority w:val="99"/>
    <w:rsid w:val="002F6247"/>
    <w:rPr>
      <w:sz w:val="16"/>
      <w:szCs w:val="16"/>
      <w:lang w:val="uk-UA" w:eastAsia="x-none"/>
    </w:rPr>
  </w:style>
  <w:style w:type="paragraph" w:customStyle="1" w:styleId="aff7">
    <w:name w:val="Таблиця цифри"/>
    <w:basedOn w:val="a"/>
    <w:rsid w:val="002F6247"/>
    <w:pPr>
      <w:spacing w:before="60" w:after="60"/>
      <w:jc w:val="center"/>
    </w:pPr>
    <w:rPr>
      <w:sz w:val="20"/>
      <w:szCs w:val="20"/>
    </w:rPr>
  </w:style>
  <w:style w:type="paragraph" w:customStyle="1" w:styleId="aff8">
    <w:name w:val="Таблиця текст"/>
    <w:basedOn w:val="a"/>
    <w:rsid w:val="002F6247"/>
    <w:pPr>
      <w:spacing w:before="60" w:after="60"/>
    </w:pPr>
    <w:rPr>
      <w:sz w:val="20"/>
    </w:rPr>
  </w:style>
  <w:style w:type="paragraph" w:customStyle="1" w:styleId="aff9">
    <w:name w:val="Таблиця_оформлення"/>
    <w:basedOn w:val="a"/>
    <w:rsid w:val="002F6247"/>
    <w:pPr>
      <w:spacing w:before="60" w:after="60"/>
      <w:jc w:val="center"/>
    </w:pPr>
    <w:rPr>
      <w:sz w:val="20"/>
    </w:rPr>
  </w:style>
  <w:style w:type="paragraph" w:customStyle="1" w:styleId="affa">
    <w:name w:val="Таблиця текст Знак"/>
    <w:basedOn w:val="a"/>
    <w:rsid w:val="002F6247"/>
    <w:pPr>
      <w:spacing w:before="60" w:after="60"/>
    </w:pPr>
    <w:rPr>
      <w:sz w:val="20"/>
    </w:rPr>
  </w:style>
  <w:style w:type="paragraph" w:styleId="affb">
    <w:name w:val="Title"/>
    <w:basedOn w:val="a"/>
    <w:link w:val="affc"/>
    <w:uiPriority w:val="99"/>
    <w:qFormat/>
    <w:rsid w:val="002F6247"/>
    <w:pPr>
      <w:widowControl w:val="0"/>
      <w:tabs>
        <w:tab w:val="left" w:pos="10206"/>
      </w:tabs>
      <w:ind w:firstLine="720"/>
      <w:jc w:val="center"/>
    </w:pPr>
    <w:rPr>
      <w:rFonts w:ascii="Garamond" w:hAnsi="Garamond"/>
      <w:b/>
      <w:w w:val="90"/>
      <w:sz w:val="26"/>
      <w:szCs w:val="26"/>
      <w:lang w:eastAsia="x-none"/>
    </w:rPr>
  </w:style>
  <w:style w:type="character" w:customStyle="1" w:styleId="affc">
    <w:name w:val="Заголовок Знак"/>
    <w:link w:val="affb"/>
    <w:uiPriority w:val="99"/>
    <w:rsid w:val="002F6247"/>
    <w:rPr>
      <w:rFonts w:ascii="Garamond" w:hAnsi="Garamond"/>
      <w:b/>
      <w:w w:val="90"/>
      <w:sz w:val="26"/>
      <w:szCs w:val="26"/>
      <w:lang w:val="uk-UA" w:eastAsia="x-none"/>
    </w:rPr>
  </w:style>
  <w:style w:type="paragraph" w:customStyle="1" w:styleId="16">
    <w:name w:val="Обычный1"/>
    <w:rsid w:val="002F6247"/>
    <w:rPr>
      <w:rFonts w:ascii="FreeSet" w:hAnsi="FreeSet"/>
      <w:snapToGrid w:val="0"/>
      <w:sz w:val="24"/>
      <w:lang w:val="en-US"/>
    </w:rPr>
  </w:style>
  <w:style w:type="paragraph" w:customStyle="1" w:styleId="0">
    <w:name w:val="Òåêñò0"/>
    <w:basedOn w:val="a"/>
    <w:rsid w:val="002F6247"/>
    <w:pPr>
      <w:widowControl w:val="0"/>
      <w:spacing w:line="210" w:lineRule="atLeast"/>
      <w:jc w:val="both"/>
    </w:pPr>
    <w:rPr>
      <w:sz w:val="20"/>
      <w:szCs w:val="20"/>
    </w:rPr>
  </w:style>
  <w:style w:type="paragraph" w:customStyle="1" w:styleId="Normal-12">
    <w:name w:val="Normal-12"/>
    <w:basedOn w:val="a"/>
    <w:rsid w:val="002F6247"/>
    <w:pPr>
      <w:ind w:firstLine="720"/>
      <w:jc w:val="both"/>
    </w:pPr>
    <w:rPr>
      <w:lang w:val="ru-RU" w:eastAsia="en-US"/>
    </w:rPr>
  </w:style>
  <w:style w:type="paragraph" w:styleId="affd">
    <w:name w:val="List"/>
    <w:basedOn w:val="a"/>
    <w:rsid w:val="002F6247"/>
    <w:pPr>
      <w:suppressAutoHyphens/>
      <w:ind w:left="360" w:hanging="360"/>
    </w:pPr>
    <w:rPr>
      <w:rFonts w:ascii="MS Sans Serif" w:hAnsi="MS Sans Serif"/>
      <w:sz w:val="20"/>
      <w:szCs w:val="20"/>
      <w:lang w:val="ru-RU" w:eastAsia="ar-SA"/>
    </w:rPr>
  </w:style>
  <w:style w:type="paragraph" w:customStyle="1" w:styleId="41">
    <w:name w:val="Стиль4"/>
    <w:basedOn w:val="a"/>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
    <w:link w:val="27"/>
    <w:rsid w:val="002F6247"/>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2F6247"/>
    <w:rPr>
      <w:rFonts w:eastAsia="Calibri"/>
      <w:b/>
      <w:bCs/>
      <w:sz w:val="26"/>
      <w:szCs w:val="26"/>
      <w:lang w:val="x-none" w:eastAsia="ar-SA"/>
    </w:rPr>
  </w:style>
  <w:style w:type="paragraph" w:customStyle="1" w:styleId="xl82">
    <w:name w:val="xl82"/>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
    <w:rsid w:val="00950699"/>
    <w:rPr>
      <w:rFonts w:ascii="Verdana" w:hAnsi="Verdana"/>
      <w:lang w:val="en-US" w:eastAsia="en-US"/>
    </w:rPr>
  </w:style>
  <w:style w:type="paragraph" w:customStyle="1" w:styleId="28">
    <w:name w:val="Знак2"/>
    <w:basedOn w:val="a"/>
    <w:rsid w:val="00950699"/>
    <w:rPr>
      <w:rFonts w:ascii="Verdana" w:hAnsi="Verdana" w:cs="Verdana"/>
      <w:sz w:val="20"/>
      <w:szCs w:val="20"/>
      <w:lang w:val="en-US" w:eastAsia="en-US"/>
    </w:rPr>
  </w:style>
  <w:style w:type="paragraph" w:customStyle="1" w:styleId="17">
    <w:name w:val="Знак Знак Знак Знак1"/>
    <w:basedOn w:val="a"/>
    <w:rsid w:val="00950699"/>
    <w:rPr>
      <w:rFonts w:ascii="Verdana" w:hAnsi="Verdana"/>
      <w:lang w:val="en-US" w:eastAsia="en-US"/>
    </w:rPr>
  </w:style>
  <w:style w:type="paragraph" w:customStyle="1" w:styleId="111">
    <w:name w:val="Знак11"/>
    <w:basedOn w:val="a"/>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rsid w:val="00950699"/>
    <w:rPr>
      <w:rFonts w:ascii="Verdana" w:hAnsi="Verdana"/>
      <w:sz w:val="20"/>
      <w:szCs w:val="20"/>
      <w:lang w:val="en-US" w:eastAsia="en-US"/>
    </w:rPr>
  </w:style>
  <w:style w:type="character" w:customStyle="1" w:styleId="rvts23">
    <w:name w:val="rvts23"/>
    <w:basedOn w:val="a0"/>
    <w:rsid w:val="00E57B97"/>
  </w:style>
  <w:style w:type="character" w:styleId="affe">
    <w:name w:val="Emphasis"/>
    <w:qFormat/>
    <w:rsid w:val="00E57B97"/>
    <w:rPr>
      <w:i/>
      <w:iCs/>
    </w:rPr>
  </w:style>
  <w:style w:type="paragraph" w:customStyle="1" w:styleId="rvps2">
    <w:name w:val="rvps2"/>
    <w:basedOn w:val="a"/>
    <w:rsid w:val="00E57B97"/>
    <w:pPr>
      <w:spacing w:before="100" w:beforeAutospacing="1" w:after="100" w:afterAutospacing="1"/>
    </w:pPr>
    <w:rPr>
      <w:rFonts w:eastAsia="Calibri"/>
      <w:lang w:eastAsia="uk-UA"/>
    </w:rPr>
  </w:style>
  <w:style w:type="character" w:customStyle="1" w:styleId="18">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
    <w:name w:val="Block Text"/>
    <w:basedOn w:val="a"/>
    <w:rsid w:val="001D19A8"/>
    <w:pPr>
      <w:ind w:left="-108" w:right="-108"/>
      <w:jc w:val="center"/>
    </w:pPr>
    <w:rPr>
      <w:b/>
      <w:sz w:val="19"/>
      <w:szCs w:val="20"/>
    </w:rPr>
  </w:style>
  <w:style w:type="paragraph" w:customStyle="1" w:styleId="afff0">
    <w:name w:val="Знак Знак Знак Знак Знак Знак Знак"/>
    <w:basedOn w:val="a"/>
    <w:uiPriority w:val="99"/>
    <w:rsid w:val="001D19A8"/>
    <w:rPr>
      <w:rFonts w:ascii="Verdana" w:hAnsi="Verdana"/>
      <w:sz w:val="20"/>
      <w:szCs w:val="20"/>
      <w:lang w:val="en-US" w:eastAsia="en-US"/>
    </w:rPr>
  </w:style>
  <w:style w:type="paragraph" w:customStyle="1" w:styleId="BodyText21">
    <w:name w:val="Body Text 21"/>
    <w:basedOn w:val="a"/>
    <w:uiPriority w:val="99"/>
    <w:rsid w:val="001D19A8"/>
    <w:pPr>
      <w:tabs>
        <w:tab w:val="left" w:pos="0"/>
      </w:tabs>
    </w:pPr>
    <w:rPr>
      <w:szCs w:val="20"/>
      <w:lang w:val="ru-RU"/>
    </w:rPr>
  </w:style>
  <w:style w:type="paragraph" w:customStyle="1" w:styleId="19">
    <w:name w:val="Без интервала1"/>
    <w:uiPriority w:val="99"/>
    <w:rsid w:val="001D19A8"/>
    <w:rPr>
      <w:lang w:val="uk-UA"/>
    </w:rPr>
  </w:style>
  <w:style w:type="character" w:customStyle="1" w:styleId="1a">
    <w:name w:val="Заголовок №1_"/>
    <w:link w:val="1b"/>
    <w:locked/>
    <w:rsid w:val="001D19A8"/>
    <w:rPr>
      <w:rFonts w:ascii="Sylfaen" w:hAnsi="Sylfaen" w:cs="Gautami"/>
      <w:shd w:val="clear" w:color="auto" w:fill="FFFFFF"/>
      <w:lang w:bidi="te-IN"/>
    </w:rPr>
  </w:style>
  <w:style w:type="paragraph" w:customStyle="1" w:styleId="1b">
    <w:name w:val="Заголовок №1"/>
    <w:basedOn w:val="a"/>
    <w:link w:val="1a"/>
    <w:rsid w:val="001D19A8"/>
    <w:pPr>
      <w:shd w:val="clear" w:color="auto" w:fill="FFFFFF"/>
      <w:spacing w:line="240" w:lineRule="atLeast"/>
      <w:outlineLvl w:val="0"/>
    </w:pPr>
    <w:rPr>
      <w:rFonts w:ascii="Sylfaen" w:hAnsi="Sylfaen" w:cs="Gautami"/>
      <w:sz w:val="20"/>
      <w:szCs w:val="20"/>
      <w:shd w:val="clear" w:color="auto" w:fill="FFFFFF"/>
      <w:lang w:val="x-none" w:eastAsia="x-none"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val="x-none" w:eastAsia="x-none" w:bidi="te-IN"/>
    </w:rPr>
  </w:style>
  <w:style w:type="character" w:customStyle="1" w:styleId="afff1">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val="x-none" w:eastAsia="x-none"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val="x-none" w:eastAsia="x-none" w:bidi="te-IN"/>
    </w:rPr>
  </w:style>
  <w:style w:type="paragraph" w:customStyle="1" w:styleId="1c">
    <w:name w:val="Знак Знак1"/>
    <w:basedOn w:val="a"/>
    <w:uiPriority w:val="99"/>
    <w:rsid w:val="001D19A8"/>
    <w:rPr>
      <w:rFonts w:ascii="Verdana" w:hAnsi="Verdana" w:cs="Verdana"/>
      <w:sz w:val="20"/>
      <w:szCs w:val="20"/>
      <w:lang w:eastAsia="en-US"/>
    </w:rPr>
  </w:style>
  <w:style w:type="paragraph" w:customStyle="1" w:styleId="10">
    <w:name w:val="Договор Заг 1"/>
    <w:basedOn w:val="a"/>
    <w:next w:val="a"/>
    <w:autoRedefine/>
    <w:uiPriority w:val="99"/>
    <w:rsid w:val="001D19A8"/>
    <w:pPr>
      <w:keepNext/>
      <w:numPr>
        <w:numId w:val="1"/>
      </w:numPr>
      <w:tabs>
        <w:tab w:val="left" w:pos="851"/>
      </w:tabs>
      <w:spacing w:before="120" w:after="120"/>
      <w:ind w:left="0" w:firstLine="0"/>
      <w:jc w:val="center"/>
    </w:pPr>
    <w:rPr>
      <w:b/>
      <w:szCs w:val="20"/>
    </w:rPr>
  </w:style>
  <w:style w:type="paragraph" w:customStyle="1" w:styleId="afff2">
    <w:name w:val="Договор осн текст"/>
    <w:basedOn w:val="a"/>
    <w:uiPriority w:val="99"/>
    <w:rsid w:val="001D19A8"/>
    <w:pPr>
      <w:tabs>
        <w:tab w:val="num" w:pos="1267"/>
      </w:tabs>
      <w:spacing w:after="120"/>
      <w:ind w:left="1152" w:hanging="432"/>
      <w:jc w:val="both"/>
    </w:pPr>
    <w:rPr>
      <w:szCs w:val="20"/>
    </w:rPr>
  </w:style>
  <w:style w:type="paragraph" w:styleId="afff3">
    <w:name w:val="Document Map"/>
    <w:basedOn w:val="a"/>
    <w:link w:val="afff4"/>
    <w:uiPriority w:val="99"/>
    <w:semiHidden/>
    <w:rsid w:val="001D19A8"/>
    <w:pPr>
      <w:shd w:val="clear" w:color="auto" w:fill="000080"/>
    </w:pPr>
    <w:rPr>
      <w:sz w:val="2"/>
      <w:szCs w:val="20"/>
      <w:lang w:val="x-none"/>
    </w:rPr>
  </w:style>
  <w:style w:type="character" w:customStyle="1" w:styleId="afff4">
    <w:name w:val="Схема документа Знак"/>
    <w:link w:val="afff3"/>
    <w:uiPriority w:val="99"/>
    <w:semiHidden/>
    <w:rsid w:val="001D19A8"/>
    <w:rPr>
      <w:sz w:val="2"/>
      <w:shd w:val="clear" w:color="auto" w:fill="000080"/>
      <w:lang w:val="x-none" w:eastAsia="ru-RU"/>
    </w:rPr>
  </w:style>
  <w:style w:type="character" w:customStyle="1" w:styleId="xfmb">
    <w:name w:val="xfmb"/>
    <w:uiPriority w:val="99"/>
    <w:rsid w:val="001D19A8"/>
    <w:rPr>
      <w:rFonts w:cs="Times New Roman"/>
    </w:rPr>
  </w:style>
  <w:style w:type="character" w:customStyle="1" w:styleId="29">
    <w:name w:val="Заголовок 2 Знак Знак"/>
    <w:uiPriority w:val="99"/>
    <w:rsid w:val="001D19A8"/>
    <w:rPr>
      <w:rFonts w:ascii="Arial" w:hAnsi="Arial"/>
      <w:noProof/>
      <w:sz w:val="22"/>
      <w:lang w:val="uk-UA" w:eastAsia="ru-RU"/>
    </w:rPr>
  </w:style>
  <w:style w:type="character" w:customStyle="1" w:styleId="1d">
    <w:name w:val="Стиль1 Знак"/>
    <w:link w:val="1e"/>
    <w:uiPriority w:val="99"/>
    <w:locked/>
    <w:rsid w:val="001D19A8"/>
    <w:rPr>
      <w:sz w:val="26"/>
    </w:rPr>
  </w:style>
  <w:style w:type="paragraph" w:customStyle="1" w:styleId="1e">
    <w:name w:val="Стиль1"/>
    <w:basedOn w:val="a"/>
    <w:link w:val="1d"/>
    <w:uiPriority w:val="99"/>
    <w:rsid w:val="001D19A8"/>
    <w:pPr>
      <w:ind w:firstLine="567"/>
      <w:jc w:val="both"/>
    </w:pPr>
    <w:rPr>
      <w:sz w:val="26"/>
      <w:szCs w:val="20"/>
      <w:lang w:val="x-none" w:eastAsia="x-none"/>
    </w:rPr>
  </w:style>
  <w:style w:type="character" w:customStyle="1" w:styleId="xfm86538610">
    <w:name w:val="xfm_86538610"/>
    <w:rsid w:val="001D19A8"/>
  </w:style>
  <w:style w:type="paragraph" w:customStyle="1" w:styleId="xfmc1">
    <w:name w:val="xfmc1"/>
    <w:basedOn w:val="a"/>
    <w:rsid w:val="001D19A8"/>
    <w:pPr>
      <w:spacing w:before="100" w:beforeAutospacing="1" w:after="100" w:afterAutospacing="1"/>
    </w:pPr>
    <w:rPr>
      <w:lang w:eastAsia="uk-UA"/>
    </w:rPr>
  </w:style>
  <w:style w:type="character" w:customStyle="1" w:styleId="xfmc2">
    <w:name w:val="xfmc2"/>
    <w:rsid w:val="001D19A8"/>
  </w:style>
  <w:style w:type="paragraph" w:customStyle="1" w:styleId="2a">
    <w:name w:val="Без интервала2"/>
    <w:uiPriority w:val="1"/>
    <w:qFormat/>
    <w:rsid w:val="001D19A8"/>
    <w:rPr>
      <w:sz w:val="24"/>
      <w:szCs w:val="24"/>
    </w:rPr>
  </w:style>
  <w:style w:type="paragraph" w:styleId="afff5">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6">
    <w:name w:val="Subtitle"/>
    <w:basedOn w:val="a"/>
    <w:link w:val="afff7"/>
    <w:qFormat/>
    <w:rsid w:val="000100A4"/>
    <w:pPr>
      <w:jc w:val="center"/>
      <w:outlineLvl w:val="0"/>
    </w:pPr>
    <w:rPr>
      <w:b/>
      <w:i/>
      <w:lang w:val="x-none"/>
    </w:rPr>
  </w:style>
  <w:style w:type="character" w:customStyle="1" w:styleId="afff7">
    <w:name w:val="Подзаголовок Знак"/>
    <w:link w:val="afff6"/>
    <w:rsid w:val="000100A4"/>
    <w:rPr>
      <w:b/>
      <w:i/>
      <w:sz w:val="24"/>
      <w:szCs w:val="24"/>
      <w:lang w:eastAsia="ru-RU"/>
    </w:rPr>
  </w:style>
  <w:style w:type="paragraph" w:customStyle="1" w:styleId="afff8">
    <w:name w:val="Знак Знак Знак"/>
    <w:basedOn w:val="a"/>
    <w:rsid w:val="007A2DB6"/>
    <w:rPr>
      <w:rFonts w:ascii="Verdana" w:hAnsi="Verdana" w:cs="Verdana"/>
      <w:sz w:val="20"/>
      <w:szCs w:val="20"/>
      <w:lang w:val="en-US" w:eastAsia="en-US"/>
    </w:rPr>
  </w:style>
  <w:style w:type="paragraph" w:customStyle="1" w:styleId="xfmc3">
    <w:name w:val="xfmc3"/>
    <w:basedOn w:val="a"/>
    <w:rsid w:val="006765E6"/>
    <w:pPr>
      <w:spacing w:before="100" w:beforeAutospacing="1" w:after="100" w:afterAutospacing="1"/>
    </w:pPr>
    <w:rPr>
      <w:lang w:eastAsia="uk-UA"/>
    </w:rPr>
  </w:style>
  <w:style w:type="paragraph" w:customStyle="1" w:styleId="xfmc4">
    <w:name w:val="xfmc4"/>
    <w:basedOn w:val="a"/>
    <w:rsid w:val="006765E6"/>
    <w:pPr>
      <w:spacing w:before="100" w:beforeAutospacing="1" w:after="100" w:afterAutospacing="1"/>
    </w:pPr>
    <w:rPr>
      <w:lang w:eastAsia="uk-UA"/>
    </w:rPr>
  </w:style>
  <w:style w:type="paragraph" w:customStyle="1" w:styleId="310">
    <w:name w:val="Основной текст 31"/>
    <w:basedOn w:val="a"/>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b">
    <w:name w:val="2Заголовок"/>
    <w:basedOn w:val="a"/>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c">
    <w:name w:val="заголовок 2"/>
    <w:basedOn w:val="a"/>
    <w:next w:val="a"/>
    <w:uiPriority w:val="99"/>
    <w:rsid w:val="00DF1B42"/>
    <w:pPr>
      <w:keepNext/>
      <w:autoSpaceDE w:val="0"/>
      <w:autoSpaceDN w:val="0"/>
      <w:jc w:val="both"/>
      <w:outlineLvl w:val="1"/>
    </w:pPr>
    <w:rPr>
      <w:sz w:val="28"/>
      <w:szCs w:val="28"/>
      <w:lang w:val="ru-RU"/>
    </w:rPr>
  </w:style>
  <w:style w:type="paragraph" w:customStyle="1" w:styleId="42">
    <w:name w:val="Бланк 4"/>
    <w:basedOn w:val="a"/>
    <w:uiPriority w:val="99"/>
    <w:rsid w:val="00DF1B42"/>
    <w:pPr>
      <w:tabs>
        <w:tab w:val="left" w:pos="1276"/>
        <w:tab w:val="left" w:pos="6804"/>
      </w:tabs>
      <w:autoSpaceDE w:val="0"/>
      <w:autoSpaceDN w:val="0"/>
      <w:ind w:firstLine="851"/>
      <w:jc w:val="both"/>
    </w:pPr>
  </w:style>
  <w:style w:type="paragraph" w:styleId="afff9">
    <w:name w:val="Date"/>
    <w:basedOn w:val="a"/>
    <w:link w:val="afffa"/>
    <w:rsid w:val="00DF1B42"/>
    <w:pPr>
      <w:tabs>
        <w:tab w:val="left" w:pos="-1985"/>
        <w:tab w:val="right" w:pos="9923"/>
      </w:tabs>
      <w:jc w:val="both"/>
    </w:pPr>
    <w:rPr>
      <w:sz w:val="28"/>
      <w:szCs w:val="20"/>
      <w:lang w:val="en-US" w:eastAsia="x-none"/>
    </w:rPr>
  </w:style>
  <w:style w:type="character" w:customStyle="1" w:styleId="afffa">
    <w:name w:val="Дата Знак"/>
    <w:link w:val="afff9"/>
    <w:rsid w:val="00DF1B42"/>
    <w:rPr>
      <w:sz w:val="28"/>
      <w:lang w:val="en-US" w:eastAsia="x-none"/>
    </w:rPr>
  </w:style>
  <w:style w:type="paragraph" w:customStyle="1" w:styleId="afffb">
    <w:name w:val="Начальник"/>
    <w:basedOn w:val="a"/>
    <w:next w:val="afff9"/>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f">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
    <w:rsid w:val="00FE00D8"/>
    <w:pPr>
      <w:spacing w:before="100" w:beforeAutospacing="1" w:after="100" w:afterAutospacing="1"/>
    </w:pPr>
    <w:rPr>
      <w:b/>
      <w:bCs/>
      <w:color w:val="000000"/>
      <w:sz w:val="20"/>
      <w:szCs w:val="20"/>
      <w:lang w:eastAsia="uk-UA"/>
    </w:rPr>
  </w:style>
  <w:style w:type="paragraph" w:customStyle="1" w:styleId="xl97">
    <w:name w:val="xl97"/>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d">
    <w:name w:val="Основной текст (2)"/>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0">
    <w:name w:val="Без интервала Знак"/>
    <w:aliases w:val="nado12 Знак,Bullet Знак"/>
    <w:link w:val="aff"/>
    <w:uiPriority w:val="99"/>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0"/>
    <w:rsid w:val="00335D98"/>
  </w:style>
  <w:style w:type="paragraph" w:customStyle="1" w:styleId="2e">
    <w:name w:val="Основной текст2"/>
    <w:basedOn w:val="a"/>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c">
    <w:name w:val="ДинТекстОбыч"/>
    <w:basedOn w:val="a"/>
    <w:rsid w:val="00522A60"/>
    <w:pPr>
      <w:suppressAutoHyphens/>
      <w:ind w:firstLine="567"/>
      <w:jc w:val="both"/>
    </w:pPr>
    <w:rPr>
      <w:lang w:eastAsia="zh-CN"/>
    </w:rPr>
  </w:style>
  <w:style w:type="character" w:customStyle="1" w:styleId="hard-blue-color">
    <w:name w:val="hard-blue-color"/>
    <w:basedOn w:val="a0"/>
    <w:rsid w:val="002F7B14"/>
  </w:style>
  <w:style w:type="character" w:customStyle="1" w:styleId="rvts9">
    <w:name w:val="rvts9"/>
    <w:basedOn w:val="a0"/>
    <w:rsid w:val="00991BA5"/>
  </w:style>
  <w:style w:type="paragraph" w:customStyle="1" w:styleId="tj">
    <w:name w:val="tj"/>
    <w:basedOn w:val="a"/>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
    <w:rsid w:val="00BB5333"/>
    <w:pPr>
      <w:spacing w:before="100" w:beforeAutospacing="1" w:after="100" w:afterAutospacing="1"/>
    </w:pPr>
    <w:rPr>
      <w:lang w:eastAsia="uk-UA"/>
    </w:rPr>
  </w:style>
  <w:style w:type="paragraph" w:customStyle="1" w:styleId="afffd">
    <w:name w:val="Нормальний текст"/>
    <w:basedOn w:val="a"/>
    <w:rsid w:val="0075007B"/>
    <w:pPr>
      <w:spacing w:before="120"/>
      <w:ind w:firstLine="567"/>
    </w:pPr>
    <w:rPr>
      <w:rFonts w:ascii="Antiqua" w:hAnsi="Antiqua"/>
      <w:sz w:val="26"/>
      <w:szCs w:val="20"/>
    </w:rPr>
  </w:style>
  <w:style w:type="character" w:customStyle="1" w:styleId="WW8Num44z0">
    <w:name w:val="WW8Num44z0"/>
    <w:rsid w:val="004B50C1"/>
    <w:rPr>
      <w:rFonts w:eastAsia="Times New Roman"/>
    </w:rPr>
  </w:style>
  <w:style w:type="paragraph" w:customStyle="1" w:styleId="msonormalbullet2gif">
    <w:name w:val="msonormalbullet2.gif"/>
    <w:basedOn w:val="a"/>
    <w:rsid w:val="004B50C1"/>
    <w:pPr>
      <w:pBdr>
        <w:top w:val="none" w:sz="0" w:space="0" w:color="000000"/>
        <w:left w:val="none" w:sz="0" w:space="0" w:color="000000"/>
        <w:bottom w:val="none" w:sz="0" w:space="0" w:color="000000"/>
        <w:right w:val="none" w:sz="0" w:space="0" w:color="000000"/>
      </w:pBdr>
      <w:shd w:val="clear" w:color="auto" w:fill="FFFFFF"/>
      <w:suppressAutoHyphens/>
      <w:spacing w:before="280" w:after="280"/>
    </w:pPr>
    <w:rPr>
      <w:lang w:val="ru-RU" w:eastAsia="zh-CN"/>
    </w:rPr>
  </w:style>
  <w:style w:type="paragraph" w:customStyle="1" w:styleId="PR2TableNo">
    <w:name w:val="PR2 Table No."/>
    <w:basedOn w:val="a"/>
    <w:uiPriority w:val="99"/>
    <w:rsid w:val="00C41BA9"/>
    <w:pPr>
      <w:numPr>
        <w:numId w:val="3"/>
      </w:numPr>
      <w:spacing w:before="60" w:after="60"/>
      <w:ind w:left="720"/>
      <w:jc w:val="center"/>
    </w:pPr>
    <w:rPr>
      <w:rFonts w:ascii="Arial" w:hAnsi="Arial" w:cs="Arial"/>
      <w:b/>
      <w:bCs/>
      <w:color w:val="00539B"/>
      <w:sz w:val="18"/>
      <w:szCs w:val="18"/>
      <w:lang w:val="en-GB" w:eastAsia="en-US"/>
    </w:rPr>
  </w:style>
  <w:style w:type="table" w:customStyle="1" w:styleId="2f">
    <w:name w:val="Сетка таблицы2"/>
    <w:basedOn w:val="a1"/>
    <w:next w:val="afe"/>
    <w:uiPriority w:val="39"/>
    <w:rsid w:val="00084A1A"/>
    <w:rPr>
      <w:rFonts w:eastAsia="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Intense Reference"/>
    <w:uiPriority w:val="32"/>
    <w:qFormat/>
    <w:rsid w:val="00F76C9B"/>
    <w:rPr>
      <w:b/>
      <w:bCs/>
      <w:smallCaps/>
      <w:color w:val="5B9BD5"/>
      <w:spacing w:val="5"/>
    </w:rPr>
  </w:style>
  <w:style w:type="paragraph" w:customStyle="1" w:styleId="1">
    <w:name w:val="Абзац1"/>
    <w:basedOn w:val="a"/>
    <w:qFormat/>
    <w:rsid w:val="00FC0333"/>
    <w:pPr>
      <w:numPr>
        <w:numId w:val="14"/>
      </w:numPr>
      <w:jc w:val="both"/>
    </w:pPr>
    <w:rPr>
      <w:rFonts w:eastAsia="Calibri"/>
    </w:rPr>
  </w:style>
  <w:style w:type="character" w:customStyle="1" w:styleId="fontstyle01">
    <w:name w:val="fontstyle01"/>
    <w:basedOn w:val="a0"/>
    <w:rsid w:val="00FE5D21"/>
    <w:rPr>
      <w:rFonts w:ascii="ArialMT" w:hAnsi="ArialMT" w:hint="default"/>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55192005">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 w:id="695275470">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717434896">
      <w:bodyDiv w:val="1"/>
      <w:marLeft w:val="0"/>
      <w:marRight w:val="0"/>
      <w:marTop w:val="0"/>
      <w:marBottom w:val="0"/>
      <w:divBdr>
        <w:top w:val="none" w:sz="0" w:space="0" w:color="auto"/>
        <w:left w:val="none" w:sz="0" w:space="0" w:color="auto"/>
        <w:bottom w:val="none" w:sz="0" w:space="0" w:color="auto"/>
        <w:right w:val="none" w:sz="0" w:space="0" w:color="auto"/>
      </w:divBdr>
    </w:div>
    <w:div w:id="754126591">
      <w:bodyDiv w:val="1"/>
      <w:marLeft w:val="0"/>
      <w:marRight w:val="0"/>
      <w:marTop w:val="0"/>
      <w:marBottom w:val="0"/>
      <w:divBdr>
        <w:top w:val="none" w:sz="0" w:space="0" w:color="auto"/>
        <w:left w:val="none" w:sz="0" w:space="0" w:color="auto"/>
        <w:bottom w:val="none" w:sz="0" w:space="0" w:color="auto"/>
        <w:right w:val="none" w:sz="0" w:space="0" w:color="auto"/>
      </w:divBdr>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803618095">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5945107">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142889432">
      <w:bodyDiv w:val="1"/>
      <w:marLeft w:val="0"/>
      <w:marRight w:val="0"/>
      <w:marTop w:val="0"/>
      <w:marBottom w:val="0"/>
      <w:divBdr>
        <w:top w:val="none" w:sz="0" w:space="0" w:color="auto"/>
        <w:left w:val="none" w:sz="0" w:space="0" w:color="auto"/>
        <w:bottom w:val="none" w:sz="0" w:space="0" w:color="auto"/>
        <w:right w:val="none" w:sz="0" w:space="0" w:color="auto"/>
      </w:divBdr>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36237007">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327393337">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435981706">
      <w:bodyDiv w:val="1"/>
      <w:marLeft w:val="0"/>
      <w:marRight w:val="0"/>
      <w:marTop w:val="0"/>
      <w:marBottom w:val="0"/>
      <w:divBdr>
        <w:top w:val="none" w:sz="0" w:space="0" w:color="auto"/>
        <w:left w:val="none" w:sz="0" w:space="0" w:color="auto"/>
        <w:bottom w:val="none" w:sz="0" w:space="0" w:color="auto"/>
        <w:right w:val="none" w:sz="0" w:space="0" w:color="auto"/>
      </w:divBdr>
    </w:div>
    <w:div w:id="1445884139">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50603365">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57748983">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325695">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06719036">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088571625">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ips.ligazakon.net/document/view/kp230157?ed=2023_02_17&amp;an=2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hyperlink" Target="https://ips.ligazakon.net/document/view/kp230157?ed=2023_02_17&amp;an=26" TargetMode="Externa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ips.ligazakon.net/document/view/t150922?ed=2022_08_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560AF-55F6-4A8A-A576-12AE2EA02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50</Pages>
  <Words>16616</Words>
  <Characters>94714</Characters>
  <Application>Microsoft Office Word</Application>
  <DocSecurity>0</DocSecurity>
  <Lines>789</Lines>
  <Paragraphs>222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____________________________________________________________</vt:lpstr>
    </vt:vector>
  </TitlesOfParts>
  <Company/>
  <LinksUpToDate>false</LinksUpToDate>
  <CharactersWithSpaces>111108</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Сердюк Олена Антонівна</cp:lastModifiedBy>
  <cp:revision>5</cp:revision>
  <cp:lastPrinted>2023-06-26T07:18:00Z</cp:lastPrinted>
  <dcterms:created xsi:type="dcterms:W3CDTF">2023-09-11T13:41:00Z</dcterms:created>
  <dcterms:modified xsi:type="dcterms:W3CDTF">2023-10-11T13:47:00Z</dcterms:modified>
</cp:coreProperties>
</file>