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Autospacing="0" w:after="0" w:afterAutospacing="0" w:line="0" w:lineRule="atLeast"/>
        <w:ind w:left="6158" w:leftChars="2799" w:firstLine="0" w:firstLineChars="0"/>
        <w:jc w:val="both"/>
        <w:textAlignment w:val="auto"/>
        <w:rPr>
          <w:rFonts w:ascii="Times New Roman" w:hAnsi="Times New Roman" w:eastAsia="Times New Roman" w:cs="Times New Roman"/>
          <w:bCs/>
          <w:sz w:val="24"/>
          <w:szCs w:val="24"/>
          <w:u w:val="single"/>
          <w:lang w:eastAsia="uk-UA"/>
        </w:rPr>
      </w:pPr>
      <w:r>
        <w:rPr>
          <w:rFonts w:ascii="Times New Roman" w:hAnsi="Times New Roman" w:eastAsia="Times New Roman" w:cs="Times New Roman"/>
          <w:bCs/>
          <w:sz w:val="24"/>
          <w:szCs w:val="24"/>
          <w:u w:val="single"/>
          <w:lang w:eastAsia="uk-UA"/>
        </w:rPr>
        <w:t>Додаток 3  до оголошення</w:t>
      </w:r>
    </w:p>
    <w:p>
      <w:pPr>
        <w:pageBreakBefore w:val="0"/>
        <w:kinsoku/>
        <w:wordWrap/>
        <w:overflowPunct/>
        <w:topLinePunct w:val="0"/>
        <w:bidi w:val="0"/>
        <w:spacing w:beforeAutospacing="0" w:after="0" w:afterAutospacing="0" w:line="0" w:lineRule="atLeast"/>
        <w:ind w:left="6158" w:leftChars="2799" w:firstLine="0" w:firstLineChars="0"/>
        <w:jc w:val="both"/>
        <w:textAlignment w:val="auto"/>
        <w:rPr>
          <w:rFonts w:ascii="Times New Roman" w:hAnsi="Times New Roman" w:eastAsia="Times New Roman" w:cs="Times New Roman"/>
          <w:bCs/>
          <w:sz w:val="24"/>
          <w:szCs w:val="24"/>
          <w:u w:val="single"/>
          <w:lang w:eastAsia="uk-UA"/>
        </w:rPr>
      </w:pPr>
      <w:r>
        <w:rPr>
          <w:rFonts w:ascii="Times New Roman" w:hAnsi="Times New Roman" w:eastAsia="Times New Roman" w:cs="Times New Roman"/>
          <w:bCs/>
          <w:sz w:val="24"/>
          <w:szCs w:val="24"/>
          <w:u w:val="single"/>
          <w:lang w:eastAsia="uk-UA"/>
        </w:rPr>
        <w:t xml:space="preserve">про  проведення спрощеної </w:t>
      </w:r>
    </w:p>
    <w:p>
      <w:pPr>
        <w:pageBreakBefore w:val="0"/>
        <w:kinsoku/>
        <w:wordWrap/>
        <w:overflowPunct/>
        <w:topLinePunct w:val="0"/>
        <w:bidi w:val="0"/>
        <w:spacing w:beforeAutospacing="0" w:after="0" w:afterAutospacing="0" w:line="0" w:lineRule="atLeast"/>
        <w:ind w:left="6158" w:leftChars="2799" w:firstLine="0" w:firstLineChars="0"/>
        <w:jc w:val="both"/>
        <w:textAlignment w:val="auto"/>
        <w:rPr>
          <w:rFonts w:ascii="Times New Roman" w:hAnsi="Times New Roman" w:eastAsia="Times New Roman" w:cs="Times New Roman"/>
          <w:bCs/>
          <w:sz w:val="24"/>
          <w:szCs w:val="24"/>
          <w:u w:val="single"/>
          <w:lang w:eastAsia="uk-UA"/>
        </w:rPr>
      </w:pPr>
      <w:r>
        <w:rPr>
          <w:rFonts w:ascii="Times New Roman" w:hAnsi="Times New Roman" w:eastAsia="Times New Roman" w:cs="Times New Roman"/>
          <w:bCs/>
          <w:sz w:val="24"/>
          <w:szCs w:val="24"/>
          <w:u w:val="single"/>
          <w:lang w:eastAsia="uk-UA"/>
        </w:rPr>
        <w:t xml:space="preserve">закупівлі </w:t>
      </w:r>
    </w:p>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ПРОЄКТ</w:t>
      </w:r>
    </w:p>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bCs/>
          <w:iCs/>
          <w:color w:val="000000"/>
          <w:sz w:val="24"/>
          <w:szCs w:val="24"/>
          <w:shd w:val="clear" w:color="auto" w:fill="FFFFFF"/>
          <w:lang w:eastAsia="uk-UA"/>
        </w:rPr>
      </w:pPr>
      <w:r>
        <w:rPr>
          <w:rFonts w:ascii="Times New Roman" w:hAnsi="Times New Roman" w:eastAsia="Times New Roman" w:cs="Times New Roman"/>
          <w:bCs/>
          <w:iCs/>
          <w:color w:val="000000"/>
          <w:sz w:val="24"/>
          <w:szCs w:val="24"/>
          <w:shd w:val="clear" w:color="auto" w:fill="FFFFFF"/>
          <w:lang w:eastAsia="uk-UA"/>
        </w:rPr>
        <w:t xml:space="preserve">ДОГОВІР </w:t>
      </w:r>
    </w:p>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bCs/>
          <w:color w:val="000000"/>
          <w:sz w:val="24"/>
          <w:szCs w:val="24"/>
          <w:shd w:val="clear" w:color="auto" w:fill="FFFFFF"/>
          <w:lang w:eastAsia="uk-UA"/>
        </w:rPr>
      </w:pPr>
      <w:r>
        <w:rPr>
          <w:rFonts w:ascii="Times New Roman" w:hAnsi="Times New Roman" w:eastAsia="Times New Roman" w:cs="Times New Roman"/>
          <w:bCs/>
          <w:color w:val="000000"/>
          <w:sz w:val="24"/>
          <w:szCs w:val="24"/>
          <w:shd w:val="clear" w:color="auto" w:fill="FFFFFF"/>
          <w:lang w:eastAsia="uk-UA"/>
        </w:rPr>
        <w:t xml:space="preserve">про закупівлю товару  № </w:t>
      </w:r>
    </w:p>
    <w:p>
      <w:pPr>
        <w:pageBreakBefore w:val="0"/>
        <w:widowControl w:val="0"/>
        <w:kinsoku/>
        <w:wordWrap/>
        <w:overflowPunct/>
        <w:topLinePunct w:val="0"/>
        <w:autoSpaceDE w:val="0"/>
        <w:autoSpaceDN w:val="0"/>
        <w:bidi w:val="0"/>
        <w:adjustRightInd w:val="0"/>
        <w:spacing w:beforeAutospacing="0" w:after="0" w:afterAutospacing="0" w:line="0" w:lineRule="atLeast"/>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м. Деражня</w:t>
      </w:r>
      <w:r>
        <w:rPr>
          <w:rFonts w:ascii="Times New Roman" w:hAnsi="Times New Roman" w:eastAsia="Times New Roman" w:cs="Times New Roman"/>
          <w:sz w:val="24"/>
          <w:szCs w:val="24"/>
          <w:lang w:eastAsia="uk-UA"/>
        </w:rPr>
        <w:tab/>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eastAsia="uk-UA"/>
        </w:rPr>
        <w:t>„____”______________ 2022 року</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jc w:val="both"/>
        <w:textAlignment w:val="auto"/>
        <w:rPr>
          <w:rFonts w:ascii="Times New Roman" w:hAnsi="Times New Roman" w:eastAsia="Times New Roman" w:cs="Times New Roman"/>
          <w:sz w:val="24"/>
          <w:szCs w:val="24"/>
          <w:lang w:eastAsia="uk-UA"/>
        </w:rPr>
      </w:pP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Відділ освіти, молоді та спорту Деражнянської міської ради в особі начальника Балігара Євгена Сергійовича , яка діє на підставі Положення   (надалі – Покупець) з однієї сторони,</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eastAsia="uk-UA"/>
        </w:rPr>
        <w:t>і</w:t>
      </w:r>
      <w:r>
        <w:rPr>
          <w:rFonts w:ascii="Times New Roman" w:hAnsi="Times New Roman" w:eastAsia="Times New Roman" w:cs="Times New Roman"/>
          <w:sz w:val="24"/>
          <w:szCs w:val="24"/>
          <w:u w:val="single"/>
          <w:lang w:eastAsia="uk-UA"/>
        </w:rPr>
        <w:t>_______________________________________________________</w:t>
      </w:r>
      <w:r>
        <w:rPr>
          <w:rFonts w:hint="default" w:ascii="Times New Roman" w:hAnsi="Times New Roman" w:eastAsia="Times New Roman" w:cs="Times New Roman"/>
          <w:sz w:val="24"/>
          <w:szCs w:val="24"/>
          <w:u w:val="single"/>
          <w:lang w:val="en-US" w:eastAsia="uk-UA"/>
        </w:rPr>
        <w:t>__________</w:t>
      </w:r>
      <w:r>
        <w:rPr>
          <w:rFonts w:ascii="Times New Roman" w:hAnsi="Times New Roman" w:eastAsia="Times New Roman" w:cs="Times New Roman"/>
          <w:sz w:val="24"/>
          <w:szCs w:val="24"/>
          <w:lang w:eastAsia="uk-UA"/>
        </w:rPr>
        <w:t xml:space="preserve"> в особі </w:t>
      </w:r>
      <w:r>
        <w:rPr>
          <w:rFonts w:ascii="Times New Roman" w:hAnsi="Times New Roman" w:eastAsia="Times New Roman" w:cs="Times New Roman"/>
          <w:sz w:val="24"/>
          <w:szCs w:val="24"/>
          <w:u w:val="single"/>
          <w:lang w:eastAsia="uk-UA"/>
        </w:rPr>
        <w:t>____________________________________________________________________</w:t>
      </w:r>
      <w:r>
        <w:rPr>
          <w:rFonts w:ascii="Times New Roman" w:hAnsi="Times New Roman" w:eastAsia="Times New Roman" w:cs="Times New Roman"/>
          <w:sz w:val="24"/>
          <w:szCs w:val="24"/>
          <w:lang w:eastAsia="uk-UA"/>
        </w:rPr>
        <w:t xml:space="preserve">, яка/який діє на підставі </w:t>
      </w:r>
      <w:r>
        <w:rPr>
          <w:rFonts w:ascii="Times New Roman" w:hAnsi="Times New Roman" w:eastAsia="Times New Roman" w:cs="Times New Roman"/>
          <w:sz w:val="24"/>
          <w:szCs w:val="24"/>
          <w:u w:val="single"/>
          <w:lang w:eastAsia="uk-UA"/>
        </w:rPr>
        <w:t>________________________________________________________</w:t>
      </w:r>
      <w:r>
        <w:rPr>
          <w:rFonts w:ascii="Times New Roman" w:hAnsi="Times New Roman" w:eastAsia="Times New Roman" w:cs="Times New Roman"/>
          <w:sz w:val="24"/>
          <w:szCs w:val="24"/>
          <w:lang w:eastAsia="uk-UA"/>
        </w:rPr>
        <w:t xml:space="preserve"> (надалі – Постачальник) з іншої сторони,  уклали цей Договір про наступне:</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 ПРЕДМЕТ ДОГОВОРУ</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 Постачальник зобов'язується поставити та передати у власність Покупця  за кодом</w:t>
      </w:r>
      <w:r>
        <w:rPr>
          <w:rFonts w:ascii="Times New Roman" w:hAnsi="Times New Roman" w:eastAsia="Arial" w:cs="Times New Roman"/>
          <w:color w:val="000000"/>
          <w:sz w:val="24"/>
          <w:szCs w:val="24"/>
          <w:lang w:eastAsia="uk-UA"/>
        </w:rPr>
        <w:t xml:space="preserve"> </w:t>
      </w:r>
      <w:r>
        <w:rPr>
          <w:rFonts w:ascii="Times New Roman" w:hAnsi="Times New Roman" w:eastAsia="Arial" w:cs="Times New Roman"/>
          <w:bCs/>
          <w:color w:val="000000"/>
          <w:sz w:val="24"/>
          <w:szCs w:val="24"/>
          <w:lang w:eastAsia="uk-UA"/>
        </w:rPr>
        <w:t xml:space="preserve"> </w:t>
      </w:r>
      <w:r>
        <w:rPr>
          <w:rFonts w:ascii="Times New Roman" w:hAnsi="Times New Roman" w:eastAsia="Times New Roman" w:cs="Times New Roman"/>
          <w:sz w:val="24"/>
          <w:szCs w:val="24"/>
          <w:lang w:eastAsia="uk-UA"/>
        </w:rPr>
        <w:t>ДК 021:2015  - 09210000-4 Мастильні засоби  ; Придбання паливо-мастильних матеріалів;</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Лот № 1 Трансмісійна олива ТАД-17 і, мастило пластичне Літол-24, моторна олива 10W-40.</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Лот №2 Олива для двотактних двигунів, олива для змащування ланцюгів бензопил. </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Лот №3 Олива гідравлічна.</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Times New Roman" w:cs="Times New Roman"/>
          <w:sz w:val="24"/>
          <w:szCs w:val="24"/>
          <w:lang w:eastAsia="uk-UA"/>
        </w:rPr>
        <w:t>По</w:t>
      </w:r>
      <w:r>
        <w:rPr>
          <w:rFonts w:hint="default" w:ascii="Times New Roman" w:hAnsi="Times New Roman" w:eastAsia="Times New Roman" w:cs="Times New Roman"/>
          <w:sz w:val="24"/>
          <w:szCs w:val="24"/>
          <w:lang w:val="en-US" w:eastAsia="uk-UA"/>
        </w:rPr>
        <w:t xml:space="preserve"> Л</w:t>
      </w:r>
      <w:r>
        <w:rPr>
          <w:rFonts w:ascii="Times New Roman" w:hAnsi="Times New Roman" w:eastAsia="Times New Roman" w:cs="Times New Roman"/>
          <w:sz w:val="24"/>
          <w:szCs w:val="24"/>
          <w:lang w:eastAsia="uk-UA"/>
        </w:rPr>
        <w:t>оту</w:t>
      </w:r>
      <w:r>
        <w:rPr>
          <w:rFonts w:hint="default" w:ascii="Times New Roman" w:hAnsi="Times New Roman" w:eastAsia="Times New Roman" w:cs="Times New Roman"/>
          <w:sz w:val="24"/>
          <w:szCs w:val="24"/>
          <w:lang w:val="en-US" w:eastAsia="uk-UA"/>
        </w:rPr>
        <w:t xml:space="preserve"> </w:t>
      </w:r>
      <w:r>
        <w:rPr>
          <w:rFonts w:ascii="Times New Roman" w:hAnsi="Times New Roman" w:eastAsia="Times New Roman" w:cs="Times New Roman"/>
          <w:sz w:val="24"/>
          <w:szCs w:val="24"/>
          <w:lang w:eastAsia="uk-UA"/>
        </w:rPr>
        <w:t>___________________________________________________________________</w:t>
      </w:r>
      <w:r>
        <w:rPr>
          <w:rFonts w:ascii="Times New Roman" w:hAnsi="Times New Roman" w:eastAsia="Arial" w:cs="Times New Roman"/>
          <w:bCs/>
          <w:sz w:val="24"/>
          <w:szCs w:val="24"/>
          <w:lang w:eastAsia="uk-UA"/>
        </w:rPr>
        <w:t xml:space="preserve"> </w:t>
      </w:r>
      <w:r>
        <w:rPr>
          <w:rFonts w:ascii="Times New Roman" w:hAnsi="Times New Roman" w:eastAsia="Arial" w:cs="Times New Roman"/>
          <w:bCs/>
          <w:color w:val="000000"/>
          <w:sz w:val="24"/>
          <w:szCs w:val="24"/>
          <w:lang w:eastAsia="uk-UA"/>
        </w:rPr>
        <w:t>(далі – Товар)</w:t>
      </w:r>
      <w:r>
        <w:rPr>
          <w:rFonts w:ascii="Times New Roman" w:hAnsi="Times New Roman" w:eastAsia="Arial" w:cs="Times New Roman"/>
          <w:color w:val="000000"/>
          <w:sz w:val="24"/>
          <w:szCs w:val="24"/>
          <w:lang w:eastAsia="uk-UA"/>
        </w:rPr>
        <w:t>, а Покупець зобов’язується  прийняти та оплатити такий Товар.</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bCs/>
          <w:color w:val="000000"/>
          <w:sz w:val="24"/>
          <w:szCs w:val="24"/>
          <w:lang w:eastAsia="uk-UA"/>
        </w:rPr>
        <w:t xml:space="preserve">1.2. </w:t>
      </w:r>
      <w:r>
        <w:rPr>
          <w:rFonts w:ascii="Times New Roman" w:hAnsi="Times New Roman" w:eastAsia="Arial" w:cs="Times New Roman"/>
          <w:color w:val="000000"/>
          <w:sz w:val="24"/>
          <w:szCs w:val="24"/>
          <w:lang w:eastAsia="uk-UA"/>
        </w:rPr>
        <w:t xml:space="preserve">Найменування Товару, кількість та ціна зазначена у специфікації </w:t>
      </w:r>
      <w:r>
        <w:rPr>
          <w:rFonts w:ascii="Times New Roman" w:hAnsi="Times New Roman" w:eastAsia="Arial" w:cs="Times New Roman"/>
          <w:bCs/>
          <w:color w:val="000000"/>
          <w:sz w:val="24"/>
          <w:szCs w:val="24"/>
          <w:lang w:eastAsia="uk-UA"/>
        </w:rPr>
        <w:t>(Додаток 1)</w:t>
      </w:r>
      <w:r>
        <w:rPr>
          <w:rFonts w:ascii="Times New Roman" w:hAnsi="Times New Roman" w:eastAsia="Arial" w:cs="Times New Roman"/>
          <w:color w:val="000000"/>
          <w:sz w:val="24"/>
          <w:szCs w:val="24"/>
          <w:lang w:eastAsia="uk-UA"/>
        </w:rPr>
        <w:t xml:space="preserve">, що є невід’ємною частиною Договору. </w:t>
      </w:r>
    </w:p>
    <w:p>
      <w:pPr>
        <w:pageBreakBefore w:val="0"/>
        <w:suppressAutoHyphens/>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sz w:val="24"/>
          <w:szCs w:val="24"/>
          <w:lang w:eastAsia="uk-UA"/>
        </w:rPr>
        <w:t xml:space="preserve">1.3. Обсяги закупівлі Товару можуть бути зменшені залежно від реального фінансування видатків та потреби Покупця та зменшення відповідно ціни Договору, зокрема, відповідно до пункту 1 частини п’ятої статті 41 Закону України «Про публічні закупівлі». </w:t>
      </w:r>
    </w:p>
    <w:p>
      <w:pPr>
        <w:pageBreakBefore w:val="0"/>
        <w:suppressAutoHyphens/>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У  такому випадку Покупець має право в односторонньому порядку зменшити обсягу (кількості Товару) закупівлі. У разі зменшення обсягу (кількості товару) закупівлі, розрахунки  здійснюються за фактично поставлений Товар згідно видаткових накладних. </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1.4. Документи на товар, які Постачальник повинен передати Покупцю: рахунок - фактура, видаткова накладна, товаро-транспортна накладна.</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 КІЛЬКІСТЬ</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2.1. Одиниця виміру кількості товару: згідно Специфікації та видаткової накладної.</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2.2. Загальна кількість товару: згідно Специфікації та видаткової накладної.</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3. ЯКІСТЬ</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3.1. Якість та комплектність товару  повинні відповідати технічній документації, діючим на території України , вимогам до якості, умовам Договору та підтверджуватися Підтвердженням якості Товару з  боку Постачальника є сертифікат відповідності (якості) та/або паспорт якості, та /або іншими документами, призначеними для підтвердження відповідності (якості) Товару, який надається Покупцю.</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3.2. Постачальник гарантує якість та надійність Товару протягом строку, який передбачено технічними умовами та стандартами на Товар.</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3.3.При виявленні Товару, який не відповідає технічним умовам та стандартам, а також при виявленні виробничих дефектів в гарантійний період експлуатації, виклик представника Постачальника є обов’язковим.</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3.4.Термін усунення недоліків або заміни Товару в межах гарантійного строку становить 5 (п’ять) робочих днів з моменту виявлення дефектів. Постачальник усуває недоліки та проводить заміну Товару на якісний за свій рахунок.</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3.5.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3.6. Маркування Товару повинно містити обов’язкову інформацію, яка передбачена чинним законодавством.</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3.7. Товар, що поставляється, повинен відповідати державним стандартам ( ДСТУ).</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3.8.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3.9. Упаковка повинна бути суха без механічних пошкоджень. Тара та внутрішня упаковка не підлягають поверненню Постачальнику.</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3.10. Постачальник гарантує, що предмет закупівлі (продукція, тара, пакування, транспортування) не завдаватиме шкоди навколишньому середовищу та передбачатиме заходи захисту довкілля.</w:t>
      </w:r>
    </w:p>
    <w:p>
      <w:pPr>
        <w:pageBreakBefore w:val="0"/>
        <w:widowControl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3.11.  Строк гарантії становить ____ місяців з дня поставки.</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 УМОВИ ПОСТАВКИ</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4.1. Строк (термін) поставки Товару:  Поставка Товару здійснюється за адресою Покупця - протягом 5 календарних днів з моменту отримання такої заявки Постачальником.  Замовлення на поставку подається Покупцем  у письмовій формі або передається факсимільним зв’язком, або електронною поштою.  В замовленні обов’язково повинно бути вказано: кількість Товару.</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Поставки товару здійснюється згідно заявки Замовника, розвантаження та приймання Товару   має відбуватися в робочий час Покупця. </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Термін поставки останньої партії Товару - </w:t>
      </w:r>
      <w:r>
        <w:rPr>
          <w:rFonts w:ascii="Times New Roman" w:hAnsi="Times New Roman" w:eastAsia="Times New Roman" w:cs="Times New Roman"/>
          <w:bCs/>
          <w:iCs/>
          <w:sz w:val="24"/>
          <w:szCs w:val="24"/>
          <w:u w:val="single"/>
          <w:lang w:eastAsia="uk-UA"/>
        </w:rPr>
        <w:t>до 01.11.2022 року</w:t>
      </w:r>
      <w:r>
        <w:rPr>
          <w:rFonts w:ascii="Times New Roman" w:hAnsi="Times New Roman" w:eastAsia="Times New Roman" w:cs="Times New Roman"/>
          <w:sz w:val="24"/>
          <w:szCs w:val="24"/>
          <w:lang w:eastAsia="uk-UA"/>
        </w:rPr>
        <w:t xml:space="preserve">. </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4.2. Передача Товару Покупцю здійснюється на умовах СРТ (склад Покупця) (за умови інтерпретації термінів відповідно до Міжнародних правил по тлумаченню термінів „Інкотермс-2010”). Зобов’язання Постачальника вважаються виконаними у повному обсязі з моменту передачі Товару у власність Покупця.</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4.3. Місце поставки Товару: 32200, Хмельницька обл., м. Деражня , вул. Миру,39</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4.4. Приймання-передача Товару проводиться за кількістю - згідно накладної, а за якістю - згідно з документами, які підтверджують якість Товару (паспорти, сертифікати якості).</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4.5. В разі поставки неякісного Товару Постачальник зобов’язується за власний рахунок замінити його на Товар належної якості.</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4.6. Датою поставки кожної партії Товару вважається дата підписання видаткової накладної на партію Товару.</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4.7. Доставка та розвантаження Товару здійснюється транспортом </w:t>
      </w:r>
      <w:r>
        <w:rPr>
          <w:rFonts w:ascii="Times New Roman" w:hAnsi="Times New Roman" w:eastAsia="Times New Roman" w:cs="Times New Roman"/>
          <w:bCs/>
          <w:sz w:val="24"/>
          <w:szCs w:val="24"/>
          <w:lang w:eastAsia="uk-UA"/>
        </w:rPr>
        <w:t xml:space="preserve">Постачальника </w:t>
      </w:r>
      <w:r>
        <w:rPr>
          <w:rFonts w:ascii="Times New Roman" w:hAnsi="Times New Roman" w:eastAsia="Times New Roman" w:cs="Times New Roman"/>
          <w:sz w:val="24"/>
          <w:szCs w:val="24"/>
          <w:lang w:eastAsia="uk-UA"/>
        </w:rPr>
        <w:t xml:space="preserve">за рахунок </w:t>
      </w:r>
      <w:r>
        <w:rPr>
          <w:rFonts w:ascii="Times New Roman" w:hAnsi="Times New Roman" w:eastAsia="Times New Roman" w:cs="Times New Roman"/>
          <w:bCs/>
          <w:sz w:val="24"/>
          <w:szCs w:val="24"/>
          <w:lang w:eastAsia="uk-UA"/>
        </w:rPr>
        <w:t>Постачальника.</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 ЦІНА ТА ПОРЯДОК РОЗРАХУНКІВ</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5.1. Оплата за поставлений товар здійснюється Покупцем відповідно до рахунку-фактури та видаткової накладної протягом 10 (десяти) банківських днів з моменту отримання товару (партії Товару), шляхом перерахування грошових коштів у національній валюті України на поточний рахунок Постачальника, вказаний  в Договорі. </w:t>
      </w:r>
      <w:r>
        <w:rPr>
          <w:rFonts w:ascii="Times New Roman" w:hAnsi="Times New Roman" w:eastAsia="Arial Unicode MS" w:cs="Times New Roman"/>
          <w:sz w:val="24"/>
          <w:szCs w:val="24"/>
          <w:lang w:eastAsia="uk-UA"/>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5.2. .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5.3. Загальна вартість договору складає ____________грн. (_____прописом_____ ), в тому числі ПДВ 20% *– _________ грн. (_____прописом _____).*якщо Постачальник є платником ПДВ.</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5.4.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6.  ПРАВА ТА ОБОВ’ЯЗКИ СТОРІН</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Times New Roman" w:cs="Times New Roman"/>
          <w:color w:val="000000"/>
          <w:sz w:val="24"/>
          <w:szCs w:val="24"/>
          <w:lang w:eastAsia="uk-UA"/>
        </w:rPr>
        <w:t>6</w:t>
      </w:r>
      <w:r>
        <w:rPr>
          <w:rFonts w:ascii="Times New Roman" w:hAnsi="Times New Roman" w:eastAsia="Arial" w:cs="Times New Roman"/>
          <w:color w:val="000000"/>
          <w:sz w:val="24"/>
          <w:szCs w:val="24"/>
          <w:lang w:eastAsia="uk-UA"/>
        </w:rPr>
        <w:t xml:space="preserve">.1. </w:t>
      </w:r>
      <w:r>
        <w:rPr>
          <w:rFonts w:ascii="Times New Roman" w:hAnsi="Times New Roman" w:eastAsia="Arial" w:cs="Times New Roman"/>
          <w:bCs/>
          <w:color w:val="000000"/>
          <w:sz w:val="24"/>
          <w:szCs w:val="24"/>
          <w:lang w:eastAsia="uk-UA"/>
        </w:rPr>
        <w:t>Покупець</w:t>
      </w:r>
      <w:r>
        <w:rPr>
          <w:rFonts w:ascii="Times New Roman" w:hAnsi="Times New Roman" w:eastAsia="Arial" w:cs="Times New Roman"/>
          <w:color w:val="000000"/>
          <w:sz w:val="24"/>
          <w:szCs w:val="24"/>
          <w:lang w:eastAsia="uk-UA"/>
        </w:rPr>
        <w:t xml:space="preserve"> зобов’язаний:</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6.1.1. Своєчасно та в повному обсязі (при наявності фінансування) сплатити за поставлений Товар.</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6.1.2. Прийняти Товар згідно з  накладною, товаросупроводжувальними документами (товарно-транспортною накладною).</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 xml:space="preserve">6.2. </w:t>
      </w:r>
      <w:r>
        <w:rPr>
          <w:rFonts w:ascii="Times New Roman" w:hAnsi="Times New Roman" w:eastAsia="Arial" w:cs="Times New Roman"/>
          <w:bCs/>
          <w:color w:val="000000"/>
          <w:sz w:val="24"/>
          <w:szCs w:val="24"/>
          <w:lang w:eastAsia="uk-UA"/>
        </w:rPr>
        <w:t>Покупець</w:t>
      </w:r>
      <w:r>
        <w:rPr>
          <w:rFonts w:ascii="Times New Roman" w:hAnsi="Times New Roman" w:eastAsia="Arial" w:cs="Times New Roman"/>
          <w:color w:val="000000"/>
          <w:sz w:val="24"/>
          <w:szCs w:val="24"/>
          <w:lang w:eastAsia="uk-UA"/>
        </w:rPr>
        <w:t xml:space="preserve"> має право:</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 xml:space="preserve">6.2.1. Достроково розірвати договір в односторонньому порядку у разі не поставки Товару протягом п’яти календарних днів за заявкою Покупця (надісланою у спосіб, зазначений п.4.1 даного Договору), повідомивши про це Постачальника. Таке повідомлення може бути направлене поштою, факсом, електронною поштою, тощо. У разі дострокового розірвання Договору в односторонньому порядку, розрахунки  здійснюються за фактично поставлений Товар згідно видаткових накладних. </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6.2.2.  В односторонньому порядку зменшити об’єм (кількість товару) закупівлі, повідомивши про це Постачальника. Таке повідомлення може бути направлене поштою, факсом, електронною поштою, тощо.</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 xml:space="preserve"> У разі зменшення об’єму (кількості товару) закупівлі, розрахунки  здійснюються за фактично поставлений товар згідно видаткових  накладних.</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6.2.3. Контролювати поставку  Товару у строки, встановлені цим Договором.</w:t>
      </w:r>
    </w:p>
    <w:p>
      <w:pPr>
        <w:pageBreakBefore w:val="0"/>
        <w:suppressAutoHyphens/>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bCs/>
          <w:sz w:val="24"/>
          <w:szCs w:val="24"/>
          <w:lang w:eastAsia="uk-UA"/>
        </w:rPr>
        <w:t>6.2.4.</w:t>
      </w:r>
      <w:r>
        <w:rPr>
          <w:rFonts w:ascii="Times New Roman" w:hAnsi="Times New Roman" w:eastAsia="Times New Roman" w:cs="Times New Roman"/>
          <w:sz w:val="24"/>
          <w:szCs w:val="24"/>
          <w:lang w:eastAsia="uk-UA"/>
        </w:rPr>
        <w:t xml:space="preserve"> Покупець залишає за собою право вимагати отримання від Постачальника товар, зазначений у п.1.2 Договору, у повному обсязі протягом дії Договору.</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 xml:space="preserve">6.2.5. Повернути  рахунок </w:t>
      </w:r>
      <w:r>
        <w:rPr>
          <w:rFonts w:ascii="Times New Roman" w:hAnsi="Times New Roman" w:eastAsia="Arial" w:cs="Times New Roman"/>
          <w:bCs/>
          <w:color w:val="000000"/>
          <w:sz w:val="24"/>
          <w:szCs w:val="24"/>
          <w:lang w:eastAsia="uk-UA"/>
        </w:rPr>
        <w:t>Постачальнику</w:t>
      </w:r>
      <w:r>
        <w:rPr>
          <w:rFonts w:ascii="Times New Roman" w:hAnsi="Times New Roman" w:eastAsia="Arial" w:cs="Times New Roman"/>
          <w:color w:val="000000"/>
          <w:sz w:val="24"/>
          <w:szCs w:val="24"/>
          <w:lang w:eastAsia="uk-UA"/>
        </w:rPr>
        <w:t xml:space="preserve"> без здійснення оплати  у разі неналежного оформлення документів,  зазначених у пункті 5.1 розділу 5 цього Договору (відсутність печатки, підписів тощо);</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bCs/>
          <w:color w:val="000000"/>
          <w:sz w:val="24"/>
          <w:szCs w:val="24"/>
          <w:lang w:eastAsia="uk-UA"/>
        </w:rPr>
        <w:t>6.2.6</w:t>
      </w:r>
      <w:r>
        <w:rPr>
          <w:rFonts w:ascii="Times New Roman" w:hAnsi="Times New Roman" w:eastAsia="Arial" w:cs="Times New Roman"/>
          <w:color w:val="000000"/>
          <w:sz w:val="24"/>
          <w:szCs w:val="24"/>
          <w:lang w:eastAsia="uk-UA"/>
        </w:rPr>
        <w:t xml:space="preserve">. У разі виявлення недоліків Товару, має право вимагати від </w:t>
      </w:r>
      <w:r>
        <w:rPr>
          <w:rFonts w:ascii="Times New Roman" w:hAnsi="Times New Roman" w:eastAsia="Arial" w:cs="Times New Roman"/>
          <w:bCs/>
          <w:color w:val="000000"/>
          <w:sz w:val="24"/>
          <w:szCs w:val="24"/>
          <w:lang w:eastAsia="uk-UA"/>
        </w:rPr>
        <w:t>Постачальника</w:t>
      </w:r>
      <w:r>
        <w:rPr>
          <w:rFonts w:ascii="Times New Roman" w:hAnsi="Times New Roman" w:eastAsia="Arial" w:cs="Times New Roman"/>
          <w:color w:val="000000"/>
          <w:sz w:val="24"/>
          <w:szCs w:val="24"/>
          <w:lang w:eastAsia="uk-UA"/>
        </w:rPr>
        <w:t xml:space="preserve"> заміну Товару на якісний, за рахунок </w:t>
      </w:r>
      <w:r>
        <w:rPr>
          <w:rFonts w:ascii="Times New Roman" w:hAnsi="Times New Roman" w:eastAsia="Arial" w:cs="Times New Roman"/>
          <w:bCs/>
          <w:color w:val="000000"/>
          <w:sz w:val="24"/>
          <w:szCs w:val="24"/>
          <w:lang w:eastAsia="uk-UA"/>
        </w:rPr>
        <w:t>Постачальника</w:t>
      </w:r>
      <w:r>
        <w:rPr>
          <w:rFonts w:ascii="Times New Roman" w:hAnsi="Times New Roman" w:eastAsia="Arial" w:cs="Times New Roman"/>
          <w:color w:val="000000"/>
          <w:sz w:val="24"/>
          <w:szCs w:val="24"/>
          <w:lang w:eastAsia="uk-UA"/>
        </w:rPr>
        <w:t xml:space="preserve">, у термін, що не перевищує 1 доби, та сплати штрафу  у розмірі 20% від суми поставленого Товару неналежної якості. </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6.2.7. Покупець не несе будь – якої  відповідальності у разі зменшення обсягу (кількості) Товару за Договором та повного виконання Договору за сумою.</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6.3. Постачальник зобов'язаний:</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FF0000"/>
          <w:sz w:val="24"/>
          <w:szCs w:val="24"/>
          <w:lang w:eastAsia="uk-UA"/>
        </w:rPr>
      </w:pPr>
      <w:r>
        <w:rPr>
          <w:rFonts w:ascii="Times New Roman" w:hAnsi="Times New Roman" w:eastAsia="Arial" w:cs="Times New Roman"/>
          <w:sz w:val="24"/>
          <w:szCs w:val="24"/>
          <w:lang w:eastAsia="uk-UA"/>
        </w:rPr>
        <w:t>6.3.1. Забезпечити  поставку  Товару у строки, встановлені цим Договором.</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6.3.2. Забезпечити поставку Товару, якість якого відповідає  умовам, установленим розділом 3 цього Договору.</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6.3.3. Надати сертифікат якості на кожну партію Товару, що поставляється.</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6.3.4. При постачанні неякісного Товару, провести заміну Товару на якісний за власний рахунок протягом 1 (однієї) доби, та сплатити штраф  у розмірі 20% від суми поставленого Товару  неналежної якості.</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6.4. Постачальник має право:</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6.4.1. Своєчасно та в повному обсязі отримувати плату за поставлений Товар.</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 xml:space="preserve"> </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7. ВІДПОВІДАЛЬНІСТЬ СТОРІН</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Arial" w:cs="Times New Roman"/>
          <w:color w:val="000000"/>
          <w:sz w:val="24"/>
          <w:szCs w:val="24"/>
          <w:lang w:eastAsia="uk-UA"/>
        </w:rPr>
      </w:pPr>
      <w:r>
        <w:rPr>
          <w:rFonts w:ascii="Times New Roman" w:hAnsi="Times New Roman" w:eastAsia="Arial" w:cs="Times New Roman"/>
          <w:color w:val="000000"/>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 ФОРС МАЖОР</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8.1. Сторони звільняються від відповідальності за часткове чи повне невиконання зобов’язань за цим Договором, якщо це невиконання є наслідком форс-мажорних обставин.</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інші стихійні лиха, вибухи, війни або бойові дії.</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8.3. Строк виконання зобов’язань відкладається відповідно до часу, протягом якого діяли такі обставини.</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8.4. Достатнім доказом дії форс-мажорних обставин є документ, виданий Торгово-промисловою палатою України.</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bCs/>
          <w:sz w:val="24"/>
          <w:szCs w:val="24"/>
          <w:lang w:eastAsia="uk-UA"/>
        </w:rPr>
      </w:pP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bCs/>
          <w:sz w:val="24"/>
          <w:szCs w:val="24"/>
          <w:lang w:eastAsia="uk-UA"/>
        </w:rPr>
        <w:t xml:space="preserve">9. </w:t>
      </w:r>
      <w:r>
        <w:rPr>
          <w:rFonts w:ascii="Times New Roman" w:hAnsi="Times New Roman" w:eastAsia="Times New Roman" w:cs="Times New Roman"/>
          <w:sz w:val="24"/>
          <w:szCs w:val="24"/>
          <w:lang w:eastAsia="uk-UA"/>
        </w:rPr>
        <w:t>ПОРЯДОК РОЗВ’ЯЗАННЯ СУПЕРЕЧОК</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9.1. Усі суперечки та розбіжності, що виникли між Сторонами в процесі виконання Договору, розв’язуються шляхом переговорів.</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9.2. У випадку недосягнення згоди спір підлягає розгляду у відповідному Господарському суді у відповідності з чинним законодавством України.</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9.3. Взаємовідносини Сторін, не передбачені цим Договором, регулюються чинним законодавством України.</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10.</w:t>
      </w:r>
      <w:r>
        <w:rPr>
          <w:rFonts w:ascii="Times New Roman" w:hAnsi="Times New Roman" w:eastAsia="Times New Roman" w:cs="Times New Roman"/>
          <w:bCs/>
          <w:sz w:val="24"/>
          <w:szCs w:val="24"/>
          <w:lang w:eastAsia="uk-UA"/>
        </w:rPr>
        <w:t xml:space="preserve"> </w:t>
      </w:r>
      <w:r>
        <w:rPr>
          <w:rFonts w:ascii="Times New Roman" w:hAnsi="Times New Roman" w:eastAsia="Times New Roman" w:cs="Times New Roman"/>
          <w:sz w:val="24"/>
          <w:szCs w:val="24"/>
          <w:lang w:eastAsia="uk-UA"/>
        </w:rPr>
        <w:t>ЗМІНА УМОВ ДОГОВОРУ</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10.1. Умови даного Договору можуть бути змінені за взаємною згодою сторін з обов'язковим складанням додаткової угоди.</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10.2. Жодна зі сторін не має права передавати свої права за цим Договором третій стороні без письмової згоди іншої сторони.</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11. СТРОК ДІЇ ДОГОВОРУ  </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11.1. Договір набирає чинності з дати його підписання сторонами і діє  до 31 грудня 2022 року, в будь якому випадку до  повного виконання зобов’язань за Договором.  </w:t>
      </w: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p>
    <w:p>
      <w:pPr>
        <w:pageBreakBefore w:val="0"/>
        <w:kinsoku/>
        <w:wordWrap/>
        <w:overflowPunct/>
        <w:topLinePunct w:val="0"/>
        <w:bidi w:val="0"/>
        <w:spacing w:beforeAutospacing="0" w:after="0" w:afterAutospacing="0" w:line="0" w:lineRule="atLeast"/>
        <w:ind w:left="0" w:leftChars="0" w:firstLine="660" w:firstLineChars="275"/>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 ІНШІ УМОВИ</w:t>
      </w:r>
    </w:p>
    <w:p>
      <w:pPr>
        <w:pageBreakBefore w:val="0"/>
        <w:kinsoku/>
        <w:wordWrap/>
        <w:overflowPunct/>
        <w:topLinePunct w:val="0"/>
        <w:bidi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12.2.  Покупець  має статус неприбуткової установи, яка повністю фінансується за рахунок бюджетних коштів.</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12.3. Постачальник має податковий статус (необхідно вказати): ___________________</w:t>
      </w:r>
      <w:r>
        <w:rPr>
          <w:rFonts w:hint="default" w:ascii="Times New Roman" w:hAnsi="Times New Roman" w:eastAsia="Times New Roman" w:cs="Times New Roman"/>
          <w:sz w:val="24"/>
          <w:szCs w:val="24"/>
          <w:lang w:val="en-US" w:eastAsia="uk-UA"/>
        </w:rPr>
        <w:t>__________________</w:t>
      </w:r>
      <w:r>
        <w:rPr>
          <w:rFonts w:ascii="Times New Roman" w:hAnsi="Times New Roman" w:eastAsia="Times New Roman" w:cs="Times New Roman"/>
          <w:sz w:val="24"/>
          <w:szCs w:val="24"/>
          <w:lang w:eastAsia="uk-UA"/>
        </w:rPr>
        <w:t>____</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12.4.  Постачальник  є: суб’єктом мікропідприємництва, суб’єктом малого підприємництва, суб’єктом великого підприємницва (необхідно підкреслити).</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12.6. Шляхом укладення цього Договору кожна зі Сторін цього підтверджують одержання згоди фізичних осіб, які діють від імені відповідної Сторони при укладенні та виконанні цього Договору,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12.7. Кожна з сторін несе повну відповідальність за правильність вказаних нею у Договорі реквізитів, зазначених у розділі 12 Договору,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w:t>
      </w:r>
    </w:p>
    <w:p>
      <w:pPr>
        <w:pageBreakBefore w:val="0"/>
        <w:widowControl w:val="0"/>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12.8. У разі зміни податкового статусу або зазначених в розділі 13 Договору реквізитів кожна з Сторін зобов'язана повідомити іншу Сторону про такі зміни протягом 3-х робочих днів зі дня виникнення таких змін. Невиконання зазначеної вимоги звільняє Сторону договору, яка не знала та не могла знати про зазначені зміни, за будь-які негативні наслідки неповідомлення про зміни іншою Стороною.</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12.9. Цей Договір складено у двох оригінальних примірниках, по одному для кожної з сторін.</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both"/>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12.10.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center"/>
        <w:textAlignment w:val="auto"/>
        <w:rPr>
          <w:rFonts w:ascii="Times New Roman" w:hAnsi="Times New Roman" w:eastAsia="Arial Narrow" w:cs="Times New Roman"/>
          <w:bCs/>
          <w:sz w:val="24"/>
          <w:szCs w:val="24"/>
          <w:lang w:eastAsia="uk-UA"/>
        </w:rPr>
      </w:pPr>
    </w:p>
    <w:p>
      <w:pPr>
        <w:pageBreakBefore w:val="0"/>
        <w:widowControl w:val="0"/>
        <w:shd w:val="clear" w:color="auto" w:fill="FFFFFF"/>
        <w:kinsoku/>
        <w:wordWrap/>
        <w:overflowPunct/>
        <w:topLinePunct w:val="0"/>
        <w:autoSpaceDE w:val="0"/>
        <w:autoSpaceDN w:val="0"/>
        <w:bidi w:val="0"/>
        <w:adjustRightInd w:val="0"/>
        <w:spacing w:beforeAutospacing="0" w:after="0" w:afterAutospacing="0" w:line="0" w:lineRule="atLeast"/>
        <w:ind w:left="0" w:leftChars="0" w:firstLine="660" w:firstLineChars="275"/>
        <w:jc w:val="center"/>
        <w:textAlignment w:val="auto"/>
        <w:rPr>
          <w:rFonts w:ascii="Times New Roman" w:hAnsi="Times New Roman" w:eastAsia="Arial Narrow" w:cs="Times New Roman"/>
          <w:bCs/>
          <w:sz w:val="24"/>
          <w:szCs w:val="24"/>
          <w:lang w:eastAsia="uk-UA"/>
        </w:rPr>
      </w:pPr>
      <w:r>
        <w:rPr>
          <w:rFonts w:ascii="Times New Roman" w:hAnsi="Times New Roman" w:eastAsia="Arial Narrow" w:cs="Times New Roman"/>
          <w:bCs/>
          <w:sz w:val="24"/>
          <w:szCs w:val="24"/>
          <w:lang w:eastAsia="uk-UA"/>
        </w:rPr>
        <w:t>13. АДРЕСИ ТА РЕКВІЗИТИ СТОРІН</w:t>
      </w:r>
    </w:p>
    <w:tbl>
      <w:tblPr>
        <w:tblStyle w:val="3"/>
        <w:tblW w:w="10773" w:type="dxa"/>
        <w:tblInd w:w="0" w:type="dxa"/>
        <w:tblLayout w:type="autofit"/>
        <w:tblCellMar>
          <w:top w:w="0" w:type="dxa"/>
          <w:left w:w="108" w:type="dxa"/>
          <w:bottom w:w="0" w:type="dxa"/>
          <w:right w:w="108" w:type="dxa"/>
        </w:tblCellMar>
      </w:tblPr>
      <w:tblGrid>
        <w:gridCol w:w="10773"/>
      </w:tblGrid>
      <w:tr>
        <w:tblPrEx>
          <w:tblCellMar>
            <w:top w:w="0" w:type="dxa"/>
            <w:left w:w="108" w:type="dxa"/>
            <w:bottom w:w="0" w:type="dxa"/>
            <w:right w:w="108" w:type="dxa"/>
          </w:tblCellMar>
        </w:tblPrEx>
        <w:trPr>
          <w:trHeight w:val="4447" w:hRule="atLeast"/>
        </w:trPr>
        <w:tc>
          <w:tcPr>
            <w:tcW w:w="4860" w:type="dxa"/>
            <w:noWrap w:val="0"/>
            <w:vAlign w:val="top"/>
          </w:tcPr>
          <w:tbl>
            <w:tblPr>
              <w:tblStyle w:val="3"/>
              <w:tblW w:w="10019" w:type="dxa"/>
              <w:tblInd w:w="0" w:type="dxa"/>
              <w:tblLayout w:type="autofit"/>
              <w:tblCellMar>
                <w:top w:w="0" w:type="dxa"/>
                <w:left w:w="108" w:type="dxa"/>
                <w:bottom w:w="0" w:type="dxa"/>
                <w:right w:w="108" w:type="dxa"/>
              </w:tblCellMar>
            </w:tblPr>
            <w:tblGrid>
              <w:gridCol w:w="4520"/>
              <w:gridCol w:w="5499"/>
            </w:tblGrid>
            <w:tr>
              <w:tblPrEx>
                <w:tblCellMar>
                  <w:top w:w="0" w:type="dxa"/>
                  <w:left w:w="108" w:type="dxa"/>
                  <w:bottom w:w="0" w:type="dxa"/>
                  <w:right w:w="108" w:type="dxa"/>
                </w:tblCellMar>
              </w:tblPrEx>
              <w:trPr>
                <w:trHeight w:val="283" w:hRule="atLeast"/>
              </w:trPr>
              <w:tc>
                <w:tcPr>
                  <w:tcW w:w="4520" w:type="dxa"/>
                  <w:noWrap w:val="0"/>
                  <w:vAlign w:val="center"/>
                </w:tcPr>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jc w:val="center"/>
                    <w:textAlignment w:val="auto"/>
                    <w:rPr>
                      <w:rFonts w:ascii="Times New Roman" w:hAnsi="Times New Roman"/>
                      <w:u w:val="single"/>
                      <w:lang w:val="uk-UA"/>
                    </w:rPr>
                  </w:pPr>
                  <w:r>
                    <w:rPr>
                      <w:rFonts w:ascii="Times New Roman" w:hAnsi="Times New Roman"/>
                      <w:u w:val="single"/>
                      <w:lang w:val="uk-UA"/>
                    </w:rPr>
                    <w:t>ПОКУПЕЦЬ</w:t>
                  </w:r>
                </w:p>
              </w:tc>
              <w:tc>
                <w:tcPr>
                  <w:tcW w:w="5499" w:type="dxa"/>
                  <w:noWrap w:val="0"/>
                  <w:vAlign w:val="center"/>
                </w:tcPr>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jc w:val="center"/>
                    <w:textAlignment w:val="auto"/>
                    <w:rPr>
                      <w:rFonts w:ascii="Times New Roman" w:hAnsi="Times New Roman"/>
                      <w:u w:val="single"/>
                      <w:lang w:val="uk-UA"/>
                    </w:rPr>
                  </w:pPr>
                  <w:r>
                    <w:rPr>
                      <w:rFonts w:ascii="Times New Roman" w:hAnsi="Times New Roman"/>
                      <w:u w:val="single"/>
                      <w:lang w:val="uk-UA"/>
                    </w:rPr>
                    <w:t>ПОСТАЧАЛЬНИК</w:t>
                  </w:r>
                </w:p>
              </w:tc>
            </w:tr>
            <w:tr>
              <w:tblPrEx>
                <w:tblCellMar>
                  <w:top w:w="0" w:type="dxa"/>
                  <w:left w:w="108" w:type="dxa"/>
                  <w:bottom w:w="0" w:type="dxa"/>
                  <w:right w:w="108" w:type="dxa"/>
                </w:tblCellMar>
              </w:tblPrEx>
              <w:trPr>
                <w:trHeight w:val="3046" w:hRule="atLeast"/>
              </w:trPr>
              <w:tc>
                <w:tcPr>
                  <w:tcW w:w="4520" w:type="dxa"/>
                  <w:noWrap w:val="0"/>
                  <w:vAlign w:val="top"/>
                </w:tcPr>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ascii="Times New Roman" w:hAnsi="Times New Roman"/>
                      <w:lang w:val="uk-UA" w:eastAsia="zh-CN"/>
                    </w:rPr>
                    <w:t>Відділ</w:t>
                  </w:r>
                  <w:r>
                    <w:rPr>
                      <w:rFonts w:hint="default" w:ascii="Times New Roman" w:hAnsi="Times New Roman"/>
                      <w:lang w:val="uk-UA" w:eastAsia="zh-CN"/>
                    </w:rPr>
                    <w:t xml:space="preserve"> освіти, молоді та спорту Деражянської</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hint="default" w:ascii="Times New Roman" w:hAnsi="Times New Roman"/>
                      <w:lang w:val="uk-UA" w:eastAsia="zh-CN"/>
                    </w:rPr>
                    <w:t>міської ради</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hint="default" w:ascii="Times New Roman" w:hAnsi="Times New Roman"/>
                      <w:lang w:val="uk-UA" w:eastAsia="zh-CN"/>
                    </w:rPr>
                    <w:t>32200</w:t>
                  </w:r>
                  <w:r>
                    <w:rPr>
                      <w:rFonts w:ascii="Times New Roman" w:hAnsi="Times New Roman"/>
                      <w:lang w:val="uk-UA" w:eastAsia="zh-CN"/>
                    </w:rPr>
                    <w:t>,</w:t>
                  </w:r>
                  <w:r>
                    <w:rPr>
                      <w:rFonts w:hint="default" w:ascii="Times New Roman" w:hAnsi="Times New Roman"/>
                      <w:lang w:val="uk-UA" w:eastAsia="zh-CN"/>
                    </w:rPr>
                    <w:t xml:space="preserve"> </w:t>
                  </w:r>
                  <w:r>
                    <w:rPr>
                      <w:rFonts w:ascii="Times New Roman" w:hAnsi="Times New Roman"/>
                      <w:lang w:val="uk-UA" w:eastAsia="zh-CN"/>
                    </w:rPr>
                    <w:t>Хмельницька</w:t>
                  </w:r>
                  <w:r>
                    <w:rPr>
                      <w:rFonts w:hint="default" w:ascii="Times New Roman" w:hAnsi="Times New Roman"/>
                      <w:lang w:val="uk-UA" w:eastAsia="zh-CN"/>
                    </w:rPr>
                    <w:t xml:space="preserve"> обл.,</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hint="default" w:ascii="Times New Roman" w:hAnsi="Times New Roman"/>
                      <w:lang w:val="uk-UA" w:eastAsia="zh-CN"/>
                    </w:rPr>
                    <w:t>м.Деражня вул. Миру,39</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rPr>
                  </w:pPr>
                  <w:r>
                    <w:rPr>
                      <w:rFonts w:ascii="Times New Roman" w:hAnsi="Times New Roman"/>
                      <w:lang w:val="uk-UA"/>
                    </w:rPr>
                    <w:t xml:space="preserve">п/р UA </w:t>
                  </w:r>
                  <w:r>
                    <w:rPr>
                      <w:rFonts w:hint="default" w:ascii="Times New Roman" w:hAnsi="Times New Roman"/>
                      <w:lang w:val="uk-UA"/>
                    </w:rPr>
                    <w:t>718201720344240002000106783</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rPr>
                  </w:pPr>
                  <w:r>
                    <w:rPr>
                      <w:rFonts w:hint="default" w:ascii="Times New Roman" w:hAnsi="Times New Roman"/>
                      <w:lang w:val="uk-UA"/>
                    </w:rPr>
                    <w:t xml:space="preserve">р/р </w:t>
                  </w:r>
                  <w:r>
                    <w:rPr>
                      <w:rFonts w:ascii="Times New Roman" w:hAnsi="Times New Roman"/>
                      <w:lang w:val="uk-UA"/>
                    </w:rPr>
                    <w:t>UA</w:t>
                  </w:r>
                  <w:r>
                    <w:rPr>
                      <w:rFonts w:hint="default" w:ascii="Times New Roman" w:hAnsi="Times New Roman"/>
                      <w:lang w:val="uk-UA"/>
                    </w:rPr>
                    <w:t xml:space="preserve"> 658201720344270001000106783</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rPr>
                  </w:pPr>
                  <w:r>
                    <w:rPr>
                      <w:rFonts w:ascii="Times New Roman" w:hAnsi="Times New Roman"/>
                      <w:lang w:val="uk-UA"/>
                    </w:rPr>
                    <w:t>УДКСУ</w:t>
                  </w:r>
                  <w:r>
                    <w:rPr>
                      <w:rFonts w:hint="default" w:ascii="Times New Roman" w:hAnsi="Times New Roman"/>
                      <w:lang w:val="uk-UA"/>
                    </w:rPr>
                    <w:t xml:space="preserve"> у Деражнянському районі</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lang w:val="uk-UA"/>
                    </w:rPr>
                    <w:t>МФО 820172</w:t>
                  </w:r>
                </w:p>
                <w:p>
                  <w:pPr>
                    <w:pageBreakBefore w:val="0"/>
                    <w:suppressAutoHyphens/>
                    <w:kinsoku/>
                    <w:wordWrap/>
                    <w:overflowPunct/>
                    <w:topLinePunct w:val="0"/>
                    <w:bidi w:val="0"/>
                    <w:spacing w:beforeAutospacing="0" w:after="0" w:afterAutospacing="0" w:line="0" w:lineRule="atLeast"/>
                    <w:ind w:left="-567" w:firstLine="567"/>
                    <w:textAlignment w:val="auto"/>
                    <w:rPr>
                      <w:rFonts w:hint="default" w:ascii="Times New Roman" w:hAnsi="Times New Roman"/>
                      <w:lang w:val="uk-UA"/>
                    </w:rPr>
                  </w:pPr>
                  <w:r>
                    <w:rPr>
                      <w:rFonts w:ascii="Times New Roman" w:hAnsi="Times New Roman"/>
                      <w:lang w:val="uk-UA"/>
                    </w:rPr>
                    <w:t xml:space="preserve">код ЄДРПОУ </w:t>
                  </w:r>
                  <w:r>
                    <w:rPr>
                      <w:rFonts w:hint="default" w:ascii="Times New Roman" w:hAnsi="Times New Roman"/>
                      <w:lang w:val="uk-UA"/>
                    </w:rPr>
                    <w:t>44013857</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ascii="Times New Roman" w:hAnsi="Times New Roman"/>
                      <w:lang w:val="uk-UA"/>
                    </w:rPr>
                    <w:t xml:space="preserve">тел.  </w:t>
                  </w:r>
                  <w:r>
                    <w:rPr>
                      <w:rFonts w:hint="default" w:ascii="Times New Roman" w:hAnsi="Times New Roman"/>
                      <w:lang w:val="uk-UA"/>
                    </w:rPr>
                    <w:t>0385630111</w:t>
                  </w:r>
                </w:p>
              </w:tc>
              <w:tc>
                <w:tcPr>
                  <w:tcW w:w="5499" w:type="dxa"/>
                  <w:noWrap w:val="0"/>
                  <w:vAlign w:val="top"/>
                </w:tcPr>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20"/>
                      <w:lang w:val="uk-UA"/>
                    </w:rPr>
                  </w:pPr>
                  <w:r>
                    <w:rPr>
                      <w:rFonts w:ascii="Times New Roman" w:hAnsi="Times New Roman"/>
                      <w:spacing w:val="-20"/>
                      <w:lang w:val="uk-UA"/>
                    </w:rPr>
                    <w:t>Назва________________________________________________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spacing w:val="-4"/>
                      <w:lang w:val="uk-UA"/>
                    </w:rPr>
                    <w:t>Юридична адреса______________________________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lang w:val="uk-UA"/>
                    </w:rPr>
                    <w:t>Код ЄДРПОУ  ________________________________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iCs/>
                      <w:lang w:val="uk-UA"/>
                    </w:rPr>
                    <w:t>Св-во платника ПДВ</w:t>
                  </w:r>
                  <w:r>
                    <w:rPr>
                      <w:rFonts w:ascii="Times New Roman" w:hAnsi="Times New Roman"/>
                      <w:lang w:val="uk-UA"/>
                    </w:rPr>
                    <w:t xml:space="preserve"> №_________________________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iCs/>
                      <w:lang w:val="uk-UA" w:eastAsia="ar-SA"/>
                    </w:rPr>
                  </w:pPr>
                  <w:r>
                    <w:rPr>
                      <w:rFonts w:ascii="Times New Roman" w:hAnsi="Times New Roman"/>
                      <w:lang w:val="uk-UA" w:eastAsia="ar-SA"/>
                    </w:rPr>
                    <w:t>(Св-во платника єдиного податку  № ___________ )</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lang w:val="uk-UA"/>
                    </w:rPr>
                    <w:t>ІПН  ________________________________________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lang w:val="uk-UA"/>
                    </w:rPr>
                    <w:t>Розрахунковий рахунок ______________________ в____________________МФО______________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spacing w:val="-4"/>
                      <w:lang w:val="uk-UA"/>
                    </w:rPr>
                    <w:t>Поштова адреса________________________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spacing w:val="-4"/>
                      <w:lang w:val="uk-UA"/>
                    </w:rPr>
                    <w:t>Телефон____________________________________</w:t>
                  </w:r>
                </w:p>
              </w:tc>
            </w:tr>
            <w:tr>
              <w:tblPrEx>
                <w:tblCellMar>
                  <w:top w:w="0" w:type="dxa"/>
                  <w:left w:w="108" w:type="dxa"/>
                  <w:bottom w:w="0" w:type="dxa"/>
                  <w:right w:w="108" w:type="dxa"/>
                </w:tblCellMar>
              </w:tblPrEx>
              <w:trPr>
                <w:trHeight w:val="346" w:hRule="atLeast"/>
              </w:trPr>
              <w:tc>
                <w:tcPr>
                  <w:tcW w:w="4520" w:type="dxa"/>
                  <w:noWrap w:val="0"/>
                  <w:vAlign w:val="top"/>
                </w:tcPr>
                <w:p>
                  <w:pPr>
                    <w:pageBreakBefore w:val="0"/>
                    <w:widowControl w:val="0"/>
                    <w:tabs>
                      <w:tab w:val="left" w:pos="-250"/>
                      <w:tab w:val="left" w:pos="3432"/>
                      <w:tab w:val="left" w:pos="4145"/>
                    </w:tabs>
                    <w:kinsoku/>
                    <w:wordWrap/>
                    <w:overflowPunct/>
                    <w:topLinePunct w:val="0"/>
                    <w:autoSpaceDE w:val="0"/>
                    <w:autoSpaceDN w:val="0"/>
                    <w:bidi w:val="0"/>
                    <w:adjustRightInd w:val="0"/>
                    <w:spacing w:beforeAutospacing="0" w:after="0" w:afterAutospacing="0" w:line="0" w:lineRule="atLeast"/>
                    <w:ind w:left="-567" w:firstLine="567"/>
                    <w:textAlignment w:val="auto"/>
                    <w:rPr>
                      <w:rFonts w:hint="default" w:ascii="Times New Roman" w:hAnsi="Times New Roman"/>
                      <w:bCs/>
                      <w:lang w:val="uk-UA"/>
                    </w:rPr>
                  </w:pPr>
                  <w:r>
                    <w:rPr>
                      <w:rFonts w:ascii="Times New Roman" w:hAnsi="Times New Roman"/>
                      <w:bCs/>
                      <w:lang w:val="uk-UA"/>
                    </w:rPr>
                    <w:t>Начальник</w:t>
                  </w:r>
                  <w:r>
                    <w:rPr>
                      <w:rFonts w:hint="default" w:ascii="Times New Roman" w:hAnsi="Times New Roman"/>
                      <w:bCs/>
                      <w:lang w:val="uk-UA"/>
                    </w:rPr>
                    <w:t xml:space="preserve"> відділу              Євген БАЛІГАР</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bCs/>
                      <w:spacing w:val="-20"/>
                      <w:lang w:val="uk-UA"/>
                    </w:rPr>
                  </w:pPr>
                  <w:r>
                    <w:rPr>
                      <w:rFonts w:ascii="Times New Roman" w:hAnsi="Times New Roman"/>
                      <w:bCs/>
                      <w:spacing w:val="-20"/>
                      <w:lang w:val="uk-UA"/>
                    </w:rPr>
                    <w:t xml:space="preserve">                                             </w:t>
                  </w:r>
                </w:p>
              </w:tc>
              <w:tc>
                <w:tcPr>
                  <w:tcW w:w="5499" w:type="dxa"/>
                  <w:noWrap w:val="0"/>
                  <w:vAlign w:val="top"/>
                </w:tcPr>
                <w:p>
                  <w:pPr>
                    <w:pageBreakBefore w:val="0"/>
                    <w:kinsoku/>
                    <w:wordWrap/>
                    <w:overflowPunct/>
                    <w:topLinePunct w:val="0"/>
                    <w:autoSpaceDE w:val="0"/>
                    <w:autoSpaceDN w:val="0"/>
                    <w:bidi w:val="0"/>
                    <w:adjustRightInd w:val="0"/>
                    <w:spacing w:beforeAutospacing="0" w:after="0" w:afterAutospacing="0" w:line="0" w:lineRule="atLeast"/>
                    <w:ind w:left="-567" w:firstLine="567"/>
                    <w:jc w:val="both"/>
                    <w:textAlignment w:val="auto"/>
                    <w:rPr>
                      <w:rFonts w:ascii="Times New Roman" w:hAnsi="Times New Roman" w:eastAsia="Times New Roman"/>
                      <w:lang w:val="uk-UA" w:eastAsia="ru-RU"/>
                    </w:rPr>
                  </w:pPr>
                  <w:r>
                    <w:rPr>
                      <w:rFonts w:ascii="Times New Roman" w:hAnsi="Times New Roman" w:eastAsia="Times New Roman"/>
                      <w:lang w:val="uk-UA" w:eastAsia="ru-RU"/>
                    </w:rPr>
                    <w:t xml:space="preserve">     _______________ / </w:t>
                  </w:r>
                  <w:r>
                    <w:rPr>
                      <w:rFonts w:ascii="Times New Roman" w:hAnsi="Times New Roman" w:eastAsia="Times New Roman"/>
                      <w:u w:val="single"/>
                      <w:lang w:val="uk-UA" w:eastAsia="ru-RU"/>
                    </w:rPr>
                    <w:t xml:space="preserve">                                   </w:t>
                  </w:r>
                  <w:r>
                    <w:rPr>
                      <w:rFonts w:ascii="Times New Roman" w:hAnsi="Times New Roman"/>
                      <w:bCs/>
                      <w:lang w:val="uk-UA"/>
                    </w:rPr>
                    <w:t xml:space="preserve"> /</w:t>
                  </w:r>
                </w:p>
              </w:tc>
            </w:tr>
            <w:tr>
              <w:tblPrEx>
                <w:tblCellMar>
                  <w:top w:w="0" w:type="dxa"/>
                  <w:left w:w="108" w:type="dxa"/>
                  <w:bottom w:w="0" w:type="dxa"/>
                  <w:right w:w="108" w:type="dxa"/>
                </w:tblCellMar>
              </w:tblPrEx>
              <w:trPr>
                <w:trHeight w:val="173" w:hRule="atLeast"/>
              </w:trPr>
              <w:tc>
                <w:tcPr>
                  <w:tcW w:w="4520" w:type="dxa"/>
                  <w:noWrap w:val="0"/>
                  <w:vAlign w:val="center"/>
                </w:tcPr>
                <w:p>
                  <w:pPr>
                    <w:pageBreakBefore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eastAsia="Times New Roman"/>
                      <w:lang w:val="uk-UA" w:eastAsia="ru-RU"/>
                    </w:rPr>
                  </w:pPr>
                  <w:r>
                    <w:rPr>
                      <w:rFonts w:ascii="Times New Roman" w:hAnsi="Times New Roman" w:eastAsia="Times New Roman"/>
                      <w:lang w:val="uk-UA" w:eastAsia="ru-RU"/>
                    </w:rPr>
                    <w:t xml:space="preserve">                     МП</w:t>
                  </w:r>
                </w:p>
              </w:tc>
              <w:tc>
                <w:tcPr>
                  <w:tcW w:w="5499" w:type="dxa"/>
                  <w:noWrap w:val="0"/>
                  <w:vAlign w:val="center"/>
                </w:tcPr>
                <w:p>
                  <w:pPr>
                    <w:pageBreakBefore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eastAsia="Times New Roman"/>
                      <w:lang w:val="uk-UA" w:eastAsia="ru-RU"/>
                    </w:rPr>
                  </w:pPr>
                  <w:r>
                    <w:rPr>
                      <w:rFonts w:ascii="Times New Roman" w:hAnsi="Times New Roman" w:eastAsia="Times New Roman"/>
                      <w:lang w:val="uk-UA" w:eastAsia="ru-RU"/>
                    </w:rPr>
                    <w:t xml:space="preserve">                                               МП</w:t>
                  </w:r>
                </w:p>
              </w:tc>
            </w:tr>
          </w:tbl>
          <w:p>
            <w:pPr>
              <w:pageBreakBefore w:val="0"/>
              <w:widowControl w:val="0"/>
              <w:suppressAutoHyphens/>
              <w:kinsoku/>
              <w:wordWrap/>
              <w:overflowPunct/>
              <w:topLinePunct w:val="0"/>
              <w:autoSpaceDE w:val="0"/>
              <w:bidi w:val="0"/>
              <w:spacing w:beforeAutospacing="0" w:after="0" w:afterAutospacing="0" w:line="0" w:lineRule="atLeast"/>
              <w:ind w:left="-567" w:firstLine="567"/>
              <w:textAlignment w:val="auto"/>
              <w:rPr>
                <w:rFonts w:ascii="Times New Roman" w:hAnsi="Times New Roman"/>
                <w:bCs/>
                <w:lang w:val="uk-UA" w:eastAsia="hi-IN" w:bidi="hi-IN"/>
              </w:rPr>
            </w:pP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p>
        </w:tc>
      </w:tr>
    </w:tbl>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xml:space="preserve"> </w:t>
      </w: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0" w:hanging="5940" w:hangingChars="2475"/>
        <w:jc w:val="right"/>
        <w:textAlignment w:val="auto"/>
        <w:rPr>
          <w:rFonts w:ascii="Times New Roman" w:hAnsi="Times New Roman" w:eastAsia="Times New Roman" w:cs="Times New Roman"/>
          <w:color w:val="000000"/>
          <w:sz w:val="24"/>
          <w:szCs w:val="24"/>
          <w:lang w:eastAsia="uk-UA"/>
        </w:rPr>
      </w:pPr>
    </w:p>
    <w:p>
      <w:pPr>
        <w:pageBreakBefore w:val="0"/>
        <w:kinsoku/>
        <w:wordWrap/>
        <w:overflowPunct/>
        <w:topLinePunct w:val="0"/>
        <w:bidi w:val="0"/>
        <w:spacing w:beforeAutospacing="0" w:after="0" w:afterAutospacing="0" w:line="0" w:lineRule="atLeast"/>
        <w:ind w:left="5940" w:leftChars="2700" w:firstLine="0" w:firstLineChars="0"/>
        <w:jc w:val="both"/>
        <w:textAlignment w:val="auto"/>
        <w:rPr>
          <w:rFonts w:ascii="Times New Roman" w:hAnsi="Times New Roman" w:eastAsia="Times New Roman" w:cs="Times New Roman"/>
          <w:color w:val="000000"/>
          <w:sz w:val="24"/>
          <w:szCs w:val="24"/>
          <w:lang w:eastAsia="uk-UA"/>
        </w:rPr>
      </w:pPr>
      <w:bookmarkStart w:id="0" w:name="_GoBack"/>
      <w:r>
        <w:rPr>
          <w:rFonts w:ascii="Times New Roman" w:hAnsi="Times New Roman" w:eastAsia="Times New Roman" w:cs="Times New Roman"/>
          <w:color w:val="000000"/>
          <w:sz w:val="24"/>
          <w:szCs w:val="24"/>
          <w:lang w:eastAsia="uk-UA"/>
        </w:rPr>
        <w:t xml:space="preserve">Додаток № 1 до Договору </w:t>
      </w:r>
    </w:p>
    <w:p>
      <w:pPr>
        <w:pageBreakBefore w:val="0"/>
        <w:kinsoku/>
        <w:wordWrap/>
        <w:overflowPunct/>
        <w:topLinePunct w:val="0"/>
        <w:bidi w:val="0"/>
        <w:spacing w:beforeAutospacing="0" w:after="0" w:afterAutospacing="0" w:line="0" w:lineRule="atLeast"/>
        <w:ind w:left="5940" w:leftChars="2700" w:firstLine="0" w:firstLineChars="0"/>
        <w:jc w:val="both"/>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 _____ від «___» ____ 2022 р.</w:t>
      </w:r>
    </w:p>
    <w:bookmarkEnd w:id="0"/>
    <w:p>
      <w:pPr>
        <w:pageBreakBefore w:val="0"/>
        <w:kinsoku/>
        <w:wordWrap/>
        <w:overflowPunct/>
        <w:topLinePunct w:val="0"/>
        <w:bidi w:val="0"/>
        <w:spacing w:beforeAutospacing="0" w:after="0" w:afterAutospacing="0" w:line="0" w:lineRule="atLeast"/>
        <w:ind w:left="5940" w:leftChars="2700" w:firstLine="0" w:firstLineChars="0"/>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p>
      <w:pPr>
        <w:keepNext/>
        <w:keepLines/>
        <w:pageBreakBefore w:val="0"/>
        <w:widowControl w:val="0"/>
        <w:kinsoku/>
        <w:wordWrap/>
        <w:overflowPunct/>
        <w:topLinePunct w:val="0"/>
        <w:bidi w:val="0"/>
        <w:spacing w:beforeAutospacing="0" w:after="0" w:afterAutospacing="0" w:line="0" w:lineRule="atLeast"/>
        <w:jc w:val="center"/>
        <w:textAlignment w:val="auto"/>
        <w:outlineLvl w:val="8"/>
        <w:rPr>
          <w:rFonts w:ascii="Times New Roman" w:hAnsi="Times New Roman" w:eastAsia="Times New Roman" w:cs="Times New Roman"/>
          <w:bCs/>
          <w:iCs/>
          <w:color w:val="000000"/>
          <w:sz w:val="24"/>
          <w:szCs w:val="24"/>
          <w:lang w:eastAsia="uk-UA"/>
        </w:rPr>
      </w:pPr>
      <w:r>
        <w:rPr>
          <w:rFonts w:ascii="Times New Roman" w:hAnsi="Times New Roman" w:eastAsia="Times New Roman" w:cs="Times New Roman"/>
          <w:bCs/>
          <w:iCs/>
          <w:color w:val="000000"/>
          <w:sz w:val="24"/>
          <w:szCs w:val="24"/>
          <w:lang w:eastAsia="uk-UA"/>
        </w:rPr>
        <w:t>СПЕЦИФІКАЦІЯ</w:t>
      </w:r>
    </w:p>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bl>
      <w:tblPr>
        <w:tblStyle w:val="3"/>
        <w:tblW w:w="0" w:type="auto"/>
        <w:tblInd w:w="0" w:type="dxa"/>
        <w:tblLayout w:type="fixed"/>
        <w:tblCellMar>
          <w:top w:w="15" w:type="dxa"/>
          <w:left w:w="15" w:type="dxa"/>
          <w:bottom w:w="15" w:type="dxa"/>
          <w:right w:w="15" w:type="dxa"/>
        </w:tblCellMar>
      </w:tblPr>
      <w:tblGrid>
        <w:gridCol w:w="3540"/>
        <w:gridCol w:w="1125"/>
        <w:gridCol w:w="1425"/>
        <w:gridCol w:w="2145"/>
        <w:gridCol w:w="1830"/>
      </w:tblGrid>
      <w:tr>
        <w:tblPrEx>
          <w:tblCellMar>
            <w:top w:w="15" w:type="dxa"/>
            <w:left w:w="15" w:type="dxa"/>
            <w:bottom w:w="15" w:type="dxa"/>
            <w:right w:w="15" w:type="dxa"/>
          </w:tblCellMar>
        </w:tblPrEx>
        <w:tc>
          <w:tcPr>
            <w:tcW w:w="3540" w:type="dxa"/>
            <w:tcBorders>
              <w:top w:val="outset" w:color="auto" w:sz="6" w:space="0"/>
              <w:left w:val="outset" w:color="auto" w:sz="6" w:space="0"/>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bCs/>
                <w:color w:val="000000"/>
                <w:sz w:val="24"/>
                <w:szCs w:val="24"/>
                <w:lang w:eastAsia="uk-UA"/>
              </w:rPr>
              <w:t>Найменування згідно закупівлі</w:t>
            </w:r>
          </w:p>
        </w:tc>
        <w:tc>
          <w:tcPr>
            <w:tcW w:w="1125" w:type="dxa"/>
            <w:tcBorders>
              <w:top w:val="outset" w:color="auto" w:sz="6" w:space="0"/>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bCs/>
                <w:color w:val="000000"/>
                <w:sz w:val="24"/>
                <w:szCs w:val="24"/>
                <w:lang w:eastAsia="uk-UA"/>
              </w:rPr>
              <w:t>Од.</w:t>
            </w:r>
          </w:p>
        </w:tc>
        <w:tc>
          <w:tcPr>
            <w:tcW w:w="1410" w:type="dxa"/>
            <w:tcBorders>
              <w:top w:val="outset" w:color="auto" w:sz="6" w:space="0"/>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bCs/>
                <w:color w:val="000000"/>
                <w:sz w:val="24"/>
                <w:szCs w:val="24"/>
                <w:lang w:eastAsia="uk-UA"/>
              </w:rPr>
              <w:t xml:space="preserve">Кількість </w:t>
            </w:r>
          </w:p>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w:t>
            </w:r>
          </w:p>
        </w:tc>
        <w:tc>
          <w:tcPr>
            <w:tcW w:w="2145" w:type="dxa"/>
            <w:tcBorders>
              <w:top w:val="outset" w:color="auto" w:sz="6" w:space="0"/>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bCs/>
                <w:color w:val="000000"/>
                <w:sz w:val="24"/>
                <w:szCs w:val="24"/>
                <w:lang w:eastAsia="uk-UA"/>
              </w:rPr>
              <w:t>Ціна за одиницю товару, грн. без ПДВ</w:t>
            </w:r>
          </w:p>
        </w:tc>
        <w:tc>
          <w:tcPr>
            <w:tcW w:w="1830" w:type="dxa"/>
            <w:tcBorders>
              <w:top w:val="outset" w:color="auto" w:sz="6" w:space="0"/>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bCs/>
                <w:color w:val="000000"/>
                <w:sz w:val="24"/>
                <w:szCs w:val="24"/>
                <w:lang w:eastAsia="uk-UA"/>
              </w:rPr>
              <w:t>Загальна вартість товару, грн. без ПДВ</w:t>
            </w:r>
          </w:p>
        </w:tc>
      </w:tr>
      <w:tr>
        <w:tblPrEx>
          <w:tblCellMar>
            <w:top w:w="15" w:type="dxa"/>
            <w:left w:w="15" w:type="dxa"/>
            <w:bottom w:w="15" w:type="dxa"/>
            <w:right w:w="15" w:type="dxa"/>
          </w:tblCellMar>
        </w:tblPrEx>
        <w:tc>
          <w:tcPr>
            <w:tcW w:w="3540" w:type="dxa"/>
            <w:tcBorders>
              <w:top w:val="nil"/>
              <w:left w:val="outset" w:color="auto" w:sz="6" w:space="0"/>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sz w:val="24"/>
                <w:szCs w:val="24"/>
                <w:lang w:eastAsia="uk-UA"/>
              </w:rPr>
            </w:pPr>
          </w:p>
        </w:tc>
        <w:tc>
          <w:tcPr>
            <w:tcW w:w="1125"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шт</w:t>
            </w:r>
          </w:p>
        </w:tc>
        <w:tc>
          <w:tcPr>
            <w:tcW w:w="1410"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Cambria" w:cs="Times New Roman"/>
                <w:sz w:val="24"/>
                <w:szCs w:val="24"/>
                <w:lang w:eastAsia="uk-UA"/>
              </w:rPr>
            </w:pPr>
          </w:p>
        </w:tc>
        <w:tc>
          <w:tcPr>
            <w:tcW w:w="2145"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w:t>
            </w:r>
          </w:p>
        </w:tc>
        <w:tc>
          <w:tcPr>
            <w:tcW w:w="1830"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w:t>
            </w:r>
          </w:p>
        </w:tc>
      </w:tr>
      <w:tr>
        <w:tblPrEx>
          <w:tblCellMar>
            <w:top w:w="15" w:type="dxa"/>
            <w:left w:w="15" w:type="dxa"/>
            <w:bottom w:w="15" w:type="dxa"/>
            <w:right w:w="15" w:type="dxa"/>
          </w:tblCellMar>
        </w:tblPrEx>
        <w:tc>
          <w:tcPr>
            <w:tcW w:w="6090" w:type="dxa"/>
            <w:gridSpan w:val="3"/>
            <w:tcBorders>
              <w:top w:val="nil"/>
              <w:left w:val="outset" w:color="auto" w:sz="6" w:space="0"/>
              <w:bottom w:val="outset" w:color="auto" w:sz="6" w:space="0"/>
              <w:right w:val="outset" w:color="auto" w:sz="6" w:space="0"/>
            </w:tcBorders>
          </w:tcPr>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sz w:val="24"/>
                <w:szCs w:val="24"/>
                <w:lang w:eastAsia="uk-UA"/>
              </w:rPr>
              <w:t>Разом без ПДВ</w:t>
            </w:r>
          </w:p>
        </w:tc>
        <w:tc>
          <w:tcPr>
            <w:tcW w:w="2145"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p>
        </w:tc>
        <w:tc>
          <w:tcPr>
            <w:tcW w:w="1830"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p>
        </w:tc>
      </w:tr>
      <w:tr>
        <w:tblPrEx>
          <w:tblCellMar>
            <w:top w:w="15" w:type="dxa"/>
            <w:left w:w="15" w:type="dxa"/>
            <w:bottom w:w="15" w:type="dxa"/>
            <w:right w:w="15" w:type="dxa"/>
          </w:tblCellMar>
        </w:tblPrEx>
        <w:tc>
          <w:tcPr>
            <w:tcW w:w="6090" w:type="dxa"/>
            <w:gridSpan w:val="3"/>
            <w:tcBorders>
              <w:top w:val="nil"/>
              <w:left w:val="outset" w:color="auto" w:sz="6" w:space="0"/>
              <w:bottom w:val="outset" w:color="auto" w:sz="6" w:space="0"/>
              <w:right w:val="outset" w:color="auto" w:sz="6" w:space="0"/>
            </w:tcBorders>
          </w:tcPr>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sz w:val="24"/>
                <w:szCs w:val="24"/>
                <w:lang w:eastAsia="uk-UA"/>
              </w:rPr>
              <w:t>ПДВ*</w:t>
            </w:r>
          </w:p>
        </w:tc>
        <w:tc>
          <w:tcPr>
            <w:tcW w:w="2145"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p>
        </w:tc>
        <w:tc>
          <w:tcPr>
            <w:tcW w:w="1830"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p>
        </w:tc>
      </w:tr>
      <w:tr>
        <w:tblPrEx>
          <w:tblCellMar>
            <w:top w:w="15" w:type="dxa"/>
            <w:left w:w="15" w:type="dxa"/>
            <w:bottom w:w="15" w:type="dxa"/>
            <w:right w:w="15" w:type="dxa"/>
          </w:tblCellMar>
        </w:tblPrEx>
        <w:tc>
          <w:tcPr>
            <w:tcW w:w="6090" w:type="dxa"/>
            <w:gridSpan w:val="3"/>
            <w:tcBorders>
              <w:top w:val="nil"/>
              <w:left w:val="outset" w:color="auto" w:sz="6" w:space="0"/>
              <w:bottom w:val="outset" w:color="auto" w:sz="6" w:space="0"/>
              <w:right w:val="outset" w:color="auto" w:sz="6" w:space="0"/>
            </w:tcBorders>
          </w:tcPr>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color w:val="000000"/>
                <w:sz w:val="24"/>
                <w:szCs w:val="24"/>
                <w:lang w:eastAsia="uk-UA"/>
              </w:rPr>
            </w:pPr>
            <w:r>
              <w:rPr>
                <w:rFonts w:ascii="Times New Roman" w:hAnsi="Times New Roman" w:eastAsia="Times New Roman" w:cs="Times New Roman"/>
                <w:sz w:val="24"/>
                <w:szCs w:val="24"/>
                <w:lang w:eastAsia="uk-UA"/>
              </w:rPr>
              <w:t>Разом з ПДВ*</w:t>
            </w:r>
          </w:p>
        </w:tc>
        <w:tc>
          <w:tcPr>
            <w:tcW w:w="2145"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p>
        </w:tc>
        <w:tc>
          <w:tcPr>
            <w:tcW w:w="1830" w:type="dxa"/>
            <w:tcBorders>
              <w:top w:val="nil"/>
              <w:left w:val="nil"/>
              <w:bottom w:val="outset" w:color="auto" w:sz="6" w:space="0"/>
              <w:right w:val="outset" w:color="auto" w:sz="6" w:space="0"/>
            </w:tcBorders>
            <w:vAlign w:val="center"/>
          </w:tcPr>
          <w:p>
            <w:pPr>
              <w:pageBreakBefore w:val="0"/>
              <w:kinsoku/>
              <w:wordWrap/>
              <w:overflowPunct/>
              <w:topLinePunct w:val="0"/>
              <w:bidi w:val="0"/>
              <w:spacing w:beforeAutospacing="0" w:after="0" w:afterAutospacing="0" w:line="0" w:lineRule="atLeast"/>
              <w:jc w:val="center"/>
              <w:textAlignment w:val="auto"/>
              <w:rPr>
                <w:rFonts w:ascii="Times New Roman" w:hAnsi="Times New Roman" w:eastAsia="Times New Roman" w:cs="Times New Roman"/>
                <w:sz w:val="24"/>
                <w:szCs w:val="24"/>
                <w:lang w:eastAsia="uk-UA"/>
              </w:rPr>
            </w:pPr>
          </w:p>
        </w:tc>
      </w:tr>
    </w:tbl>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 якщо Постачальник є платником ПДВ</w:t>
      </w:r>
    </w:p>
    <w:p>
      <w:pPr>
        <w:pageBreakBefore w:val="0"/>
        <w:kinsoku/>
        <w:wordWrap/>
        <w:overflowPunct/>
        <w:topLinePunct w:val="0"/>
        <w:bidi w:val="0"/>
        <w:spacing w:beforeAutospacing="0" w:after="0" w:afterAutospacing="0" w:line="0" w:lineRule="atLeast"/>
        <w:textAlignment w:val="auto"/>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w:t>
      </w:r>
    </w:p>
    <w:tbl>
      <w:tblPr>
        <w:tblStyle w:val="3"/>
        <w:tblW w:w="10773" w:type="dxa"/>
        <w:tblInd w:w="0" w:type="dxa"/>
        <w:tblLayout w:type="autofit"/>
        <w:tblCellMar>
          <w:top w:w="0" w:type="dxa"/>
          <w:left w:w="108" w:type="dxa"/>
          <w:bottom w:w="0" w:type="dxa"/>
          <w:right w:w="108" w:type="dxa"/>
        </w:tblCellMar>
      </w:tblPr>
      <w:tblGrid>
        <w:gridCol w:w="4860"/>
        <w:gridCol w:w="5913"/>
      </w:tblGrid>
      <w:tr>
        <w:tblPrEx>
          <w:tblCellMar>
            <w:top w:w="0" w:type="dxa"/>
            <w:left w:w="108" w:type="dxa"/>
            <w:bottom w:w="0" w:type="dxa"/>
            <w:right w:w="108" w:type="dxa"/>
          </w:tblCellMar>
        </w:tblPrEx>
        <w:tc>
          <w:tcPr>
            <w:tcW w:w="4860" w:type="dxa"/>
            <w:noWrap w:val="0"/>
            <w:vAlign w:val="center"/>
          </w:tcPr>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jc w:val="center"/>
              <w:textAlignment w:val="auto"/>
              <w:rPr>
                <w:rFonts w:ascii="Times New Roman" w:hAnsi="Times New Roman"/>
                <w:u w:val="single"/>
                <w:lang w:val="uk-UA"/>
              </w:rPr>
            </w:pPr>
            <w:r>
              <w:rPr>
                <w:rFonts w:ascii="Times New Roman" w:hAnsi="Times New Roman"/>
                <w:u w:val="single"/>
                <w:lang w:val="uk-UA"/>
              </w:rPr>
              <w:t>ПОКУПЕЦЬ</w:t>
            </w:r>
          </w:p>
        </w:tc>
        <w:tc>
          <w:tcPr>
            <w:tcW w:w="5913" w:type="dxa"/>
            <w:noWrap w:val="0"/>
            <w:vAlign w:val="center"/>
          </w:tcPr>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jc w:val="center"/>
              <w:textAlignment w:val="auto"/>
              <w:rPr>
                <w:rFonts w:ascii="Times New Roman" w:hAnsi="Times New Roman"/>
                <w:u w:val="single"/>
                <w:lang w:val="uk-UA"/>
              </w:rPr>
            </w:pPr>
            <w:r>
              <w:rPr>
                <w:rFonts w:ascii="Times New Roman" w:hAnsi="Times New Roman"/>
                <w:u w:val="single"/>
                <w:lang w:val="uk-UA"/>
              </w:rPr>
              <w:t>ПОСТАЧАЛЬНИК</w:t>
            </w:r>
          </w:p>
        </w:tc>
      </w:tr>
      <w:tr>
        <w:tblPrEx>
          <w:tblCellMar>
            <w:top w:w="0" w:type="dxa"/>
            <w:left w:w="108" w:type="dxa"/>
            <w:bottom w:w="0" w:type="dxa"/>
            <w:right w:w="108" w:type="dxa"/>
          </w:tblCellMar>
        </w:tblPrEx>
        <w:trPr>
          <w:trHeight w:val="4447" w:hRule="atLeast"/>
        </w:trPr>
        <w:tc>
          <w:tcPr>
            <w:tcW w:w="4860" w:type="dxa"/>
            <w:noWrap w:val="0"/>
            <w:vAlign w:val="top"/>
          </w:tcPr>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ascii="Times New Roman" w:hAnsi="Times New Roman"/>
                <w:lang w:val="uk-UA" w:eastAsia="zh-CN"/>
              </w:rPr>
              <w:t>Відділ</w:t>
            </w:r>
            <w:r>
              <w:rPr>
                <w:rFonts w:hint="default" w:ascii="Times New Roman" w:hAnsi="Times New Roman"/>
                <w:lang w:val="uk-UA" w:eastAsia="zh-CN"/>
              </w:rPr>
              <w:t xml:space="preserve"> освіти, молоді та спорту Деражянської</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hint="default" w:ascii="Times New Roman" w:hAnsi="Times New Roman"/>
                <w:lang w:val="uk-UA" w:eastAsia="zh-CN"/>
              </w:rPr>
              <w:t>міської ради</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hint="default" w:ascii="Times New Roman" w:hAnsi="Times New Roman"/>
                <w:lang w:val="uk-UA" w:eastAsia="zh-CN"/>
              </w:rPr>
              <w:t>32200</w:t>
            </w:r>
            <w:r>
              <w:rPr>
                <w:rFonts w:ascii="Times New Roman" w:hAnsi="Times New Roman"/>
                <w:lang w:val="uk-UA" w:eastAsia="zh-CN"/>
              </w:rPr>
              <w:t>,</w:t>
            </w:r>
            <w:r>
              <w:rPr>
                <w:rFonts w:hint="default" w:ascii="Times New Roman" w:hAnsi="Times New Roman"/>
                <w:lang w:val="uk-UA" w:eastAsia="zh-CN"/>
              </w:rPr>
              <w:t xml:space="preserve"> </w:t>
            </w:r>
            <w:r>
              <w:rPr>
                <w:rFonts w:ascii="Times New Roman" w:hAnsi="Times New Roman"/>
                <w:lang w:val="uk-UA" w:eastAsia="zh-CN"/>
              </w:rPr>
              <w:t>Хмельницька</w:t>
            </w:r>
            <w:r>
              <w:rPr>
                <w:rFonts w:hint="default" w:ascii="Times New Roman" w:hAnsi="Times New Roman"/>
                <w:lang w:val="uk-UA" w:eastAsia="zh-CN"/>
              </w:rPr>
              <w:t xml:space="preserve"> обл.,</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hint="default" w:ascii="Times New Roman" w:hAnsi="Times New Roman"/>
                <w:lang w:val="uk-UA" w:eastAsia="zh-CN"/>
              </w:rPr>
              <w:t>м.Деражня вул. Миру,39</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rPr>
            </w:pPr>
            <w:r>
              <w:rPr>
                <w:rFonts w:ascii="Times New Roman" w:hAnsi="Times New Roman"/>
                <w:lang w:val="uk-UA"/>
              </w:rPr>
              <w:t xml:space="preserve">п/р UA </w:t>
            </w:r>
            <w:r>
              <w:rPr>
                <w:rFonts w:hint="default" w:ascii="Times New Roman" w:hAnsi="Times New Roman"/>
                <w:lang w:val="uk-UA"/>
              </w:rPr>
              <w:t>718201720344240002000106783</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rPr>
            </w:pPr>
            <w:r>
              <w:rPr>
                <w:rFonts w:hint="default" w:ascii="Times New Roman" w:hAnsi="Times New Roman"/>
                <w:lang w:val="uk-UA"/>
              </w:rPr>
              <w:t xml:space="preserve">р/р </w:t>
            </w:r>
            <w:r>
              <w:rPr>
                <w:rFonts w:ascii="Times New Roman" w:hAnsi="Times New Roman"/>
                <w:lang w:val="uk-UA"/>
              </w:rPr>
              <w:t>UA</w:t>
            </w:r>
            <w:r>
              <w:rPr>
                <w:rFonts w:hint="default" w:ascii="Times New Roman" w:hAnsi="Times New Roman"/>
                <w:lang w:val="uk-UA"/>
              </w:rPr>
              <w:t xml:space="preserve"> 658201720344270001000106783</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rPr>
            </w:pPr>
            <w:r>
              <w:rPr>
                <w:rFonts w:ascii="Times New Roman" w:hAnsi="Times New Roman"/>
                <w:lang w:val="uk-UA"/>
              </w:rPr>
              <w:t>УДКСУ</w:t>
            </w:r>
            <w:r>
              <w:rPr>
                <w:rFonts w:hint="default" w:ascii="Times New Roman" w:hAnsi="Times New Roman"/>
                <w:lang w:val="uk-UA"/>
              </w:rPr>
              <w:t xml:space="preserve"> у Деражнянському районі</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lang w:val="uk-UA"/>
              </w:rPr>
              <w:t>МФО 820172</w:t>
            </w:r>
          </w:p>
          <w:p>
            <w:pPr>
              <w:pageBreakBefore w:val="0"/>
              <w:suppressAutoHyphens/>
              <w:kinsoku/>
              <w:wordWrap/>
              <w:overflowPunct/>
              <w:topLinePunct w:val="0"/>
              <w:bidi w:val="0"/>
              <w:spacing w:beforeAutospacing="0" w:after="0" w:afterAutospacing="0" w:line="0" w:lineRule="atLeast"/>
              <w:ind w:left="-567" w:firstLine="567"/>
              <w:textAlignment w:val="auto"/>
              <w:rPr>
                <w:rFonts w:hint="default" w:ascii="Times New Roman" w:hAnsi="Times New Roman"/>
                <w:lang w:val="uk-UA"/>
              </w:rPr>
            </w:pPr>
            <w:r>
              <w:rPr>
                <w:rFonts w:ascii="Times New Roman" w:hAnsi="Times New Roman"/>
                <w:lang w:val="uk-UA"/>
              </w:rPr>
              <w:t xml:space="preserve">код ЄДРПОУ </w:t>
            </w:r>
            <w:r>
              <w:rPr>
                <w:rFonts w:hint="default" w:ascii="Times New Roman" w:hAnsi="Times New Roman"/>
                <w:lang w:val="uk-UA"/>
              </w:rPr>
              <w:t>44013857</w:t>
            </w:r>
          </w:p>
          <w:p>
            <w:pPr>
              <w:pageBreakBefore w:val="0"/>
              <w:tabs>
                <w:tab w:val="left" w:pos="273"/>
              </w:tabs>
              <w:suppressAutoHyphens/>
              <w:kinsoku/>
              <w:wordWrap/>
              <w:overflowPunct/>
              <w:topLinePunct w:val="0"/>
              <w:bidi w:val="0"/>
              <w:snapToGrid w:val="0"/>
              <w:spacing w:beforeAutospacing="0" w:after="0" w:afterAutospacing="0" w:line="0" w:lineRule="atLeast"/>
              <w:ind w:left="-567" w:firstLine="567"/>
              <w:textAlignment w:val="auto"/>
              <w:rPr>
                <w:rFonts w:hint="default" w:ascii="Times New Roman" w:hAnsi="Times New Roman"/>
                <w:lang w:val="uk-UA" w:eastAsia="zh-CN"/>
              </w:rPr>
            </w:pPr>
            <w:r>
              <w:rPr>
                <w:rFonts w:ascii="Times New Roman" w:hAnsi="Times New Roman"/>
                <w:lang w:val="uk-UA"/>
              </w:rPr>
              <w:t xml:space="preserve">тел.  </w:t>
            </w:r>
            <w:r>
              <w:rPr>
                <w:rFonts w:hint="default" w:ascii="Times New Roman" w:hAnsi="Times New Roman"/>
                <w:lang w:val="uk-UA"/>
              </w:rPr>
              <w:t>0385630111</w:t>
            </w:r>
          </w:p>
        </w:tc>
        <w:tc>
          <w:tcPr>
            <w:tcW w:w="5913" w:type="dxa"/>
            <w:noWrap w:val="0"/>
            <w:vAlign w:val="top"/>
          </w:tcPr>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20"/>
                <w:lang w:val="uk-UA"/>
              </w:rPr>
            </w:pPr>
            <w:r>
              <w:rPr>
                <w:rFonts w:ascii="Times New Roman" w:hAnsi="Times New Roman"/>
                <w:spacing w:val="-20"/>
                <w:lang w:val="uk-UA"/>
              </w:rPr>
              <w:t>Назва________________________________________________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spacing w:val="-4"/>
                <w:lang w:val="uk-UA"/>
              </w:rPr>
              <w:t>Юридична адреса______________________________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lang w:val="uk-UA"/>
              </w:rPr>
              <w:t>Код ЄДРПОУ  ________________________________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iCs/>
                <w:lang w:val="uk-UA"/>
              </w:rPr>
              <w:t>Св-во платника ПДВ</w:t>
            </w:r>
            <w:r>
              <w:rPr>
                <w:rFonts w:ascii="Times New Roman" w:hAnsi="Times New Roman"/>
                <w:lang w:val="uk-UA"/>
              </w:rPr>
              <w:t xml:space="preserve"> №_________________________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iCs/>
                <w:lang w:val="uk-UA" w:eastAsia="ar-SA"/>
              </w:rPr>
            </w:pPr>
            <w:r>
              <w:rPr>
                <w:rFonts w:ascii="Times New Roman" w:hAnsi="Times New Roman"/>
                <w:lang w:val="uk-UA" w:eastAsia="ar-SA"/>
              </w:rPr>
              <w:t>(Св-во платника єдиного податку  № ___________ )</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lang w:val="uk-UA"/>
              </w:rPr>
            </w:pPr>
            <w:r>
              <w:rPr>
                <w:rFonts w:ascii="Times New Roman" w:hAnsi="Times New Roman"/>
                <w:lang w:val="uk-UA"/>
              </w:rPr>
              <w:t>ІПН  ________________________________________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lang w:val="uk-UA"/>
              </w:rPr>
              <w:t>Розрахунковий рахунок ______________________ в____________________МФО______________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spacing w:val="-4"/>
                <w:lang w:val="uk-UA"/>
              </w:rPr>
              <w:t>Поштова адреса________________________</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spacing w:val="-4"/>
                <w:lang w:val="uk-UA"/>
              </w:rPr>
            </w:pPr>
            <w:r>
              <w:rPr>
                <w:rFonts w:ascii="Times New Roman" w:hAnsi="Times New Roman"/>
                <w:spacing w:val="-4"/>
                <w:lang w:val="uk-UA"/>
              </w:rPr>
              <w:t>Телефон____________________________________</w:t>
            </w:r>
          </w:p>
        </w:tc>
      </w:tr>
      <w:tr>
        <w:tblPrEx>
          <w:tblCellMar>
            <w:top w:w="0" w:type="dxa"/>
            <w:left w:w="108" w:type="dxa"/>
            <w:bottom w:w="0" w:type="dxa"/>
            <w:right w:w="108" w:type="dxa"/>
          </w:tblCellMar>
        </w:tblPrEx>
        <w:tc>
          <w:tcPr>
            <w:tcW w:w="4860" w:type="dxa"/>
            <w:noWrap w:val="0"/>
            <w:vAlign w:val="top"/>
          </w:tcPr>
          <w:p>
            <w:pPr>
              <w:pageBreakBefore w:val="0"/>
              <w:widowControl w:val="0"/>
              <w:tabs>
                <w:tab w:val="left" w:pos="-250"/>
                <w:tab w:val="left" w:pos="3432"/>
                <w:tab w:val="left" w:pos="4145"/>
              </w:tabs>
              <w:kinsoku/>
              <w:wordWrap/>
              <w:overflowPunct/>
              <w:topLinePunct w:val="0"/>
              <w:autoSpaceDE w:val="0"/>
              <w:autoSpaceDN w:val="0"/>
              <w:bidi w:val="0"/>
              <w:adjustRightInd w:val="0"/>
              <w:spacing w:beforeAutospacing="0" w:after="0" w:afterAutospacing="0" w:line="0" w:lineRule="atLeast"/>
              <w:ind w:left="-567" w:firstLine="567"/>
              <w:textAlignment w:val="auto"/>
              <w:rPr>
                <w:rFonts w:hint="default" w:ascii="Times New Roman" w:hAnsi="Times New Roman"/>
                <w:bCs/>
                <w:lang w:val="uk-UA"/>
              </w:rPr>
            </w:pPr>
            <w:r>
              <w:rPr>
                <w:rFonts w:ascii="Times New Roman" w:hAnsi="Times New Roman"/>
                <w:bCs/>
                <w:lang w:val="uk-UA"/>
              </w:rPr>
              <w:t>Начальник</w:t>
            </w:r>
            <w:r>
              <w:rPr>
                <w:rFonts w:hint="default" w:ascii="Times New Roman" w:hAnsi="Times New Roman"/>
                <w:bCs/>
                <w:lang w:val="uk-UA"/>
              </w:rPr>
              <w:t xml:space="preserve"> відділу              Євген БАЛІГАР</w:t>
            </w:r>
          </w:p>
          <w:p>
            <w:pPr>
              <w:pageBreakBefore w:val="0"/>
              <w:widowControl w:val="0"/>
              <w:kinsoku/>
              <w:wordWrap/>
              <w:overflowPunct/>
              <w:topLinePunct w:val="0"/>
              <w:autoSpaceDE w:val="0"/>
              <w:autoSpaceDN w:val="0"/>
              <w:bidi w:val="0"/>
              <w:adjustRightInd w:val="0"/>
              <w:spacing w:beforeAutospacing="0" w:after="0" w:afterAutospacing="0" w:line="0" w:lineRule="atLeast"/>
              <w:ind w:left="-567" w:firstLine="567"/>
              <w:textAlignment w:val="auto"/>
              <w:rPr>
                <w:rFonts w:ascii="Times New Roman" w:hAnsi="Times New Roman"/>
                <w:bCs/>
                <w:spacing w:val="-20"/>
                <w:lang w:val="uk-UA"/>
              </w:rPr>
            </w:pPr>
            <w:r>
              <w:rPr>
                <w:rFonts w:ascii="Times New Roman" w:hAnsi="Times New Roman"/>
                <w:bCs/>
                <w:spacing w:val="-20"/>
                <w:lang w:val="uk-UA"/>
              </w:rPr>
              <w:t xml:space="preserve">                                             </w:t>
            </w:r>
          </w:p>
        </w:tc>
        <w:tc>
          <w:tcPr>
            <w:tcW w:w="5913" w:type="dxa"/>
            <w:noWrap w:val="0"/>
            <w:vAlign w:val="top"/>
          </w:tcPr>
          <w:p>
            <w:pPr>
              <w:pageBreakBefore w:val="0"/>
              <w:kinsoku/>
              <w:wordWrap/>
              <w:overflowPunct/>
              <w:topLinePunct w:val="0"/>
              <w:autoSpaceDE w:val="0"/>
              <w:autoSpaceDN w:val="0"/>
              <w:bidi w:val="0"/>
              <w:adjustRightInd w:val="0"/>
              <w:spacing w:beforeAutospacing="0" w:after="0" w:afterAutospacing="0" w:line="0" w:lineRule="atLeast"/>
              <w:ind w:left="-567" w:firstLine="567"/>
              <w:jc w:val="both"/>
              <w:textAlignment w:val="auto"/>
              <w:rPr>
                <w:rFonts w:ascii="Times New Roman" w:hAnsi="Times New Roman" w:eastAsia="Times New Roman"/>
                <w:lang w:val="uk-UA" w:eastAsia="ru-RU"/>
              </w:rPr>
            </w:pPr>
            <w:r>
              <w:rPr>
                <w:rFonts w:ascii="Times New Roman" w:hAnsi="Times New Roman" w:eastAsia="Times New Roman"/>
                <w:lang w:val="uk-UA" w:eastAsia="ru-RU"/>
              </w:rPr>
              <w:t xml:space="preserve">     _______________ / </w:t>
            </w:r>
            <w:r>
              <w:rPr>
                <w:rFonts w:ascii="Times New Roman" w:hAnsi="Times New Roman" w:eastAsia="Times New Roman"/>
                <w:u w:val="single"/>
                <w:lang w:val="uk-UA" w:eastAsia="ru-RU"/>
              </w:rPr>
              <w:t xml:space="preserve">                                   </w:t>
            </w:r>
            <w:r>
              <w:rPr>
                <w:rFonts w:ascii="Times New Roman" w:hAnsi="Times New Roman"/>
                <w:bCs/>
                <w:lang w:val="uk-UA"/>
              </w:rPr>
              <w:t xml:space="preserve"> /</w:t>
            </w:r>
          </w:p>
        </w:tc>
      </w:tr>
      <w:tr>
        <w:tblPrEx>
          <w:tblCellMar>
            <w:top w:w="0" w:type="dxa"/>
            <w:left w:w="108" w:type="dxa"/>
            <w:bottom w:w="0" w:type="dxa"/>
            <w:right w:w="108" w:type="dxa"/>
          </w:tblCellMar>
        </w:tblPrEx>
        <w:tc>
          <w:tcPr>
            <w:tcW w:w="4860" w:type="dxa"/>
            <w:noWrap w:val="0"/>
            <w:vAlign w:val="center"/>
          </w:tcPr>
          <w:p>
            <w:pPr>
              <w:autoSpaceDE w:val="0"/>
              <w:autoSpaceDN w:val="0"/>
              <w:adjustRightInd w:val="0"/>
              <w:spacing w:after="0" w:line="240" w:lineRule="auto"/>
              <w:ind w:left="-567" w:firstLine="567"/>
              <w:rPr>
                <w:rFonts w:ascii="Times New Roman" w:hAnsi="Times New Roman" w:eastAsia="Times New Roman"/>
                <w:lang w:val="uk-UA" w:eastAsia="ru-RU"/>
              </w:rPr>
            </w:pPr>
            <w:r>
              <w:rPr>
                <w:rFonts w:ascii="Times New Roman" w:hAnsi="Times New Roman" w:eastAsia="Times New Roman"/>
                <w:lang w:val="uk-UA" w:eastAsia="ru-RU"/>
              </w:rPr>
              <w:t xml:space="preserve">                     МП</w:t>
            </w:r>
          </w:p>
        </w:tc>
        <w:tc>
          <w:tcPr>
            <w:tcW w:w="5913" w:type="dxa"/>
            <w:noWrap w:val="0"/>
            <w:vAlign w:val="center"/>
          </w:tcPr>
          <w:p>
            <w:pPr>
              <w:autoSpaceDE w:val="0"/>
              <w:autoSpaceDN w:val="0"/>
              <w:adjustRightInd w:val="0"/>
              <w:spacing w:after="0" w:line="240" w:lineRule="auto"/>
              <w:ind w:left="-567" w:firstLine="567"/>
              <w:rPr>
                <w:rFonts w:ascii="Times New Roman" w:hAnsi="Times New Roman" w:eastAsia="Times New Roman"/>
                <w:lang w:val="uk-UA" w:eastAsia="ru-RU"/>
              </w:rPr>
            </w:pPr>
            <w:r>
              <w:rPr>
                <w:rFonts w:ascii="Times New Roman" w:hAnsi="Times New Roman" w:eastAsia="Times New Roman"/>
                <w:lang w:val="uk-UA" w:eastAsia="ru-RU"/>
              </w:rPr>
              <w:t xml:space="preserve">                                               МП</w:t>
            </w:r>
          </w:p>
        </w:tc>
      </w:tr>
    </w:tbl>
    <w:p>
      <w:pPr>
        <w:widowControl w:val="0"/>
        <w:suppressAutoHyphens/>
        <w:autoSpaceDE w:val="0"/>
        <w:spacing w:line="223" w:lineRule="exact"/>
        <w:ind w:left="-567" w:firstLine="567"/>
        <w:rPr>
          <w:rFonts w:ascii="Times New Roman" w:hAnsi="Times New Roman"/>
          <w:bCs/>
          <w:lang w:val="uk-UA" w:eastAsia="hi-IN" w:bidi="hi-IN"/>
        </w:rPr>
      </w:pPr>
    </w:p>
    <w:p>
      <w:pPr>
        <w:spacing w:before="100" w:beforeAutospacing="1" w:after="100" w:afterAutospacing="1" w:line="240" w:lineRule="auto"/>
        <w:rPr>
          <w:rFonts w:ascii="Times New Roman" w:hAnsi="Times New Roman" w:eastAsia="Times New Roman" w:cs="Times New Roman"/>
          <w:sz w:val="24"/>
          <w:szCs w:val="24"/>
          <w:lang w:eastAsia="uk-UA"/>
        </w:rPr>
      </w:pPr>
    </w:p>
    <w:p>
      <w:r>
        <w:rPr>
          <w:rFonts w:ascii="Times New Roman" w:hAnsi="Times New Roman" w:eastAsia="Times New Roman" w:cs="Times New Roman"/>
          <w:sz w:val="24"/>
          <w:szCs w:val="24"/>
          <w:lang w:eastAsia="uk-UA"/>
        </w:rPr>
        <w:t xml:space="preserve">        </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Arial Narrow">
    <w:panose1 w:val="020B0606020202030204"/>
    <w:charset w:val="CC"/>
    <w:family w:val="swiss"/>
    <w:pitch w:val="default"/>
    <w:sig w:usb0="00000287" w:usb1="00000800" w:usb2="00000000" w:usb3="00000000" w:csb0="2000009F" w:csb1="DFD7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92"/>
    <w:rsid w:val="00035FEB"/>
    <w:rsid w:val="000C5EE6"/>
    <w:rsid w:val="008E1692"/>
    <w:rsid w:val="00B83F25"/>
    <w:rsid w:val="0BBC0449"/>
    <w:rsid w:val="0E5E5F5F"/>
    <w:rsid w:val="2DB232D2"/>
    <w:rsid w:val="381D02F0"/>
    <w:rsid w:val="64E90EF3"/>
    <w:rsid w:val="70172B4B"/>
    <w:rsid w:val="7347269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9970</Words>
  <Characters>5683</Characters>
  <Lines>47</Lines>
  <Paragraphs>31</Paragraphs>
  <TotalTime>10</TotalTime>
  <ScaleCrop>false</ScaleCrop>
  <LinksUpToDate>false</LinksUpToDate>
  <CharactersWithSpaces>15622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2022-09-23T10:52:00Z</dcterms:created>
  <dc:creator>user</dc:creator>
  <cp:lastModifiedBy>user</cp:lastModifiedBy>
  <dcterms:modified xsi:type="dcterms:W3CDTF">2022-09-26T06:11:39Z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4513009C3E2B40ED946998B78702FB0F</vt:lpwstr>
  </property>
</Properties>
</file>