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213274" w:rsidRPr="00603AEC"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371AC9" w:rsidRDefault="00D47BB5" w:rsidP="00370756">
      <w:pPr>
        <w:jc w:val="center"/>
        <w:rPr>
          <w:rFonts w:ascii="Times New Roman" w:hAnsi="Times New Roman" w:cs="Times New Roman"/>
          <w:b/>
          <w:bCs/>
          <w:sz w:val="24"/>
          <w:szCs w:val="24"/>
        </w:rPr>
      </w:pPr>
      <w:r w:rsidRPr="00871279">
        <w:rPr>
          <w:rFonts w:ascii="Times New Roman" w:hAnsi="Times New Roman" w:cs="Times New Roman"/>
          <w:b/>
          <w:bCs/>
          <w:sz w:val="24"/>
          <w:szCs w:val="24"/>
          <w:shd w:val="clear" w:color="auto" w:fill="FFFFFF"/>
        </w:rPr>
        <w:t>Код ДК 021:2015: 33120000-7 Системи реєстрації медичної інформації та дослідне обладнання</w:t>
      </w:r>
      <w:r>
        <w:rPr>
          <w:rFonts w:ascii="Times New Roman" w:hAnsi="Times New Roman" w:cs="Times New Roman"/>
          <w:b/>
          <w:bCs/>
          <w:sz w:val="24"/>
          <w:szCs w:val="24"/>
        </w:rPr>
        <w:t xml:space="preserve">, </w:t>
      </w:r>
      <w:r w:rsidRPr="003A3EAE">
        <w:rPr>
          <w:rFonts w:ascii="Times New Roman" w:hAnsi="Times New Roman" w:cs="Times New Roman"/>
          <w:b/>
          <w:bCs/>
          <w:sz w:val="24"/>
          <w:szCs w:val="24"/>
          <w:shd w:val="clear" w:color="auto" w:fill="FFFFFF"/>
        </w:rPr>
        <w:t>Класифікатор медичних виробів </w:t>
      </w:r>
      <w:r w:rsidRPr="003A3EAE">
        <w:rPr>
          <w:rStyle w:val="af7"/>
          <w:rFonts w:ascii="Times New Roman" w:hAnsi="Times New Roman" w:cs="Times New Roman"/>
          <w:b/>
          <w:bCs/>
          <w:sz w:val="24"/>
          <w:szCs w:val="24"/>
          <w:shd w:val="clear" w:color="auto" w:fill="FFFFFF"/>
        </w:rPr>
        <w:t>НК</w:t>
      </w:r>
      <w:r w:rsidRPr="003A3EAE">
        <w:rPr>
          <w:rFonts w:ascii="Times New Roman" w:hAnsi="Times New Roman" w:cs="Times New Roman"/>
          <w:b/>
          <w:bCs/>
          <w:sz w:val="24"/>
          <w:szCs w:val="24"/>
          <w:shd w:val="clear" w:color="auto" w:fill="FFFFFF"/>
        </w:rPr>
        <w:t> 024:2019</w:t>
      </w:r>
      <w:r>
        <w:rPr>
          <w:rFonts w:ascii="Times New Roman" w:hAnsi="Times New Roman" w:cs="Times New Roman"/>
          <w:b/>
          <w:bCs/>
          <w:sz w:val="24"/>
          <w:szCs w:val="24"/>
        </w:rPr>
        <w:t xml:space="preserve"> - </w:t>
      </w:r>
      <w:r w:rsidRPr="00871279">
        <w:rPr>
          <w:rFonts w:ascii="Times New Roman" w:hAnsi="Times New Roman" w:cs="Times New Roman"/>
          <w:b/>
          <w:bCs/>
          <w:sz w:val="24"/>
          <w:szCs w:val="24"/>
        </w:rPr>
        <w:t>47343 D-</w:t>
      </w:r>
      <w:proofErr w:type="spellStart"/>
      <w:r w:rsidRPr="00871279">
        <w:rPr>
          <w:rFonts w:ascii="Times New Roman" w:hAnsi="Times New Roman" w:cs="Times New Roman"/>
          <w:b/>
          <w:bCs/>
          <w:sz w:val="24"/>
          <w:szCs w:val="24"/>
        </w:rPr>
        <w:t>dimer</w:t>
      </w:r>
      <w:proofErr w:type="spellEnd"/>
      <w:r w:rsidRPr="00871279">
        <w:rPr>
          <w:rFonts w:ascii="Times New Roman" w:hAnsi="Times New Roman" w:cs="Times New Roman"/>
          <w:b/>
          <w:bCs/>
          <w:sz w:val="24"/>
          <w:szCs w:val="24"/>
        </w:rPr>
        <w:t xml:space="preserve"> IVD, набір, </w:t>
      </w:r>
      <w:proofErr w:type="spellStart"/>
      <w:r w:rsidRPr="00871279">
        <w:rPr>
          <w:rFonts w:ascii="Times New Roman" w:hAnsi="Times New Roman" w:cs="Times New Roman"/>
          <w:b/>
          <w:bCs/>
          <w:sz w:val="24"/>
          <w:szCs w:val="24"/>
        </w:rPr>
        <w:t>імунохроматографічний</w:t>
      </w:r>
      <w:proofErr w:type="spellEnd"/>
      <w:r w:rsidRPr="00871279">
        <w:rPr>
          <w:rFonts w:ascii="Times New Roman" w:hAnsi="Times New Roman" w:cs="Times New Roman"/>
          <w:b/>
          <w:bCs/>
          <w:sz w:val="24"/>
          <w:szCs w:val="24"/>
        </w:rPr>
        <w:t xml:space="preserve"> тест (ІХТ), швидкий</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 xml:space="preserve">54316 </w:t>
      </w:r>
      <w:proofErr w:type="spellStart"/>
      <w:r w:rsidRPr="00871279">
        <w:rPr>
          <w:rFonts w:ascii="Times New Roman" w:hAnsi="Times New Roman" w:cs="Times New Roman"/>
          <w:b/>
          <w:bCs/>
          <w:sz w:val="24"/>
          <w:szCs w:val="24"/>
        </w:rPr>
        <w:t>Прокальцитонін</w:t>
      </w:r>
      <w:proofErr w:type="spellEnd"/>
      <w:r w:rsidRPr="00871279">
        <w:rPr>
          <w:rFonts w:ascii="Times New Roman" w:hAnsi="Times New Roman" w:cs="Times New Roman"/>
          <w:b/>
          <w:bCs/>
          <w:sz w:val="24"/>
          <w:szCs w:val="24"/>
        </w:rPr>
        <w:t xml:space="preserve"> IVD,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53930 Бета-2-мікроглобулін IVD,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 xml:space="preserve">58335 Загальний </w:t>
      </w:r>
      <w:proofErr w:type="spellStart"/>
      <w:r w:rsidRPr="00871279">
        <w:rPr>
          <w:rFonts w:ascii="Times New Roman" w:hAnsi="Times New Roman" w:cs="Times New Roman"/>
          <w:b/>
          <w:bCs/>
          <w:sz w:val="24"/>
          <w:szCs w:val="24"/>
        </w:rPr>
        <w:t>трийодтиронін</w:t>
      </w:r>
      <w:proofErr w:type="spellEnd"/>
      <w:r w:rsidRPr="00871279">
        <w:rPr>
          <w:rFonts w:ascii="Times New Roman" w:hAnsi="Times New Roman" w:cs="Times New Roman"/>
          <w:b/>
          <w:bCs/>
          <w:sz w:val="24"/>
          <w:szCs w:val="24"/>
        </w:rPr>
        <w:t xml:space="preserve"> (ТТ3) ІВД,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58326 Загальний тироксин (ТТ4) ІВД,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 xml:space="preserve">30318 Набір реагентів для вимірювання </w:t>
      </w:r>
      <w:proofErr w:type="spellStart"/>
      <w:r w:rsidRPr="00871279">
        <w:rPr>
          <w:rFonts w:ascii="Times New Roman" w:hAnsi="Times New Roman" w:cs="Times New Roman"/>
          <w:b/>
          <w:bCs/>
          <w:sz w:val="24"/>
          <w:szCs w:val="24"/>
        </w:rPr>
        <w:t>тиреотропного</w:t>
      </w:r>
      <w:proofErr w:type="spellEnd"/>
      <w:r w:rsidRPr="00871279">
        <w:rPr>
          <w:rFonts w:ascii="Times New Roman" w:hAnsi="Times New Roman" w:cs="Times New Roman"/>
          <w:b/>
          <w:bCs/>
          <w:sz w:val="24"/>
          <w:szCs w:val="24"/>
        </w:rPr>
        <w:t xml:space="preserve"> гормону</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 xml:space="preserve">50293 Набір реагентів для виявлення  антитіл до </w:t>
      </w:r>
      <w:proofErr w:type="spellStart"/>
      <w:r w:rsidRPr="00871279">
        <w:rPr>
          <w:rFonts w:ascii="Times New Roman" w:hAnsi="Times New Roman" w:cs="Times New Roman"/>
          <w:b/>
          <w:bCs/>
          <w:sz w:val="24"/>
          <w:szCs w:val="24"/>
        </w:rPr>
        <w:t>Coronavirus</w:t>
      </w:r>
      <w:proofErr w:type="spellEnd"/>
      <w:r w:rsidRPr="00871279">
        <w:rPr>
          <w:rFonts w:ascii="Times New Roman" w:hAnsi="Times New Roman" w:cs="Times New Roman"/>
          <w:b/>
          <w:bCs/>
          <w:sz w:val="24"/>
          <w:szCs w:val="24"/>
        </w:rPr>
        <w:t xml:space="preserve">(2019-nCoV) </w:t>
      </w:r>
      <w:proofErr w:type="spellStart"/>
      <w:r w:rsidRPr="00871279">
        <w:rPr>
          <w:rFonts w:ascii="Times New Roman" w:hAnsi="Times New Roman" w:cs="Times New Roman"/>
          <w:b/>
          <w:bCs/>
          <w:sz w:val="24"/>
          <w:szCs w:val="24"/>
        </w:rPr>
        <w:t>IgM</w:t>
      </w:r>
      <w:proofErr w:type="spellEnd"/>
      <w:r w:rsidRPr="00871279">
        <w:rPr>
          <w:rFonts w:ascii="Times New Roman" w:hAnsi="Times New Roman" w:cs="Times New Roman"/>
          <w:b/>
          <w:bCs/>
          <w:sz w:val="24"/>
          <w:szCs w:val="24"/>
        </w:rPr>
        <w:t>/</w:t>
      </w:r>
      <w:proofErr w:type="spellStart"/>
      <w:r w:rsidRPr="00871279">
        <w:rPr>
          <w:rFonts w:ascii="Times New Roman" w:hAnsi="Times New Roman" w:cs="Times New Roman"/>
          <w:b/>
          <w:bCs/>
          <w:sz w:val="24"/>
          <w:szCs w:val="24"/>
        </w:rPr>
        <w:t>IgG</w:t>
      </w:r>
      <w:proofErr w:type="spellEnd"/>
      <w:r w:rsidRPr="00871279">
        <w:rPr>
          <w:rFonts w:ascii="Times New Roman" w:hAnsi="Times New Roman" w:cs="Times New Roman"/>
          <w:b/>
          <w:bCs/>
          <w:sz w:val="24"/>
          <w:szCs w:val="24"/>
        </w:rPr>
        <w:t xml:space="preserve">  (</w:t>
      </w:r>
      <w:proofErr w:type="spellStart"/>
      <w:r w:rsidRPr="00871279">
        <w:rPr>
          <w:rFonts w:ascii="Times New Roman" w:hAnsi="Times New Roman" w:cs="Times New Roman"/>
          <w:b/>
          <w:bCs/>
          <w:sz w:val="24"/>
          <w:szCs w:val="24"/>
        </w:rPr>
        <w:t>Імунофлуоресценція</w:t>
      </w:r>
      <w:proofErr w:type="spellEnd"/>
      <w:r w:rsidRPr="00871279">
        <w:rPr>
          <w:rFonts w:ascii="Times New Roman" w:hAnsi="Times New Roman" w:cs="Times New Roman"/>
          <w:b/>
          <w:bCs/>
          <w:sz w:val="24"/>
          <w:szCs w:val="24"/>
        </w:rPr>
        <w:t>)</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50293 Набір реагентів для виявлення  нейтралізуючих антитіл до SARS-CoV-2 (</w:t>
      </w:r>
      <w:proofErr w:type="spellStart"/>
      <w:r w:rsidRPr="00871279">
        <w:rPr>
          <w:rFonts w:ascii="Times New Roman" w:hAnsi="Times New Roman" w:cs="Times New Roman"/>
          <w:b/>
          <w:bCs/>
          <w:sz w:val="24"/>
          <w:szCs w:val="24"/>
        </w:rPr>
        <w:t>Імунофлуоресценція</w:t>
      </w:r>
      <w:proofErr w:type="spellEnd"/>
      <w:r w:rsidRPr="00871279">
        <w:rPr>
          <w:rFonts w:ascii="Times New Roman" w:hAnsi="Times New Roman" w:cs="Times New Roman"/>
          <w:b/>
          <w:bCs/>
          <w:sz w:val="24"/>
          <w:szCs w:val="24"/>
        </w:rPr>
        <w:t>)</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 xml:space="preserve">53316 </w:t>
      </w:r>
      <w:proofErr w:type="spellStart"/>
      <w:r w:rsidRPr="00871279">
        <w:rPr>
          <w:rFonts w:ascii="Times New Roman" w:hAnsi="Times New Roman" w:cs="Times New Roman"/>
          <w:b/>
          <w:bCs/>
          <w:sz w:val="24"/>
          <w:szCs w:val="24"/>
        </w:rPr>
        <w:t>Глікозильований</w:t>
      </w:r>
      <w:proofErr w:type="spellEnd"/>
      <w:r w:rsidRPr="00871279">
        <w:rPr>
          <w:rFonts w:ascii="Times New Roman" w:hAnsi="Times New Roman" w:cs="Times New Roman"/>
          <w:b/>
          <w:bCs/>
          <w:sz w:val="24"/>
          <w:szCs w:val="24"/>
        </w:rPr>
        <w:t xml:space="preserve"> гемоглобін (</w:t>
      </w:r>
      <w:proofErr w:type="spellStart"/>
      <w:r w:rsidRPr="00871279">
        <w:rPr>
          <w:rFonts w:ascii="Times New Roman" w:hAnsi="Times New Roman" w:cs="Times New Roman"/>
          <w:b/>
          <w:bCs/>
          <w:sz w:val="24"/>
          <w:szCs w:val="24"/>
        </w:rPr>
        <w:t>HbAlc</w:t>
      </w:r>
      <w:proofErr w:type="spellEnd"/>
      <w:r w:rsidRPr="00871279">
        <w:rPr>
          <w:rFonts w:ascii="Times New Roman" w:hAnsi="Times New Roman" w:cs="Times New Roman"/>
          <w:b/>
          <w:bCs/>
          <w:sz w:val="24"/>
          <w:szCs w:val="24"/>
        </w:rPr>
        <w:t>) IVD,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 xml:space="preserve">59238 </w:t>
      </w:r>
      <w:proofErr w:type="spellStart"/>
      <w:r w:rsidRPr="00871279">
        <w:rPr>
          <w:rFonts w:ascii="Times New Roman" w:hAnsi="Times New Roman" w:cs="Times New Roman"/>
          <w:b/>
          <w:bCs/>
          <w:sz w:val="24"/>
          <w:szCs w:val="24"/>
        </w:rPr>
        <w:t>Іоноселектівний</w:t>
      </w:r>
      <w:proofErr w:type="spellEnd"/>
      <w:r w:rsidRPr="00871279">
        <w:rPr>
          <w:rFonts w:ascii="Times New Roman" w:hAnsi="Times New Roman" w:cs="Times New Roman"/>
          <w:b/>
          <w:bCs/>
          <w:sz w:val="24"/>
          <w:szCs w:val="24"/>
        </w:rPr>
        <w:t xml:space="preserve"> електрод референтний розчин ІВД,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 xml:space="preserve">59058 Миючий / </w:t>
      </w:r>
      <w:proofErr w:type="spellStart"/>
      <w:r w:rsidRPr="00871279">
        <w:rPr>
          <w:rFonts w:ascii="Times New Roman" w:hAnsi="Times New Roman" w:cs="Times New Roman"/>
          <w:b/>
          <w:bCs/>
          <w:sz w:val="24"/>
          <w:szCs w:val="24"/>
        </w:rPr>
        <w:t>очищуючий</w:t>
      </w:r>
      <w:proofErr w:type="spellEnd"/>
      <w:r w:rsidRPr="00871279">
        <w:rPr>
          <w:rFonts w:ascii="Times New Roman" w:hAnsi="Times New Roman" w:cs="Times New Roman"/>
          <w:b/>
          <w:bCs/>
          <w:sz w:val="24"/>
          <w:szCs w:val="24"/>
        </w:rPr>
        <w:t xml:space="preserve"> розчин ІВД, для автоматизованих / </w:t>
      </w:r>
      <w:proofErr w:type="spellStart"/>
      <w:r w:rsidRPr="00871279">
        <w:rPr>
          <w:rFonts w:ascii="Times New Roman" w:hAnsi="Times New Roman" w:cs="Times New Roman"/>
          <w:b/>
          <w:bCs/>
          <w:sz w:val="24"/>
          <w:szCs w:val="24"/>
        </w:rPr>
        <w:t>полуавтоматізіванних</w:t>
      </w:r>
      <w:proofErr w:type="spellEnd"/>
      <w:r w:rsidRPr="00871279">
        <w:rPr>
          <w:rFonts w:ascii="Times New Roman" w:hAnsi="Times New Roman" w:cs="Times New Roman"/>
          <w:b/>
          <w:bCs/>
          <w:sz w:val="24"/>
          <w:szCs w:val="24"/>
        </w:rPr>
        <w:t xml:space="preserve"> систем</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52868 Множинні електроліти IVD, контрольний матеріал</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59239 Кальцієвий (Ca2 +) електрод ІВД</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 xml:space="preserve">36128 Електрод для аналізу газів крові, для визначення </w:t>
      </w:r>
      <w:proofErr w:type="spellStart"/>
      <w:r w:rsidRPr="00871279">
        <w:rPr>
          <w:rFonts w:ascii="Times New Roman" w:hAnsi="Times New Roman" w:cs="Times New Roman"/>
          <w:b/>
          <w:bCs/>
          <w:sz w:val="24"/>
          <w:szCs w:val="24"/>
        </w:rPr>
        <w:t>pH</w:t>
      </w:r>
      <w:proofErr w:type="spellEnd"/>
      <w:r>
        <w:rPr>
          <w:rFonts w:ascii="Times New Roman" w:hAnsi="Times New Roman" w:cs="Times New Roman"/>
          <w:b/>
          <w:bCs/>
          <w:sz w:val="24"/>
          <w:szCs w:val="24"/>
        </w:rPr>
        <w:t xml:space="preserve">; </w:t>
      </w:r>
      <w:r w:rsidRPr="00871279">
        <w:rPr>
          <w:rFonts w:ascii="Times New Roman" w:hAnsi="Times New Roman" w:cs="Times New Roman"/>
          <w:b/>
          <w:bCs/>
          <w:sz w:val="24"/>
          <w:szCs w:val="24"/>
        </w:rPr>
        <w:t>IF1067 Експрес-тест fT3 (</w:t>
      </w:r>
      <w:proofErr w:type="spellStart"/>
      <w:r w:rsidRPr="00871279">
        <w:rPr>
          <w:rFonts w:ascii="Times New Roman" w:hAnsi="Times New Roman" w:cs="Times New Roman"/>
          <w:b/>
          <w:bCs/>
          <w:sz w:val="24"/>
          <w:szCs w:val="24"/>
        </w:rPr>
        <w:t>Імунофлуоресценція</w:t>
      </w:r>
      <w:proofErr w:type="spellEnd"/>
      <w:r w:rsidRPr="00871279">
        <w:rPr>
          <w:rFonts w:ascii="Times New Roman" w:hAnsi="Times New Roman" w:cs="Times New Roman"/>
          <w:b/>
          <w:bCs/>
          <w:sz w:val="24"/>
          <w:szCs w:val="24"/>
        </w:rPr>
        <w:t>)</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 xml:space="preserve">54412 Вільний тироксин IVD, набір, </w:t>
      </w:r>
      <w:proofErr w:type="spellStart"/>
      <w:r w:rsidRPr="00871279">
        <w:rPr>
          <w:rFonts w:ascii="Times New Roman" w:hAnsi="Times New Roman" w:cs="Times New Roman"/>
          <w:b/>
          <w:bCs/>
          <w:sz w:val="24"/>
          <w:szCs w:val="24"/>
        </w:rPr>
        <w:t>імуноферментний</w:t>
      </w:r>
      <w:proofErr w:type="spellEnd"/>
      <w:r w:rsidRPr="00871279">
        <w:rPr>
          <w:rFonts w:ascii="Times New Roman" w:hAnsi="Times New Roman" w:cs="Times New Roman"/>
          <w:b/>
          <w:bCs/>
          <w:sz w:val="24"/>
          <w:szCs w:val="24"/>
        </w:rPr>
        <w:t xml:space="preserve"> аналіз (ІФА)</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54481 25-гідрокси вітамін D2 IVD,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53781 - Алерген-специфічний імуноглобулін Е (</w:t>
      </w:r>
      <w:proofErr w:type="spellStart"/>
      <w:r w:rsidRPr="00871279">
        <w:rPr>
          <w:rFonts w:ascii="Times New Roman" w:hAnsi="Times New Roman" w:cs="Times New Roman"/>
          <w:b/>
          <w:bCs/>
          <w:sz w:val="24"/>
          <w:szCs w:val="24"/>
        </w:rPr>
        <w:t>IgE</w:t>
      </w:r>
      <w:proofErr w:type="spellEnd"/>
      <w:r w:rsidRPr="00871279">
        <w:rPr>
          <w:rFonts w:ascii="Times New Roman" w:hAnsi="Times New Roman" w:cs="Times New Roman"/>
          <w:b/>
          <w:bCs/>
          <w:sz w:val="24"/>
          <w:szCs w:val="24"/>
        </w:rPr>
        <w:t xml:space="preserve">) антитіла IVD, комплект, </w:t>
      </w:r>
      <w:proofErr w:type="spellStart"/>
      <w:r w:rsidRPr="00871279">
        <w:rPr>
          <w:rFonts w:ascii="Times New Roman" w:hAnsi="Times New Roman" w:cs="Times New Roman"/>
          <w:b/>
          <w:bCs/>
          <w:sz w:val="24"/>
          <w:szCs w:val="24"/>
        </w:rPr>
        <w:t>імуноферментний</w:t>
      </w:r>
      <w:proofErr w:type="spellEnd"/>
      <w:r w:rsidRPr="00871279">
        <w:rPr>
          <w:rFonts w:ascii="Times New Roman" w:hAnsi="Times New Roman" w:cs="Times New Roman"/>
          <w:b/>
          <w:bCs/>
          <w:sz w:val="24"/>
          <w:szCs w:val="24"/>
        </w:rPr>
        <w:t xml:space="preserve"> аналіз (ІФА)</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59241 Референтний електрод ІВД</w:t>
      </w:r>
    </w:p>
    <w:tbl>
      <w:tblPr>
        <w:tblW w:w="5000" w:type="pct"/>
        <w:tblLook w:val="04A0" w:firstRow="1" w:lastRow="0" w:firstColumn="1" w:lastColumn="0" w:noHBand="0" w:noVBand="1"/>
      </w:tblPr>
      <w:tblGrid>
        <w:gridCol w:w="845"/>
        <w:gridCol w:w="2550"/>
        <w:gridCol w:w="2987"/>
        <w:gridCol w:w="4383"/>
        <w:gridCol w:w="1138"/>
        <w:gridCol w:w="1070"/>
        <w:gridCol w:w="2579"/>
      </w:tblGrid>
      <w:tr w:rsidR="00D47BB5" w:rsidRPr="00D47BB5" w:rsidTr="00AB60AD">
        <w:trPr>
          <w:trHeight w:val="528"/>
        </w:trPr>
        <w:tc>
          <w:tcPr>
            <w:tcW w:w="272" w:type="pct"/>
            <w:tcBorders>
              <w:top w:val="single" w:sz="4" w:space="0" w:color="auto"/>
              <w:left w:val="single" w:sz="4" w:space="0" w:color="auto"/>
              <w:bottom w:val="single" w:sz="4" w:space="0" w:color="auto"/>
              <w:right w:val="single" w:sz="4" w:space="0" w:color="auto"/>
            </w:tcBorders>
            <w:vAlign w:val="center"/>
          </w:tcPr>
          <w:p w:rsidR="00D47BB5" w:rsidRPr="00060CF2" w:rsidRDefault="00D47BB5" w:rsidP="00D47BB5">
            <w:pPr>
              <w:spacing w:after="0" w:line="240" w:lineRule="auto"/>
              <w:ind w:hanging="91"/>
              <w:jc w:val="center"/>
              <w:rPr>
                <w:rFonts w:ascii="Times New Roman" w:eastAsia="Times New Roman" w:hAnsi="Times New Roman" w:cs="Times New Roman"/>
                <w:b/>
                <w:bCs/>
                <w:color w:val="000000"/>
                <w:sz w:val="20"/>
                <w:szCs w:val="20"/>
              </w:rPr>
            </w:pPr>
            <w:r w:rsidRPr="00060CF2">
              <w:rPr>
                <w:rFonts w:ascii="Times New Roman" w:eastAsia="Times New Roman" w:hAnsi="Times New Roman" w:cs="Times New Roman"/>
                <w:b/>
                <w:bCs/>
                <w:color w:val="000000"/>
                <w:sz w:val="20"/>
                <w:szCs w:val="20"/>
              </w:rPr>
              <w:t>№ з/п</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ind w:hanging="91"/>
              <w:jc w:val="center"/>
              <w:rPr>
                <w:rFonts w:ascii="Times New Roman" w:eastAsia="Times New Roman" w:hAnsi="Times New Roman" w:cs="Times New Roman"/>
                <w:b/>
                <w:bCs/>
                <w:color w:val="000000"/>
                <w:sz w:val="20"/>
                <w:szCs w:val="20"/>
              </w:rPr>
            </w:pPr>
            <w:r w:rsidRPr="00D47BB5">
              <w:rPr>
                <w:rFonts w:ascii="Times New Roman" w:eastAsia="Times New Roman" w:hAnsi="Times New Roman" w:cs="Times New Roman"/>
                <w:b/>
                <w:bCs/>
                <w:color w:val="000000"/>
                <w:sz w:val="20"/>
                <w:szCs w:val="20"/>
              </w:rPr>
              <w:t>КОД НК</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b/>
                <w:bCs/>
                <w:color w:val="000000"/>
                <w:sz w:val="20"/>
                <w:szCs w:val="20"/>
              </w:rPr>
            </w:pPr>
            <w:r w:rsidRPr="00D47BB5">
              <w:rPr>
                <w:rFonts w:ascii="Times New Roman" w:eastAsia="Times New Roman" w:hAnsi="Times New Roman" w:cs="Times New Roman"/>
                <w:b/>
                <w:bCs/>
                <w:color w:val="000000"/>
                <w:sz w:val="20"/>
                <w:szCs w:val="20"/>
              </w:rPr>
              <w:t>найменування</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b/>
                <w:bCs/>
                <w:color w:val="000000"/>
                <w:sz w:val="20"/>
                <w:szCs w:val="20"/>
              </w:rPr>
            </w:pPr>
            <w:r w:rsidRPr="00D47BB5">
              <w:rPr>
                <w:rFonts w:ascii="Times New Roman" w:eastAsia="Times New Roman" w:hAnsi="Times New Roman" w:cs="Times New Roman"/>
                <w:b/>
                <w:bCs/>
                <w:color w:val="000000"/>
                <w:sz w:val="20"/>
                <w:szCs w:val="20"/>
              </w:rPr>
              <w:t>медико-технічні умови</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b/>
                <w:bCs/>
                <w:color w:val="000000"/>
                <w:sz w:val="20"/>
                <w:szCs w:val="20"/>
              </w:rPr>
            </w:pPr>
            <w:r w:rsidRPr="00D47BB5">
              <w:rPr>
                <w:rFonts w:ascii="Times New Roman" w:eastAsia="Times New Roman" w:hAnsi="Times New Roman" w:cs="Times New Roman"/>
                <w:b/>
                <w:bCs/>
                <w:color w:val="000000"/>
                <w:sz w:val="20"/>
                <w:szCs w:val="20"/>
              </w:rPr>
              <w:t xml:space="preserve">од. </w:t>
            </w:r>
            <w:proofErr w:type="spellStart"/>
            <w:r w:rsidRPr="00D47BB5">
              <w:rPr>
                <w:rFonts w:ascii="Times New Roman" w:eastAsia="Times New Roman" w:hAnsi="Times New Roman" w:cs="Times New Roman"/>
                <w:b/>
                <w:bCs/>
                <w:color w:val="000000"/>
                <w:sz w:val="20"/>
                <w:szCs w:val="20"/>
              </w:rPr>
              <w:t>вим</w:t>
            </w:r>
            <w:proofErr w:type="spellEnd"/>
            <w:r w:rsidRPr="00D47BB5">
              <w:rPr>
                <w:rFonts w:ascii="Times New Roman" w:eastAsia="Times New Roman" w:hAnsi="Times New Roman" w:cs="Times New Roman"/>
                <w:b/>
                <w:bCs/>
                <w:color w:val="000000"/>
                <w:sz w:val="20"/>
                <w:szCs w:val="20"/>
              </w:rPr>
              <w:t>.</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b/>
                <w:bCs/>
                <w:color w:val="000000"/>
                <w:sz w:val="20"/>
                <w:szCs w:val="20"/>
              </w:rPr>
            </w:pPr>
            <w:r w:rsidRPr="00D47BB5">
              <w:rPr>
                <w:rFonts w:ascii="Times New Roman" w:eastAsia="Times New Roman" w:hAnsi="Times New Roman" w:cs="Times New Roman"/>
                <w:b/>
                <w:bCs/>
                <w:color w:val="000000"/>
                <w:sz w:val="20"/>
                <w:szCs w:val="20"/>
              </w:rPr>
              <w:t>кількість</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b/>
                <w:bCs/>
                <w:color w:val="000000"/>
                <w:sz w:val="20"/>
                <w:szCs w:val="20"/>
              </w:rPr>
            </w:pPr>
            <w:r w:rsidRPr="00D47BB5">
              <w:rPr>
                <w:rFonts w:ascii="Times New Roman" w:eastAsia="Times New Roman" w:hAnsi="Times New Roman" w:cs="Times New Roman"/>
                <w:b/>
                <w:bCs/>
                <w:color w:val="000000"/>
                <w:sz w:val="20"/>
                <w:szCs w:val="20"/>
              </w:rPr>
              <w:t>відповідність медико-технічним вимогам</w:t>
            </w:r>
          </w:p>
        </w:tc>
      </w:tr>
      <w:tr w:rsidR="00D47BB5" w:rsidRPr="00D47BB5" w:rsidTr="00AB60AD">
        <w:trPr>
          <w:trHeight w:val="3312"/>
        </w:trPr>
        <w:tc>
          <w:tcPr>
            <w:tcW w:w="272" w:type="pct"/>
            <w:tcBorders>
              <w:top w:val="nil"/>
              <w:left w:val="single" w:sz="4" w:space="0" w:color="auto"/>
              <w:bottom w:val="single" w:sz="4" w:space="0" w:color="auto"/>
              <w:right w:val="single" w:sz="4" w:space="0" w:color="auto"/>
            </w:tcBorders>
          </w:tcPr>
          <w:p w:rsidR="00D47BB5" w:rsidRPr="00060CF2" w:rsidRDefault="00AB60AD" w:rsidP="00D47BB5">
            <w:pPr>
              <w:spacing w:after="0" w:line="240" w:lineRule="auto"/>
              <w:jc w:val="center"/>
              <w:rPr>
                <w:rFonts w:ascii="Times New Roman" w:eastAsia="Times New Roman" w:hAnsi="Times New Roman" w:cs="Times New Roman"/>
                <w:color w:val="000000"/>
                <w:sz w:val="20"/>
                <w:szCs w:val="20"/>
              </w:rPr>
            </w:pPr>
            <w:r w:rsidRPr="00060CF2">
              <w:rPr>
                <w:rFonts w:ascii="Times New Roman" w:eastAsia="Times New Roman" w:hAnsi="Times New Roman" w:cs="Times New Roman"/>
                <w:color w:val="000000"/>
                <w:sz w:val="20"/>
                <w:szCs w:val="20"/>
              </w:rPr>
              <w:t>1</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47343 D-</w:t>
            </w:r>
            <w:proofErr w:type="spellStart"/>
            <w:r w:rsidRPr="00D47BB5">
              <w:rPr>
                <w:rFonts w:ascii="Times New Roman" w:eastAsia="Times New Roman" w:hAnsi="Times New Roman" w:cs="Times New Roman"/>
                <w:color w:val="000000"/>
                <w:sz w:val="21"/>
                <w:szCs w:val="21"/>
              </w:rPr>
              <w:t>dimer</w:t>
            </w:r>
            <w:proofErr w:type="spellEnd"/>
            <w:r w:rsidRPr="00D47BB5">
              <w:rPr>
                <w:rFonts w:ascii="Times New Roman" w:eastAsia="Times New Roman" w:hAnsi="Times New Roman" w:cs="Times New Roman"/>
                <w:color w:val="000000"/>
                <w:sz w:val="21"/>
                <w:szCs w:val="21"/>
              </w:rPr>
              <w:t xml:space="preserve"> IVD, набір, </w:t>
            </w:r>
            <w:proofErr w:type="spellStart"/>
            <w:r w:rsidRPr="00D47BB5">
              <w:rPr>
                <w:rFonts w:ascii="Times New Roman" w:eastAsia="Times New Roman" w:hAnsi="Times New Roman" w:cs="Times New Roman"/>
                <w:color w:val="000000"/>
                <w:sz w:val="21"/>
                <w:szCs w:val="21"/>
              </w:rPr>
              <w:t>імунохроматографічний</w:t>
            </w:r>
            <w:proofErr w:type="spellEnd"/>
            <w:r w:rsidRPr="00D47BB5">
              <w:rPr>
                <w:rFonts w:ascii="Times New Roman" w:eastAsia="Times New Roman" w:hAnsi="Times New Roman" w:cs="Times New Roman"/>
                <w:color w:val="000000"/>
                <w:sz w:val="21"/>
                <w:szCs w:val="21"/>
              </w:rPr>
              <w:t xml:space="preserve"> тест (ІХТ), швидкий.</w:t>
            </w:r>
          </w:p>
        </w:tc>
        <w:tc>
          <w:tcPr>
            <w:tcW w:w="960"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IF1006 Експрес-тест D-</w:t>
            </w:r>
            <w:proofErr w:type="spellStart"/>
            <w:r w:rsidRPr="00D47BB5">
              <w:rPr>
                <w:rFonts w:ascii="Times New Roman" w:eastAsia="Times New Roman" w:hAnsi="Times New Roman" w:cs="Times New Roman"/>
                <w:color w:val="000000"/>
                <w:sz w:val="21"/>
                <w:szCs w:val="21"/>
              </w:rPr>
              <w:t>Dimer</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Імунофлуоресценція</w:t>
            </w:r>
            <w:proofErr w:type="spellEnd"/>
            <w:r w:rsidRPr="00D47BB5">
              <w:rPr>
                <w:rFonts w:ascii="Times New Roman" w:eastAsia="Times New Roman" w:hAnsi="Times New Roman" w:cs="Times New Roman"/>
                <w:color w:val="000000"/>
                <w:sz w:val="21"/>
                <w:szCs w:val="21"/>
              </w:rPr>
              <w:t>)</w:t>
            </w:r>
          </w:p>
        </w:tc>
        <w:tc>
          <w:tcPr>
            <w:tcW w:w="1409"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Експрес–тест для кількісного визначення Д-</w:t>
            </w:r>
            <w:proofErr w:type="spellStart"/>
            <w:r w:rsidRPr="00D47BB5">
              <w:rPr>
                <w:rFonts w:ascii="Times New Roman" w:eastAsia="Times New Roman" w:hAnsi="Times New Roman" w:cs="Times New Roman"/>
                <w:color w:val="000000"/>
                <w:sz w:val="21"/>
                <w:szCs w:val="21"/>
              </w:rPr>
              <w:t>димеру</w:t>
            </w:r>
            <w:proofErr w:type="spellEnd"/>
            <w:r w:rsidRPr="00D47BB5">
              <w:rPr>
                <w:rFonts w:ascii="Times New Roman" w:eastAsia="Times New Roman" w:hAnsi="Times New Roman" w:cs="Times New Roman"/>
                <w:color w:val="000000"/>
                <w:sz w:val="21"/>
                <w:szCs w:val="21"/>
              </w:rPr>
              <w:t xml:space="preserve">, тест-система повинна бути сумісна з аналізатором Getein-1100;                       склад набору:                                                                               тест – касета </w:t>
            </w:r>
            <w:proofErr w:type="spellStart"/>
            <w:r w:rsidRPr="00D47BB5">
              <w:rPr>
                <w:rFonts w:ascii="Times New Roman" w:eastAsia="Times New Roman" w:hAnsi="Times New Roman" w:cs="Times New Roman"/>
                <w:color w:val="000000"/>
                <w:sz w:val="21"/>
                <w:szCs w:val="21"/>
              </w:rPr>
              <w:t>Getein</w:t>
            </w:r>
            <w:proofErr w:type="spellEnd"/>
            <w:r w:rsidRPr="00D47BB5">
              <w:rPr>
                <w:rFonts w:ascii="Times New Roman" w:eastAsia="Times New Roman" w:hAnsi="Times New Roman" w:cs="Times New Roman"/>
                <w:color w:val="000000"/>
                <w:sz w:val="21"/>
                <w:szCs w:val="21"/>
              </w:rPr>
              <w:t xml:space="preserve"> для визначення D-</w:t>
            </w:r>
            <w:proofErr w:type="spellStart"/>
            <w:r w:rsidRPr="00D47BB5">
              <w:rPr>
                <w:rFonts w:ascii="Times New Roman" w:eastAsia="Times New Roman" w:hAnsi="Times New Roman" w:cs="Times New Roman"/>
                <w:color w:val="000000"/>
                <w:sz w:val="21"/>
                <w:szCs w:val="21"/>
              </w:rPr>
              <w:t>Dimer</w:t>
            </w:r>
            <w:proofErr w:type="spellEnd"/>
            <w:r w:rsidRPr="00D47BB5">
              <w:rPr>
                <w:rFonts w:ascii="Times New Roman" w:eastAsia="Times New Roman" w:hAnsi="Times New Roman" w:cs="Times New Roman"/>
                <w:color w:val="000000"/>
                <w:sz w:val="21"/>
                <w:szCs w:val="21"/>
              </w:rPr>
              <w:t xml:space="preserve"> у герметичній упаковці з осушувачем - 25</w:t>
            </w:r>
            <w:r w:rsidRPr="00D47BB5">
              <w:rPr>
                <w:rFonts w:ascii="Times New Roman" w:eastAsia="Times New Roman" w:hAnsi="Times New Roman" w:cs="Times New Roman"/>
                <w:color w:val="000000"/>
                <w:sz w:val="21"/>
                <w:szCs w:val="21"/>
              </w:rPr>
              <w:br/>
            </w:r>
            <w:proofErr w:type="spellStart"/>
            <w:r w:rsidRPr="00D47BB5">
              <w:rPr>
                <w:rFonts w:ascii="Times New Roman" w:eastAsia="Times New Roman" w:hAnsi="Times New Roman" w:cs="Times New Roman"/>
                <w:color w:val="000000"/>
                <w:sz w:val="21"/>
                <w:szCs w:val="21"/>
              </w:rPr>
              <w:t>фосфатно</w:t>
            </w:r>
            <w:proofErr w:type="spellEnd"/>
            <w:r w:rsidRPr="00D47BB5">
              <w:rPr>
                <w:rFonts w:ascii="Times New Roman" w:eastAsia="Times New Roman" w:hAnsi="Times New Roman" w:cs="Times New Roman"/>
                <w:color w:val="000000"/>
                <w:sz w:val="21"/>
                <w:szCs w:val="21"/>
              </w:rPr>
              <w:t xml:space="preserve">-буферний фізіологічний розчин, білки, миючий засіб, консервант-стабілізатор -  25 </w:t>
            </w:r>
            <w:proofErr w:type="spellStart"/>
            <w:r w:rsidRPr="00D47BB5">
              <w:rPr>
                <w:rFonts w:ascii="Times New Roman" w:eastAsia="Times New Roman" w:hAnsi="Times New Roman" w:cs="Times New Roman"/>
                <w:color w:val="000000"/>
                <w:sz w:val="21"/>
                <w:szCs w:val="21"/>
              </w:rPr>
              <w:t>шт</w:t>
            </w:r>
            <w:proofErr w:type="spellEnd"/>
            <w:r w:rsidRPr="00D47BB5">
              <w:rPr>
                <w:rFonts w:ascii="Times New Roman" w:eastAsia="Times New Roman" w:hAnsi="Times New Roman" w:cs="Times New Roman"/>
                <w:color w:val="000000"/>
                <w:sz w:val="21"/>
                <w:szCs w:val="21"/>
              </w:rPr>
              <w:br/>
              <w:t xml:space="preserve">одноразові піпетки – 25 </w:t>
            </w:r>
            <w:proofErr w:type="spellStart"/>
            <w:r w:rsidRPr="00D47BB5">
              <w:rPr>
                <w:rFonts w:ascii="Times New Roman" w:eastAsia="Times New Roman" w:hAnsi="Times New Roman" w:cs="Times New Roman"/>
                <w:color w:val="000000"/>
                <w:sz w:val="21"/>
                <w:szCs w:val="21"/>
              </w:rPr>
              <w:t>шт</w:t>
            </w:r>
            <w:proofErr w:type="spellEnd"/>
            <w:r w:rsidRPr="00D47BB5">
              <w:rPr>
                <w:rFonts w:ascii="Times New Roman" w:eastAsia="Times New Roman" w:hAnsi="Times New Roman" w:cs="Times New Roman"/>
                <w:color w:val="000000"/>
                <w:sz w:val="21"/>
                <w:szCs w:val="21"/>
              </w:rPr>
              <w:br/>
              <w:t xml:space="preserve">розріджувач для зразків -  25 </w:t>
            </w:r>
            <w:proofErr w:type="spellStart"/>
            <w:r w:rsidRPr="00D47BB5">
              <w:rPr>
                <w:rFonts w:ascii="Times New Roman" w:eastAsia="Times New Roman" w:hAnsi="Times New Roman" w:cs="Times New Roman"/>
                <w:color w:val="000000"/>
                <w:sz w:val="21"/>
                <w:szCs w:val="21"/>
              </w:rPr>
              <w:t>шт</w:t>
            </w:r>
            <w:proofErr w:type="spellEnd"/>
            <w:r w:rsidRPr="00D47BB5">
              <w:rPr>
                <w:rFonts w:ascii="Times New Roman" w:eastAsia="Times New Roman" w:hAnsi="Times New Roman" w:cs="Times New Roman"/>
                <w:color w:val="000000"/>
                <w:sz w:val="21"/>
                <w:szCs w:val="21"/>
              </w:rPr>
              <w:br/>
              <w:t xml:space="preserve">SD карта – 1 </w:t>
            </w:r>
            <w:proofErr w:type="spellStart"/>
            <w:r w:rsidRPr="00D47BB5">
              <w:rPr>
                <w:rFonts w:ascii="Times New Roman" w:eastAsia="Times New Roman" w:hAnsi="Times New Roman" w:cs="Times New Roman"/>
                <w:color w:val="000000"/>
                <w:sz w:val="21"/>
                <w:szCs w:val="21"/>
              </w:rPr>
              <w:t>шт</w:t>
            </w:r>
            <w:proofErr w:type="spellEnd"/>
            <w:r w:rsidRPr="00D47BB5">
              <w:rPr>
                <w:rFonts w:ascii="Times New Roman" w:eastAsia="Times New Roman" w:hAnsi="Times New Roman" w:cs="Times New Roman"/>
                <w:color w:val="000000"/>
                <w:sz w:val="21"/>
                <w:szCs w:val="21"/>
              </w:rPr>
              <w:br/>
              <w:t xml:space="preserve">інструкція з використання – 1 </w:t>
            </w:r>
            <w:proofErr w:type="spellStart"/>
            <w:r w:rsidRPr="00D47BB5">
              <w:rPr>
                <w:rFonts w:ascii="Times New Roman" w:eastAsia="Times New Roman" w:hAnsi="Times New Roman" w:cs="Times New Roman"/>
                <w:color w:val="000000"/>
                <w:sz w:val="21"/>
                <w:szCs w:val="21"/>
              </w:rPr>
              <w:t>шт</w:t>
            </w:r>
            <w:proofErr w:type="spellEnd"/>
          </w:p>
        </w:tc>
        <w:tc>
          <w:tcPr>
            <w:tcW w:w="366"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наб</w:t>
            </w:r>
            <w:proofErr w:type="spellEnd"/>
          </w:p>
        </w:tc>
        <w:tc>
          <w:tcPr>
            <w:tcW w:w="344"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10</w:t>
            </w:r>
          </w:p>
        </w:tc>
        <w:tc>
          <w:tcPr>
            <w:tcW w:w="829"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bookmarkStart w:id="0" w:name="_GoBack"/>
            <w:bookmarkEnd w:id="0"/>
            <w:r w:rsidRPr="00D47BB5">
              <w:rPr>
                <w:rFonts w:ascii="Times New Roman" w:eastAsia="Times New Roman" w:hAnsi="Times New Roman" w:cs="Times New Roman"/>
                <w:color w:val="000000"/>
                <w:sz w:val="21"/>
                <w:szCs w:val="21"/>
              </w:rPr>
              <w:t> </w:t>
            </w:r>
          </w:p>
        </w:tc>
      </w:tr>
      <w:tr w:rsidR="00D47BB5" w:rsidRPr="00D47BB5" w:rsidTr="00AB60AD">
        <w:trPr>
          <w:trHeight w:val="2760"/>
        </w:trPr>
        <w:tc>
          <w:tcPr>
            <w:tcW w:w="272" w:type="pct"/>
            <w:tcBorders>
              <w:top w:val="single" w:sz="4" w:space="0" w:color="auto"/>
              <w:left w:val="single" w:sz="4" w:space="0" w:color="auto"/>
              <w:bottom w:val="single" w:sz="4" w:space="0" w:color="auto"/>
              <w:right w:val="single" w:sz="4" w:space="0" w:color="auto"/>
            </w:tcBorders>
          </w:tcPr>
          <w:p w:rsidR="00D47BB5" w:rsidRPr="00060CF2" w:rsidRDefault="00AB60AD" w:rsidP="00D47BB5">
            <w:pPr>
              <w:spacing w:after="0" w:line="240" w:lineRule="auto"/>
              <w:jc w:val="center"/>
              <w:rPr>
                <w:rFonts w:ascii="Times New Roman" w:eastAsia="Times New Roman" w:hAnsi="Times New Roman" w:cs="Times New Roman"/>
                <w:color w:val="000000"/>
                <w:sz w:val="20"/>
                <w:szCs w:val="20"/>
              </w:rPr>
            </w:pPr>
            <w:r w:rsidRPr="00060CF2">
              <w:rPr>
                <w:rFonts w:ascii="Times New Roman" w:eastAsia="Times New Roman" w:hAnsi="Times New Roman" w:cs="Times New Roman"/>
                <w:color w:val="000000"/>
                <w:sz w:val="20"/>
                <w:szCs w:val="20"/>
              </w:rPr>
              <w:lastRenderedPageBreak/>
              <w:t>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54316 </w:t>
            </w:r>
            <w:proofErr w:type="spellStart"/>
            <w:r w:rsidRPr="00D47BB5">
              <w:rPr>
                <w:rFonts w:ascii="Times New Roman" w:eastAsia="Times New Roman" w:hAnsi="Times New Roman" w:cs="Times New Roman"/>
                <w:color w:val="000000"/>
                <w:sz w:val="21"/>
                <w:szCs w:val="21"/>
              </w:rPr>
              <w:t>Прокальцитонін</w:t>
            </w:r>
            <w:proofErr w:type="spellEnd"/>
            <w:r w:rsidRPr="00D47BB5">
              <w:rPr>
                <w:rFonts w:ascii="Times New Roman" w:eastAsia="Times New Roman" w:hAnsi="Times New Roman" w:cs="Times New Roman"/>
                <w:color w:val="000000"/>
                <w:sz w:val="21"/>
                <w:szCs w:val="21"/>
              </w:rPr>
              <w:t xml:space="preserve"> IVD, реагент.</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IF1007 Експрес-тест PCT (</w:t>
            </w:r>
            <w:proofErr w:type="spellStart"/>
            <w:r w:rsidRPr="00D47BB5">
              <w:rPr>
                <w:rFonts w:ascii="Times New Roman" w:eastAsia="Times New Roman" w:hAnsi="Times New Roman" w:cs="Times New Roman"/>
                <w:color w:val="000000"/>
                <w:sz w:val="21"/>
                <w:szCs w:val="21"/>
              </w:rPr>
              <w:t>Імунофлуоресценція</w:t>
            </w:r>
            <w:proofErr w:type="spellEnd"/>
            <w:r w:rsidRPr="00D47BB5">
              <w:rPr>
                <w:rFonts w:ascii="Times New Roman" w:eastAsia="Times New Roman" w:hAnsi="Times New Roman" w:cs="Times New Roman"/>
                <w:color w:val="000000"/>
                <w:sz w:val="21"/>
                <w:szCs w:val="21"/>
              </w:rPr>
              <w:t>)</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Експрес–тест для кількісного визначення </w:t>
            </w:r>
            <w:proofErr w:type="spellStart"/>
            <w:r w:rsidRPr="00D47BB5">
              <w:rPr>
                <w:rFonts w:ascii="Times New Roman" w:eastAsia="Times New Roman" w:hAnsi="Times New Roman" w:cs="Times New Roman"/>
                <w:color w:val="000000"/>
                <w:sz w:val="21"/>
                <w:szCs w:val="21"/>
              </w:rPr>
              <w:t>прокальцитоніну</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тетст-ситсема</w:t>
            </w:r>
            <w:proofErr w:type="spellEnd"/>
            <w:r w:rsidRPr="00D47BB5">
              <w:rPr>
                <w:rFonts w:ascii="Times New Roman" w:eastAsia="Times New Roman" w:hAnsi="Times New Roman" w:cs="Times New Roman"/>
                <w:color w:val="000000"/>
                <w:sz w:val="21"/>
                <w:szCs w:val="21"/>
              </w:rPr>
              <w:t xml:space="preserve"> повинна бути сумісна з аналізатором Getein-1100; склад набору:                                                                                   тест – касета </w:t>
            </w:r>
            <w:proofErr w:type="spellStart"/>
            <w:r w:rsidRPr="00D47BB5">
              <w:rPr>
                <w:rFonts w:ascii="Times New Roman" w:eastAsia="Times New Roman" w:hAnsi="Times New Roman" w:cs="Times New Roman"/>
                <w:color w:val="000000"/>
                <w:sz w:val="21"/>
                <w:szCs w:val="21"/>
              </w:rPr>
              <w:t>Getein</w:t>
            </w:r>
            <w:proofErr w:type="spellEnd"/>
            <w:r w:rsidRPr="00D47BB5">
              <w:rPr>
                <w:rFonts w:ascii="Times New Roman" w:eastAsia="Times New Roman" w:hAnsi="Times New Roman" w:cs="Times New Roman"/>
                <w:color w:val="000000"/>
                <w:sz w:val="21"/>
                <w:szCs w:val="21"/>
              </w:rPr>
              <w:t xml:space="preserve"> для визначення PCT у герметичній упаковці</w:t>
            </w:r>
            <w:r w:rsidRPr="00D47BB5">
              <w:rPr>
                <w:rFonts w:ascii="Times New Roman" w:eastAsia="Times New Roman" w:hAnsi="Times New Roman" w:cs="Times New Roman"/>
                <w:color w:val="000000"/>
                <w:sz w:val="21"/>
                <w:szCs w:val="21"/>
              </w:rPr>
              <w:br/>
              <w:t xml:space="preserve"> з осушувачем – 25</w:t>
            </w:r>
            <w:r w:rsidRPr="00D47BB5">
              <w:rPr>
                <w:rFonts w:ascii="Times New Roman" w:eastAsia="Times New Roman" w:hAnsi="Times New Roman" w:cs="Times New Roman"/>
                <w:color w:val="000000"/>
                <w:sz w:val="21"/>
                <w:szCs w:val="21"/>
              </w:rPr>
              <w:br/>
              <w:t>одноразові піпетки – 25</w:t>
            </w:r>
            <w:r w:rsidRPr="00D47BB5">
              <w:rPr>
                <w:rFonts w:ascii="Times New Roman" w:eastAsia="Times New Roman" w:hAnsi="Times New Roman" w:cs="Times New Roman"/>
                <w:color w:val="000000"/>
                <w:sz w:val="21"/>
                <w:szCs w:val="21"/>
              </w:rPr>
              <w:br/>
              <w:t xml:space="preserve">розріджувач для зразків – 1 </w:t>
            </w:r>
            <w:r w:rsidRPr="00D47BB5">
              <w:rPr>
                <w:rFonts w:ascii="Times New Roman" w:eastAsia="Times New Roman" w:hAnsi="Times New Roman" w:cs="Times New Roman"/>
                <w:color w:val="000000"/>
                <w:sz w:val="21"/>
                <w:szCs w:val="21"/>
              </w:rPr>
              <w:br/>
              <w:t xml:space="preserve">SD карта  - 1 </w:t>
            </w:r>
            <w:r w:rsidRPr="00D47BB5">
              <w:rPr>
                <w:rFonts w:ascii="Times New Roman" w:eastAsia="Times New Roman" w:hAnsi="Times New Roman" w:cs="Times New Roman"/>
                <w:color w:val="000000"/>
                <w:sz w:val="21"/>
                <w:szCs w:val="21"/>
              </w:rPr>
              <w:br/>
              <w:t xml:space="preserve">інструкція з використання – 1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наб</w:t>
            </w:r>
            <w:proofErr w:type="spellEnd"/>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5</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w:t>
            </w:r>
          </w:p>
        </w:tc>
      </w:tr>
      <w:tr w:rsidR="00D47BB5" w:rsidRPr="00D47BB5" w:rsidTr="00AB60AD">
        <w:trPr>
          <w:trHeight w:val="2760"/>
        </w:trPr>
        <w:tc>
          <w:tcPr>
            <w:tcW w:w="272" w:type="pct"/>
            <w:tcBorders>
              <w:top w:val="single" w:sz="4" w:space="0" w:color="auto"/>
              <w:left w:val="single" w:sz="4" w:space="0" w:color="auto"/>
              <w:bottom w:val="single" w:sz="4" w:space="0" w:color="auto"/>
              <w:right w:val="single" w:sz="4" w:space="0" w:color="auto"/>
            </w:tcBorders>
          </w:tcPr>
          <w:p w:rsidR="00D47BB5" w:rsidRPr="00060CF2" w:rsidRDefault="00AB60AD" w:rsidP="00D47BB5">
            <w:pPr>
              <w:spacing w:after="0" w:line="240" w:lineRule="auto"/>
              <w:jc w:val="center"/>
              <w:rPr>
                <w:rFonts w:ascii="Times New Roman" w:eastAsia="Times New Roman" w:hAnsi="Times New Roman" w:cs="Times New Roman"/>
                <w:color w:val="000000"/>
                <w:sz w:val="20"/>
                <w:szCs w:val="20"/>
              </w:rPr>
            </w:pPr>
            <w:r w:rsidRPr="00060CF2">
              <w:rPr>
                <w:rFonts w:ascii="Times New Roman" w:eastAsia="Times New Roman" w:hAnsi="Times New Roman" w:cs="Times New Roman"/>
                <w:color w:val="000000"/>
                <w:sz w:val="20"/>
                <w:szCs w:val="20"/>
              </w:rPr>
              <w:t>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53930 Бета-2-мікроглобулін IVD, реагент.</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IF1011 Експрес-тест β2-MG (</w:t>
            </w:r>
            <w:proofErr w:type="spellStart"/>
            <w:r w:rsidRPr="00D47BB5">
              <w:rPr>
                <w:rFonts w:ascii="Times New Roman" w:eastAsia="Times New Roman" w:hAnsi="Times New Roman" w:cs="Times New Roman"/>
                <w:color w:val="000000"/>
                <w:sz w:val="21"/>
                <w:szCs w:val="21"/>
              </w:rPr>
              <w:t>Імунофлуоресценція</w:t>
            </w:r>
            <w:proofErr w:type="spellEnd"/>
            <w:r w:rsidRPr="00D47BB5">
              <w:rPr>
                <w:rFonts w:ascii="Times New Roman" w:eastAsia="Times New Roman" w:hAnsi="Times New Roman" w:cs="Times New Roman"/>
                <w:color w:val="000000"/>
                <w:sz w:val="21"/>
                <w:szCs w:val="21"/>
              </w:rPr>
              <w:t>)</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Експрес–тест для кількісного визначення β2-MG, тест-система повинна бути сумісна з аналізатором Getein-1100;                                                склад набору:                                                                                               тест – касета </w:t>
            </w:r>
            <w:proofErr w:type="spellStart"/>
            <w:r w:rsidRPr="00D47BB5">
              <w:rPr>
                <w:rFonts w:ascii="Times New Roman" w:eastAsia="Times New Roman" w:hAnsi="Times New Roman" w:cs="Times New Roman"/>
                <w:color w:val="000000"/>
                <w:sz w:val="21"/>
                <w:szCs w:val="21"/>
              </w:rPr>
              <w:t>Getein</w:t>
            </w:r>
            <w:proofErr w:type="spellEnd"/>
            <w:r w:rsidRPr="00D47BB5">
              <w:rPr>
                <w:rFonts w:ascii="Times New Roman" w:eastAsia="Times New Roman" w:hAnsi="Times New Roman" w:cs="Times New Roman"/>
                <w:color w:val="000000"/>
                <w:sz w:val="21"/>
                <w:szCs w:val="21"/>
              </w:rPr>
              <w:t xml:space="preserve"> для визначення β2-MG у герметичній упаковці з осушувачем - 25</w:t>
            </w:r>
            <w:r w:rsidRPr="00D47BB5">
              <w:rPr>
                <w:rFonts w:ascii="Times New Roman" w:eastAsia="Times New Roman" w:hAnsi="Times New Roman" w:cs="Times New Roman"/>
                <w:color w:val="000000"/>
                <w:sz w:val="21"/>
                <w:szCs w:val="21"/>
              </w:rPr>
              <w:br/>
              <w:t>одноразові піпетки - 25</w:t>
            </w:r>
            <w:r w:rsidRPr="00D47BB5">
              <w:rPr>
                <w:rFonts w:ascii="Times New Roman" w:eastAsia="Times New Roman" w:hAnsi="Times New Roman" w:cs="Times New Roman"/>
                <w:color w:val="000000"/>
                <w:sz w:val="21"/>
                <w:szCs w:val="21"/>
              </w:rPr>
              <w:br/>
              <w:t>розріджувач для зразків - 25</w:t>
            </w:r>
            <w:r w:rsidRPr="00D47BB5">
              <w:rPr>
                <w:rFonts w:ascii="Times New Roman" w:eastAsia="Times New Roman" w:hAnsi="Times New Roman" w:cs="Times New Roman"/>
                <w:color w:val="000000"/>
                <w:sz w:val="21"/>
                <w:szCs w:val="21"/>
              </w:rPr>
              <w:br/>
              <w:t>SD карта  - 1</w:t>
            </w:r>
            <w:r w:rsidRPr="00D47BB5">
              <w:rPr>
                <w:rFonts w:ascii="Times New Roman" w:eastAsia="Times New Roman" w:hAnsi="Times New Roman" w:cs="Times New Roman"/>
                <w:color w:val="000000"/>
                <w:sz w:val="21"/>
                <w:szCs w:val="21"/>
              </w:rPr>
              <w:br/>
              <w:t>інструкція з використання - 1</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наб</w:t>
            </w:r>
            <w:proofErr w:type="spellEnd"/>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8</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w:t>
            </w:r>
          </w:p>
        </w:tc>
      </w:tr>
      <w:tr w:rsidR="00D47BB5" w:rsidRPr="00D47BB5" w:rsidTr="00AB60AD">
        <w:trPr>
          <w:trHeight w:val="2670"/>
        </w:trPr>
        <w:tc>
          <w:tcPr>
            <w:tcW w:w="272" w:type="pct"/>
            <w:tcBorders>
              <w:top w:val="nil"/>
              <w:left w:val="single" w:sz="4" w:space="0" w:color="auto"/>
              <w:bottom w:val="single" w:sz="4" w:space="0" w:color="auto"/>
              <w:right w:val="single" w:sz="4" w:space="0" w:color="auto"/>
            </w:tcBorders>
          </w:tcPr>
          <w:p w:rsidR="00D47BB5" w:rsidRPr="00060CF2" w:rsidRDefault="00AB60AD" w:rsidP="00D47BB5">
            <w:pPr>
              <w:spacing w:after="0" w:line="240" w:lineRule="auto"/>
              <w:jc w:val="center"/>
              <w:rPr>
                <w:rFonts w:ascii="Times New Roman" w:eastAsia="Times New Roman" w:hAnsi="Times New Roman" w:cs="Times New Roman"/>
                <w:color w:val="000000"/>
                <w:sz w:val="20"/>
                <w:szCs w:val="20"/>
              </w:rPr>
            </w:pPr>
            <w:r w:rsidRPr="00060CF2">
              <w:rPr>
                <w:rFonts w:ascii="Times New Roman" w:eastAsia="Times New Roman" w:hAnsi="Times New Roman" w:cs="Times New Roman"/>
                <w:color w:val="000000"/>
                <w:sz w:val="20"/>
                <w:szCs w:val="20"/>
              </w:rPr>
              <w:t>4</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58335 Загальний </w:t>
            </w:r>
            <w:proofErr w:type="spellStart"/>
            <w:r w:rsidRPr="00D47BB5">
              <w:rPr>
                <w:rFonts w:ascii="Times New Roman" w:eastAsia="Times New Roman" w:hAnsi="Times New Roman" w:cs="Times New Roman"/>
                <w:color w:val="000000"/>
                <w:sz w:val="21"/>
                <w:szCs w:val="21"/>
              </w:rPr>
              <w:t>трийодтиронін</w:t>
            </w:r>
            <w:proofErr w:type="spellEnd"/>
            <w:r w:rsidRPr="00D47BB5">
              <w:rPr>
                <w:rFonts w:ascii="Times New Roman" w:eastAsia="Times New Roman" w:hAnsi="Times New Roman" w:cs="Times New Roman"/>
                <w:color w:val="000000"/>
                <w:sz w:val="21"/>
                <w:szCs w:val="21"/>
              </w:rPr>
              <w:t xml:space="preserve"> (ТТ3) ІВД, реагент.</w:t>
            </w:r>
          </w:p>
        </w:tc>
        <w:tc>
          <w:tcPr>
            <w:tcW w:w="960"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IF1022 Експрес-тест T3 (</w:t>
            </w:r>
            <w:proofErr w:type="spellStart"/>
            <w:r w:rsidRPr="00D47BB5">
              <w:rPr>
                <w:rFonts w:ascii="Times New Roman" w:eastAsia="Times New Roman" w:hAnsi="Times New Roman" w:cs="Times New Roman"/>
                <w:color w:val="000000"/>
                <w:sz w:val="21"/>
                <w:szCs w:val="21"/>
              </w:rPr>
              <w:t>Імунофлуоресценція</w:t>
            </w:r>
            <w:proofErr w:type="spellEnd"/>
            <w:r w:rsidRPr="00D47BB5">
              <w:rPr>
                <w:rFonts w:ascii="Times New Roman" w:eastAsia="Times New Roman" w:hAnsi="Times New Roman" w:cs="Times New Roman"/>
                <w:color w:val="000000"/>
                <w:sz w:val="21"/>
                <w:szCs w:val="21"/>
              </w:rPr>
              <w:t>)</w:t>
            </w:r>
          </w:p>
        </w:tc>
        <w:tc>
          <w:tcPr>
            <w:tcW w:w="1409"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Експрес–тест для кількісного визначення </w:t>
            </w:r>
            <w:proofErr w:type="spellStart"/>
            <w:r w:rsidRPr="00D47BB5">
              <w:rPr>
                <w:rFonts w:ascii="Times New Roman" w:eastAsia="Times New Roman" w:hAnsi="Times New Roman" w:cs="Times New Roman"/>
                <w:color w:val="000000"/>
                <w:sz w:val="21"/>
                <w:szCs w:val="21"/>
              </w:rPr>
              <w:t>трийодтироніну</w:t>
            </w:r>
            <w:proofErr w:type="spellEnd"/>
            <w:r w:rsidRPr="00D47BB5">
              <w:rPr>
                <w:rFonts w:ascii="Times New Roman" w:eastAsia="Times New Roman" w:hAnsi="Times New Roman" w:cs="Times New Roman"/>
                <w:color w:val="000000"/>
                <w:sz w:val="21"/>
                <w:szCs w:val="21"/>
              </w:rPr>
              <w:t xml:space="preserve"> загального, тест-система повинна бути сумісна з аналізатором Getein-1100;          склад набору:                                                                                              тест – касета </w:t>
            </w:r>
            <w:proofErr w:type="spellStart"/>
            <w:r w:rsidRPr="00D47BB5">
              <w:rPr>
                <w:rFonts w:ascii="Times New Roman" w:eastAsia="Times New Roman" w:hAnsi="Times New Roman" w:cs="Times New Roman"/>
                <w:color w:val="000000"/>
                <w:sz w:val="21"/>
                <w:szCs w:val="21"/>
              </w:rPr>
              <w:t>Getein</w:t>
            </w:r>
            <w:proofErr w:type="spellEnd"/>
            <w:r w:rsidRPr="00D47BB5">
              <w:rPr>
                <w:rFonts w:ascii="Times New Roman" w:eastAsia="Times New Roman" w:hAnsi="Times New Roman" w:cs="Times New Roman"/>
                <w:color w:val="000000"/>
                <w:sz w:val="21"/>
                <w:szCs w:val="21"/>
              </w:rPr>
              <w:t xml:space="preserve"> для визначення </w:t>
            </w:r>
            <w:proofErr w:type="spellStart"/>
            <w:r w:rsidRPr="00D47BB5">
              <w:rPr>
                <w:rFonts w:ascii="Times New Roman" w:eastAsia="Times New Roman" w:hAnsi="Times New Roman" w:cs="Times New Roman"/>
                <w:color w:val="000000"/>
                <w:sz w:val="21"/>
                <w:szCs w:val="21"/>
              </w:rPr>
              <w:t>трийодтироніну</w:t>
            </w:r>
            <w:proofErr w:type="spellEnd"/>
            <w:r w:rsidRPr="00D47BB5">
              <w:rPr>
                <w:rFonts w:ascii="Times New Roman" w:eastAsia="Times New Roman" w:hAnsi="Times New Roman" w:cs="Times New Roman"/>
                <w:color w:val="000000"/>
                <w:sz w:val="21"/>
                <w:szCs w:val="21"/>
              </w:rPr>
              <w:t xml:space="preserve"> (Т3) у герметичній упаковці з осушувачем - 25                                                             одноразові піпетки - 25</w:t>
            </w:r>
            <w:r w:rsidRPr="00D47BB5">
              <w:rPr>
                <w:rFonts w:ascii="Times New Roman" w:eastAsia="Times New Roman" w:hAnsi="Times New Roman" w:cs="Times New Roman"/>
                <w:color w:val="000000"/>
                <w:sz w:val="21"/>
                <w:szCs w:val="21"/>
              </w:rPr>
              <w:br w:type="page"/>
              <w:t>розріджувач для зразків - 25</w:t>
            </w:r>
            <w:r w:rsidRPr="00D47BB5">
              <w:rPr>
                <w:rFonts w:ascii="Times New Roman" w:eastAsia="Times New Roman" w:hAnsi="Times New Roman" w:cs="Times New Roman"/>
                <w:color w:val="000000"/>
                <w:sz w:val="21"/>
                <w:szCs w:val="21"/>
              </w:rPr>
              <w:br w:type="page"/>
              <w:t>SD карта - 1</w:t>
            </w:r>
            <w:r w:rsidRPr="00D47BB5">
              <w:rPr>
                <w:rFonts w:ascii="Times New Roman" w:eastAsia="Times New Roman" w:hAnsi="Times New Roman" w:cs="Times New Roman"/>
                <w:color w:val="000000"/>
                <w:sz w:val="21"/>
                <w:szCs w:val="21"/>
              </w:rPr>
              <w:br w:type="page"/>
              <w:t>інструкція з використання - 1</w:t>
            </w:r>
          </w:p>
        </w:tc>
        <w:tc>
          <w:tcPr>
            <w:tcW w:w="366"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наб</w:t>
            </w:r>
            <w:proofErr w:type="spellEnd"/>
          </w:p>
        </w:tc>
        <w:tc>
          <w:tcPr>
            <w:tcW w:w="344"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4</w:t>
            </w:r>
          </w:p>
        </w:tc>
        <w:tc>
          <w:tcPr>
            <w:tcW w:w="829"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w:t>
            </w:r>
          </w:p>
        </w:tc>
      </w:tr>
      <w:tr w:rsidR="00D47BB5" w:rsidRPr="00D47BB5" w:rsidTr="00AB60AD">
        <w:trPr>
          <w:trHeight w:val="2715"/>
        </w:trPr>
        <w:tc>
          <w:tcPr>
            <w:tcW w:w="272" w:type="pct"/>
            <w:tcBorders>
              <w:top w:val="single" w:sz="4" w:space="0" w:color="auto"/>
              <w:left w:val="single" w:sz="4" w:space="0" w:color="auto"/>
              <w:bottom w:val="single" w:sz="4" w:space="0" w:color="auto"/>
              <w:right w:val="single" w:sz="4" w:space="0" w:color="auto"/>
            </w:tcBorders>
          </w:tcPr>
          <w:p w:rsidR="00D47BB5" w:rsidRPr="00060CF2" w:rsidRDefault="00AB60AD" w:rsidP="00D47BB5">
            <w:pPr>
              <w:spacing w:after="0" w:line="240" w:lineRule="auto"/>
              <w:jc w:val="center"/>
              <w:rPr>
                <w:rFonts w:ascii="Times New Roman" w:eastAsia="Times New Roman" w:hAnsi="Times New Roman" w:cs="Times New Roman"/>
                <w:color w:val="000000"/>
                <w:sz w:val="20"/>
                <w:szCs w:val="20"/>
              </w:rPr>
            </w:pPr>
            <w:r w:rsidRPr="00060CF2">
              <w:rPr>
                <w:rFonts w:ascii="Times New Roman" w:eastAsia="Times New Roman" w:hAnsi="Times New Roman" w:cs="Times New Roman"/>
                <w:color w:val="000000"/>
                <w:sz w:val="20"/>
                <w:szCs w:val="20"/>
              </w:rPr>
              <w:lastRenderedPageBreak/>
              <w:t>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58326 Загальний тироксин (ТТ4) ІВД, реагент.</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IF1023 Експрес-тест T4 (</w:t>
            </w:r>
            <w:proofErr w:type="spellStart"/>
            <w:r w:rsidRPr="00D47BB5">
              <w:rPr>
                <w:rFonts w:ascii="Times New Roman" w:eastAsia="Times New Roman" w:hAnsi="Times New Roman" w:cs="Times New Roman"/>
                <w:color w:val="000000"/>
                <w:sz w:val="21"/>
                <w:szCs w:val="21"/>
              </w:rPr>
              <w:t>Імунофлуоресценція</w:t>
            </w:r>
            <w:proofErr w:type="spellEnd"/>
            <w:r w:rsidRPr="00D47BB5">
              <w:rPr>
                <w:rFonts w:ascii="Times New Roman" w:eastAsia="Times New Roman" w:hAnsi="Times New Roman" w:cs="Times New Roman"/>
                <w:color w:val="000000"/>
                <w:sz w:val="21"/>
                <w:szCs w:val="21"/>
              </w:rPr>
              <w:t>)</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Експрес–тест для кількісного визначення тироксину загального, тест-система повинна бути сумісна з аналізатором Getein-1100;                   склад набору:                                                                                                   тест – касета </w:t>
            </w:r>
            <w:proofErr w:type="spellStart"/>
            <w:r w:rsidRPr="00D47BB5">
              <w:rPr>
                <w:rFonts w:ascii="Times New Roman" w:eastAsia="Times New Roman" w:hAnsi="Times New Roman" w:cs="Times New Roman"/>
                <w:color w:val="000000"/>
                <w:sz w:val="21"/>
                <w:szCs w:val="21"/>
              </w:rPr>
              <w:t>Getein</w:t>
            </w:r>
            <w:proofErr w:type="spellEnd"/>
            <w:r w:rsidRPr="00D47BB5">
              <w:rPr>
                <w:rFonts w:ascii="Times New Roman" w:eastAsia="Times New Roman" w:hAnsi="Times New Roman" w:cs="Times New Roman"/>
                <w:color w:val="000000"/>
                <w:sz w:val="21"/>
                <w:szCs w:val="21"/>
              </w:rPr>
              <w:t xml:space="preserve"> для визначення тироксину загального (Т4)  у герметичній упаковці з</w:t>
            </w:r>
            <w:r w:rsidRPr="00D47BB5">
              <w:rPr>
                <w:rFonts w:ascii="Times New Roman" w:eastAsia="Times New Roman" w:hAnsi="Times New Roman" w:cs="Times New Roman"/>
                <w:color w:val="000000"/>
                <w:sz w:val="21"/>
                <w:szCs w:val="21"/>
              </w:rPr>
              <w:br/>
              <w:t>осушувачем - 25                                                                               одноразові піпетки - 25</w:t>
            </w:r>
            <w:r w:rsidRPr="00D47BB5">
              <w:rPr>
                <w:rFonts w:ascii="Times New Roman" w:eastAsia="Times New Roman" w:hAnsi="Times New Roman" w:cs="Times New Roman"/>
                <w:color w:val="000000"/>
                <w:sz w:val="21"/>
                <w:szCs w:val="21"/>
              </w:rPr>
              <w:br/>
              <w:t>розріджувач для зразків - 25</w:t>
            </w:r>
            <w:r w:rsidRPr="00D47BB5">
              <w:rPr>
                <w:rFonts w:ascii="Times New Roman" w:eastAsia="Times New Roman" w:hAnsi="Times New Roman" w:cs="Times New Roman"/>
                <w:color w:val="000000"/>
                <w:sz w:val="21"/>
                <w:szCs w:val="21"/>
              </w:rPr>
              <w:br/>
              <w:t>SD карта - 1</w:t>
            </w:r>
            <w:r w:rsidRPr="00D47BB5">
              <w:rPr>
                <w:rFonts w:ascii="Times New Roman" w:eastAsia="Times New Roman" w:hAnsi="Times New Roman" w:cs="Times New Roman"/>
                <w:color w:val="000000"/>
                <w:sz w:val="21"/>
                <w:szCs w:val="21"/>
              </w:rPr>
              <w:br/>
              <w:t>інструкція з використання - 1</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наб</w:t>
            </w:r>
            <w:proofErr w:type="spellEnd"/>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4</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w:t>
            </w:r>
          </w:p>
        </w:tc>
      </w:tr>
      <w:tr w:rsidR="00D47BB5" w:rsidRPr="00D47BB5" w:rsidTr="00AB60AD">
        <w:trPr>
          <w:trHeight w:val="2640"/>
        </w:trPr>
        <w:tc>
          <w:tcPr>
            <w:tcW w:w="272" w:type="pct"/>
            <w:tcBorders>
              <w:top w:val="single" w:sz="4" w:space="0" w:color="auto"/>
              <w:left w:val="single" w:sz="4" w:space="0" w:color="auto"/>
              <w:bottom w:val="single" w:sz="4" w:space="0" w:color="auto"/>
              <w:right w:val="single" w:sz="4" w:space="0" w:color="auto"/>
            </w:tcBorders>
          </w:tcPr>
          <w:p w:rsidR="00D47BB5" w:rsidRPr="00060CF2" w:rsidRDefault="00AB60AD" w:rsidP="00D47BB5">
            <w:pPr>
              <w:spacing w:after="0" w:line="240" w:lineRule="auto"/>
              <w:jc w:val="center"/>
              <w:rPr>
                <w:rFonts w:ascii="Times New Roman" w:eastAsia="Times New Roman" w:hAnsi="Times New Roman" w:cs="Times New Roman"/>
                <w:color w:val="000000"/>
                <w:sz w:val="20"/>
                <w:szCs w:val="20"/>
              </w:rPr>
            </w:pPr>
            <w:r w:rsidRPr="00060CF2">
              <w:rPr>
                <w:rFonts w:ascii="Times New Roman" w:eastAsia="Times New Roman" w:hAnsi="Times New Roman" w:cs="Times New Roman"/>
                <w:color w:val="000000"/>
                <w:sz w:val="20"/>
                <w:szCs w:val="20"/>
              </w:rPr>
              <w:t>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30318 Набір реагентів для вимірювання </w:t>
            </w:r>
            <w:proofErr w:type="spellStart"/>
            <w:r w:rsidRPr="00D47BB5">
              <w:rPr>
                <w:rFonts w:ascii="Times New Roman" w:eastAsia="Times New Roman" w:hAnsi="Times New Roman" w:cs="Times New Roman"/>
                <w:color w:val="000000"/>
                <w:sz w:val="21"/>
                <w:szCs w:val="21"/>
              </w:rPr>
              <w:t>тиреотропного</w:t>
            </w:r>
            <w:proofErr w:type="spellEnd"/>
            <w:r w:rsidRPr="00D47BB5">
              <w:rPr>
                <w:rFonts w:ascii="Times New Roman" w:eastAsia="Times New Roman" w:hAnsi="Times New Roman" w:cs="Times New Roman"/>
                <w:color w:val="000000"/>
                <w:sz w:val="21"/>
                <w:szCs w:val="21"/>
              </w:rPr>
              <w:t xml:space="preserve"> гормону.</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IF1024 Експрес-тест TSH (</w:t>
            </w:r>
            <w:proofErr w:type="spellStart"/>
            <w:r w:rsidRPr="00D47BB5">
              <w:rPr>
                <w:rFonts w:ascii="Times New Roman" w:eastAsia="Times New Roman" w:hAnsi="Times New Roman" w:cs="Times New Roman"/>
                <w:color w:val="000000"/>
                <w:sz w:val="21"/>
                <w:szCs w:val="21"/>
              </w:rPr>
              <w:t>Імунофлуоресценція</w:t>
            </w:r>
            <w:proofErr w:type="spellEnd"/>
            <w:r w:rsidRPr="00D47BB5">
              <w:rPr>
                <w:rFonts w:ascii="Times New Roman" w:eastAsia="Times New Roman" w:hAnsi="Times New Roman" w:cs="Times New Roman"/>
                <w:color w:val="000000"/>
                <w:sz w:val="21"/>
                <w:szCs w:val="21"/>
              </w:rPr>
              <w:t>)</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Експрес–тест для кількісного визначення </w:t>
            </w:r>
            <w:proofErr w:type="spellStart"/>
            <w:r w:rsidRPr="00D47BB5">
              <w:rPr>
                <w:rFonts w:ascii="Times New Roman" w:eastAsia="Times New Roman" w:hAnsi="Times New Roman" w:cs="Times New Roman"/>
                <w:color w:val="000000"/>
                <w:sz w:val="21"/>
                <w:szCs w:val="21"/>
              </w:rPr>
              <w:t>тиреотропного</w:t>
            </w:r>
            <w:proofErr w:type="spellEnd"/>
            <w:r w:rsidRPr="00D47BB5">
              <w:rPr>
                <w:rFonts w:ascii="Times New Roman" w:eastAsia="Times New Roman" w:hAnsi="Times New Roman" w:cs="Times New Roman"/>
                <w:color w:val="000000"/>
                <w:sz w:val="21"/>
                <w:szCs w:val="21"/>
              </w:rPr>
              <w:t xml:space="preserve"> гормону, тест-система повинна бути сумісна з аналізатором Getein-1100;                   склад набору:                                                                                               тест – касета </w:t>
            </w:r>
            <w:proofErr w:type="spellStart"/>
            <w:r w:rsidRPr="00D47BB5">
              <w:rPr>
                <w:rFonts w:ascii="Times New Roman" w:eastAsia="Times New Roman" w:hAnsi="Times New Roman" w:cs="Times New Roman"/>
                <w:color w:val="000000"/>
                <w:sz w:val="21"/>
                <w:szCs w:val="21"/>
              </w:rPr>
              <w:t>Getein</w:t>
            </w:r>
            <w:proofErr w:type="spellEnd"/>
            <w:r w:rsidRPr="00D47BB5">
              <w:rPr>
                <w:rFonts w:ascii="Times New Roman" w:eastAsia="Times New Roman" w:hAnsi="Times New Roman" w:cs="Times New Roman"/>
                <w:color w:val="000000"/>
                <w:sz w:val="21"/>
                <w:szCs w:val="21"/>
              </w:rPr>
              <w:t xml:space="preserve"> для визначення </w:t>
            </w:r>
            <w:proofErr w:type="spellStart"/>
            <w:r w:rsidRPr="00D47BB5">
              <w:rPr>
                <w:rFonts w:ascii="Times New Roman" w:eastAsia="Times New Roman" w:hAnsi="Times New Roman" w:cs="Times New Roman"/>
                <w:color w:val="000000"/>
                <w:sz w:val="21"/>
                <w:szCs w:val="21"/>
              </w:rPr>
              <w:t>тиреотропного</w:t>
            </w:r>
            <w:proofErr w:type="spellEnd"/>
            <w:r w:rsidRPr="00D47BB5">
              <w:rPr>
                <w:rFonts w:ascii="Times New Roman" w:eastAsia="Times New Roman" w:hAnsi="Times New Roman" w:cs="Times New Roman"/>
                <w:color w:val="000000"/>
                <w:sz w:val="21"/>
                <w:szCs w:val="21"/>
              </w:rPr>
              <w:t xml:space="preserve"> гормону (ТТГ)  у герметичній упаковці з</w:t>
            </w:r>
            <w:r w:rsidRPr="00D47BB5">
              <w:rPr>
                <w:rFonts w:ascii="Times New Roman" w:eastAsia="Times New Roman" w:hAnsi="Times New Roman" w:cs="Times New Roman"/>
                <w:color w:val="000000"/>
                <w:sz w:val="21"/>
                <w:szCs w:val="21"/>
              </w:rPr>
              <w:br/>
              <w:t>осушувачем - 25                                                                                    одноразові піпетки - 25</w:t>
            </w:r>
            <w:r w:rsidRPr="00D47BB5">
              <w:rPr>
                <w:rFonts w:ascii="Times New Roman" w:eastAsia="Times New Roman" w:hAnsi="Times New Roman" w:cs="Times New Roman"/>
                <w:color w:val="000000"/>
                <w:sz w:val="21"/>
                <w:szCs w:val="21"/>
              </w:rPr>
              <w:br/>
              <w:t>SD/RFID   карта - 1</w:t>
            </w:r>
            <w:r w:rsidRPr="00D47BB5">
              <w:rPr>
                <w:rFonts w:ascii="Times New Roman" w:eastAsia="Times New Roman" w:hAnsi="Times New Roman" w:cs="Times New Roman"/>
                <w:color w:val="000000"/>
                <w:sz w:val="21"/>
                <w:szCs w:val="21"/>
              </w:rPr>
              <w:br/>
              <w:t>інструкція з використання - 1</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наб</w:t>
            </w:r>
            <w:proofErr w:type="spellEnd"/>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4</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w:t>
            </w:r>
          </w:p>
        </w:tc>
      </w:tr>
      <w:tr w:rsidR="00D47BB5" w:rsidRPr="00D47BB5" w:rsidTr="00AB60AD">
        <w:trPr>
          <w:trHeight w:val="3135"/>
        </w:trPr>
        <w:tc>
          <w:tcPr>
            <w:tcW w:w="272" w:type="pct"/>
            <w:tcBorders>
              <w:top w:val="nil"/>
              <w:left w:val="single" w:sz="4" w:space="0" w:color="auto"/>
              <w:bottom w:val="single" w:sz="4" w:space="0" w:color="auto"/>
              <w:right w:val="single" w:sz="4" w:space="0" w:color="auto"/>
            </w:tcBorders>
          </w:tcPr>
          <w:p w:rsidR="00D47BB5" w:rsidRPr="00060CF2" w:rsidRDefault="00AB60AD" w:rsidP="00D47BB5">
            <w:pPr>
              <w:spacing w:after="0" w:line="240" w:lineRule="auto"/>
              <w:jc w:val="center"/>
              <w:rPr>
                <w:rFonts w:ascii="Times New Roman" w:eastAsia="Times New Roman" w:hAnsi="Times New Roman" w:cs="Times New Roman"/>
                <w:color w:val="000000"/>
                <w:sz w:val="20"/>
                <w:szCs w:val="20"/>
              </w:rPr>
            </w:pPr>
            <w:r w:rsidRPr="00060CF2">
              <w:rPr>
                <w:rFonts w:ascii="Times New Roman" w:eastAsia="Times New Roman" w:hAnsi="Times New Roman" w:cs="Times New Roman"/>
                <w:color w:val="000000"/>
                <w:sz w:val="20"/>
                <w:szCs w:val="20"/>
              </w:rPr>
              <w:t>7</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50293 Набір реагентів для виявлення  антитіл до </w:t>
            </w:r>
            <w:proofErr w:type="spellStart"/>
            <w:r w:rsidRPr="00D47BB5">
              <w:rPr>
                <w:rFonts w:ascii="Times New Roman" w:eastAsia="Times New Roman" w:hAnsi="Times New Roman" w:cs="Times New Roman"/>
                <w:color w:val="000000"/>
                <w:sz w:val="21"/>
                <w:szCs w:val="21"/>
              </w:rPr>
              <w:t>Coronavirus</w:t>
            </w:r>
            <w:proofErr w:type="spellEnd"/>
            <w:r w:rsidRPr="00D47BB5">
              <w:rPr>
                <w:rFonts w:ascii="Times New Roman" w:eastAsia="Times New Roman" w:hAnsi="Times New Roman" w:cs="Times New Roman"/>
                <w:color w:val="000000"/>
                <w:sz w:val="21"/>
                <w:szCs w:val="21"/>
              </w:rPr>
              <w:t xml:space="preserve">(2019-nCoV) </w:t>
            </w:r>
            <w:proofErr w:type="spellStart"/>
            <w:r w:rsidRPr="00D47BB5">
              <w:rPr>
                <w:rFonts w:ascii="Times New Roman" w:eastAsia="Times New Roman" w:hAnsi="Times New Roman" w:cs="Times New Roman"/>
                <w:color w:val="000000"/>
                <w:sz w:val="21"/>
                <w:szCs w:val="21"/>
              </w:rPr>
              <w:t>IgM</w:t>
            </w:r>
            <w:proofErr w:type="spellEnd"/>
            <w:r w:rsidRPr="00D47BB5">
              <w:rPr>
                <w:rFonts w:ascii="Times New Roman" w:eastAsia="Times New Roman" w:hAnsi="Times New Roman" w:cs="Times New Roman"/>
                <w:color w:val="000000"/>
                <w:sz w:val="21"/>
                <w:szCs w:val="21"/>
              </w:rPr>
              <w:t>/</w:t>
            </w:r>
            <w:proofErr w:type="spellStart"/>
            <w:r w:rsidRPr="00D47BB5">
              <w:rPr>
                <w:rFonts w:ascii="Times New Roman" w:eastAsia="Times New Roman" w:hAnsi="Times New Roman" w:cs="Times New Roman"/>
                <w:color w:val="000000"/>
                <w:sz w:val="21"/>
                <w:szCs w:val="21"/>
              </w:rPr>
              <w:t>IgG</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Імунофлуоресценція</w:t>
            </w:r>
            <w:proofErr w:type="spellEnd"/>
            <w:r w:rsidRPr="00D47BB5">
              <w:rPr>
                <w:rFonts w:ascii="Times New Roman" w:eastAsia="Times New Roman" w:hAnsi="Times New Roman" w:cs="Times New Roman"/>
                <w:color w:val="000000"/>
                <w:sz w:val="21"/>
                <w:szCs w:val="21"/>
              </w:rPr>
              <w:t>)</w:t>
            </w:r>
          </w:p>
        </w:tc>
        <w:tc>
          <w:tcPr>
            <w:tcW w:w="960"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IF1084 Експрес-тест </w:t>
            </w:r>
            <w:proofErr w:type="spellStart"/>
            <w:r w:rsidRPr="00D47BB5">
              <w:rPr>
                <w:rFonts w:ascii="Times New Roman" w:eastAsia="Times New Roman" w:hAnsi="Times New Roman" w:cs="Times New Roman"/>
                <w:color w:val="000000"/>
                <w:sz w:val="21"/>
                <w:szCs w:val="21"/>
              </w:rPr>
              <w:t>Novel</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Coronavirus</w:t>
            </w:r>
            <w:proofErr w:type="spellEnd"/>
            <w:r w:rsidRPr="00D47BB5">
              <w:rPr>
                <w:rFonts w:ascii="Times New Roman" w:eastAsia="Times New Roman" w:hAnsi="Times New Roman" w:cs="Times New Roman"/>
                <w:color w:val="000000"/>
                <w:sz w:val="21"/>
                <w:szCs w:val="21"/>
              </w:rPr>
              <w:t xml:space="preserve">(2019-nCoV) </w:t>
            </w:r>
            <w:proofErr w:type="spellStart"/>
            <w:r w:rsidRPr="00D47BB5">
              <w:rPr>
                <w:rFonts w:ascii="Times New Roman" w:eastAsia="Times New Roman" w:hAnsi="Times New Roman" w:cs="Times New Roman"/>
                <w:color w:val="000000"/>
                <w:sz w:val="21"/>
                <w:szCs w:val="21"/>
              </w:rPr>
              <w:t>IgM</w:t>
            </w:r>
            <w:proofErr w:type="spellEnd"/>
            <w:r w:rsidRPr="00D47BB5">
              <w:rPr>
                <w:rFonts w:ascii="Times New Roman" w:eastAsia="Times New Roman" w:hAnsi="Times New Roman" w:cs="Times New Roman"/>
                <w:color w:val="000000"/>
                <w:sz w:val="21"/>
                <w:szCs w:val="21"/>
              </w:rPr>
              <w:t>/</w:t>
            </w:r>
            <w:proofErr w:type="spellStart"/>
            <w:r w:rsidRPr="00D47BB5">
              <w:rPr>
                <w:rFonts w:ascii="Times New Roman" w:eastAsia="Times New Roman" w:hAnsi="Times New Roman" w:cs="Times New Roman"/>
                <w:color w:val="000000"/>
                <w:sz w:val="21"/>
                <w:szCs w:val="21"/>
              </w:rPr>
              <w:t>IgG</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antibody</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Імунофлуоресценція</w:t>
            </w:r>
            <w:proofErr w:type="spellEnd"/>
            <w:r w:rsidRPr="00D47BB5">
              <w:rPr>
                <w:rFonts w:ascii="Times New Roman" w:eastAsia="Times New Roman" w:hAnsi="Times New Roman" w:cs="Times New Roman"/>
                <w:color w:val="000000"/>
                <w:sz w:val="21"/>
                <w:szCs w:val="21"/>
              </w:rPr>
              <w:t>)</w:t>
            </w:r>
          </w:p>
        </w:tc>
        <w:tc>
          <w:tcPr>
            <w:tcW w:w="1409"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Експрес–тест для кількісного визначення антитіл до </w:t>
            </w:r>
            <w:proofErr w:type="spellStart"/>
            <w:r w:rsidRPr="00D47BB5">
              <w:rPr>
                <w:rFonts w:ascii="Times New Roman" w:eastAsia="Times New Roman" w:hAnsi="Times New Roman" w:cs="Times New Roman"/>
                <w:color w:val="000000"/>
                <w:sz w:val="21"/>
                <w:szCs w:val="21"/>
              </w:rPr>
              <w:t>Novel</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Coronavirus</w:t>
            </w:r>
            <w:proofErr w:type="spellEnd"/>
            <w:r w:rsidRPr="00D47BB5">
              <w:rPr>
                <w:rFonts w:ascii="Times New Roman" w:eastAsia="Times New Roman" w:hAnsi="Times New Roman" w:cs="Times New Roman"/>
                <w:color w:val="000000"/>
                <w:sz w:val="21"/>
                <w:szCs w:val="21"/>
              </w:rPr>
              <w:t xml:space="preserve">(2019-nCoV) </w:t>
            </w:r>
            <w:proofErr w:type="spellStart"/>
            <w:r w:rsidRPr="00D47BB5">
              <w:rPr>
                <w:rFonts w:ascii="Times New Roman" w:eastAsia="Times New Roman" w:hAnsi="Times New Roman" w:cs="Times New Roman"/>
                <w:color w:val="000000"/>
                <w:sz w:val="21"/>
                <w:szCs w:val="21"/>
              </w:rPr>
              <w:t>IgM</w:t>
            </w:r>
            <w:proofErr w:type="spellEnd"/>
            <w:r w:rsidRPr="00D47BB5">
              <w:rPr>
                <w:rFonts w:ascii="Times New Roman" w:eastAsia="Times New Roman" w:hAnsi="Times New Roman" w:cs="Times New Roman"/>
                <w:color w:val="000000"/>
                <w:sz w:val="21"/>
                <w:szCs w:val="21"/>
              </w:rPr>
              <w:t>/</w:t>
            </w:r>
            <w:proofErr w:type="spellStart"/>
            <w:r w:rsidRPr="00D47BB5">
              <w:rPr>
                <w:rFonts w:ascii="Times New Roman" w:eastAsia="Times New Roman" w:hAnsi="Times New Roman" w:cs="Times New Roman"/>
                <w:color w:val="000000"/>
                <w:sz w:val="21"/>
                <w:szCs w:val="21"/>
              </w:rPr>
              <w:t>IgG</w:t>
            </w:r>
            <w:proofErr w:type="spellEnd"/>
            <w:r w:rsidRPr="00D47BB5">
              <w:rPr>
                <w:rFonts w:ascii="Times New Roman" w:eastAsia="Times New Roman" w:hAnsi="Times New Roman" w:cs="Times New Roman"/>
                <w:color w:val="000000"/>
                <w:sz w:val="21"/>
                <w:szCs w:val="21"/>
              </w:rPr>
              <w:t>, тест-система повинна бути сумісна з аналізатором Getein-1100;                                                                      технічні характеристики упаковки: 25 тестів у наборі</w:t>
            </w:r>
            <w:r w:rsidRPr="00D47BB5">
              <w:rPr>
                <w:rFonts w:ascii="Times New Roman" w:eastAsia="Times New Roman" w:hAnsi="Times New Roman" w:cs="Times New Roman"/>
                <w:color w:val="000000"/>
                <w:sz w:val="21"/>
                <w:szCs w:val="21"/>
              </w:rPr>
              <w:br/>
              <w:t xml:space="preserve">1) </w:t>
            </w:r>
            <w:proofErr w:type="spellStart"/>
            <w:r w:rsidRPr="00D47BB5">
              <w:rPr>
                <w:rFonts w:ascii="Times New Roman" w:eastAsia="Times New Roman" w:hAnsi="Times New Roman" w:cs="Times New Roman"/>
                <w:color w:val="000000"/>
                <w:sz w:val="21"/>
                <w:szCs w:val="21"/>
              </w:rPr>
              <w:t>Getein</w:t>
            </w:r>
            <w:proofErr w:type="spellEnd"/>
            <w:r w:rsidRPr="00D47BB5">
              <w:rPr>
                <w:rFonts w:ascii="Times New Roman" w:eastAsia="Times New Roman" w:hAnsi="Times New Roman" w:cs="Times New Roman"/>
                <w:color w:val="000000"/>
                <w:sz w:val="21"/>
                <w:szCs w:val="21"/>
              </w:rPr>
              <w:t xml:space="preserve"> тест на визначення антитіл </w:t>
            </w:r>
            <w:proofErr w:type="spellStart"/>
            <w:r w:rsidRPr="00D47BB5">
              <w:rPr>
                <w:rFonts w:ascii="Times New Roman" w:eastAsia="Times New Roman" w:hAnsi="Times New Roman" w:cs="Times New Roman"/>
                <w:color w:val="000000"/>
                <w:sz w:val="21"/>
                <w:szCs w:val="21"/>
              </w:rPr>
              <w:t>IgM</w:t>
            </w:r>
            <w:proofErr w:type="spellEnd"/>
            <w:r w:rsidRPr="00D47BB5">
              <w:rPr>
                <w:rFonts w:ascii="Times New Roman" w:eastAsia="Times New Roman" w:hAnsi="Times New Roman" w:cs="Times New Roman"/>
                <w:color w:val="000000"/>
                <w:sz w:val="21"/>
                <w:szCs w:val="21"/>
              </w:rPr>
              <w:t>/</w:t>
            </w:r>
            <w:proofErr w:type="spellStart"/>
            <w:r w:rsidRPr="00D47BB5">
              <w:rPr>
                <w:rFonts w:ascii="Times New Roman" w:eastAsia="Times New Roman" w:hAnsi="Times New Roman" w:cs="Times New Roman"/>
                <w:color w:val="000000"/>
                <w:sz w:val="21"/>
                <w:szCs w:val="21"/>
              </w:rPr>
              <w:t>IgG</w:t>
            </w:r>
            <w:proofErr w:type="spellEnd"/>
            <w:r w:rsidRPr="00D47BB5">
              <w:rPr>
                <w:rFonts w:ascii="Times New Roman" w:eastAsia="Times New Roman" w:hAnsi="Times New Roman" w:cs="Times New Roman"/>
                <w:color w:val="000000"/>
                <w:sz w:val="21"/>
                <w:szCs w:val="21"/>
              </w:rPr>
              <w:t xml:space="preserve"> до нового </w:t>
            </w:r>
            <w:proofErr w:type="spellStart"/>
            <w:r w:rsidRPr="00D47BB5">
              <w:rPr>
                <w:rFonts w:ascii="Times New Roman" w:eastAsia="Times New Roman" w:hAnsi="Times New Roman" w:cs="Times New Roman"/>
                <w:color w:val="000000"/>
                <w:sz w:val="21"/>
                <w:szCs w:val="21"/>
              </w:rPr>
              <w:t>коронавірусу</w:t>
            </w:r>
            <w:proofErr w:type="spellEnd"/>
            <w:r w:rsidRPr="00D47BB5">
              <w:rPr>
                <w:rFonts w:ascii="Times New Roman" w:eastAsia="Times New Roman" w:hAnsi="Times New Roman" w:cs="Times New Roman"/>
                <w:color w:val="000000"/>
                <w:sz w:val="21"/>
                <w:szCs w:val="21"/>
              </w:rPr>
              <w:t xml:space="preserve"> (2019-nCoV), карти знаходяться в герметичній сумці з осушувальним засобом.</w:t>
            </w:r>
            <w:r w:rsidRPr="00D47BB5">
              <w:rPr>
                <w:rFonts w:ascii="Times New Roman" w:eastAsia="Times New Roman" w:hAnsi="Times New Roman" w:cs="Times New Roman"/>
                <w:color w:val="000000"/>
                <w:sz w:val="21"/>
                <w:szCs w:val="21"/>
              </w:rPr>
              <w:br/>
              <w:t>2) Розчинник для зразків: 25 флаконів у наборі.</w:t>
            </w:r>
            <w:r w:rsidRPr="00D47BB5">
              <w:rPr>
                <w:rFonts w:ascii="Times New Roman" w:eastAsia="Times New Roman" w:hAnsi="Times New Roman" w:cs="Times New Roman"/>
                <w:color w:val="000000"/>
                <w:sz w:val="21"/>
                <w:szCs w:val="21"/>
              </w:rPr>
              <w:br/>
              <w:t>3) Інструкція з використання: 1 у наборі.</w:t>
            </w:r>
            <w:r w:rsidRPr="00D47BB5">
              <w:rPr>
                <w:rFonts w:ascii="Times New Roman" w:eastAsia="Times New Roman" w:hAnsi="Times New Roman" w:cs="Times New Roman"/>
                <w:color w:val="000000"/>
                <w:sz w:val="21"/>
                <w:szCs w:val="21"/>
              </w:rPr>
              <w:br/>
              <w:t>4) SD карта: 1 у наборі.</w:t>
            </w:r>
          </w:p>
        </w:tc>
        <w:tc>
          <w:tcPr>
            <w:tcW w:w="366"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наб</w:t>
            </w:r>
            <w:proofErr w:type="spellEnd"/>
          </w:p>
        </w:tc>
        <w:tc>
          <w:tcPr>
            <w:tcW w:w="344"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1</w:t>
            </w:r>
          </w:p>
        </w:tc>
        <w:tc>
          <w:tcPr>
            <w:tcW w:w="829"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w:t>
            </w:r>
          </w:p>
        </w:tc>
      </w:tr>
      <w:tr w:rsidR="00D47BB5" w:rsidRPr="00D47BB5" w:rsidTr="00E36C30">
        <w:trPr>
          <w:trHeight w:val="2537"/>
        </w:trPr>
        <w:tc>
          <w:tcPr>
            <w:tcW w:w="272" w:type="pct"/>
            <w:tcBorders>
              <w:top w:val="single" w:sz="4" w:space="0" w:color="auto"/>
              <w:left w:val="single" w:sz="4" w:space="0" w:color="auto"/>
              <w:bottom w:val="single" w:sz="4" w:space="0" w:color="auto"/>
              <w:right w:val="single" w:sz="4" w:space="0" w:color="auto"/>
            </w:tcBorders>
          </w:tcPr>
          <w:p w:rsidR="00D47BB5" w:rsidRPr="00060CF2" w:rsidRDefault="00AB60AD" w:rsidP="00D47BB5">
            <w:pPr>
              <w:spacing w:after="0" w:line="240" w:lineRule="auto"/>
              <w:jc w:val="center"/>
              <w:rPr>
                <w:rFonts w:ascii="Times New Roman" w:eastAsia="Times New Roman" w:hAnsi="Times New Roman" w:cs="Times New Roman"/>
                <w:color w:val="000000"/>
                <w:sz w:val="20"/>
                <w:szCs w:val="20"/>
              </w:rPr>
            </w:pPr>
            <w:r w:rsidRPr="00060CF2">
              <w:rPr>
                <w:rFonts w:ascii="Times New Roman" w:eastAsia="Times New Roman" w:hAnsi="Times New Roman" w:cs="Times New Roman"/>
                <w:color w:val="000000"/>
                <w:sz w:val="20"/>
                <w:szCs w:val="20"/>
              </w:rPr>
              <w:lastRenderedPageBreak/>
              <w:t>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50293 Набір реагентів для виявлення  нейтралізуючих антитіл до SARS-CoV-2 (</w:t>
            </w:r>
            <w:proofErr w:type="spellStart"/>
            <w:r w:rsidRPr="00D47BB5">
              <w:rPr>
                <w:rFonts w:ascii="Times New Roman" w:eastAsia="Times New Roman" w:hAnsi="Times New Roman" w:cs="Times New Roman"/>
                <w:color w:val="000000"/>
                <w:sz w:val="21"/>
                <w:szCs w:val="21"/>
              </w:rPr>
              <w:t>Імунофлуоресценція</w:t>
            </w:r>
            <w:proofErr w:type="spellEnd"/>
            <w:r w:rsidRPr="00D47BB5">
              <w:rPr>
                <w:rFonts w:ascii="Times New Roman" w:eastAsia="Times New Roman" w:hAnsi="Times New Roman" w:cs="Times New Roman"/>
                <w:color w:val="000000"/>
                <w:sz w:val="21"/>
                <w:szCs w:val="21"/>
              </w:rPr>
              <w:t>)</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IF1095 Експрес-тест нейтралізуючі антитіла до SARS-CoV-2 (</w:t>
            </w:r>
            <w:proofErr w:type="spellStart"/>
            <w:r w:rsidRPr="00D47BB5">
              <w:rPr>
                <w:rFonts w:ascii="Times New Roman" w:eastAsia="Times New Roman" w:hAnsi="Times New Roman" w:cs="Times New Roman"/>
                <w:color w:val="000000"/>
                <w:sz w:val="21"/>
                <w:szCs w:val="21"/>
              </w:rPr>
              <w:t>Імунофлуоресценція</w:t>
            </w:r>
            <w:proofErr w:type="spellEnd"/>
            <w:r w:rsidRPr="00D47BB5">
              <w:rPr>
                <w:rFonts w:ascii="Times New Roman" w:eastAsia="Times New Roman" w:hAnsi="Times New Roman" w:cs="Times New Roman"/>
                <w:color w:val="000000"/>
                <w:sz w:val="21"/>
                <w:szCs w:val="21"/>
              </w:rPr>
              <w:t>)</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Експрес–тест для кількісного визначення нейтралізуючих антитіл до SARS-CoV-2, тест-система повинна бути сумісна з аналізатором Getein-1100;                                                                                               специфікація упаковки: 25 тестів/набір</w:t>
            </w:r>
            <w:r w:rsidRPr="00D47BB5">
              <w:rPr>
                <w:rFonts w:ascii="Times New Roman" w:eastAsia="Times New Roman" w:hAnsi="Times New Roman" w:cs="Times New Roman"/>
                <w:color w:val="000000"/>
                <w:sz w:val="21"/>
                <w:szCs w:val="21"/>
              </w:rPr>
              <w:br w:type="page"/>
              <w:t xml:space="preserve">1) тест- карта </w:t>
            </w:r>
            <w:proofErr w:type="spellStart"/>
            <w:r w:rsidRPr="00D47BB5">
              <w:rPr>
                <w:rFonts w:ascii="Times New Roman" w:eastAsia="Times New Roman" w:hAnsi="Times New Roman" w:cs="Times New Roman"/>
                <w:color w:val="000000"/>
                <w:sz w:val="21"/>
                <w:szCs w:val="21"/>
              </w:rPr>
              <w:t>Getein</w:t>
            </w:r>
            <w:proofErr w:type="spellEnd"/>
            <w:r w:rsidRPr="00D47BB5">
              <w:rPr>
                <w:rFonts w:ascii="Times New Roman" w:eastAsia="Times New Roman" w:hAnsi="Times New Roman" w:cs="Times New Roman"/>
                <w:color w:val="000000"/>
                <w:sz w:val="21"/>
                <w:szCs w:val="21"/>
              </w:rPr>
              <w:t xml:space="preserve"> нейтралізуючі антитіла до SARS-CoV-2 в герметичній упаковці з осушувачем - 25 </w:t>
            </w:r>
            <w:proofErr w:type="spellStart"/>
            <w:r w:rsidRPr="00D47BB5">
              <w:rPr>
                <w:rFonts w:ascii="Times New Roman" w:eastAsia="Times New Roman" w:hAnsi="Times New Roman" w:cs="Times New Roman"/>
                <w:color w:val="000000"/>
                <w:sz w:val="21"/>
                <w:szCs w:val="21"/>
              </w:rPr>
              <w:t>шт</w:t>
            </w:r>
            <w:proofErr w:type="spellEnd"/>
            <w:r w:rsidRPr="00D47BB5">
              <w:rPr>
                <w:rFonts w:ascii="Times New Roman" w:eastAsia="Times New Roman" w:hAnsi="Times New Roman" w:cs="Times New Roman"/>
                <w:color w:val="000000"/>
                <w:sz w:val="21"/>
                <w:szCs w:val="21"/>
              </w:rPr>
              <w:t xml:space="preserve"> </w:t>
            </w:r>
            <w:r w:rsidRPr="00D47BB5">
              <w:rPr>
                <w:rFonts w:ascii="Times New Roman" w:eastAsia="Times New Roman" w:hAnsi="Times New Roman" w:cs="Times New Roman"/>
                <w:color w:val="000000"/>
                <w:sz w:val="21"/>
                <w:szCs w:val="21"/>
              </w:rPr>
              <w:br w:type="page"/>
              <w:t>2) буфер для цільної крові: 1 флакон/набір</w:t>
            </w:r>
            <w:r w:rsidRPr="00D47BB5">
              <w:rPr>
                <w:rFonts w:ascii="Times New Roman" w:eastAsia="Times New Roman" w:hAnsi="Times New Roman" w:cs="Times New Roman"/>
                <w:color w:val="000000"/>
                <w:sz w:val="21"/>
                <w:szCs w:val="21"/>
              </w:rPr>
              <w:br w:type="page"/>
              <w:t xml:space="preserve">3) інструкція: 1 </w:t>
            </w:r>
            <w:proofErr w:type="spellStart"/>
            <w:r w:rsidRPr="00D47BB5">
              <w:rPr>
                <w:rFonts w:ascii="Times New Roman" w:eastAsia="Times New Roman" w:hAnsi="Times New Roman" w:cs="Times New Roman"/>
                <w:color w:val="000000"/>
                <w:sz w:val="21"/>
                <w:szCs w:val="21"/>
              </w:rPr>
              <w:t>шт</w:t>
            </w:r>
            <w:proofErr w:type="spellEnd"/>
            <w:r w:rsidRPr="00D47BB5">
              <w:rPr>
                <w:rFonts w:ascii="Times New Roman" w:eastAsia="Times New Roman" w:hAnsi="Times New Roman" w:cs="Times New Roman"/>
                <w:color w:val="000000"/>
                <w:sz w:val="21"/>
                <w:szCs w:val="21"/>
              </w:rPr>
              <w:t>/набір</w:t>
            </w:r>
            <w:r w:rsidRPr="00D47BB5">
              <w:rPr>
                <w:rFonts w:ascii="Times New Roman" w:eastAsia="Times New Roman" w:hAnsi="Times New Roman" w:cs="Times New Roman"/>
                <w:color w:val="000000"/>
                <w:sz w:val="21"/>
                <w:szCs w:val="21"/>
              </w:rPr>
              <w:br w:type="page"/>
              <w:t xml:space="preserve">4) SD карта: 1 </w:t>
            </w:r>
            <w:proofErr w:type="spellStart"/>
            <w:r w:rsidRPr="00D47BB5">
              <w:rPr>
                <w:rFonts w:ascii="Times New Roman" w:eastAsia="Times New Roman" w:hAnsi="Times New Roman" w:cs="Times New Roman"/>
                <w:color w:val="000000"/>
                <w:sz w:val="21"/>
                <w:szCs w:val="21"/>
              </w:rPr>
              <w:t>шт</w:t>
            </w:r>
            <w:proofErr w:type="spellEnd"/>
            <w:r w:rsidRPr="00D47BB5">
              <w:rPr>
                <w:rFonts w:ascii="Times New Roman" w:eastAsia="Times New Roman" w:hAnsi="Times New Roman" w:cs="Times New Roman"/>
                <w:color w:val="000000"/>
                <w:sz w:val="21"/>
                <w:szCs w:val="21"/>
              </w:rPr>
              <w:t>/набір</w:t>
            </w:r>
            <w:r w:rsidRPr="00D47BB5">
              <w:rPr>
                <w:rFonts w:ascii="Times New Roman" w:eastAsia="Times New Roman" w:hAnsi="Times New Roman" w:cs="Times New Roman"/>
                <w:color w:val="000000"/>
                <w:sz w:val="21"/>
                <w:szCs w:val="21"/>
              </w:rPr>
              <w:br w:type="page"/>
              <w:t>5) одноразова піпетка</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наб</w:t>
            </w:r>
            <w:proofErr w:type="spellEnd"/>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w:t>
            </w:r>
          </w:p>
        </w:tc>
      </w:tr>
      <w:tr w:rsidR="00D47BB5" w:rsidRPr="00D47BB5" w:rsidTr="00AB60AD">
        <w:trPr>
          <w:trHeight w:val="2745"/>
        </w:trPr>
        <w:tc>
          <w:tcPr>
            <w:tcW w:w="272" w:type="pct"/>
            <w:tcBorders>
              <w:top w:val="single" w:sz="4" w:space="0" w:color="auto"/>
              <w:left w:val="single" w:sz="4" w:space="0" w:color="auto"/>
              <w:bottom w:val="single" w:sz="4" w:space="0" w:color="auto"/>
              <w:right w:val="single" w:sz="4" w:space="0" w:color="auto"/>
            </w:tcBorders>
          </w:tcPr>
          <w:p w:rsidR="00D47BB5" w:rsidRPr="00060CF2" w:rsidRDefault="00AB60AD" w:rsidP="00D47BB5">
            <w:pPr>
              <w:spacing w:after="0" w:line="240" w:lineRule="auto"/>
              <w:jc w:val="center"/>
              <w:rPr>
                <w:rFonts w:ascii="Times New Roman" w:eastAsia="Times New Roman" w:hAnsi="Times New Roman" w:cs="Times New Roman"/>
                <w:color w:val="000000"/>
                <w:sz w:val="20"/>
                <w:szCs w:val="20"/>
              </w:rPr>
            </w:pPr>
            <w:r w:rsidRPr="00060CF2">
              <w:rPr>
                <w:rFonts w:ascii="Times New Roman" w:eastAsia="Times New Roman" w:hAnsi="Times New Roman" w:cs="Times New Roman"/>
                <w:color w:val="000000"/>
                <w:sz w:val="20"/>
                <w:szCs w:val="20"/>
              </w:rPr>
              <w:t>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53316 </w:t>
            </w:r>
            <w:proofErr w:type="spellStart"/>
            <w:r w:rsidRPr="00D47BB5">
              <w:rPr>
                <w:rFonts w:ascii="Times New Roman" w:eastAsia="Times New Roman" w:hAnsi="Times New Roman" w:cs="Times New Roman"/>
                <w:color w:val="000000"/>
                <w:sz w:val="21"/>
                <w:szCs w:val="21"/>
              </w:rPr>
              <w:t>Глікозильований</w:t>
            </w:r>
            <w:proofErr w:type="spellEnd"/>
            <w:r w:rsidRPr="00D47BB5">
              <w:rPr>
                <w:rFonts w:ascii="Times New Roman" w:eastAsia="Times New Roman" w:hAnsi="Times New Roman" w:cs="Times New Roman"/>
                <w:color w:val="000000"/>
                <w:sz w:val="21"/>
                <w:szCs w:val="21"/>
              </w:rPr>
              <w:t xml:space="preserve"> гемоглобін (</w:t>
            </w:r>
            <w:proofErr w:type="spellStart"/>
            <w:r w:rsidRPr="00D47BB5">
              <w:rPr>
                <w:rFonts w:ascii="Times New Roman" w:eastAsia="Times New Roman" w:hAnsi="Times New Roman" w:cs="Times New Roman"/>
                <w:color w:val="000000"/>
                <w:sz w:val="21"/>
                <w:szCs w:val="21"/>
              </w:rPr>
              <w:t>HbAlc</w:t>
            </w:r>
            <w:proofErr w:type="spellEnd"/>
            <w:r w:rsidRPr="00D47BB5">
              <w:rPr>
                <w:rFonts w:ascii="Times New Roman" w:eastAsia="Times New Roman" w:hAnsi="Times New Roman" w:cs="Times New Roman"/>
                <w:color w:val="000000"/>
                <w:sz w:val="21"/>
                <w:szCs w:val="21"/>
              </w:rPr>
              <w:t>) IVD, реагент.</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IF1017 Експрес-тест HbA1c (</w:t>
            </w:r>
            <w:proofErr w:type="spellStart"/>
            <w:r w:rsidRPr="00D47BB5">
              <w:rPr>
                <w:rFonts w:ascii="Times New Roman" w:eastAsia="Times New Roman" w:hAnsi="Times New Roman" w:cs="Times New Roman"/>
                <w:color w:val="000000"/>
                <w:sz w:val="21"/>
                <w:szCs w:val="21"/>
              </w:rPr>
              <w:t>Імунофлуоресценція</w:t>
            </w:r>
            <w:proofErr w:type="spellEnd"/>
            <w:r w:rsidRPr="00D47BB5">
              <w:rPr>
                <w:rFonts w:ascii="Times New Roman" w:eastAsia="Times New Roman" w:hAnsi="Times New Roman" w:cs="Times New Roman"/>
                <w:color w:val="000000"/>
                <w:sz w:val="21"/>
                <w:szCs w:val="21"/>
              </w:rPr>
              <w:t>)</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Експрес–тест для кількісного визначення </w:t>
            </w:r>
            <w:proofErr w:type="spellStart"/>
            <w:r w:rsidRPr="00D47BB5">
              <w:rPr>
                <w:rFonts w:ascii="Times New Roman" w:eastAsia="Times New Roman" w:hAnsi="Times New Roman" w:cs="Times New Roman"/>
                <w:color w:val="000000"/>
                <w:sz w:val="21"/>
                <w:szCs w:val="21"/>
              </w:rPr>
              <w:t>глікованого</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гемоглобінутест</w:t>
            </w:r>
            <w:proofErr w:type="spellEnd"/>
            <w:r w:rsidRPr="00D47BB5">
              <w:rPr>
                <w:rFonts w:ascii="Times New Roman" w:eastAsia="Times New Roman" w:hAnsi="Times New Roman" w:cs="Times New Roman"/>
                <w:color w:val="000000"/>
                <w:sz w:val="21"/>
                <w:szCs w:val="21"/>
              </w:rPr>
              <w:t xml:space="preserve">-система повинна бути сумісна з аналізатором Getein-1100;                   склад набору:                                                                                                тест – касета </w:t>
            </w:r>
            <w:proofErr w:type="spellStart"/>
            <w:r w:rsidRPr="00D47BB5">
              <w:rPr>
                <w:rFonts w:ascii="Times New Roman" w:eastAsia="Times New Roman" w:hAnsi="Times New Roman" w:cs="Times New Roman"/>
                <w:color w:val="000000"/>
                <w:sz w:val="21"/>
                <w:szCs w:val="21"/>
              </w:rPr>
              <w:t>Getein</w:t>
            </w:r>
            <w:proofErr w:type="spellEnd"/>
            <w:r w:rsidRPr="00D47BB5">
              <w:rPr>
                <w:rFonts w:ascii="Times New Roman" w:eastAsia="Times New Roman" w:hAnsi="Times New Roman" w:cs="Times New Roman"/>
                <w:color w:val="000000"/>
                <w:sz w:val="21"/>
                <w:szCs w:val="21"/>
              </w:rPr>
              <w:t xml:space="preserve"> для визначення НbA1C у герметичній упаковці з</w:t>
            </w:r>
            <w:r w:rsidRPr="00D47BB5">
              <w:rPr>
                <w:rFonts w:ascii="Times New Roman" w:eastAsia="Times New Roman" w:hAnsi="Times New Roman" w:cs="Times New Roman"/>
                <w:color w:val="000000"/>
                <w:sz w:val="21"/>
                <w:szCs w:val="21"/>
              </w:rPr>
              <w:br/>
              <w:t>осушувачем - 25                                                                                одноразові піпетки - 25</w:t>
            </w:r>
            <w:r w:rsidRPr="00D47BB5">
              <w:rPr>
                <w:rFonts w:ascii="Times New Roman" w:eastAsia="Times New Roman" w:hAnsi="Times New Roman" w:cs="Times New Roman"/>
                <w:color w:val="000000"/>
                <w:sz w:val="21"/>
                <w:szCs w:val="21"/>
              </w:rPr>
              <w:br/>
              <w:t>розріджувач для зразків - 25</w:t>
            </w:r>
            <w:r w:rsidRPr="00D47BB5">
              <w:rPr>
                <w:rFonts w:ascii="Times New Roman" w:eastAsia="Times New Roman" w:hAnsi="Times New Roman" w:cs="Times New Roman"/>
                <w:color w:val="000000"/>
                <w:sz w:val="21"/>
                <w:szCs w:val="21"/>
              </w:rPr>
              <w:br/>
              <w:t>SD карта - 1</w:t>
            </w:r>
            <w:r w:rsidRPr="00D47BB5">
              <w:rPr>
                <w:rFonts w:ascii="Times New Roman" w:eastAsia="Times New Roman" w:hAnsi="Times New Roman" w:cs="Times New Roman"/>
                <w:color w:val="000000"/>
                <w:sz w:val="21"/>
                <w:szCs w:val="21"/>
              </w:rPr>
              <w:br/>
              <w:t>інструкція з використання - 1</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наб</w:t>
            </w:r>
            <w:proofErr w:type="spellEnd"/>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5</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w:t>
            </w:r>
          </w:p>
        </w:tc>
      </w:tr>
      <w:tr w:rsidR="00D47BB5" w:rsidRPr="00D47BB5" w:rsidTr="00AB60AD">
        <w:trPr>
          <w:trHeight w:val="3135"/>
        </w:trPr>
        <w:tc>
          <w:tcPr>
            <w:tcW w:w="272" w:type="pct"/>
            <w:tcBorders>
              <w:top w:val="nil"/>
              <w:left w:val="single" w:sz="4" w:space="0" w:color="auto"/>
              <w:bottom w:val="single" w:sz="4" w:space="0" w:color="auto"/>
              <w:right w:val="single" w:sz="4" w:space="0" w:color="auto"/>
            </w:tcBorders>
          </w:tcPr>
          <w:p w:rsidR="00D47BB5" w:rsidRPr="00060CF2" w:rsidRDefault="00AB60AD" w:rsidP="00D47BB5">
            <w:pPr>
              <w:spacing w:after="0" w:line="240" w:lineRule="auto"/>
              <w:jc w:val="center"/>
              <w:rPr>
                <w:rFonts w:ascii="Times New Roman" w:eastAsia="Times New Roman" w:hAnsi="Times New Roman" w:cs="Times New Roman"/>
                <w:color w:val="000000"/>
                <w:sz w:val="20"/>
                <w:szCs w:val="20"/>
              </w:rPr>
            </w:pPr>
            <w:r w:rsidRPr="00060CF2">
              <w:rPr>
                <w:rFonts w:ascii="Times New Roman" w:eastAsia="Times New Roman" w:hAnsi="Times New Roman" w:cs="Times New Roman"/>
                <w:color w:val="000000"/>
                <w:sz w:val="20"/>
                <w:szCs w:val="20"/>
              </w:rPr>
              <w:t>10</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D47BB5" w:rsidRPr="00D47BB5" w:rsidRDefault="00F238C2" w:rsidP="00D47BB5">
            <w:pPr>
              <w:spacing w:after="0" w:line="240" w:lineRule="auto"/>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59238 </w:t>
            </w:r>
            <w:proofErr w:type="spellStart"/>
            <w:r w:rsidRPr="00D47BB5">
              <w:rPr>
                <w:rFonts w:ascii="Times New Roman" w:eastAsia="Times New Roman" w:hAnsi="Times New Roman" w:cs="Times New Roman"/>
                <w:color w:val="000000"/>
                <w:sz w:val="21"/>
                <w:szCs w:val="21"/>
              </w:rPr>
              <w:t>Іоноселектівний</w:t>
            </w:r>
            <w:proofErr w:type="spellEnd"/>
            <w:r w:rsidRPr="00D47BB5">
              <w:rPr>
                <w:rFonts w:ascii="Times New Roman" w:eastAsia="Times New Roman" w:hAnsi="Times New Roman" w:cs="Times New Roman"/>
                <w:color w:val="000000"/>
                <w:sz w:val="21"/>
                <w:szCs w:val="21"/>
              </w:rPr>
              <w:t xml:space="preserve"> електрод референтний розчин ІВД, реагент</w:t>
            </w:r>
          </w:p>
        </w:tc>
        <w:tc>
          <w:tcPr>
            <w:tcW w:w="960" w:type="pct"/>
            <w:tcBorders>
              <w:top w:val="nil"/>
              <w:left w:val="nil"/>
              <w:bottom w:val="single" w:sz="4" w:space="0" w:color="auto"/>
              <w:right w:val="single" w:sz="4" w:space="0" w:color="auto"/>
            </w:tcBorders>
            <w:shd w:val="clear" w:color="auto" w:fill="auto"/>
            <w:vAlign w:val="center"/>
            <w:hideMark/>
          </w:tcPr>
          <w:p w:rsidR="00D47BB5" w:rsidRPr="00D47BB5" w:rsidRDefault="00F238C2"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Реагент-пак ST-200 </w:t>
            </w:r>
            <w:proofErr w:type="spellStart"/>
            <w:r w:rsidRPr="00D47BB5">
              <w:rPr>
                <w:rFonts w:ascii="Times New Roman" w:eastAsia="Times New Roman" w:hAnsi="Times New Roman" w:cs="Times New Roman"/>
                <w:color w:val="000000"/>
                <w:sz w:val="21"/>
                <w:szCs w:val="21"/>
              </w:rPr>
              <w:t>aQua</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Reagent</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Pack</w:t>
            </w:r>
            <w:proofErr w:type="spellEnd"/>
            <w:r w:rsidRPr="00D47BB5">
              <w:rPr>
                <w:rFonts w:ascii="Times New Roman" w:eastAsia="Times New Roman" w:hAnsi="Times New Roman" w:cs="Times New Roman"/>
                <w:color w:val="000000"/>
                <w:sz w:val="21"/>
                <w:szCs w:val="21"/>
              </w:rPr>
              <w:t xml:space="preserve"> (740ml+200ml)</w:t>
            </w:r>
          </w:p>
        </w:tc>
        <w:tc>
          <w:tcPr>
            <w:tcW w:w="1409"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Фасування:</w:t>
            </w:r>
            <w:r w:rsidRPr="00D47BB5">
              <w:rPr>
                <w:rFonts w:ascii="Times New Roman" w:eastAsia="Times New Roman" w:hAnsi="Times New Roman" w:cs="Times New Roman"/>
                <w:color w:val="000000"/>
                <w:sz w:val="21"/>
                <w:szCs w:val="21"/>
              </w:rPr>
              <w:br/>
              <w:t>Розчин для калібрування А містить 740 мл Розчин для калібрування В містить 200 мл</w:t>
            </w:r>
            <w:r w:rsidRPr="00D47BB5">
              <w:rPr>
                <w:rFonts w:ascii="Times New Roman" w:eastAsia="Times New Roman" w:hAnsi="Times New Roman" w:cs="Times New Roman"/>
                <w:color w:val="000000"/>
                <w:sz w:val="21"/>
                <w:szCs w:val="21"/>
              </w:rPr>
              <w:br/>
              <w:t>Вміст реагенту:</w:t>
            </w:r>
            <w:r w:rsidRPr="00D47BB5">
              <w:rPr>
                <w:rFonts w:ascii="Times New Roman" w:eastAsia="Times New Roman" w:hAnsi="Times New Roman" w:cs="Times New Roman"/>
                <w:color w:val="000000"/>
                <w:sz w:val="21"/>
                <w:szCs w:val="21"/>
              </w:rPr>
              <w:br/>
              <w:t>Водний розчин, що містить електроліти, буфери та консерванти.</w:t>
            </w:r>
            <w:r w:rsidRPr="00D47BB5">
              <w:rPr>
                <w:rFonts w:ascii="Times New Roman" w:eastAsia="Times New Roman" w:hAnsi="Times New Roman" w:cs="Times New Roman"/>
                <w:color w:val="000000"/>
                <w:sz w:val="21"/>
                <w:szCs w:val="21"/>
              </w:rPr>
              <w:br/>
              <w:t xml:space="preserve">Використовуйте лише для діагностики </w:t>
            </w:r>
            <w:proofErr w:type="spellStart"/>
            <w:r w:rsidRPr="00D47BB5">
              <w:rPr>
                <w:rFonts w:ascii="Times New Roman" w:eastAsia="Times New Roman" w:hAnsi="Times New Roman" w:cs="Times New Roman"/>
                <w:color w:val="000000"/>
                <w:sz w:val="21"/>
                <w:szCs w:val="21"/>
              </w:rPr>
              <w:t>In</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Vitro</w:t>
            </w:r>
            <w:proofErr w:type="spellEnd"/>
            <w:r w:rsidRPr="00D47BB5">
              <w:rPr>
                <w:rFonts w:ascii="Times New Roman" w:eastAsia="Times New Roman" w:hAnsi="Times New Roman" w:cs="Times New Roman"/>
                <w:color w:val="000000"/>
                <w:sz w:val="21"/>
                <w:szCs w:val="21"/>
              </w:rPr>
              <w:t>.</w:t>
            </w:r>
          </w:p>
        </w:tc>
        <w:tc>
          <w:tcPr>
            <w:tcW w:w="366"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шт.</w:t>
            </w:r>
          </w:p>
        </w:tc>
        <w:tc>
          <w:tcPr>
            <w:tcW w:w="344"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5</w:t>
            </w:r>
          </w:p>
        </w:tc>
        <w:tc>
          <w:tcPr>
            <w:tcW w:w="829"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w:t>
            </w:r>
          </w:p>
        </w:tc>
      </w:tr>
      <w:tr w:rsidR="00D47BB5" w:rsidRPr="00D47BB5" w:rsidTr="00E36C30">
        <w:trPr>
          <w:trHeight w:val="1261"/>
        </w:trPr>
        <w:tc>
          <w:tcPr>
            <w:tcW w:w="272" w:type="pct"/>
            <w:tcBorders>
              <w:top w:val="single" w:sz="4" w:space="0" w:color="auto"/>
              <w:left w:val="single" w:sz="4" w:space="0" w:color="auto"/>
              <w:bottom w:val="single" w:sz="4" w:space="0" w:color="auto"/>
              <w:right w:val="single" w:sz="4" w:space="0" w:color="auto"/>
            </w:tcBorders>
          </w:tcPr>
          <w:p w:rsidR="00D47BB5" w:rsidRPr="00060CF2" w:rsidRDefault="00AB60AD" w:rsidP="00D47BB5">
            <w:pPr>
              <w:spacing w:after="0" w:line="240" w:lineRule="auto"/>
              <w:jc w:val="center"/>
              <w:rPr>
                <w:rFonts w:ascii="Times New Roman" w:eastAsia="Times New Roman" w:hAnsi="Times New Roman" w:cs="Times New Roman"/>
                <w:color w:val="000000"/>
                <w:sz w:val="20"/>
                <w:szCs w:val="20"/>
              </w:rPr>
            </w:pPr>
            <w:r w:rsidRPr="00060CF2">
              <w:rPr>
                <w:rFonts w:ascii="Times New Roman" w:eastAsia="Times New Roman" w:hAnsi="Times New Roman" w:cs="Times New Roman"/>
                <w:color w:val="000000"/>
                <w:sz w:val="20"/>
                <w:szCs w:val="20"/>
              </w:rPr>
              <w:lastRenderedPageBreak/>
              <w:t>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F238C2" w:rsidP="00D47BB5">
            <w:pPr>
              <w:spacing w:after="0" w:line="240" w:lineRule="auto"/>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59058 Миючий / </w:t>
            </w:r>
            <w:proofErr w:type="spellStart"/>
            <w:r w:rsidRPr="00D47BB5">
              <w:rPr>
                <w:rFonts w:ascii="Times New Roman" w:eastAsia="Times New Roman" w:hAnsi="Times New Roman" w:cs="Times New Roman"/>
                <w:color w:val="000000"/>
                <w:sz w:val="21"/>
                <w:szCs w:val="21"/>
              </w:rPr>
              <w:t>очищуючий</w:t>
            </w:r>
            <w:proofErr w:type="spellEnd"/>
            <w:r w:rsidRPr="00D47BB5">
              <w:rPr>
                <w:rFonts w:ascii="Times New Roman" w:eastAsia="Times New Roman" w:hAnsi="Times New Roman" w:cs="Times New Roman"/>
                <w:color w:val="000000"/>
                <w:sz w:val="21"/>
                <w:szCs w:val="21"/>
              </w:rPr>
              <w:t xml:space="preserve"> розчин ІВД, для автоматизованих / </w:t>
            </w:r>
            <w:proofErr w:type="spellStart"/>
            <w:r w:rsidRPr="00D47BB5">
              <w:rPr>
                <w:rFonts w:ascii="Times New Roman" w:eastAsia="Times New Roman" w:hAnsi="Times New Roman" w:cs="Times New Roman"/>
                <w:color w:val="000000"/>
                <w:sz w:val="21"/>
                <w:szCs w:val="21"/>
              </w:rPr>
              <w:t>полуавтоматіз</w:t>
            </w:r>
            <w:r w:rsidR="00060CF2">
              <w:rPr>
                <w:rFonts w:ascii="Times New Roman" w:eastAsia="Times New Roman" w:hAnsi="Times New Roman" w:cs="Times New Roman"/>
                <w:color w:val="000000"/>
                <w:sz w:val="21"/>
                <w:szCs w:val="21"/>
              </w:rPr>
              <w:t>о</w:t>
            </w:r>
            <w:r w:rsidRPr="00D47BB5">
              <w:rPr>
                <w:rFonts w:ascii="Times New Roman" w:eastAsia="Times New Roman" w:hAnsi="Times New Roman" w:cs="Times New Roman"/>
                <w:color w:val="000000"/>
                <w:sz w:val="21"/>
                <w:szCs w:val="21"/>
              </w:rPr>
              <w:t>ванних</w:t>
            </w:r>
            <w:proofErr w:type="spellEnd"/>
            <w:r w:rsidRPr="00D47BB5">
              <w:rPr>
                <w:rFonts w:ascii="Times New Roman" w:eastAsia="Times New Roman" w:hAnsi="Times New Roman" w:cs="Times New Roman"/>
                <w:color w:val="000000"/>
                <w:sz w:val="21"/>
                <w:szCs w:val="21"/>
              </w:rPr>
              <w:t xml:space="preserve"> систем</w:t>
            </w:r>
            <w:r w:rsidRPr="00D47BB5">
              <w:rPr>
                <w:rFonts w:ascii="Times New Roman" w:eastAsia="Times New Roman" w:hAnsi="Times New Roman" w:cs="Times New Roman"/>
                <w:color w:val="000000"/>
                <w:sz w:val="21"/>
                <w:szCs w:val="21"/>
              </w:rPr>
              <w:t xml:space="preserve"> </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F238C2"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Миючий розчин </w:t>
            </w:r>
            <w:proofErr w:type="spellStart"/>
            <w:r w:rsidRPr="00D47BB5">
              <w:rPr>
                <w:rFonts w:ascii="Times New Roman" w:eastAsia="Times New Roman" w:hAnsi="Times New Roman" w:cs="Times New Roman"/>
                <w:color w:val="000000"/>
                <w:sz w:val="21"/>
                <w:szCs w:val="21"/>
              </w:rPr>
              <w:t>Sensa</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Daily</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Cleaning</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Solution</w:t>
            </w:r>
            <w:proofErr w:type="spellEnd"/>
            <w:r w:rsidRPr="00D47BB5">
              <w:rPr>
                <w:rFonts w:ascii="Times New Roman" w:eastAsia="Times New Roman" w:hAnsi="Times New Roman" w:cs="Times New Roman"/>
                <w:color w:val="000000"/>
                <w:sz w:val="21"/>
                <w:szCs w:val="21"/>
              </w:rPr>
              <w:t xml:space="preserve"> 12*15 мл - електроліти</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Миючий розчин для аналізатора</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шт.</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6</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w:t>
            </w:r>
          </w:p>
        </w:tc>
      </w:tr>
      <w:tr w:rsidR="00D47BB5" w:rsidRPr="00D47BB5" w:rsidTr="00E36C30">
        <w:trPr>
          <w:trHeight w:val="1123"/>
        </w:trPr>
        <w:tc>
          <w:tcPr>
            <w:tcW w:w="272" w:type="pct"/>
            <w:tcBorders>
              <w:top w:val="single" w:sz="4" w:space="0" w:color="auto"/>
              <w:left w:val="single" w:sz="4" w:space="0" w:color="auto"/>
              <w:bottom w:val="single" w:sz="4" w:space="0" w:color="auto"/>
              <w:right w:val="single" w:sz="4" w:space="0" w:color="auto"/>
            </w:tcBorders>
          </w:tcPr>
          <w:p w:rsidR="00D47BB5" w:rsidRPr="00060CF2" w:rsidRDefault="00AB60AD" w:rsidP="00D47BB5">
            <w:pPr>
              <w:spacing w:after="0" w:line="240" w:lineRule="auto"/>
              <w:jc w:val="center"/>
              <w:rPr>
                <w:rFonts w:ascii="Times New Roman" w:eastAsia="Times New Roman" w:hAnsi="Times New Roman" w:cs="Times New Roman"/>
                <w:color w:val="000000"/>
                <w:sz w:val="20"/>
                <w:szCs w:val="20"/>
              </w:rPr>
            </w:pPr>
            <w:r w:rsidRPr="00060CF2">
              <w:rPr>
                <w:rFonts w:ascii="Times New Roman" w:eastAsia="Times New Roman" w:hAnsi="Times New Roman" w:cs="Times New Roman"/>
                <w:color w:val="000000"/>
                <w:sz w:val="20"/>
                <w:szCs w:val="20"/>
              </w:rPr>
              <w:t>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F238C2" w:rsidP="00D47BB5">
            <w:pPr>
              <w:spacing w:after="0" w:line="240" w:lineRule="auto"/>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52868 Множинні електроліти IVD, контрольний матеріал</w:t>
            </w:r>
            <w:r w:rsidRPr="00D47BB5">
              <w:rPr>
                <w:rFonts w:ascii="Times New Roman" w:eastAsia="Times New Roman" w:hAnsi="Times New Roman" w:cs="Times New Roman"/>
                <w:color w:val="000000"/>
                <w:sz w:val="21"/>
                <w:szCs w:val="21"/>
              </w:rPr>
              <w:t xml:space="preserve"> </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F238C2"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Розбавлювач</w:t>
            </w:r>
            <w:proofErr w:type="spellEnd"/>
            <w:r w:rsidRPr="00D47BB5">
              <w:rPr>
                <w:rFonts w:ascii="Times New Roman" w:eastAsia="Times New Roman" w:hAnsi="Times New Roman" w:cs="Times New Roman"/>
                <w:color w:val="000000"/>
                <w:sz w:val="21"/>
                <w:szCs w:val="21"/>
              </w:rPr>
              <w:t xml:space="preserve"> сечі </w:t>
            </w:r>
            <w:proofErr w:type="spellStart"/>
            <w:r w:rsidRPr="00D47BB5">
              <w:rPr>
                <w:rFonts w:ascii="Times New Roman" w:eastAsia="Times New Roman" w:hAnsi="Times New Roman" w:cs="Times New Roman"/>
                <w:color w:val="000000"/>
                <w:sz w:val="21"/>
                <w:szCs w:val="21"/>
              </w:rPr>
              <w:t>Sensa</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Core</w:t>
            </w:r>
            <w:proofErr w:type="spellEnd"/>
          </w:p>
        </w:tc>
        <w:tc>
          <w:tcPr>
            <w:tcW w:w="1409"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водний розчин органічних та </w:t>
            </w:r>
            <w:proofErr w:type="spellStart"/>
            <w:r w:rsidRPr="00D47BB5">
              <w:rPr>
                <w:rFonts w:ascii="Times New Roman" w:eastAsia="Times New Roman" w:hAnsi="Times New Roman" w:cs="Times New Roman"/>
                <w:color w:val="000000"/>
                <w:sz w:val="21"/>
                <w:szCs w:val="21"/>
              </w:rPr>
              <w:t>бікарбонатних</w:t>
            </w:r>
            <w:proofErr w:type="spellEnd"/>
            <w:r w:rsidRPr="00D47BB5">
              <w:rPr>
                <w:rFonts w:ascii="Times New Roman" w:eastAsia="Times New Roman" w:hAnsi="Times New Roman" w:cs="Times New Roman"/>
                <w:color w:val="000000"/>
                <w:sz w:val="21"/>
                <w:szCs w:val="21"/>
              </w:rPr>
              <w:t xml:space="preserve"> буферів, електроліту</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шт</w:t>
            </w:r>
            <w:proofErr w:type="spellEnd"/>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6</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w:t>
            </w:r>
          </w:p>
        </w:tc>
      </w:tr>
      <w:tr w:rsidR="00D47BB5" w:rsidRPr="00D47BB5" w:rsidTr="00E36C30">
        <w:trPr>
          <w:trHeight w:val="713"/>
        </w:trPr>
        <w:tc>
          <w:tcPr>
            <w:tcW w:w="272" w:type="pct"/>
            <w:tcBorders>
              <w:top w:val="nil"/>
              <w:left w:val="single" w:sz="4" w:space="0" w:color="auto"/>
              <w:bottom w:val="single" w:sz="4" w:space="0" w:color="auto"/>
              <w:right w:val="single" w:sz="4" w:space="0" w:color="auto"/>
            </w:tcBorders>
          </w:tcPr>
          <w:p w:rsidR="00D47BB5" w:rsidRPr="00060CF2" w:rsidRDefault="00AB60AD" w:rsidP="00D47BB5">
            <w:pPr>
              <w:spacing w:after="0" w:line="240" w:lineRule="auto"/>
              <w:jc w:val="center"/>
              <w:rPr>
                <w:rFonts w:ascii="Times New Roman" w:eastAsia="Times New Roman" w:hAnsi="Times New Roman" w:cs="Times New Roman"/>
                <w:color w:val="000000"/>
                <w:sz w:val="20"/>
                <w:szCs w:val="20"/>
              </w:rPr>
            </w:pPr>
            <w:r w:rsidRPr="00060CF2">
              <w:rPr>
                <w:rFonts w:ascii="Times New Roman" w:eastAsia="Times New Roman" w:hAnsi="Times New Roman" w:cs="Times New Roman"/>
                <w:color w:val="000000"/>
                <w:sz w:val="20"/>
                <w:szCs w:val="20"/>
              </w:rPr>
              <w:t>13</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D47BB5" w:rsidRPr="00D47BB5" w:rsidRDefault="00F238C2" w:rsidP="00D47BB5">
            <w:pPr>
              <w:spacing w:after="0" w:line="240" w:lineRule="auto"/>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59239 Кальцієвий (Ca2 +) електрод ІВД</w:t>
            </w:r>
            <w:r w:rsidRPr="00D47BB5">
              <w:rPr>
                <w:rFonts w:ascii="Times New Roman" w:eastAsia="Times New Roman" w:hAnsi="Times New Roman" w:cs="Times New Roman"/>
                <w:color w:val="000000"/>
                <w:sz w:val="21"/>
                <w:szCs w:val="21"/>
              </w:rPr>
              <w:t xml:space="preserve"> </w:t>
            </w:r>
            <w:proofErr w:type="spellStart"/>
            <w:r w:rsidR="00D47BB5" w:rsidRPr="00D47BB5">
              <w:rPr>
                <w:rFonts w:ascii="Times New Roman" w:eastAsia="Times New Roman" w:hAnsi="Times New Roman" w:cs="Times New Roman"/>
                <w:color w:val="000000"/>
                <w:sz w:val="21"/>
                <w:szCs w:val="21"/>
              </w:rPr>
              <w:t>mart</w:t>
            </w:r>
            <w:proofErr w:type="spellEnd"/>
          </w:p>
        </w:tc>
        <w:tc>
          <w:tcPr>
            <w:tcW w:w="960" w:type="pct"/>
            <w:tcBorders>
              <w:top w:val="nil"/>
              <w:left w:val="nil"/>
              <w:bottom w:val="single" w:sz="4" w:space="0" w:color="auto"/>
              <w:right w:val="single" w:sz="4" w:space="0" w:color="auto"/>
            </w:tcBorders>
            <w:shd w:val="clear" w:color="auto" w:fill="auto"/>
            <w:vAlign w:val="center"/>
            <w:hideMark/>
          </w:tcPr>
          <w:p w:rsidR="00D47BB5" w:rsidRPr="00D47BB5" w:rsidRDefault="00F238C2"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Na</w:t>
            </w:r>
            <w:proofErr w:type="spellEnd"/>
            <w:r w:rsidRPr="00D47BB5">
              <w:rPr>
                <w:rFonts w:ascii="Times New Roman" w:eastAsia="Times New Roman" w:hAnsi="Times New Roman" w:cs="Times New Roman"/>
                <w:color w:val="000000"/>
                <w:sz w:val="21"/>
                <w:szCs w:val="21"/>
              </w:rPr>
              <w:t>/K/</w:t>
            </w:r>
            <w:proofErr w:type="spellStart"/>
            <w:r w:rsidRPr="00D47BB5">
              <w:rPr>
                <w:rFonts w:ascii="Times New Roman" w:eastAsia="Times New Roman" w:hAnsi="Times New Roman" w:cs="Times New Roman"/>
                <w:color w:val="000000"/>
                <w:sz w:val="21"/>
                <w:szCs w:val="21"/>
              </w:rPr>
              <w:t>iCa</w:t>
            </w:r>
            <w:proofErr w:type="spellEnd"/>
            <w:r w:rsidRPr="00D47BB5">
              <w:rPr>
                <w:rFonts w:ascii="Times New Roman" w:eastAsia="Times New Roman" w:hAnsi="Times New Roman" w:cs="Times New Roman"/>
                <w:color w:val="000000"/>
                <w:sz w:val="21"/>
                <w:szCs w:val="21"/>
              </w:rPr>
              <w:t xml:space="preserve"> електрод </w:t>
            </w:r>
            <w:proofErr w:type="spellStart"/>
            <w:r w:rsidRPr="00D47BB5">
              <w:rPr>
                <w:rFonts w:ascii="Times New Roman" w:eastAsia="Times New Roman" w:hAnsi="Times New Roman" w:cs="Times New Roman"/>
                <w:color w:val="000000"/>
                <w:sz w:val="21"/>
                <w:szCs w:val="21"/>
              </w:rPr>
              <w:t>UltraS</w:t>
            </w:r>
            <w:proofErr w:type="spellEnd"/>
          </w:p>
        </w:tc>
        <w:tc>
          <w:tcPr>
            <w:tcW w:w="1409"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Електрод для визначення </w:t>
            </w:r>
            <w:proofErr w:type="spellStart"/>
            <w:r w:rsidRPr="00D47BB5">
              <w:rPr>
                <w:rFonts w:ascii="Times New Roman" w:eastAsia="Times New Roman" w:hAnsi="Times New Roman" w:cs="Times New Roman"/>
                <w:color w:val="000000"/>
                <w:sz w:val="21"/>
                <w:szCs w:val="21"/>
              </w:rPr>
              <w:t>Na</w:t>
            </w:r>
            <w:proofErr w:type="spellEnd"/>
            <w:r w:rsidRPr="00D47BB5">
              <w:rPr>
                <w:rFonts w:ascii="Times New Roman" w:eastAsia="Times New Roman" w:hAnsi="Times New Roman" w:cs="Times New Roman"/>
                <w:color w:val="000000"/>
                <w:sz w:val="21"/>
                <w:szCs w:val="21"/>
              </w:rPr>
              <w:t xml:space="preserve">, K, </w:t>
            </w:r>
            <w:proofErr w:type="spellStart"/>
            <w:r w:rsidRPr="00D47BB5">
              <w:rPr>
                <w:rFonts w:ascii="Times New Roman" w:eastAsia="Times New Roman" w:hAnsi="Times New Roman" w:cs="Times New Roman"/>
                <w:color w:val="000000"/>
                <w:sz w:val="21"/>
                <w:szCs w:val="21"/>
              </w:rPr>
              <w:t>Ca</w:t>
            </w:r>
            <w:proofErr w:type="spellEnd"/>
          </w:p>
        </w:tc>
        <w:tc>
          <w:tcPr>
            <w:tcW w:w="366"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шт</w:t>
            </w:r>
            <w:proofErr w:type="spellEnd"/>
          </w:p>
        </w:tc>
        <w:tc>
          <w:tcPr>
            <w:tcW w:w="344"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1</w:t>
            </w:r>
          </w:p>
        </w:tc>
        <w:tc>
          <w:tcPr>
            <w:tcW w:w="829" w:type="pct"/>
            <w:tcBorders>
              <w:top w:val="nil"/>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w:t>
            </w:r>
          </w:p>
        </w:tc>
      </w:tr>
      <w:tr w:rsidR="00D47BB5" w:rsidRPr="00D47BB5" w:rsidTr="00E36C30">
        <w:trPr>
          <w:trHeight w:val="823"/>
        </w:trPr>
        <w:tc>
          <w:tcPr>
            <w:tcW w:w="272" w:type="pct"/>
            <w:tcBorders>
              <w:top w:val="single" w:sz="4" w:space="0" w:color="auto"/>
              <w:left w:val="single" w:sz="4" w:space="0" w:color="auto"/>
              <w:bottom w:val="single" w:sz="4" w:space="0" w:color="auto"/>
              <w:right w:val="single" w:sz="4" w:space="0" w:color="auto"/>
            </w:tcBorders>
          </w:tcPr>
          <w:p w:rsidR="00D47BB5" w:rsidRPr="00060CF2" w:rsidRDefault="00AB60AD" w:rsidP="00D47BB5">
            <w:pPr>
              <w:spacing w:after="0" w:line="240" w:lineRule="auto"/>
              <w:jc w:val="center"/>
              <w:rPr>
                <w:rFonts w:ascii="Times New Roman" w:eastAsia="Times New Roman" w:hAnsi="Times New Roman" w:cs="Times New Roman"/>
                <w:color w:val="000000"/>
                <w:sz w:val="20"/>
                <w:szCs w:val="20"/>
              </w:rPr>
            </w:pPr>
            <w:r w:rsidRPr="00060CF2">
              <w:rPr>
                <w:rFonts w:ascii="Times New Roman" w:eastAsia="Times New Roman" w:hAnsi="Times New Roman" w:cs="Times New Roman"/>
                <w:color w:val="000000"/>
                <w:sz w:val="20"/>
                <w:szCs w:val="20"/>
              </w:rPr>
              <w:t>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F238C2" w:rsidP="00D47BB5">
            <w:pPr>
              <w:spacing w:after="0" w:line="240" w:lineRule="auto"/>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36128 Електрод для аналізу газів крові, для визначення </w:t>
            </w:r>
            <w:proofErr w:type="spellStart"/>
            <w:r w:rsidRPr="00D47BB5">
              <w:rPr>
                <w:rFonts w:ascii="Times New Roman" w:eastAsia="Times New Roman" w:hAnsi="Times New Roman" w:cs="Times New Roman"/>
                <w:color w:val="000000"/>
                <w:sz w:val="21"/>
                <w:szCs w:val="21"/>
              </w:rPr>
              <w:t>pH</w:t>
            </w:r>
            <w:proofErr w:type="spellEnd"/>
            <w:r w:rsidRPr="00D47BB5">
              <w:rPr>
                <w:rFonts w:ascii="Times New Roman" w:eastAsia="Times New Roman" w:hAnsi="Times New Roman" w:cs="Times New Roman"/>
                <w:color w:val="000000"/>
                <w:sz w:val="21"/>
                <w:szCs w:val="21"/>
              </w:rPr>
              <w:t xml:space="preserve"> </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F238C2"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pH</w:t>
            </w:r>
            <w:proofErr w:type="spellEnd"/>
            <w:r w:rsidRPr="00D47BB5">
              <w:rPr>
                <w:rFonts w:ascii="Times New Roman" w:eastAsia="Times New Roman" w:hAnsi="Times New Roman" w:cs="Times New Roman"/>
                <w:color w:val="000000"/>
                <w:sz w:val="21"/>
                <w:szCs w:val="21"/>
              </w:rPr>
              <w:t>/B/</w:t>
            </w:r>
            <w:proofErr w:type="spellStart"/>
            <w:r w:rsidRPr="00D47BB5">
              <w:rPr>
                <w:rFonts w:ascii="Times New Roman" w:eastAsia="Times New Roman" w:hAnsi="Times New Roman" w:cs="Times New Roman"/>
                <w:color w:val="000000"/>
                <w:sz w:val="21"/>
                <w:szCs w:val="21"/>
              </w:rPr>
              <w:t>Cl</w:t>
            </w:r>
            <w:proofErr w:type="spellEnd"/>
            <w:r w:rsidRPr="00D47BB5">
              <w:rPr>
                <w:rFonts w:ascii="Times New Roman" w:eastAsia="Times New Roman" w:hAnsi="Times New Roman" w:cs="Times New Roman"/>
                <w:color w:val="000000"/>
                <w:sz w:val="21"/>
                <w:szCs w:val="21"/>
              </w:rPr>
              <w:t xml:space="preserve"> електрод </w:t>
            </w:r>
            <w:proofErr w:type="spellStart"/>
            <w:r w:rsidRPr="00D47BB5">
              <w:rPr>
                <w:rFonts w:ascii="Times New Roman" w:eastAsia="Times New Roman" w:hAnsi="Times New Roman" w:cs="Times New Roman"/>
                <w:color w:val="000000"/>
                <w:sz w:val="21"/>
                <w:szCs w:val="21"/>
              </w:rPr>
              <w:t>UltraSmart</w:t>
            </w:r>
            <w:proofErr w:type="spellEnd"/>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Електрод для визначення </w:t>
            </w:r>
            <w:proofErr w:type="spellStart"/>
            <w:r w:rsidRPr="00D47BB5">
              <w:rPr>
                <w:rFonts w:ascii="Times New Roman" w:eastAsia="Times New Roman" w:hAnsi="Times New Roman" w:cs="Times New Roman"/>
                <w:color w:val="000000"/>
                <w:sz w:val="21"/>
                <w:szCs w:val="21"/>
              </w:rPr>
              <w:t>pH</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Cl</w:t>
            </w:r>
            <w:proofErr w:type="spellEnd"/>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шт</w:t>
            </w:r>
            <w:proofErr w:type="spellEnd"/>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w:t>
            </w:r>
          </w:p>
        </w:tc>
      </w:tr>
      <w:tr w:rsidR="00D47BB5" w:rsidRPr="00D47BB5" w:rsidTr="00AB60AD">
        <w:trPr>
          <w:trHeight w:val="3225"/>
        </w:trPr>
        <w:tc>
          <w:tcPr>
            <w:tcW w:w="272" w:type="pct"/>
            <w:tcBorders>
              <w:top w:val="single" w:sz="4" w:space="0" w:color="auto"/>
              <w:left w:val="single" w:sz="4" w:space="0" w:color="auto"/>
              <w:bottom w:val="single" w:sz="4" w:space="0" w:color="auto"/>
              <w:right w:val="single" w:sz="4" w:space="0" w:color="auto"/>
            </w:tcBorders>
          </w:tcPr>
          <w:p w:rsidR="00D47BB5" w:rsidRPr="00060CF2" w:rsidRDefault="00AB60AD" w:rsidP="00D47BB5">
            <w:pPr>
              <w:spacing w:after="0" w:line="240" w:lineRule="auto"/>
              <w:jc w:val="center"/>
              <w:rPr>
                <w:rFonts w:ascii="Times New Roman" w:eastAsia="Times New Roman" w:hAnsi="Times New Roman" w:cs="Times New Roman"/>
                <w:color w:val="000000"/>
                <w:sz w:val="20"/>
                <w:szCs w:val="20"/>
              </w:rPr>
            </w:pPr>
            <w:r w:rsidRPr="00060CF2">
              <w:rPr>
                <w:rFonts w:ascii="Times New Roman" w:eastAsia="Times New Roman" w:hAnsi="Times New Roman" w:cs="Times New Roman"/>
                <w:color w:val="000000"/>
                <w:sz w:val="20"/>
                <w:szCs w:val="20"/>
              </w:rPr>
              <w:t>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F238C2">
            <w:pPr>
              <w:spacing w:after="0" w:line="240" w:lineRule="auto"/>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30308 Набір реагентів для вимірювання </w:t>
            </w:r>
            <w:proofErr w:type="spellStart"/>
            <w:r w:rsidRPr="00D47BB5">
              <w:rPr>
                <w:rFonts w:ascii="Times New Roman" w:eastAsia="Times New Roman" w:hAnsi="Times New Roman" w:cs="Times New Roman"/>
                <w:color w:val="000000"/>
                <w:sz w:val="21"/>
                <w:szCs w:val="21"/>
              </w:rPr>
              <w:t>трийодтироніну</w:t>
            </w:r>
            <w:proofErr w:type="spellEnd"/>
            <w:r w:rsidRPr="00D47BB5">
              <w:rPr>
                <w:rFonts w:ascii="Times New Roman" w:eastAsia="Times New Roman" w:hAnsi="Times New Roman" w:cs="Times New Roman"/>
                <w:color w:val="000000"/>
                <w:sz w:val="21"/>
                <w:szCs w:val="21"/>
              </w:rPr>
              <w:t xml:space="preserve"> вільного</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F238C2">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IF1067 Експрес-тест fT3 (</w:t>
            </w:r>
            <w:proofErr w:type="spellStart"/>
            <w:r w:rsidRPr="00D47BB5">
              <w:rPr>
                <w:rFonts w:ascii="Times New Roman" w:eastAsia="Times New Roman" w:hAnsi="Times New Roman" w:cs="Times New Roman"/>
                <w:color w:val="000000"/>
                <w:sz w:val="21"/>
                <w:szCs w:val="21"/>
              </w:rPr>
              <w:t>Імунофлуоресценція</w:t>
            </w:r>
            <w:proofErr w:type="spellEnd"/>
            <w:r w:rsidRPr="00D47BB5">
              <w:rPr>
                <w:rFonts w:ascii="Times New Roman" w:eastAsia="Times New Roman" w:hAnsi="Times New Roman" w:cs="Times New Roman"/>
                <w:color w:val="000000"/>
                <w:sz w:val="21"/>
                <w:szCs w:val="21"/>
              </w:rPr>
              <w:t>)</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Експрес–тест для кількісного визначення вільного </w:t>
            </w:r>
            <w:proofErr w:type="spellStart"/>
            <w:r w:rsidRPr="00D47BB5">
              <w:rPr>
                <w:rFonts w:ascii="Times New Roman" w:eastAsia="Times New Roman" w:hAnsi="Times New Roman" w:cs="Times New Roman"/>
                <w:color w:val="000000"/>
                <w:sz w:val="21"/>
                <w:szCs w:val="21"/>
              </w:rPr>
              <w:t>трийодтироніну</w:t>
            </w:r>
            <w:proofErr w:type="spellEnd"/>
            <w:r w:rsidRPr="00D47BB5">
              <w:rPr>
                <w:rFonts w:ascii="Times New Roman" w:eastAsia="Times New Roman" w:hAnsi="Times New Roman" w:cs="Times New Roman"/>
                <w:color w:val="000000"/>
                <w:sz w:val="21"/>
                <w:szCs w:val="21"/>
              </w:rPr>
              <w:t xml:space="preserve">, тест-система повинна бути сумісна з аналізатором Getein-1100;                   склад набору:                                                                                               тест – касета </w:t>
            </w:r>
            <w:proofErr w:type="spellStart"/>
            <w:r w:rsidRPr="00D47BB5">
              <w:rPr>
                <w:rFonts w:ascii="Times New Roman" w:eastAsia="Times New Roman" w:hAnsi="Times New Roman" w:cs="Times New Roman"/>
                <w:color w:val="000000"/>
                <w:sz w:val="21"/>
                <w:szCs w:val="21"/>
              </w:rPr>
              <w:t>Getein</w:t>
            </w:r>
            <w:proofErr w:type="spellEnd"/>
            <w:r w:rsidRPr="00D47BB5">
              <w:rPr>
                <w:rFonts w:ascii="Times New Roman" w:eastAsia="Times New Roman" w:hAnsi="Times New Roman" w:cs="Times New Roman"/>
                <w:color w:val="000000"/>
                <w:sz w:val="21"/>
                <w:szCs w:val="21"/>
              </w:rPr>
              <w:t xml:space="preserve"> для визначення вільного </w:t>
            </w:r>
            <w:proofErr w:type="spellStart"/>
            <w:r w:rsidRPr="00D47BB5">
              <w:rPr>
                <w:rFonts w:ascii="Times New Roman" w:eastAsia="Times New Roman" w:hAnsi="Times New Roman" w:cs="Times New Roman"/>
                <w:color w:val="000000"/>
                <w:sz w:val="21"/>
                <w:szCs w:val="21"/>
              </w:rPr>
              <w:t>трийодтироніну</w:t>
            </w:r>
            <w:proofErr w:type="spellEnd"/>
            <w:r w:rsidRPr="00D47BB5">
              <w:rPr>
                <w:rFonts w:ascii="Times New Roman" w:eastAsia="Times New Roman" w:hAnsi="Times New Roman" w:cs="Times New Roman"/>
                <w:color w:val="000000"/>
                <w:sz w:val="21"/>
                <w:szCs w:val="21"/>
              </w:rPr>
              <w:t xml:space="preserve"> (FT3)  у герметичній упаковці з</w:t>
            </w:r>
            <w:r w:rsidRPr="00D47BB5">
              <w:rPr>
                <w:rFonts w:ascii="Times New Roman" w:eastAsia="Times New Roman" w:hAnsi="Times New Roman" w:cs="Times New Roman"/>
                <w:color w:val="000000"/>
                <w:sz w:val="21"/>
                <w:szCs w:val="21"/>
              </w:rPr>
              <w:br/>
              <w:t>осушувачем - 25                                                                                         одноразові піпетки - 25</w:t>
            </w:r>
            <w:r w:rsidRPr="00D47BB5">
              <w:rPr>
                <w:rFonts w:ascii="Times New Roman" w:eastAsia="Times New Roman" w:hAnsi="Times New Roman" w:cs="Times New Roman"/>
                <w:color w:val="000000"/>
                <w:sz w:val="21"/>
                <w:szCs w:val="21"/>
              </w:rPr>
              <w:br/>
              <w:t>розріджувач для зразків - 25</w:t>
            </w:r>
            <w:r w:rsidRPr="00D47BB5">
              <w:rPr>
                <w:rFonts w:ascii="Times New Roman" w:eastAsia="Times New Roman" w:hAnsi="Times New Roman" w:cs="Times New Roman"/>
                <w:color w:val="000000"/>
                <w:sz w:val="21"/>
                <w:szCs w:val="21"/>
              </w:rPr>
              <w:br/>
              <w:t>SD карта - 1</w:t>
            </w:r>
            <w:r w:rsidRPr="00D47BB5">
              <w:rPr>
                <w:rFonts w:ascii="Times New Roman" w:eastAsia="Times New Roman" w:hAnsi="Times New Roman" w:cs="Times New Roman"/>
                <w:color w:val="000000"/>
                <w:sz w:val="21"/>
                <w:szCs w:val="21"/>
              </w:rPr>
              <w:br/>
              <w:t>інструкція з використання - 1</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наб</w:t>
            </w:r>
            <w:proofErr w:type="spellEnd"/>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3</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w:t>
            </w:r>
          </w:p>
        </w:tc>
      </w:tr>
      <w:tr w:rsidR="00D47BB5" w:rsidRPr="00D47BB5" w:rsidTr="00E36C30">
        <w:trPr>
          <w:trHeight w:val="2825"/>
        </w:trPr>
        <w:tc>
          <w:tcPr>
            <w:tcW w:w="272" w:type="pct"/>
            <w:tcBorders>
              <w:top w:val="single" w:sz="4" w:space="0" w:color="auto"/>
              <w:left w:val="single" w:sz="4" w:space="0" w:color="auto"/>
              <w:bottom w:val="single" w:sz="4" w:space="0" w:color="auto"/>
              <w:right w:val="single" w:sz="4" w:space="0" w:color="auto"/>
            </w:tcBorders>
          </w:tcPr>
          <w:p w:rsidR="00D47BB5" w:rsidRPr="00060CF2" w:rsidRDefault="00AB60AD" w:rsidP="00D47BB5">
            <w:pPr>
              <w:spacing w:after="0" w:line="240" w:lineRule="auto"/>
              <w:jc w:val="center"/>
              <w:rPr>
                <w:rFonts w:ascii="Times New Roman" w:eastAsia="Times New Roman" w:hAnsi="Times New Roman" w:cs="Times New Roman"/>
                <w:color w:val="000000"/>
                <w:sz w:val="20"/>
                <w:szCs w:val="20"/>
              </w:rPr>
            </w:pPr>
            <w:r w:rsidRPr="00060CF2">
              <w:rPr>
                <w:rFonts w:ascii="Times New Roman" w:eastAsia="Times New Roman" w:hAnsi="Times New Roman" w:cs="Times New Roman"/>
                <w:color w:val="000000"/>
                <w:sz w:val="20"/>
                <w:szCs w:val="20"/>
              </w:rPr>
              <w:lastRenderedPageBreak/>
              <w:t>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54412 Вільний тироксин IVD, набір, </w:t>
            </w:r>
            <w:proofErr w:type="spellStart"/>
            <w:r w:rsidRPr="00D47BB5">
              <w:rPr>
                <w:rFonts w:ascii="Times New Roman" w:eastAsia="Times New Roman" w:hAnsi="Times New Roman" w:cs="Times New Roman"/>
                <w:color w:val="000000"/>
                <w:sz w:val="21"/>
                <w:szCs w:val="21"/>
              </w:rPr>
              <w:t>імуноферментний</w:t>
            </w:r>
            <w:proofErr w:type="spellEnd"/>
            <w:r w:rsidRPr="00D47BB5">
              <w:rPr>
                <w:rFonts w:ascii="Times New Roman" w:eastAsia="Times New Roman" w:hAnsi="Times New Roman" w:cs="Times New Roman"/>
                <w:color w:val="000000"/>
                <w:sz w:val="21"/>
                <w:szCs w:val="21"/>
              </w:rPr>
              <w:t xml:space="preserve"> аналіз (ІФА)</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F238C2">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IF1068 Експрес-тест fT4 (</w:t>
            </w:r>
            <w:proofErr w:type="spellStart"/>
            <w:r w:rsidRPr="00D47BB5">
              <w:rPr>
                <w:rFonts w:ascii="Times New Roman" w:eastAsia="Times New Roman" w:hAnsi="Times New Roman" w:cs="Times New Roman"/>
                <w:color w:val="000000"/>
                <w:sz w:val="21"/>
                <w:szCs w:val="21"/>
              </w:rPr>
              <w:t>Імунофлуоресценція</w:t>
            </w:r>
            <w:proofErr w:type="spellEnd"/>
            <w:r w:rsidRPr="00D47BB5">
              <w:rPr>
                <w:rFonts w:ascii="Times New Roman" w:eastAsia="Times New Roman" w:hAnsi="Times New Roman" w:cs="Times New Roman"/>
                <w:color w:val="000000"/>
                <w:sz w:val="21"/>
                <w:szCs w:val="21"/>
              </w:rPr>
              <w:t>)</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Експрес–тест для кількісного визначення вільного тироксину, тест-система повинна бути сумісна з аналізатором Getein-1100;                    склад набору:                                                                                              тест – касета </w:t>
            </w:r>
            <w:proofErr w:type="spellStart"/>
            <w:r w:rsidRPr="00D47BB5">
              <w:rPr>
                <w:rFonts w:ascii="Times New Roman" w:eastAsia="Times New Roman" w:hAnsi="Times New Roman" w:cs="Times New Roman"/>
                <w:color w:val="000000"/>
                <w:sz w:val="21"/>
                <w:szCs w:val="21"/>
              </w:rPr>
              <w:t>Getein</w:t>
            </w:r>
            <w:proofErr w:type="spellEnd"/>
            <w:r w:rsidRPr="00D47BB5">
              <w:rPr>
                <w:rFonts w:ascii="Times New Roman" w:eastAsia="Times New Roman" w:hAnsi="Times New Roman" w:cs="Times New Roman"/>
                <w:color w:val="000000"/>
                <w:sz w:val="21"/>
                <w:szCs w:val="21"/>
              </w:rPr>
              <w:t xml:space="preserve"> для визначення вільного тироксину (FT4)  у герметичній упаковці з</w:t>
            </w:r>
            <w:r w:rsidRPr="00D47BB5">
              <w:rPr>
                <w:rFonts w:ascii="Times New Roman" w:eastAsia="Times New Roman" w:hAnsi="Times New Roman" w:cs="Times New Roman"/>
                <w:color w:val="000000"/>
                <w:sz w:val="21"/>
                <w:szCs w:val="21"/>
              </w:rPr>
              <w:br w:type="page"/>
              <w:t>осушувачем - 25                                                                                одноразові піпетки - 25</w:t>
            </w:r>
            <w:r w:rsidRPr="00D47BB5">
              <w:rPr>
                <w:rFonts w:ascii="Times New Roman" w:eastAsia="Times New Roman" w:hAnsi="Times New Roman" w:cs="Times New Roman"/>
                <w:color w:val="000000"/>
                <w:sz w:val="21"/>
                <w:szCs w:val="21"/>
              </w:rPr>
              <w:br w:type="page"/>
              <w:t>розріджувач для зразків - 25</w:t>
            </w:r>
            <w:r w:rsidRPr="00D47BB5">
              <w:rPr>
                <w:rFonts w:ascii="Times New Roman" w:eastAsia="Times New Roman" w:hAnsi="Times New Roman" w:cs="Times New Roman"/>
                <w:color w:val="000000"/>
                <w:sz w:val="21"/>
                <w:szCs w:val="21"/>
              </w:rPr>
              <w:br w:type="page"/>
              <w:t>SD карта - 1</w:t>
            </w:r>
            <w:r w:rsidRPr="00D47BB5">
              <w:rPr>
                <w:rFonts w:ascii="Times New Roman" w:eastAsia="Times New Roman" w:hAnsi="Times New Roman" w:cs="Times New Roman"/>
                <w:color w:val="000000"/>
                <w:sz w:val="21"/>
                <w:szCs w:val="21"/>
              </w:rPr>
              <w:br w:type="page"/>
              <w:t>інструкція з використання - 1</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наб</w:t>
            </w:r>
            <w:proofErr w:type="spellEnd"/>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3</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w:t>
            </w:r>
          </w:p>
        </w:tc>
      </w:tr>
      <w:tr w:rsidR="00D47BB5" w:rsidRPr="00D47BB5" w:rsidTr="00E36C30">
        <w:trPr>
          <w:trHeight w:val="2690"/>
        </w:trPr>
        <w:tc>
          <w:tcPr>
            <w:tcW w:w="272" w:type="pct"/>
            <w:tcBorders>
              <w:top w:val="single" w:sz="4" w:space="0" w:color="auto"/>
              <w:left w:val="single" w:sz="4" w:space="0" w:color="auto"/>
              <w:bottom w:val="single" w:sz="4" w:space="0" w:color="auto"/>
              <w:right w:val="single" w:sz="4" w:space="0" w:color="auto"/>
            </w:tcBorders>
          </w:tcPr>
          <w:p w:rsidR="00D47BB5" w:rsidRPr="00060CF2" w:rsidRDefault="00AB60AD" w:rsidP="00D47BB5">
            <w:pPr>
              <w:spacing w:after="0" w:line="240" w:lineRule="auto"/>
              <w:jc w:val="center"/>
              <w:rPr>
                <w:rFonts w:ascii="Times New Roman" w:eastAsia="Times New Roman" w:hAnsi="Times New Roman" w:cs="Times New Roman"/>
                <w:color w:val="000000"/>
                <w:sz w:val="20"/>
                <w:szCs w:val="20"/>
              </w:rPr>
            </w:pPr>
            <w:r w:rsidRPr="00060CF2">
              <w:rPr>
                <w:rFonts w:ascii="Times New Roman" w:eastAsia="Times New Roman" w:hAnsi="Times New Roman" w:cs="Times New Roman"/>
                <w:color w:val="000000"/>
                <w:sz w:val="20"/>
                <w:szCs w:val="20"/>
              </w:rPr>
              <w:t>17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54481 25-гідрокси вітамін D2 IVD, реагент.</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IF1031 Експрес-тест 25-OH-VD (</w:t>
            </w:r>
            <w:proofErr w:type="spellStart"/>
            <w:r w:rsidRPr="00D47BB5">
              <w:rPr>
                <w:rFonts w:ascii="Times New Roman" w:eastAsia="Times New Roman" w:hAnsi="Times New Roman" w:cs="Times New Roman"/>
                <w:color w:val="000000"/>
                <w:sz w:val="21"/>
                <w:szCs w:val="21"/>
              </w:rPr>
              <w:t>Імунофлуоресценція</w:t>
            </w:r>
            <w:proofErr w:type="spellEnd"/>
            <w:r w:rsidRPr="00D47BB5">
              <w:rPr>
                <w:rFonts w:ascii="Times New Roman" w:eastAsia="Times New Roman" w:hAnsi="Times New Roman" w:cs="Times New Roman"/>
                <w:color w:val="000000"/>
                <w:sz w:val="21"/>
                <w:szCs w:val="21"/>
              </w:rPr>
              <w:t xml:space="preserve">) </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Експрес–тест для кількісного визначення вітаміну Д, тест-система повинна бути сумісна з аналізатором Getein-1100;                                 склад набору:                                                                                               тест – касета </w:t>
            </w:r>
            <w:proofErr w:type="spellStart"/>
            <w:r w:rsidRPr="00D47BB5">
              <w:rPr>
                <w:rFonts w:ascii="Times New Roman" w:eastAsia="Times New Roman" w:hAnsi="Times New Roman" w:cs="Times New Roman"/>
                <w:color w:val="000000"/>
                <w:sz w:val="21"/>
                <w:szCs w:val="21"/>
              </w:rPr>
              <w:t>Getein</w:t>
            </w:r>
            <w:proofErr w:type="spellEnd"/>
            <w:r w:rsidRPr="00D47BB5">
              <w:rPr>
                <w:rFonts w:ascii="Times New Roman" w:eastAsia="Times New Roman" w:hAnsi="Times New Roman" w:cs="Times New Roman"/>
                <w:color w:val="000000"/>
                <w:sz w:val="21"/>
                <w:szCs w:val="21"/>
              </w:rPr>
              <w:t xml:space="preserve"> для визначення вітаміну Д  у герметичній упаковці з</w:t>
            </w:r>
            <w:r w:rsidRPr="00D47BB5">
              <w:rPr>
                <w:rFonts w:ascii="Times New Roman" w:eastAsia="Times New Roman" w:hAnsi="Times New Roman" w:cs="Times New Roman"/>
                <w:color w:val="000000"/>
                <w:sz w:val="21"/>
                <w:szCs w:val="21"/>
              </w:rPr>
              <w:br/>
              <w:t>осушувачем - 25                                                                                   одноразові піпетки - 25</w:t>
            </w:r>
            <w:r w:rsidRPr="00D47BB5">
              <w:rPr>
                <w:rFonts w:ascii="Times New Roman" w:eastAsia="Times New Roman" w:hAnsi="Times New Roman" w:cs="Times New Roman"/>
                <w:color w:val="000000"/>
                <w:sz w:val="21"/>
                <w:szCs w:val="21"/>
              </w:rPr>
              <w:br/>
              <w:t>розріджувач для зразків - 25</w:t>
            </w:r>
            <w:r w:rsidRPr="00D47BB5">
              <w:rPr>
                <w:rFonts w:ascii="Times New Roman" w:eastAsia="Times New Roman" w:hAnsi="Times New Roman" w:cs="Times New Roman"/>
                <w:color w:val="000000"/>
                <w:sz w:val="21"/>
                <w:szCs w:val="21"/>
              </w:rPr>
              <w:br/>
              <w:t>SD карта - 1</w:t>
            </w:r>
            <w:r w:rsidRPr="00D47BB5">
              <w:rPr>
                <w:rFonts w:ascii="Times New Roman" w:eastAsia="Times New Roman" w:hAnsi="Times New Roman" w:cs="Times New Roman"/>
                <w:color w:val="000000"/>
                <w:sz w:val="21"/>
                <w:szCs w:val="21"/>
              </w:rPr>
              <w:br/>
              <w:t>інструкція з використання - 1</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наб</w:t>
            </w:r>
            <w:proofErr w:type="spellEnd"/>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4</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w:t>
            </w:r>
          </w:p>
        </w:tc>
      </w:tr>
      <w:tr w:rsidR="00D47BB5" w:rsidRPr="00D47BB5" w:rsidTr="00AB60AD">
        <w:trPr>
          <w:trHeight w:val="3225"/>
        </w:trPr>
        <w:tc>
          <w:tcPr>
            <w:tcW w:w="272" w:type="pct"/>
            <w:tcBorders>
              <w:top w:val="single" w:sz="4" w:space="0" w:color="auto"/>
              <w:left w:val="single" w:sz="4" w:space="0" w:color="auto"/>
              <w:bottom w:val="single" w:sz="4" w:space="0" w:color="auto"/>
              <w:right w:val="single" w:sz="4" w:space="0" w:color="auto"/>
            </w:tcBorders>
          </w:tcPr>
          <w:p w:rsidR="00D47BB5" w:rsidRPr="00060CF2" w:rsidRDefault="00AB60AD" w:rsidP="00D47BB5">
            <w:pPr>
              <w:spacing w:after="0" w:line="240" w:lineRule="auto"/>
              <w:jc w:val="center"/>
              <w:rPr>
                <w:rFonts w:ascii="Times New Roman" w:eastAsia="Times New Roman" w:hAnsi="Times New Roman" w:cs="Times New Roman"/>
                <w:color w:val="000000"/>
                <w:sz w:val="20"/>
                <w:szCs w:val="20"/>
              </w:rPr>
            </w:pPr>
            <w:r w:rsidRPr="00060CF2">
              <w:rPr>
                <w:rFonts w:ascii="Times New Roman" w:eastAsia="Times New Roman" w:hAnsi="Times New Roman" w:cs="Times New Roman"/>
                <w:color w:val="000000"/>
                <w:sz w:val="20"/>
                <w:szCs w:val="20"/>
              </w:rPr>
              <w:t>18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53781 - Алерген-специфічний імуноглобулін Е (</w:t>
            </w:r>
            <w:proofErr w:type="spellStart"/>
            <w:r w:rsidRPr="00D47BB5">
              <w:rPr>
                <w:rFonts w:ascii="Times New Roman" w:eastAsia="Times New Roman" w:hAnsi="Times New Roman" w:cs="Times New Roman"/>
                <w:color w:val="000000"/>
                <w:sz w:val="21"/>
                <w:szCs w:val="21"/>
              </w:rPr>
              <w:t>IgE</w:t>
            </w:r>
            <w:proofErr w:type="spellEnd"/>
            <w:r w:rsidRPr="00D47BB5">
              <w:rPr>
                <w:rFonts w:ascii="Times New Roman" w:eastAsia="Times New Roman" w:hAnsi="Times New Roman" w:cs="Times New Roman"/>
                <w:color w:val="000000"/>
                <w:sz w:val="21"/>
                <w:szCs w:val="21"/>
              </w:rPr>
              <w:t xml:space="preserve">) антитіла IVD, комплект, </w:t>
            </w:r>
            <w:proofErr w:type="spellStart"/>
            <w:r w:rsidRPr="00D47BB5">
              <w:rPr>
                <w:rFonts w:ascii="Times New Roman" w:eastAsia="Times New Roman" w:hAnsi="Times New Roman" w:cs="Times New Roman"/>
                <w:color w:val="000000"/>
                <w:sz w:val="21"/>
                <w:szCs w:val="21"/>
              </w:rPr>
              <w:t>імуноферментний</w:t>
            </w:r>
            <w:proofErr w:type="spellEnd"/>
            <w:r w:rsidRPr="00D47BB5">
              <w:rPr>
                <w:rFonts w:ascii="Times New Roman" w:eastAsia="Times New Roman" w:hAnsi="Times New Roman" w:cs="Times New Roman"/>
                <w:color w:val="000000"/>
                <w:sz w:val="21"/>
                <w:szCs w:val="21"/>
              </w:rPr>
              <w:t xml:space="preserve"> аналіз (ІФА)</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IF1069 Експрес-тест </w:t>
            </w:r>
            <w:proofErr w:type="spellStart"/>
            <w:r w:rsidRPr="00D47BB5">
              <w:rPr>
                <w:rFonts w:ascii="Times New Roman" w:eastAsia="Times New Roman" w:hAnsi="Times New Roman" w:cs="Times New Roman"/>
                <w:color w:val="000000"/>
                <w:sz w:val="21"/>
                <w:szCs w:val="21"/>
              </w:rPr>
              <w:t>Total</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IgE</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Імунофлуоресценція</w:t>
            </w:r>
            <w:proofErr w:type="spellEnd"/>
            <w:r w:rsidRPr="00D47BB5">
              <w:rPr>
                <w:rFonts w:ascii="Times New Roman" w:eastAsia="Times New Roman" w:hAnsi="Times New Roman" w:cs="Times New Roman"/>
                <w:color w:val="000000"/>
                <w:sz w:val="21"/>
                <w:szCs w:val="21"/>
              </w:rPr>
              <w:t>)</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xml:space="preserve">Експрес–тест для кількісного визначення </w:t>
            </w:r>
            <w:proofErr w:type="spellStart"/>
            <w:r w:rsidRPr="00D47BB5">
              <w:rPr>
                <w:rFonts w:ascii="Times New Roman" w:eastAsia="Times New Roman" w:hAnsi="Times New Roman" w:cs="Times New Roman"/>
                <w:color w:val="000000"/>
                <w:sz w:val="21"/>
                <w:szCs w:val="21"/>
              </w:rPr>
              <w:t>Total</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IgE</w:t>
            </w:r>
            <w:proofErr w:type="spellEnd"/>
            <w:r w:rsidRPr="00D47BB5">
              <w:rPr>
                <w:rFonts w:ascii="Times New Roman" w:eastAsia="Times New Roman" w:hAnsi="Times New Roman" w:cs="Times New Roman"/>
                <w:color w:val="000000"/>
                <w:sz w:val="21"/>
                <w:szCs w:val="21"/>
              </w:rPr>
              <w:t xml:space="preserve">, тест-система повинна бути сумісна з аналізатором Getein-1100;                   склад набору:                                                                                                   тест – касета </w:t>
            </w:r>
            <w:proofErr w:type="spellStart"/>
            <w:r w:rsidRPr="00D47BB5">
              <w:rPr>
                <w:rFonts w:ascii="Times New Roman" w:eastAsia="Times New Roman" w:hAnsi="Times New Roman" w:cs="Times New Roman"/>
                <w:color w:val="000000"/>
                <w:sz w:val="21"/>
                <w:szCs w:val="21"/>
              </w:rPr>
              <w:t>Getein</w:t>
            </w:r>
            <w:proofErr w:type="spellEnd"/>
            <w:r w:rsidRPr="00D47BB5">
              <w:rPr>
                <w:rFonts w:ascii="Times New Roman" w:eastAsia="Times New Roman" w:hAnsi="Times New Roman" w:cs="Times New Roman"/>
                <w:color w:val="000000"/>
                <w:sz w:val="21"/>
                <w:szCs w:val="21"/>
              </w:rPr>
              <w:t xml:space="preserve"> для визначення </w:t>
            </w:r>
            <w:proofErr w:type="spellStart"/>
            <w:r w:rsidRPr="00D47BB5">
              <w:rPr>
                <w:rFonts w:ascii="Times New Roman" w:eastAsia="Times New Roman" w:hAnsi="Times New Roman" w:cs="Times New Roman"/>
                <w:color w:val="000000"/>
                <w:sz w:val="21"/>
                <w:szCs w:val="21"/>
              </w:rPr>
              <w:t>Total</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IgE</w:t>
            </w:r>
            <w:proofErr w:type="spellEnd"/>
            <w:r w:rsidRPr="00D47BB5">
              <w:rPr>
                <w:rFonts w:ascii="Times New Roman" w:eastAsia="Times New Roman" w:hAnsi="Times New Roman" w:cs="Times New Roman"/>
                <w:color w:val="000000"/>
                <w:sz w:val="21"/>
                <w:szCs w:val="21"/>
              </w:rPr>
              <w:t xml:space="preserve">  у герметичній упаковці з</w:t>
            </w:r>
            <w:r w:rsidRPr="00D47BB5">
              <w:rPr>
                <w:rFonts w:ascii="Times New Roman" w:eastAsia="Times New Roman" w:hAnsi="Times New Roman" w:cs="Times New Roman"/>
                <w:color w:val="000000"/>
                <w:sz w:val="21"/>
                <w:szCs w:val="21"/>
              </w:rPr>
              <w:br/>
              <w:t>осушувачем - 25                                                                               одноразові піпетки - 25</w:t>
            </w:r>
            <w:r w:rsidRPr="00D47BB5">
              <w:rPr>
                <w:rFonts w:ascii="Times New Roman" w:eastAsia="Times New Roman" w:hAnsi="Times New Roman" w:cs="Times New Roman"/>
                <w:color w:val="000000"/>
                <w:sz w:val="21"/>
                <w:szCs w:val="21"/>
              </w:rPr>
              <w:br/>
              <w:t>розріджувач для зразків - 25</w:t>
            </w:r>
            <w:r w:rsidRPr="00D47BB5">
              <w:rPr>
                <w:rFonts w:ascii="Times New Roman" w:eastAsia="Times New Roman" w:hAnsi="Times New Roman" w:cs="Times New Roman"/>
                <w:color w:val="000000"/>
                <w:sz w:val="21"/>
                <w:szCs w:val="21"/>
              </w:rPr>
              <w:br/>
              <w:t>SD карта - 1</w:t>
            </w:r>
            <w:r w:rsidRPr="00D47BB5">
              <w:rPr>
                <w:rFonts w:ascii="Times New Roman" w:eastAsia="Times New Roman" w:hAnsi="Times New Roman" w:cs="Times New Roman"/>
                <w:color w:val="000000"/>
                <w:sz w:val="21"/>
                <w:szCs w:val="21"/>
              </w:rPr>
              <w:br/>
              <w:t>інструкція з використання - 1</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наб</w:t>
            </w:r>
            <w:proofErr w:type="spellEnd"/>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3</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w:t>
            </w:r>
          </w:p>
        </w:tc>
      </w:tr>
      <w:tr w:rsidR="00D47BB5" w:rsidRPr="00D47BB5" w:rsidTr="00147E70">
        <w:trPr>
          <w:trHeight w:val="58"/>
        </w:trPr>
        <w:tc>
          <w:tcPr>
            <w:tcW w:w="272" w:type="pct"/>
            <w:tcBorders>
              <w:top w:val="single" w:sz="4" w:space="0" w:color="auto"/>
              <w:left w:val="single" w:sz="4" w:space="0" w:color="auto"/>
              <w:bottom w:val="single" w:sz="4" w:space="0" w:color="auto"/>
              <w:right w:val="single" w:sz="4" w:space="0" w:color="auto"/>
            </w:tcBorders>
          </w:tcPr>
          <w:p w:rsidR="00D47BB5" w:rsidRPr="00060CF2" w:rsidRDefault="00AB60AD" w:rsidP="00D47BB5">
            <w:pPr>
              <w:spacing w:after="0" w:line="240" w:lineRule="auto"/>
              <w:jc w:val="center"/>
              <w:rPr>
                <w:rFonts w:ascii="Times New Roman" w:eastAsia="Times New Roman" w:hAnsi="Times New Roman" w:cs="Times New Roman"/>
                <w:color w:val="000000"/>
                <w:sz w:val="20"/>
                <w:szCs w:val="20"/>
              </w:rPr>
            </w:pPr>
            <w:r w:rsidRPr="00060CF2">
              <w:rPr>
                <w:rFonts w:ascii="Times New Roman" w:eastAsia="Times New Roman" w:hAnsi="Times New Roman" w:cs="Times New Roman"/>
                <w:color w:val="000000"/>
                <w:sz w:val="20"/>
                <w:szCs w:val="20"/>
              </w:rPr>
              <w:t>19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59241 Референтний електрод ІВД</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Референсний</w:t>
            </w:r>
            <w:proofErr w:type="spellEnd"/>
            <w:r w:rsidRPr="00D47BB5">
              <w:rPr>
                <w:rFonts w:ascii="Times New Roman" w:eastAsia="Times New Roman" w:hAnsi="Times New Roman" w:cs="Times New Roman"/>
                <w:color w:val="000000"/>
                <w:sz w:val="21"/>
                <w:szCs w:val="21"/>
              </w:rPr>
              <w:t xml:space="preserve"> електрод ST </w:t>
            </w:r>
            <w:proofErr w:type="spellStart"/>
            <w:r w:rsidRPr="00D47BB5">
              <w:rPr>
                <w:rFonts w:ascii="Times New Roman" w:eastAsia="Times New Roman" w:hAnsi="Times New Roman" w:cs="Times New Roman"/>
                <w:color w:val="000000"/>
                <w:sz w:val="21"/>
                <w:szCs w:val="21"/>
              </w:rPr>
              <w:t>Reference</w:t>
            </w:r>
            <w:proofErr w:type="spellEnd"/>
            <w:r w:rsidRPr="00D47BB5">
              <w:rPr>
                <w:rFonts w:ascii="Times New Roman" w:eastAsia="Times New Roman" w:hAnsi="Times New Roman" w:cs="Times New Roman"/>
                <w:color w:val="000000"/>
                <w:sz w:val="21"/>
                <w:szCs w:val="21"/>
              </w:rPr>
              <w:t xml:space="preserve"> </w:t>
            </w:r>
            <w:proofErr w:type="spellStart"/>
            <w:r w:rsidRPr="00D47BB5">
              <w:rPr>
                <w:rFonts w:ascii="Times New Roman" w:eastAsia="Times New Roman" w:hAnsi="Times New Roman" w:cs="Times New Roman"/>
                <w:color w:val="000000"/>
                <w:sz w:val="21"/>
                <w:szCs w:val="21"/>
              </w:rPr>
              <w:t>Electrode</w:t>
            </w:r>
            <w:proofErr w:type="spellEnd"/>
            <w:r w:rsidRPr="00D47BB5">
              <w:rPr>
                <w:rFonts w:ascii="Times New Roman" w:eastAsia="Times New Roman" w:hAnsi="Times New Roman" w:cs="Times New Roman"/>
                <w:color w:val="000000"/>
                <w:sz w:val="21"/>
                <w:szCs w:val="21"/>
              </w:rPr>
              <w:t xml:space="preserve"> - </w:t>
            </w:r>
            <w:proofErr w:type="spellStart"/>
            <w:r w:rsidRPr="00D47BB5">
              <w:rPr>
                <w:rFonts w:ascii="Times New Roman" w:eastAsia="Times New Roman" w:hAnsi="Times New Roman" w:cs="Times New Roman"/>
                <w:color w:val="000000"/>
                <w:sz w:val="21"/>
                <w:szCs w:val="21"/>
              </w:rPr>
              <w:t>aQua</w:t>
            </w:r>
            <w:proofErr w:type="spellEnd"/>
          </w:p>
        </w:tc>
        <w:tc>
          <w:tcPr>
            <w:tcW w:w="1409"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Референсний</w:t>
            </w:r>
            <w:proofErr w:type="spellEnd"/>
            <w:r w:rsidRPr="00D47BB5">
              <w:rPr>
                <w:rFonts w:ascii="Times New Roman" w:eastAsia="Times New Roman" w:hAnsi="Times New Roman" w:cs="Times New Roman"/>
                <w:color w:val="000000"/>
                <w:sz w:val="21"/>
                <w:szCs w:val="21"/>
              </w:rPr>
              <w:t xml:space="preserve"> електрод</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proofErr w:type="spellStart"/>
            <w:r w:rsidRPr="00D47BB5">
              <w:rPr>
                <w:rFonts w:ascii="Times New Roman" w:eastAsia="Times New Roman" w:hAnsi="Times New Roman" w:cs="Times New Roman"/>
                <w:color w:val="000000"/>
                <w:sz w:val="21"/>
                <w:szCs w:val="21"/>
              </w:rPr>
              <w:t>шт</w:t>
            </w:r>
            <w:proofErr w:type="spellEnd"/>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1</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D47BB5" w:rsidRPr="00D47BB5" w:rsidRDefault="00D47BB5" w:rsidP="00D47BB5">
            <w:pPr>
              <w:spacing w:after="0" w:line="240" w:lineRule="auto"/>
              <w:jc w:val="center"/>
              <w:rPr>
                <w:rFonts w:ascii="Times New Roman" w:eastAsia="Times New Roman" w:hAnsi="Times New Roman" w:cs="Times New Roman"/>
                <w:color w:val="000000"/>
                <w:sz w:val="21"/>
                <w:szCs w:val="21"/>
              </w:rPr>
            </w:pPr>
            <w:r w:rsidRPr="00D47BB5">
              <w:rPr>
                <w:rFonts w:ascii="Times New Roman" w:eastAsia="Times New Roman" w:hAnsi="Times New Roman" w:cs="Times New Roman"/>
                <w:color w:val="000000"/>
                <w:sz w:val="21"/>
                <w:szCs w:val="21"/>
              </w:rPr>
              <w:t> </w:t>
            </w:r>
          </w:p>
        </w:tc>
      </w:tr>
    </w:tbl>
    <w:p w:rsidR="00F238C2" w:rsidRDefault="00F238C2" w:rsidP="00AB60AD">
      <w:pPr>
        <w:tabs>
          <w:tab w:val="left" w:pos="720"/>
        </w:tabs>
        <w:ind w:firstLine="540"/>
        <w:jc w:val="both"/>
        <w:rPr>
          <w:rFonts w:ascii="Times New Roman" w:hAnsi="Times New Roman" w:cs="Times New Roman"/>
          <w:i/>
          <w:iCs/>
        </w:rPr>
      </w:pPr>
    </w:p>
    <w:p w:rsidR="00AB60AD" w:rsidRPr="00E36C30" w:rsidRDefault="00AB60AD" w:rsidP="00AB60AD">
      <w:pPr>
        <w:tabs>
          <w:tab w:val="left" w:pos="720"/>
        </w:tabs>
        <w:ind w:firstLine="540"/>
        <w:jc w:val="both"/>
        <w:rPr>
          <w:rFonts w:ascii="Times New Roman" w:hAnsi="Times New Roman" w:cs="Times New Roman"/>
          <w:i/>
          <w:iCs/>
        </w:rPr>
      </w:pPr>
      <w:r w:rsidRPr="00E36C30">
        <w:rPr>
          <w:rFonts w:ascii="Times New Roman" w:hAnsi="Times New Roman" w:cs="Times New Roman"/>
          <w:i/>
          <w:iCs/>
        </w:rPr>
        <w:lastRenderedPageBreak/>
        <w:t>Не допускаються будь-які відхилення від наведеного в Специфікації переліку товару, а також порушення його нумерації. Тендерні пропозиції подані на неповний перелік не будуть розглядатись та оцінюватись і будуть відхилені як такі, що не відповідають вимогам тендерній документації.</w:t>
      </w:r>
    </w:p>
    <w:p w:rsidR="00AB60AD" w:rsidRPr="00E36C30" w:rsidRDefault="00AB60AD" w:rsidP="00AB60AD">
      <w:pPr>
        <w:tabs>
          <w:tab w:val="left" w:pos="720"/>
        </w:tabs>
        <w:ind w:firstLine="540"/>
        <w:jc w:val="both"/>
        <w:rPr>
          <w:rFonts w:ascii="Times New Roman" w:hAnsi="Times New Roman" w:cs="Times New Roman"/>
          <w:b/>
          <w:bCs/>
        </w:rPr>
      </w:pPr>
      <w:r w:rsidRPr="00E36C30">
        <w:rPr>
          <w:rFonts w:ascii="Times New Roman" w:hAnsi="Times New Roman" w:cs="Times New Roman"/>
          <w:b/>
          <w:bCs/>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w:t>
      </w:r>
    </w:p>
    <w:p w:rsidR="00AB60AD" w:rsidRPr="00E36C30" w:rsidRDefault="00AB60AD" w:rsidP="00E36C30">
      <w:pPr>
        <w:jc w:val="both"/>
        <w:rPr>
          <w:rFonts w:ascii="Times New Roman" w:hAnsi="Times New Roman" w:cs="Times New Roman"/>
        </w:rPr>
      </w:pPr>
      <w:r w:rsidRPr="00E36C30">
        <w:rPr>
          <w:rFonts w:ascii="Times New Roman" w:hAnsi="Times New Roman" w:cs="Times New Roman"/>
        </w:rPr>
        <w:t>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AB60AD" w:rsidRPr="00E36C30" w:rsidRDefault="00AB60AD" w:rsidP="00E36C30">
      <w:pPr>
        <w:jc w:val="both"/>
        <w:rPr>
          <w:rFonts w:ascii="Times New Roman" w:hAnsi="Times New Roman" w:cs="Times New Roman"/>
        </w:rPr>
      </w:pPr>
      <w:r w:rsidRPr="00E36C30">
        <w:rPr>
          <w:rFonts w:ascii="Times New Roman" w:hAnsi="Times New Roman" w:cs="Times New Roman"/>
        </w:rPr>
        <w:t xml:space="preserve">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r w:rsidR="00E36C30" w:rsidRPr="00E36C30">
        <w:rPr>
          <w:rFonts w:ascii="Times New Roman" w:hAnsi="Times New Roman" w:cs="Times New Roman"/>
        </w:rPr>
        <w:t>.</w:t>
      </w:r>
    </w:p>
    <w:p w:rsidR="00E36C30" w:rsidRPr="00E36C30" w:rsidRDefault="00E36C30" w:rsidP="00E36C30">
      <w:pPr>
        <w:jc w:val="both"/>
        <w:rPr>
          <w:rFonts w:ascii="Times New Roman" w:hAnsi="Times New Roman" w:cs="Times New Roman"/>
        </w:rPr>
      </w:pPr>
      <w:r w:rsidRPr="00E36C30">
        <w:rPr>
          <w:rFonts w:ascii="Times New Roman" w:hAnsi="Times New Roman" w:cs="Times New Roman"/>
        </w:rPr>
        <w:t>2. Залишковий термін придатності товару на момент поставки повинен складати не менше 80% загального терміну його придатності, зазначеного на упаковці.</w:t>
      </w:r>
    </w:p>
    <w:p w:rsidR="00E36C30" w:rsidRDefault="00AB60AD" w:rsidP="00E36C30">
      <w:pPr>
        <w:rPr>
          <w:rFonts w:ascii="Times New Roman" w:hAnsi="Times New Roman" w:cs="Times New Roman"/>
        </w:rPr>
      </w:pPr>
      <w:r w:rsidRPr="00E36C30">
        <w:rPr>
          <w:rFonts w:ascii="Times New Roman" w:hAnsi="Times New Roman" w:cs="Times New Roman"/>
        </w:rP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w:t>
      </w:r>
      <w:r w:rsidR="00E36C30">
        <w:rPr>
          <w:rFonts w:ascii="Times New Roman" w:hAnsi="Times New Roman" w:cs="Times New Roman"/>
        </w:rPr>
        <w:t xml:space="preserve"> </w:t>
      </w:r>
      <w:r w:rsidRPr="00E36C30">
        <w:rPr>
          <w:rFonts w:ascii="Times New Roman" w:hAnsi="Times New Roman" w:cs="Times New Roman"/>
        </w:rPr>
        <w:t>наданих</w:t>
      </w:r>
      <w:r w:rsidR="00E36C30">
        <w:rPr>
          <w:rFonts w:ascii="Times New Roman" w:hAnsi="Times New Roman" w:cs="Times New Roman"/>
        </w:rPr>
        <w:t xml:space="preserve"> </w:t>
      </w:r>
      <w:r w:rsidRPr="00E36C30">
        <w:rPr>
          <w:rFonts w:ascii="Times New Roman" w:hAnsi="Times New Roman" w:cs="Times New Roman"/>
        </w:rPr>
        <w:t>виробником товару.</w:t>
      </w:r>
      <w:r w:rsidRPr="00E36C30">
        <w:rPr>
          <w:rFonts w:ascii="Times New Roman" w:hAnsi="Times New Roman" w:cs="Times New Roman"/>
        </w:rPr>
        <w:br/>
        <w:t xml:space="preserve">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AB60AD" w:rsidRPr="00E36C30" w:rsidRDefault="00AB60AD" w:rsidP="00E36C30">
      <w:pPr>
        <w:rPr>
          <w:rFonts w:ascii="Times New Roman" w:hAnsi="Times New Roman" w:cs="Times New Roman"/>
        </w:rPr>
      </w:pPr>
      <w:r w:rsidRPr="00E36C30">
        <w:rPr>
          <w:rFonts w:ascii="Times New Roman" w:hAnsi="Times New Roman" w:cs="Times New Roman"/>
        </w:rPr>
        <w:br/>
        <w:t xml:space="preserve">На підтвердження </w:t>
      </w:r>
      <w:r w:rsidR="00E36C30">
        <w:rPr>
          <w:rFonts w:ascii="Times New Roman" w:hAnsi="Times New Roman" w:cs="Times New Roman"/>
        </w:rPr>
        <w:t xml:space="preserve">вищезазначених норм </w:t>
      </w:r>
      <w:r w:rsidRPr="00E36C30">
        <w:rPr>
          <w:rFonts w:ascii="Times New Roman" w:hAnsi="Times New Roman" w:cs="Times New Roman"/>
        </w:rPr>
        <w:t>Учасник у складі пропозиції повинен надати гарантійний лист.</w:t>
      </w:r>
    </w:p>
    <w:p w:rsidR="001B416D" w:rsidRDefault="001B416D" w:rsidP="001B416D">
      <w:pPr>
        <w:spacing w:line="240" w:lineRule="auto"/>
        <w:ind w:firstLine="284"/>
        <w:contextualSpacing/>
        <w:jc w:val="both"/>
        <w:rPr>
          <w:rFonts w:ascii="Times New Roman" w:eastAsia="Times New Roman" w:hAnsi="Times New Roman" w:cs="Times New Roman"/>
          <w:i/>
          <w:sz w:val="24"/>
          <w:szCs w:val="24"/>
          <w:highlight w:val="white"/>
        </w:rPr>
      </w:pPr>
    </w:p>
    <w:p w:rsidR="00213274" w:rsidRDefault="00205311">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r w:rsidR="009C5C80" w:rsidRPr="009C5C80">
        <w:rPr>
          <w:rFonts w:ascii="Times New Roman" w:eastAsia="Times New Roman" w:hAnsi="Times New Roman" w:cs="Times New Roman"/>
          <w:b/>
          <w:sz w:val="24"/>
          <w:szCs w:val="24"/>
        </w:rPr>
        <w:t>.</w:t>
      </w:r>
    </w:p>
    <w:p w:rsidR="00213274" w:rsidRDefault="00213274">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CA25E4" w:rsidRDefault="00CA25E4" w:rsidP="00E1387F">
      <w:pPr>
        <w:shd w:val="clear" w:color="auto" w:fill="FFFFFF"/>
        <w:spacing w:after="0" w:line="240" w:lineRule="auto"/>
        <w:jc w:val="both"/>
        <w:rPr>
          <w:rFonts w:ascii="Times New Roman" w:eastAsia="Times New Roman" w:hAnsi="Times New Roman" w:cs="Times New Roman"/>
          <w:b/>
          <w:sz w:val="24"/>
          <w:szCs w:val="24"/>
        </w:rPr>
      </w:pPr>
    </w:p>
    <w:p w:rsidR="00213274" w:rsidRDefault="00205311">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CA25E4" w:rsidRPr="00CA25E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p>
    <w:p w:rsidR="0021327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213274" w:rsidRDefault="0020531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156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1108"/>
        <w:gridCol w:w="1985"/>
        <w:gridCol w:w="3118"/>
        <w:gridCol w:w="1560"/>
        <w:gridCol w:w="1701"/>
        <w:gridCol w:w="2126"/>
        <w:gridCol w:w="3402"/>
      </w:tblGrid>
      <w:tr w:rsidR="006A3DCD" w:rsidTr="000E658C">
        <w:trPr>
          <w:trHeight w:val="992"/>
        </w:trPr>
        <w:tc>
          <w:tcPr>
            <w:tcW w:w="65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108" w:type="dxa"/>
          </w:tcPr>
          <w:p w:rsidR="006A3DCD" w:rsidRPr="006A3DCD" w:rsidRDefault="006A3DCD">
            <w:pPr>
              <w:spacing w:after="0" w:line="240" w:lineRule="auto"/>
              <w:jc w:val="center"/>
              <w:rPr>
                <w:rFonts w:ascii="Times New Roman" w:eastAsia="Times New Roman" w:hAnsi="Times New Roman" w:cs="Times New Roman"/>
                <w:i/>
                <w:iCs/>
                <w:sz w:val="24"/>
                <w:szCs w:val="24"/>
                <w:highlight w:val="white"/>
              </w:rPr>
            </w:pPr>
            <w:r w:rsidRPr="006A3DCD">
              <w:rPr>
                <w:rFonts w:ascii="Times New Roman" w:eastAsia="Times New Roman" w:hAnsi="Times New Roman"/>
                <w:i/>
                <w:iCs/>
                <w:color w:val="000000" w:themeColor="text1"/>
                <w:sz w:val="24"/>
                <w:szCs w:val="24"/>
              </w:rPr>
              <w:t>МНН</w:t>
            </w:r>
          </w:p>
        </w:tc>
        <w:tc>
          <w:tcPr>
            <w:tcW w:w="198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3118" w:type="dxa"/>
          </w:tcPr>
          <w:p w:rsidR="006A3DCD" w:rsidRPr="006A3DCD" w:rsidRDefault="006A3DCD">
            <w:pPr>
              <w:spacing w:after="0" w:line="240" w:lineRule="auto"/>
              <w:jc w:val="center"/>
              <w:rPr>
                <w:rFonts w:ascii="Times New Roman" w:eastAsia="Times New Roman" w:hAnsi="Times New Roman" w:cs="Times New Roman"/>
                <w:i/>
                <w:sz w:val="24"/>
                <w:szCs w:val="24"/>
                <w:highlight w:val="yellow"/>
              </w:rPr>
            </w:pPr>
            <w:r w:rsidRPr="006A3DCD">
              <w:rPr>
                <w:rFonts w:ascii="Times New Roman" w:eastAsia="Times New Roman" w:hAnsi="Times New Roman" w:cs="Times New Roman"/>
                <w:i/>
                <w:sz w:val="24"/>
                <w:szCs w:val="24"/>
                <w:highlight w:val="white"/>
              </w:rPr>
              <w:t>Технічні характеристики товару</w:t>
            </w:r>
            <w:r w:rsidRPr="006A3DCD">
              <w:rPr>
                <w:rFonts w:ascii="Times New Roman" w:eastAsia="Times New Roman" w:hAnsi="Times New Roman"/>
                <w:i/>
                <w:color w:val="000000" w:themeColor="text1"/>
                <w:sz w:val="24"/>
                <w:szCs w:val="24"/>
              </w:rPr>
              <w:t xml:space="preserve"> (дозування)</w:t>
            </w:r>
          </w:p>
        </w:tc>
        <w:tc>
          <w:tcPr>
            <w:tcW w:w="1560"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701"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126" w:type="dxa"/>
            <w:tcMar>
              <w:top w:w="100" w:type="dxa"/>
              <w:left w:w="100" w:type="dxa"/>
              <w:bottom w:w="100" w:type="dxa"/>
              <w:right w:w="100" w:type="dxa"/>
            </w:tcMar>
          </w:tcPr>
          <w:p w:rsidR="006A3DCD" w:rsidRDefault="00E1387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3402" w:type="dxa"/>
            <w:tcMar>
              <w:top w:w="100" w:type="dxa"/>
              <w:left w:w="100" w:type="dxa"/>
              <w:bottom w:w="100" w:type="dxa"/>
              <w:right w:w="100" w:type="dxa"/>
            </w:tcMar>
          </w:tcPr>
          <w:p w:rsidR="006A3DCD" w:rsidRDefault="00E1387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r w:rsidR="00C332AA">
              <w:rPr>
                <w:rFonts w:ascii="Times New Roman" w:eastAsia="Times New Roman" w:hAnsi="Times New Roman" w:cs="Times New Roman"/>
                <w:i/>
                <w:sz w:val="24"/>
                <w:szCs w:val="24"/>
                <w:highlight w:val="white"/>
              </w:rPr>
              <w:t>**</w:t>
            </w:r>
          </w:p>
        </w:tc>
      </w:tr>
      <w:tr w:rsidR="006A3DCD" w:rsidTr="000E658C">
        <w:trPr>
          <w:trHeight w:val="464"/>
        </w:trPr>
        <w:tc>
          <w:tcPr>
            <w:tcW w:w="65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108" w:type="dxa"/>
          </w:tcPr>
          <w:p w:rsidR="006A3DCD" w:rsidRDefault="006A3DCD">
            <w:pPr>
              <w:spacing w:after="0" w:line="240" w:lineRule="auto"/>
              <w:jc w:val="center"/>
              <w:rPr>
                <w:rFonts w:ascii="Times New Roman" w:eastAsia="Times New Roman" w:hAnsi="Times New Roman" w:cs="Times New Roman"/>
                <w:i/>
                <w:sz w:val="24"/>
                <w:szCs w:val="24"/>
                <w:highlight w:val="white"/>
              </w:rPr>
            </w:pPr>
          </w:p>
        </w:tc>
        <w:tc>
          <w:tcPr>
            <w:tcW w:w="198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3118" w:type="dxa"/>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560"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701"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2126"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3402"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6A3DCD" w:rsidTr="000E658C">
        <w:trPr>
          <w:trHeight w:val="128"/>
        </w:trPr>
        <w:tc>
          <w:tcPr>
            <w:tcW w:w="653"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108"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985"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3118"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560"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701"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126"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3402"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213274" w:rsidRDefault="00213274">
      <w:pPr>
        <w:shd w:val="clear" w:color="auto" w:fill="FFFFFF"/>
        <w:spacing w:after="0" w:line="240" w:lineRule="auto"/>
        <w:jc w:val="both"/>
        <w:rPr>
          <w:rFonts w:ascii="Times New Roman" w:eastAsia="Times New Roman" w:hAnsi="Times New Roman" w:cs="Times New Roman"/>
          <w:b/>
          <w:i/>
          <w:sz w:val="24"/>
          <w:szCs w:val="24"/>
        </w:rPr>
      </w:pPr>
    </w:p>
    <w:p w:rsidR="006A3DCD" w:rsidRPr="00FD0B1A" w:rsidRDefault="006A3DCD" w:rsidP="00E1387F">
      <w:pPr>
        <w:shd w:val="clear" w:color="auto" w:fill="FFFFFF"/>
        <w:spacing w:after="0" w:line="240" w:lineRule="auto"/>
        <w:jc w:val="both"/>
        <w:rPr>
          <w:rFonts w:ascii="Times New Roman" w:eastAsia="Times New Roman" w:hAnsi="Times New Roman" w:cs="Times New Roman"/>
          <w:i/>
          <w:sz w:val="24"/>
          <w:szCs w:val="24"/>
        </w:rPr>
      </w:pPr>
    </w:p>
    <w:p w:rsidR="003F2C46" w:rsidRDefault="003F2C46" w:rsidP="003F2C46">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F2C46" w:rsidRDefault="003F2C46" w:rsidP="003F2C46">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3F2C46" w:rsidRDefault="003F2C46" w:rsidP="003F2C46">
      <w:pPr>
        <w:shd w:val="clear" w:color="auto" w:fill="FFFFFF"/>
        <w:spacing w:after="0" w:line="240" w:lineRule="auto"/>
        <w:jc w:val="both"/>
        <w:rPr>
          <w:rFonts w:ascii="Times New Roman" w:eastAsia="Times New Roman" w:hAnsi="Times New Roman" w:cs="Times New Roman"/>
          <w:b/>
          <w:i/>
          <w:sz w:val="24"/>
          <w:szCs w:val="24"/>
        </w:rPr>
      </w:pPr>
    </w:p>
    <w:p w:rsidR="003F2C46" w:rsidRPr="006A3DCD" w:rsidRDefault="003F2C46" w:rsidP="003F2C46">
      <w:pPr>
        <w:shd w:val="clear" w:color="auto" w:fill="FFFFFF"/>
        <w:spacing w:after="0" w:line="240" w:lineRule="auto"/>
        <w:ind w:firstLine="460"/>
        <w:jc w:val="both"/>
        <w:rPr>
          <w:rFonts w:ascii="Times New Roman" w:eastAsia="Times New Roman" w:hAnsi="Times New Roman" w:cs="Times New Roman"/>
          <w:b/>
          <w:i/>
          <w:sz w:val="24"/>
          <w:szCs w:val="24"/>
        </w:rPr>
      </w:pPr>
      <w:r w:rsidRPr="006A3DCD">
        <w:rPr>
          <w:rFonts w:ascii="Times New Roman" w:eastAsia="Times New Roman" w:hAnsi="Times New Roman" w:cs="Times New Roman"/>
          <w:b/>
          <w:i/>
          <w:sz w:val="24"/>
          <w:szCs w:val="24"/>
        </w:rPr>
        <w:t xml:space="preserve"> Обґрунтування:</w:t>
      </w:r>
    </w:p>
    <w:p w:rsidR="003F2C46" w:rsidRPr="00CA25E4" w:rsidRDefault="003F2C46" w:rsidP="003F2C46">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p>
    <w:sectPr w:rsidR="006A3DCD" w:rsidRPr="00FD0B1A" w:rsidSect="005C6704">
      <w:pgSz w:w="16838" w:h="11906" w:orient="landscape"/>
      <w:pgMar w:top="1417" w:right="426" w:bottom="850"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1407BF"/>
    <w:multiLevelType w:val="hybridMultilevel"/>
    <w:tmpl w:val="A5BE0E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7066B2C"/>
    <w:multiLevelType w:val="hybridMultilevel"/>
    <w:tmpl w:val="847E5E04"/>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74"/>
    <w:rsid w:val="0002464F"/>
    <w:rsid w:val="00060CF2"/>
    <w:rsid w:val="000636DF"/>
    <w:rsid w:val="00093F48"/>
    <w:rsid w:val="000E5A98"/>
    <w:rsid w:val="000E658C"/>
    <w:rsid w:val="00144120"/>
    <w:rsid w:val="00147E70"/>
    <w:rsid w:val="001B416D"/>
    <w:rsid w:val="00205311"/>
    <w:rsid w:val="00213274"/>
    <w:rsid w:val="00217BAB"/>
    <w:rsid w:val="002F5A16"/>
    <w:rsid w:val="003103E2"/>
    <w:rsid w:val="00365BD9"/>
    <w:rsid w:val="00370756"/>
    <w:rsid w:val="00371AC9"/>
    <w:rsid w:val="003F2C46"/>
    <w:rsid w:val="00404206"/>
    <w:rsid w:val="00491977"/>
    <w:rsid w:val="004D71D2"/>
    <w:rsid w:val="00515551"/>
    <w:rsid w:val="005A5E0E"/>
    <w:rsid w:val="005A6349"/>
    <w:rsid w:val="005C6704"/>
    <w:rsid w:val="00603AEC"/>
    <w:rsid w:val="006078FE"/>
    <w:rsid w:val="00611226"/>
    <w:rsid w:val="006A3DCD"/>
    <w:rsid w:val="006F68CE"/>
    <w:rsid w:val="007A7F37"/>
    <w:rsid w:val="007B3967"/>
    <w:rsid w:val="0083240F"/>
    <w:rsid w:val="008334EF"/>
    <w:rsid w:val="00851C3E"/>
    <w:rsid w:val="008D4D34"/>
    <w:rsid w:val="00997FA1"/>
    <w:rsid w:val="009C5C80"/>
    <w:rsid w:val="009F067C"/>
    <w:rsid w:val="00A20DE1"/>
    <w:rsid w:val="00A57DF7"/>
    <w:rsid w:val="00AB60AD"/>
    <w:rsid w:val="00BA79F2"/>
    <w:rsid w:val="00C05CED"/>
    <w:rsid w:val="00C332AA"/>
    <w:rsid w:val="00C332E7"/>
    <w:rsid w:val="00CA25E4"/>
    <w:rsid w:val="00D039EB"/>
    <w:rsid w:val="00D21A01"/>
    <w:rsid w:val="00D47BB5"/>
    <w:rsid w:val="00D87E94"/>
    <w:rsid w:val="00DB2A54"/>
    <w:rsid w:val="00E1387F"/>
    <w:rsid w:val="00E20236"/>
    <w:rsid w:val="00E36C30"/>
    <w:rsid w:val="00EA0E3C"/>
    <w:rsid w:val="00EE37BA"/>
    <w:rsid w:val="00F0597C"/>
    <w:rsid w:val="00F238C2"/>
    <w:rsid w:val="00F25D55"/>
    <w:rsid w:val="00FD0B1A"/>
    <w:rsid w:val="00FF1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6ACD"/>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6A3DCD"/>
    <w:pPr>
      <w:ind w:left="720"/>
      <w:contextualSpacing/>
    </w:pPr>
  </w:style>
  <w:style w:type="character" w:customStyle="1" w:styleId="af6">
    <w:name w:val="Абзац списка Знак"/>
    <w:link w:val="af5"/>
    <w:uiPriority w:val="34"/>
    <w:locked/>
    <w:rsid w:val="007B3967"/>
  </w:style>
  <w:style w:type="character" w:styleId="af7">
    <w:name w:val="Emphasis"/>
    <w:basedOn w:val="a0"/>
    <w:uiPriority w:val="20"/>
    <w:qFormat/>
    <w:rsid w:val="00BA7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09099">
      <w:bodyDiv w:val="1"/>
      <w:marLeft w:val="0"/>
      <w:marRight w:val="0"/>
      <w:marTop w:val="0"/>
      <w:marBottom w:val="0"/>
      <w:divBdr>
        <w:top w:val="none" w:sz="0" w:space="0" w:color="auto"/>
        <w:left w:val="none" w:sz="0" w:space="0" w:color="auto"/>
        <w:bottom w:val="none" w:sz="0" w:space="0" w:color="auto"/>
        <w:right w:val="none" w:sz="0" w:space="0" w:color="auto"/>
      </w:divBdr>
    </w:div>
    <w:div w:id="1463886209">
      <w:bodyDiv w:val="1"/>
      <w:marLeft w:val="0"/>
      <w:marRight w:val="0"/>
      <w:marTop w:val="0"/>
      <w:marBottom w:val="0"/>
      <w:divBdr>
        <w:top w:val="none" w:sz="0" w:space="0" w:color="auto"/>
        <w:left w:val="none" w:sz="0" w:space="0" w:color="auto"/>
        <w:bottom w:val="none" w:sz="0" w:space="0" w:color="auto"/>
        <w:right w:val="none" w:sz="0" w:space="0" w:color="auto"/>
      </w:divBdr>
    </w:div>
    <w:div w:id="1941329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8</Pages>
  <Words>9842</Words>
  <Characters>5611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18</cp:revision>
  <dcterms:created xsi:type="dcterms:W3CDTF">2023-03-05T19:15:00Z</dcterms:created>
  <dcterms:modified xsi:type="dcterms:W3CDTF">2023-03-22T11:45:00Z</dcterms:modified>
</cp:coreProperties>
</file>