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91" w:rsidRPr="00225891"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225891">
        <w:rPr>
          <w:rFonts w:ascii="Times New Roman" w:eastAsia="Times New Roman" w:hAnsi="Times New Roman"/>
          <w:b/>
          <w:color w:val="00000A"/>
          <w:sz w:val="24"/>
          <w:szCs w:val="24"/>
          <w:lang w:eastAsia="zh-CN"/>
        </w:rPr>
        <w:t xml:space="preserve">ДОДАТОК </w:t>
      </w:r>
      <w:r w:rsidR="00E077F7">
        <w:rPr>
          <w:rFonts w:ascii="Times New Roman" w:eastAsia="Times New Roman" w:hAnsi="Times New Roman"/>
          <w:b/>
          <w:color w:val="00000A"/>
          <w:sz w:val="24"/>
          <w:szCs w:val="24"/>
          <w:lang w:eastAsia="zh-CN"/>
        </w:rPr>
        <w:t>2</w:t>
      </w:r>
    </w:p>
    <w:p w:rsidR="00225891" w:rsidRPr="00225891"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225891">
        <w:rPr>
          <w:rFonts w:ascii="Times New Roman" w:eastAsia="Times New Roman" w:hAnsi="Times New Roman"/>
          <w:i/>
          <w:color w:val="00000A"/>
          <w:sz w:val="24"/>
          <w:szCs w:val="24"/>
          <w:lang w:eastAsia="zh-CN"/>
        </w:rPr>
        <w:t xml:space="preserve">                                                                   </w:t>
      </w:r>
      <w:r w:rsidRPr="00225891">
        <w:rPr>
          <w:rFonts w:ascii="Times New Roman" w:eastAsia="Times New Roman" w:hAnsi="Times New Roman"/>
          <w:i/>
          <w:color w:val="00000A"/>
          <w:sz w:val="24"/>
          <w:szCs w:val="24"/>
          <w:lang w:val="en-US" w:eastAsia="zh-CN"/>
        </w:rPr>
        <w:t xml:space="preserve"> </w:t>
      </w:r>
      <w:r w:rsidRPr="00225891">
        <w:rPr>
          <w:rFonts w:ascii="Times New Roman" w:eastAsia="Times New Roman" w:hAnsi="Times New Roman"/>
          <w:i/>
          <w:color w:val="00000A"/>
          <w:sz w:val="24"/>
          <w:szCs w:val="24"/>
          <w:lang w:eastAsia="zh-CN"/>
        </w:rPr>
        <w:t>до тендерної документації</w:t>
      </w:r>
      <w:r w:rsidRPr="00225891">
        <w:rPr>
          <w:rFonts w:ascii="Times New Roman" w:eastAsia="Times New Roman" w:hAnsi="Times New Roman"/>
          <w:color w:val="00000A"/>
          <w:sz w:val="24"/>
          <w:szCs w:val="24"/>
          <w:lang w:eastAsia="zh-CN"/>
        </w:rPr>
        <w:t xml:space="preserve"> </w:t>
      </w:r>
    </w:p>
    <w:p w:rsidR="00BF7CD4" w:rsidRPr="008B7D85" w:rsidRDefault="00BF7CD4" w:rsidP="00225891">
      <w:pPr>
        <w:tabs>
          <w:tab w:val="left" w:pos="5387"/>
        </w:tabs>
        <w:spacing w:after="0" w:line="240" w:lineRule="auto"/>
        <w:jc w:val="both"/>
        <w:rPr>
          <w:rFonts w:ascii="Times New Roman" w:hAnsi="Times New Roman"/>
          <w:sz w:val="24"/>
          <w:szCs w:val="24"/>
        </w:rPr>
      </w:pPr>
    </w:p>
    <w:p w:rsidR="005528A6" w:rsidRPr="00D27D1E" w:rsidRDefault="00BF7CD4" w:rsidP="00EF615A">
      <w:pPr>
        <w:spacing w:after="0" w:line="240" w:lineRule="auto"/>
        <w:jc w:val="center"/>
        <w:rPr>
          <w:rFonts w:ascii="Times New Roman" w:hAnsi="Times New Roman"/>
          <w:b/>
          <w:sz w:val="24"/>
          <w:szCs w:val="24"/>
        </w:rPr>
      </w:pPr>
      <w:r w:rsidRPr="00BF7CD4">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proofErr w:type="spellStart"/>
      <w:r w:rsidR="007840F3">
        <w:rPr>
          <w:rFonts w:ascii="Times New Roman" w:hAnsi="Times New Roman"/>
          <w:b/>
          <w:sz w:val="24"/>
          <w:szCs w:val="24"/>
        </w:rPr>
        <w:t>автодрабини</w:t>
      </w:r>
      <w:proofErr w:type="spellEnd"/>
      <w:r w:rsidR="007840F3" w:rsidRPr="007840F3">
        <w:rPr>
          <w:rFonts w:ascii="Times New Roman" w:hAnsi="Times New Roman"/>
          <w:b/>
          <w:sz w:val="24"/>
          <w:szCs w:val="24"/>
        </w:rPr>
        <w:t xml:space="preserve"> пожежн</w:t>
      </w:r>
      <w:r w:rsidR="007840F3">
        <w:rPr>
          <w:rFonts w:ascii="Times New Roman" w:hAnsi="Times New Roman"/>
          <w:b/>
          <w:sz w:val="24"/>
          <w:szCs w:val="24"/>
        </w:rPr>
        <w:t>ої</w:t>
      </w:r>
      <w:r w:rsidR="007840F3" w:rsidRPr="007840F3">
        <w:rPr>
          <w:rFonts w:ascii="Times New Roman" w:hAnsi="Times New Roman"/>
          <w:b/>
          <w:sz w:val="24"/>
          <w:szCs w:val="24"/>
        </w:rPr>
        <w:t xml:space="preserve"> з комбінованими рухами з висотою підйому</w:t>
      </w:r>
      <w:r w:rsidR="00D27D1E">
        <w:rPr>
          <w:rFonts w:ascii="Times New Roman" w:hAnsi="Times New Roman"/>
          <w:b/>
          <w:sz w:val="24"/>
          <w:szCs w:val="24"/>
        </w:rPr>
        <w:t xml:space="preserve"> від 30 м до  3</w:t>
      </w:r>
      <w:r w:rsidR="007840F3" w:rsidRPr="007840F3">
        <w:rPr>
          <w:rFonts w:ascii="Times New Roman" w:hAnsi="Times New Roman"/>
          <w:b/>
          <w:sz w:val="24"/>
          <w:szCs w:val="24"/>
        </w:rPr>
        <w:t xml:space="preserve">5 м (код за ЄЗС ДК 021:2015: 34140000-0 - Великовантажні </w:t>
      </w:r>
      <w:proofErr w:type="spellStart"/>
      <w:r w:rsidR="007840F3" w:rsidRPr="007840F3">
        <w:rPr>
          <w:rFonts w:ascii="Times New Roman" w:hAnsi="Times New Roman"/>
          <w:b/>
          <w:sz w:val="24"/>
          <w:szCs w:val="24"/>
        </w:rPr>
        <w:t>мототранспортні</w:t>
      </w:r>
      <w:proofErr w:type="spellEnd"/>
      <w:r w:rsidR="007840F3" w:rsidRPr="007840F3">
        <w:rPr>
          <w:rFonts w:ascii="Times New Roman" w:hAnsi="Times New Roman"/>
          <w:b/>
          <w:sz w:val="24"/>
          <w:szCs w:val="24"/>
        </w:rPr>
        <w:t xml:space="preserve"> засоби</w:t>
      </w:r>
      <w:r w:rsidR="007840F3">
        <w:rPr>
          <w:rFonts w:ascii="Times New Roman" w:hAnsi="Times New Roman"/>
          <w:b/>
          <w:sz w:val="24"/>
          <w:szCs w:val="24"/>
        </w:rPr>
        <w:t>)</w:t>
      </w:r>
      <w:r w:rsidR="00D6160A" w:rsidRPr="00D27D1E">
        <w:rPr>
          <w:rFonts w:ascii="Times New Roman" w:hAnsi="Times New Roman"/>
          <w:b/>
          <w:sz w:val="24"/>
          <w:szCs w:val="24"/>
        </w:rPr>
        <w:t xml:space="preserve"> </w:t>
      </w:r>
    </w:p>
    <w:p w:rsidR="00EF615A" w:rsidRDefault="00EF615A" w:rsidP="00EF615A">
      <w:pPr>
        <w:spacing w:after="0" w:line="240" w:lineRule="auto"/>
        <w:jc w:val="center"/>
        <w:rPr>
          <w:rFonts w:ascii="Times New Roman" w:hAnsi="Times New Roman"/>
          <w:sz w:val="24"/>
          <w:szCs w:val="24"/>
        </w:rPr>
      </w:pPr>
    </w:p>
    <w:p w:rsidR="007E7F0A" w:rsidRDefault="007E7F0A" w:rsidP="007E7F0A">
      <w:pPr>
        <w:spacing w:line="240" w:lineRule="auto"/>
        <w:ind w:firstLine="708"/>
        <w:jc w:val="both"/>
        <w:rPr>
          <w:rFonts w:ascii="Times New Roman" w:hAnsi="Times New Roman"/>
          <w:sz w:val="24"/>
          <w:szCs w:val="20"/>
        </w:rPr>
      </w:pPr>
      <w:r w:rsidRPr="00C1292D">
        <w:rPr>
          <w:rFonts w:ascii="Times New Roman" w:hAnsi="Times New Roman"/>
          <w:sz w:val="24"/>
          <w:szCs w:val="20"/>
        </w:rPr>
        <w:t xml:space="preserve">Учасники закупівлі повинні надати в складі пропозицій інформацію та документи, які підтверджують відповідність пропозиції </w:t>
      </w:r>
      <w:r>
        <w:rPr>
          <w:rFonts w:ascii="Times New Roman" w:hAnsi="Times New Roman"/>
          <w:sz w:val="24"/>
          <w:szCs w:val="20"/>
        </w:rPr>
        <w:t>У</w:t>
      </w:r>
      <w:r w:rsidRPr="00C1292D">
        <w:rPr>
          <w:rFonts w:ascii="Times New Roman" w:hAnsi="Times New Roman"/>
          <w:sz w:val="24"/>
          <w:szCs w:val="20"/>
        </w:rPr>
        <w:t>часника технічним</w:t>
      </w:r>
      <w:r>
        <w:rPr>
          <w:rFonts w:ascii="Times New Roman" w:hAnsi="Times New Roman"/>
          <w:sz w:val="24"/>
          <w:szCs w:val="20"/>
        </w:rPr>
        <w:t xml:space="preserve">, якісним, кількісним та іншим </w:t>
      </w:r>
      <w:r w:rsidRPr="00C1292D">
        <w:rPr>
          <w:rFonts w:ascii="Times New Roman" w:hAnsi="Times New Roman"/>
          <w:sz w:val="24"/>
          <w:szCs w:val="20"/>
        </w:rPr>
        <w:t xml:space="preserve">вимогам до предмета закупівлі, встановленим </w:t>
      </w:r>
      <w:r>
        <w:rPr>
          <w:rFonts w:ascii="Times New Roman" w:hAnsi="Times New Roman"/>
          <w:sz w:val="24"/>
          <w:szCs w:val="20"/>
        </w:rPr>
        <w:t>З</w:t>
      </w:r>
      <w:r w:rsidRPr="00C1292D">
        <w:rPr>
          <w:rFonts w:ascii="Times New Roman" w:hAnsi="Times New Roman"/>
          <w:sz w:val="24"/>
          <w:szCs w:val="20"/>
        </w:rPr>
        <w:t>амовником.</w:t>
      </w:r>
    </w:p>
    <w:p w:rsidR="00C6629E" w:rsidRDefault="007840F3" w:rsidP="00C6629E">
      <w:pPr>
        <w:spacing w:line="240" w:lineRule="auto"/>
        <w:jc w:val="center"/>
        <w:rPr>
          <w:rFonts w:ascii="Times New Roman" w:hAnsi="Times New Roman"/>
          <w:b/>
          <w:sz w:val="24"/>
          <w:szCs w:val="20"/>
          <w:u w:val="single"/>
        </w:rPr>
      </w:pPr>
      <w:r w:rsidRPr="007840F3">
        <w:rPr>
          <w:rFonts w:ascii="Times New Roman" w:hAnsi="Times New Roman"/>
          <w:b/>
          <w:sz w:val="24"/>
          <w:szCs w:val="20"/>
          <w:u w:val="single"/>
        </w:rPr>
        <w:t>Орієнтовні технічні вимоги</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b/>
          <w:sz w:val="20"/>
          <w:szCs w:val="20"/>
          <w:lang w:eastAsia="zh-CN"/>
        </w:rPr>
        <w:t>Опис</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пожежна з комбінованими рухами (</w:t>
      </w:r>
      <w:proofErr w:type="spellStart"/>
      <w:r w:rsidRPr="00D27D1E">
        <w:rPr>
          <w:rFonts w:ascii="Times New Roman" w:eastAsia="SimSun" w:hAnsi="Times New Roman"/>
          <w:sz w:val="20"/>
          <w:szCs w:val="20"/>
          <w:lang w:eastAsia="zh-CN"/>
        </w:rPr>
        <w:t>далі-</w:t>
      </w:r>
      <w:proofErr w:type="spellEnd"/>
      <w:r w:rsidRPr="00D27D1E">
        <w:rPr>
          <w:rFonts w:ascii="Times New Roman" w:eastAsia="SimSun" w:hAnsi="Times New Roman"/>
          <w:sz w:val="20"/>
          <w:szCs w:val="20"/>
          <w:lang w:eastAsia="zh-CN"/>
        </w:rPr>
        <w:t xml:space="preserve"> </w:t>
      </w: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пожежна) повинна складатися </w:t>
      </w:r>
      <w:r w:rsidRPr="00D27D1E">
        <w:rPr>
          <w:rFonts w:ascii="Times New Roman" w:eastAsia="SimSun" w:hAnsi="Times New Roman"/>
          <w:sz w:val="20"/>
          <w:szCs w:val="20"/>
          <w:lang w:eastAsia="uk-UA"/>
        </w:rPr>
        <w:t>з шасі, кузову та механічного висувного вузла в формі драбини, оснащеної рятувальною люлькою та</w:t>
      </w:r>
      <w:r w:rsidRPr="00D27D1E">
        <w:rPr>
          <w:rFonts w:ascii="Times New Roman" w:eastAsia="SimSun" w:hAnsi="Times New Roman"/>
          <w:sz w:val="20"/>
          <w:szCs w:val="20"/>
          <w:lang w:eastAsia="zh-CN"/>
        </w:rPr>
        <w:t xml:space="preserve"> призначена для: </w:t>
      </w:r>
    </w:p>
    <w:p w:rsidR="00D27D1E" w:rsidRPr="00D27D1E" w:rsidRDefault="00D27D1E" w:rsidP="00D27D1E">
      <w:pPr>
        <w:suppressAutoHyphens/>
        <w:spacing w:after="0" w:line="240" w:lineRule="auto"/>
        <w:ind w:firstLine="454"/>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доставки до місця проведення рятувальних, аварійно-відновлювальних робіт, гасіння пожеж особового складу і необхідного пожежно-технічного та аварійно-рятувального обладнання;</w:t>
      </w:r>
    </w:p>
    <w:p w:rsidR="00D27D1E" w:rsidRPr="00D27D1E" w:rsidRDefault="00D27D1E" w:rsidP="00D27D1E">
      <w:pPr>
        <w:suppressAutoHyphens/>
        <w:spacing w:after="0" w:line="240" w:lineRule="auto"/>
        <w:ind w:firstLine="454"/>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евакуації людей з висоти за допомогою люльки з панеллю керування;</w:t>
      </w:r>
    </w:p>
    <w:p w:rsidR="00D27D1E" w:rsidRPr="00D27D1E" w:rsidRDefault="00D27D1E" w:rsidP="00D27D1E">
      <w:pPr>
        <w:suppressAutoHyphens/>
        <w:spacing w:after="0" w:line="240" w:lineRule="auto"/>
        <w:ind w:firstLine="454"/>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 подачі вогнегасних речовин з вершини драбини через комбінований </w:t>
      </w:r>
      <w:proofErr w:type="spellStart"/>
      <w:r w:rsidRPr="00D27D1E">
        <w:rPr>
          <w:rFonts w:ascii="Times New Roman" w:eastAsia="SimSun" w:hAnsi="Times New Roman"/>
          <w:sz w:val="20"/>
          <w:szCs w:val="20"/>
          <w:lang w:eastAsia="zh-CN"/>
        </w:rPr>
        <w:t>сухотруб</w:t>
      </w:r>
      <w:proofErr w:type="spellEnd"/>
      <w:r w:rsidRPr="00D27D1E">
        <w:rPr>
          <w:rFonts w:ascii="Times New Roman" w:eastAsia="SimSun" w:hAnsi="Times New Roman"/>
          <w:sz w:val="20"/>
          <w:szCs w:val="20"/>
          <w:lang w:eastAsia="zh-CN"/>
        </w:rPr>
        <w:t xml:space="preserve"> і лафетний ствол (монітор);</w:t>
      </w:r>
    </w:p>
    <w:p w:rsidR="00D27D1E" w:rsidRPr="00D27D1E" w:rsidRDefault="00D27D1E" w:rsidP="00D27D1E">
      <w:pPr>
        <w:suppressAutoHyphens/>
        <w:spacing w:after="0" w:line="240" w:lineRule="auto"/>
        <w:ind w:firstLine="454"/>
        <w:jc w:val="both"/>
        <w:rPr>
          <w:rFonts w:ascii="Times New Roman" w:eastAsia="Malgun Gothic" w:hAnsi="Times New Roman"/>
          <w:sz w:val="20"/>
          <w:szCs w:val="20"/>
          <w:lang w:eastAsia="ko-KR"/>
        </w:rPr>
      </w:pPr>
      <w:r w:rsidRPr="00D27D1E">
        <w:rPr>
          <w:rFonts w:ascii="Times New Roman" w:eastAsia="SimSun" w:hAnsi="Times New Roman"/>
          <w:sz w:val="20"/>
          <w:szCs w:val="20"/>
          <w:lang w:eastAsia="zh-CN"/>
        </w:rPr>
        <w:t>- використання в якості вантажного крану при складеному пакеті колін, тощо.</w:t>
      </w:r>
    </w:p>
    <w:p w:rsidR="00D27D1E" w:rsidRPr="00D27D1E" w:rsidRDefault="00D27D1E" w:rsidP="00D27D1E">
      <w:pPr>
        <w:suppressAutoHyphens/>
        <w:spacing w:after="0" w:line="240" w:lineRule="auto"/>
        <w:ind w:firstLine="454"/>
        <w:jc w:val="both"/>
        <w:rPr>
          <w:rFonts w:ascii="Times New Roman" w:eastAsia="SimSun" w:hAnsi="Times New Roman"/>
          <w:sz w:val="20"/>
          <w:szCs w:val="20"/>
          <w:lang w:eastAsia="zh-CN"/>
        </w:rPr>
      </w:pPr>
      <w:proofErr w:type="spellStart"/>
      <w:r w:rsidRPr="00D27D1E">
        <w:rPr>
          <w:rFonts w:ascii="Times New Roman" w:eastAsia="Malgun Gothic" w:hAnsi="Times New Roman"/>
          <w:sz w:val="20"/>
          <w:szCs w:val="20"/>
          <w:lang w:eastAsia="ko-KR"/>
        </w:rPr>
        <w:t>Автодрабина</w:t>
      </w:r>
      <w:proofErr w:type="spellEnd"/>
      <w:r w:rsidRPr="00D27D1E">
        <w:rPr>
          <w:rFonts w:ascii="Times New Roman" w:eastAsia="Malgun Gothic" w:hAnsi="Times New Roman"/>
          <w:sz w:val="20"/>
          <w:szCs w:val="20"/>
          <w:lang w:eastAsia="ko-KR"/>
        </w:rPr>
        <w:t xml:space="preserve"> пожежна повинна бути виготовлена для роботи за температури навколишнього середовища принаймні від - 15</w:t>
      </w:r>
      <w:r w:rsidRPr="00D27D1E">
        <w:rPr>
          <w:rFonts w:ascii="Times New Roman" w:eastAsia="Malgun Gothic" w:hAnsi="Times New Roman"/>
          <w:spacing w:val="-4"/>
          <w:sz w:val="20"/>
          <w:szCs w:val="20"/>
          <w:lang w:eastAsia="ko-KR"/>
        </w:rPr>
        <w:t xml:space="preserve">º С до + 35º С та швидкості вітру, що діє на стрілу </w:t>
      </w:r>
      <w:r w:rsidRPr="00D27D1E">
        <w:rPr>
          <w:rFonts w:ascii="Times New Roman" w:eastAsia="Times New Roman" w:hAnsi="Times New Roman"/>
          <w:spacing w:val="-4"/>
          <w:sz w:val="20"/>
          <w:szCs w:val="20"/>
          <w:lang w:eastAsia="ko-KR"/>
        </w:rPr>
        <w:t xml:space="preserve">≤ 12,5 м/с (6 балів за шкалою </w:t>
      </w:r>
      <w:proofErr w:type="spellStart"/>
      <w:r w:rsidRPr="00D27D1E">
        <w:rPr>
          <w:rFonts w:ascii="Times New Roman" w:eastAsia="Times New Roman" w:hAnsi="Times New Roman"/>
          <w:spacing w:val="-4"/>
          <w:sz w:val="20"/>
          <w:szCs w:val="20"/>
          <w:lang w:eastAsia="ko-KR"/>
        </w:rPr>
        <w:t>Бюфорта</w:t>
      </w:r>
      <w:proofErr w:type="spellEnd"/>
      <w:r w:rsidRPr="00D27D1E">
        <w:rPr>
          <w:rFonts w:ascii="Times New Roman" w:eastAsia="Times New Roman" w:hAnsi="Times New Roman"/>
          <w:spacing w:val="-4"/>
          <w:sz w:val="20"/>
          <w:szCs w:val="20"/>
          <w:lang w:eastAsia="ko-KR"/>
        </w:rPr>
        <w:t xml:space="preserve">). </w:t>
      </w:r>
      <w:r w:rsidRPr="00D27D1E">
        <w:rPr>
          <w:rFonts w:ascii="Times New Roman" w:eastAsia="Times New Roman" w:hAnsi="Times New Roman"/>
          <w:spacing w:val="-4"/>
          <w:sz w:val="20"/>
          <w:szCs w:val="20"/>
          <w:lang w:eastAsia="uk-UA"/>
        </w:rPr>
        <w:t xml:space="preserve">У разі можливості експлуатації пожежної </w:t>
      </w:r>
      <w:proofErr w:type="spellStart"/>
      <w:r w:rsidRPr="00D27D1E">
        <w:rPr>
          <w:rFonts w:ascii="Times New Roman" w:eastAsia="Times New Roman" w:hAnsi="Times New Roman"/>
          <w:spacing w:val="-4"/>
          <w:sz w:val="20"/>
          <w:szCs w:val="20"/>
          <w:lang w:eastAsia="uk-UA"/>
        </w:rPr>
        <w:t>автодрабини</w:t>
      </w:r>
      <w:proofErr w:type="spellEnd"/>
      <w:r w:rsidRPr="00D27D1E">
        <w:rPr>
          <w:rFonts w:ascii="Times New Roman" w:eastAsia="Times New Roman" w:hAnsi="Times New Roman"/>
          <w:spacing w:val="-4"/>
          <w:sz w:val="20"/>
          <w:szCs w:val="20"/>
          <w:lang w:eastAsia="uk-UA"/>
        </w:rPr>
        <w:t xml:space="preserve"> поза межами цього діапазону повинні застосовуватися додаткові заходи.</w:t>
      </w:r>
    </w:p>
    <w:p w:rsidR="00D27D1E" w:rsidRPr="00D27D1E" w:rsidRDefault="00D27D1E" w:rsidP="00D27D1E">
      <w:pPr>
        <w:suppressAutoHyphens/>
        <w:spacing w:after="0" w:line="240" w:lineRule="auto"/>
        <w:rPr>
          <w:rFonts w:ascii="Times New Roman" w:eastAsia="SimSun" w:hAnsi="Times New Roman"/>
          <w:sz w:val="20"/>
          <w:szCs w:val="20"/>
          <w:lang w:eastAsia="zh-CN"/>
        </w:rPr>
      </w:pP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1. Номенклатура та позначення:</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1.1. Група пожежно-рятувальних автомобілів (згідно ДСТУ EN 1846-1:2017) —  пожежні автомобілі для піднімання на зазначену висоту.</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1.2. Клас пожежно-рятувальних автомобілів за масою (згідно ДСТУ EN 1846-1:2017) — S (важкий).</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1.3. Категорія пожежно-рятувальних автомобілів (згідно ДСТУ EN 1846-1:2017) — 1 (міський).</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1.4. Клас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пожежної (згідно ДСТУ EN 14043:2018 (EN 14043:2014(Е), IDT)) — 30.</w:t>
      </w:r>
    </w:p>
    <w:p w:rsidR="00D27D1E" w:rsidRPr="00D27D1E" w:rsidRDefault="00D27D1E" w:rsidP="00D27D1E">
      <w:pPr>
        <w:suppressAutoHyphens/>
        <w:spacing w:after="0" w:line="240" w:lineRule="auto"/>
        <w:rPr>
          <w:rFonts w:ascii="Times New Roman" w:eastAsia="SimSun" w:hAnsi="Times New Roman"/>
          <w:sz w:val="20"/>
          <w:szCs w:val="20"/>
          <w:lang w:eastAsia="zh-CN"/>
        </w:rPr>
      </w:pP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2. Відповідність</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пожежні повинні відповідати вимогам викладеним у:</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ДСТУ EN 14043:2018 (EN 14043:2014(Е), IDT) «</w:t>
      </w:r>
      <w:proofErr w:type="spellStart"/>
      <w:r w:rsidRPr="00D27D1E">
        <w:rPr>
          <w:rFonts w:ascii="Times New Roman" w:eastAsia="SimSun" w:hAnsi="Times New Roman"/>
          <w:sz w:val="20"/>
          <w:szCs w:val="20"/>
          <w:lang w:eastAsia="zh-CN"/>
        </w:rPr>
        <w:t>Автопідіймачі</w:t>
      </w:r>
      <w:proofErr w:type="spellEnd"/>
      <w:r w:rsidRPr="00D27D1E">
        <w:rPr>
          <w:rFonts w:ascii="Times New Roman" w:eastAsia="SimSun" w:hAnsi="Times New Roman"/>
          <w:sz w:val="20"/>
          <w:szCs w:val="20"/>
          <w:lang w:eastAsia="zh-CN"/>
        </w:rPr>
        <w:t xml:space="preserve"> для використання пожежно-рятувальними службами.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пожежні з комбінованими рухами. Вимоги щодо безпеки, експлуатаційні характеристики і методи випробування»;</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ДСТУ EN 1846-1:2017 Протипожежна техніка. Пожежно-рятувальні автомобілі. Частина1. Номенклатура і позначення</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EN 1846-2:2009+A1:2013 Протипожежна техніка. Пожежно-рятувальні автомобілі. Частина 2: Загальні вимоги. Безпека та експлуатаційні характеристики;</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EN 1846-3 Протипожежна техніка. Пожежно-рятувальні автомобілі. Частина 3. </w:t>
      </w:r>
      <w:proofErr w:type="spellStart"/>
      <w:r w:rsidRPr="00D27D1E">
        <w:rPr>
          <w:rFonts w:ascii="Times New Roman" w:eastAsia="SimSun" w:hAnsi="Times New Roman"/>
          <w:sz w:val="20"/>
          <w:szCs w:val="20"/>
          <w:lang w:eastAsia="zh-CN"/>
        </w:rPr>
        <w:t>Устатковання</w:t>
      </w:r>
      <w:proofErr w:type="spellEnd"/>
      <w:r w:rsidRPr="00D27D1E">
        <w:rPr>
          <w:rFonts w:ascii="Times New Roman" w:eastAsia="SimSun" w:hAnsi="Times New Roman"/>
          <w:sz w:val="20"/>
          <w:szCs w:val="20"/>
          <w:lang w:eastAsia="zh-CN"/>
        </w:rPr>
        <w:t>, установлене на постійній основі. Безпека та експлуатаційні характеристики;</w:t>
      </w:r>
    </w:p>
    <w:p w:rsidR="00D27D1E" w:rsidRPr="00D27D1E" w:rsidRDefault="00D27D1E" w:rsidP="00D27D1E">
      <w:pPr>
        <w:suppressAutoHyphens/>
        <w:spacing w:after="0" w:line="240" w:lineRule="auto"/>
        <w:ind w:firstLine="357"/>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інших нормативних документах, що необхідні для застосування вище зазначених стандартів.</w:t>
      </w:r>
    </w:p>
    <w:p w:rsidR="00D27D1E" w:rsidRPr="00D27D1E" w:rsidRDefault="00D27D1E" w:rsidP="00D27D1E">
      <w:pPr>
        <w:suppressAutoHyphens/>
        <w:spacing w:after="0" w:line="240" w:lineRule="auto"/>
        <w:rPr>
          <w:rFonts w:ascii="Times New Roman" w:eastAsia="SimSun" w:hAnsi="Times New Roman"/>
          <w:sz w:val="20"/>
          <w:szCs w:val="20"/>
          <w:lang w:eastAsia="zh-CN"/>
        </w:rPr>
      </w:pPr>
    </w:p>
    <w:p w:rsidR="00D27D1E" w:rsidRPr="00D27D1E" w:rsidRDefault="00D27D1E" w:rsidP="00D27D1E">
      <w:pPr>
        <w:suppressAutoHyphens/>
        <w:spacing w:after="0" w:line="240" w:lineRule="auto"/>
        <w:ind w:right="57" w:firstLine="340"/>
        <w:jc w:val="both"/>
        <w:rPr>
          <w:rFonts w:ascii="Times New Roman" w:eastAsia="SimSun" w:hAnsi="Times New Roman"/>
          <w:sz w:val="20"/>
          <w:szCs w:val="20"/>
          <w:lang w:eastAsia="zh-CN"/>
        </w:rPr>
      </w:pPr>
      <w:r w:rsidRPr="00D27D1E">
        <w:rPr>
          <w:rFonts w:ascii="Times New Roman" w:eastAsia="SimSun" w:hAnsi="Times New Roman"/>
          <w:b/>
          <w:sz w:val="20"/>
          <w:szCs w:val="20"/>
          <w:lang w:eastAsia="zh-CN"/>
        </w:rPr>
        <w:t>2. Характеристики базового шасі наведені в таблиці 1</w:t>
      </w:r>
    </w:p>
    <w:p w:rsidR="00D27D1E" w:rsidRPr="00D27D1E" w:rsidRDefault="00D27D1E" w:rsidP="00D27D1E">
      <w:pPr>
        <w:suppressAutoHyphens/>
        <w:spacing w:after="0" w:line="240" w:lineRule="auto"/>
        <w:ind w:right="57" w:firstLine="340"/>
        <w:jc w:val="right"/>
        <w:rPr>
          <w:rFonts w:ascii="Times New Roman" w:eastAsia="SimSun" w:hAnsi="Times New Roman"/>
          <w:b/>
          <w:sz w:val="20"/>
          <w:szCs w:val="20"/>
          <w:lang w:eastAsia="zh-CN"/>
        </w:rPr>
      </w:pPr>
      <w:r w:rsidRPr="00D27D1E">
        <w:rPr>
          <w:rFonts w:ascii="Times New Roman" w:eastAsia="SimSun" w:hAnsi="Times New Roman"/>
          <w:sz w:val="20"/>
          <w:szCs w:val="20"/>
          <w:lang w:eastAsia="zh-CN"/>
        </w:rPr>
        <w:t>Таблиця 1</w:t>
      </w:r>
    </w:p>
    <w:tbl>
      <w:tblPr>
        <w:tblW w:w="9810" w:type="dxa"/>
        <w:tblInd w:w="108" w:type="dxa"/>
        <w:tblLayout w:type="fixed"/>
        <w:tblLook w:val="0000" w:firstRow="0" w:lastRow="0" w:firstColumn="0" w:lastColumn="0" w:noHBand="0" w:noVBand="0"/>
      </w:tblPr>
      <w:tblGrid>
        <w:gridCol w:w="2330"/>
        <w:gridCol w:w="4250"/>
        <w:gridCol w:w="3230"/>
      </w:tblGrid>
      <w:tr w:rsidR="00D27D1E" w:rsidRPr="00D27D1E" w:rsidTr="00D27D1E">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jc w:val="both"/>
              <w:rPr>
                <w:rFonts w:ascii="Times New Roman" w:eastAsia="SimSun" w:hAnsi="Times New Roman"/>
                <w:b/>
                <w:sz w:val="20"/>
                <w:szCs w:val="20"/>
                <w:lang w:eastAsia="zh-CN"/>
              </w:rPr>
            </w:pPr>
            <w:r w:rsidRPr="00D27D1E">
              <w:rPr>
                <w:rFonts w:ascii="Times New Roman" w:eastAsia="SimSun" w:hAnsi="Times New Roman"/>
                <w:b/>
                <w:sz w:val="20"/>
                <w:szCs w:val="20"/>
                <w:lang w:eastAsia="zh-CN"/>
              </w:rPr>
              <w:t>Шасі:</w:t>
            </w:r>
          </w:p>
          <w:p w:rsidR="00D27D1E" w:rsidRPr="00D27D1E" w:rsidRDefault="00D27D1E" w:rsidP="00D27D1E">
            <w:pPr>
              <w:widowControl w:val="0"/>
              <w:suppressAutoHyphens/>
              <w:spacing w:after="0" w:line="240" w:lineRule="auto"/>
              <w:jc w:val="both"/>
              <w:rPr>
                <w:rFonts w:ascii="Times New Roman" w:eastAsia="SimSun" w:hAnsi="Times New Roman"/>
                <w:b/>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b/>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b/>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b/>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b/>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b/>
                <w:sz w:val="20"/>
                <w:szCs w:val="20"/>
                <w:lang w:eastAsia="zh-CN"/>
              </w:rPr>
              <w:t xml:space="preserve">- </w:t>
            </w:r>
            <w:r w:rsidRPr="00D27D1E">
              <w:rPr>
                <w:rFonts w:ascii="Times New Roman" w:eastAsia="SimSun" w:hAnsi="Times New Roman"/>
                <w:sz w:val="20"/>
                <w:szCs w:val="20"/>
                <w:lang w:eastAsia="zh-CN"/>
              </w:rPr>
              <w:t>тип</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колісна формула</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шини та колеса</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передній бампер</w:t>
            </w: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кабіна</w:t>
            </w: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дзеркала заднього виду</w:t>
            </w: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запасне колесо</w:t>
            </w: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вимоги безпеки</w:t>
            </w:r>
          </w:p>
          <w:p w:rsidR="00D27D1E" w:rsidRPr="00D27D1E" w:rsidRDefault="00D27D1E" w:rsidP="00D27D1E">
            <w:pPr>
              <w:widowControl w:val="0"/>
              <w:tabs>
                <w:tab w:val="left" w:pos="0"/>
              </w:tabs>
              <w:suppressAutoHyphens/>
              <w:spacing w:after="0" w:line="240" w:lineRule="auto"/>
              <w:jc w:val="both"/>
              <w:rPr>
                <w:rFonts w:ascii="Times New Roman" w:eastAsia="SimSun" w:hAnsi="Times New Roman"/>
                <w:sz w:val="20"/>
                <w:szCs w:val="20"/>
                <w:lang w:eastAsia="zh-CN"/>
              </w:rPr>
            </w:pP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84"/>
                <w:tab w:val="left" w:leader="dot" w:pos="5103"/>
              </w:tabs>
              <w:suppressAutoHyphens/>
              <w:snapToGrid w:val="0"/>
              <w:spacing w:after="0" w:line="240" w:lineRule="auto"/>
              <w:jc w:val="both"/>
              <w:rPr>
                <w:rFonts w:ascii="Times New Roman" w:eastAsia="Malgun Gothic" w:hAnsi="Times New Roman"/>
                <w:sz w:val="20"/>
                <w:szCs w:val="20"/>
                <w:lang w:eastAsia="ko-KR"/>
              </w:rPr>
            </w:pPr>
            <w:r w:rsidRPr="00D27D1E">
              <w:rPr>
                <w:rFonts w:ascii="Times New Roman" w:eastAsia="SimSun" w:hAnsi="Times New Roman"/>
                <w:sz w:val="20"/>
                <w:szCs w:val="20"/>
                <w:lang w:eastAsia="zh-CN"/>
              </w:rPr>
              <w:lastRenderedPageBreak/>
              <w:t xml:space="preserve">Повинне бути здатним до безперервного витримування його конструктивної допустимої маси за передбачуваних умов використання без пошкодження, </w:t>
            </w:r>
            <w:proofErr w:type="spellStart"/>
            <w:r w:rsidRPr="00D27D1E">
              <w:rPr>
                <w:rFonts w:ascii="Times New Roman" w:eastAsia="SimSun" w:hAnsi="Times New Roman"/>
                <w:sz w:val="20"/>
                <w:szCs w:val="20"/>
                <w:lang w:eastAsia="zh-CN"/>
              </w:rPr>
              <w:t>безкапотне</w:t>
            </w:r>
            <w:proofErr w:type="spellEnd"/>
            <w:r w:rsidRPr="00D27D1E">
              <w:rPr>
                <w:rFonts w:ascii="Times New Roman" w:eastAsia="SimSun" w:hAnsi="Times New Roman"/>
                <w:sz w:val="20"/>
                <w:szCs w:val="20"/>
                <w:lang w:eastAsia="zh-CN"/>
              </w:rPr>
              <w:t xml:space="preserve">, 2 (або 3) </w:t>
            </w:r>
            <w:proofErr w:type="spellStart"/>
            <w:r w:rsidRPr="00D27D1E">
              <w:rPr>
                <w:rFonts w:ascii="Times New Roman" w:eastAsia="SimSun" w:hAnsi="Times New Roman"/>
                <w:sz w:val="20"/>
                <w:szCs w:val="20"/>
                <w:lang w:eastAsia="zh-CN"/>
              </w:rPr>
              <w:t>–місне</w:t>
            </w:r>
            <w:proofErr w:type="spellEnd"/>
            <w:r w:rsidRPr="00D27D1E">
              <w:rPr>
                <w:rFonts w:ascii="Times New Roman" w:eastAsia="SimSun" w:hAnsi="Times New Roman"/>
                <w:sz w:val="20"/>
                <w:szCs w:val="20"/>
                <w:lang w:eastAsia="zh-CN"/>
              </w:rPr>
              <w:t xml:space="preserve"> з урахуванням водія, обладнане засобами для буксирування спереду (не менше двох) і ззаду; на шасі повинно бути передбачено систему блокування, що перешкоджає руху шасі, якщо </w:t>
            </w: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знаходиться  в іншому, ніж транспортне, положенні.</w:t>
            </w:r>
          </w:p>
          <w:p w:rsidR="00D27D1E" w:rsidRPr="00D27D1E" w:rsidRDefault="00D27D1E" w:rsidP="00D27D1E">
            <w:pPr>
              <w:widowControl w:val="0"/>
              <w:tabs>
                <w:tab w:val="left" w:pos="284"/>
                <w:tab w:val="left" w:leader="dot" w:pos="5103"/>
              </w:tabs>
              <w:suppressAutoHyphens/>
              <w:snapToGrid w:val="0"/>
              <w:spacing w:after="0" w:line="240" w:lineRule="auto"/>
              <w:jc w:val="both"/>
              <w:rPr>
                <w:rFonts w:ascii="Times New Roman" w:eastAsia="SimSun" w:hAnsi="Times New Roman"/>
                <w:sz w:val="20"/>
                <w:szCs w:val="20"/>
                <w:lang w:eastAsia="zh-CN"/>
              </w:rPr>
            </w:pPr>
            <w:r w:rsidRPr="00D27D1E">
              <w:rPr>
                <w:rFonts w:ascii="Times New Roman" w:eastAsia="Malgun Gothic" w:hAnsi="Times New Roman"/>
                <w:sz w:val="20"/>
                <w:szCs w:val="20"/>
                <w:lang w:eastAsia="ko-KR"/>
              </w:rPr>
              <w:t xml:space="preserve">типу </w:t>
            </w:r>
            <w:proofErr w:type="spellStart"/>
            <w:r w:rsidRPr="00D27D1E">
              <w:rPr>
                <w:rFonts w:ascii="Times New Roman" w:eastAsia="Malgun Gothic" w:hAnsi="Times New Roman"/>
                <w:sz w:val="20"/>
                <w:szCs w:val="20"/>
                <w:lang w:eastAsia="ko-KR"/>
              </w:rPr>
              <w:t>Volvo</w:t>
            </w:r>
            <w:proofErr w:type="spellEnd"/>
            <w:r w:rsidRPr="00D27D1E">
              <w:rPr>
                <w:rFonts w:ascii="Times New Roman" w:eastAsia="Malgun Gothic" w:hAnsi="Times New Roman"/>
                <w:sz w:val="20"/>
                <w:szCs w:val="20"/>
                <w:lang w:eastAsia="ko-KR"/>
              </w:rPr>
              <w:t xml:space="preserve"> FL (FE), </w:t>
            </w:r>
            <w:proofErr w:type="spellStart"/>
            <w:r w:rsidRPr="00D27D1E">
              <w:rPr>
                <w:rFonts w:ascii="Times New Roman" w:eastAsia="Malgun Gothic" w:hAnsi="Times New Roman"/>
                <w:sz w:val="20"/>
                <w:szCs w:val="20"/>
                <w:lang w:eastAsia="ko-KR"/>
              </w:rPr>
              <w:t>Iveco</w:t>
            </w:r>
            <w:proofErr w:type="spellEnd"/>
            <w:r w:rsidRPr="00D27D1E">
              <w:rPr>
                <w:rFonts w:ascii="Times New Roman" w:eastAsia="Malgun Gothic" w:hAnsi="Times New Roman"/>
                <w:sz w:val="20"/>
                <w:szCs w:val="20"/>
                <w:lang w:eastAsia="ko-KR"/>
              </w:rPr>
              <w:t xml:space="preserve"> ML (FF), МAN TGM, </w:t>
            </w:r>
            <w:proofErr w:type="spellStart"/>
            <w:r w:rsidRPr="00D27D1E">
              <w:rPr>
                <w:rFonts w:ascii="Times New Roman" w:eastAsia="Malgun Gothic" w:hAnsi="Times New Roman"/>
                <w:sz w:val="20"/>
                <w:szCs w:val="20"/>
                <w:lang w:eastAsia="ko-KR"/>
              </w:rPr>
              <w:t>Scania</w:t>
            </w:r>
            <w:proofErr w:type="spellEnd"/>
            <w:r w:rsidRPr="00D27D1E">
              <w:rPr>
                <w:rFonts w:ascii="Times New Roman" w:eastAsia="Malgun Gothic" w:hAnsi="Times New Roman"/>
                <w:sz w:val="20"/>
                <w:szCs w:val="20"/>
                <w:lang w:eastAsia="ko-KR"/>
              </w:rPr>
              <w:t xml:space="preserve"> P, Mercedes-Benz </w:t>
            </w:r>
            <w:proofErr w:type="spellStart"/>
            <w:r w:rsidRPr="00D27D1E">
              <w:rPr>
                <w:rFonts w:ascii="Times New Roman" w:eastAsia="Malgun Gothic" w:hAnsi="Times New Roman"/>
                <w:sz w:val="20"/>
                <w:szCs w:val="20"/>
                <w:lang w:eastAsia="ko-KR"/>
              </w:rPr>
              <w:t>Atego</w:t>
            </w:r>
            <w:proofErr w:type="spellEnd"/>
            <w:r w:rsidRPr="00D27D1E">
              <w:rPr>
                <w:rFonts w:ascii="Times New Roman" w:eastAsia="Malgun Gothic" w:hAnsi="Times New Roman"/>
                <w:sz w:val="20"/>
                <w:szCs w:val="20"/>
                <w:lang w:eastAsia="ko-KR"/>
              </w:rPr>
              <w:t xml:space="preserve"> (</w:t>
            </w:r>
            <w:proofErr w:type="spellStart"/>
            <w:r w:rsidRPr="00D27D1E">
              <w:rPr>
                <w:rFonts w:ascii="Times New Roman" w:eastAsia="Malgun Gothic" w:hAnsi="Times New Roman"/>
                <w:sz w:val="20"/>
                <w:szCs w:val="20"/>
                <w:lang w:eastAsia="ko-KR"/>
              </w:rPr>
              <w:t>Axor</w:t>
            </w:r>
            <w:proofErr w:type="spellEnd"/>
            <w:r w:rsidRPr="00D27D1E">
              <w:rPr>
                <w:rFonts w:ascii="Times New Roman" w:eastAsia="Malgun Gothic" w:hAnsi="Times New Roman"/>
                <w:sz w:val="20"/>
                <w:szCs w:val="20"/>
                <w:lang w:eastAsia="ko-KR"/>
              </w:rPr>
              <w:t xml:space="preserve">), DAF CF, </w:t>
            </w:r>
            <w:proofErr w:type="spellStart"/>
            <w:r w:rsidRPr="00D27D1E">
              <w:rPr>
                <w:rFonts w:ascii="Times New Roman" w:eastAsia="Malgun Gothic" w:hAnsi="Times New Roman"/>
                <w:sz w:val="20"/>
                <w:szCs w:val="20"/>
                <w:lang w:eastAsia="ko-KR"/>
              </w:rPr>
              <w:t>Renault</w:t>
            </w:r>
            <w:proofErr w:type="spellEnd"/>
            <w:r w:rsidRPr="00D27D1E">
              <w:rPr>
                <w:rFonts w:ascii="Times New Roman" w:eastAsia="Malgun Gothic" w:hAnsi="Times New Roman"/>
                <w:sz w:val="20"/>
                <w:szCs w:val="20"/>
                <w:lang w:eastAsia="ko-KR"/>
              </w:rPr>
              <w:t xml:space="preserve"> D або еквівалент</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4х2;</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передні одноколісного, задні - спареного шляхового (або багатоцільового) шинування, </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має бути забезпечена можливість:</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 заповнення шин повітрям, його випускання з шин, а також перевірки наявності тиску у шинах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що перебуває в рухомому або нерухомому </w:t>
            </w:r>
            <w:r w:rsidRPr="00D27D1E">
              <w:rPr>
                <w:rFonts w:ascii="Times New Roman" w:eastAsia="SimSun" w:hAnsi="Times New Roman"/>
                <w:sz w:val="20"/>
                <w:szCs w:val="20"/>
                <w:lang w:eastAsia="zh-CN"/>
              </w:rPr>
              <w:lastRenderedPageBreak/>
              <w:t xml:space="preserve">стані з використанням устаткування, яке встановлено або знаходиться в </w:t>
            </w:r>
            <w:proofErr w:type="spellStart"/>
            <w:r w:rsidRPr="00D27D1E">
              <w:rPr>
                <w:rFonts w:ascii="Times New Roman" w:eastAsia="SimSun" w:hAnsi="Times New Roman"/>
                <w:sz w:val="20"/>
                <w:szCs w:val="20"/>
                <w:lang w:eastAsia="zh-CN"/>
              </w:rPr>
              <w:t>автодрабині</w:t>
            </w:r>
            <w:proofErr w:type="spellEnd"/>
            <w:r w:rsidRPr="00D27D1E">
              <w:rPr>
                <w:rFonts w:ascii="Times New Roman" w:eastAsia="SimSun" w:hAnsi="Times New Roman"/>
                <w:sz w:val="20"/>
                <w:szCs w:val="20"/>
                <w:lang w:eastAsia="zh-CN"/>
              </w:rPr>
              <w:t xml:space="preserve"> пожежні; </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 встановлення шин різних типів, потрібних користувачу (зимових шин, </w:t>
            </w:r>
            <w:proofErr w:type="spellStart"/>
            <w:r w:rsidRPr="00D27D1E">
              <w:rPr>
                <w:rFonts w:ascii="Times New Roman" w:eastAsia="SimSun" w:hAnsi="Times New Roman"/>
                <w:sz w:val="20"/>
                <w:szCs w:val="20"/>
                <w:lang w:eastAsia="zh-CN"/>
              </w:rPr>
              <w:t>шин</w:t>
            </w:r>
            <w:proofErr w:type="spellEnd"/>
            <w:r w:rsidRPr="00D27D1E">
              <w:rPr>
                <w:rFonts w:ascii="Times New Roman" w:eastAsia="SimSun" w:hAnsi="Times New Roman"/>
                <w:sz w:val="20"/>
                <w:szCs w:val="20"/>
                <w:lang w:eastAsia="zh-CN"/>
              </w:rPr>
              <w:t xml:space="preserve"> для пересічної місцевості, а також шин багатоцільового призначення) відповідно до рекомендацій виробника шасі та/або кузова;</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 спорядження ведених та ведучих коліс додатковими пристроями для їх монтажу, якщо інше не рекомендовано виробником шасі. </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Над колесами на кузові автомобіля повинне бути стійке маркування із зазначенням тиску у шинах, необхідного для передбачуваних умов використання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пожежної</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На задній вісі повинен бути встановлений автоматичний пристрій підвищення прохідності з приводом від шини задніх коліс типу ROTOGRIP або еквівалент, керування повинно здійснювати автоматично з місця водія.</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Металевий;</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одинарна низька, без спального місця. Уявляє собою штатну (або спеціальну) перекидну, </w:t>
            </w:r>
            <w:r w:rsidRPr="00D27D1E">
              <w:rPr>
                <w:rFonts w:ascii="Times New Roman" w:eastAsia="SimSun" w:hAnsi="Times New Roman"/>
                <w:color w:val="000000"/>
                <w:sz w:val="20"/>
                <w:szCs w:val="20"/>
                <w:lang w:eastAsia="zh-CN"/>
              </w:rPr>
              <w:t>з</w:t>
            </w:r>
            <w:r w:rsidRPr="00D27D1E">
              <w:rPr>
                <w:rFonts w:ascii="Times New Roman" w:eastAsia="SimSun" w:hAnsi="Times New Roman"/>
                <w:color w:val="FF0000"/>
                <w:sz w:val="20"/>
                <w:szCs w:val="20"/>
                <w:lang w:eastAsia="zh-CN"/>
              </w:rPr>
              <w:t xml:space="preserve"> </w:t>
            </w:r>
            <w:r w:rsidRPr="00D27D1E">
              <w:rPr>
                <w:rFonts w:ascii="Times New Roman" w:eastAsia="SimSun" w:hAnsi="Times New Roman"/>
                <w:sz w:val="20"/>
                <w:szCs w:val="20"/>
                <w:lang w:eastAsia="zh-CN"/>
              </w:rPr>
              <w:t>гідравлічним механізмом підйому/опускання та механічним (ручним) дублюванням, кабіну шасі, з двома дверима. Обладнана ножним перемикачем з боку водія для системи звукової сигналізації. Екраном для камери заднього ходу (яка повинна вмикатись, якщо вмикається задня передача). Двері повинні бути обладнані замикаючими пристроями з зовнішніми та внутрішніми ручками, опускним склом, що фіксується в будь-якому положенні. Сидіння водія на пневматичні підвісці, регульоване, з підголівником. Всі сидіння з ременями безпеки; в спинках сидінь, за виключенням водійського, розміщуються кріплення для дихальних апаратів на стисненому повітрі одно балонного</w:t>
            </w:r>
            <w:r w:rsidRPr="00D27D1E">
              <w:rPr>
                <w:rFonts w:ascii="Times New Roman" w:eastAsia="SimSun" w:hAnsi="Times New Roman"/>
                <w:lang w:eastAsia="zh-CN"/>
              </w:rPr>
              <w:t xml:space="preserve"> </w:t>
            </w:r>
            <w:r w:rsidRPr="00D27D1E">
              <w:rPr>
                <w:rFonts w:ascii="Times New Roman" w:eastAsia="SimSun" w:hAnsi="Times New Roman"/>
                <w:sz w:val="20"/>
                <w:szCs w:val="20"/>
                <w:lang w:eastAsia="zh-CN"/>
              </w:rPr>
              <w:t>типу (об'ємом балона 7 л) (допускається розміщення у відсіках платформи);</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повинна бути забезпечена можливість щоденної перевірки основних параметрів без перекидання кабіни.</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обладнані електричним підігрівом та електричним регулюваннями;</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повно розмірне, одноколісного шляхового (багатоцільового) шинування, постачається не закріпленим;</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під час ввімкнення заднього ходу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пожежної повинен подаватися попереджувальний сигнал, який можна почути позаду нього, потужність попереджувального сигналу повинна становити 73 дБ ± 5 дБ.</w:t>
            </w:r>
          </w:p>
        </w:tc>
      </w:tr>
      <w:tr w:rsidR="00D27D1E" w:rsidRPr="00D27D1E" w:rsidTr="00D27D1E">
        <w:tc>
          <w:tcPr>
            <w:tcW w:w="2329" w:type="dxa"/>
            <w:tcBorders>
              <w:top w:val="single" w:sz="4" w:space="0" w:color="000000"/>
              <w:lef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b/>
                <w:sz w:val="20"/>
                <w:szCs w:val="20"/>
                <w:lang w:eastAsia="zh-CN"/>
              </w:rPr>
            </w:pPr>
            <w:r w:rsidRPr="00D27D1E">
              <w:rPr>
                <w:rFonts w:ascii="Times New Roman" w:eastAsia="SimSun" w:hAnsi="Times New Roman"/>
                <w:b/>
                <w:sz w:val="20"/>
                <w:szCs w:val="20"/>
                <w:lang w:eastAsia="zh-CN"/>
              </w:rPr>
              <w:lastRenderedPageBreak/>
              <w:t>Двигун:</w:t>
            </w:r>
          </w:p>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sz w:val="20"/>
                <w:szCs w:val="20"/>
                <w:lang w:eastAsia="zh-CN"/>
              </w:rPr>
              <w:t xml:space="preserve">- </w:t>
            </w:r>
            <w:r w:rsidRPr="00D27D1E">
              <w:rPr>
                <w:rFonts w:ascii="Times New Roman" w:eastAsia="SimSun" w:hAnsi="Times New Roman"/>
                <w:sz w:val="20"/>
                <w:szCs w:val="20"/>
                <w:lang w:eastAsia="zh-CN"/>
              </w:rPr>
              <w:t>тип</w:t>
            </w:r>
          </w:p>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 екологічні норми</w:t>
            </w:r>
          </w:p>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 потужність</w:t>
            </w:r>
          </w:p>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p>
        </w:tc>
        <w:tc>
          <w:tcPr>
            <w:tcW w:w="7480" w:type="dxa"/>
            <w:gridSpan w:val="2"/>
            <w:tcBorders>
              <w:top w:val="single" w:sz="4" w:space="0" w:color="000000"/>
              <w:left w:val="single" w:sz="4" w:space="0" w:color="000000"/>
              <w:right w:val="single" w:sz="4" w:space="0" w:color="000000"/>
            </w:tcBorders>
            <w:shd w:val="clear" w:color="auto" w:fill="auto"/>
          </w:tcPr>
          <w:p w:rsidR="00D27D1E" w:rsidRPr="00D27D1E" w:rsidRDefault="00D27D1E" w:rsidP="00D27D1E">
            <w:pPr>
              <w:widowControl w:val="0"/>
              <w:suppressAutoHyphens/>
              <w:snapToGrid w:val="0"/>
              <w:spacing w:after="0" w:line="240" w:lineRule="auto"/>
              <w:jc w:val="both"/>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дизельний, чотиритактний з турбонагнітачем та проміжним охолодженням;</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не менше Євро-5</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повинна забезпечувати рух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з максимальною швидкістю з конструктивно припустимою повною масою, </w:t>
            </w:r>
            <w:proofErr w:type="spellStart"/>
            <w:r w:rsidRPr="00D27D1E">
              <w:rPr>
                <w:rFonts w:ascii="Times New Roman" w:eastAsia="SimSun" w:hAnsi="Times New Roman"/>
                <w:sz w:val="20"/>
                <w:szCs w:val="20"/>
                <w:lang w:eastAsia="zh-CN"/>
              </w:rPr>
              <w:t>функціювання</w:t>
            </w:r>
            <w:proofErr w:type="spellEnd"/>
            <w:r w:rsidRPr="00D27D1E">
              <w:rPr>
                <w:rFonts w:ascii="Times New Roman" w:eastAsia="SimSun" w:hAnsi="Times New Roman"/>
                <w:sz w:val="20"/>
                <w:szCs w:val="20"/>
                <w:lang w:eastAsia="zh-CN"/>
              </w:rPr>
              <w:t xml:space="preserve"> драбини та дозволяти одночасно виконувати всі комбіновані рухи без обмеження кута оберту. </w:t>
            </w:r>
          </w:p>
        </w:tc>
      </w:tr>
      <w:tr w:rsidR="00D27D1E" w:rsidRPr="00D27D1E" w:rsidTr="00D27D1E">
        <w:tc>
          <w:tcPr>
            <w:tcW w:w="2329"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Коробка передач</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napToGrid w:val="0"/>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механічна або автоматична, кількість передач - не менше 6.</w:t>
            </w:r>
          </w:p>
        </w:tc>
      </w:tr>
      <w:tr w:rsidR="00D27D1E" w:rsidRPr="00D27D1E" w:rsidTr="00D27D1E">
        <w:tc>
          <w:tcPr>
            <w:tcW w:w="2329" w:type="dxa"/>
            <w:tcBorders>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b/>
                <w:bCs/>
                <w:sz w:val="20"/>
                <w:szCs w:val="20"/>
                <w:lang w:eastAsia="zh-CN"/>
              </w:rPr>
            </w:pPr>
            <w:r w:rsidRPr="00D27D1E">
              <w:rPr>
                <w:rFonts w:ascii="Times New Roman" w:eastAsia="SimSun" w:hAnsi="Times New Roman"/>
                <w:b/>
                <w:bCs/>
                <w:sz w:val="20"/>
                <w:szCs w:val="20"/>
                <w:lang w:eastAsia="zh-CN"/>
              </w:rPr>
              <w:t>Гальмівна система</w:t>
            </w:r>
          </w:p>
        </w:tc>
        <w:tc>
          <w:tcPr>
            <w:tcW w:w="7480" w:type="dxa"/>
            <w:gridSpan w:val="2"/>
            <w:tcBorders>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napToGrid w:val="0"/>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робоча гальмівна система – 2-х контурна пневматична система гальмування для коліс усіх мостів з автоматичним регулюванням гальмівної сили в залежності від навантаження, гальмівні механізми барабанного/дискового типу, обладнана </w:t>
            </w:r>
            <w:proofErr w:type="spellStart"/>
            <w:r w:rsidRPr="00D27D1E">
              <w:rPr>
                <w:rFonts w:ascii="Times New Roman" w:eastAsia="SimSun" w:hAnsi="Times New Roman"/>
                <w:sz w:val="20"/>
                <w:szCs w:val="20"/>
                <w:lang w:eastAsia="zh-CN"/>
              </w:rPr>
              <w:t>волого-відокремлювачем</w:t>
            </w:r>
            <w:proofErr w:type="spellEnd"/>
            <w:r w:rsidRPr="00D27D1E">
              <w:rPr>
                <w:rFonts w:ascii="Times New Roman" w:eastAsia="SimSun" w:hAnsi="Times New Roman"/>
                <w:sz w:val="20"/>
                <w:szCs w:val="20"/>
                <w:lang w:eastAsia="zh-CN"/>
              </w:rPr>
              <w:t xml:space="preserve">, анти-блокувальною та </w:t>
            </w:r>
            <w:proofErr w:type="spellStart"/>
            <w:r w:rsidRPr="00D27D1E">
              <w:rPr>
                <w:rFonts w:ascii="Times New Roman" w:eastAsia="SimSun" w:hAnsi="Times New Roman"/>
                <w:sz w:val="20"/>
                <w:szCs w:val="20"/>
                <w:lang w:eastAsia="zh-CN"/>
              </w:rPr>
              <w:t>анти-пробуксовною</w:t>
            </w:r>
            <w:proofErr w:type="spellEnd"/>
            <w:r w:rsidRPr="00D27D1E">
              <w:rPr>
                <w:rFonts w:ascii="Times New Roman" w:eastAsia="SimSun" w:hAnsi="Times New Roman"/>
                <w:sz w:val="20"/>
                <w:szCs w:val="20"/>
                <w:lang w:eastAsia="zh-CN"/>
              </w:rPr>
              <w:t xml:space="preserve"> системами, обов'язкова наявність стоянкової та допоміжної (гальмування двигуном) систем гальмування. Шасі повинне мати таку систему гальмування, щоб у разі, виникнення попередження про низький тиск в цій системі воно зникало не пізніше ніж через 60 с після запуску  двигуна, без використання зовнішнього джерела постачання повітря.</w:t>
            </w:r>
          </w:p>
        </w:tc>
      </w:tr>
      <w:tr w:rsidR="00D27D1E" w:rsidRPr="00D27D1E" w:rsidTr="00D27D1E">
        <w:tc>
          <w:tcPr>
            <w:tcW w:w="2329" w:type="dxa"/>
            <w:tcBorders>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ind w:hanging="57"/>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 xml:space="preserve">Кермове керування </w:t>
            </w:r>
          </w:p>
        </w:tc>
        <w:tc>
          <w:tcPr>
            <w:tcW w:w="7480" w:type="dxa"/>
            <w:gridSpan w:val="2"/>
            <w:tcBorders>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napToGrid w:val="0"/>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Лівостороннє кермо, обладнане підсилювачем, кермова колонка регульована по куту  нахилу, замок кермового механізму.</w:t>
            </w:r>
          </w:p>
        </w:tc>
      </w:tr>
      <w:tr w:rsidR="00D27D1E" w:rsidRPr="00D27D1E" w:rsidTr="00D27D1E">
        <w:tc>
          <w:tcPr>
            <w:tcW w:w="2329" w:type="dxa"/>
            <w:tcBorders>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Система випуску відпрацьованих газів</w:t>
            </w:r>
          </w:p>
        </w:tc>
        <w:tc>
          <w:tcPr>
            <w:tcW w:w="7480" w:type="dxa"/>
            <w:gridSpan w:val="2"/>
            <w:tcBorders>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napToGrid w:val="0"/>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система випуску відпрацьованих газів має бути сконструйована та встановлена таким чином, щоб оператор і пожежні були захищені</w:t>
            </w:r>
            <w:r w:rsidRPr="00D27D1E">
              <w:rPr>
                <w:rFonts w:ascii="Times New Roman" w:eastAsia="SimSun" w:hAnsi="Times New Roman"/>
                <w:sz w:val="24"/>
                <w:szCs w:val="24"/>
                <w:lang w:eastAsia="zh-CN"/>
              </w:rPr>
              <w:t xml:space="preserve"> </w:t>
            </w:r>
            <w:r w:rsidRPr="00D27D1E">
              <w:rPr>
                <w:rFonts w:ascii="Times New Roman" w:eastAsia="SimSun" w:hAnsi="Times New Roman"/>
                <w:sz w:val="20"/>
                <w:szCs w:val="20"/>
                <w:lang w:eastAsia="zh-CN"/>
              </w:rPr>
              <w:t>від дії відпрацьованих газів та опіків. Температура легкодоступних частин системи випуску відпрацьованих газів (окрім кінця) не повинна перевищувати 86 °С.</w:t>
            </w:r>
          </w:p>
          <w:p w:rsidR="00D27D1E" w:rsidRPr="00D27D1E" w:rsidRDefault="00D27D1E" w:rsidP="00D27D1E">
            <w:pPr>
              <w:widowControl w:val="0"/>
              <w:suppressAutoHyphens/>
              <w:snapToGrid w:val="0"/>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Кінець вихлопної труби має бути сконструйований і встановлений таким чином, щоб забезпечувалася можливість використання легко знімних з'єднувачів та/або систем відведення відпрацьованих газів.</w:t>
            </w:r>
          </w:p>
        </w:tc>
      </w:tr>
      <w:tr w:rsidR="00D27D1E" w:rsidRPr="00D27D1E" w:rsidTr="00D27D1E">
        <w:tc>
          <w:tcPr>
            <w:tcW w:w="2329" w:type="dxa"/>
            <w:tcBorders>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Ведені складові частини</w:t>
            </w:r>
          </w:p>
        </w:tc>
        <w:tc>
          <w:tcPr>
            <w:tcW w:w="7480" w:type="dxa"/>
            <w:gridSpan w:val="2"/>
            <w:tcBorders>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napToGrid w:val="0"/>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потужність, яку споживають прилади відбору потужності, не повинна перевищувати значень, вказаних виробником шасі, навіть в умовах їх одночасного включення.</w:t>
            </w:r>
          </w:p>
        </w:tc>
      </w:tr>
      <w:tr w:rsidR="00D27D1E" w:rsidRPr="00D27D1E" w:rsidTr="00D27D1E">
        <w:tc>
          <w:tcPr>
            <w:tcW w:w="2329" w:type="dxa"/>
            <w:tcBorders>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Паливний бак, л</w:t>
            </w:r>
          </w:p>
        </w:tc>
        <w:tc>
          <w:tcPr>
            <w:tcW w:w="7480" w:type="dxa"/>
            <w:gridSpan w:val="2"/>
            <w:tcBorders>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napToGrid w:val="0"/>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запас пального повинен забезпечувати пробіг повністю спорядженої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пожежної на відстань не менше 300 км або роботу стаціонарно встановленого устаткування не менше 4 годин за звичайних умов роботи, яке приводиться в дію від двигуна базового шасі.</w:t>
            </w:r>
          </w:p>
          <w:p w:rsidR="00D27D1E" w:rsidRPr="00D27D1E" w:rsidRDefault="00D27D1E" w:rsidP="00D27D1E">
            <w:pPr>
              <w:widowControl w:val="0"/>
              <w:suppressAutoHyphens/>
              <w:snapToGrid w:val="0"/>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lastRenderedPageBreak/>
              <w:t>Конструкція горловини паливного бака повинна забезпечувати легкість пристосування устаткування, яке використовується з метою його заповнення. Поблизу горловини повинне бути стійке позначення виду пального, яке використовується. Кришка горловини паливного баку повинна бути надійно прикріплена до транспортного засобу.</w:t>
            </w:r>
          </w:p>
        </w:tc>
      </w:tr>
      <w:tr w:rsidR="00D27D1E" w:rsidRPr="00D27D1E" w:rsidTr="00D27D1E">
        <w:tc>
          <w:tcPr>
            <w:tcW w:w="6579" w:type="dxa"/>
            <w:gridSpan w:val="2"/>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lastRenderedPageBreak/>
              <w:t>Максимальна швидкість руху з повним навантаженням по дорогах з твердим покриттям, не менше, км/год.</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90</w:t>
            </w:r>
          </w:p>
        </w:tc>
      </w:tr>
      <w:tr w:rsidR="00D27D1E" w:rsidRPr="00D27D1E" w:rsidTr="00D27D1E">
        <w:tc>
          <w:tcPr>
            <w:tcW w:w="6579" w:type="dxa"/>
            <w:gridSpan w:val="2"/>
            <w:tcBorders>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Бортова електрична мережа напругою, В</w:t>
            </w:r>
          </w:p>
        </w:tc>
        <w:tc>
          <w:tcPr>
            <w:tcW w:w="3230" w:type="dxa"/>
            <w:tcBorders>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24</w:t>
            </w:r>
          </w:p>
        </w:tc>
      </w:tr>
    </w:tbl>
    <w:p w:rsidR="00D27D1E" w:rsidRPr="00D27D1E" w:rsidRDefault="00D27D1E" w:rsidP="00D27D1E">
      <w:pPr>
        <w:suppressAutoHyphens/>
        <w:spacing w:after="0" w:line="240" w:lineRule="auto"/>
        <w:rPr>
          <w:rFonts w:ascii="Times New Roman" w:eastAsia="SimSun" w:hAnsi="Times New Roman"/>
          <w:sz w:val="20"/>
          <w:szCs w:val="20"/>
          <w:lang w:eastAsia="zh-CN"/>
        </w:rPr>
      </w:pPr>
    </w:p>
    <w:p w:rsidR="00D27D1E" w:rsidRPr="00D27D1E" w:rsidRDefault="00D27D1E" w:rsidP="00D27D1E">
      <w:pPr>
        <w:suppressAutoHyphens/>
        <w:spacing w:after="0" w:line="240" w:lineRule="auto"/>
        <w:rPr>
          <w:rFonts w:ascii="Times New Roman" w:eastAsia="SimSun" w:hAnsi="Times New Roman"/>
          <w:sz w:val="20"/>
          <w:szCs w:val="20"/>
          <w:lang w:eastAsia="zh-CN"/>
        </w:rPr>
      </w:pPr>
    </w:p>
    <w:p w:rsidR="00D27D1E" w:rsidRPr="00D27D1E" w:rsidRDefault="00D27D1E" w:rsidP="00D27D1E">
      <w:pPr>
        <w:suppressAutoHyphens/>
        <w:spacing w:after="0" w:line="240" w:lineRule="auto"/>
        <w:rPr>
          <w:rFonts w:ascii="Times New Roman" w:eastAsia="SimSun" w:hAnsi="Times New Roman"/>
          <w:sz w:val="20"/>
          <w:szCs w:val="20"/>
          <w:lang w:eastAsia="zh-CN"/>
        </w:rPr>
      </w:pPr>
    </w:p>
    <w:p w:rsidR="00D27D1E" w:rsidRPr="00D27D1E" w:rsidRDefault="00D27D1E" w:rsidP="00D27D1E">
      <w:pPr>
        <w:suppressAutoHyphens/>
        <w:spacing w:after="0" w:line="240" w:lineRule="auto"/>
        <w:ind w:firstLine="227"/>
        <w:rPr>
          <w:rFonts w:ascii="Times New Roman" w:eastAsia="SimSun" w:hAnsi="Times New Roman"/>
          <w:iCs/>
          <w:sz w:val="20"/>
          <w:szCs w:val="20"/>
          <w:lang w:eastAsia="zh-CN"/>
        </w:rPr>
      </w:pPr>
      <w:r w:rsidRPr="00D27D1E">
        <w:rPr>
          <w:rFonts w:ascii="Times New Roman" w:eastAsia="SimSun" w:hAnsi="Times New Roman"/>
          <w:b/>
          <w:iCs/>
          <w:sz w:val="20"/>
          <w:szCs w:val="20"/>
          <w:lang w:eastAsia="zh-CN"/>
        </w:rPr>
        <w:t>Загальні технічні параметри наведені в табл. 2</w:t>
      </w:r>
    </w:p>
    <w:p w:rsidR="00D27D1E" w:rsidRPr="00D27D1E" w:rsidRDefault="00D27D1E" w:rsidP="00D27D1E">
      <w:pPr>
        <w:suppressAutoHyphens/>
        <w:spacing w:after="0" w:line="240" w:lineRule="auto"/>
        <w:jc w:val="right"/>
        <w:rPr>
          <w:rFonts w:ascii="Times New Roman" w:eastAsia="SimSun" w:hAnsi="Times New Roman"/>
          <w:sz w:val="20"/>
          <w:szCs w:val="20"/>
          <w:lang w:eastAsia="zh-CN"/>
        </w:rPr>
      </w:pPr>
      <w:r w:rsidRPr="00D27D1E">
        <w:rPr>
          <w:rFonts w:ascii="Times New Roman" w:eastAsia="SimSun" w:hAnsi="Times New Roman"/>
          <w:sz w:val="20"/>
          <w:szCs w:val="20"/>
          <w:lang w:eastAsia="zh-CN"/>
        </w:rPr>
        <w:t>Таблиця 2</w:t>
      </w:r>
    </w:p>
    <w:tbl>
      <w:tblPr>
        <w:tblW w:w="10019" w:type="dxa"/>
        <w:tblInd w:w="46" w:type="dxa"/>
        <w:tblLayout w:type="fixed"/>
        <w:tblLook w:val="0000" w:firstRow="0" w:lastRow="0" w:firstColumn="0" w:lastColumn="0" w:noHBand="0" w:noVBand="0"/>
      </w:tblPr>
      <w:tblGrid>
        <w:gridCol w:w="236"/>
        <w:gridCol w:w="603"/>
        <w:gridCol w:w="7195"/>
        <w:gridCol w:w="706"/>
        <w:gridCol w:w="1279"/>
      </w:tblGrid>
      <w:tr w:rsidR="00D27D1E" w:rsidRPr="00D27D1E" w:rsidTr="00D27D1E">
        <w:tc>
          <w:tcPr>
            <w:tcW w:w="236" w:type="dxa"/>
            <w:shd w:val="clear" w:color="auto" w:fill="auto"/>
          </w:tcPr>
          <w:p w:rsidR="00D27D1E" w:rsidRPr="00D27D1E" w:rsidRDefault="00D27D1E" w:rsidP="00D27D1E">
            <w:pPr>
              <w:widowControl w:val="0"/>
              <w:suppressLineNumbers/>
              <w:suppressAutoHyphens/>
              <w:snapToGrid w:val="0"/>
              <w:spacing w:after="0" w:line="240" w:lineRule="auto"/>
              <w:jc w:val="center"/>
              <w:rPr>
                <w:rFonts w:ascii="Times New Roman" w:eastAsia="SimSun" w:hAnsi="Times New Roman"/>
                <w:b/>
                <w:bCs/>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w:t>
            </w:r>
          </w:p>
        </w:tc>
        <w:tc>
          <w:tcPr>
            <w:tcW w:w="7195"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Найменування параметру</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Од.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Значення параметру</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Максимальна висота рятування,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kern w:val="2"/>
                <w:sz w:val="20"/>
                <w:szCs w:val="20"/>
                <w:lang w:eastAsia="zh-CN"/>
              </w:rPr>
              <w:t>30</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2</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Компенсація локальних нерівностей ділянки виносними опорами або їх опорними пластинами за ухилу,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15</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3</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Механізми </w:t>
            </w: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 xml:space="preserve"> мають автоматично </w:t>
            </w:r>
            <w:proofErr w:type="spellStart"/>
            <w:r w:rsidRPr="00D27D1E">
              <w:rPr>
                <w:rFonts w:ascii="Times New Roman" w:eastAsia="SimSun" w:hAnsi="Times New Roman"/>
                <w:sz w:val="20"/>
                <w:szCs w:val="20"/>
                <w:lang w:eastAsia="zh-CN"/>
              </w:rPr>
              <w:t>компенсовувати</w:t>
            </w:r>
            <w:proofErr w:type="spellEnd"/>
            <w:r w:rsidRPr="00D27D1E">
              <w:rPr>
                <w:rFonts w:ascii="Times New Roman" w:eastAsia="SimSun" w:hAnsi="Times New Roman"/>
                <w:sz w:val="20"/>
                <w:szCs w:val="20"/>
                <w:lang w:eastAsia="zh-CN"/>
              </w:rPr>
              <w:t xml:space="preserve"> всі відхили від горизонталі сходинок і підлоги рятувальної люльки в усій робочій зоні драбини за ухилу опорної поверхні,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7</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4</w:t>
            </w:r>
          </w:p>
        </w:tc>
        <w:tc>
          <w:tcPr>
            <w:tcW w:w="7195" w:type="dxa"/>
            <w:tcBorders>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Рятувальна люлька:</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максимальне навантаження, не менше</w:t>
            </w:r>
          </w:p>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корисна площа поверхні, не менше</w:t>
            </w:r>
          </w:p>
        </w:tc>
        <w:tc>
          <w:tcPr>
            <w:tcW w:w="706" w:type="dxa"/>
            <w:tcBorders>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napToGrid w:val="0"/>
              <w:spacing w:after="0" w:line="240" w:lineRule="auto"/>
              <w:jc w:val="center"/>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кг</w:t>
            </w: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м</w:t>
            </w:r>
            <w:r w:rsidRPr="00D27D1E">
              <w:rPr>
                <w:rFonts w:ascii="Times New Roman" w:eastAsia="SimSun" w:hAnsi="Times New Roman"/>
                <w:sz w:val="20"/>
                <w:szCs w:val="20"/>
                <w:vertAlign w:val="superscript"/>
                <w:lang w:eastAsia="zh-CN"/>
              </w:rPr>
              <w:t>2</w:t>
            </w:r>
          </w:p>
        </w:tc>
        <w:tc>
          <w:tcPr>
            <w:tcW w:w="1279" w:type="dxa"/>
            <w:tcBorders>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napToGrid w:val="0"/>
              <w:spacing w:after="0" w:line="240" w:lineRule="auto"/>
              <w:jc w:val="center"/>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400</w:t>
            </w: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0,8</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5</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Тривалість приведення в робоче положення,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napToGrid w:val="0"/>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с</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140</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6</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Робочий діапазон піднімання драбини у вертикальній площині </w:t>
            </w:r>
          </w:p>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кут підйому, не більше</w:t>
            </w:r>
          </w:p>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кут нахилу,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napToGrid w:val="0"/>
              <w:spacing w:after="0" w:line="240" w:lineRule="auto"/>
              <w:jc w:val="center"/>
              <w:rPr>
                <w:rFonts w:ascii="Times New Roman" w:eastAsia="Times New Roman" w:hAnsi="Times New Roman"/>
                <w:sz w:val="20"/>
                <w:szCs w:val="20"/>
                <w:lang w:eastAsia="zh-CN"/>
              </w:rPr>
            </w:pPr>
            <w:r w:rsidRPr="00D27D1E">
              <w:rPr>
                <w:rFonts w:ascii="Times New Roman" w:eastAsia="Times New Roman" w:hAnsi="Times New Roman"/>
                <w:sz w:val="20"/>
                <w:szCs w:val="20"/>
                <w:lang w:eastAsia="zh-CN"/>
              </w:rPr>
              <w:t xml:space="preserve"> </w:t>
            </w: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+75+²</w:t>
            </w: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-15- ²</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7</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Мінімальний кут піднімання стріли при якому можливе обертання її на 360 °,</w:t>
            </w:r>
            <w:r w:rsidRPr="00D27D1E">
              <w:rPr>
                <w:rFonts w:ascii="Times New Roman" w:eastAsia="SimSun" w:hAnsi="Times New Roman"/>
                <w:sz w:val="20"/>
                <w:szCs w:val="20"/>
                <w:lang w:val="ru-RU" w:eastAsia="zh-CN"/>
              </w:rPr>
              <w:t> </w:t>
            </w:r>
            <w:r w:rsidRPr="00D27D1E">
              <w:rPr>
                <w:rFonts w:ascii="Times New Roman" w:eastAsia="SimSun" w:hAnsi="Times New Roman"/>
                <w:sz w:val="20"/>
                <w:szCs w:val="20"/>
                <w:lang w:eastAsia="zh-CN"/>
              </w:rPr>
              <w:t>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val="en-US" w:eastAsia="zh-CN"/>
              </w:rPr>
            </w:pPr>
            <w:r w:rsidRPr="00D27D1E">
              <w:rPr>
                <w:rFonts w:ascii="Times New Roman" w:eastAsia="SimSun" w:hAnsi="Times New Roman"/>
                <w:sz w:val="20"/>
                <w:szCs w:val="20"/>
                <w:lang w:eastAsia="zh-CN"/>
              </w:rPr>
              <w:t>град</w:t>
            </w:r>
            <w:r w:rsidRPr="00D27D1E">
              <w:rPr>
                <w:rFonts w:ascii="Times New Roman" w:eastAsia="SimSun" w:hAnsi="Times New Roman"/>
                <w:sz w:val="20"/>
                <w:szCs w:val="20"/>
                <w:lang w:val="en-US" w:eastAsia="zh-CN"/>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napToGrid w:val="0"/>
              <w:spacing w:after="0" w:line="240" w:lineRule="auto"/>
              <w:jc w:val="center"/>
              <w:rPr>
                <w:rFonts w:ascii="Times New Roman" w:eastAsia="Times New Roman" w:hAnsi="Times New Roman"/>
                <w:sz w:val="20"/>
                <w:szCs w:val="20"/>
                <w:lang w:eastAsia="zh-CN"/>
              </w:rPr>
            </w:pPr>
            <w:r w:rsidRPr="00D27D1E">
              <w:rPr>
                <w:rFonts w:ascii="Times New Roman" w:eastAsia="Times New Roman" w:hAnsi="Times New Roman"/>
                <w:sz w:val="20"/>
                <w:szCs w:val="20"/>
                <w:lang w:eastAsia="zh-CN"/>
              </w:rPr>
              <w:t>10</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8</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Кут повороту стріли,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360</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9</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Максимальна повна маса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кг</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16 000</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10</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Максимальна ширина опорного контуру виносних опор,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5,5</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11</w:t>
            </w:r>
          </w:p>
        </w:tc>
        <w:tc>
          <w:tcPr>
            <w:tcW w:w="7195" w:type="dxa"/>
            <w:tcBorders>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Мінімальна ширина опорного контуру виносних опор, не більше</w:t>
            </w:r>
          </w:p>
        </w:tc>
        <w:tc>
          <w:tcPr>
            <w:tcW w:w="706" w:type="dxa"/>
            <w:tcBorders>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м</w:t>
            </w:r>
          </w:p>
        </w:tc>
        <w:tc>
          <w:tcPr>
            <w:tcW w:w="1279" w:type="dxa"/>
            <w:tcBorders>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2,5</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12</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Тиск опорної пластини виносної опори на поверхню,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H/</w:t>
            </w:r>
            <w:proofErr w:type="spellStart"/>
            <w:r w:rsidRPr="00D27D1E">
              <w:rPr>
                <w:rFonts w:ascii="Times New Roman" w:eastAsia="SimSun" w:hAnsi="Times New Roman"/>
                <w:sz w:val="20"/>
                <w:szCs w:val="20"/>
                <w:lang w:eastAsia="zh-CN"/>
              </w:rPr>
              <w:t>см²</w:t>
            </w:r>
            <w:proofErr w:type="spellEnd"/>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80</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13</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Номінальна висота досяжності,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napToGrid w:val="0"/>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napToGrid w:val="0"/>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23/12</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14</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kern w:val="2"/>
                <w:sz w:val="20"/>
                <w:szCs w:val="20"/>
                <w:highlight w:val="white"/>
                <w:lang w:eastAsia="zh-CN"/>
              </w:rPr>
              <w:t>Діаметр окружності повороту між стінками (по зовнішній точці пожежного транспортного засобу)</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Times New Roman" w:hAnsi="Times New Roman"/>
                <w:sz w:val="20"/>
                <w:szCs w:val="20"/>
                <w:lang w:eastAsia="zh-CN"/>
              </w:rPr>
              <w:t>≤</w:t>
            </w:r>
            <w:r w:rsidRPr="00D27D1E">
              <w:rPr>
                <w:rFonts w:ascii="Times New Roman" w:eastAsia="SimSun" w:hAnsi="Times New Roman"/>
                <w:sz w:val="20"/>
                <w:szCs w:val="20"/>
                <w:lang w:eastAsia="zh-CN"/>
              </w:rPr>
              <w:t>19</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15</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jc w:val="both"/>
              <w:rPr>
                <w:rFonts w:ascii="Times New Roman" w:eastAsia="SimSun" w:hAnsi="Times New Roman"/>
                <w:sz w:val="20"/>
                <w:szCs w:val="20"/>
                <w:lang w:eastAsia="zh-CN"/>
              </w:rPr>
            </w:pPr>
            <w:r w:rsidRPr="00D27D1E">
              <w:rPr>
                <w:rFonts w:ascii="Times New Roman" w:eastAsia="Symbol" w:hAnsi="Times New Roman" w:cs="Arial"/>
                <w:sz w:val="20"/>
                <w:szCs w:val="20"/>
                <w:lang w:eastAsia="zh-CN"/>
              </w:rPr>
              <w:t>Транспортні засоби з повною масою (GLM 1S) мають відповідати наступним вимогам:</w:t>
            </w:r>
          </w:p>
          <w:p w:rsidR="00D27D1E" w:rsidRPr="00D27D1E" w:rsidRDefault="00D27D1E" w:rsidP="00D27D1E">
            <w:pPr>
              <w:widowControl w:val="0"/>
              <w:suppressAutoHyphens/>
              <w:spacing w:after="0" w:line="240" w:lineRule="auto"/>
              <w:ind w:left="851"/>
              <w:jc w:val="both"/>
              <w:rPr>
                <w:rFonts w:ascii="Times New Roman" w:eastAsia="Times New Roman" w:hAnsi="Times New Roman"/>
                <w:sz w:val="20"/>
                <w:szCs w:val="20"/>
                <w:lang w:eastAsia="zh-CN"/>
              </w:rPr>
            </w:pPr>
            <w:r w:rsidRPr="00D27D1E">
              <w:rPr>
                <w:rFonts w:ascii="Times New Roman" w:eastAsia="SimSun" w:hAnsi="Times New Roman"/>
                <w:sz w:val="20"/>
                <w:szCs w:val="20"/>
                <w:lang w:eastAsia="zh-CN"/>
              </w:rPr>
              <w:t xml:space="preserve">кут під'їзду </w:t>
            </w:r>
          </w:p>
          <w:p w:rsidR="00D27D1E" w:rsidRPr="00D27D1E" w:rsidRDefault="00D27D1E" w:rsidP="00D27D1E">
            <w:pPr>
              <w:widowControl w:val="0"/>
              <w:suppressAutoHyphens/>
              <w:snapToGrid w:val="0"/>
              <w:spacing w:after="0" w:line="240" w:lineRule="auto"/>
              <w:ind w:left="851"/>
              <w:jc w:val="both"/>
              <w:rPr>
                <w:rFonts w:ascii="Times New Roman" w:eastAsia="Times New Roman" w:hAnsi="Times New Roman"/>
                <w:sz w:val="20"/>
                <w:szCs w:val="20"/>
                <w:lang w:eastAsia="zh-CN"/>
              </w:rPr>
            </w:pPr>
            <w:r w:rsidRPr="00D27D1E">
              <w:rPr>
                <w:rFonts w:ascii="Times New Roman" w:eastAsia="Times New Roman" w:hAnsi="Times New Roman"/>
                <w:sz w:val="20"/>
                <w:szCs w:val="20"/>
                <w:lang w:eastAsia="zh-CN"/>
              </w:rPr>
              <w:t xml:space="preserve">кут від'їзду </w:t>
            </w:r>
          </w:p>
          <w:p w:rsidR="00D27D1E" w:rsidRPr="00D27D1E" w:rsidRDefault="00D27D1E" w:rsidP="00D27D1E">
            <w:pPr>
              <w:widowControl w:val="0"/>
              <w:suppressAutoHyphens/>
              <w:snapToGrid w:val="0"/>
              <w:spacing w:after="0" w:line="240" w:lineRule="auto"/>
              <w:ind w:left="851"/>
              <w:jc w:val="both"/>
              <w:rPr>
                <w:rFonts w:ascii="Times New Roman" w:eastAsia="Times New Roman" w:hAnsi="Times New Roman"/>
                <w:sz w:val="20"/>
                <w:szCs w:val="20"/>
                <w:lang w:eastAsia="zh-CN"/>
              </w:rPr>
            </w:pPr>
            <w:r w:rsidRPr="00D27D1E">
              <w:rPr>
                <w:rFonts w:ascii="Times New Roman" w:eastAsia="Times New Roman" w:hAnsi="Times New Roman"/>
                <w:sz w:val="20"/>
                <w:szCs w:val="20"/>
                <w:lang w:eastAsia="zh-CN"/>
              </w:rPr>
              <w:t xml:space="preserve">дорожній просвіт </w:t>
            </w:r>
          </w:p>
          <w:p w:rsidR="00D27D1E" w:rsidRPr="00D27D1E" w:rsidRDefault="00D27D1E" w:rsidP="00D27D1E">
            <w:pPr>
              <w:widowControl w:val="0"/>
              <w:suppressAutoHyphens/>
              <w:snapToGrid w:val="0"/>
              <w:spacing w:after="0" w:line="240" w:lineRule="auto"/>
              <w:ind w:left="851"/>
              <w:jc w:val="both"/>
              <w:rPr>
                <w:rFonts w:ascii="Times New Roman" w:eastAsia="SimSun" w:hAnsi="Times New Roman"/>
                <w:sz w:val="20"/>
                <w:szCs w:val="20"/>
                <w:lang w:eastAsia="zh-CN"/>
              </w:rPr>
            </w:pPr>
            <w:r w:rsidRPr="00D27D1E">
              <w:rPr>
                <w:rFonts w:ascii="Times New Roman" w:eastAsia="Times New Roman" w:hAnsi="Times New Roman"/>
                <w:sz w:val="20"/>
                <w:szCs w:val="20"/>
                <w:lang w:eastAsia="zh-CN"/>
              </w:rPr>
              <w:t xml:space="preserve">дорожній просвіт під мостами </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napToGrid w:val="0"/>
              <w:spacing w:after="0" w:line="240" w:lineRule="auto"/>
              <w:jc w:val="center"/>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град.</w:t>
            </w: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град.</w:t>
            </w: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м</w:t>
            </w: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napToGrid w:val="0"/>
              <w:spacing w:after="0" w:line="240" w:lineRule="auto"/>
              <w:jc w:val="center"/>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center"/>
              <w:rPr>
                <w:rFonts w:ascii="Times New Roman" w:eastAsia="Times New Roman" w:hAnsi="Times New Roman"/>
                <w:sz w:val="20"/>
                <w:szCs w:val="20"/>
                <w:lang w:eastAsia="zh-CN"/>
              </w:rPr>
            </w:pPr>
            <w:r w:rsidRPr="00D27D1E">
              <w:rPr>
                <w:rFonts w:ascii="Times New Roman" w:eastAsia="Times New Roman" w:hAnsi="Times New Roman"/>
                <w:sz w:val="20"/>
                <w:szCs w:val="20"/>
                <w:lang w:eastAsia="zh-CN"/>
              </w:rPr>
              <w:t xml:space="preserve"> ≥ 13</w:t>
            </w:r>
          </w:p>
          <w:p w:rsidR="00D27D1E" w:rsidRPr="00D27D1E" w:rsidRDefault="00D27D1E" w:rsidP="00D27D1E">
            <w:pPr>
              <w:widowControl w:val="0"/>
              <w:suppressAutoHyphens/>
              <w:snapToGrid w:val="0"/>
              <w:spacing w:after="0" w:line="240" w:lineRule="auto"/>
              <w:jc w:val="center"/>
              <w:rPr>
                <w:rFonts w:ascii="Times New Roman" w:eastAsia="Times New Roman" w:hAnsi="Times New Roman"/>
                <w:sz w:val="20"/>
                <w:szCs w:val="20"/>
                <w:lang w:eastAsia="zh-CN"/>
              </w:rPr>
            </w:pPr>
            <w:r w:rsidRPr="00D27D1E">
              <w:rPr>
                <w:rFonts w:ascii="Times New Roman" w:eastAsia="Times New Roman" w:hAnsi="Times New Roman"/>
                <w:sz w:val="20"/>
                <w:szCs w:val="20"/>
                <w:lang w:eastAsia="zh-CN"/>
              </w:rPr>
              <w:t xml:space="preserve"> ≥ 12</w:t>
            </w:r>
          </w:p>
          <w:p w:rsidR="00D27D1E" w:rsidRPr="00D27D1E" w:rsidRDefault="00D27D1E" w:rsidP="00D27D1E">
            <w:pPr>
              <w:widowControl w:val="0"/>
              <w:suppressAutoHyphens/>
              <w:snapToGrid w:val="0"/>
              <w:spacing w:after="0" w:line="240" w:lineRule="auto"/>
              <w:jc w:val="center"/>
              <w:rPr>
                <w:rFonts w:ascii="Times New Roman" w:eastAsia="Times New Roman" w:hAnsi="Times New Roman"/>
                <w:sz w:val="20"/>
                <w:szCs w:val="20"/>
                <w:lang w:eastAsia="zh-CN"/>
              </w:rPr>
            </w:pPr>
            <w:r w:rsidRPr="00D27D1E">
              <w:rPr>
                <w:rFonts w:ascii="Times New Roman" w:eastAsia="Times New Roman" w:hAnsi="Times New Roman"/>
                <w:sz w:val="20"/>
                <w:szCs w:val="20"/>
                <w:lang w:eastAsia="zh-CN"/>
              </w:rPr>
              <w:t xml:space="preserve"> ≥ 0,2  </w:t>
            </w:r>
          </w:p>
          <w:p w:rsidR="00D27D1E" w:rsidRPr="00D27D1E" w:rsidRDefault="00D27D1E" w:rsidP="00D27D1E">
            <w:pPr>
              <w:widowControl w:val="0"/>
              <w:suppressAutoHyphens/>
              <w:snapToGrid w:val="0"/>
              <w:spacing w:after="0" w:line="240" w:lineRule="auto"/>
              <w:jc w:val="center"/>
              <w:rPr>
                <w:rFonts w:ascii="Times New Roman" w:eastAsia="SimSun" w:hAnsi="Times New Roman"/>
                <w:sz w:val="20"/>
                <w:szCs w:val="20"/>
                <w:lang w:eastAsia="zh-CN"/>
              </w:rPr>
            </w:pPr>
            <w:r w:rsidRPr="00D27D1E">
              <w:rPr>
                <w:rFonts w:ascii="Times New Roman" w:eastAsia="Times New Roman" w:hAnsi="Times New Roman"/>
                <w:sz w:val="20"/>
                <w:szCs w:val="20"/>
                <w:lang w:eastAsia="zh-CN"/>
              </w:rPr>
              <w:t xml:space="preserve"> ≥ 0,15</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16</w:t>
            </w:r>
          </w:p>
        </w:tc>
        <w:tc>
          <w:tcPr>
            <w:tcW w:w="7195" w:type="dxa"/>
            <w:tcBorders>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Максимальні габаритні розміри в положенні перевезення, не більше:</w:t>
            </w:r>
          </w:p>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довжина</w:t>
            </w:r>
          </w:p>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ширина</w:t>
            </w:r>
          </w:p>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висота</w:t>
            </w:r>
          </w:p>
        </w:tc>
        <w:tc>
          <w:tcPr>
            <w:tcW w:w="706" w:type="dxa"/>
            <w:tcBorders>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м</w:t>
            </w:r>
          </w:p>
        </w:tc>
        <w:tc>
          <w:tcPr>
            <w:tcW w:w="1279" w:type="dxa"/>
            <w:tcBorders>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napToGrid w:val="0"/>
              <w:spacing w:after="0" w:line="240" w:lineRule="auto"/>
              <w:jc w:val="center"/>
              <w:rPr>
                <w:rFonts w:ascii="Times New Roman" w:eastAsia="SimSun" w:hAnsi="Times New Roman"/>
                <w:sz w:val="20"/>
                <w:szCs w:val="20"/>
                <w:lang w:eastAsia="zh-CN"/>
              </w:rPr>
            </w:pP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11,0</w:t>
            </w: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2,55</w:t>
            </w:r>
          </w:p>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3,3</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17</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Гарантія з дати постачання,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років</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2 </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18</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Термін служби, не менше </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kern w:val="2"/>
                <w:sz w:val="20"/>
                <w:szCs w:val="20"/>
                <w:lang w:eastAsia="zh-CN"/>
              </w:rPr>
              <w:t>років</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10</w:t>
            </w:r>
          </w:p>
        </w:tc>
      </w:tr>
      <w:tr w:rsidR="00D27D1E" w:rsidRPr="00D27D1E" w:rsidTr="00D27D1E">
        <w:tc>
          <w:tcPr>
            <w:tcW w:w="236" w:type="dxa"/>
            <w:shd w:val="clear" w:color="auto" w:fill="auto"/>
          </w:tcPr>
          <w:p w:rsidR="00D27D1E" w:rsidRPr="00D27D1E" w:rsidRDefault="00D27D1E" w:rsidP="00D27D1E">
            <w:pPr>
              <w:widowControl w:val="0"/>
              <w:suppressAutoHyphens/>
              <w:snapToGrid w:val="0"/>
              <w:spacing w:after="0" w:line="240" w:lineRule="auto"/>
              <w:rPr>
                <w:rFonts w:ascii="Times New Roman" w:eastAsia="SimSun" w:hAnsi="Times New Roman"/>
                <w:sz w:val="20"/>
                <w:szCs w:val="20"/>
                <w:lang w:eastAsia="zh-CN"/>
              </w:rPr>
            </w:pPr>
          </w:p>
        </w:tc>
        <w:tc>
          <w:tcPr>
            <w:tcW w:w="603"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19</w:t>
            </w:r>
          </w:p>
        </w:tc>
        <w:tc>
          <w:tcPr>
            <w:tcW w:w="7195" w:type="dxa"/>
            <w:tcBorders>
              <w:top w:val="single" w:sz="4" w:space="0" w:color="000000"/>
              <w:left w:val="single" w:sz="4" w:space="0" w:color="000000"/>
              <w:bottom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Навчання операторів за рахунок постачальника, не менше </w:t>
            </w:r>
          </w:p>
        </w:tc>
        <w:tc>
          <w:tcPr>
            <w:tcW w:w="706" w:type="dxa"/>
            <w:tcBorders>
              <w:top w:val="single" w:sz="4" w:space="0" w:color="000000"/>
              <w:left w:val="single" w:sz="4" w:space="0" w:color="000000"/>
              <w:bottom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осіб</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D1E" w:rsidRPr="00D27D1E" w:rsidRDefault="00D27D1E" w:rsidP="00D27D1E">
            <w:pPr>
              <w:widowControl w:val="0"/>
              <w:suppressAutoHyphens/>
              <w:spacing w:after="0" w:line="240" w:lineRule="auto"/>
              <w:jc w:val="center"/>
              <w:rPr>
                <w:rFonts w:ascii="Times New Roman" w:eastAsia="SimSun" w:hAnsi="Times New Roman"/>
                <w:sz w:val="20"/>
                <w:szCs w:val="20"/>
                <w:lang w:eastAsia="zh-CN"/>
              </w:rPr>
            </w:pPr>
            <w:r w:rsidRPr="00D27D1E">
              <w:rPr>
                <w:rFonts w:ascii="Times New Roman" w:eastAsia="SimSun" w:hAnsi="Times New Roman"/>
                <w:sz w:val="20"/>
                <w:szCs w:val="20"/>
                <w:lang w:eastAsia="zh-CN"/>
              </w:rPr>
              <w:t>4 на одну одиницю</w:t>
            </w:r>
          </w:p>
        </w:tc>
      </w:tr>
    </w:tbl>
    <w:p w:rsidR="00D27D1E" w:rsidRPr="00D27D1E" w:rsidRDefault="00D27D1E" w:rsidP="00D27D1E">
      <w:pPr>
        <w:suppressAutoHyphens/>
        <w:spacing w:after="0" w:line="240" w:lineRule="auto"/>
        <w:rPr>
          <w:rFonts w:ascii="Times New Roman" w:eastAsia="SimSun" w:hAnsi="Times New Roman"/>
          <w:sz w:val="20"/>
          <w:szCs w:val="20"/>
          <w:lang w:eastAsia="zh-CN"/>
        </w:rPr>
      </w:pPr>
    </w:p>
    <w:p w:rsidR="00D27D1E" w:rsidRPr="00D27D1E" w:rsidRDefault="00D27D1E" w:rsidP="00D27D1E">
      <w:pPr>
        <w:suppressAutoHyphens/>
        <w:snapToGrid w:val="0"/>
        <w:spacing w:after="0" w:line="240" w:lineRule="auto"/>
        <w:rPr>
          <w:rFonts w:ascii="Times New Roman" w:eastAsia="SimSun" w:hAnsi="Times New Roman"/>
          <w:sz w:val="20"/>
          <w:szCs w:val="20"/>
          <w:lang w:eastAsia="zh-CN"/>
        </w:rPr>
      </w:pPr>
      <w:bookmarkStart w:id="0" w:name="_Hlk132369483"/>
      <w:bookmarkEnd w:id="0"/>
      <w:r w:rsidRPr="00D27D1E">
        <w:rPr>
          <w:rFonts w:ascii="Times New Roman" w:eastAsia="SimSun" w:hAnsi="Times New Roman"/>
          <w:b/>
          <w:bCs/>
          <w:sz w:val="20"/>
          <w:szCs w:val="20"/>
          <w:lang w:eastAsia="zh-CN"/>
        </w:rPr>
        <w:t xml:space="preserve">3. Вимоги щодо </w:t>
      </w:r>
      <w:proofErr w:type="spellStart"/>
      <w:r w:rsidRPr="00D27D1E">
        <w:rPr>
          <w:rFonts w:ascii="Times New Roman" w:eastAsia="SimSun" w:hAnsi="Times New Roman"/>
          <w:b/>
          <w:bCs/>
          <w:sz w:val="20"/>
          <w:szCs w:val="20"/>
          <w:lang w:eastAsia="zh-CN"/>
        </w:rPr>
        <w:t>функціювання</w:t>
      </w:r>
      <w:proofErr w:type="spellEnd"/>
      <w:r w:rsidRPr="00D27D1E">
        <w:rPr>
          <w:rFonts w:ascii="Times New Roman" w:eastAsia="SimSun" w:hAnsi="Times New Roman"/>
          <w:b/>
          <w:bCs/>
          <w:sz w:val="20"/>
          <w:szCs w:val="20"/>
          <w:lang w:eastAsia="zh-CN"/>
        </w:rPr>
        <w:t xml:space="preserve"> </w:t>
      </w:r>
      <w:proofErr w:type="spellStart"/>
      <w:r w:rsidRPr="00D27D1E">
        <w:rPr>
          <w:rFonts w:ascii="Times New Roman" w:eastAsia="SimSun" w:hAnsi="Times New Roman"/>
          <w:b/>
          <w:bCs/>
          <w:sz w:val="20"/>
          <w:szCs w:val="20"/>
          <w:lang w:eastAsia="zh-CN"/>
        </w:rPr>
        <w:t>автодрабини</w:t>
      </w:r>
      <w:proofErr w:type="spellEnd"/>
      <w:r w:rsidRPr="00D27D1E">
        <w:rPr>
          <w:rFonts w:ascii="Times New Roman" w:eastAsia="SimSun" w:hAnsi="Times New Roman"/>
          <w:b/>
          <w:bCs/>
          <w:sz w:val="20"/>
          <w:szCs w:val="20"/>
          <w:lang w:eastAsia="zh-CN"/>
        </w:rPr>
        <w:t xml:space="preserve"> пожежної</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sz w:val="20"/>
          <w:szCs w:val="20"/>
          <w:lang w:eastAsia="zh-CN"/>
        </w:rPr>
        <w:t xml:space="preserve">При русі по дорогах </w:t>
      </w: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пожежна повинна забезпечувати:</w:t>
      </w:r>
    </w:p>
    <w:p w:rsidR="00D27D1E" w:rsidRPr="00D27D1E" w:rsidRDefault="00D27D1E" w:rsidP="00D27D1E">
      <w:pPr>
        <w:suppressAutoHyphens/>
        <w:spacing w:after="0" w:line="240" w:lineRule="auto"/>
        <w:ind w:firstLine="340"/>
        <w:jc w:val="both"/>
        <w:rPr>
          <w:rFonts w:ascii="Times New Roman" w:eastAsia="Times New Roman" w:hAnsi="Times New Roman"/>
          <w:spacing w:val="-4"/>
          <w:sz w:val="20"/>
          <w:szCs w:val="20"/>
          <w:lang w:eastAsia="uk-UA"/>
        </w:rPr>
      </w:pPr>
      <w:r w:rsidRPr="00D27D1E">
        <w:rPr>
          <w:rFonts w:ascii="Times New Roman" w:eastAsia="SimSun" w:hAnsi="Times New Roman"/>
          <w:kern w:val="2"/>
          <w:sz w:val="20"/>
          <w:szCs w:val="20"/>
          <w:lang w:eastAsia="zh-CN"/>
        </w:rPr>
        <w:t>а) конструктивну міцність, що виключає порушення її цілісності і кріплення знімного обладнання, а також зміни положення вузлів та елементів конструкції;</w:t>
      </w:r>
    </w:p>
    <w:p w:rsidR="00D27D1E" w:rsidRPr="00D27D1E" w:rsidRDefault="00D27D1E" w:rsidP="00D27D1E">
      <w:pPr>
        <w:suppressAutoHyphens/>
        <w:snapToGrid w:val="0"/>
        <w:spacing w:after="0" w:line="240" w:lineRule="auto"/>
        <w:ind w:firstLine="340"/>
        <w:jc w:val="both"/>
        <w:rPr>
          <w:rFonts w:ascii="Times New Roman" w:eastAsia="Times New Roman" w:hAnsi="Times New Roman"/>
          <w:spacing w:val="-4"/>
          <w:kern w:val="2"/>
          <w:sz w:val="20"/>
          <w:szCs w:val="20"/>
          <w:lang w:eastAsia="uk-UA"/>
        </w:rPr>
      </w:pPr>
      <w:r w:rsidRPr="00D27D1E">
        <w:rPr>
          <w:rFonts w:ascii="Times New Roman" w:eastAsia="Times New Roman" w:hAnsi="Times New Roman"/>
          <w:spacing w:val="-4"/>
          <w:sz w:val="20"/>
          <w:szCs w:val="20"/>
          <w:lang w:eastAsia="uk-UA"/>
        </w:rPr>
        <w:t>б) керованість та стійкість, що забезпечує безпечний рух на максимальних швидкостях для відповідних дорожніх умов.</w:t>
      </w:r>
    </w:p>
    <w:p w:rsidR="00D27D1E" w:rsidRPr="00D27D1E" w:rsidRDefault="00D27D1E" w:rsidP="00D27D1E">
      <w:pPr>
        <w:suppressAutoHyphens/>
        <w:spacing w:after="0" w:line="240" w:lineRule="auto"/>
        <w:ind w:firstLine="283"/>
        <w:jc w:val="both"/>
        <w:rPr>
          <w:rFonts w:ascii="Times New Roman" w:eastAsia="Times New Roman" w:hAnsi="Times New Roman"/>
          <w:spacing w:val="-4"/>
          <w:kern w:val="2"/>
          <w:sz w:val="20"/>
          <w:szCs w:val="20"/>
          <w:lang w:eastAsia="uk-UA"/>
        </w:rPr>
      </w:pPr>
      <w:r w:rsidRPr="00D27D1E">
        <w:rPr>
          <w:rFonts w:ascii="Times New Roman" w:eastAsia="Times New Roman" w:hAnsi="Times New Roman"/>
          <w:spacing w:val="-4"/>
          <w:kern w:val="2"/>
          <w:sz w:val="20"/>
          <w:szCs w:val="20"/>
          <w:lang w:eastAsia="uk-UA"/>
        </w:rPr>
        <w:t xml:space="preserve">Маса </w:t>
      </w:r>
      <w:proofErr w:type="spellStart"/>
      <w:r w:rsidRPr="00D27D1E">
        <w:rPr>
          <w:rFonts w:ascii="Times New Roman" w:eastAsia="Times New Roman" w:hAnsi="Times New Roman"/>
          <w:spacing w:val="-4"/>
          <w:kern w:val="2"/>
          <w:sz w:val="20"/>
          <w:szCs w:val="20"/>
          <w:lang w:eastAsia="uk-UA"/>
        </w:rPr>
        <w:t>автодрабини</w:t>
      </w:r>
      <w:proofErr w:type="spellEnd"/>
      <w:r w:rsidRPr="00D27D1E">
        <w:rPr>
          <w:rFonts w:ascii="Times New Roman" w:eastAsia="Times New Roman" w:hAnsi="Times New Roman"/>
          <w:spacing w:val="-4"/>
          <w:kern w:val="2"/>
          <w:sz w:val="20"/>
          <w:szCs w:val="20"/>
          <w:lang w:eastAsia="uk-UA"/>
        </w:rPr>
        <w:t>, розподіл по осях і бортах, координати центру мас і коефіцієнт (і/або кут) поперечної статичної стійкості повинні відповідати  встановленим для базового шасі.</w:t>
      </w:r>
    </w:p>
    <w:p w:rsidR="00D27D1E" w:rsidRPr="00D27D1E" w:rsidRDefault="00D27D1E" w:rsidP="00D27D1E">
      <w:pPr>
        <w:suppressAutoHyphens/>
        <w:spacing w:after="0" w:line="240" w:lineRule="auto"/>
        <w:ind w:firstLine="283"/>
        <w:jc w:val="both"/>
        <w:rPr>
          <w:rFonts w:ascii="Times New Roman" w:eastAsia="SimSun" w:hAnsi="Times New Roman" w:cs="Arial"/>
          <w:sz w:val="20"/>
          <w:szCs w:val="20"/>
          <w:lang w:eastAsia="uk-UA"/>
        </w:rPr>
      </w:pPr>
      <w:proofErr w:type="spellStart"/>
      <w:r w:rsidRPr="00D27D1E">
        <w:rPr>
          <w:rFonts w:ascii="Times New Roman" w:eastAsia="Times New Roman" w:hAnsi="Times New Roman"/>
          <w:spacing w:val="-4"/>
          <w:kern w:val="2"/>
          <w:sz w:val="20"/>
          <w:szCs w:val="20"/>
          <w:lang w:eastAsia="uk-UA"/>
        </w:rPr>
        <w:t>Автодрабина</w:t>
      </w:r>
      <w:proofErr w:type="spellEnd"/>
      <w:r w:rsidRPr="00D27D1E">
        <w:rPr>
          <w:rFonts w:ascii="Times New Roman" w:eastAsia="Times New Roman" w:hAnsi="Times New Roman"/>
          <w:spacing w:val="-4"/>
          <w:kern w:val="2"/>
          <w:sz w:val="20"/>
          <w:szCs w:val="20"/>
          <w:lang w:eastAsia="uk-UA"/>
        </w:rPr>
        <w:t xml:space="preserve"> пожежна повинна бути забезпечена приладом обліку </w:t>
      </w:r>
      <w:proofErr w:type="spellStart"/>
      <w:r w:rsidRPr="00D27D1E">
        <w:rPr>
          <w:rFonts w:ascii="Times New Roman" w:eastAsia="Times New Roman" w:hAnsi="Times New Roman"/>
          <w:spacing w:val="-4"/>
          <w:kern w:val="2"/>
          <w:sz w:val="20"/>
          <w:szCs w:val="20"/>
          <w:lang w:eastAsia="uk-UA"/>
        </w:rPr>
        <w:t>мото-годин</w:t>
      </w:r>
      <w:proofErr w:type="spellEnd"/>
      <w:r w:rsidRPr="00D27D1E">
        <w:rPr>
          <w:rFonts w:ascii="Times New Roman" w:eastAsia="Times New Roman" w:hAnsi="Times New Roman"/>
          <w:spacing w:val="-4"/>
          <w:kern w:val="2"/>
          <w:sz w:val="20"/>
          <w:szCs w:val="20"/>
          <w:lang w:eastAsia="uk-UA"/>
        </w:rPr>
        <w:t xml:space="preserve"> приводу драбини, який повинен автоматично вмикатися при включенні механізму відбору потужності. </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cs="Arial"/>
          <w:sz w:val="20"/>
          <w:szCs w:val="20"/>
          <w:lang w:eastAsia="uk-UA"/>
        </w:rPr>
        <w:lastRenderedPageBreak/>
        <w:t>Для всіх видів руху, крім повертання, повинні бути передбачені обмежувальні вимикачі, що спрацьовують автоматично.</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 xml:space="preserve">Повинні бути передбачені пристрої для автоматичного плавного зупинення рухів та подавання світлових попереджувальних сигналів на пульти керування під час досягнення межі робочої зони не </w:t>
      </w:r>
      <w:r w:rsidRPr="00D27D1E">
        <w:rPr>
          <w:rFonts w:ascii="Times New Roman" w:eastAsia="SimSun" w:hAnsi="Times New Roman"/>
          <w:bCs/>
          <w:sz w:val="20"/>
          <w:szCs w:val="20"/>
          <w:lang w:eastAsia="uk-UA"/>
        </w:rPr>
        <w:t>приставленої драбини</w:t>
      </w:r>
      <w:r w:rsidRPr="00D27D1E">
        <w:rPr>
          <w:rFonts w:ascii="Times New Roman" w:eastAsia="SimSun" w:hAnsi="Times New Roman"/>
          <w:sz w:val="20"/>
          <w:szCs w:val="20"/>
          <w:lang w:eastAsia="uk-UA"/>
        </w:rPr>
        <w:t xml:space="preserve">. Для проведення рятувальних робіт в надзвичайних умовах машина має бути розрахована на забезпечення руху драбини із зниженою швидкістю з використанням звичайних органів керування поза межами робочої зони не </w:t>
      </w:r>
      <w:r w:rsidRPr="00D27D1E">
        <w:rPr>
          <w:rFonts w:ascii="Times New Roman" w:eastAsia="SimSun" w:hAnsi="Times New Roman"/>
          <w:bCs/>
          <w:sz w:val="20"/>
          <w:szCs w:val="20"/>
          <w:lang w:eastAsia="uk-UA"/>
        </w:rPr>
        <w:t>приставленої драбини.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 xml:space="preserve">Повинен бути </w:t>
      </w:r>
      <w:r w:rsidRPr="00D27D1E">
        <w:rPr>
          <w:rFonts w:ascii="Times New Roman" w:eastAsia="SimSun" w:hAnsi="Times New Roman"/>
          <w:sz w:val="20"/>
          <w:szCs w:val="20"/>
          <w:lang w:eastAsia="zh-CN"/>
        </w:rPr>
        <w:t>передбачений пристрій контролювання стійкості. Цей пристрій має виявляти залишковий момент перевертання, що діє на драбину внаслідок впливу маси драбини і решти навантажень, прикладених до неї. Крім того, цей пристрій має подавати звукові і світлові попереджувальні сигнали під час досягнення межі робочої зони, в умовах, коли можна запобігти іншим рухам, ніж ті, які забезпечують зниження моменту перекидання.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Конструкція машини має бути такою, щоб у разі виходу з ладу основного джерела живлення (двигуна транспортного засобу або, наприклад, гідравлічного насоса) пожежна </w:t>
      </w: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могла безпечно повернутися в транспортне положення в умовах максимального навантаження з будь-якого положення за допомогою аварійного приводу. Якщо аварійний привід передбачає ручні дії, то конструкція машини має бути такою, щоб генератор потужності, необхідної для приведення цієї системи в дію, знаходився в безпечному захищеному місці. </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Усі органи керування, що використовуються під час роботи в аварійному режимі, мають бути такими, які можна розпізнати.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Опис роботи з </w:t>
      </w:r>
      <w:proofErr w:type="spellStart"/>
      <w:r w:rsidRPr="00D27D1E">
        <w:rPr>
          <w:rFonts w:ascii="Times New Roman" w:eastAsia="SimSun" w:hAnsi="Times New Roman"/>
          <w:sz w:val="20"/>
          <w:szCs w:val="20"/>
          <w:lang w:eastAsia="zh-CN"/>
        </w:rPr>
        <w:t>автодрабиною</w:t>
      </w:r>
      <w:proofErr w:type="spellEnd"/>
      <w:r w:rsidRPr="00D27D1E">
        <w:rPr>
          <w:rFonts w:ascii="Times New Roman" w:eastAsia="SimSun" w:hAnsi="Times New Roman"/>
          <w:sz w:val="20"/>
          <w:szCs w:val="20"/>
          <w:lang w:eastAsia="zh-CN"/>
        </w:rPr>
        <w:t xml:space="preserve"> в аварійному режимі має бути поданий у настанові з експлуатації.</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Конструкція машини має бути такою, щоб усі рухи драбини можна було здійснити, користуючись аварійним приводом у разі виходу з ладу основної системи керування.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У разі введення в дію аварійного приводу має подаватися звуковий сигнал, його подавання має тривати упродовж усього проміжку часу роботи.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Під час перебування драбини в інших положеннях, ніж положення під час переміщення і транспортне положення, до всіх систем безпеки має бути забезпечене подавання електроживлення і вони мають залишатися у випадку навмисного або аварійного припинення подавання живлення від основного джерела (двигуна транспортного засобу). Ємність акумулятора має бути принаймні 135 А·год.</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sz w:val="20"/>
          <w:szCs w:val="20"/>
          <w:lang w:eastAsia="zh-CN"/>
        </w:rPr>
        <w:t>Повинен бути передбачений звуковий сигнал тривоги, що подається перед падінням напруги на акумуляторі до значення, що забезпечує можливість запускання двигуна.</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uk-UA"/>
        </w:rPr>
      </w:pP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kern w:val="2"/>
          <w:sz w:val="20"/>
          <w:szCs w:val="20"/>
          <w:lang w:eastAsia="zh-CN"/>
        </w:rPr>
        <w:t xml:space="preserve"> повинна мати камеру заднього ходу.</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uk-UA"/>
        </w:rPr>
        <w:t>3.1 Передавання потужності</w:t>
      </w:r>
    </w:p>
    <w:p w:rsidR="00D27D1E" w:rsidRPr="00D27D1E" w:rsidRDefault="00D27D1E" w:rsidP="00D27D1E">
      <w:pPr>
        <w:suppressAutoHyphens/>
        <w:spacing w:after="0" w:line="240" w:lineRule="auto"/>
        <w:ind w:firstLine="340"/>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На шасі повинна бути передбачена систему блокування, що перешкоджає руху шасі, якщо драбина знаходиться в іншому, ніж транспортне, положенні.</w:t>
      </w:r>
    </w:p>
    <w:p w:rsidR="00D27D1E" w:rsidRPr="00D27D1E" w:rsidRDefault="00D27D1E" w:rsidP="00D27D1E">
      <w:pPr>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3.2 Встановлення виносних опор</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Пожежні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конструкція яких передбачає можливість роботи тільки в умовах часткового або повного блокування підвіски заднього моста, потрібно оснащувати механізмами унеможливлення роботи в умовах, коли підвіску не заблоковано в положенні, вказаному в настанові з експлуатації.</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В пожежних </w:t>
      </w:r>
      <w:proofErr w:type="spellStart"/>
      <w:r w:rsidRPr="00D27D1E">
        <w:rPr>
          <w:rFonts w:ascii="Times New Roman" w:eastAsia="SimSun" w:hAnsi="Times New Roman"/>
          <w:sz w:val="20"/>
          <w:szCs w:val="20"/>
          <w:lang w:eastAsia="zh-CN"/>
        </w:rPr>
        <w:t>автодрабинах</w:t>
      </w:r>
      <w:proofErr w:type="spellEnd"/>
      <w:r w:rsidRPr="00D27D1E">
        <w:rPr>
          <w:rFonts w:ascii="Times New Roman" w:eastAsia="SimSun" w:hAnsi="Times New Roman"/>
          <w:sz w:val="20"/>
          <w:szCs w:val="20"/>
          <w:lang w:eastAsia="zh-CN"/>
        </w:rPr>
        <w:t xml:space="preserve"> потрібно передбачати взаємне блокування джерел живлення механізму встановлення виносних опор та механізму забезпечення руху стріли.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Машина повинна мати таку конструкцію, щоб не можна було привести в дію виносні опори в час, коли драбина знаходиться в іншому, ніж транспортне, положенні.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Пожежні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потрібно оснащувати пристроєм, що перешкоджає переведенню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з транспортного положення, до моменту розсування виносних опор, їх встановлення на місця та належної роботи.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Під час випробування на предмет можливості зрушення з місця пожежна </w:t>
      </w: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не повинна виконувати інших рухів, окрім тих, що необхідні для автоматичного змінювання положення рятувальної люльки (за необхідності).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Пожежні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з виносними опорами з механічним приводом мають бути оснащені пристроєм, що перешкоджає роботі механізму встановлення виносних опор в усіх випадках, за винятком того, коли стріла знаходиться в транспортному положенні.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Мають бути передбачені пристрої, що перешкоджають випадковому руху обладнання для встановлення виносних опор, а також механізмів блокування підвіски.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Транспортний засіб не повинен ковзати у разі встановлення опор в стійке положення згідно з вказівками виробника на ділянці з максимальним допустимим ухилом.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Виносні опори або їх опорні пластини повинні мати таку конструкцію, щоб вони могли компенсувати локальну нерівність ділянки за ухилу принаймні до 15°.</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Конструкція машини має забезпечувати компенсацію вибоїн глибиною принаймні до 50 мм без використання блоків на горизонтальній опорній поверхні.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На горизонтальній поверхні механізм встановлення виносних опор має забезпечувати компенсування виступів величиною до 150 мм без змінювання стійкості.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Елементи механізму встановлення виносних опор мають забезпечувати електричний зв’язок між пожежною </w:t>
      </w:r>
      <w:proofErr w:type="spellStart"/>
      <w:r w:rsidRPr="00D27D1E">
        <w:rPr>
          <w:rFonts w:ascii="Times New Roman" w:eastAsia="SimSun" w:hAnsi="Times New Roman"/>
          <w:sz w:val="20"/>
          <w:szCs w:val="20"/>
          <w:lang w:eastAsia="zh-CN"/>
        </w:rPr>
        <w:t>автодрабиною</w:t>
      </w:r>
      <w:proofErr w:type="spellEnd"/>
      <w:r w:rsidRPr="00D27D1E">
        <w:rPr>
          <w:rFonts w:ascii="Times New Roman" w:eastAsia="SimSun" w:hAnsi="Times New Roman"/>
          <w:sz w:val="20"/>
          <w:szCs w:val="20"/>
          <w:lang w:eastAsia="zh-CN"/>
        </w:rPr>
        <w:t xml:space="preserve"> та опорною поверхнею. Блоки також мають відповідати цій вимозі.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lastRenderedPageBreak/>
        <w:t>На крайніх точках виносних опор, які у висунутому стані виходять за межі контуру транспортного засобу, мають бути передбачені сигнальні кольори та попереджувальні лампи, що миготять.</w:t>
      </w:r>
    </w:p>
    <w:p w:rsidR="00D27D1E" w:rsidRPr="00D27D1E" w:rsidRDefault="00D27D1E" w:rsidP="00D27D1E">
      <w:pPr>
        <w:suppressAutoHyphens/>
        <w:spacing w:after="0" w:line="240" w:lineRule="auto"/>
        <w:ind w:firstLine="283"/>
        <w:rPr>
          <w:rFonts w:ascii="Times New Roman" w:eastAsia="SimSun" w:hAnsi="Times New Roman"/>
          <w:sz w:val="20"/>
          <w:szCs w:val="20"/>
          <w:lang w:eastAsia="uk-UA"/>
        </w:rPr>
      </w:pPr>
      <w:r w:rsidRPr="00D27D1E">
        <w:rPr>
          <w:rFonts w:ascii="Times New Roman" w:eastAsia="SimSun" w:hAnsi="Times New Roman"/>
          <w:sz w:val="20"/>
          <w:szCs w:val="20"/>
          <w:lang w:eastAsia="zh-CN"/>
        </w:rPr>
        <w:t>Попереджувальні лампи, що миготять, потрібно оснащувати захистом від механічного пошкодження.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Площа поверхні кожної з опорних пластин виносних опор повинна мати належні розміри, з тим щоб максимальний тиск під кожною з опорних пластин за найменш сприятливих умов користування драбиною не перевищував 80 Н/см</w:t>
      </w:r>
      <w:r w:rsidRPr="00D27D1E">
        <w:rPr>
          <w:rFonts w:ascii="Times New Roman" w:eastAsia="SimSun" w:hAnsi="Times New Roman"/>
          <w:sz w:val="20"/>
          <w:szCs w:val="20"/>
          <w:vertAlign w:val="superscript"/>
          <w:lang w:eastAsia="uk-UA"/>
        </w:rPr>
        <w:t>2</w:t>
      </w:r>
      <w:r w:rsidRPr="00D27D1E">
        <w:rPr>
          <w:rFonts w:ascii="Times New Roman" w:eastAsia="SimSun" w:hAnsi="Times New Roman"/>
          <w:sz w:val="20"/>
          <w:szCs w:val="20"/>
          <w:lang w:eastAsia="uk-UA"/>
        </w:rPr>
        <w:t>.</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Розміри блоків, які виробник постачає для встановлення під кожну з виносних опор, мають дорівнювати принаймні 0,4 м × 0,4 м або ж площа їх поверхні має дорівнювати принаймні площі опорної пластини, якщо вона більше.</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Конструкція драбини має бути такою, щоб під час користування нею не можна було поставити ногу під опорну пластину виносної опори у разі підйому опорної пластини в результаті навантаження. Відстань між землею та опорною пластиною виносної опори має бути меншою за 25 мм.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Пожежні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потрібно оснащувати пристроєм для подавання звукових попереджувальних сигналів, що має приводитись у дію і продовжувати подавання сигналу під час рухів, які виконують виносні опори та механізм блокування підвіски.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Механізм блокування підвіски, що забезпечує повну або часткову жорсткість підвіски, має працювати незалежно від взаємного розташування задніх мостів і шасі, що залежить від нерівностей ділянки (принаймні 100 мм).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Кут перекидання в статичних умовах пожежних </w:t>
      </w:r>
      <w:proofErr w:type="spellStart"/>
      <w:r w:rsidRPr="00D27D1E">
        <w:rPr>
          <w:rFonts w:ascii="Times New Roman" w:eastAsia="SimSun" w:hAnsi="Times New Roman"/>
          <w:sz w:val="20"/>
          <w:szCs w:val="20"/>
          <w:lang w:eastAsia="zh-CN"/>
        </w:rPr>
        <w:t>автодрабин</w:t>
      </w:r>
      <w:proofErr w:type="spellEnd"/>
      <w:r w:rsidRPr="00D27D1E">
        <w:rPr>
          <w:rFonts w:ascii="Times New Roman" w:eastAsia="SimSun" w:hAnsi="Times New Roman"/>
          <w:sz w:val="20"/>
          <w:szCs w:val="20"/>
          <w:lang w:eastAsia="zh-CN"/>
        </w:rPr>
        <w:t xml:space="preserve"> з повною масою (GLM) згідно з EN 1846-2 має бути не меншим за 28 º.</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Конструкція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повинна передбачати можливість роботи драбини при встановлені виносних опор з однієї сторони, без їх висування при нахилі стріли в сторону, з якої виносні опори повністю висунуті.</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Виносні</w:t>
      </w:r>
      <w:r w:rsidRPr="00D27D1E">
        <w:rPr>
          <w:rFonts w:ascii="Times New Roman" w:eastAsia="SimSun" w:hAnsi="Times New Roman"/>
          <w:kern w:val="2"/>
          <w:sz w:val="20"/>
          <w:szCs w:val="20"/>
          <w:lang w:eastAsia="uk-UA"/>
        </w:rPr>
        <w:t xml:space="preserve"> опори повинні бути обладнані сенсорами визначення перешкод при висуванні та блокування рухів з виведенням інформації на панель керування (управління).</w:t>
      </w:r>
    </w:p>
    <w:p w:rsidR="00D27D1E" w:rsidRPr="00D27D1E" w:rsidRDefault="00D27D1E" w:rsidP="00D27D1E">
      <w:pPr>
        <w:suppressAutoHyphens/>
        <w:spacing w:after="0" w:line="240" w:lineRule="auto"/>
        <w:rPr>
          <w:rFonts w:ascii="Times New Roman" w:eastAsia="SimSun" w:hAnsi="Times New Roman"/>
          <w:sz w:val="20"/>
          <w:szCs w:val="20"/>
          <w:lang w:eastAsia="zh-CN"/>
        </w:rPr>
      </w:pPr>
      <w:bookmarkStart w:id="1" w:name="_Hlk132369483_Copy_1"/>
      <w:bookmarkStart w:id="2" w:name="_Hlk132369586"/>
      <w:bookmarkEnd w:id="1"/>
      <w:bookmarkEnd w:id="2"/>
      <w:r w:rsidRPr="00D27D1E">
        <w:rPr>
          <w:rFonts w:ascii="Times New Roman" w:eastAsia="SimSun" w:hAnsi="Times New Roman"/>
          <w:b/>
          <w:bCs/>
          <w:sz w:val="20"/>
          <w:szCs w:val="20"/>
          <w:lang w:eastAsia="zh-CN"/>
        </w:rPr>
        <w:t xml:space="preserve">3.3 </w:t>
      </w:r>
      <w:proofErr w:type="spellStart"/>
      <w:r w:rsidRPr="00D27D1E">
        <w:rPr>
          <w:rFonts w:ascii="Times New Roman" w:eastAsia="SimSun" w:hAnsi="Times New Roman"/>
          <w:b/>
          <w:bCs/>
          <w:sz w:val="20"/>
          <w:szCs w:val="20"/>
          <w:lang w:eastAsia="zh-CN"/>
        </w:rPr>
        <w:t>Горизонтування</w:t>
      </w:r>
      <w:proofErr w:type="spellEnd"/>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має бути оснащена механізмами </w:t>
      </w: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 xml:space="preserve"> шасі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для гарантування того, щоб сходинки та підлога рятувальної люльки залишалися горизонтальними, якщо опорна поверхня не є горизонтальною.</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Механізми </w:t>
      </w: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 xml:space="preserve"> мають автоматично компенсувати всі відхили від горизонталі сходинок і підлоги рятувальної люльки в усій робочій зоні драбини за ухилу опорної поверхні в межах принаймні до 7°.</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Під час маневрування та в умовах, коли драбина нерухома, допускається неточність </w:t>
      </w: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 xml:space="preserve"> 1,5°.</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Якщо пожежну </w:t>
      </w:r>
      <w:proofErr w:type="spellStart"/>
      <w:r w:rsidRPr="00D27D1E">
        <w:rPr>
          <w:rFonts w:ascii="Times New Roman" w:eastAsia="SimSun" w:hAnsi="Times New Roman"/>
          <w:sz w:val="20"/>
          <w:szCs w:val="20"/>
          <w:lang w:eastAsia="zh-CN"/>
        </w:rPr>
        <w:t>автодрабину</w:t>
      </w:r>
      <w:proofErr w:type="spellEnd"/>
      <w:r w:rsidRPr="00D27D1E">
        <w:rPr>
          <w:rFonts w:ascii="Times New Roman" w:eastAsia="SimSun" w:hAnsi="Times New Roman"/>
          <w:sz w:val="20"/>
          <w:szCs w:val="20"/>
          <w:lang w:eastAsia="zh-CN"/>
        </w:rPr>
        <w:t xml:space="preserve"> оснащено автоматичними механізмами </w:t>
      </w: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 xml:space="preserve">, то пристрої керування механізмом </w:t>
      </w: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 xml:space="preserve"> допускається вимикати. На кожному пульті керування потрібно передбачати сигнальну лампу для подавання попередження про відключення механізмів </w:t>
      </w: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Якщо пожежну </w:t>
      </w:r>
      <w:proofErr w:type="spellStart"/>
      <w:r w:rsidRPr="00D27D1E">
        <w:rPr>
          <w:rFonts w:ascii="Times New Roman" w:eastAsia="SimSun" w:hAnsi="Times New Roman"/>
          <w:sz w:val="20"/>
          <w:szCs w:val="20"/>
          <w:lang w:eastAsia="zh-CN"/>
        </w:rPr>
        <w:t>автодрабину</w:t>
      </w:r>
      <w:proofErr w:type="spellEnd"/>
      <w:r w:rsidRPr="00D27D1E">
        <w:rPr>
          <w:rFonts w:ascii="Times New Roman" w:eastAsia="SimSun" w:hAnsi="Times New Roman"/>
          <w:sz w:val="20"/>
          <w:szCs w:val="20"/>
          <w:lang w:eastAsia="zh-CN"/>
        </w:rPr>
        <w:t xml:space="preserve"> оснащено автоматичними механізмами </w:t>
      </w: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 xml:space="preserve">, то граничні вимикачі механізмів </w:t>
      </w: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 xml:space="preserve"> мають забезпечувати зупинення рухів у разі їх виходу за встановлені межі на величини, вказані виробником.</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Кут</w:t>
      </w:r>
      <w:r w:rsidRPr="00D27D1E">
        <w:rPr>
          <w:rFonts w:ascii="Times New Roman" w:eastAsia="SimSun" w:hAnsi="Times New Roman" w:cs="Arial"/>
          <w:sz w:val="20"/>
          <w:szCs w:val="20"/>
          <w:lang w:eastAsia="uk-UA"/>
        </w:rPr>
        <w:t xml:space="preserve"> між нижньою секцією драбини і горизонталлю не повинен перевищувати (75</w:t>
      </w:r>
      <w:r w:rsidRPr="00D27D1E">
        <w:rPr>
          <w:rFonts w:ascii="Times New Roman" w:eastAsia="SimSun" w:hAnsi="Times New Roman"/>
          <w:sz w:val="20"/>
          <w:szCs w:val="20"/>
          <w:lang w:eastAsia="uk-UA"/>
        </w:rPr>
        <w:t xml:space="preserve">+²)º </w:t>
      </w:r>
      <w:r w:rsidRPr="00D27D1E">
        <w:rPr>
          <w:rFonts w:ascii="Times New Roman" w:eastAsia="SimSun" w:hAnsi="Times New Roman" w:cs="Arial"/>
          <w:sz w:val="20"/>
          <w:szCs w:val="20"/>
          <w:lang w:eastAsia="uk-UA"/>
        </w:rPr>
        <w:t>незалежно від того, під яким кутом встановлено ходову частину.</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3.4 Рятувальна люлька</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 xml:space="preserve">До складу несущого елемента рятувальної люльки повинні входити більше одного пристрою для утримування підлоги люльки в горизонтальному положенні. У разі виходу з ладу цих компонентів горизонтальне положення рятувальної люльки має підтримувати механізм </w:t>
      </w: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 xml:space="preserve">Система </w:t>
      </w:r>
      <w:proofErr w:type="spellStart"/>
      <w:r w:rsidRPr="00D27D1E">
        <w:rPr>
          <w:rFonts w:ascii="Times New Roman" w:eastAsia="SimSun" w:hAnsi="Times New Roman"/>
          <w:sz w:val="20"/>
          <w:szCs w:val="20"/>
          <w:lang w:eastAsia="uk-UA"/>
        </w:rPr>
        <w:t>горизонтування</w:t>
      </w:r>
      <w:proofErr w:type="spellEnd"/>
      <w:r w:rsidRPr="00D27D1E">
        <w:rPr>
          <w:rFonts w:ascii="Times New Roman" w:eastAsia="SimSun" w:hAnsi="Times New Roman"/>
          <w:sz w:val="20"/>
          <w:szCs w:val="20"/>
          <w:lang w:eastAsia="uk-UA"/>
        </w:rPr>
        <w:t xml:space="preserve"> рятувальної люльки вздовж горизонтальної осі під час її перебування в робочому положенні має забезпечувати можливість відтворення всіх рухів драбини, максимальне допустиме відхилення дорівнює 3°, за винятком проміжків часу руху з прискоренням, уповільненням, а також екстреного зупинення.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Поза межами 12° має бути забезпечене запобігання всім рухам, що можуть погіршити ситуацію, окрім екстрених операцій.</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Для запобігання випадінню осіб і предметів потрібно передбачати засоби захисту з усіх боків рятувальної люльки.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Захисні пристрої мають бути міцно прикріпленими до рятувальної люльки і складатися принаймні з поручня висотою не менше ніж 1,1 м і плінтусу висотою не менше ніж 0,15 м, за винятком місця доступу на драбину. Всі прорізи мають бути такими, щоб кулька діаметром 350 мм крізь них не проходила.</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Конструкція поручня має бути такою, щоб зусилля, що виникають під час перебування в рятувальній люльці максимальної дозволеної кількості осіб не призводило до залишкової деформації.</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Конструкція огорож має бути такою, щоб вони витримували стаціонарне навантаження 500 Н, прикладене в будь-якому напрямку, без залишкової деформації. Кількість стаціонарних навантажень, які прикладають одночасно з проміжком між точками їх прикладання 500 мм, має відповідати максимальній вказаній кількості осіб у рятувальній люльці.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З усіх боків рятувальної люльки має бути передбачений захист рук від ударів. Поручень має бути передбачений принаймні за всією довжиною двох боків і на передній частині рятувальної люльки.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В рятувальній люльці мають бути передбачені точки закріплення засобів індивідуального захисту для вказаної максимальної кількості осіб, призначені для використання під час зайняття відповідного положення з метою проведення робіт (номінальне зусилля не менше ніж 1050 Н на одну особу). Конструкцію рятувальної </w:t>
      </w:r>
      <w:r w:rsidRPr="00D27D1E">
        <w:rPr>
          <w:rFonts w:ascii="Times New Roman" w:eastAsia="SimSun" w:hAnsi="Times New Roman"/>
          <w:sz w:val="20"/>
          <w:szCs w:val="20"/>
          <w:lang w:eastAsia="zh-CN"/>
        </w:rPr>
        <w:lastRenderedPageBreak/>
        <w:t>люльки можна використовувати також для передбачення точок кріплення, за умови що це забезпечує принаймні такий самий рівень міцності. Точки або пристрої кріплення мають бути належним чином позначені.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Бокові двері в огорожах рятувальної люльки мають, як правило, відчинятися всередину. Водночас, у разі необхідності для цілей рятування двері доступу можуть бути такими, які відчиняються назовні або бути розсувними та оснащуватись стаціонарно закріпленими або такими, що відкриваються всередину або назовні, поручнями. Секції з поручнями, що відчиняються, не повинні відчинятися назовні.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Пристрої блокування дверей повинні мати таку конструкцію, щоб пристрій блокування автоматично приводився до дії у разі за чинення дверей. Оператору має бути забезпечена можливість визначення неправильності блокування дверей.</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Конструкція дверей має перешкоджати їх випадковому або ненавмисному відчиненню. З цієї причини в конструкцію пристрою блокування не повинні входити елементи, що виступають, за які можна зачепитися частинами тіла або одягу.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Поверхня підлоги рятувальної люльки має забезпечувати зниження ризику ковзання (EN 1846-2:2009+A1:2013, додаток С), а також можливість виливання води назовні. Усі прорізи в підлозі, а також між підлогою та плінтусом мають бути такими, щоб крізь них не могла пройти кулька діаметром 15 мм.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Пристрій кріплення рятувальної люльки має забезпечувати утримування ваги рятувальної люльки, збільшеної на чотирикратне значення максимального робочого навантаження.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Потрібно усунути ризик роздавлювання або зрізання в просторі між рятувальною люлькою і драбиною під час будь-якого руху, в тому числі під час висування і складання драбини.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За всіх положень драбини зазор між люлькою і драбиною не повинен перевищувати 0,3 м з метою забезпечення безпечного переміщення між рятувальною люлькою і стрілою. Необхідно передбачати поручні, за які потрібно триматися між час переміщення. Потрібно передбачати рукоятки та/або ручки для забезпечення можливості спирання на три точки в будь-який момент під час користування цим шляхом доступу.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Ширина всіх прорізів для доступу до рятувальної люльки має бути від 0,45м до 0,6 м. Висота прорізів для доступу має бути більшою за 0,9 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В зоні доступу обов’язково має бути передбачений плінтус висотою не менше ніж 2,5 см і не більше ніж 10 см.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Додаткове обладнання, передбачене виробником для встановлення всередині рятувальної люльки, має закріплюватись на місці шляхом механічного блокування.</w:t>
      </w:r>
    </w:p>
    <w:p w:rsidR="00D27D1E" w:rsidRPr="00D27D1E" w:rsidRDefault="00D27D1E" w:rsidP="00D27D1E">
      <w:pPr>
        <w:suppressAutoHyphens/>
        <w:spacing w:after="0" w:line="240" w:lineRule="auto"/>
        <w:ind w:firstLine="283"/>
        <w:jc w:val="both"/>
        <w:rPr>
          <w:rFonts w:ascii="Times New Roman" w:eastAsia="SimSun" w:hAnsi="Times New Roman" w:cs="Arial"/>
          <w:sz w:val="20"/>
          <w:szCs w:val="20"/>
          <w:lang w:eastAsia="uk-UA"/>
        </w:rPr>
      </w:pPr>
      <w:r w:rsidRPr="00D27D1E">
        <w:rPr>
          <w:rFonts w:ascii="Times New Roman" w:eastAsia="SimSun" w:hAnsi="Times New Roman"/>
          <w:sz w:val="20"/>
          <w:szCs w:val="20"/>
          <w:lang w:eastAsia="zh-CN"/>
        </w:rPr>
        <w:t>Рятувальну люльку потрібно оснащувати приладом робочого освітлення, змонтованим усередині захисного пристрою рятувальної люльки. Прилад робочого освітлення має освітлювати ділянку шириною 10 м і глибиною 15 м від себе, забезпечуючи в її межах мінімальну інтенсивність освітлення 5 Лк. Залежно від напрямку світла, що надходить від приладу робочого освітлення, це світло може надходити також від зовнішнього контуру люльки. Прилад робочого освітлення може бути знімним.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Корисна площа рятувальної люльки і допустима кількість осіб, що можуть перебувати в рятувальній люльці, мають відповідати п. 5.1.5.4.13 ДСТУ EN 14043:2018 (EN 14043:2014(Е), IDT).</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Пристрій безпеки має зупиняти всі рухи у разі зіткнення між рятувальною люлькою та перепоною.</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В рятувальній</w:t>
      </w:r>
      <w:r w:rsidRPr="00D27D1E">
        <w:rPr>
          <w:rFonts w:ascii="Times New Roman" w:eastAsia="Malgun Gothic" w:hAnsi="Times New Roman"/>
          <w:kern w:val="2"/>
          <w:sz w:val="20"/>
          <w:szCs w:val="20"/>
          <w:lang w:eastAsia="ko-KR"/>
        </w:rPr>
        <w:t xml:space="preserve"> люльці пожежної </w:t>
      </w:r>
      <w:proofErr w:type="spellStart"/>
      <w:r w:rsidRPr="00D27D1E">
        <w:rPr>
          <w:rFonts w:ascii="Times New Roman" w:eastAsia="Malgun Gothic" w:hAnsi="Times New Roman"/>
          <w:kern w:val="2"/>
          <w:sz w:val="20"/>
          <w:szCs w:val="20"/>
          <w:lang w:eastAsia="ko-KR"/>
        </w:rPr>
        <w:t>автодрабини</w:t>
      </w:r>
      <w:proofErr w:type="spellEnd"/>
      <w:r w:rsidRPr="00D27D1E">
        <w:rPr>
          <w:rFonts w:ascii="Times New Roman" w:eastAsia="Malgun Gothic" w:hAnsi="Times New Roman"/>
          <w:kern w:val="2"/>
          <w:sz w:val="20"/>
          <w:szCs w:val="20"/>
          <w:lang w:eastAsia="ko-KR"/>
        </w:rPr>
        <w:t xml:space="preserve"> повинна бути забезпечена можливість встановлення лафетного ствола (монітора), спеціального кріплення для фіксації нош на потерпілих (вантажністю не менше 200 кг) та підключення напірного пожежного рукава (діаметром 51 (52) або 77 (75) мм) з використанням з'єднувальних головок типу “</w:t>
      </w:r>
      <w:proofErr w:type="spellStart"/>
      <w:r w:rsidRPr="00D27D1E">
        <w:rPr>
          <w:rFonts w:ascii="Times New Roman" w:eastAsia="Malgun Gothic" w:hAnsi="Times New Roman"/>
          <w:kern w:val="2"/>
          <w:sz w:val="20"/>
          <w:szCs w:val="20"/>
          <w:lang w:eastAsia="ko-KR"/>
        </w:rPr>
        <w:t>Богданов</w:t>
      </w:r>
      <w:proofErr w:type="spellEnd"/>
      <w:r w:rsidRPr="00D27D1E">
        <w:rPr>
          <w:rFonts w:ascii="Times New Roman" w:eastAsia="Malgun Gothic" w:hAnsi="Times New Roman"/>
          <w:kern w:val="2"/>
          <w:sz w:val="20"/>
          <w:szCs w:val="20"/>
          <w:lang w:eastAsia="ko-KR"/>
        </w:rPr>
        <w:t>”.</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 Керування та функціональні пульти керування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Органи керування повинні мати такі конструкцію й улаштування, щоб:</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для трьох основних видів руху драбини (висування/складання, підняття/опускання і повертання) рух важеля керування відповідав необхідному результату;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вони могли виконувати рухи з обмеженням ривків, за винятком пристрою екстреного зупинення;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їх можна було легко побачити та ідентифікувати;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їх було належним чином позначено.</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У разі переривання руху драбини (наприклад, спричиненого екстреним зупиненням, припиненням живлення тощо), відновлення рухів драбини, що мали місце перед перериванням, мають бути такими, що розпочинаються тільки переміщенням відповідного важелі з положення “</w:t>
      </w:r>
      <w:proofErr w:type="spellStart"/>
      <w:r w:rsidRPr="00D27D1E">
        <w:rPr>
          <w:rFonts w:ascii="Times New Roman" w:eastAsia="SimSun" w:hAnsi="Times New Roman"/>
          <w:sz w:val="20"/>
          <w:szCs w:val="20"/>
          <w:lang w:eastAsia="zh-CN"/>
        </w:rPr>
        <w:t>stop</w:t>
      </w:r>
      <w:proofErr w:type="spellEnd"/>
      <w:r w:rsidRPr="00D27D1E">
        <w:rPr>
          <w:rFonts w:ascii="Times New Roman" w:eastAsia="SimSun" w:hAnsi="Times New Roman"/>
          <w:sz w:val="20"/>
          <w:szCs w:val="20"/>
          <w:lang w:eastAsia="zh-CN"/>
        </w:rPr>
        <w:t>” (“зупинення”) або “</w:t>
      </w:r>
      <w:proofErr w:type="spellStart"/>
      <w:r w:rsidRPr="00D27D1E">
        <w:rPr>
          <w:rFonts w:ascii="Times New Roman" w:eastAsia="SimSun" w:hAnsi="Times New Roman"/>
          <w:sz w:val="20"/>
          <w:szCs w:val="20"/>
          <w:lang w:eastAsia="zh-CN"/>
        </w:rPr>
        <w:t>zero</w:t>
      </w:r>
      <w:proofErr w:type="spellEnd"/>
      <w:r w:rsidRPr="00D27D1E">
        <w:rPr>
          <w:rFonts w:ascii="Times New Roman" w:eastAsia="SimSun" w:hAnsi="Times New Roman"/>
          <w:sz w:val="20"/>
          <w:szCs w:val="20"/>
          <w:lang w:eastAsia="zh-CN"/>
        </w:rPr>
        <w:t>” (“нуль”).</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Пульти керування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мають бути оснащені </w:t>
      </w:r>
      <w:proofErr w:type="spellStart"/>
      <w:r w:rsidRPr="00D27D1E">
        <w:rPr>
          <w:rFonts w:ascii="Times New Roman" w:eastAsia="SimSun" w:hAnsi="Times New Roman"/>
          <w:sz w:val="20"/>
          <w:szCs w:val="20"/>
          <w:lang w:eastAsia="zh-CN"/>
        </w:rPr>
        <w:t>безбліковим</w:t>
      </w:r>
      <w:proofErr w:type="spellEnd"/>
      <w:r w:rsidRPr="00D27D1E">
        <w:rPr>
          <w:rFonts w:ascii="Times New Roman" w:eastAsia="SimSun" w:hAnsi="Times New Roman"/>
          <w:sz w:val="20"/>
          <w:szCs w:val="20"/>
          <w:lang w:eastAsia="zh-CN"/>
        </w:rPr>
        <w:t xml:space="preserve"> освітленням з метою гарантування нормального користування за всіх умов зовнішнього освітлення.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Пульти керування повинні мати таку конструкцію і мають бути розташовані таким чином, щоб оператор:</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міг безперешкодно користуватися органами керування;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 xml:space="preserve">не наражався на ризик, спричинений рухами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w:t>
      </w:r>
    </w:p>
    <w:p w:rsidR="00D27D1E" w:rsidRPr="00D27D1E" w:rsidRDefault="00D27D1E" w:rsidP="00D27D1E">
      <w:pPr>
        <w:suppressAutoHyphens/>
        <w:spacing w:after="0" w:line="240" w:lineRule="auto"/>
        <w:ind w:firstLine="283"/>
        <w:jc w:val="both"/>
        <w:rPr>
          <w:rFonts w:ascii="Times New Roman" w:eastAsia="Malgun Gothic" w:hAnsi="Times New Roman"/>
          <w:kern w:val="2"/>
          <w:sz w:val="20"/>
          <w:szCs w:val="20"/>
          <w:lang w:eastAsia="ko-KR"/>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не зазнавав ризику падіння.</w:t>
      </w:r>
    </w:p>
    <w:p w:rsidR="00D27D1E" w:rsidRPr="00D27D1E" w:rsidRDefault="00D27D1E" w:rsidP="00D27D1E">
      <w:pPr>
        <w:suppressAutoHyphens/>
        <w:spacing w:after="0" w:line="240" w:lineRule="auto"/>
        <w:ind w:firstLine="340"/>
        <w:jc w:val="both"/>
        <w:rPr>
          <w:rFonts w:ascii="Times New Roman" w:eastAsia="Malgun Gothic" w:hAnsi="Times New Roman"/>
          <w:kern w:val="2"/>
          <w:sz w:val="20"/>
          <w:szCs w:val="20"/>
          <w:lang w:eastAsia="ko-KR"/>
        </w:rPr>
      </w:pPr>
      <w:proofErr w:type="spellStart"/>
      <w:r w:rsidRPr="00D27D1E">
        <w:rPr>
          <w:rFonts w:ascii="Times New Roman" w:eastAsia="Malgun Gothic" w:hAnsi="Times New Roman"/>
          <w:kern w:val="2"/>
          <w:sz w:val="20"/>
          <w:szCs w:val="20"/>
          <w:lang w:eastAsia="ko-KR"/>
        </w:rPr>
        <w:t>Автодрабина</w:t>
      </w:r>
      <w:proofErr w:type="spellEnd"/>
      <w:r w:rsidRPr="00D27D1E">
        <w:rPr>
          <w:rFonts w:ascii="Times New Roman" w:eastAsia="Malgun Gothic" w:hAnsi="Times New Roman"/>
          <w:kern w:val="2"/>
          <w:sz w:val="20"/>
          <w:szCs w:val="20"/>
          <w:lang w:eastAsia="ko-KR"/>
        </w:rPr>
        <w:t xml:space="preserve"> пожежна повинна мати функцію автоматичного повернення (повного складання) в транспортне положення.</w:t>
      </w:r>
    </w:p>
    <w:p w:rsidR="00D27D1E" w:rsidRPr="00D27D1E" w:rsidRDefault="00D27D1E" w:rsidP="00D27D1E">
      <w:pPr>
        <w:suppressAutoHyphens/>
        <w:spacing w:after="0" w:line="240" w:lineRule="auto"/>
        <w:ind w:firstLine="340"/>
        <w:jc w:val="both"/>
        <w:rPr>
          <w:rFonts w:ascii="Times New Roman" w:eastAsia="SimSun" w:hAnsi="Times New Roman"/>
          <w:b/>
          <w:bCs/>
          <w:sz w:val="20"/>
          <w:szCs w:val="20"/>
          <w:lang w:eastAsia="zh-CN"/>
        </w:rPr>
      </w:pPr>
      <w:r w:rsidRPr="00D27D1E">
        <w:rPr>
          <w:rFonts w:ascii="Times New Roman" w:eastAsia="Malgun Gothic" w:hAnsi="Times New Roman"/>
          <w:kern w:val="2"/>
          <w:sz w:val="20"/>
          <w:szCs w:val="20"/>
          <w:lang w:eastAsia="ko-KR"/>
        </w:rPr>
        <w:t xml:space="preserve">Частини системи керування, пов'язані з забезпеченням безпеки, мають відповідати принаймні рівню технічних параметрів зазначеним в п. 5.1.5.5.1.1 </w:t>
      </w:r>
      <w:r w:rsidRPr="00D27D1E">
        <w:rPr>
          <w:rFonts w:ascii="Times New Roman" w:eastAsia="Malgun Gothic" w:hAnsi="Times New Roman"/>
          <w:kern w:val="2"/>
          <w:sz w:val="20"/>
          <w:szCs w:val="20"/>
          <w:lang w:eastAsia="uk-UA"/>
        </w:rPr>
        <w:t>ДСТУ EN 1</w:t>
      </w:r>
      <w:r w:rsidRPr="00D27D1E">
        <w:rPr>
          <w:rFonts w:ascii="Times New Roman" w:eastAsia="Malgun Gothic" w:hAnsi="Times New Roman"/>
          <w:kern w:val="2"/>
          <w:sz w:val="20"/>
          <w:szCs w:val="20"/>
          <w:shd w:val="clear" w:color="auto" w:fill="FFFFFF"/>
          <w:lang w:eastAsia="uk-UA"/>
        </w:rPr>
        <w:t>4043:2018 (</w:t>
      </w:r>
      <w:r w:rsidRPr="00D27D1E">
        <w:rPr>
          <w:rFonts w:ascii="Times New Roman" w:eastAsia="Malgun Gothic" w:hAnsi="Times New Roman"/>
          <w:kern w:val="2"/>
          <w:sz w:val="20"/>
          <w:szCs w:val="20"/>
          <w:lang w:eastAsia="uk-UA"/>
        </w:rPr>
        <w:t>EN 14043:2014(Е), IDT).</w:t>
      </w:r>
    </w:p>
    <w:p w:rsidR="00D27D1E" w:rsidRPr="00D27D1E" w:rsidRDefault="00D27D1E" w:rsidP="00D27D1E">
      <w:pPr>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3.5.1 Пульт(и) керування механізмом встановленням виносних опор</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Умовні позначки на пульті керування мають відповідати CEN/TS 15989.</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Пульти керування механізмом встановлення виносних опор, які встановлюються із змінною шириною, мають бути розташовані таким чином, щоб оператор чітко бачив кожну опору під час її руху. Якщо механізм </w:t>
      </w:r>
      <w:r w:rsidRPr="00D27D1E">
        <w:rPr>
          <w:rFonts w:ascii="Times New Roman" w:eastAsia="SimSun" w:hAnsi="Times New Roman"/>
          <w:sz w:val="20"/>
          <w:szCs w:val="20"/>
          <w:lang w:eastAsia="zh-CN"/>
        </w:rPr>
        <w:lastRenderedPageBreak/>
        <w:t>керування встановленням виносних опор знаходиться всередині кузову транспортного засобу, то забезпечувати одночасну видимість усіх виносних опор, що рухаються, необов’язково.</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Органи керування мають бути такими, що самостійно повертаються у вихідне положення.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Пульти керування механізмом встановлення виносних опор мають бути оснащені пристроєм екстреної зупинки на додаток до звичайного пристрою керування, що забезпечує зупинення рухів, пов’язаних з установленням виносних опор.</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На пульті(ах) керування має бути передбачений світловий індикатор стану механізму встановлення виносних опор, що подає сигнал про встановлення транспортного засобу в стійке положення і можливість нормального користування драбиною.</w:t>
      </w:r>
    </w:p>
    <w:p w:rsidR="00D27D1E" w:rsidRPr="00D27D1E" w:rsidRDefault="00D27D1E" w:rsidP="00D27D1E">
      <w:pPr>
        <w:suppressAutoHyphens/>
        <w:spacing w:after="0" w:line="240" w:lineRule="auto"/>
        <w:rPr>
          <w:rFonts w:ascii="Times New Roman" w:eastAsia="SimSun" w:hAnsi="Times New Roman"/>
          <w:sz w:val="20"/>
          <w:szCs w:val="20"/>
          <w:lang w:eastAsia="zh-CN"/>
        </w:rPr>
      </w:pPr>
      <w:bookmarkStart w:id="3" w:name="_Hlk132369586_Copy_1"/>
      <w:bookmarkEnd w:id="3"/>
      <w:r w:rsidRPr="00D27D1E">
        <w:rPr>
          <w:rFonts w:ascii="Times New Roman" w:eastAsia="SimSun" w:hAnsi="Times New Roman"/>
          <w:b/>
          <w:bCs/>
          <w:sz w:val="20"/>
          <w:szCs w:val="20"/>
          <w:lang w:eastAsia="zh-CN"/>
        </w:rPr>
        <w:t xml:space="preserve">3.5.2. Головний пульт керування </w:t>
      </w:r>
    </w:p>
    <w:p w:rsidR="00D27D1E" w:rsidRPr="00D27D1E" w:rsidRDefault="00D27D1E" w:rsidP="00D27D1E">
      <w:pPr>
        <w:suppressAutoHyphens/>
        <w:spacing w:after="0" w:line="240" w:lineRule="auto"/>
        <w:ind w:firstLine="283"/>
        <w:rPr>
          <w:rFonts w:ascii="Times New Roman" w:eastAsia="SimSun" w:hAnsi="Times New Roman"/>
          <w:kern w:val="2"/>
          <w:sz w:val="20"/>
          <w:szCs w:val="20"/>
          <w:lang w:eastAsia="zh-CN"/>
        </w:rPr>
      </w:pPr>
      <w:r w:rsidRPr="00D27D1E">
        <w:rPr>
          <w:rFonts w:ascii="Times New Roman" w:eastAsia="SimSun" w:hAnsi="Times New Roman"/>
          <w:sz w:val="20"/>
          <w:szCs w:val="20"/>
          <w:lang w:eastAsia="zh-CN"/>
        </w:rPr>
        <w:t xml:space="preserve">Пожежна </w:t>
      </w: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має бути оснащена головним пультом керування для керування рухом стріли.</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kern w:val="2"/>
          <w:sz w:val="20"/>
          <w:szCs w:val="20"/>
          <w:lang w:eastAsia="zh-CN"/>
        </w:rPr>
        <w:t xml:space="preserve">Головний пульт керування повинен бути розміщений на опорній стійці/підйомно-поворотній конструкції з лівої сторони по ходу руху </w:t>
      </w:r>
      <w:proofErr w:type="spellStart"/>
      <w:r w:rsidRPr="00D27D1E">
        <w:rPr>
          <w:rFonts w:ascii="Times New Roman" w:eastAsia="SimSun" w:hAnsi="Times New Roman"/>
          <w:kern w:val="2"/>
          <w:sz w:val="20"/>
          <w:szCs w:val="20"/>
          <w:lang w:eastAsia="zh-CN"/>
        </w:rPr>
        <w:t>автодрабини</w:t>
      </w:r>
      <w:proofErr w:type="spellEnd"/>
      <w:r w:rsidRPr="00D27D1E">
        <w:rPr>
          <w:rFonts w:ascii="Times New Roman" w:eastAsia="SimSun" w:hAnsi="Times New Roman"/>
          <w:kern w:val="2"/>
          <w:sz w:val="20"/>
          <w:szCs w:val="20"/>
          <w:lang w:eastAsia="zh-CN"/>
        </w:rPr>
        <w:t>.</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p>
    <w:p w:rsidR="00D27D1E" w:rsidRPr="00D27D1E" w:rsidRDefault="00D27D1E" w:rsidP="00D27D1E">
      <w:pPr>
        <w:suppressAutoHyphens/>
        <w:spacing w:after="0" w:line="240" w:lineRule="auto"/>
        <w:ind w:firstLine="283"/>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Функції головного пульта керування мають відповідати наступним функціональним вимогам:</w:t>
      </w:r>
    </w:p>
    <w:tbl>
      <w:tblPr>
        <w:tblW w:w="9922" w:type="dxa"/>
        <w:tblLayout w:type="fixed"/>
        <w:tblLook w:val="0000" w:firstRow="0" w:lastRow="0" w:firstColumn="0" w:lastColumn="0" w:noHBand="0" w:noVBand="0"/>
      </w:tblPr>
      <w:tblGrid>
        <w:gridCol w:w="3820"/>
        <w:gridCol w:w="6102"/>
      </w:tblGrid>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Функція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Керування / дія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Підйом</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 керування, що самостійно повертається у вихідне положення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Опускання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 керування, що самостійно повертається у вихідне положення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Висування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 керування, що самостійно повертається у вихідне положення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Складання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 керування, що самостійно повертається у вихідне положення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Поворот праворуч</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 керування, що самостійно повертається у вихідне положення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Поворот ліворуч</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 керування, що самостійно повертається у вихідне положення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Екстрене зупинення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 керування або інший пристрій з позначкою</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proofErr w:type="spellStart"/>
            <w:r w:rsidRPr="00D27D1E">
              <w:rPr>
                <w:rFonts w:ascii="Times New Roman" w:eastAsia="SimSun" w:hAnsi="Times New Roman"/>
                <w:sz w:val="20"/>
                <w:szCs w:val="20"/>
                <w:lang w:eastAsia="zh-CN"/>
              </w:rPr>
              <w:t>Горизонтування</w:t>
            </w:r>
            <w:proofErr w:type="spellEnd"/>
            <w:r w:rsidRPr="00D27D1E">
              <w:rPr>
                <w:rFonts w:ascii="Times New Roman" w:eastAsia="SimSun" w:hAnsi="Times New Roman"/>
                <w:sz w:val="20"/>
                <w:szCs w:val="20"/>
                <w:lang w:eastAsia="zh-CN"/>
              </w:rPr>
              <w:t xml:space="preserve"> сходинок</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Здійснюється за допомогою органа керування, що самостійно повертається у вихідне положення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 xml:space="preserve">Досягнуто межу робочої зони не </w:t>
            </w:r>
            <w:r w:rsidRPr="00D27D1E">
              <w:rPr>
                <w:rFonts w:ascii="Times New Roman" w:eastAsia="SimSun" w:hAnsi="Times New Roman"/>
                <w:bCs/>
                <w:sz w:val="20"/>
                <w:szCs w:val="20"/>
                <w:lang w:eastAsia="uk-UA"/>
              </w:rPr>
              <w:t>приставленої драбини</w:t>
            </w:r>
            <w:r w:rsidRPr="00D27D1E">
              <w:rPr>
                <w:rFonts w:ascii="Times New Roman" w:eastAsia="SimSun" w:hAnsi="Times New Roman"/>
                <w:sz w:val="20"/>
                <w:szCs w:val="20"/>
                <w:lang w:eastAsia="uk-UA"/>
              </w:rPr>
              <w:t xml:space="preserve"> за вибраного навантаження та ширини, за якої забезпечується стійкість</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Безперервне подавання звукового попереджувального сигналу</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Вирівнювання відносно центральної осі транспортного засобу</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Жовта мітка, видима з пульта</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Дійсний кут підйому</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Видима інформація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Дійсна довжина висування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Видима інформація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Дійсний виліт</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Видима інформація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Максимальний виліт</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Видима інформація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Дійсна висота</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Видима інформація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Максимальна висота</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Видима інформація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Маневрування драбиною з відключенням пристрою екстреного зупинення рятувальної люльки</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Приведення в дію вручну, відновлення подавання живлення</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 керування, що потребує безперервної дії</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Приводиться в дію ножною педаллю, що вимагає безперервного прикладання тиску</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Освітлення стріли</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Вимикач керування, кнопка тощо</w:t>
            </w:r>
          </w:p>
        </w:tc>
      </w:tr>
      <w:tr w:rsidR="00D27D1E" w:rsidRPr="00D27D1E" w:rsidTr="00D27D1E">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tabs>
                <w:tab w:val="left" w:pos="228"/>
              </w:tabs>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Відключення та/або повторне включення пристрою екстреного зупинення рятувальної люльки</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27D1E" w:rsidRPr="00D27D1E" w:rsidRDefault="00D27D1E" w:rsidP="00D27D1E">
            <w:pPr>
              <w:widowControl w:val="0"/>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Кнопка</w:t>
            </w:r>
          </w:p>
        </w:tc>
      </w:tr>
    </w:tbl>
    <w:p w:rsidR="00D27D1E" w:rsidRPr="00D27D1E" w:rsidRDefault="00D27D1E" w:rsidP="00D27D1E">
      <w:pPr>
        <w:suppressAutoHyphens/>
        <w:spacing w:after="0" w:line="240" w:lineRule="auto"/>
        <w:rPr>
          <w:rFonts w:ascii="Times New Roman" w:eastAsia="SimSun" w:hAnsi="Times New Roman"/>
          <w:sz w:val="20"/>
          <w:szCs w:val="20"/>
          <w:lang w:eastAsia="zh-CN"/>
        </w:rPr>
      </w:pP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Головний пульт керування має бути оснащений пристроєм екстреного зупинення 0-ї або 1-ї категорії, що має відповідати вимогам EN ISO 13850:2008 (4.1.4 — 4.1.6).</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Головний пульт керування має бути прикріплений до драбини і принаймні повертатися разом з нею. Передбачення системи дистанційного керування не допускається.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Освітлення шляху доступу до головного пульта керування з платформи транспортного засобу має забезпечувати безпечне та легке користування ним за всіх умов освітлення (як удень, так і вночі).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Доступ з платформи транспортного засобу до головного пульта керування має відповідати вимогам EN 1846-2.</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Наявність рукояток або поручнів для використання під час руху цим шляхом доступу має бути забезпечена в трьох місцях одночасно, з тим щоб запобігти небажаному контактування з важелями керування.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Органи керування висуванням/складанням, підніманням/опусканням, а також повертанням ліворуч/праворуч мають забезпечувати контрольоване змінювання швидкості руху, що має місце в результаті користування ними. Конструкція машини має бути такою, щоб рухи стріли та всього обладнання, призначеного для керування і контролювання руху драбини можна було побачити за будь-якого положення з головного пульта керування.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Конструкція машини має бути такою, щоб запускання та зупинення двигуна здійснювалося за допомогою одного органа керування.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lastRenderedPageBreak/>
        <w:t>Конструкція машини має бути такою, щоб:</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 головний пультом керування не можна було скористатися до моменту розсування і блокування механізму керування виносними опорами, за винятком екстреного зупинення;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 xml:space="preserve">— функції </w:t>
      </w:r>
      <w:r w:rsidRPr="00D27D1E">
        <w:rPr>
          <w:rFonts w:ascii="Times New Roman" w:eastAsia="SimSun" w:hAnsi="Times New Roman"/>
          <w:i/>
          <w:iCs/>
          <w:sz w:val="20"/>
          <w:szCs w:val="20"/>
          <w:lang w:eastAsia="uk-UA"/>
        </w:rPr>
        <w:t>“</w:t>
      </w:r>
      <w:r w:rsidRPr="00D27D1E">
        <w:rPr>
          <w:rFonts w:ascii="Times New Roman" w:eastAsia="SimSun" w:hAnsi="Times New Roman"/>
          <w:sz w:val="20"/>
          <w:szCs w:val="20"/>
          <w:lang w:eastAsia="uk-UA"/>
        </w:rPr>
        <w:t>підняти/опустити</w:t>
      </w:r>
      <w:r w:rsidRPr="00D27D1E">
        <w:rPr>
          <w:rFonts w:ascii="Times New Roman" w:eastAsia="SimSun" w:hAnsi="Times New Roman"/>
          <w:i/>
          <w:iCs/>
          <w:sz w:val="20"/>
          <w:szCs w:val="20"/>
          <w:lang w:eastAsia="uk-UA"/>
        </w:rPr>
        <w:t>”</w:t>
      </w:r>
      <w:r w:rsidRPr="00D27D1E">
        <w:rPr>
          <w:rFonts w:ascii="Times New Roman" w:eastAsia="SimSun" w:hAnsi="Times New Roman"/>
          <w:sz w:val="20"/>
          <w:szCs w:val="20"/>
          <w:lang w:eastAsia="uk-UA"/>
        </w:rPr>
        <w:t xml:space="preserve">, “розгорнути/згорнути” і </w:t>
      </w:r>
      <w:r w:rsidRPr="00D27D1E">
        <w:rPr>
          <w:rFonts w:ascii="Times New Roman" w:eastAsia="SimSun" w:hAnsi="Times New Roman"/>
          <w:iCs/>
          <w:sz w:val="20"/>
          <w:szCs w:val="20"/>
          <w:lang w:eastAsia="uk-UA"/>
        </w:rPr>
        <w:t>“</w:t>
      </w:r>
      <w:r w:rsidRPr="00D27D1E">
        <w:rPr>
          <w:rFonts w:ascii="Times New Roman" w:eastAsia="SimSun" w:hAnsi="Times New Roman"/>
          <w:sz w:val="20"/>
          <w:szCs w:val="20"/>
          <w:lang w:eastAsia="uk-UA"/>
        </w:rPr>
        <w:t xml:space="preserve">повернути праворуч/ліворуч” не можна було виконати без попередньої і такої, що триває, дії на </w:t>
      </w:r>
      <w:r w:rsidRPr="00D27D1E">
        <w:rPr>
          <w:rFonts w:ascii="Times New Roman" w:eastAsia="SimSun" w:hAnsi="Times New Roman"/>
          <w:bCs/>
          <w:sz w:val="20"/>
          <w:szCs w:val="20"/>
          <w:lang w:eastAsia="uk-UA"/>
        </w:rPr>
        <w:t>орган керування, що потребує безперервної дії;</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 рух був неможливим без попереднього повернення органа(</w:t>
      </w:r>
      <w:proofErr w:type="spellStart"/>
      <w:r w:rsidRPr="00D27D1E">
        <w:rPr>
          <w:rFonts w:ascii="Times New Roman" w:eastAsia="SimSun" w:hAnsi="Times New Roman"/>
          <w:sz w:val="20"/>
          <w:szCs w:val="20"/>
          <w:lang w:eastAsia="uk-UA"/>
        </w:rPr>
        <w:t>ів</w:t>
      </w:r>
      <w:proofErr w:type="spellEnd"/>
      <w:r w:rsidRPr="00D27D1E">
        <w:rPr>
          <w:rFonts w:ascii="Times New Roman" w:eastAsia="SimSun" w:hAnsi="Times New Roman"/>
          <w:sz w:val="20"/>
          <w:szCs w:val="20"/>
          <w:lang w:eastAsia="uk-UA"/>
        </w:rPr>
        <w:t xml:space="preserve">) керування у вихідне положення, якщо його (їх) приводили в дію перед користуванням </w:t>
      </w:r>
      <w:r w:rsidRPr="00D27D1E">
        <w:rPr>
          <w:rFonts w:ascii="Times New Roman" w:eastAsia="SimSun" w:hAnsi="Times New Roman"/>
          <w:bCs/>
          <w:sz w:val="20"/>
          <w:szCs w:val="20"/>
          <w:lang w:eastAsia="uk-UA"/>
        </w:rPr>
        <w:t>органом керування, що потребує безперервної дії;</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 xml:space="preserve">— відповідний(і) рух(и) не можна було здійснити без попередньої і такої, що триває, дії на </w:t>
      </w:r>
      <w:r w:rsidRPr="00D27D1E">
        <w:rPr>
          <w:rFonts w:ascii="Times New Roman" w:eastAsia="SimSun" w:hAnsi="Times New Roman"/>
          <w:bCs/>
          <w:sz w:val="20"/>
          <w:szCs w:val="20"/>
          <w:lang w:eastAsia="uk-UA"/>
        </w:rPr>
        <w:t>орган керування, що потребує безперервної дії;</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керування рухом можна було завжди здійснити з головного пульта керування, навіть у разі приведення в дію пристрою екстреного зупинення рятувальної люльки;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забезпечити рух за допомогою важеля керування, встановленого на пульті керування рятувальною люлькою, можна було тільки після розблокування пристрою аварійного зупинення в рятувальній люльці.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Органи керування головного пульта керування мають забезпечувати можливість відключення органів керування, передбачених на пульті керування встановленому в рятувальній люльці, якщо його передбачено, за винятком пристрою екстреного зупинення рятувальної люльки.</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uk-UA"/>
        </w:rPr>
        <w:t>На пристрій індикації (наприклад, дисплей), видимий з місця розташування головного пульта керування, мають виводитись дійсні значення довжини драбини, вильоту і кута підйому разом з максимальними досяжними значеннями, точність відображення усіх параметрів має бути в межах ± 4 %.</w:t>
      </w:r>
    </w:p>
    <w:p w:rsidR="00D27D1E" w:rsidRPr="00D27D1E" w:rsidRDefault="00D27D1E" w:rsidP="00D27D1E">
      <w:pPr>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3.5.3 Пульт(и) керування встановленням рятувальної люльки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Пульт(и) керування мають забезпечувати можливість встановлення рятувальної люльки (в положення перевезення і транспортне положення) з точки, що забезпечує можливість спостерігання за контрольованим рухом.</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Орган(и) керування для використання в робочому положенні (під час користування) і положенні перевезення мають бути такими, що самостійно повертаються у вихідне положення.</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3.5.4 Пульт керування, встановлений усередині рятувальної люльки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Рятувальна люлька має бути споряджена пристроєм екстреного зупинення 0-ї або 1-ї категорії, що відповідає вимогам EN ISO 13850:2008 (4.1.4 — 4.1.6).</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Пульт керування потрібно встановлювати в рятувальній люльці. Він має бути складовою частиною або забезпечувати можливість кріплення і розташування цілком усередині рятувальної люльки.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Органи керування висуванням/складанням, підніманням/опусканням, а також повертанням ліворуч/праворуч мають забезпечувати можливість контрольованого змінювання швидкості руху, що відбувається внаслідок дії на них.</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Органи керування функціями висування/складання, піднімання/опускання, а також повертання ліворуч/праворуч мають бути такими, якими можна скористатися тільки після введення в дію “</w:t>
      </w:r>
      <w:r w:rsidRPr="00D27D1E">
        <w:rPr>
          <w:rFonts w:ascii="Times New Roman" w:eastAsia="SimSun" w:hAnsi="Times New Roman"/>
          <w:bCs/>
          <w:sz w:val="20"/>
          <w:szCs w:val="20"/>
          <w:lang w:eastAsia="uk-UA"/>
        </w:rPr>
        <w:t>органа керування, що потребує безперервної дії”.</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Припинення дії на один з двох пристроїв (органи керування рухом або орган керування, що потребує безперервної дії) має призводити до припинення відповідного руху.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Має бути забезпечена обов’язковість приведення в дію органа керування, що потребує </w:t>
      </w:r>
      <w:proofErr w:type="spellStart"/>
      <w:r w:rsidRPr="00D27D1E">
        <w:rPr>
          <w:rFonts w:ascii="Times New Roman" w:eastAsia="SimSun" w:hAnsi="Times New Roman"/>
          <w:sz w:val="20"/>
          <w:szCs w:val="20"/>
          <w:lang w:eastAsia="zh-CN"/>
        </w:rPr>
        <w:t>безпереревної</w:t>
      </w:r>
      <w:proofErr w:type="spellEnd"/>
      <w:r w:rsidRPr="00D27D1E">
        <w:rPr>
          <w:rFonts w:ascii="Times New Roman" w:eastAsia="SimSun" w:hAnsi="Times New Roman"/>
          <w:sz w:val="20"/>
          <w:szCs w:val="20"/>
          <w:lang w:eastAsia="zh-CN"/>
        </w:rPr>
        <w:t xml:space="preserve"> дії, перед початком керування рухом з метою забезпечення відповідного руху.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Пульт керування має розміщуватись в передньому кінці рятувальної люльки з метою забезпечення безперешкодного огляду зони виконання робіт під час користування драбиною.</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Обладнання, змонтоване на та/або всередині рятувальної люльки, не повинне перешкоджати користуванню пультом керування.</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3.5.5 Освітлення в зоні виконання робіт</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 xml:space="preserve">Пожежна </w:t>
      </w: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має оснащуватись прожектором(ми), що може(</w:t>
      </w:r>
      <w:proofErr w:type="spellStart"/>
      <w:r w:rsidRPr="00D27D1E">
        <w:rPr>
          <w:rFonts w:ascii="Times New Roman" w:eastAsia="SimSun" w:hAnsi="Times New Roman"/>
          <w:sz w:val="20"/>
          <w:szCs w:val="20"/>
          <w:lang w:eastAsia="zh-CN"/>
        </w:rPr>
        <w:t>уть</w:t>
      </w:r>
      <w:proofErr w:type="spellEnd"/>
      <w:r w:rsidRPr="00D27D1E">
        <w:rPr>
          <w:rFonts w:ascii="Times New Roman" w:eastAsia="SimSun" w:hAnsi="Times New Roman"/>
          <w:sz w:val="20"/>
          <w:szCs w:val="20"/>
          <w:lang w:eastAsia="zh-CN"/>
        </w:rPr>
        <w:t>) забезпечити освітлення всіх ділянок у межах зони виконання робіт.</w:t>
      </w:r>
    </w:p>
    <w:p w:rsidR="00D27D1E" w:rsidRPr="00D27D1E" w:rsidRDefault="00D27D1E" w:rsidP="00D27D1E">
      <w:pPr>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3.5.6 Додаткові функції</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Умовні позначки додаткових функцій драбини мають відповідати вимогам CEN/TS 15989.</w:t>
      </w:r>
    </w:p>
    <w:p w:rsidR="00D27D1E" w:rsidRPr="00D27D1E" w:rsidRDefault="00D27D1E" w:rsidP="00D27D1E">
      <w:pPr>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3.5.7 Троси для відтягування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Стріла має оснащуватись двома тросами для відтягування, намотаними на спеціальний пристрій.</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На стрілі мають бути передбачені дві точки кріплення тросів для відтягування, розташовані в її верхній частині.</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Троси для відтягування мають бути виготовлені із стійких до руйнування матеріалів і мати довжину, що відповідає їх передбачуваному призначенню.</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3.5.8 Опорна стійка/підйомно-поворотна конструкція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Опорна стійка/підйомно-поворотна конструкція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має бути оснащена захисним пристроєм для запобігання ризикам, пов’язаним з роздавлюванням, зрізанням або контактуванням під час рухів, пов’язаних з повертанням, підніманням/опусканням, а також </w:t>
      </w:r>
      <w:proofErr w:type="spellStart"/>
      <w:r w:rsidRPr="00D27D1E">
        <w:rPr>
          <w:rFonts w:ascii="Times New Roman" w:eastAsia="SimSun" w:hAnsi="Times New Roman"/>
          <w:sz w:val="20"/>
          <w:szCs w:val="20"/>
          <w:lang w:eastAsia="zh-CN"/>
        </w:rPr>
        <w:t>горизонтуванням</w:t>
      </w:r>
      <w:proofErr w:type="spellEnd"/>
      <w:r w:rsidRPr="00D27D1E">
        <w:rPr>
          <w:rFonts w:ascii="Times New Roman" w:eastAsia="SimSun" w:hAnsi="Times New Roman"/>
          <w:sz w:val="20"/>
          <w:szCs w:val="20"/>
          <w:lang w:eastAsia="zh-CN"/>
        </w:rPr>
        <w:t>.</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Положення опорної стійки/підйомно-поворотної конструкції та всіх її частин має чітко вказуватись світловими індикаторами, що миготять, які мають бути видимими спостерігачеві, який перебуває в будь-якій точці зони доступу та/або зони виконання робіт з опорною стійкою/підйомно-поворотною конструкцією, в яких оператор не бачить цю особу.</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На чітко видимому місці, придатному для цього, має бути розміщена схема з чітким зазначенням усіх точок змащування, змазок, які потрібно використовувати, а також періодичності змащування.</w:t>
      </w:r>
    </w:p>
    <w:p w:rsidR="00D27D1E" w:rsidRPr="00D27D1E" w:rsidRDefault="00D27D1E" w:rsidP="00D27D1E">
      <w:pPr>
        <w:suppressAutoHyphens/>
        <w:spacing w:after="0" w:line="240" w:lineRule="auto"/>
        <w:rPr>
          <w:rFonts w:ascii="Times New Roman" w:eastAsia="SimSun" w:hAnsi="Times New Roman"/>
          <w:sz w:val="20"/>
          <w:szCs w:val="20"/>
          <w:lang w:eastAsia="zh-CN"/>
        </w:rPr>
      </w:pPr>
      <w:bookmarkStart w:id="4" w:name="_Hlk132369764"/>
      <w:bookmarkStart w:id="5" w:name="_Hlk132369669"/>
      <w:bookmarkEnd w:id="4"/>
      <w:r w:rsidRPr="00D27D1E">
        <w:rPr>
          <w:rFonts w:ascii="Times New Roman" w:eastAsia="SimSun" w:hAnsi="Times New Roman"/>
          <w:b/>
          <w:bCs/>
          <w:sz w:val="20"/>
          <w:szCs w:val="20"/>
          <w:lang w:eastAsia="zh-CN"/>
        </w:rPr>
        <w:lastRenderedPageBreak/>
        <w:t>3.5.9 Стріла</w:t>
      </w:r>
      <w:bookmarkEnd w:id="5"/>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пожежна повинна бути виконана з високоміцної сталі з антикорозійною обробкою.</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uk-UA"/>
        </w:rPr>
      </w:pPr>
      <w:r w:rsidRPr="00D27D1E">
        <w:rPr>
          <w:rFonts w:ascii="Times New Roman" w:eastAsia="SimSun" w:hAnsi="Times New Roman"/>
          <w:sz w:val="20"/>
          <w:szCs w:val="20"/>
          <w:lang w:eastAsia="uk-UA"/>
        </w:rPr>
        <w:t xml:space="preserve">Комбінований </w:t>
      </w:r>
      <w:proofErr w:type="spellStart"/>
      <w:r w:rsidRPr="00D27D1E">
        <w:rPr>
          <w:rFonts w:ascii="Times New Roman" w:eastAsia="SimSun" w:hAnsi="Times New Roman"/>
          <w:sz w:val="20"/>
          <w:szCs w:val="20"/>
          <w:lang w:eastAsia="uk-UA"/>
        </w:rPr>
        <w:t>сухотруб</w:t>
      </w:r>
      <w:proofErr w:type="spellEnd"/>
      <w:r w:rsidRPr="00D27D1E">
        <w:rPr>
          <w:rFonts w:ascii="Times New Roman" w:eastAsia="SimSun" w:hAnsi="Times New Roman"/>
          <w:sz w:val="20"/>
          <w:szCs w:val="20"/>
          <w:lang w:eastAsia="uk-UA"/>
        </w:rPr>
        <w:t xml:space="preserve"> повинен бути розміщений на верхній секції драбини, до нього знизу </w:t>
      </w:r>
      <w:proofErr w:type="spellStart"/>
      <w:r w:rsidRPr="00D27D1E">
        <w:rPr>
          <w:rFonts w:ascii="Times New Roman" w:eastAsia="SimSun" w:hAnsi="Times New Roman"/>
          <w:sz w:val="20"/>
          <w:szCs w:val="20"/>
          <w:lang w:eastAsia="uk-UA"/>
        </w:rPr>
        <w:t>під’єднується</w:t>
      </w:r>
      <w:proofErr w:type="spellEnd"/>
      <w:r w:rsidRPr="00D27D1E">
        <w:rPr>
          <w:rFonts w:ascii="Times New Roman" w:eastAsia="SimSun" w:hAnsi="Times New Roman"/>
          <w:sz w:val="20"/>
          <w:szCs w:val="20"/>
          <w:lang w:eastAsia="uk-UA"/>
        </w:rPr>
        <w:t xml:space="preserve"> напірний рукав діаметром не менше 75 мм довжиною не менше 30 м. </w:t>
      </w:r>
      <w:proofErr w:type="spellStart"/>
      <w:r w:rsidRPr="00D27D1E">
        <w:rPr>
          <w:rFonts w:ascii="Times New Roman" w:eastAsia="SimSun" w:hAnsi="Times New Roman"/>
          <w:sz w:val="20"/>
          <w:szCs w:val="20"/>
          <w:lang w:eastAsia="uk-UA"/>
        </w:rPr>
        <w:t>Сухотруб</w:t>
      </w:r>
      <w:proofErr w:type="spellEnd"/>
      <w:r w:rsidRPr="00D27D1E">
        <w:rPr>
          <w:rFonts w:ascii="Times New Roman" w:eastAsia="SimSun" w:hAnsi="Times New Roman"/>
          <w:sz w:val="20"/>
          <w:szCs w:val="20"/>
          <w:lang w:eastAsia="uk-UA"/>
        </w:rPr>
        <w:t xml:space="preserve"> повинен забезпечувати номінальну роботу лафетного ствола (монітору) встановленого в рятувальній люльці.</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uk-UA"/>
        </w:rPr>
      </w:pPr>
      <w:r w:rsidRPr="00D27D1E">
        <w:rPr>
          <w:rFonts w:ascii="Times New Roman" w:eastAsia="SimSun" w:hAnsi="Times New Roman"/>
          <w:kern w:val="2"/>
          <w:sz w:val="20"/>
          <w:szCs w:val="20"/>
          <w:lang w:eastAsia="uk-UA"/>
        </w:rPr>
        <w:t xml:space="preserve">На вершині нижнього коліна повинний бути передбачений пристрій для кріплення вантажного канату при роботі </w:t>
      </w:r>
      <w:proofErr w:type="spellStart"/>
      <w:r w:rsidRPr="00D27D1E">
        <w:rPr>
          <w:rFonts w:ascii="Times New Roman" w:eastAsia="SimSun" w:hAnsi="Times New Roman"/>
          <w:kern w:val="2"/>
          <w:sz w:val="20"/>
          <w:szCs w:val="20"/>
          <w:lang w:eastAsia="uk-UA"/>
        </w:rPr>
        <w:t>автодрабини</w:t>
      </w:r>
      <w:proofErr w:type="spellEnd"/>
      <w:r w:rsidRPr="00D27D1E">
        <w:rPr>
          <w:rFonts w:ascii="Times New Roman" w:eastAsia="SimSun" w:hAnsi="Times New Roman"/>
          <w:kern w:val="2"/>
          <w:sz w:val="20"/>
          <w:szCs w:val="20"/>
          <w:lang w:eastAsia="uk-UA"/>
        </w:rPr>
        <w:t xml:space="preserve"> в якості підйомного крану.</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sz w:val="20"/>
          <w:szCs w:val="20"/>
          <w:lang w:eastAsia="uk-UA"/>
        </w:rPr>
        <w:t>Стріла має бути оснащена освітлювальними приладами, діапазон освітлювання яких перевищує максимальну довжину в розгорнутому стані, які можна вимикати з головного пульта керування.</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kern w:val="2"/>
          <w:sz w:val="20"/>
          <w:szCs w:val="20"/>
          <w:lang w:eastAsia="zh-CN"/>
        </w:rPr>
        <w:t xml:space="preserve">Стріла </w:t>
      </w:r>
      <w:proofErr w:type="spellStart"/>
      <w:r w:rsidRPr="00D27D1E">
        <w:rPr>
          <w:rFonts w:ascii="Times New Roman" w:eastAsia="SimSun" w:hAnsi="Times New Roman"/>
          <w:kern w:val="2"/>
          <w:sz w:val="20"/>
          <w:szCs w:val="20"/>
          <w:lang w:eastAsia="zh-CN"/>
        </w:rPr>
        <w:t>автодрабини</w:t>
      </w:r>
      <w:proofErr w:type="spellEnd"/>
      <w:r w:rsidRPr="00D27D1E">
        <w:rPr>
          <w:rFonts w:ascii="Times New Roman" w:eastAsia="SimSun" w:hAnsi="Times New Roman"/>
          <w:kern w:val="2"/>
          <w:sz w:val="20"/>
          <w:szCs w:val="20"/>
          <w:lang w:eastAsia="zh-CN"/>
        </w:rPr>
        <w:t xml:space="preserve"> повинна мати:</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kern w:val="2"/>
          <w:sz w:val="20"/>
          <w:szCs w:val="20"/>
          <w:lang w:eastAsia="zh-CN"/>
        </w:rPr>
        <w:t>пристрій виміру кута нахилу з під-світкою в темний час доби з відображенням кута нахилу на головній панелі керування.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Ланцюгові і тросові котушки, якщо їх передбачено, мають бути оснащені пристроєм для запобігання виникненню небезпеки, пов’язаної з захопленням, під час руху з метою розсування або складання.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Шлях доступу до стріли в транспортному положенні з платформи шасі має відповідати вимогам EN 1846-2:2009+A1:2013 (5.1.2.3).</w:t>
      </w:r>
    </w:p>
    <w:p w:rsidR="00D27D1E" w:rsidRPr="00D27D1E" w:rsidRDefault="00D27D1E" w:rsidP="00D27D1E">
      <w:pPr>
        <w:suppressAutoHyphens/>
        <w:spacing w:after="0" w:line="240" w:lineRule="auto"/>
        <w:ind w:firstLine="283"/>
        <w:jc w:val="both"/>
        <w:rPr>
          <w:rFonts w:ascii="Times New Roman" w:eastAsia="SimSun" w:hAnsi="Times New Roman"/>
          <w:bCs/>
          <w:sz w:val="20"/>
          <w:szCs w:val="20"/>
          <w:lang w:eastAsia="uk-UA"/>
        </w:rPr>
      </w:pPr>
      <w:r w:rsidRPr="00D27D1E">
        <w:rPr>
          <w:rFonts w:ascii="Times New Roman" w:eastAsia="SimSun" w:hAnsi="Times New Roman"/>
          <w:sz w:val="20"/>
          <w:szCs w:val="20"/>
          <w:lang w:eastAsia="zh-CN"/>
        </w:rPr>
        <w:t>Система голосового зв’язку (</w:t>
      </w:r>
      <w:proofErr w:type="spellStart"/>
      <w:r w:rsidRPr="00D27D1E">
        <w:rPr>
          <w:rFonts w:ascii="Times New Roman" w:eastAsia="SimSun" w:hAnsi="Times New Roman"/>
          <w:sz w:val="20"/>
          <w:szCs w:val="20"/>
          <w:lang w:eastAsia="zh-CN"/>
        </w:rPr>
        <w:t>інтерком</w:t>
      </w:r>
      <w:proofErr w:type="spellEnd"/>
      <w:r w:rsidRPr="00D27D1E">
        <w:rPr>
          <w:rFonts w:ascii="Times New Roman" w:eastAsia="SimSun" w:hAnsi="Times New Roman"/>
          <w:sz w:val="20"/>
          <w:szCs w:val="20"/>
          <w:lang w:eastAsia="zh-CN"/>
        </w:rPr>
        <w:t>) має бути встановлена на головному пульті керування і на верхній частині драбини, а також у рятувальній люльці. Подавання живлення до системи має розпочинатися одразу після зняття драбини з опорної стійки або, якщо передбачено рятувальну люльку, в момент переходу драбини в робоче положення. Конструкція машини має бути такою, щоб вимкнення системи голосового зв’язку було неможливе. Зв’язок між рятувальною люлькою/стрілою і головним пультом керування має бути включений постійно. Конструкція машини має бути такою, щоб зв’язок між головним пультом керування і рятувальною люлькою/стрілою можна було здійснити тільки шляхом свідомого приведення в дію.</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bookmarkStart w:id="6" w:name="_Hlk132369764_Copy_1"/>
      <w:bookmarkStart w:id="7" w:name="_Hlk132369834"/>
      <w:bookmarkEnd w:id="6"/>
      <w:bookmarkEnd w:id="7"/>
      <w:r w:rsidRPr="00D27D1E">
        <w:rPr>
          <w:rFonts w:ascii="Times New Roman" w:eastAsia="SimSun" w:hAnsi="Times New Roman"/>
          <w:bCs/>
          <w:sz w:val="20"/>
          <w:szCs w:val="20"/>
          <w:lang w:eastAsia="uk-UA"/>
        </w:rPr>
        <w:t>Пристрій має забезпечувати, щоб сходинки різних секцій стріли було вирівняно за допустимого зміщення сходинок 0</w:t>
      </w:r>
      <w:r w:rsidRPr="00D27D1E">
        <w:rPr>
          <w:rFonts w:ascii="Times New Roman" w:eastAsia="Times New Roman" w:hAnsi="Times New Roman"/>
          <w:bCs/>
          <w:sz w:val="20"/>
          <w:szCs w:val="20"/>
          <w:lang w:eastAsia="uk-UA"/>
        </w:rPr>
        <w:t>≤</w:t>
      </w:r>
      <w:r w:rsidRPr="00D27D1E">
        <w:rPr>
          <w:rFonts w:ascii="Times New Roman" w:eastAsia="SimSun" w:hAnsi="Times New Roman"/>
          <w:bCs/>
          <w:sz w:val="20"/>
          <w:szCs w:val="20"/>
          <w:lang w:eastAsia="uk-UA"/>
        </w:rPr>
        <w:t xml:space="preserve">20 мм </w:t>
      </w:r>
      <w:r w:rsidRPr="00D27D1E">
        <w:rPr>
          <w:rFonts w:ascii="Times New Roman" w:eastAsia="SimSun" w:hAnsi="Times New Roman"/>
          <w:sz w:val="20"/>
          <w:szCs w:val="20"/>
          <w:lang w:eastAsia="uk-UA"/>
        </w:rPr>
        <w:t>для забезпечення безперервності руху вздовж драбини. У разі автоматичного приведення в дію, вирівнювання сходинок потрібно забезпечувати тільки під час руху, пов’язаного зі складанням. Має бути забезпечена можливість переривання після подання командного сигналу.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Сходинки драбини потрібно оснащувати захисним покриттям. Захисне покриття повинне мати такі властивості: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бути нековзним;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бути водостійким;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бути таким, яке легко замінити;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не повинне утримувати воду;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бути непористим;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бути розрахованим на уникнення ризику травмування;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забезпечувати належне зчеплення.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Мінімальні розміри секцій драбини мають відповідати значенням, вказаним п. 5.1.5.11.5 ДСТУ EN 14043:2018 (EN 14043:2014(Е), IDT).</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За винятком засобів подавання води, верхня секція драбини має забезпечувати вільний рух.</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 xml:space="preserve">Сходинки мають бути виготовлені з прямокутного профілю, покриті </w:t>
      </w:r>
      <w:proofErr w:type="spellStart"/>
      <w:r w:rsidRPr="00D27D1E">
        <w:rPr>
          <w:rFonts w:ascii="Times New Roman" w:eastAsia="SimSun" w:hAnsi="Times New Roman"/>
          <w:sz w:val="20"/>
          <w:szCs w:val="20"/>
          <w:lang w:eastAsia="uk-UA"/>
        </w:rPr>
        <w:t>протиковзальним</w:t>
      </w:r>
      <w:proofErr w:type="spellEnd"/>
      <w:r w:rsidRPr="00D27D1E">
        <w:rPr>
          <w:rFonts w:ascii="Times New Roman" w:eastAsia="SimSun" w:hAnsi="Times New Roman"/>
          <w:sz w:val="20"/>
          <w:szCs w:val="20"/>
          <w:lang w:eastAsia="uk-UA"/>
        </w:rPr>
        <w:t xml:space="preserve"> та температуро-ізоляційним шаром. Відстань між сходинками  має бути незмінною за всією довжиною драбини.</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uk-UA"/>
        </w:rPr>
        <w:t xml:space="preserve">Наявність приставної драбини для легкого доступу до комплекту колін обов'язкова (якщо не передбачено іншого). </w:t>
      </w:r>
    </w:p>
    <w:p w:rsidR="00D27D1E" w:rsidRPr="00D27D1E" w:rsidRDefault="00D27D1E" w:rsidP="00D27D1E">
      <w:pPr>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3.5.10 Гідравлічний контур</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Проектування та вибирання компонентів потрібно здійснювати згідно з вимогами EN ISO 4413.</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Потрібно вживати заходів щодо захисту (передбачати захисні кожухи або забезпечувати встановлення всередині захищених просторів) з метою гарантування того, що люди не наражатимуться на небезпеку у разі розривання.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Конструкція машини має бути такою, щоб в усіх частинах гідравлічного контуру було встановлено манометри (передбачено проріз(и) для їх встановлення).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Має бути передбачена можливість відведення з системи надлишкового повітря.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Гідравлічні посудини, що контактують з повітрям, потрібно оснащувати повітряними фільтрами.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Гідравлічні посудини мають бути оснащені засобами індикації рівня рідини, на них мають бути вказані її максимальний та мінімальний рівні. Відносні положення поршнів у циліндрах маю бути показані вздовж індикаторів рівня рідини.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Гідравлічний контур має оснащуватись змінними фільтрами, що забезпечують можливість пропускання всієї наявної в ньому рідини за максимальної витрати.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Циліндри, трубопроводи та їх з’єднувальні елементи, що можуть зазнавати впливу максимального тиску, на який налаштовано запобіжний клапан, мають витримувати тиск, який принаймні в 1,5 рази перевищує максимальний робочий тиск, без залишкової деформації (мати межу текучості Rp 0,2). Компоненти, на які можуть впливати вищі тиски, ніж ті, на які налаштовано запобіжний клапан, мають витримувати тиск, який принаймні в 1,5 рази перевищує максимальне дозволене значення, без виникнення залишкової деформації (мати межу текучості Rp 0,2).</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Розривний тиск гнучких шлангів, а також їх з’єднувачів, що можуть зазнавати впливу максимального тиску, на який налаштовано запобіжний клапан, має перевищувати максимальний дозволений тиск принаймні утричі.</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lastRenderedPageBreak/>
        <w:t>Якщо контур характеризується декількома різними значеннями максимального тиску, то має бути передбачена належна кількість належним чином налаштованих запобіжних клапанів. Конструкція машини має бути такою, щоб налаштування запобіжних клапанів було можливим тільки за допомогою інструментів. Має бути забезпечена можливість пломбування клапанів або їх захисту від втручання в інший спосіб.</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3.5.11 Електричні кола</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Проектування та вибирання електричних та електронних компонентів потрібно здійснювати згідно з вимогами EN 60204-1.</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Електричні мережі повинні мати чіткі позначення і мати таку будову, щоб під'єднання до джерела невідповідної електричної напруги та/або полярності було не можливо. Повинен бути передбачений головний вимикач маси, який повинен здійснювати знеструмлення усіх електричних систем (за винятком тих, які потребують постійного живлення), управління ним повинно здійснюватися з місця водія. При підключенні додаткового електроустаткування повинен бути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Система додаткового електрообладнання повинна забезпечувати освітлення відсіків для устаткування, робочих зон навколо кожного відсіку (світильники типу LED), які вмикаються у відсіках автоматично при відкритті дверей відсіків, а робочих зон з робочого місця водія (в кабіні)</w:t>
      </w:r>
    </w:p>
    <w:p w:rsidR="00D27D1E" w:rsidRPr="00D27D1E" w:rsidRDefault="00D27D1E" w:rsidP="00D27D1E">
      <w:pPr>
        <w:tabs>
          <w:tab w:val="left" w:pos="288"/>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Електричні/електронні кола та органи керування повинні мати ступінь захисту оболонок, що відповідає вимогам щодо робочого середовища з метою уникнення несправностей, пов’язаних з неналежним способом захисту. Мінімальний ступінь захисту оболонок всіх електричних/електронних компонентів має відповідати IP 54 згідно з EN 60529.</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Кабелі та з’єднувачі електричних кіл мають бути захищені з метою запобігання пошкодженню, що призводить до коротких замикань.</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Плавкі запобіжники потрібно позначати у відповідний спосіб залежно від максимальної потужності, дозволеної для електричного кола обладнання.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Якщо високовольтні електричні кола (тобто кола з напругою вище ніж 230 В) встановлюють в одній розподільній коробці з електричними колами транспортного засобу, то клеми або точки з’єднання електричних кіл з вищою напругою мають оснащуватись позначками із зазначенням величини максимальної напруги. </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Кабелі та окремі проводи мають бути оснащені кольоровими позначками або марковані числами з метою уникнення плутанини.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Кабелі та проводи мають бути гнучкими і витримувати вплив усіх прогнозованих умов навколишнього середовища (температура, вологість повітря, світло, ультрафіолетове випромінювання, хімічні та механічні впливи) та встановлюватись належним чином.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Якщо на кабелі та проводи діють високі зовнішні механічні навантаження, то потрібно передбачати захисні трубки.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Якщо на кабелі та проводи діють високі тягові зусилля, то потрібно вживати заходів щодо зняття напружень з кабелів за допомогою тягових пристроїв. Під час встановлення та експлуатації радіуси згину кабелів та проводів мають бути не меншими за значення, рекомендовані виробниками.</w:t>
      </w:r>
    </w:p>
    <w:p w:rsidR="00D27D1E" w:rsidRPr="00D27D1E" w:rsidRDefault="00D27D1E" w:rsidP="00D27D1E">
      <w:pPr>
        <w:suppressAutoHyphens/>
        <w:spacing w:after="0" w:line="240" w:lineRule="auto"/>
        <w:ind w:firstLine="227"/>
        <w:jc w:val="both"/>
        <w:rPr>
          <w:rFonts w:ascii="Times New Roman" w:eastAsia="SimSun" w:hAnsi="Times New Roman"/>
          <w:b/>
          <w:bCs/>
          <w:strike/>
          <w:sz w:val="20"/>
          <w:szCs w:val="20"/>
          <w:lang w:eastAsia="zh-CN"/>
        </w:rPr>
      </w:pPr>
      <w:r w:rsidRPr="00D27D1E">
        <w:rPr>
          <w:rFonts w:ascii="Times New Roman" w:eastAsia="SimSun" w:hAnsi="Times New Roman"/>
          <w:sz w:val="20"/>
          <w:szCs w:val="20"/>
          <w:lang w:eastAsia="zh-CN"/>
        </w:rPr>
        <w:t xml:space="preserve">Електрична мережа повинна передбачати можливість зарядки акумуляторних батарей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пожежної (включаючи акумуляторні батареї всього спеціального обладнання), від мережі 230 В під час стоянки та під час використання без застосування зовнішнього джерела струму. </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3.5.12 Платформа шасі/Проходи/Доступ</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Платформа шасі повинна мати поверхню, розраховану на зниження ризику ковзання (EN 1846-2:2009+A1:2013, додаток С).</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sz w:val="20"/>
          <w:szCs w:val="20"/>
          <w:lang w:eastAsia="zh-CN"/>
        </w:rPr>
        <w:t xml:space="preserve">Конструкція машини має бути такою, щоб був забезпечений доступ до неї з землі принаймні з двох точок незалежно від положення стріли та </w:t>
      </w:r>
      <w:r w:rsidRPr="00D27D1E">
        <w:rPr>
          <w:rFonts w:ascii="Times New Roman" w:eastAsia="SimSun" w:hAnsi="Times New Roman"/>
          <w:kern w:val="2"/>
          <w:sz w:val="20"/>
          <w:szCs w:val="20"/>
          <w:lang w:eastAsia="zh-CN"/>
        </w:rPr>
        <w:t xml:space="preserve">повинна передбачати зручність обслуговування агрегатів і механізмів </w:t>
      </w:r>
      <w:proofErr w:type="spellStart"/>
      <w:r w:rsidRPr="00D27D1E">
        <w:rPr>
          <w:rFonts w:ascii="Times New Roman" w:eastAsia="SimSun" w:hAnsi="Times New Roman"/>
          <w:kern w:val="2"/>
          <w:sz w:val="20"/>
          <w:szCs w:val="20"/>
          <w:lang w:eastAsia="zh-CN"/>
        </w:rPr>
        <w:t>автодрабини</w:t>
      </w:r>
      <w:proofErr w:type="spellEnd"/>
      <w:r w:rsidRPr="00D27D1E">
        <w:rPr>
          <w:rFonts w:ascii="Times New Roman" w:eastAsia="SimSun" w:hAnsi="Times New Roman"/>
          <w:kern w:val="2"/>
          <w:sz w:val="20"/>
          <w:szCs w:val="20"/>
          <w:lang w:eastAsia="zh-CN"/>
        </w:rPr>
        <w:t xml:space="preserve"> і містити відсіки для розміщення пожежно-технічного обладнання (ПТО) та іншого приладдя.</w:t>
      </w:r>
    </w:p>
    <w:p w:rsidR="00D27D1E" w:rsidRPr="00D27D1E" w:rsidRDefault="00D27D1E" w:rsidP="00D27D1E">
      <w:pPr>
        <w:shd w:val="clear" w:color="auto" w:fill="FFFFFF"/>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kern w:val="2"/>
          <w:sz w:val="20"/>
          <w:szCs w:val="20"/>
          <w:lang w:eastAsia="zh-CN"/>
        </w:rPr>
        <w:t>Платформа повинна бути прямокутної форми каркасної конструкції з алюмінієвих профілів обклеєних алюмінієвим листом або композитно-полімерними матеріалами із декоративним облицюванням панелями із композитно-полімерних матеріалів.</w:t>
      </w:r>
    </w:p>
    <w:p w:rsidR="00D27D1E" w:rsidRPr="00D27D1E" w:rsidRDefault="00D27D1E" w:rsidP="00D27D1E">
      <w:pPr>
        <w:suppressAutoHyphens/>
        <w:spacing w:after="0" w:line="240" w:lineRule="auto"/>
        <w:ind w:firstLine="454"/>
        <w:jc w:val="both"/>
        <w:rPr>
          <w:rFonts w:ascii="Times New Roman" w:eastAsia="SimSun" w:hAnsi="Times New Roman"/>
          <w:sz w:val="20"/>
          <w:szCs w:val="20"/>
          <w:lang w:eastAsia="zh-CN"/>
        </w:rPr>
      </w:pPr>
      <w:r w:rsidRPr="00D27D1E">
        <w:rPr>
          <w:rFonts w:ascii="Times New Roman" w:eastAsia="SimSun" w:hAnsi="Times New Roman"/>
          <w:kern w:val="2"/>
          <w:sz w:val="20"/>
          <w:szCs w:val="20"/>
          <w:lang w:eastAsia="zh-CN"/>
        </w:rPr>
        <w:t>Відсіки для розміщення ПТО і приладдя повинні бути обладнані дверима з замками та обмежувачами відкривання. Конструкція відсіків повинна виключати попадання в них води та бруду. Відсіки обладнуються освітленням з автоматичним включенням/виключенням.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Доступ до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з землі має відповідати EN 1846-2 в умовах, коли </w:t>
      </w:r>
      <w:proofErr w:type="spellStart"/>
      <w:r w:rsidRPr="00D27D1E">
        <w:rPr>
          <w:rFonts w:ascii="Times New Roman" w:eastAsia="SimSun" w:hAnsi="Times New Roman"/>
          <w:sz w:val="20"/>
          <w:szCs w:val="20"/>
          <w:lang w:eastAsia="zh-CN"/>
        </w:rPr>
        <w:t>автодрабину</w:t>
      </w:r>
      <w:proofErr w:type="spellEnd"/>
      <w:r w:rsidRPr="00D27D1E">
        <w:rPr>
          <w:rFonts w:ascii="Times New Roman" w:eastAsia="SimSun" w:hAnsi="Times New Roman"/>
          <w:sz w:val="20"/>
          <w:szCs w:val="20"/>
          <w:lang w:eastAsia="zh-CN"/>
        </w:rPr>
        <w:t xml:space="preserve"> стійко встановлено на твердій і практично горизонтальній основі. Рукоятки та поручні мають бути закріплені таким чином, щоб особа, яка користується цим шляхом доступу, опиралася одночасно на три точки.</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sz w:val="20"/>
          <w:szCs w:val="20"/>
          <w:lang w:eastAsia="zh-CN"/>
        </w:rPr>
        <w:t>На поверхні платформи шасі не повинно бути перепон, що можуть завадити безпечному користуванню нею.</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kern w:val="2"/>
          <w:sz w:val="20"/>
          <w:szCs w:val="20"/>
          <w:lang w:eastAsia="zh-CN"/>
        </w:rPr>
        <w:t>Пол платформи повинен виготовлятися з матеріалів, що перешкоджають ковзанню.</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kern w:val="2"/>
          <w:sz w:val="20"/>
          <w:szCs w:val="20"/>
          <w:lang w:eastAsia="zh-CN"/>
        </w:rPr>
        <w:t>Нижня ступінь підніжки для піднімання на платформу повинна бути розміщена на висоті не більше 500 мм від рівня землі. Опорна поверхня підніжок повинна перешкоджати ковзанню та мати рифлену поверхню висотою від 1,0 до 2,5 мм.</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sz w:val="20"/>
          <w:szCs w:val="20"/>
          <w:lang w:eastAsia="zh-CN"/>
        </w:rPr>
        <w:t>Конструкція машини має забезпечувати можливість доступу на платформу шасі та сходу з неї, до головного пульта керування і драбини, а також відходу від них незалежно від того, в якому положенні знаходиться стріла.</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r w:rsidRPr="00D27D1E">
        <w:rPr>
          <w:rFonts w:ascii="Times New Roman" w:eastAsia="SimSun" w:hAnsi="Times New Roman"/>
          <w:kern w:val="2"/>
          <w:sz w:val="20"/>
          <w:szCs w:val="20"/>
          <w:lang w:eastAsia="zh-CN"/>
        </w:rPr>
        <w:t xml:space="preserve">Платформа повинна мати габаритні ходові вогні по обидві сторони </w:t>
      </w:r>
      <w:proofErr w:type="spellStart"/>
      <w:r w:rsidRPr="00D27D1E">
        <w:rPr>
          <w:rFonts w:ascii="Times New Roman" w:eastAsia="SimSun" w:hAnsi="Times New Roman"/>
          <w:kern w:val="2"/>
          <w:sz w:val="20"/>
          <w:szCs w:val="20"/>
          <w:lang w:eastAsia="zh-CN"/>
        </w:rPr>
        <w:t>автодрабини</w:t>
      </w:r>
      <w:proofErr w:type="spellEnd"/>
      <w:r w:rsidRPr="00D27D1E">
        <w:rPr>
          <w:rFonts w:ascii="Times New Roman" w:eastAsia="SimSun" w:hAnsi="Times New Roman"/>
          <w:kern w:val="2"/>
          <w:sz w:val="20"/>
          <w:szCs w:val="20"/>
          <w:lang w:eastAsia="zh-CN"/>
        </w:rPr>
        <w:t>.</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bookmarkStart w:id="8" w:name="_Hlk132369834_Copy_1"/>
      <w:bookmarkStart w:id="9" w:name="_Hlk132369870"/>
      <w:bookmarkEnd w:id="8"/>
      <w:bookmarkEnd w:id="9"/>
      <w:r w:rsidRPr="00D27D1E">
        <w:rPr>
          <w:rFonts w:ascii="Times New Roman" w:eastAsia="SimSun" w:hAnsi="Times New Roman"/>
          <w:kern w:val="2"/>
          <w:sz w:val="20"/>
          <w:szCs w:val="20"/>
          <w:lang w:eastAsia="zh-CN"/>
        </w:rPr>
        <w:t xml:space="preserve">Платформа може додатково обладнуватися електричними виводами на 230 В. </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b/>
          <w:bCs/>
          <w:sz w:val="20"/>
          <w:szCs w:val="20"/>
          <w:lang w:eastAsia="zh-CN"/>
        </w:rPr>
        <w:lastRenderedPageBreak/>
        <w:t>3.5.13 Програмне забезпечення для контролювання, керування та регулювання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Частини системи керування, пов’язані з забезпеченням безпеки, у тому числі програмовані електронні пристрої, мають бути спроектовані згідно з 5.1.5.5.1.1 ДСТУ EN 14043:2018 (EN 14043:2014(Е), IDT) і поданими нижче принципами. Якщо в конкретних випадках ці принципи неповною мірою відповідають вимогам 5.1.5.5.1.1 ДСТУ EN 1</w:t>
      </w:r>
      <w:r w:rsidRPr="00D27D1E">
        <w:rPr>
          <w:rFonts w:ascii="Times New Roman" w:eastAsia="SimSun" w:hAnsi="Times New Roman"/>
          <w:sz w:val="20"/>
          <w:szCs w:val="20"/>
          <w:shd w:val="clear" w:color="auto" w:fill="FFFFFF"/>
          <w:lang w:eastAsia="zh-CN"/>
        </w:rPr>
        <w:t>4043:2018</w:t>
      </w:r>
      <w:r w:rsidRPr="00D27D1E">
        <w:rPr>
          <w:rFonts w:ascii="Times New Roman" w:eastAsia="SimSun" w:hAnsi="Times New Roman"/>
          <w:sz w:val="20"/>
          <w:szCs w:val="20"/>
          <w:lang w:eastAsia="zh-CN"/>
        </w:rPr>
        <w:t xml:space="preserve"> (EN14043:2014(Е), IDT), то потрібно надавати перевагу останнім.</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 xml:space="preserve">Якщо контролювання/керування пожежною </w:t>
      </w:r>
      <w:proofErr w:type="spellStart"/>
      <w:r w:rsidRPr="00D27D1E">
        <w:rPr>
          <w:rFonts w:ascii="Times New Roman" w:eastAsia="SimSun" w:hAnsi="Times New Roman"/>
          <w:sz w:val="20"/>
          <w:szCs w:val="20"/>
          <w:lang w:eastAsia="uk-UA"/>
        </w:rPr>
        <w:t>автодрабиною</w:t>
      </w:r>
      <w:proofErr w:type="spellEnd"/>
      <w:r w:rsidRPr="00D27D1E">
        <w:rPr>
          <w:rFonts w:ascii="Times New Roman" w:eastAsia="SimSun" w:hAnsi="Times New Roman"/>
          <w:sz w:val="20"/>
          <w:szCs w:val="20"/>
          <w:lang w:eastAsia="uk-UA"/>
        </w:rPr>
        <w:t xml:space="preserve"> здійснюється з використанням програмного забезпечення і процесорів, то принаймні всі процесори і модулі пам’яті потрібно випробувати на правильність роботи і запускання.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Потрібно перевірити правильність роботи всіх сенсорів і датчиків під час запускання і в процесі роботи засобів керування/контролювання.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У випадку несправності в джерелі живлення системи контролювання, керування та регулювання виходи мають автоматично вимикатися або переходити в безпечний стан.</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Конструкція машини має бути такою, щоб у разі відновлення належного живлення відновлення рухів було можливе тільки у разі свідомої дії оператора з метою керування.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У випадку неможливості виявлення несправності в логічному сенсорі, пов’язаному із забезпеченням безпеки, або пристрої його підключення, передавання інформації датчиком або пристроєм його підключення не повинне призводити до виникнення небезпечної ситуації.</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Потрібно забезпечувати контролювання стану сенсорів з метою виявлення виходу сигналів за межі заданого діапазону.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Якщо керування/контролювання не забезпечує виконання циклу керування/ контролювання, то потрібно перевірити виконання встановлених вимог щодо кінетичних і динамічних параметрів усієї системи.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b/>
          <w:bCs/>
          <w:sz w:val="20"/>
          <w:szCs w:val="20"/>
          <w:lang w:eastAsia="uk-UA"/>
        </w:rPr>
        <w:t>3.</w:t>
      </w:r>
      <w:r w:rsidRPr="00D27D1E">
        <w:rPr>
          <w:rFonts w:ascii="Times New Roman" w:eastAsia="SimSun" w:hAnsi="Times New Roman"/>
          <w:b/>
          <w:bCs/>
          <w:sz w:val="20"/>
          <w:szCs w:val="20"/>
          <w:lang w:eastAsia="zh-CN"/>
        </w:rPr>
        <w:t>5.14 Трансмісії</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 xml:space="preserve">Побудова і конструкція механічного обладнання мають бути такими, щоб забезпечувати перешкоджання випадковим рухам пожежної </w:t>
      </w:r>
      <w:proofErr w:type="spellStart"/>
      <w:r w:rsidRPr="00D27D1E">
        <w:rPr>
          <w:rFonts w:ascii="Times New Roman" w:eastAsia="SimSun" w:hAnsi="Times New Roman"/>
          <w:sz w:val="20"/>
          <w:szCs w:val="20"/>
          <w:lang w:eastAsia="uk-UA"/>
        </w:rPr>
        <w:t>автодрабини</w:t>
      </w:r>
      <w:proofErr w:type="spellEnd"/>
      <w:r w:rsidRPr="00D27D1E">
        <w:rPr>
          <w:rFonts w:ascii="Times New Roman" w:eastAsia="SimSun" w:hAnsi="Times New Roman"/>
          <w:sz w:val="20"/>
          <w:szCs w:val="20"/>
          <w:lang w:eastAsia="uk-UA"/>
        </w:rPr>
        <w:t>.</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 xml:space="preserve">Ланцюги та ремені потрібно використовувати тільки у складі приводів за умови, що забезпечене автоматичне перешкоджання випадковим рухам пожежних </w:t>
      </w:r>
      <w:proofErr w:type="spellStart"/>
      <w:r w:rsidRPr="00D27D1E">
        <w:rPr>
          <w:rFonts w:ascii="Times New Roman" w:eastAsia="SimSun" w:hAnsi="Times New Roman"/>
          <w:sz w:val="20"/>
          <w:szCs w:val="20"/>
          <w:lang w:eastAsia="zh-CN"/>
        </w:rPr>
        <w:t>автодрабин</w:t>
      </w:r>
      <w:proofErr w:type="spellEnd"/>
      <w:r w:rsidRPr="00D27D1E">
        <w:rPr>
          <w:rFonts w:ascii="Times New Roman" w:eastAsia="SimSun" w:hAnsi="Times New Roman"/>
          <w:sz w:val="20"/>
          <w:szCs w:val="20"/>
          <w:lang w:eastAsia="zh-CN"/>
        </w:rPr>
        <w:t xml:space="preserve"> у разі обриву ланцюга або ременя.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 xml:space="preserve">Якщо джерело живлення транспортного засобу може забезпечити потужність, вищу за необхідну, то приводи пожежної </w:t>
      </w:r>
      <w:proofErr w:type="spellStart"/>
      <w:r w:rsidRPr="00D27D1E">
        <w:rPr>
          <w:rFonts w:ascii="Times New Roman" w:eastAsia="SimSun" w:hAnsi="Times New Roman"/>
          <w:sz w:val="20"/>
          <w:szCs w:val="20"/>
          <w:lang w:eastAsia="uk-UA"/>
        </w:rPr>
        <w:t>автодрабини</w:t>
      </w:r>
      <w:proofErr w:type="spellEnd"/>
      <w:r w:rsidRPr="00D27D1E">
        <w:rPr>
          <w:rFonts w:ascii="Times New Roman" w:eastAsia="SimSun" w:hAnsi="Times New Roman"/>
          <w:sz w:val="20"/>
          <w:szCs w:val="20"/>
          <w:lang w:eastAsia="uk-UA"/>
        </w:rPr>
        <w:t xml:space="preserve"> потрібно оснащувати засобами обмеження потужності.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Використовувати фрикційні муфти як засоби захисту від пере навантаження під час маневрів, пов’язаних з підніманням, не допускається.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Побудова і конструкція ручних приводів має бути такою, щоб не було віддачі від важелів і рукояток.</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Якщо ініціювання руху може здійснюватися більше ніж від одного приводу, то потрібно передбачати пристрій блокування для перешкоджання одночасній дії двох приводів.</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За допомогою більше ніж одного приводу мають забезпечуватись усі такі рухи: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піднімання та опускання;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висування і складання (ця вимога не поширюється на механізм намотування);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proofErr w:type="spellStart"/>
      <w:r w:rsidRPr="00D27D1E">
        <w:rPr>
          <w:rFonts w:ascii="Times New Roman" w:eastAsia="SimSun" w:hAnsi="Times New Roman"/>
          <w:sz w:val="20"/>
          <w:szCs w:val="20"/>
          <w:lang w:eastAsia="zh-CN"/>
        </w:rPr>
        <w:t>— горизонтуван</w:t>
      </w:r>
      <w:proofErr w:type="spellEnd"/>
      <w:r w:rsidRPr="00D27D1E">
        <w:rPr>
          <w:rFonts w:ascii="Times New Roman" w:eastAsia="SimSun" w:hAnsi="Times New Roman"/>
          <w:sz w:val="20"/>
          <w:szCs w:val="20"/>
          <w:lang w:eastAsia="zh-CN"/>
        </w:rPr>
        <w:t>ня драбини;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proofErr w:type="spellStart"/>
      <w:r w:rsidRPr="00D27D1E">
        <w:rPr>
          <w:rFonts w:ascii="Times New Roman" w:eastAsia="SimSun" w:hAnsi="Times New Roman"/>
          <w:sz w:val="20"/>
          <w:szCs w:val="20"/>
          <w:lang w:eastAsia="zh-CN"/>
        </w:rPr>
        <w:t>— горизонтуван</w:t>
      </w:r>
      <w:proofErr w:type="spellEnd"/>
      <w:r w:rsidRPr="00D27D1E">
        <w:rPr>
          <w:rFonts w:ascii="Times New Roman" w:eastAsia="SimSun" w:hAnsi="Times New Roman"/>
          <w:sz w:val="20"/>
          <w:szCs w:val="20"/>
          <w:lang w:eastAsia="zh-CN"/>
        </w:rPr>
        <w:t>ня рятувальної люльки.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Якщо для повертання використовується один привід, то коефіцієнт безпечності щодо поломки має дорівнювати принаймні 4.</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 xml:space="preserve">Усі механізми, що несуть декілька навантажень (наприклад, системи з паралельним підключенням елементів) мають забезпечувати можливість принаймні витримування найменш сприятливого положення пожежної </w:t>
      </w:r>
      <w:proofErr w:type="spellStart"/>
      <w:r w:rsidRPr="00D27D1E">
        <w:rPr>
          <w:rFonts w:ascii="Times New Roman" w:eastAsia="SimSun" w:hAnsi="Times New Roman"/>
          <w:sz w:val="20"/>
          <w:szCs w:val="20"/>
          <w:lang w:eastAsia="uk-UA"/>
        </w:rPr>
        <w:t>автодрабини</w:t>
      </w:r>
      <w:proofErr w:type="spellEnd"/>
      <w:r w:rsidRPr="00D27D1E">
        <w:rPr>
          <w:rFonts w:ascii="Times New Roman" w:eastAsia="SimSun" w:hAnsi="Times New Roman"/>
          <w:sz w:val="20"/>
          <w:szCs w:val="20"/>
          <w:lang w:eastAsia="uk-UA"/>
        </w:rPr>
        <w:t xml:space="preserve"> у разі виходу з ладу одного з елементів механізму.</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 xml:space="preserve">Коефіцієнт безпечності кожного з функціональних елементів кінематичного ланцюга, що з’єднує несучий механізм і навантаження, має дорівнювати принаймні 2,5 для механізмів, що складаються з одного елемента, і 2,2 для механізмів, що складаються з багатьох компонентів (усіх механізмів разом), щодо руйнування, за винятком коефіцієнтів безпечності, значення яких нормовано п. 5.1.5.13.1.4, 5.1.5.13.2 і 5.1.5.13.3 ДСТУ EN </w:t>
      </w:r>
      <w:r w:rsidRPr="00D27D1E">
        <w:rPr>
          <w:rFonts w:ascii="Times New Roman" w:eastAsia="SimSun" w:hAnsi="Times New Roman"/>
          <w:sz w:val="20"/>
          <w:szCs w:val="20"/>
          <w:shd w:val="clear" w:color="auto" w:fill="FFFFFF"/>
          <w:lang w:eastAsia="zh-CN"/>
        </w:rPr>
        <w:t>14043:2018</w:t>
      </w:r>
      <w:r w:rsidRPr="00D27D1E">
        <w:rPr>
          <w:rFonts w:ascii="Times New Roman" w:eastAsia="SimSun" w:hAnsi="Times New Roman"/>
          <w:sz w:val="20"/>
          <w:szCs w:val="20"/>
          <w:lang w:eastAsia="zh-CN"/>
        </w:rPr>
        <w:t xml:space="preserve"> (EN 14043:2014(Е), IDT).</w:t>
      </w:r>
    </w:p>
    <w:p w:rsidR="00D27D1E" w:rsidRPr="00D27D1E" w:rsidRDefault="00D27D1E" w:rsidP="00D27D1E">
      <w:pPr>
        <w:suppressAutoHyphens/>
        <w:spacing w:after="0" w:line="240" w:lineRule="auto"/>
        <w:rPr>
          <w:rFonts w:ascii="Times New Roman" w:eastAsia="SimSun" w:hAnsi="Times New Roman"/>
          <w:sz w:val="20"/>
          <w:szCs w:val="20"/>
          <w:lang w:eastAsia="zh-CN"/>
        </w:rPr>
      </w:pPr>
      <w:bookmarkStart w:id="10" w:name="_Hlk132369870_Copy_1"/>
      <w:bookmarkStart w:id="11" w:name="_Hlk132370132"/>
      <w:bookmarkEnd w:id="10"/>
      <w:bookmarkEnd w:id="11"/>
      <w:r w:rsidRPr="00D27D1E">
        <w:rPr>
          <w:rFonts w:ascii="Times New Roman" w:eastAsia="SimSun" w:hAnsi="Times New Roman"/>
          <w:b/>
          <w:bCs/>
          <w:sz w:val="20"/>
          <w:szCs w:val="20"/>
          <w:lang w:eastAsia="zh-CN"/>
        </w:rPr>
        <w:t>3.5.14.1 У разі використання трансмісії з використанням тросів</w:t>
      </w:r>
    </w:p>
    <w:p w:rsidR="00D27D1E" w:rsidRPr="00D27D1E" w:rsidRDefault="00D27D1E" w:rsidP="00D27D1E">
      <w:pPr>
        <w:suppressAutoHyphens/>
        <w:spacing w:after="0" w:line="240" w:lineRule="auto"/>
        <w:ind w:firstLine="283"/>
        <w:rPr>
          <w:rFonts w:ascii="Times New Roman" w:eastAsia="SimSun" w:hAnsi="Times New Roman"/>
          <w:sz w:val="20"/>
          <w:szCs w:val="20"/>
          <w:lang w:eastAsia="zh-CN"/>
        </w:rPr>
      </w:pPr>
      <w:r w:rsidRPr="00D27D1E">
        <w:rPr>
          <w:rFonts w:ascii="Times New Roman" w:eastAsia="SimSun" w:hAnsi="Times New Roman"/>
          <w:sz w:val="20"/>
          <w:szCs w:val="20"/>
          <w:lang w:eastAsia="zh-CN"/>
        </w:rPr>
        <w:t>Троси, що несуть навантаження, мають бути виготовлені із сталі, кількість дротів має дорівнювати принаймні 114.</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З міркувань стійкості у випадках змінювання температури, старіння, розтягування, а також легкості виявлення дефектів троси, що несуть навантаження, рекомендовано виготовляти з оцинкованої сталі.</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У разі використання тросів як несучих елементів стріли, потрібно передбачати принаймні два окремі тросові механізми, кожен з яких має бути оснащений окремими кріпильними елементами. У складі кожного окремого механізму може бути один або два або більша кількість тросів, що працюють паралельно. Коефіцієнт безпечності кожного механізму має дорівнювати принаймні 7. Коефіцієнт безпечності являє собою співвідношення між мінімальним розривним навантаженням троса та зусиллям, що може виникнути в тросі в статичних умовах в умовах повного навантаження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Якщо тросовий механізм складається з декількох тросів, з’єднаних паралельно і прикріплених до однієї точки, то має бути передбачений пристрій для вирівнювання навантаження на троси.</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Конструкція машини має забезпечувати можливість повторного натягнення тросів під час технічного обслуговування.</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Троси мають бути захищені від корозії.</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lastRenderedPageBreak/>
        <w:t>Наконечники тросів повинні мати міцність на розрив, що дорівнює принаймні 80 % від мінімального розривного навантаження троса. Затиски дротового троса не повинні використовуватись як наконечники тросів, що несуть навантаження, за винятком засобів кріплення до котушок, має бути забезпечена належна кількість запобіжних витків (</w:t>
      </w:r>
      <w:proofErr w:type="spellStart"/>
      <w:r w:rsidRPr="00D27D1E">
        <w:rPr>
          <w:rFonts w:ascii="Times New Roman" w:eastAsia="SimSun" w:hAnsi="Times New Roman"/>
          <w:sz w:val="20"/>
          <w:szCs w:val="20"/>
          <w:lang w:eastAsia="zh-CN"/>
        </w:rPr>
        <w:t>витків</w:t>
      </w:r>
      <w:proofErr w:type="spellEnd"/>
      <w:r w:rsidRPr="00D27D1E">
        <w:rPr>
          <w:rFonts w:ascii="Times New Roman" w:eastAsia="SimSun" w:hAnsi="Times New Roman"/>
          <w:sz w:val="20"/>
          <w:szCs w:val="20"/>
          <w:lang w:eastAsia="zh-CN"/>
        </w:rPr>
        <w:t>, що залишаються на котушці).</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Конструкція машини має забезпечувати можливість візуального перевіряння тросів та їх наконечників без необхідності зняття тросів, а також зняття частин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за винятком захисних кришок та кожухів.</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На тросових котушках мають бути передбачені канавки або пристрої, що перешкоджають </w:t>
      </w:r>
      <w:proofErr w:type="spellStart"/>
      <w:r w:rsidRPr="00D27D1E">
        <w:rPr>
          <w:rFonts w:ascii="Times New Roman" w:eastAsia="SimSun" w:hAnsi="Times New Roman"/>
          <w:sz w:val="20"/>
          <w:szCs w:val="20"/>
          <w:lang w:eastAsia="zh-CN"/>
        </w:rPr>
        <w:t>зісковзування</w:t>
      </w:r>
      <w:proofErr w:type="spellEnd"/>
      <w:r w:rsidRPr="00D27D1E">
        <w:rPr>
          <w:rFonts w:ascii="Times New Roman" w:eastAsia="SimSun" w:hAnsi="Times New Roman"/>
          <w:sz w:val="20"/>
          <w:szCs w:val="20"/>
          <w:lang w:eastAsia="zh-CN"/>
        </w:rPr>
        <w:t xml:space="preserve"> троса з котушки, а саме:</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a) канавки на тросових котушках у випадку одношарового намотування і незмінної довжини троса; або</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b) диски з ободом, висота яких перевищує висоту розташування верхнього краю троса на величину, що дорівнює 1,5 його діаметрам.</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Троси на тросові котушки мають намотуватись в один шар, за винятком випадків, коли передбачено спеціальний пристрій для намотування троса. В такому випадку допускається передбачати тільки диски з ободом згідно з b). В умовах, коли стрілу висунуто на максимальну відстань, на котушці мають залишатися принаймні два запобіжних витки троса.</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Пристрій кріплення троса, у тому числі запобіжних витків, до котушки має витримувати принаймні 80 % від розривного навантаження троса.</w:t>
      </w:r>
    </w:p>
    <w:p w:rsidR="00D27D1E" w:rsidRPr="00D27D1E" w:rsidRDefault="00D27D1E" w:rsidP="00D27D1E">
      <w:pPr>
        <w:suppressAutoHyphens/>
        <w:spacing w:after="0" w:line="240" w:lineRule="auto"/>
        <w:ind w:firstLine="340"/>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Мають бути передбачені пристрої, що перешкоджають випадковому сходженню троса з тросових роликів. Ця вимога застосовна також до тросів, які працюють без навантаження.</w:t>
      </w:r>
    </w:p>
    <w:p w:rsidR="00D27D1E" w:rsidRPr="00D27D1E" w:rsidRDefault="00D27D1E" w:rsidP="00D27D1E">
      <w:pPr>
        <w:suppressAutoHyphens/>
        <w:spacing w:after="0" w:line="240" w:lineRule="auto"/>
        <w:ind w:firstLine="340"/>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Поперечний переріз тросових канавок на тросових котушках і роликах має бути круглим вздовж кута принаймні 120º.</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3.5.14.2 У разі використання трансмісії з використанням ланцюгів</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У разі використання ланцюгів як несучих елементів стріли потрібно передбачати принаймні два окремі ланцюгові механізми, кожен з яких має бути оснащений окремими кріпильними елементами. У складі кожного окремого механізму може бути один або два або більша кількість ланцюгів, що працюють паралельно. Коефіцієнт безпечності кожного ланцюгового механізму має дорівнювати принаймні 6. Коефіцієнт безпечності являє собою співвідношення між мінімальним розривним навантаженням ланцюга та зусиллям, що може виникнути в ланцюгу в статичних умовах за повного навантаження на драбину.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Використовувати сталеві ланцюги з круглими з’єднувальними елементами не допускається.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Якщо ланцюговий механізм складається з декількох ланцюгів, з’єднаних паралельно і прикріплених до однієї точки, то має бути передбачений пристрій для вирівнювання навантаження на ланцюги.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Конструкція машини має забезпечувати можливість повторного натягнення ланцюгів під час технічного обслуговування.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Кріпильні пристрої ланцюгів повинні мати міцність на розрив, що дорівнює принаймні 100 % від мінімального розривного навантаження ланцюга.</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Конструкція машини має забезпечувати можливість візуального перевіряння тросів та їх наконечників без необхідності зняття тросів, а також зняття великої кількості частин пожежної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за винятком захисних кришок та кожухів.</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Цій вимозі відповідають належним чином улаштовані оглядові прорізи.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Шківи і зубчасті колеса мають бути оснащені пристроями, що перешкоджають раптовому </w:t>
      </w:r>
      <w:proofErr w:type="spellStart"/>
      <w:r w:rsidRPr="00D27D1E">
        <w:rPr>
          <w:rFonts w:ascii="Times New Roman" w:eastAsia="SimSun" w:hAnsi="Times New Roman"/>
          <w:sz w:val="20"/>
          <w:szCs w:val="20"/>
          <w:lang w:eastAsia="zh-CN"/>
        </w:rPr>
        <w:t>зісковзуванню</w:t>
      </w:r>
      <w:proofErr w:type="spellEnd"/>
      <w:r w:rsidRPr="00D27D1E">
        <w:rPr>
          <w:rFonts w:ascii="Times New Roman" w:eastAsia="SimSun" w:hAnsi="Times New Roman"/>
          <w:sz w:val="20"/>
          <w:szCs w:val="20"/>
          <w:lang w:eastAsia="zh-CN"/>
        </w:rPr>
        <w:t xml:space="preserve"> з них. Ця вимога має виконуватись і в тому випадку, якщо ціпок не несе навантаження.</w:t>
      </w:r>
    </w:p>
    <w:p w:rsidR="00D27D1E" w:rsidRPr="00D27D1E" w:rsidRDefault="00D27D1E" w:rsidP="00D27D1E">
      <w:pPr>
        <w:suppressAutoHyphens/>
        <w:spacing w:after="0" w:line="240" w:lineRule="auto"/>
        <w:ind w:firstLine="283"/>
        <w:jc w:val="both"/>
        <w:rPr>
          <w:rFonts w:ascii="Times New Roman" w:eastAsia="SimSun" w:hAnsi="Times New Roman"/>
          <w:b/>
          <w:sz w:val="20"/>
          <w:szCs w:val="20"/>
          <w:lang w:eastAsia="uk-UA"/>
        </w:rPr>
      </w:pPr>
      <w:r w:rsidRPr="00D27D1E">
        <w:rPr>
          <w:rFonts w:ascii="Times New Roman" w:eastAsia="SimSun" w:hAnsi="Times New Roman"/>
          <w:sz w:val="20"/>
          <w:szCs w:val="20"/>
          <w:lang w:eastAsia="zh-CN"/>
        </w:rPr>
        <w:t>На час роботи драбини має бути унеможливлене виведення з робочого стану сигнальних пристроїв і пристроїв індикації, пов’язаних із забезпеченням безпеки, у тому числі світлових пристроїв, що миготять, установлених на стрілах виносної опори.</w:t>
      </w:r>
    </w:p>
    <w:p w:rsidR="00D27D1E" w:rsidRPr="00D27D1E" w:rsidRDefault="00D27D1E" w:rsidP="00D27D1E">
      <w:pPr>
        <w:suppressAutoHyphens/>
        <w:spacing w:after="0" w:line="240" w:lineRule="auto"/>
        <w:rPr>
          <w:rFonts w:ascii="Times New Roman" w:eastAsia="SimSun" w:hAnsi="Times New Roman"/>
          <w:sz w:val="20"/>
          <w:szCs w:val="20"/>
          <w:lang w:eastAsia="zh-CN"/>
        </w:rPr>
      </w:pPr>
      <w:bookmarkStart w:id="12" w:name="_Hlk132317908"/>
      <w:r w:rsidRPr="00D27D1E">
        <w:rPr>
          <w:rFonts w:ascii="Times New Roman" w:eastAsia="SimSun" w:hAnsi="Times New Roman"/>
          <w:b/>
          <w:sz w:val="20"/>
          <w:szCs w:val="20"/>
          <w:lang w:eastAsia="uk-UA"/>
        </w:rPr>
        <w:t>3.5.15 Маркування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На видиме місце на драбині потрібно стаціонарно прикріплювати одну або більше надійних паспортних табличок із зазначенням такої інформації:</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назва та повна адреса виробника та його уповноваженого представника виробника (за наявності);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w:t>
      </w:r>
      <w:r w:rsidRPr="00D27D1E">
        <w:rPr>
          <w:rFonts w:ascii="Times New Roman" w:eastAsia="Times New Roman" w:hAnsi="Times New Roman"/>
          <w:sz w:val="20"/>
          <w:szCs w:val="20"/>
          <w:lang w:eastAsia="uk-UA"/>
        </w:rPr>
        <w:t xml:space="preserve"> </w:t>
      </w:r>
      <w:r w:rsidRPr="00D27D1E">
        <w:rPr>
          <w:rFonts w:ascii="Times New Roman" w:eastAsia="SimSun" w:hAnsi="Times New Roman"/>
          <w:sz w:val="20"/>
          <w:szCs w:val="20"/>
          <w:lang w:eastAsia="uk-UA"/>
        </w:rPr>
        <w:t>обов’язкове маркування;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країна виробництва;</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познака серії або типу;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познака машини;</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серійний або ідентифікаційний номер;</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інформація щодо номінальних параметрів (обов’язкових для електротехнічних виробів: напруга, частота, потужність тощо);</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рік виготовлення, тобто рік, в якому було завершено виробничий процес;</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максимальна дозволена швидкість вітру в м/с;</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максимальний дозволений ухил опорної поверхні;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інформація щодо параметрів гідравлічного джерела, якщо використовують зовнішнє гідравлічне джерело живлення;</w:t>
      </w:r>
      <w:bookmarkEnd w:id="12"/>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інформація щодо параметрів пневматичного джерела, якщо використовують зовнішнє пневматичне джерело живлення;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інформація щодо параметрів електричного джерела, якщо використовують зовнішнє електричне джерело живлення;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lastRenderedPageBreak/>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робочі інструкції щодо аварійного приводу;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номінальна потужність, виражена в кіловатах (кВт);</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маса найбільш поширеної конфігурації в кілограмах (кг).</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Частину цієї інформації дозволено вказувати повторно в інших придатних для цього місцях на </w:t>
      </w:r>
      <w:proofErr w:type="spellStart"/>
      <w:r w:rsidRPr="00D27D1E">
        <w:rPr>
          <w:rFonts w:ascii="Times New Roman" w:eastAsia="SimSun" w:hAnsi="Times New Roman"/>
          <w:sz w:val="20"/>
          <w:szCs w:val="20"/>
          <w:lang w:eastAsia="zh-CN"/>
        </w:rPr>
        <w:t>автодрабині</w:t>
      </w:r>
      <w:proofErr w:type="spellEnd"/>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На видиме місце кожної рятувальної люльки потрібно надійно і чітко наносити таку інформацію:</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номінальне навантаження в кілограмах з урахуванням (якщо це застосовне) впливів додаткових навантажень та зусиль;</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номінальне навантаження, виражене в формі дозволеної кількості осіб та маси обладнання в кілограмах;</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максимальне дозволене ручне зусилля в Ньютонах;</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максимальна дозволена швидкість вітру в метрах за секунду;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w:t>
      </w:r>
      <w:r w:rsidRPr="00D27D1E">
        <w:rPr>
          <w:rFonts w:ascii="Times New Roman" w:eastAsia="Times New Roman" w:hAnsi="Times New Roman"/>
          <w:sz w:val="20"/>
          <w:szCs w:val="20"/>
          <w:lang w:eastAsia="zh-CN"/>
        </w:rPr>
        <w:t xml:space="preserve"> </w:t>
      </w:r>
      <w:r w:rsidRPr="00D27D1E">
        <w:rPr>
          <w:rFonts w:ascii="Times New Roman" w:eastAsia="SimSun" w:hAnsi="Times New Roman"/>
          <w:sz w:val="20"/>
          <w:szCs w:val="20"/>
          <w:lang w:eastAsia="zh-CN"/>
        </w:rPr>
        <w:t>дозволені особливі навантаження та зусилля (якщо це застосовне);</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w:t>
      </w:r>
      <w:r w:rsidRPr="00D27D1E">
        <w:rPr>
          <w:rFonts w:ascii="Times New Roman" w:eastAsia="Times New Roman" w:hAnsi="Times New Roman"/>
          <w:sz w:val="20"/>
          <w:szCs w:val="20"/>
          <w:lang w:eastAsia="uk-UA"/>
        </w:rPr>
        <w:t xml:space="preserve"> </w:t>
      </w:r>
      <w:r w:rsidRPr="00D27D1E">
        <w:rPr>
          <w:rFonts w:ascii="Times New Roman" w:eastAsia="SimSun" w:hAnsi="Times New Roman"/>
          <w:sz w:val="20"/>
          <w:szCs w:val="20"/>
          <w:lang w:eastAsia="uk-UA"/>
        </w:rPr>
        <w:t>на попереджувальному знаку, що має бути принаймні таким, який легко і належним чином з точки зору логіки прикріплено до рятувальної люльки, потрібно вказувати дозволену кількість осіб відповідно до площі поверхні і максимального навантаження, вказаного виробником.</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zh-CN"/>
        </w:rPr>
        <w:t>На точки підключення зовнішніх джерел живлення потрібно наносити надійне і чітке позначення необхідної інформації щодо джерела живлення (див. 7.3.1).</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 xml:space="preserve">Гідравлічні приводи, оснащені акумуляторами тиску, потрібно позначати ярликами з попереджувальним написом: </w:t>
      </w:r>
      <w:r w:rsidRPr="00D27D1E">
        <w:rPr>
          <w:rFonts w:ascii="Times New Roman" w:eastAsia="SimSun" w:hAnsi="Times New Roman"/>
          <w:sz w:val="20"/>
          <w:szCs w:val="20"/>
          <w:lang w:eastAsia="zh-CN"/>
        </w:rPr>
        <w:t>“Увага! Перед проведенням технічного обслуговування скиньте тиск з системи”</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uk-UA"/>
        </w:rPr>
        <w:t xml:space="preserve">Якщо точки кріплення, призначені для забезпечення можливості користування </w:t>
      </w:r>
      <w:proofErr w:type="spellStart"/>
      <w:r w:rsidRPr="00D27D1E">
        <w:rPr>
          <w:rFonts w:ascii="Times New Roman" w:eastAsia="SimSun" w:hAnsi="Times New Roman"/>
          <w:sz w:val="20"/>
          <w:szCs w:val="20"/>
          <w:lang w:eastAsia="uk-UA"/>
        </w:rPr>
        <w:t>багатороликовим</w:t>
      </w:r>
      <w:proofErr w:type="spellEnd"/>
      <w:r w:rsidRPr="00D27D1E">
        <w:rPr>
          <w:rFonts w:ascii="Times New Roman" w:eastAsia="SimSun" w:hAnsi="Times New Roman"/>
          <w:sz w:val="20"/>
          <w:szCs w:val="20"/>
          <w:lang w:eastAsia="uk-UA"/>
        </w:rPr>
        <w:t xml:space="preserve"> блоком, встановленим для рятування з великої висоти, змонтовано на верхній частині верхньої секції драбини і на нижній частині опорно-поворотної платформи, то на такі точки кріплення потрібно наносити надійне і чітке позначення максимально допустимого статичного навантаження для кожної точки кріплення.</w:t>
      </w:r>
    </w:p>
    <w:p w:rsidR="00D27D1E" w:rsidRPr="00D27D1E" w:rsidRDefault="00D27D1E" w:rsidP="00D27D1E">
      <w:pPr>
        <w:tabs>
          <w:tab w:val="left" w:pos="0"/>
        </w:tabs>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sz w:val="20"/>
          <w:szCs w:val="20"/>
          <w:lang w:eastAsia="zh-CN"/>
        </w:rPr>
        <w:t>Мають бути позначені точки або пристрої для закріплення засобів індивідуального захисту для кількості осіб, дозволеної для перебування в люльці.</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4. Пофарбування</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Пофарбування та нанесення </w:t>
      </w:r>
      <w:proofErr w:type="spellStart"/>
      <w:r w:rsidRPr="00D27D1E">
        <w:rPr>
          <w:rFonts w:ascii="Times New Roman" w:eastAsia="SimSun" w:hAnsi="Times New Roman"/>
          <w:sz w:val="20"/>
          <w:szCs w:val="20"/>
          <w:lang w:eastAsia="zh-CN"/>
        </w:rPr>
        <w:t>світловідбивних</w:t>
      </w:r>
      <w:proofErr w:type="spellEnd"/>
      <w:r w:rsidRPr="00D27D1E">
        <w:rPr>
          <w:rFonts w:ascii="Times New Roman" w:eastAsia="SimSun" w:hAnsi="Times New Roman"/>
          <w:sz w:val="20"/>
          <w:szCs w:val="20"/>
          <w:lang w:eastAsia="zh-CN"/>
        </w:rPr>
        <w:t xml:space="preserve"> елементів повинне бути виконане у відповідності з ДСТУ 3849:2018 «Дорожній транспорт. </w:t>
      </w:r>
      <w:proofErr w:type="spellStart"/>
      <w:r w:rsidRPr="00D27D1E">
        <w:rPr>
          <w:rFonts w:ascii="Times New Roman" w:eastAsia="SimSun" w:hAnsi="Times New Roman"/>
          <w:sz w:val="20"/>
          <w:szCs w:val="20"/>
          <w:lang w:eastAsia="zh-CN"/>
        </w:rPr>
        <w:t>Кольорографічні</w:t>
      </w:r>
      <w:proofErr w:type="spellEnd"/>
      <w:r w:rsidRPr="00D27D1E">
        <w:rPr>
          <w:rFonts w:ascii="Times New Roman" w:eastAsia="SimSun" w:hAnsi="Times New Roman"/>
          <w:sz w:val="20"/>
          <w:szCs w:val="20"/>
          <w:lang w:eastAsia="zh-CN"/>
        </w:rPr>
        <w:t xml:space="preserve"> схеми, розпізнавальні знаки, написи та спеціальні сигнали оперативних, спеціалізованих та спеціальних транспортних засобів. Загальні вимоги» для пожежно-рятувальних автомобілів. Всі нанесені елементи повинні бути виконані клейкою стрічкою з світло відбивальним покриттям.</w:t>
      </w:r>
    </w:p>
    <w:p w:rsidR="00D27D1E" w:rsidRPr="00D27D1E" w:rsidRDefault="00D27D1E" w:rsidP="00D27D1E">
      <w:pPr>
        <w:suppressAutoHyphens/>
        <w:spacing w:after="0" w:line="240" w:lineRule="auto"/>
        <w:ind w:firstLine="283"/>
        <w:jc w:val="both"/>
        <w:rPr>
          <w:rFonts w:ascii="Times New Roman" w:eastAsia="SimSun" w:hAnsi="Times New Roman"/>
          <w:color w:val="00000A"/>
          <w:sz w:val="20"/>
          <w:szCs w:val="20"/>
          <w:lang w:eastAsia="zh-CN"/>
        </w:rPr>
      </w:pPr>
      <w:r w:rsidRPr="00D27D1E">
        <w:rPr>
          <w:rFonts w:ascii="Times New Roman" w:eastAsia="SimSun" w:hAnsi="Times New Roman"/>
          <w:sz w:val="20"/>
          <w:szCs w:val="20"/>
          <w:lang w:eastAsia="zh-CN"/>
        </w:rPr>
        <w:t xml:space="preserve">Задня частина платформи, передня частини кабіни та зовнішня частина дна рятувальної люльки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повинна бути обклеєна </w:t>
      </w:r>
      <w:proofErr w:type="spellStart"/>
      <w:r w:rsidRPr="00D27D1E">
        <w:rPr>
          <w:rFonts w:ascii="Times New Roman" w:eastAsia="SimSun" w:hAnsi="Times New Roman"/>
          <w:sz w:val="20"/>
          <w:szCs w:val="20"/>
          <w:lang w:eastAsia="zh-CN"/>
        </w:rPr>
        <w:t>світловідбивною</w:t>
      </w:r>
      <w:proofErr w:type="spellEnd"/>
      <w:r w:rsidRPr="00D27D1E">
        <w:rPr>
          <w:rFonts w:ascii="Times New Roman" w:eastAsia="SimSun" w:hAnsi="Times New Roman"/>
          <w:sz w:val="20"/>
          <w:szCs w:val="20"/>
          <w:lang w:eastAsia="zh-CN"/>
        </w:rPr>
        <w:t xml:space="preserve"> стрічкою жовтого кольору, під кутом 45 та 135 градусів (Λ</w:t>
      </w:r>
      <w:r w:rsidRPr="00D27D1E">
        <w:rPr>
          <w:rFonts w:ascii="Times New Roman" w:eastAsia="Times New Roman" w:hAnsi="Times New Roman"/>
          <w:sz w:val="20"/>
          <w:szCs w:val="20"/>
          <w:lang w:eastAsia="zh-CN"/>
        </w:rPr>
        <w:t>)</w:t>
      </w:r>
      <w:r w:rsidRPr="00D27D1E">
        <w:rPr>
          <w:rFonts w:ascii="Times New Roman" w:eastAsia="SimSun" w:hAnsi="Times New Roman"/>
          <w:sz w:val="20"/>
          <w:szCs w:val="20"/>
          <w:lang w:eastAsia="zh-CN"/>
        </w:rPr>
        <w:t xml:space="preserve">, а також на бокових елементах кабіни, рятувальної люльки, платформи та стріли повинні бути нанесені поздовжні габаритні </w:t>
      </w:r>
      <w:proofErr w:type="spellStart"/>
      <w:r w:rsidRPr="00D27D1E">
        <w:rPr>
          <w:rFonts w:ascii="Times New Roman" w:eastAsia="SimSun" w:hAnsi="Times New Roman"/>
          <w:sz w:val="20"/>
          <w:szCs w:val="20"/>
          <w:lang w:eastAsia="zh-CN"/>
        </w:rPr>
        <w:t>світловідбивні</w:t>
      </w:r>
      <w:proofErr w:type="spellEnd"/>
      <w:r w:rsidRPr="00D27D1E">
        <w:rPr>
          <w:rFonts w:ascii="Times New Roman" w:eastAsia="SimSun" w:hAnsi="Times New Roman"/>
          <w:sz w:val="20"/>
          <w:szCs w:val="20"/>
          <w:lang w:eastAsia="zh-CN"/>
        </w:rPr>
        <w:t xml:space="preserve"> стрічки жовтого кольору. Елементи виносних опор, що виступають за габарити транспортного засобу, повинні бути обклеєні під кутом 45 та 135 градусів </w:t>
      </w:r>
      <w:proofErr w:type="spellStart"/>
      <w:r w:rsidRPr="00D27D1E">
        <w:rPr>
          <w:rFonts w:ascii="Times New Roman" w:eastAsia="SimSun" w:hAnsi="Times New Roman"/>
          <w:sz w:val="20"/>
          <w:szCs w:val="20"/>
          <w:lang w:eastAsia="zh-CN"/>
        </w:rPr>
        <w:t>світловідбивною</w:t>
      </w:r>
      <w:proofErr w:type="spellEnd"/>
      <w:r w:rsidRPr="00D27D1E">
        <w:rPr>
          <w:rFonts w:ascii="Times New Roman" w:eastAsia="SimSun" w:hAnsi="Times New Roman"/>
          <w:sz w:val="20"/>
          <w:szCs w:val="20"/>
          <w:lang w:eastAsia="zh-CN"/>
        </w:rPr>
        <w:t xml:space="preserve"> стрічкою білого та червоного кольору поперемінно (схема нанесення </w:t>
      </w:r>
      <w:proofErr w:type="spellStart"/>
      <w:r w:rsidRPr="00D27D1E">
        <w:rPr>
          <w:rFonts w:ascii="Times New Roman" w:eastAsia="SimSun" w:hAnsi="Times New Roman"/>
          <w:sz w:val="20"/>
          <w:szCs w:val="20"/>
          <w:lang w:eastAsia="zh-CN"/>
        </w:rPr>
        <w:t>світловідбивних</w:t>
      </w:r>
      <w:proofErr w:type="spellEnd"/>
      <w:r w:rsidRPr="00D27D1E">
        <w:rPr>
          <w:rFonts w:ascii="Times New Roman" w:eastAsia="SimSun" w:hAnsi="Times New Roman"/>
          <w:sz w:val="20"/>
          <w:szCs w:val="20"/>
          <w:lang w:eastAsia="zh-CN"/>
        </w:rPr>
        <w:t xml:space="preserve"> елементів узгоджується із замовником додатково).</w:t>
      </w:r>
    </w:p>
    <w:p w:rsidR="00D27D1E" w:rsidRPr="00D27D1E" w:rsidRDefault="00D27D1E" w:rsidP="00D27D1E">
      <w:pPr>
        <w:suppressAutoHyphens/>
        <w:spacing w:after="0" w:line="240" w:lineRule="auto"/>
        <w:ind w:firstLine="283"/>
        <w:jc w:val="both"/>
        <w:rPr>
          <w:rFonts w:ascii="Times New Roman" w:eastAsia="SimSun" w:hAnsi="Times New Roman"/>
          <w:color w:val="00000A"/>
          <w:sz w:val="20"/>
          <w:szCs w:val="20"/>
          <w:lang w:eastAsia="zh-CN"/>
        </w:rPr>
      </w:pPr>
      <w:r w:rsidRPr="00D27D1E">
        <w:rPr>
          <w:rFonts w:ascii="Times New Roman" w:eastAsia="SimSun" w:hAnsi="Times New Roman"/>
          <w:color w:val="00000A"/>
          <w:sz w:val="20"/>
          <w:szCs w:val="20"/>
          <w:lang w:eastAsia="zh-CN"/>
        </w:rPr>
        <w:t xml:space="preserve">Зовнішні поверхні пожежно-рятувального автомобіля повинні мати захисні лакофарбові покриття (окрім гуми, скла і поверхонь з декоративними металевими покриттями) не нижче III класу за ГОСТ 9.032-74«ЕСЗКС. </w:t>
      </w:r>
      <w:proofErr w:type="spellStart"/>
      <w:r w:rsidRPr="00D27D1E">
        <w:rPr>
          <w:rFonts w:ascii="Times New Roman" w:eastAsia="SimSun" w:hAnsi="Times New Roman"/>
          <w:color w:val="00000A"/>
          <w:sz w:val="20"/>
          <w:szCs w:val="20"/>
          <w:lang w:eastAsia="zh-CN"/>
        </w:rPr>
        <w:t>Покрытия</w:t>
      </w:r>
      <w:proofErr w:type="spellEnd"/>
      <w:r w:rsidRPr="00D27D1E">
        <w:rPr>
          <w:rFonts w:ascii="Times New Roman" w:eastAsia="SimSun" w:hAnsi="Times New Roman"/>
          <w:color w:val="00000A"/>
          <w:sz w:val="20"/>
          <w:szCs w:val="20"/>
          <w:lang w:eastAsia="zh-CN"/>
        </w:rPr>
        <w:t xml:space="preserve"> </w:t>
      </w:r>
      <w:proofErr w:type="spellStart"/>
      <w:r w:rsidRPr="00D27D1E">
        <w:rPr>
          <w:rFonts w:ascii="Times New Roman" w:eastAsia="SimSun" w:hAnsi="Times New Roman"/>
          <w:color w:val="00000A"/>
          <w:sz w:val="20"/>
          <w:szCs w:val="20"/>
          <w:lang w:eastAsia="zh-CN"/>
        </w:rPr>
        <w:t>лакокрасочные</w:t>
      </w:r>
      <w:proofErr w:type="spellEnd"/>
      <w:r w:rsidRPr="00D27D1E">
        <w:rPr>
          <w:rFonts w:ascii="Times New Roman" w:eastAsia="SimSun" w:hAnsi="Times New Roman"/>
          <w:color w:val="00000A"/>
          <w:sz w:val="20"/>
          <w:szCs w:val="20"/>
          <w:lang w:eastAsia="zh-CN"/>
        </w:rPr>
        <w:t xml:space="preserve">. </w:t>
      </w:r>
      <w:proofErr w:type="spellStart"/>
      <w:r w:rsidRPr="00D27D1E">
        <w:rPr>
          <w:rFonts w:ascii="Times New Roman" w:eastAsia="SimSun" w:hAnsi="Times New Roman"/>
          <w:color w:val="00000A"/>
          <w:sz w:val="20"/>
          <w:szCs w:val="20"/>
          <w:lang w:eastAsia="zh-CN"/>
        </w:rPr>
        <w:t>Группы</w:t>
      </w:r>
      <w:proofErr w:type="spellEnd"/>
      <w:r w:rsidRPr="00D27D1E">
        <w:rPr>
          <w:rFonts w:ascii="Times New Roman" w:eastAsia="SimSun" w:hAnsi="Times New Roman"/>
          <w:color w:val="00000A"/>
          <w:sz w:val="20"/>
          <w:szCs w:val="20"/>
          <w:lang w:eastAsia="zh-CN"/>
        </w:rPr>
        <w:t xml:space="preserve"> </w:t>
      </w:r>
      <w:proofErr w:type="spellStart"/>
      <w:r w:rsidRPr="00D27D1E">
        <w:rPr>
          <w:rFonts w:ascii="Times New Roman" w:eastAsia="SimSun" w:hAnsi="Times New Roman"/>
          <w:color w:val="00000A"/>
          <w:sz w:val="20"/>
          <w:szCs w:val="20"/>
          <w:lang w:eastAsia="zh-CN"/>
        </w:rPr>
        <w:t>условий</w:t>
      </w:r>
      <w:proofErr w:type="spellEnd"/>
      <w:r w:rsidRPr="00D27D1E">
        <w:rPr>
          <w:rFonts w:ascii="Times New Roman" w:eastAsia="SimSun" w:hAnsi="Times New Roman"/>
          <w:color w:val="00000A"/>
          <w:sz w:val="20"/>
          <w:szCs w:val="20"/>
          <w:lang w:eastAsia="zh-CN"/>
        </w:rPr>
        <w:t xml:space="preserve"> </w:t>
      </w:r>
      <w:proofErr w:type="spellStart"/>
      <w:r w:rsidRPr="00D27D1E">
        <w:rPr>
          <w:rFonts w:ascii="Times New Roman" w:eastAsia="SimSun" w:hAnsi="Times New Roman"/>
          <w:color w:val="00000A"/>
          <w:sz w:val="20"/>
          <w:szCs w:val="20"/>
          <w:lang w:eastAsia="zh-CN"/>
        </w:rPr>
        <w:t>эксплуатации</w:t>
      </w:r>
      <w:proofErr w:type="spellEnd"/>
      <w:r w:rsidRPr="00D27D1E">
        <w:rPr>
          <w:rFonts w:ascii="Times New Roman" w:eastAsia="SimSun" w:hAnsi="Times New Roman"/>
          <w:color w:val="00000A"/>
          <w:sz w:val="20"/>
          <w:szCs w:val="20"/>
          <w:lang w:eastAsia="zh-CN"/>
        </w:rPr>
        <w:t xml:space="preserve">», група умов експлуатації У1 по ГОСТ 9.104-79 «ЕСЗКС. </w:t>
      </w:r>
      <w:proofErr w:type="spellStart"/>
      <w:r w:rsidRPr="00D27D1E">
        <w:rPr>
          <w:rFonts w:ascii="Times New Roman" w:eastAsia="SimSun" w:hAnsi="Times New Roman"/>
          <w:color w:val="00000A"/>
          <w:sz w:val="20"/>
          <w:szCs w:val="20"/>
          <w:lang w:eastAsia="zh-CN"/>
        </w:rPr>
        <w:t>Покрытия</w:t>
      </w:r>
      <w:proofErr w:type="spellEnd"/>
      <w:r w:rsidRPr="00D27D1E">
        <w:rPr>
          <w:rFonts w:ascii="Times New Roman" w:eastAsia="SimSun" w:hAnsi="Times New Roman"/>
          <w:color w:val="00000A"/>
          <w:sz w:val="20"/>
          <w:szCs w:val="20"/>
          <w:lang w:eastAsia="zh-CN"/>
        </w:rPr>
        <w:t xml:space="preserve"> </w:t>
      </w:r>
      <w:proofErr w:type="spellStart"/>
      <w:r w:rsidRPr="00D27D1E">
        <w:rPr>
          <w:rFonts w:ascii="Times New Roman" w:eastAsia="SimSun" w:hAnsi="Times New Roman"/>
          <w:color w:val="00000A"/>
          <w:sz w:val="20"/>
          <w:szCs w:val="20"/>
          <w:lang w:eastAsia="zh-CN"/>
        </w:rPr>
        <w:t>лакокрасочные</w:t>
      </w:r>
      <w:proofErr w:type="spellEnd"/>
      <w:r w:rsidRPr="00D27D1E">
        <w:rPr>
          <w:rFonts w:ascii="Times New Roman" w:eastAsia="SimSun" w:hAnsi="Times New Roman"/>
          <w:color w:val="00000A"/>
          <w:sz w:val="20"/>
          <w:szCs w:val="20"/>
          <w:lang w:eastAsia="zh-CN"/>
        </w:rPr>
        <w:t xml:space="preserve">. </w:t>
      </w:r>
      <w:proofErr w:type="spellStart"/>
      <w:r w:rsidRPr="00D27D1E">
        <w:rPr>
          <w:rFonts w:ascii="Times New Roman" w:eastAsia="SimSun" w:hAnsi="Times New Roman"/>
          <w:color w:val="00000A"/>
          <w:sz w:val="20"/>
          <w:szCs w:val="20"/>
          <w:lang w:eastAsia="zh-CN"/>
        </w:rPr>
        <w:t>Группы</w:t>
      </w:r>
      <w:proofErr w:type="spellEnd"/>
      <w:r w:rsidRPr="00D27D1E">
        <w:rPr>
          <w:rFonts w:ascii="Times New Roman" w:eastAsia="SimSun" w:hAnsi="Times New Roman"/>
          <w:color w:val="00000A"/>
          <w:sz w:val="20"/>
          <w:szCs w:val="20"/>
          <w:lang w:eastAsia="zh-CN"/>
        </w:rPr>
        <w:t xml:space="preserve"> </w:t>
      </w:r>
      <w:proofErr w:type="spellStart"/>
      <w:r w:rsidRPr="00D27D1E">
        <w:rPr>
          <w:rFonts w:ascii="Times New Roman" w:eastAsia="SimSun" w:hAnsi="Times New Roman"/>
          <w:color w:val="00000A"/>
          <w:sz w:val="20"/>
          <w:szCs w:val="20"/>
          <w:lang w:eastAsia="zh-CN"/>
        </w:rPr>
        <w:t>условий</w:t>
      </w:r>
      <w:proofErr w:type="spellEnd"/>
      <w:r w:rsidRPr="00D27D1E">
        <w:rPr>
          <w:rFonts w:ascii="Times New Roman" w:eastAsia="SimSun" w:hAnsi="Times New Roman"/>
          <w:color w:val="00000A"/>
          <w:sz w:val="20"/>
          <w:szCs w:val="20"/>
          <w:lang w:eastAsia="zh-CN"/>
        </w:rPr>
        <w:t xml:space="preserve"> </w:t>
      </w:r>
      <w:proofErr w:type="spellStart"/>
      <w:r w:rsidRPr="00D27D1E">
        <w:rPr>
          <w:rFonts w:ascii="Times New Roman" w:eastAsia="SimSun" w:hAnsi="Times New Roman"/>
          <w:color w:val="00000A"/>
          <w:sz w:val="20"/>
          <w:szCs w:val="20"/>
          <w:lang w:eastAsia="zh-CN"/>
        </w:rPr>
        <w:t>експлуатации</w:t>
      </w:r>
      <w:proofErr w:type="spellEnd"/>
      <w:r w:rsidRPr="00D27D1E">
        <w:rPr>
          <w:rFonts w:ascii="Times New Roman" w:eastAsia="SimSun" w:hAnsi="Times New Roman"/>
          <w:color w:val="00000A"/>
          <w:sz w:val="20"/>
          <w:szCs w:val="20"/>
          <w:lang w:eastAsia="zh-CN"/>
        </w:rPr>
        <w:t xml:space="preserve">». </w:t>
      </w:r>
    </w:p>
    <w:p w:rsidR="00D27D1E" w:rsidRPr="00D27D1E" w:rsidRDefault="00D27D1E" w:rsidP="00D27D1E">
      <w:pPr>
        <w:suppressAutoHyphens/>
        <w:spacing w:after="0" w:line="240" w:lineRule="auto"/>
        <w:ind w:firstLine="283"/>
        <w:jc w:val="both"/>
        <w:rPr>
          <w:rFonts w:ascii="Times New Roman" w:eastAsia="SimSun" w:hAnsi="Times New Roman"/>
          <w:color w:val="00000A"/>
          <w:sz w:val="20"/>
          <w:szCs w:val="20"/>
          <w:lang w:eastAsia="zh-CN"/>
        </w:rPr>
      </w:pPr>
      <w:r w:rsidRPr="00D27D1E">
        <w:rPr>
          <w:rFonts w:ascii="Times New Roman" w:eastAsia="SimSun" w:hAnsi="Times New Roman"/>
          <w:color w:val="00000A"/>
          <w:sz w:val="20"/>
          <w:szCs w:val="20"/>
          <w:lang w:eastAsia="zh-CN"/>
        </w:rPr>
        <w:t xml:space="preserve">Зовнішні металеві поверхні повинні бути пофарбовані не менше чим в два шари по ґрунту (не допускається використання </w:t>
      </w:r>
      <w:proofErr w:type="spellStart"/>
      <w:r w:rsidRPr="00D27D1E">
        <w:rPr>
          <w:rFonts w:ascii="Times New Roman" w:eastAsia="SimSun" w:hAnsi="Times New Roman"/>
          <w:color w:val="00000A"/>
          <w:sz w:val="20"/>
          <w:szCs w:val="20"/>
          <w:lang w:eastAsia="zh-CN"/>
        </w:rPr>
        <w:t>грунт-фарби</w:t>
      </w:r>
      <w:proofErr w:type="spellEnd"/>
      <w:r w:rsidRPr="00D27D1E">
        <w:rPr>
          <w:rFonts w:ascii="Times New Roman" w:eastAsia="SimSun" w:hAnsi="Times New Roman"/>
          <w:color w:val="00000A"/>
          <w:sz w:val="20"/>
          <w:szCs w:val="20"/>
          <w:lang w:eastAsia="zh-CN"/>
        </w:rPr>
        <w:t>), колір</w:t>
      </w:r>
      <w:r w:rsidRPr="00D27D1E">
        <w:rPr>
          <w:rFonts w:ascii="Times New Roman" w:eastAsia="SimSun" w:hAnsi="Times New Roman"/>
          <w:sz w:val="20"/>
          <w:szCs w:val="20"/>
          <w:lang w:eastAsia="zh-CN"/>
        </w:rPr>
        <w:t>: кабіна та платформа — RAL 3000, рятувальна люлька та стріла -  RAL 7035.</w:t>
      </w:r>
    </w:p>
    <w:p w:rsidR="00D27D1E" w:rsidRPr="00D27D1E" w:rsidRDefault="00D27D1E" w:rsidP="00D27D1E">
      <w:pPr>
        <w:suppressAutoHyphens/>
        <w:spacing w:after="0" w:line="240" w:lineRule="auto"/>
        <w:ind w:firstLine="283"/>
        <w:jc w:val="both"/>
        <w:rPr>
          <w:rFonts w:ascii="Times New Roman" w:eastAsia="SimSun" w:hAnsi="Times New Roman"/>
          <w:color w:val="00000A"/>
          <w:sz w:val="20"/>
          <w:szCs w:val="20"/>
          <w:lang w:eastAsia="zh-CN"/>
        </w:rPr>
      </w:pPr>
      <w:r w:rsidRPr="00D27D1E">
        <w:rPr>
          <w:rFonts w:ascii="Times New Roman" w:eastAsia="SimSun" w:hAnsi="Times New Roman"/>
          <w:color w:val="00000A"/>
          <w:sz w:val="20"/>
          <w:szCs w:val="20"/>
          <w:lang w:eastAsia="zh-CN"/>
        </w:rPr>
        <w:t>Нижні поверхні кузовів, кабіни, відсіків, підніжок, елементів трансмісії, ходової частини (окрім гуми, пластику, скла і поверхонь з декоративними металевими покриттями) повинні мати захисні лакофарбові покриття не нижче VI класу за ГОСТ 9.032-74.</w:t>
      </w:r>
    </w:p>
    <w:p w:rsidR="00D27D1E" w:rsidRPr="00D27D1E" w:rsidRDefault="00D27D1E" w:rsidP="00D27D1E">
      <w:pPr>
        <w:suppressAutoHyphens/>
        <w:spacing w:after="0" w:line="240" w:lineRule="auto"/>
        <w:ind w:firstLine="283"/>
        <w:jc w:val="both"/>
        <w:rPr>
          <w:rFonts w:ascii="Times New Roman" w:eastAsia="SimSun" w:hAnsi="Times New Roman"/>
          <w:color w:val="00000A"/>
          <w:sz w:val="20"/>
          <w:szCs w:val="20"/>
          <w:lang w:eastAsia="zh-CN"/>
        </w:rPr>
      </w:pPr>
      <w:r w:rsidRPr="00D27D1E">
        <w:rPr>
          <w:rFonts w:ascii="Times New Roman" w:eastAsia="SimSun" w:hAnsi="Times New Roman"/>
          <w:color w:val="00000A"/>
          <w:sz w:val="20"/>
          <w:szCs w:val="20"/>
          <w:lang w:eastAsia="zh-CN"/>
        </w:rPr>
        <w:t>Внутрішні поверхні кабіни, салону (окрім гуми, пластику, скла і поверхонь з декоративними металевими покриттями) повинні мати захисні лакофарбові покриття не нижче V класу за ГОСТ 9.032-74.</w:t>
      </w:r>
    </w:p>
    <w:p w:rsidR="00D27D1E" w:rsidRPr="00D27D1E" w:rsidRDefault="00D27D1E" w:rsidP="00D27D1E">
      <w:pPr>
        <w:suppressAutoHyphens/>
        <w:spacing w:after="0" w:line="240" w:lineRule="auto"/>
        <w:ind w:firstLine="283"/>
        <w:jc w:val="both"/>
        <w:rPr>
          <w:rFonts w:ascii="Times New Roman" w:eastAsia="SimSun" w:hAnsi="Times New Roman"/>
          <w:color w:val="00000A"/>
          <w:sz w:val="20"/>
          <w:szCs w:val="20"/>
          <w:lang w:eastAsia="zh-CN"/>
        </w:rPr>
      </w:pPr>
      <w:r w:rsidRPr="00D27D1E">
        <w:rPr>
          <w:rFonts w:ascii="Times New Roman" w:eastAsia="SimSun" w:hAnsi="Times New Roman"/>
          <w:color w:val="00000A"/>
          <w:sz w:val="20"/>
          <w:szCs w:val="20"/>
          <w:lang w:eastAsia="zh-CN"/>
        </w:rPr>
        <w:t xml:space="preserve">Внутрішні поверхні кузовів, підніжок, відсіків для устаткування та пожежного насосу, підрамник (окрім деталей з алюмінієвих сплавів, гуми, пластику, скла і поверхонь з декоративними металевими покриттями) повинні мати захисні лакофарбові покриття не нижче V класу за ГОСТ 9.032-74, колір </w:t>
      </w:r>
      <w:r w:rsidRPr="00D27D1E">
        <w:rPr>
          <w:rFonts w:ascii="Times New Roman" w:eastAsia="SimSun" w:hAnsi="Times New Roman"/>
          <w:sz w:val="20"/>
          <w:szCs w:val="20"/>
          <w:lang w:eastAsia="zh-CN"/>
        </w:rPr>
        <w:t xml:space="preserve">RAL </w:t>
      </w:r>
      <w:proofErr w:type="spellStart"/>
      <w:r w:rsidRPr="00D27D1E">
        <w:rPr>
          <w:rFonts w:ascii="Times New Roman" w:eastAsia="SimSun" w:hAnsi="Times New Roman"/>
          <w:sz w:val="20"/>
          <w:szCs w:val="20"/>
          <w:lang w:eastAsia="zh-CN"/>
        </w:rPr>
        <w:t>black</w:t>
      </w:r>
      <w:proofErr w:type="spellEnd"/>
      <w:r w:rsidRPr="00D27D1E">
        <w:rPr>
          <w:rFonts w:ascii="Times New Roman" w:eastAsia="SimSun" w:hAnsi="Times New Roman"/>
          <w:sz w:val="20"/>
          <w:szCs w:val="20"/>
          <w:lang w:eastAsia="zh-CN"/>
        </w:rPr>
        <w:t>.</w:t>
      </w:r>
    </w:p>
    <w:p w:rsidR="00D27D1E" w:rsidRPr="00D27D1E" w:rsidRDefault="00D27D1E" w:rsidP="00D27D1E">
      <w:pPr>
        <w:suppressAutoHyphens/>
        <w:spacing w:after="0" w:line="240" w:lineRule="auto"/>
        <w:ind w:firstLine="283"/>
        <w:jc w:val="both"/>
        <w:rPr>
          <w:rFonts w:ascii="Times New Roman" w:eastAsia="SimSun" w:hAnsi="Times New Roman"/>
          <w:color w:val="00000A"/>
          <w:sz w:val="20"/>
          <w:szCs w:val="20"/>
          <w:lang w:eastAsia="zh-CN"/>
        </w:rPr>
      </w:pPr>
      <w:r w:rsidRPr="00D27D1E">
        <w:rPr>
          <w:rFonts w:ascii="Times New Roman" w:eastAsia="SimSun" w:hAnsi="Times New Roman"/>
          <w:color w:val="00000A"/>
          <w:sz w:val="20"/>
          <w:szCs w:val="20"/>
          <w:lang w:eastAsia="zh-CN"/>
        </w:rPr>
        <w:t>Зовнішні та внутрішні шви зварних листових з'єднань повинні бути оброблені кузовним герметиком.</w:t>
      </w:r>
    </w:p>
    <w:p w:rsidR="00D27D1E" w:rsidRPr="00D27D1E" w:rsidRDefault="00D27D1E" w:rsidP="00D27D1E">
      <w:pPr>
        <w:suppressAutoHyphens/>
        <w:spacing w:after="0" w:line="240" w:lineRule="auto"/>
        <w:ind w:firstLine="283"/>
        <w:jc w:val="both"/>
        <w:rPr>
          <w:rFonts w:ascii="Times New Roman" w:eastAsia="SimSun" w:hAnsi="Times New Roman"/>
          <w:b/>
          <w:bCs/>
          <w:sz w:val="20"/>
          <w:szCs w:val="20"/>
          <w:lang w:eastAsia="zh-CN"/>
        </w:rPr>
      </w:pPr>
      <w:r w:rsidRPr="00D27D1E">
        <w:rPr>
          <w:rFonts w:ascii="Times New Roman" w:eastAsia="SimSun" w:hAnsi="Times New Roman"/>
          <w:color w:val="00000A"/>
          <w:sz w:val="20"/>
          <w:szCs w:val="20"/>
          <w:lang w:eastAsia="zh-CN"/>
        </w:rPr>
        <w:t>Зовнішні та внутрішні шви клейових з'єднань повинні бути оброблені кузовним герметиком.</w:t>
      </w:r>
    </w:p>
    <w:p w:rsidR="00D27D1E" w:rsidRPr="00D27D1E" w:rsidRDefault="00D27D1E" w:rsidP="00D27D1E">
      <w:pPr>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5. Вимоги надійності</w:t>
      </w:r>
    </w:p>
    <w:p w:rsidR="00D27D1E" w:rsidRPr="00D27D1E" w:rsidRDefault="00D27D1E" w:rsidP="00D27D1E">
      <w:pPr>
        <w:suppressAutoHyphens/>
        <w:spacing w:after="0" w:line="240" w:lineRule="auto"/>
        <w:ind w:firstLine="340"/>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Надійність </w:t>
      </w:r>
      <w:proofErr w:type="spellStart"/>
      <w:r w:rsidRPr="00D27D1E">
        <w:rPr>
          <w:rFonts w:ascii="Times New Roman" w:eastAsia="SimSun" w:hAnsi="Times New Roman"/>
          <w:sz w:val="20"/>
          <w:szCs w:val="20"/>
          <w:lang w:eastAsia="zh-CN"/>
        </w:rPr>
        <w:t>автодрабини</w:t>
      </w:r>
      <w:proofErr w:type="spellEnd"/>
      <w:r w:rsidRPr="00D27D1E">
        <w:rPr>
          <w:rFonts w:ascii="Times New Roman" w:eastAsia="SimSun" w:hAnsi="Times New Roman"/>
          <w:sz w:val="20"/>
          <w:szCs w:val="20"/>
          <w:lang w:eastAsia="zh-CN"/>
        </w:rPr>
        <w:t xml:space="preserve"> характеризується наступними показниками безвідмовності та довговічності:</w:t>
      </w:r>
    </w:p>
    <w:p w:rsidR="00D27D1E" w:rsidRPr="00D27D1E" w:rsidRDefault="00D27D1E" w:rsidP="00D27D1E">
      <w:pPr>
        <w:suppressAutoHyphens/>
        <w:spacing w:after="0" w:line="240" w:lineRule="auto"/>
        <w:ind w:firstLine="340"/>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а) мінімальний термін експлуатації до списання, не менше — 10 років;</w:t>
      </w:r>
    </w:p>
    <w:p w:rsidR="00D27D1E" w:rsidRPr="00D27D1E" w:rsidRDefault="00D27D1E" w:rsidP="00D27D1E">
      <w:pPr>
        <w:suppressAutoHyphens/>
        <w:spacing w:after="0" w:line="240" w:lineRule="auto"/>
        <w:ind w:firstLine="340"/>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б) гарантійний термін експлуатації, не менше — 2 роки з дати підписання акту приймання-передавання замовником;</w:t>
      </w:r>
    </w:p>
    <w:p w:rsidR="00D27D1E" w:rsidRPr="00D27D1E" w:rsidRDefault="00D27D1E" w:rsidP="00D27D1E">
      <w:pPr>
        <w:suppressAutoHyphens/>
        <w:spacing w:after="0" w:line="240" w:lineRule="auto"/>
        <w:jc w:val="both"/>
        <w:rPr>
          <w:rFonts w:ascii="Times New Roman" w:eastAsia="SimSun" w:hAnsi="Times New Roman"/>
          <w:sz w:val="20"/>
          <w:szCs w:val="20"/>
          <w:lang w:eastAsia="zh-CN"/>
        </w:rPr>
      </w:pPr>
      <w:r w:rsidRPr="00D27D1E">
        <w:rPr>
          <w:rFonts w:ascii="Times New Roman" w:eastAsia="SimSun" w:hAnsi="Times New Roman"/>
          <w:b/>
          <w:bCs/>
          <w:sz w:val="20"/>
          <w:szCs w:val="20"/>
          <w:lang w:eastAsia="zh-CN"/>
        </w:rPr>
        <w:t>6. Вимоги до засобів зв'язку</w:t>
      </w:r>
    </w:p>
    <w:p w:rsidR="00D27D1E" w:rsidRPr="00D27D1E" w:rsidRDefault="00D27D1E" w:rsidP="00D27D1E">
      <w:pPr>
        <w:suppressAutoHyphens/>
        <w:spacing w:after="0" w:line="240" w:lineRule="auto"/>
        <w:ind w:firstLine="283"/>
        <w:jc w:val="both"/>
        <w:rPr>
          <w:rFonts w:ascii="Times New Roman" w:eastAsia="SimSun" w:hAnsi="Times New Roman"/>
          <w:kern w:val="2"/>
          <w:sz w:val="20"/>
          <w:szCs w:val="20"/>
          <w:lang w:eastAsia="zh-CN"/>
        </w:rPr>
      </w:pPr>
      <w:proofErr w:type="spellStart"/>
      <w:r w:rsidRPr="00D27D1E">
        <w:rPr>
          <w:rFonts w:ascii="Times New Roman" w:eastAsia="SimSun" w:hAnsi="Times New Roman"/>
          <w:sz w:val="20"/>
          <w:szCs w:val="20"/>
          <w:lang w:eastAsia="zh-CN"/>
        </w:rPr>
        <w:t>Автодрабина</w:t>
      </w:r>
      <w:proofErr w:type="spellEnd"/>
      <w:r w:rsidRPr="00D27D1E">
        <w:rPr>
          <w:rFonts w:ascii="Times New Roman" w:eastAsia="SimSun" w:hAnsi="Times New Roman"/>
          <w:sz w:val="20"/>
          <w:szCs w:val="20"/>
          <w:lang w:eastAsia="zh-CN"/>
        </w:rPr>
        <w:t xml:space="preserve"> повинна бути обладнана переговорним пристроєм (</w:t>
      </w:r>
      <w:proofErr w:type="spellStart"/>
      <w:r w:rsidRPr="00D27D1E">
        <w:rPr>
          <w:rFonts w:ascii="Times New Roman" w:eastAsia="SimSun" w:hAnsi="Times New Roman"/>
          <w:sz w:val="20"/>
          <w:szCs w:val="20"/>
          <w:lang w:eastAsia="zh-CN"/>
        </w:rPr>
        <w:t>інтерком</w:t>
      </w:r>
      <w:proofErr w:type="spellEnd"/>
      <w:r w:rsidRPr="00D27D1E">
        <w:rPr>
          <w:rFonts w:ascii="Times New Roman" w:eastAsia="SimSun" w:hAnsi="Times New Roman"/>
          <w:sz w:val="20"/>
          <w:szCs w:val="20"/>
          <w:lang w:eastAsia="zh-CN"/>
        </w:rPr>
        <w:t xml:space="preserve">), що забезпечує голосовий двосторонній зв'язок між основним пультом керування та вершиною (люлькою). При передаванні голосових сигналів нормального рівня (що не вимагають надмірного напруження мовних органів) з відстані </w:t>
      </w:r>
      <w:r w:rsidRPr="00D27D1E">
        <w:rPr>
          <w:rFonts w:ascii="Times New Roman" w:eastAsia="SimSun" w:hAnsi="Times New Roman"/>
          <w:kern w:val="2"/>
          <w:sz w:val="20"/>
          <w:szCs w:val="20"/>
          <w:lang w:eastAsia="zh-CN"/>
        </w:rPr>
        <w:t>0,5 ± 0,1 м від мікрофона повинна бути забезпечена повна розбірливість слів (що не вимагає надмірного напруження органів слуху), що передаються динаміком, і не вимагають уточнень, при тому що слухаючий сповіщення може знаходитися на відстані 5,0 ± 0,5 м від динаміка.</w:t>
      </w:r>
    </w:p>
    <w:p w:rsidR="00D27D1E" w:rsidRPr="00D27D1E" w:rsidRDefault="00D27D1E" w:rsidP="00D27D1E">
      <w:pPr>
        <w:suppressAutoHyphens/>
        <w:spacing w:after="0" w:line="240" w:lineRule="auto"/>
        <w:jc w:val="both"/>
        <w:rPr>
          <w:rFonts w:ascii="Times New Roman" w:eastAsia="SimSun" w:hAnsi="Times New Roman"/>
          <w:kern w:val="2"/>
          <w:sz w:val="20"/>
          <w:szCs w:val="20"/>
          <w:lang w:eastAsia="zh-CN"/>
        </w:rPr>
      </w:pPr>
      <w:r w:rsidRPr="00D27D1E">
        <w:rPr>
          <w:rFonts w:ascii="Times New Roman" w:eastAsia="SimSun" w:hAnsi="Times New Roman"/>
          <w:b/>
          <w:kern w:val="2"/>
          <w:sz w:val="20"/>
          <w:szCs w:val="20"/>
          <w:lang w:eastAsia="zh-CN"/>
        </w:rPr>
        <w:lastRenderedPageBreak/>
        <w:t>7. Система подачі сигналів пріоритету</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kern w:val="2"/>
          <w:sz w:val="20"/>
          <w:szCs w:val="20"/>
          <w:lang w:eastAsia="zh-CN"/>
        </w:rPr>
        <w:t xml:space="preserve">Система повинна відповідати вимогам ДСТУ 3849:2018 «Дорожній транспорт. </w:t>
      </w:r>
      <w:proofErr w:type="spellStart"/>
      <w:r w:rsidRPr="00D27D1E">
        <w:rPr>
          <w:rFonts w:ascii="Times New Roman" w:eastAsia="SimSun" w:hAnsi="Times New Roman"/>
          <w:kern w:val="2"/>
          <w:sz w:val="20"/>
          <w:szCs w:val="20"/>
          <w:lang w:eastAsia="zh-CN"/>
        </w:rPr>
        <w:t>Кольорографічні</w:t>
      </w:r>
      <w:proofErr w:type="spellEnd"/>
      <w:r w:rsidRPr="00D27D1E">
        <w:rPr>
          <w:rFonts w:ascii="Times New Roman" w:eastAsia="SimSun" w:hAnsi="Times New Roman"/>
          <w:kern w:val="2"/>
          <w:sz w:val="20"/>
          <w:szCs w:val="20"/>
          <w:lang w:eastAsia="zh-CN"/>
        </w:rPr>
        <w:t xml:space="preserve"> схеми, розпізнавальні знаки, написи та спеціальні сигнали оперативних, спеціалізованих та спеціальних транспортних засобів. Загальні вимоги» для пожежно-рятувальних автомобілів. </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Аварійна сирена:</w:t>
      </w:r>
    </w:p>
    <w:p w:rsidR="00D27D1E" w:rsidRPr="00D27D1E" w:rsidRDefault="00D27D1E" w:rsidP="00D27D1E">
      <w:pPr>
        <w:suppressAutoHyphens/>
        <w:spacing w:after="0" w:line="240" w:lineRule="auto"/>
        <w:ind w:firstLine="455"/>
        <w:rPr>
          <w:rFonts w:ascii="Times New Roman" w:eastAsia="SimSun" w:hAnsi="Times New Roman"/>
          <w:kern w:val="2"/>
          <w:sz w:val="20"/>
          <w:szCs w:val="20"/>
          <w:lang w:eastAsia="zh-CN"/>
        </w:rPr>
      </w:pPr>
      <w:r w:rsidRPr="00D27D1E">
        <w:rPr>
          <w:rFonts w:ascii="Times New Roman" w:eastAsia="SimSun" w:hAnsi="Times New Roman"/>
          <w:sz w:val="20"/>
          <w:szCs w:val="20"/>
          <w:lang w:eastAsia="zh-CN"/>
        </w:rPr>
        <w:t>номінальна потужність гучномовця, не менше,                                    200 Вт</w:t>
      </w:r>
    </w:p>
    <w:p w:rsidR="00D27D1E" w:rsidRPr="00D27D1E" w:rsidRDefault="00D27D1E" w:rsidP="00D27D1E">
      <w:pPr>
        <w:suppressAutoHyphens/>
        <w:spacing w:after="0" w:line="240" w:lineRule="auto"/>
        <w:ind w:firstLine="455"/>
        <w:jc w:val="both"/>
        <w:rPr>
          <w:rFonts w:ascii="Times New Roman" w:eastAsia="SimSun" w:hAnsi="Times New Roman"/>
          <w:sz w:val="20"/>
          <w:szCs w:val="20"/>
          <w:lang w:eastAsia="zh-CN"/>
        </w:rPr>
      </w:pPr>
      <w:r w:rsidRPr="00D27D1E">
        <w:rPr>
          <w:rFonts w:ascii="Times New Roman" w:eastAsia="SimSun" w:hAnsi="Times New Roman"/>
          <w:kern w:val="2"/>
          <w:sz w:val="20"/>
          <w:szCs w:val="20"/>
          <w:lang w:eastAsia="zh-CN"/>
        </w:rPr>
        <w:t xml:space="preserve">рівень звукового стиснення, не менше                                                  116-118 </w:t>
      </w:r>
      <w:proofErr w:type="spellStart"/>
      <w:r w:rsidRPr="00D27D1E">
        <w:rPr>
          <w:rFonts w:ascii="Times New Roman" w:eastAsia="SimSun" w:hAnsi="Times New Roman"/>
          <w:kern w:val="2"/>
          <w:sz w:val="20"/>
          <w:szCs w:val="20"/>
          <w:lang w:eastAsia="zh-CN"/>
        </w:rPr>
        <w:t>db</w:t>
      </w:r>
      <w:proofErr w:type="spellEnd"/>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Проблискові маяки імпульсної дії синього кольору:</w:t>
      </w:r>
    </w:p>
    <w:p w:rsidR="00D27D1E" w:rsidRPr="00D27D1E" w:rsidRDefault="00D27D1E" w:rsidP="00D27D1E">
      <w:pPr>
        <w:tabs>
          <w:tab w:val="left" w:pos="0"/>
        </w:tabs>
        <w:suppressAutoHyphens/>
        <w:spacing w:after="0" w:line="240" w:lineRule="auto"/>
        <w:ind w:firstLine="455"/>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тип  </w:t>
      </w:r>
      <w:proofErr w:type="spellStart"/>
      <w:r w:rsidRPr="00D27D1E">
        <w:rPr>
          <w:rFonts w:ascii="Times New Roman" w:eastAsia="SimSun" w:hAnsi="Times New Roman"/>
          <w:sz w:val="20"/>
          <w:szCs w:val="20"/>
          <w:lang w:eastAsia="zh-CN"/>
        </w:rPr>
        <w:t>світлодіодний</w:t>
      </w:r>
      <w:proofErr w:type="spellEnd"/>
      <w:r w:rsidRPr="00D27D1E">
        <w:rPr>
          <w:rFonts w:ascii="Times New Roman" w:eastAsia="SimSun" w:hAnsi="Times New Roman"/>
          <w:sz w:val="20"/>
          <w:szCs w:val="20"/>
          <w:lang w:eastAsia="zh-CN"/>
        </w:rPr>
        <w:t xml:space="preserve"> стробоскоп типу LED, розміщення: на кабіні шасі — 2 од, </w:t>
      </w:r>
    </w:p>
    <w:p w:rsidR="00D27D1E" w:rsidRPr="00D27D1E" w:rsidRDefault="00D27D1E" w:rsidP="00D27D1E">
      <w:pPr>
        <w:tabs>
          <w:tab w:val="left" w:pos="0"/>
        </w:tabs>
        <w:suppressAutoHyphens/>
        <w:spacing w:after="0" w:line="240" w:lineRule="auto"/>
        <w:ind w:firstLine="455"/>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ультра тонкий імпульсної дії </w:t>
      </w:r>
      <w:proofErr w:type="spellStart"/>
      <w:r w:rsidRPr="00D27D1E">
        <w:rPr>
          <w:rFonts w:ascii="Times New Roman" w:eastAsia="SimSun" w:hAnsi="Times New Roman"/>
          <w:sz w:val="20"/>
          <w:szCs w:val="20"/>
          <w:lang w:eastAsia="zh-CN"/>
        </w:rPr>
        <w:t>світлодіодний</w:t>
      </w:r>
      <w:proofErr w:type="spellEnd"/>
      <w:r w:rsidRPr="00D27D1E">
        <w:rPr>
          <w:rFonts w:ascii="Times New Roman" w:eastAsia="SimSun" w:hAnsi="Times New Roman"/>
          <w:sz w:val="20"/>
          <w:szCs w:val="20"/>
          <w:lang w:eastAsia="zh-CN"/>
        </w:rPr>
        <w:t xml:space="preserve"> стробоскоп типу LED на передній панелі кабіни шасі не</w:t>
      </w:r>
    </w:p>
    <w:p w:rsidR="00D27D1E" w:rsidRPr="00D27D1E" w:rsidRDefault="00D27D1E" w:rsidP="00D27D1E">
      <w:pPr>
        <w:tabs>
          <w:tab w:val="left" w:pos="0"/>
        </w:tabs>
        <w:suppressAutoHyphens/>
        <w:spacing w:after="0" w:line="240" w:lineRule="auto"/>
        <w:ind w:firstLine="455"/>
        <w:jc w:val="both"/>
        <w:rPr>
          <w:rFonts w:ascii="Times New Roman" w:eastAsia="SimSun" w:hAnsi="Times New Roman"/>
          <w:kern w:val="2"/>
          <w:sz w:val="20"/>
          <w:szCs w:val="20"/>
          <w:lang w:eastAsia="zh-CN"/>
        </w:rPr>
      </w:pPr>
      <w:r w:rsidRPr="00D27D1E">
        <w:rPr>
          <w:rFonts w:ascii="Times New Roman" w:eastAsia="SimSun" w:hAnsi="Times New Roman"/>
          <w:sz w:val="20"/>
          <w:szCs w:val="20"/>
          <w:lang w:eastAsia="zh-CN"/>
        </w:rPr>
        <w:t>вище 1600 мм від рівня землі - не менше 2 од., на платформі шасі</w:t>
      </w:r>
      <w:r w:rsidRPr="00D27D1E">
        <w:rPr>
          <w:rFonts w:ascii="Times New Roman" w:eastAsia="SimSun" w:hAnsi="Times New Roman"/>
          <w:kern w:val="2"/>
          <w:sz w:val="20"/>
          <w:szCs w:val="20"/>
          <w:lang w:eastAsia="zh-CN"/>
        </w:rPr>
        <w:t xml:space="preserve"> — 1 праворуч, 1 ліворуч.</w:t>
      </w:r>
    </w:p>
    <w:p w:rsidR="00D27D1E" w:rsidRPr="00D27D1E" w:rsidRDefault="00D27D1E" w:rsidP="00D27D1E">
      <w:pPr>
        <w:suppressAutoHyphens/>
        <w:spacing w:after="0" w:line="240" w:lineRule="auto"/>
        <w:jc w:val="both"/>
        <w:rPr>
          <w:rFonts w:ascii="Times New Roman" w:eastAsia="SimSun" w:hAnsi="Times New Roman"/>
          <w:kern w:val="2"/>
          <w:sz w:val="20"/>
          <w:szCs w:val="20"/>
          <w:lang w:eastAsia="zh-CN"/>
        </w:rPr>
      </w:pPr>
      <w:r w:rsidRPr="00D27D1E">
        <w:rPr>
          <w:rFonts w:ascii="Times New Roman" w:eastAsia="SimSun" w:hAnsi="Times New Roman"/>
          <w:b/>
          <w:bCs/>
          <w:kern w:val="2"/>
          <w:sz w:val="20"/>
          <w:szCs w:val="20"/>
          <w:lang w:eastAsia="zh-CN"/>
        </w:rPr>
        <w:t>8. Інші вимоги</w:t>
      </w:r>
    </w:p>
    <w:p w:rsidR="00D27D1E" w:rsidRPr="00D27D1E" w:rsidRDefault="00D27D1E" w:rsidP="00D27D1E">
      <w:pPr>
        <w:suppressAutoHyphens/>
        <w:spacing w:after="0" w:line="240" w:lineRule="auto"/>
        <w:ind w:firstLine="454"/>
        <w:jc w:val="both"/>
        <w:rPr>
          <w:rFonts w:ascii="Times New Roman" w:eastAsia="SimSun" w:hAnsi="Times New Roman"/>
          <w:kern w:val="2"/>
          <w:sz w:val="20"/>
          <w:szCs w:val="20"/>
          <w:lang w:eastAsia="zh-CN"/>
        </w:rPr>
      </w:pPr>
      <w:r w:rsidRPr="00D27D1E">
        <w:rPr>
          <w:rFonts w:ascii="Times New Roman" w:eastAsia="SimSun" w:hAnsi="Times New Roman"/>
          <w:kern w:val="2"/>
          <w:sz w:val="20"/>
          <w:szCs w:val="20"/>
          <w:lang w:eastAsia="zh-CN"/>
        </w:rPr>
        <w:t xml:space="preserve">На </w:t>
      </w:r>
      <w:proofErr w:type="spellStart"/>
      <w:r w:rsidRPr="00D27D1E">
        <w:rPr>
          <w:rFonts w:ascii="Times New Roman" w:eastAsia="SimSun" w:hAnsi="Times New Roman"/>
          <w:kern w:val="2"/>
          <w:sz w:val="20"/>
          <w:szCs w:val="20"/>
          <w:lang w:eastAsia="zh-CN"/>
        </w:rPr>
        <w:t>автодрабині</w:t>
      </w:r>
      <w:proofErr w:type="spellEnd"/>
      <w:r w:rsidRPr="00D27D1E">
        <w:rPr>
          <w:rFonts w:ascii="Times New Roman" w:eastAsia="SimSun" w:hAnsi="Times New Roman"/>
          <w:kern w:val="2"/>
          <w:sz w:val="20"/>
          <w:szCs w:val="20"/>
          <w:lang w:eastAsia="zh-CN"/>
        </w:rPr>
        <w:t xml:space="preserve"> повинні бути полімерні або металеві крила на задніх колесах, а також </w:t>
      </w:r>
      <w:proofErr w:type="spellStart"/>
      <w:r w:rsidRPr="00D27D1E">
        <w:rPr>
          <w:rFonts w:ascii="Times New Roman" w:eastAsia="SimSun" w:hAnsi="Times New Roman"/>
          <w:kern w:val="2"/>
          <w:sz w:val="20"/>
          <w:szCs w:val="20"/>
          <w:lang w:eastAsia="zh-CN"/>
        </w:rPr>
        <w:t>бризковики</w:t>
      </w:r>
      <w:proofErr w:type="spellEnd"/>
      <w:r w:rsidRPr="00D27D1E">
        <w:rPr>
          <w:rFonts w:ascii="Times New Roman" w:eastAsia="SimSun" w:hAnsi="Times New Roman"/>
          <w:kern w:val="2"/>
          <w:sz w:val="20"/>
          <w:szCs w:val="20"/>
          <w:lang w:eastAsia="zh-CN"/>
        </w:rPr>
        <w:t>.</w:t>
      </w:r>
    </w:p>
    <w:p w:rsidR="00D27D1E" w:rsidRPr="00D27D1E" w:rsidRDefault="00D27D1E" w:rsidP="00D27D1E">
      <w:pPr>
        <w:suppressAutoHyphens/>
        <w:spacing w:after="0" w:line="240" w:lineRule="auto"/>
        <w:ind w:firstLine="454"/>
        <w:jc w:val="both"/>
        <w:rPr>
          <w:rFonts w:ascii="Times New Roman" w:eastAsia="SimSun" w:hAnsi="Times New Roman"/>
          <w:kern w:val="2"/>
          <w:sz w:val="20"/>
          <w:szCs w:val="20"/>
          <w:lang w:eastAsia="zh-CN"/>
        </w:rPr>
      </w:pPr>
      <w:r w:rsidRPr="00D27D1E">
        <w:rPr>
          <w:rFonts w:ascii="Times New Roman" w:eastAsia="SimSun" w:hAnsi="Times New Roman"/>
          <w:kern w:val="2"/>
          <w:sz w:val="20"/>
          <w:szCs w:val="20"/>
          <w:lang w:eastAsia="zh-CN"/>
        </w:rPr>
        <w:t xml:space="preserve">З'єднувальна арматура, якою комплектується </w:t>
      </w:r>
      <w:proofErr w:type="spellStart"/>
      <w:r w:rsidRPr="00D27D1E">
        <w:rPr>
          <w:rFonts w:ascii="Times New Roman" w:eastAsia="SimSun" w:hAnsi="Times New Roman"/>
          <w:kern w:val="2"/>
          <w:sz w:val="20"/>
          <w:szCs w:val="20"/>
          <w:lang w:eastAsia="zh-CN"/>
        </w:rPr>
        <w:t>автодрабина</w:t>
      </w:r>
      <w:proofErr w:type="spellEnd"/>
      <w:r w:rsidRPr="00D27D1E">
        <w:rPr>
          <w:rFonts w:ascii="Times New Roman" w:eastAsia="SimSun" w:hAnsi="Times New Roman"/>
          <w:kern w:val="2"/>
          <w:sz w:val="20"/>
          <w:szCs w:val="20"/>
          <w:lang w:eastAsia="zh-CN"/>
        </w:rPr>
        <w:t xml:space="preserve"> повинна відповідати ДСТУ 3950-2000 “Головки з'єднувальні для пожежного обладнання. Загальні технічні вимоги.”</w:t>
      </w:r>
    </w:p>
    <w:p w:rsidR="00D27D1E" w:rsidRPr="00D27D1E" w:rsidRDefault="00D27D1E" w:rsidP="00D27D1E">
      <w:pPr>
        <w:suppressAutoHyphens/>
        <w:spacing w:after="0" w:line="240" w:lineRule="auto"/>
        <w:ind w:firstLine="454"/>
        <w:jc w:val="both"/>
        <w:rPr>
          <w:rFonts w:ascii="Times New Roman" w:eastAsia="SimSun" w:hAnsi="Times New Roman"/>
          <w:sz w:val="20"/>
          <w:szCs w:val="20"/>
          <w:lang w:eastAsia="zh-CN"/>
        </w:rPr>
      </w:pPr>
      <w:r w:rsidRPr="00D27D1E">
        <w:rPr>
          <w:rFonts w:ascii="Times New Roman" w:eastAsia="SimSun" w:hAnsi="Times New Roman"/>
          <w:kern w:val="2"/>
          <w:sz w:val="20"/>
          <w:szCs w:val="20"/>
          <w:lang w:eastAsia="zh-CN"/>
        </w:rPr>
        <w:t xml:space="preserve">Технічна документація (паспорт, керівництво з експлуатації та технічного обслуговування), що постачається разом з </w:t>
      </w:r>
      <w:proofErr w:type="spellStart"/>
      <w:r w:rsidRPr="00D27D1E">
        <w:rPr>
          <w:rFonts w:ascii="Times New Roman" w:eastAsia="SimSun" w:hAnsi="Times New Roman"/>
          <w:kern w:val="2"/>
          <w:sz w:val="20"/>
          <w:szCs w:val="20"/>
          <w:lang w:eastAsia="zh-CN"/>
        </w:rPr>
        <w:t>автодрабиною</w:t>
      </w:r>
      <w:proofErr w:type="spellEnd"/>
      <w:r w:rsidRPr="00D27D1E">
        <w:rPr>
          <w:rFonts w:ascii="Times New Roman" w:eastAsia="SimSun" w:hAnsi="Times New Roman"/>
          <w:kern w:val="2"/>
          <w:sz w:val="20"/>
          <w:szCs w:val="20"/>
          <w:lang w:eastAsia="zh-CN"/>
        </w:rPr>
        <w:t xml:space="preserve"> повинна бути викладена українською мовою.</w:t>
      </w:r>
    </w:p>
    <w:p w:rsidR="00D27D1E" w:rsidRPr="00D27D1E" w:rsidRDefault="00D27D1E" w:rsidP="00D27D1E">
      <w:pPr>
        <w:suppressAutoHyphens/>
        <w:spacing w:after="0" w:line="240" w:lineRule="auto"/>
        <w:jc w:val="both"/>
        <w:rPr>
          <w:rFonts w:ascii="Times New Roman" w:eastAsia="SimSun" w:hAnsi="Times New Roman"/>
          <w:b/>
          <w:bCs/>
          <w:sz w:val="20"/>
          <w:szCs w:val="20"/>
          <w:lang w:eastAsia="zh-CN"/>
        </w:rPr>
      </w:pPr>
      <w:r w:rsidRPr="00D27D1E">
        <w:rPr>
          <w:rFonts w:ascii="Times New Roman" w:eastAsia="SimSun" w:hAnsi="Times New Roman"/>
          <w:b/>
          <w:bCs/>
          <w:sz w:val="20"/>
          <w:szCs w:val="20"/>
          <w:lang w:eastAsia="zh-CN"/>
        </w:rPr>
        <w:t>9. Комплектація</w:t>
      </w:r>
    </w:p>
    <w:p w:rsidR="00D27D1E" w:rsidRPr="00D27D1E" w:rsidRDefault="00D27D1E" w:rsidP="00D27D1E">
      <w:pPr>
        <w:suppressAutoHyphens/>
        <w:spacing w:after="0" w:line="240" w:lineRule="auto"/>
        <w:rPr>
          <w:rFonts w:ascii="Times New Roman" w:eastAsia="SimSun" w:hAnsi="Times New Roman"/>
          <w:sz w:val="20"/>
          <w:szCs w:val="20"/>
          <w:lang w:eastAsia="zh-CN"/>
        </w:rPr>
      </w:pPr>
      <w:bookmarkStart w:id="13" w:name="_Hlk132370132_Copy_1"/>
      <w:bookmarkEnd w:id="13"/>
      <w:r w:rsidRPr="00D27D1E">
        <w:rPr>
          <w:rFonts w:ascii="Times New Roman" w:eastAsia="SimSun" w:hAnsi="Times New Roman"/>
          <w:b/>
          <w:bCs/>
          <w:sz w:val="20"/>
          <w:szCs w:val="20"/>
          <w:lang w:eastAsia="zh-CN"/>
        </w:rPr>
        <w:t>9.1 Система GPS навігації та відео реєстрації — 1 комплект</w:t>
      </w:r>
    </w:p>
    <w:p w:rsidR="00D27D1E" w:rsidRPr="00D27D1E" w:rsidRDefault="00D27D1E" w:rsidP="00D27D1E">
      <w:pPr>
        <w:suppressAutoHyphens/>
        <w:snapToGrid w:val="0"/>
        <w:spacing w:after="0" w:line="240" w:lineRule="auto"/>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В кабіні біля місця водія встановлюється навігатор </w:t>
      </w:r>
      <w:proofErr w:type="spellStart"/>
      <w:r w:rsidRPr="00D27D1E">
        <w:rPr>
          <w:rFonts w:ascii="Times New Roman" w:eastAsia="SimSun" w:hAnsi="Times New Roman"/>
          <w:sz w:val="20"/>
          <w:szCs w:val="20"/>
          <w:lang w:eastAsia="zh-CN"/>
        </w:rPr>
        <w:t>Azimuth</w:t>
      </w:r>
      <w:proofErr w:type="spellEnd"/>
      <w:r w:rsidRPr="00D27D1E">
        <w:rPr>
          <w:rFonts w:ascii="Times New Roman" w:eastAsia="SimSun" w:hAnsi="Times New Roman"/>
          <w:sz w:val="20"/>
          <w:szCs w:val="20"/>
          <w:lang w:eastAsia="zh-CN"/>
        </w:rPr>
        <w:t xml:space="preserve"> M705 з вбудованим </w:t>
      </w:r>
      <w:proofErr w:type="spellStart"/>
      <w:r w:rsidRPr="00D27D1E">
        <w:rPr>
          <w:rFonts w:ascii="Times New Roman" w:eastAsia="SimSun" w:hAnsi="Times New Roman"/>
          <w:sz w:val="20"/>
          <w:szCs w:val="20"/>
          <w:lang w:eastAsia="zh-CN"/>
        </w:rPr>
        <w:t>відеореєстратором</w:t>
      </w:r>
      <w:proofErr w:type="spellEnd"/>
      <w:r w:rsidRPr="00D27D1E">
        <w:rPr>
          <w:rFonts w:ascii="Times New Roman" w:eastAsia="SimSun" w:hAnsi="Times New Roman"/>
          <w:sz w:val="20"/>
          <w:szCs w:val="20"/>
          <w:lang w:eastAsia="zh-CN"/>
        </w:rPr>
        <w:t xml:space="preserve"> та картою пам’яті або еквівалент: </w:t>
      </w:r>
    </w:p>
    <w:p w:rsidR="00D27D1E" w:rsidRPr="00D27D1E" w:rsidRDefault="00D27D1E" w:rsidP="00D27D1E">
      <w:pPr>
        <w:tabs>
          <w:tab w:val="left" w:pos="0"/>
          <w:tab w:val="left" w:pos="4820"/>
        </w:tabs>
        <w:suppressAutoHyphens/>
        <w:snapToGrid w:val="0"/>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Наявність GPS-модуля </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 xml:space="preserve">так; </w:t>
      </w:r>
    </w:p>
    <w:p w:rsidR="00D27D1E" w:rsidRPr="00D27D1E" w:rsidRDefault="00D27D1E" w:rsidP="00D27D1E">
      <w:pPr>
        <w:tabs>
          <w:tab w:val="left" w:pos="0"/>
          <w:tab w:val="left" w:pos="4820"/>
        </w:tabs>
        <w:suppressAutoHyphens/>
        <w:snapToGrid w:val="0"/>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Карта пам’яті</w:t>
      </w:r>
      <w:r w:rsidRPr="00D27D1E">
        <w:rPr>
          <w:rFonts w:ascii="Times New Roman" w:eastAsia="Symbol" w:hAnsi="Times New Roman"/>
          <w:sz w:val="20"/>
          <w:szCs w:val="20"/>
          <w:lang w:eastAsia="zh-CN"/>
        </w:rPr>
        <w:tab/>
      </w:r>
      <w:proofErr w:type="spellStart"/>
      <w:r w:rsidRPr="00D27D1E">
        <w:rPr>
          <w:rFonts w:ascii="Times New Roman" w:eastAsia="SimSun" w:hAnsi="Times New Roman"/>
          <w:sz w:val="20"/>
          <w:szCs w:val="20"/>
          <w:lang w:eastAsia="zh-CN"/>
        </w:rPr>
        <w:t>Transcend</w:t>
      </w:r>
      <w:proofErr w:type="spellEnd"/>
      <w:r w:rsidRPr="00D27D1E">
        <w:rPr>
          <w:rFonts w:ascii="Times New Roman" w:eastAsia="SimSun" w:hAnsi="Times New Roman"/>
          <w:sz w:val="20"/>
          <w:szCs w:val="20"/>
          <w:lang w:eastAsia="zh-CN"/>
        </w:rPr>
        <w:t xml:space="preserve">, </w:t>
      </w:r>
    </w:p>
    <w:p w:rsidR="00D27D1E" w:rsidRPr="00D27D1E" w:rsidRDefault="00D27D1E" w:rsidP="00D27D1E">
      <w:pPr>
        <w:tabs>
          <w:tab w:val="left" w:pos="0"/>
          <w:tab w:val="left" w:pos="4820"/>
        </w:tabs>
        <w:suppressAutoHyphens/>
        <w:snapToGrid w:val="0"/>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Тип карти </w:t>
      </w:r>
      <w:r w:rsidRPr="00D27D1E">
        <w:rPr>
          <w:rFonts w:ascii="Times New Roman" w:eastAsia="Symbol" w:hAnsi="Times New Roman"/>
          <w:sz w:val="20"/>
          <w:szCs w:val="20"/>
          <w:lang w:eastAsia="zh-CN"/>
        </w:rPr>
        <w:tab/>
      </w:r>
      <w:proofErr w:type="spellStart"/>
      <w:r w:rsidRPr="00D27D1E">
        <w:rPr>
          <w:rFonts w:ascii="Times New Roman" w:eastAsia="SimSun" w:hAnsi="Times New Roman"/>
          <w:sz w:val="20"/>
          <w:szCs w:val="20"/>
          <w:lang w:eastAsia="zh-CN"/>
        </w:rPr>
        <w:t>microSDHC</w:t>
      </w:r>
      <w:proofErr w:type="spellEnd"/>
      <w:r w:rsidRPr="00D27D1E">
        <w:rPr>
          <w:rFonts w:ascii="Times New Roman" w:eastAsia="SimSun" w:hAnsi="Times New Roman"/>
          <w:sz w:val="20"/>
          <w:szCs w:val="20"/>
          <w:lang w:eastAsia="zh-CN"/>
        </w:rPr>
        <w:t xml:space="preserve">, </w:t>
      </w:r>
      <w:proofErr w:type="spellStart"/>
      <w:r w:rsidRPr="00D27D1E">
        <w:rPr>
          <w:rFonts w:ascii="Times New Roman" w:eastAsia="SimSun" w:hAnsi="Times New Roman"/>
          <w:sz w:val="20"/>
          <w:szCs w:val="20"/>
          <w:lang w:eastAsia="zh-CN"/>
        </w:rPr>
        <w:t>Class</w:t>
      </w:r>
      <w:proofErr w:type="spellEnd"/>
      <w:r w:rsidRPr="00D27D1E">
        <w:rPr>
          <w:rFonts w:ascii="Times New Roman" w:eastAsia="SimSun" w:hAnsi="Times New Roman"/>
          <w:sz w:val="20"/>
          <w:szCs w:val="20"/>
          <w:lang w:eastAsia="zh-CN"/>
        </w:rPr>
        <w:t xml:space="preserve"> 10;</w:t>
      </w:r>
    </w:p>
    <w:p w:rsidR="00D27D1E" w:rsidRPr="00D27D1E" w:rsidRDefault="00D27D1E" w:rsidP="00D27D1E">
      <w:pPr>
        <w:tabs>
          <w:tab w:val="left" w:pos="0"/>
          <w:tab w:val="left" w:pos="4820"/>
        </w:tabs>
        <w:suppressAutoHyphens/>
        <w:snapToGrid w:val="0"/>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Об’єм пам’яті карти, </w:t>
      </w:r>
      <w:proofErr w:type="spellStart"/>
      <w:r w:rsidRPr="00D27D1E">
        <w:rPr>
          <w:rFonts w:ascii="Times New Roman" w:eastAsia="SimSun" w:hAnsi="Times New Roman"/>
          <w:sz w:val="20"/>
          <w:szCs w:val="20"/>
          <w:lang w:eastAsia="zh-CN"/>
        </w:rPr>
        <w:t>Гб</w:t>
      </w:r>
      <w:proofErr w:type="spellEnd"/>
      <w:r w:rsidRPr="00D27D1E">
        <w:rPr>
          <w:rFonts w:ascii="Times New Roman" w:eastAsia="SimSun" w:hAnsi="Times New Roman"/>
          <w:sz w:val="20"/>
          <w:szCs w:val="20"/>
          <w:lang w:eastAsia="zh-CN"/>
        </w:rPr>
        <w:t xml:space="preserve">, не менше </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32;</w:t>
      </w:r>
    </w:p>
    <w:p w:rsidR="00D27D1E" w:rsidRPr="00D27D1E" w:rsidRDefault="00D27D1E" w:rsidP="00D27D1E">
      <w:pPr>
        <w:tabs>
          <w:tab w:val="left" w:pos="0"/>
          <w:tab w:val="left" w:pos="4820"/>
        </w:tabs>
        <w:suppressAutoHyphens/>
        <w:snapToGrid w:val="0"/>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Розмір екрану, дюймів, не менше </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 xml:space="preserve">7; </w:t>
      </w:r>
    </w:p>
    <w:p w:rsidR="00D27D1E" w:rsidRPr="00D27D1E" w:rsidRDefault="00D27D1E" w:rsidP="00D27D1E">
      <w:pPr>
        <w:tabs>
          <w:tab w:val="left" w:pos="0"/>
          <w:tab w:val="left" w:pos="4820"/>
        </w:tabs>
        <w:suppressAutoHyphens/>
        <w:snapToGrid w:val="0"/>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Роздільна здатність основної камери, не менше </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1920х1080;</w:t>
      </w:r>
    </w:p>
    <w:p w:rsidR="00D27D1E" w:rsidRPr="00D27D1E" w:rsidRDefault="00D27D1E" w:rsidP="00D27D1E">
      <w:pPr>
        <w:tabs>
          <w:tab w:val="left" w:pos="0"/>
          <w:tab w:val="left" w:pos="4820"/>
        </w:tabs>
        <w:suppressAutoHyphens/>
        <w:snapToGrid w:val="0"/>
        <w:spacing w:after="0" w:line="240" w:lineRule="auto"/>
        <w:ind w:firstLine="283"/>
        <w:jc w:val="both"/>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Оперативна пам'ять, Мб, не менше </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512.</w:t>
      </w:r>
    </w:p>
    <w:p w:rsidR="00D27D1E" w:rsidRPr="00D27D1E" w:rsidRDefault="00D27D1E" w:rsidP="00D27D1E">
      <w:pPr>
        <w:suppressAutoHyphens/>
        <w:spacing w:after="0" w:line="240" w:lineRule="auto"/>
        <w:jc w:val="both"/>
        <w:rPr>
          <w:rFonts w:ascii="Times New Roman" w:eastAsia="SimSun" w:hAnsi="Times New Roman"/>
          <w:kern w:val="2"/>
          <w:sz w:val="20"/>
          <w:szCs w:val="20"/>
          <w:lang w:eastAsia="zh-CN"/>
        </w:rPr>
      </w:pPr>
      <w:r w:rsidRPr="00D27D1E">
        <w:rPr>
          <w:rFonts w:ascii="Times New Roman" w:eastAsia="SimSun" w:hAnsi="Times New Roman"/>
          <w:b/>
          <w:bCs/>
          <w:kern w:val="2"/>
          <w:sz w:val="20"/>
          <w:szCs w:val="20"/>
          <w:lang w:eastAsia="zh-CN"/>
        </w:rPr>
        <w:t>9.2</w:t>
      </w:r>
      <w:r w:rsidRPr="00D27D1E">
        <w:rPr>
          <w:rFonts w:ascii="Times New Roman" w:eastAsia="SimSun" w:hAnsi="Times New Roman"/>
          <w:kern w:val="2"/>
          <w:sz w:val="20"/>
          <w:szCs w:val="20"/>
          <w:lang w:eastAsia="zh-CN"/>
        </w:rPr>
        <w:t xml:space="preserve"> </w:t>
      </w:r>
      <w:r w:rsidRPr="00D27D1E">
        <w:rPr>
          <w:rFonts w:ascii="Times New Roman" w:eastAsia="SimSun" w:hAnsi="Times New Roman"/>
          <w:b/>
          <w:bCs/>
          <w:kern w:val="2"/>
          <w:sz w:val="20"/>
          <w:szCs w:val="20"/>
          <w:lang w:eastAsia="zh-CN"/>
        </w:rPr>
        <w:t>Автомобільна радіостанція</w:t>
      </w:r>
    </w:p>
    <w:p w:rsidR="00D27D1E" w:rsidRPr="00D27D1E" w:rsidRDefault="00D27D1E" w:rsidP="00D27D1E">
      <w:pPr>
        <w:suppressAutoHyphens/>
        <w:spacing w:after="0" w:line="240" w:lineRule="auto"/>
        <w:jc w:val="both"/>
        <w:rPr>
          <w:rFonts w:ascii="Times New Roman" w:eastAsia="SimSun" w:hAnsi="Times New Roman"/>
          <w:sz w:val="20"/>
          <w:szCs w:val="20"/>
          <w:lang w:eastAsia="zh-CN"/>
        </w:rPr>
      </w:pPr>
      <w:proofErr w:type="spellStart"/>
      <w:r w:rsidRPr="00D27D1E">
        <w:rPr>
          <w:rFonts w:ascii="Times New Roman" w:eastAsia="SimSun" w:hAnsi="Times New Roman"/>
          <w:kern w:val="2"/>
          <w:sz w:val="20"/>
          <w:szCs w:val="20"/>
          <w:lang w:eastAsia="zh-CN"/>
        </w:rPr>
        <w:t>Автодрабина</w:t>
      </w:r>
      <w:proofErr w:type="spellEnd"/>
      <w:r w:rsidRPr="00D27D1E">
        <w:rPr>
          <w:rFonts w:ascii="Times New Roman" w:eastAsia="SimSun" w:hAnsi="Times New Roman"/>
          <w:kern w:val="2"/>
          <w:sz w:val="20"/>
          <w:szCs w:val="20"/>
          <w:lang w:eastAsia="zh-CN"/>
        </w:rPr>
        <w:t xml:space="preserve"> повинна бути забезпечена а</w:t>
      </w:r>
      <w:r w:rsidRPr="00D27D1E">
        <w:rPr>
          <w:rFonts w:ascii="Times New Roman" w:eastAsia="SimSun" w:hAnsi="Times New Roman"/>
          <w:sz w:val="20"/>
          <w:szCs w:val="20"/>
          <w:lang w:eastAsia="zh-CN"/>
        </w:rPr>
        <w:t xml:space="preserve">втомобільною цифровою радіостанцією УКХ діапазону типу </w:t>
      </w:r>
      <w:proofErr w:type="spellStart"/>
      <w:r w:rsidRPr="00D27D1E">
        <w:rPr>
          <w:rFonts w:ascii="Times New Roman" w:eastAsia="SimSun" w:hAnsi="Times New Roman"/>
          <w:sz w:val="20"/>
          <w:szCs w:val="20"/>
          <w:lang w:eastAsia="zh-CN"/>
        </w:rPr>
        <w:t>Motorola</w:t>
      </w:r>
      <w:proofErr w:type="spellEnd"/>
      <w:r w:rsidRPr="00D27D1E">
        <w:rPr>
          <w:rFonts w:ascii="Times New Roman" w:eastAsia="SimSun" w:hAnsi="Times New Roman"/>
          <w:sz w:val="20"/>
          <w:szCs w:val="20"/>
          <w:lang w:eastAsia="zh-CN"/>
        </w:rPr>
        <w:t xml:space="preserve"> або еквівалент:</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 xml:space="preserve">- діапазон частот: 403-470 </w:t>
      </w:r>
      <w:proofErr w:type="spellStart"/>
      <w:r w:rsidRPr="00D27D1E">
        <w:rPr>
          <w:rFonts w:ascii="Times New Roman" w:eastAsia="SimSun" w:hAnsi="Times New Roman"/>
          <w:sz w:val="20"/>
          <w:szCs w:val="20"/>
          <w:lang w:eastAsia="uk-UA"/>
        </w:rPr>
        <w:t>МГц</w:t>
      </w:r>
      <w:proofErr w:type="spellEnd"/>
      <w:r w:rsidRPr="00D27D1E">
        <w:rPr>
          <w:rFonts w:ascii="Times New Roman" w:eastAsia="SimSun" w:hAnsi="Times New Roman"/>
          <w:sz w:val="20"/>
          <w:szCs w:val="20"/>
          <w:lang w:eastAsia="uk-UA"/>
        </w:rPr>
        <w:t>;</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 можливість підтримки криптографічного захисту інформації за алгоритмом AES.</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Радіостанція має відповідати міжнародному стандарту (протоколу DMR ETS I TS 102 361-1,-2,-3)</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 xml:space="preserve">Радіостанція встановлюється в кабіні в зоні обслуговування водія із живленням від бортової мережі. </w:t>
      </w:r>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uk-UA"/>
        </w:rPr>
      </w:pPr>
      <w:r w:rsidRPr="00D27D1E">
        <w:rPr>
          <w:rFonts w:ascii="Times New Roman" w:eastAsia="SimSun" w:hAnsi="Times New Roman"/>
          <w:sz w:val="20"/>
          <w:szCs w:val="20"/>
          <w:lang w:eastAsia="uk-UA"/>
        </w:rPr>
        <w:t>Кріплення забезпечує надійну фіксацію обладнання під час руху.</w:t>
      </w:r>
    </w:p>
    <w:p w:rsidR="00D27D1E" w:rsidRPr="00D27D1E" w:rsidRDefault="00D27D1E" w:rsidP="00D27D1E">
      <w:pPr>
        <w:suppressAutoHyphens/>
        <w:spacing w:after="0" w:line="240" w:lineRule="auto"/>
        <w:jc w:val="both"/>
        <w:rPr>
          <w:rFonts w:ascii="Times New Roman" w:eastAsia="Arial Unicode MS" w:hAnsi="Times New Roman"/>
          <w:sz w:val="20"/>
          <w:szCs w:val="20"/>
          <w:lang w:eastAsia="zh-CN"/>
        </w:rPr>
      </w:pPr>
      <w:r w:rsidRPr="00D27D1E">
        <w:rPr>
          <w:rFonts w:ascii="Times New Roman" w:eastAsia="Arial Unicode MS" w:hAnsi="Times New Roman"/>
          <w:b/>
          <w:sz w:val="20"/>
          <w:szCs w:val="20"/>
          <w:lang w:eastAsia="zh-CN"/>
        </w:rPr>
        <w:t>9.3 Мотузка пожежна рятувальна термостійка типу МПРТ або еквівалент довжиною 50 м — 2 шт.</w:t>
      </w:r>
    </w:p>
    <w:p w:rsidR="00D27D1E" w:rsidRPr="00D27D1E" w:rsidRDefault="00D27D1E" w:rsidP="00D27D1E">
      <w:pPr>
        <w:suppressAutoHyphens/>
        <w:spacing w:after="0" w:line="240" w:lineRule="auto"/>
        <w:ind w:firstLine="283"/>
        <w:jc w:val="both"/>
        <w:rPr>
          <w:rFonts w:ascii="Times New Roman" w:eastAsia="Arial Unicode MS" w:hAnsi="Times New Roman"/>
          <w:b/>
          <w:sz w:val="20"/>
          <w:szCs w:val="20"/>
          <w:lang w:eastAsia="zh-CN"/>
        </w:rPr>
      </w:pPr>
      <w:r w:rsidRPr="00D27D1E">
        <w:rPr>
          <w:rFonts w:ascii="Times New Roman" w:eastAsia="Arial Unicode MS" w:hAnsi="Times New Roman"/>
          <w:sz w:val="20"/>
          <w:szCs w:val="20"/>
          <w:lang w:eastAsia="zh-CN"/>
        </w:rPr>
        <w:t>(ДСТУ 4016-2001 Техніка пожежна. Мотузки пожежні рятувальні. Загальні технічні вимоги).</w:t>
      </w:r>
    </w:p>
    <w:p w:rsidR="00D27D1E" w:rsidRPr="00D27D1E" w:rsidRDefault="00D27D1E" w:rsidP="00D27D1E">
      <w:pPr>
        <w:suppressAutoHyphens/>
        <w:spacing w:after="0" w:line="240" w:lineRule="auto"/>
        <w:jc w:val="both"/>
        <w:rPr>
          <w:rFonts w:ascii="Times New Roman" w:eastAsia="Arial Unicode MS" w:hAnsi="Times New Roman"/>
          <w:sz w:val="20"/>
          <w:szCs w:val="20"/>
          <w:lang w:eastAsia="zh-CN"/>
        </w:rPr>
      </w:pPr>
      <w:r w:rsidRPr="00D27D1E">
        <w:rPr>
          <w:rFonts w:ascii="Times New Roman" w:eastAsia="Arial Unicode MS" w:hAnsi="Times New Roman"/>
          <w:b/>
          <w:sz w:val="20"/>
          <w:szCs w:val="20"/>
          <w:lang w:eastAsia="zh-CN"/>
        </w:rPr>
        <w:t>9.4 Пожежна штурмова сокира — молот типу «</w:t>
      </w:r>
      <w:proofErr w:type="spellStart"/>
      <w:r w:rsidRPr="00D27D1E">
        <w:rPr>
          <w:rFonts w:ascii="Times New Roman" w:eastAsia="Arial Unicode MS" w:hAnsi="Times New Roman"/>
          <w:b/>
          <w:sz w:val="20"/>
          <w:szCs w:val="20"/>
          <w:lang w:eastAsia="zh-CN"/>
        </w:rPr>
        <w:t>Fire</w:t>
      </w:r>
      <w:proofErr w:type="spellEnd"/>
      <w:r w:rsidRPr="00D27D1E">
        <w:rPr>
          <w:rFonts w:ascii="Times New Roman" w:eastAsia="Arial Unicode MS" w:hAnsi="Times New Roman"/>
          <w:b/>
          <w:sz w:val="20"/>
          <w:szCs w:val="20"/>
          <w:lang w:eastAsia="zh-CN"/>
        </w:rPr>
        <w:t xml:space="preserve"> </w:t>
      </w:r>
      <w:proofErr w:type="spellStart"/>
      <w:r w:rsidRPr="00D27D1E">
        <w:rPr>
          <w:rFonts w:ascii="Times New Roman" w:eastAsia="Arial Unicode MS" w:hAnsi="Times New Roman"/>
          <w:b/>
          <w:sz w:val="20"/>
          <w:szCs w:val="20"/>
          <w:lang w:eastAsia="zh-CN"/>
        </w:rPr>
        <w:t>Axe</w:t>
      </w:r>
      <w:proofErr w:type="spellEnd"/>
      <w:r w:rsidRPr="00D27D1E">
        <w:rPr>
          <w:rFonts w:ascii="Times New Roman" w:eastAsia="Arial Unicode MS" w:hAnsi="Times New Roman"/>
          <w:b/>
          <w:sz w:val="20"/>
          <w:szCs w:val="20"/>
          <w:lang w:eastAsia="zh-CN"/>
        </w:rPr>
        <w:t>» або еквівалент - 1 шт.</w:t>
      </w:r>
    </w:p>
    <w:p w:rsidR="00D27D1E" w:rsidRPr="00D27D1E" w:rsidRDefault="00D27D1E" w:rsidP="00D27D1E">
      <w:pPr>
        <w:suppressAutoHyphens/>
        <w:spacing w:after="0" w:line="240" w:lineRule="auto"/>
        <w:ind w:firstLine="340"/>
        <w:jc w:val="both"/>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Лезо сокири виконано із інструментальної гартованої сталі, з можливістю з'єднання із багатофункціональним інструментом рятувальника для проникнення типу «</w:t>
      </w:r>
      <w:proofErr w:type="spellStart"/>
      <w:r w:rsidRPr="00D27D1E">
        <w:rPr>
          <w:rFonts w:ascii="Times New Roman" w:eastAsia="Arial Unicode MS" w:hAnsi="Times New Roman"/>
          <w:sz w:val="20"/>
          <w:szCs w:val="20"/>
          <w:lang w:eastAsia="zh-CN"/>
        </w:rPr>
        <w:t>Hooligan</w:t>
      </w:r>
      <w:proofErr w:type="spellEnd"/>
      <w:r w:rsidRPr="00D27D1E">
        <w:rPr>
          <w:rFonts w:ascii="Times New Roman" w:eastAsia="Arial Unicode MS" w:hAnsi="Times New Roman"/>
          <w:sz w:val="20"/>
          <w:szCs w:val="20"/>
          <w:lang w:eastAsia="zh-CN"/>
        </w:rPr>
        <w:t xml:space="preserve"> </w:t>
      </w:r>
      <w:proofErr w:type="spellStart"/>
      <w:r w:rsidRPr="00D27D1E">
        <w:rPr>
          <w:rFonts w:ascii="Times New Roman" w:eastAsia="Arial Unicode MS" w:hAnsi="Times New Roman"/>
          <w:sz w:val="20"/>
          <w:szCs w:val="20"/>
          <w:lang w:eastAsia="zh-CN"/>
        </w:rPr>
        <w:t>Tool</w:t>
      </w:r>
      <w:proofErr w:type="spellEnd"/>
      <w:r w:rsidRPr="00D27D1E">
        <w:rPr>
          <w:rFonts w:ascii="Times New Roman" w:eastAsia="Arial Unicode MS" w:hAnsi="Times New Roman"/>
          <w:sz w:val="20"/>
          <w:szCs w:val="20"/>
          <w:lang w:eastAsia="zh-CN"/>
        </w:rPr>
        <w:t>» або еквівалентом, обух виконаний у вигляді молоту</w:t>
      </w:r>
    </w:p>
    <w:p w:rsidR="00D27D1E" w:rsidRPr="00D27D1E" w:rsidRDefault="00D27D1E" w:rsidP="00D27D1E">
      <w:pPr>
        <w:suppressAutoHyphens/>
        <w:spacing w:after="0" w:line="240" w:lineRule="auto"/>
        <w:ind w:firstLine="283"/>
        <w:jc w:val="both"/>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вага, не менше, кг</w:t>
      </w:r>
      <w:r w:rsidRPr="00D27D1E">
        <w:rPr>
          <w:rFonts w:ascii="Times New Roman" w:eastAsia="Symbol" w:hAnsi="Times New Roman"/>
          <w:sz w:val="20"/>
          <w:szCs w:val="20"/>
          <w:lang w:eastAsia="zh-CN"/>
        </w:rPr>
        <w:tab/>
      </w:r>
      <w:r w:rsidRPr="00D27D1E">
        <w:rPr>
          <w:rFonts w:ascii="Times New Roman" w:eastAsia="Arial Unicode MS" w:hAnsi="Times New Roman"/>
          <w:sz w:val="20"/>
          <w:szCs w:val="20"/>
          <w:lang w:eastAsia="zh-CN"/>
        </w:rPr>
        <w:t>3,5</w:t>
      </w:r>
    </w:p>
    <w:p w:rsidR="00D27D1E" w:rsidRPr="00D27D1E" w:rsidRDefault="00D27D1E" w:rsidP="00D27D1E">
      <w:pPr>
        <w:tabs>
          <w:tab w:val="left" w:pos="4678"/>
        </w:tabs>
        <w:suppressAutoHyphens/>
        <w:spacing w:after="0" w:line="240" w:lineRule="auto"/>
        <w:ind w:firstLine="283"/>
        <w:jc w:val="both"/>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довжина, не менше, мм</w:t>
      </w:r>
      <w:r w:rsidRPr="00D27D1E">
        <w:rPr>
          <w:rFonts w:ascii="Times New Roman" w:eastAsia="Symbol" w:hAnsi="Times New Roman"/>
          <w:sz w:val="20"/>
          <w:szCs w:val="20"/>
          <w:lang w:eastAsia="zh-CN"/>
        </w:rPr>
        <w:tab/>
      </w:r>
      <w:r w:rsidRPr="00D27D1E">
        <w:rPr>
          <w:rFonts w:ascii="Times New Roman" w:eastAsia="Arial Unicode MS" w:hAnsi="Times New Roman"/>
          <w:sz w:val="20"/>
          <w:szCs w:val="20"/>
          <w:lang w:eastAsia="zh-CN"/>
        </w:rPr>
        <w:t>920</w:t>
      </w:r>
    </w:p>
    <w:p w:rsidR="00D27D1E" w:rsidRPr="00D27D1E" w:rsidRDefault="00D27D1E" w:rsidP="00D27D1E">
      <w:pPr>
        <w:tabs>
          <w:tab w:val="left" w:pos="4678"/>
        </w:tabs>
        <w:suppressAutoHyphens/>
        <w:spacing w:after="0" w:line="240" w:lineRule="auto"/>
        <w:ind w:firstLine="283"/>
        <w:jc w:val="both"/>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ширина, не менше, мм</w:t>
      </w:r>
      <w:r w:rsidRPr="00D27D1E">
        <w:rPr>
          <w:rFonts w:ascii="Times New Roman" w:eastAsia="Symbol" w:hAnsi="Times New Roman"/>
          <w:sz w:val="20"/>
          <w:szCs w:val="20"/>
          <w:lang w:eastAsia="zh-CN"/>
        </w:rPr>
        <w:tab/>
      </w:r>
      <w:r w:rsidRPr="00D27D1E">
        <w:rPr>
          <w:rFonts w:ascii="Times New Roman" w:eastAsia="Arial Unicode MS" w:hAnsi="Times New Roman"/>
          <w:sz w:val="20"/>
          <w:szCs w:val="20"/>
          <w:lang w:eastAsia="zh-CN"/>
        </w:rPr>
        <w:t>220</w:t>
      </w:r>
    </w:p>
    <w:p w:rsidR="00D27D1E" w:rsidRPr="00D27D1E" w:rsidRDefault="00D27D1E" w:rsidP="00D27D1E">
      <w:pPr>
        <w:tabs>
          <w:tab w:val="left" w:pos="4678"/>
        </w:tabs>
        <w:suppressAutoHyphens/>
        <w:spacing w:after="0" w:line="240" w:lineRule="auto"/>
        <w:ind w:firstLine="283"/>
        <w:jc w:val="both"/>
        <w:rPr>
          <w:rFonts w:ascii="Times New Roman" w:eastAsia="Arial Unicode MS" w:hAnsi="Times New Roman"/>
          <w:b/>
          <w:bCs/>
          <w:sz w:val="20"/>
          <w:szCs w:val="20"/>
          <w:lang w:eastAsia="zh-CN"/>
        </w:rPr>
      </w:pPr>
      <w:r w:rsidRPr="00D27D1E">
        <w:rPr>
          <w:rFonts w:ascii="Times New Roman" w:eastAsia="Arial Unicode MS" w:hAnsi="Times New Roman"/>
          <w:sz w:val="20"/>
          <w:szCs w:val="20"/>
          <w:lang w:eastAsia="zh-CN"/>
        </w:rPr>
        <w:t>матеріал руків'я</w:t>
      </w:r>
      <w:r w:rsidRPr="00D27D1E">
        <w:rPr>
          <w:rFonts w:ascii="Times New Roman" w:eastAsia="Symbol" w:hAnsi="Times New Roman"/>
          <w:sz w:val="20"/>
          <w:szCs w:val="20"/>
          <w:lang w:eastAsia="zh-CN"/>
        </w:rPr>
        <w:tab/>
      </w:r>
      <w:r w:rsidRPr="00D27D1E">
        <w:rPr>
          <w:rFonts w:ascii="Times New Roman" w:eastAsia="Arial Unicode MS" w:hAnsi="Times New Roman"/>
          <w:sz w:val="20"/>
          <w:szCs w:val="20"/>
          <w:lang w:eastAsia="zh-CN"/>
        </w:rPr>
        <w:t xml:space="preserve">склопластик </w:t>
      </w:r>
    </w:p>
    <w:p w:rsidR="00D27D1E" w:rsidRPr="00D27D1E" w:rsidRDefault="00D27D1E" w:rsidP="00D27D1E">
      <w:pPr>
        <w:tabs>
          <w:tab w:val="left" w:pos="4678"/>
        </w:tabs>
        <w:suppressAutoHyphens/>
        <w:spacing w:after="0" w:line="240" w:lineRule="auto"/>
        <w:jc w:val="both"/>
        <w:rPr>
          <w:rFonts w:ascii="Times New Roman" w:eastAsia="Arial Unicode MS" w:hAnsi="Times New Roman"/>
          <w:sz w:val="20"/>
          <w:szCs w:val="20"/>
          <w:lang w:eastAsia="zh-CN"/>
        </w:rPr>
      </w:pPr>
      <w:r w:rsidRPr="00D27D1E">
        <w:rPr>
          <w:rFonts w:ascii="Times New Roman" w:eastAsia="Arial Unicode MS" w:hAnsi="Times New Roman"/>
          <w:b/>
          <w:bCs/>
          <w:sz w:val="20"/>
          <w:szCs w:val="20"/>
          <w:lang w:eastAsia="zh-CN"/>
        </w:rPr>
        <w:t>9.5</w:t>
      </w:r>
      <w:r w:rsidRPr="00D27D1E">
        <w:rPr>
          <w:rFonts w:ascii="Times New Roman" w:eastAsia="Arial Unicode MS" w:hAnsi="Times New Roman"/>
          <w:sz w:val="20"/>
          <w:szCs w:val="20"/>
          <w:lang w:eastAsia="zh-CN"/>
        </w:rPr>
        <w:t xml:space="preserve"> </w:t>
      </w:r>
      <w:r w:rsidRPr="00D27D1E">
        <w:rPr>
          <w:rFonts w:ascii="Times New Roman" w:eastAsia="Arial Unicode MS" w:hAnsi="Times New Roman"/>
          <w:b/>
          <w:bCs/>
          <w:sz w:val="20"/>
          <w:szCs w:val="20"/>
          <w:lang w:eastAsia="zh-CN"/>
        </w:rPr>
        <w:t>Багатофункціональний інструмент рятувальника для проникнення «H</w:t>
      </w:r>
      <w:r w:rsidRPr="00D27D1E">
        <w:rPr>
          <w:rFonts w:ascii="Times New Roman" w:eastAsia="Arial Unicode MS" w:hAnsi="Times New Roman"/>
          <w:b/>
          <w:bCs/>
          <w:sz w:val="20"/>
          <w:szCs w:val="20"/>
          <w:lang w:val="en-US" w:eastAsia="zh-CN"/>
        </w:rPr>
        <w:t>al</w:t>
      </w:r>
      <w:proofErr w:type="spellStart"/>
      <w:r w:rsidRPr="00D27D1E">
        <w:rPr>
          <w:rFonts w:ascii="Times New Roman" w:eastAsia="Arial Unicode MS" w:hAnsi="Times New Roman"/>
          <w:b/>
          <w:bCs/>
          <w:sz w:val="20"/>
          <w:szCs w:val="20"/>
          <w:lang w:eastAsia="zh-CN"/>
        </w:rPr>
        <w:t>ligan</w:t>
      </w:r>
      <w:proofErr w:type="spellEnd"/>
      <w:r w:rsidRPr="00D27D1E">
        <w:rPr>
          <w:rFonts w:ascii="Times New Roman" w:eastAsia="Arial Unicode MS" w:hAnsi="Times New Roman"/>
          <w:b/>
          <w:bCs/>
          <w:sz w:val="20"/>
          <w:szCs w:val="20"/>
          <w:lang w:eastAsia="zh-CN"/>
        </w:rPr>
        <w:t xml:space="preserve"> </w:t>
      </w:r>
      <w:proofErr w:type="spellStart"/>
      <w:r w:rsidRPr="00D27D1E">
        <w:rPr>
          <w:rFonts w:ascii="Times New Roman" w:eastAsia="Arial Unicode MS" w:hAnsi="Times New Roman"/>
          <w:b/>
          <w:bCs/>
          <w:sz w:val="20"/>
          <w:szCs w:val="20"/>
          <w:lang w:eastAsia="zh-CN"/>
        </w:rPr>
        <w:t>Tool</w:t>
      </w:r>
      <w:proofErr w:type="spellEnd"/>
      <w:r w:rsidRPr="00D27D1E">
        <w:rPr>
          <w:rFonts w:ascii="Times New Roman" w:eastAsia="Arial Unicode MS" w:hAnsi="Times New Roman"/>
          <w:b/>
          <w:bCs/>
          <w:sz w:val="20"/>
          <w:szCs w:val="20"/>
          <w:lang w:eastAsia="zh-CN"/>
        </w:rPr>
        <w:t>» або еквівалент — 1 шт.</w:t>
      </w:r>
    </w:p>
    <w:p w:rsidR="00D27D1E" w:rsidRPr="00D27D1E" w:rsidRDefault="00D27D1E" w:rsidP="00D27D1E">
      <w:pPr>
        <w:tabs>
          <w:tab w:val="left" w:pos="4678"/>
        </w:tabs>
        <w:suppressAutoHyphens/>
        <w:spacing w:after="0" w:line="240" w:lineRule="auto"/>
        <w:ind w:firstLine="283"/>
        <w:jc w:val="both"/>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 xml:space="preserve">вага, не більше, кг  </w:t>
      </w:r>
      <w:r w:rsidRPr="00D27D1E">
        <w:rPr>
          <w:rFonts w:ascii="Times New Roman" w:eastAsia="Arial Unicode MS" w:hAnsi="Times New Roman"/>
          <w:sz w:val="20"/>
          <w:szCs w:val="20"/>
          <w:lang w:eastAsia="zh-CN"/>
        </w:rPr>
        <w:tab/>
        <w:t>4,5</w:t>
      </w:r>
    </w:p>
    <w:p w:rsidR="00D27D1E" w:rsidRPr="00D27D1E" w:rsidRDefault="00D27D1E" w:rsidP="00D27D1E">
      <w:pPr>
        <w:tabs>
          <w:tab w:val="left" w:pos="4678"/>
        </w:tabs>
        <w:suppressAutoHyphens/>
        <w:spacing w:after="0" w:line="240" w:lineRule="auto"/>
        <w:ind w:firstLine="283"/>
        <w:jc w:val="both"/>
        <w:rPr>
          <w:rFonts w:ascii="Times New Roman" w:eastAsia="Arial Unicode MS" w:hAnsi="Times New Roman"/>
          <w:b/>
          <w:bCs/>
          <w:sz w:val="20"/>
          <w:szCs w:val="20"/>
          <w:lang w:eastAsia="zh-CN"/>
        </w:rPr>
      </w:pPr>
      <w:r w:rsidRPr="00D27D1E">
        <w:rPr>
          <w:rFonts w:ascii="Times New Roman" w:eastAsia="Arial Unicode MS" w:hAnsi="Times New Roman"/>
          <w:sz w:val="20"/>
          <w:szCs w:val="20"/>
          <w:lang w:eastAsia="zh-CN"/>
        </w:rPr>
        <w:t>довжина, не більше, мм</w:t>
      </w:r>
      <w:r w:rsidRPr="00D27D1E">
        <w:rPr>
          <w:rFonts w:ascii="Times New Roman" w:eastAsia="Symbol" w:hAnsi="Times New Roman"/>
          <w:sz w:val="20"/>
          <w:szCs w:val="20"/>
          <w:lang w:eastAsia="zh-CN"/>
        </w:rPr>
        <w:tab/>
      </w:r>
      <w:r w:rsidRPr="00D27D1E">
        <w:rPr>
          <w:rFonts w:ascii="Times New Roman" w:eastAsia="Arial Unicode MS" w:hAnsi="Times New Roman"/>
          <w:sz w:val="20"/>
          <w:szCs w:val="20"/>
          <w:lang w:eastAsia="zh-CN"/>
        </w:rPr>
        <w:t xml:space="preserve">770 </w:t>
      </w:r>
    </w:p>
    <w:p w:rsidR="00D27D1E" w:rsidRPr="00D27D1E" w:rsidRDefault="00D27D1E" w:rsidP="00D27D1E">
      <w:pPr>
        <w:suppressAutoHyphens/>
        <w:spacing w:after="0" w:line="240" w:lineRule="auto"/>
        <w:jc w:val="both"/>
        <w:rPr>
          <w:rFonts w:ascii="Times New Roman" w:eastAsia="SimSun" w:hAnsi="Times New Roman"/>
          <w:b/>
          <w:bCs/>
          <w:sz w:val="20"/>
          <w:szCs w:val="20"/>
          <w:lang w:eastAsia="zh-CN"/>
        </w:rPr>
      </w:pPr>
      <w:r w:rsidRPr="00D27D1E">
        <w:rPr>
          <w:rFonts w:ascii="Times New Roman" w:eastAsia="SimSun" w:hAnsi="Times New Roman"/>
          <w:b/>
          <w:bCs/>
          <w:sz w:val="20"/>
          <w:szCs w:val="20"/>
          <w:lang w:eastAsia="zh-CN"/>
        </w:rPr>
        <w:t>9.6 Ремінна система для сполученого (спільного) перенесення (плечова)</w:t>
      </w:r>
      <w:r w:rsidRPr="00D27D1E">
        <w:rPr>
          <w:rFonts w:ascii="Times New Roman" w:eastAsia="SimSun" w:hAnsi="Times New Roman"/>
          <w:sz w:val="20"/>
          <w:szCs w:val="20"/>
          <w:lang w:eastAsia="zh-CN"/>
        </w:rPr>
        <w:t xml:space="preserve">, </w:t>
      </w:r>
      <w:r w:rsidRPr="00D27D1E">
        <w:rPr>
          <w:rFonts w:ascii="Times New Roman" w:eastAsia="SimSun" w:hAnsi="Times New Roman"/>
          <w:b/>
          <w:bCs/>
          <w:sz w:val="20"/>
          <w:szCs w:val="20"/>
          <w:lang w:eastAsia="zh-CN"/>
        </w:rPr>
        <w:t>пожежної штурмової сокири та багатофункціонального інструменту рятувальника для проникнення або еквівалент —1 шт.</w:t>
      </w:r>
    </w:p>
    <w:p w:rsidR="00D27D1E" w:rsidRPr="00D27D1E" w:rsidRDefault="00D27D1E" w:rsidP="00D27D1E">
      <w:pPr>
        <w:suppressAutoHyphens/>
        <w:spacing w:after="0" w:line="240" w:lineRule="auto"/>
        <w:jc w:val="both"/>
        <w:rPr>
          <w:rFonts w:ascii="Times New Roman" w:eastAsia="Arial Unicode MS" w:hAnsi="Times New Roman"/>
          <w:sz w:val="20"/>
          <w:szCs w:val="20"/>
          <w:lang w:eastAsia="zh-CN"/>
        </w:rPr>
      </w:pPr>
      <w:r w:rsidRPr="00D27D1E">
        <w:rPr>
          <w:rFonts w:ascii="Times New Roman" w:eastAsia="Arial Unicode MS" w:hAnsi="Times New Roman"/>
          <w:b/>
          <w:sz w:val="20"/>
          <w:szCs w:val="20"/>
          <w:lang w:eastAsia="zh-CN"/>
        </w:rPr>
        <w:t>9.7 Ліхтар пожежний індивідуальний</w:t>
      </w:r>
      <w:r w:rsidRPr="00D27D1E">
        <w:rPr>
          <w:rFonts w:ascii="Times New Roman" w:eastAsia="SimSun" w:hAnsi="Times New Roman"/>
          <w:b/>
          <w:sz w:val="20"/>
          <w:szCs w:val="20"/>
          <w:lang w:eastAsia="zh-CN"/>
        </w:rPr>
        <w:t xml:space="preserve"> з поворотною головкою </w:t>
      </w:r>
      <w:r w:rsidRPr="00D27D1E">
        <w:rPr>
          <w:rFonts w:ascii="Times New Roman" w:eastAsia="Arial Unicode MS" w:hAnsi="Times New Roman"/>
          <w:b/>
          <w:sz w:val="20"/>
          <w:szCs w:val="20"/>
          <w:lang w:eastAsia="zh-CN"/>
        </w:rPr>
        <w:t xml:space="preserve">типу </w:t>
      </w:r>
      <w:proofErr w:type="spellStart"/>
      <w:r w:rsidRPr="00D27D1E">
        <w:rPr>
          <w:rFonts w:ascii="Times New Roman" w:eastAsia="Arial Unicode MS" w:hAnsi="Times New Roman"/>
          <w:b/>
          <w:sz w:val="20"/>
          <w:szCs w:val="20"/>
          <w:lang w:eastAsia="zh-CN"/>
        </w:rPr>
        <w:t>Adalit</w:t>
      </w:r>
      <w:proofErr w:type="spellEnd"/>
      <w:r w:rsidRPr="00D27D1E">
        <w:rPr>
          <w:rFonts w:ascii="Times New Roman" w:eastAsia="Arial Unicode MS" w:hAnsi="Times New Roman"/>
          <w:b/>
          <w:sz w:val="20"/>
          <w:szCs w:val="20"/>
          <w:lang w:eastAsia="zh-CN"/>
        </w:rPr>
        <w:t xml:space="preserve"> L-3000 або еквівалент — 3 шт.</w:t>
      </w:r>
    </w:p>
    <w:p w:rsidR="00D27D1E" w:rsidRPr="00D27D1E" w:rsidRDefault="00D27D1E" w:rsidP="00D27D1E">
      <w:pPr>
        <w:suppressAutoHyphens/>
        <w:spacing w:after="0" w:line="240" w:lineRule="auto"/>
        <w:ind w:left="426" w:hanging="1"/>
        <w:jc w:val="both"/>
        <w:rPr>
          <w:rFonts w:ascii="Times New Roman" w:eastAsia="SimSun" w:hAnsi="Times New Roman"/>
          <w:sz w:val="20"/>
          <w:szCs w:val="20"/>
          <w:lang w:eastAsia="zh-CN"/>
        </w:rPr>
      </w:pPr>
      <w:r w:rsidRPr="00D27D1E">
        <w:rPr>
          <w:rFonts w:ascii="Times New Roman" w:eastAsia="Arial Unicode MS" w:hAnsi="Times New Roman"/>
          <w:sz w:val="20"/>
          <w:szCs w:val="20"/>
          <w:lang w:eastAsia="zh-CN"/>
        </w:rPr>
        <w:t xml:space="preserve">матеріал корпусу високоміцний </w:t>
      </w:r>
      <w:proofErr w:type="spellStart"/>
      <w:r w:rsidRPr="00D27D1E">
        <w:rPr>
          <w:rFonts w:ascii="Times New Roman" w:eastAsia="Arial Unicode MS" w:hAnsi="Times New Roman"/>
          <w:sz w:val="20"/>
          <w:szCs w:val="20"/>
          <w:lang w:eastAsia="zh-CN"/>
        </w:rPr>
        <w:t>термопластик</w:t>
      </w:r>
      <w:proofErr w:type="spellEnd"/>
      <w:r w:rsidRPr="00D27D1E">
        <w:rPr>
          <w:rFonts w:ascii="Times New Roman" w:eastAsia="Arial Unicode MS" w:hAnsi="Times New Roman"/>
          <w:sz w:val="20"/>
          <w:szCs w:val="20"/>
          <w:lang w:eastAsia="zh-CN"/>
        </w:rPr>
        <w:t xml:space="preserve"> (термопластична смола), водонепроникний, стійкий до механічних пошкоджень, екстремальних температур та корозійних речовин</w:t>
      </w:r>
    </w:p>
    <w:p w:rsidR="00D27D1E" w:rsidRPr="00D27D1E" w:rsidRDefault="00D27D1E" w:rsidP="00D27D1E">
      <w:pPr>
        <w:tabs>
          <w:tab w:val="left" w:pos="5954"/>
        </w:tabs>
        <w:suppressAutoHyphens/>
        <w:spacing w:after="0" w:line="240" w:lineRule="auto"/>
        <w:ind w:left="426" w:firstLine="283"/>
        <w:rPr>
          <w:rFonts w:ascii="Times New Roman" w:eastAsia="Symbol" w:hAnsi="Times New Roman"/>
          <w:sz w:val="20"/>
          <w:szCs w:val="20"/>
          <w:lang w:eastAsia="zh-CN"/>
        </w:rPr>
      </w:pPr>
      <w:r w:rsidRPr="00D27D1E">
        <w:rPr>
          <w:rFonts w:ascii="Times New Roman" w:eastAsia="SimSun" w:hAnsi="Times New Roman"/>
          <w:sz w:val="20"/>
          <w:szCs w:val="20"/>
          <w:lang w:eastAsia="zh-CN"/>
        </w:rPr>
        <w:t>тип лампи</w:t>
      </w:r>
      <w:r w:rsidRPr="00D27D1E">
        <w:rPr>
          <w:rFonts w:ascii="Times New Roman" w:eastAsia="SimSun" w:hAnsi="Times New Roman"/>
          <w:sz w:val="20"/>
          <w:szCs w:val="20"/>
          <w:lang w:eastAsia="zh-CN"/>
        </w:rPr>
        <w:tab/>
      </w:r>
      <w:proofErr w:type="spellStart"/>
      <w:r w:rsidRPr="00D27D1E">
        <w:rPr>
          <w:rFonts w:ascii="Times New Roman" w:eastAsia="Symbol" w:hAnsi="Times New Roman"/>
          <w:sz w:val="20"/>
          <w:szCs w:val="20"/>
          <w:lang w:eastAsia="zh-CN"/>
        </w:rPr>
        <w:t>світлодіод</w:t>
      </w:r>
      <w:proofErr w:type="spellEnd"/>
      <w:r w:rsidRPr="00D27D1E">
        <w:rPr>
          <w:rFonts w:ascii="Times New Roman" w:eastAsia="Symbol" w:hAnsi="Times New Roman"/>
          <w:sz w:val="20"/>
          <w:szCs w:val="20"/>
          <w:lang w:eastAsia="zh-CN"/>
        </w:rPr>
        <w:t xml:space="preserve"> (LED)</w:t>
      </w:r>
    </w:p>
    <w:p w:rsidR="00D27D1E" w:rsidRPr="00D27D1E" w:rsidRDefault="00D27D1E" w:rsidP="00D27D1E">
      <w:pPr>
        <w:tabs>
          <w:tab w:val="left" w:pos="5954"/>
        </w:tabs>
        <w:suppressAutoHyphens/>
        <w:spacing w:after="0" w:line="240" w:lineRule="auto"/>
        <w:ind w:left="426" w:firstLine="283"/>
        <w:rPr>
          <w:rFonts w:ascii="Times New Roman" w:eastAsia="Symbol" w:hAnsi="Times New Roman"/>
          <w:sz w:val="20"/>
          <w:szCs w:val="20"/>
          <w:lang w:eastAsia="zh-CN"/>
        </w:rPr>
      </w:pPr>
      <w:r w:rsidRPr="00D27D1E">
        <w:rPr>
          <w:rFonts w:ascii="Times New Roman" w:eastAsia="Symbol" w:hAnsi="Times New Roman"/>
          <w:sz w:val="20"/>
          <w:szCs w:val="20"/>
          <w:lang w:eastAsia="zh-CN"/>
        </w:rPr>
        <w:t>інтенсивність світла, не менше, Лм</w:t>
      </w:r>
      <w:r w:rsidRPr="00D27D1E">
        <w:rPr>
          <w:rFonts w:ascii="Times New Roman" w:eastAsia="Symbol" w:hAnsi="Times New Roman"/>
          <w:sz w:val="20"/>
          <w:szCs w:val="20"/>
          <w:lang w:eastAsia="zh-CN"/>
        </w:rPr>
        <w:tab/>
        <w:t xml:space="preserve">300 </w:t>
      </w:r>
    </w:p>
    <w:p w:rsidR="00D27D1E" w:rsidRPr="00D27D1E" w:rsidRDefault="00D27D1E" w:rsidP="00D27D1E">
      <w:pPr>
        <w:tabs>
          <w:tab w:val="left" w:pos="5954"/>
        </w:tabs>
        <w:suppressAutoHyphens/>
        <w:spacing w:after="0" w:line="240" w:lineRule="auto"/>
        <w:ind w:left="426" w:firstLine="283"/>
        <w:rPr>
          <w:rFonts w:ascii="Times New Roman" w:eastAsia="Symbol" w:hAnsi="Times New Roman"/>
          <w:sz w:val="20"/>
          <w:szCs w:val="20"/>
          <w:lang w:eastAsia="zh-CN"/>
        </w:rPr>
      </w:pPr>
      <w:r w:rsidRPr="00D27D1E">
        <w:rPr>
          <w:rFonts w:ascii="Times New Roman" w:eastAsia="Symbol" w:hAnsi="Times New Roman"/>
          <w:sz w:val="20"/>
          <w:szCs w:val="20"/>
          <w:lang w:eastAsia="zh-CN"/>
        </w:rPr>
        <w:t xml:space="preserve">сила світла, не менше, </w:t>
      </w:r>
      <w:proofErr w:type="spellStart"/>
      <w:r w:rsidRPr="00D27D1E">
        <w:rPr>
          <w:rFonts w:ascii="Times New Roman" w:eastAsia="Symbol" w:hAnsi="Times New Roman"/>
          <w:sz w:val="20"/>
          <w:szCs w:val="20"/>
          <w:lang w:eastAsia="zh-CN"/>
        </w:rPr>
        <w:t>Кд</w:t>
      </w:r>
      <w:proofErr w:type="spellEnd"/>
      <w:r w:rsidRPr="00D27D1E">
        <w:rPr>
          <w:rFonts w:ascii="Times New Roman" w:eastAsia="Symbol" w:hAnsi="Times New Roman"/>
          <w:sz w:val="20"/>
          <w:szCs w:val="20"/>
          <w:lang w:eastAsia="zh-CN"/>
        </w:rPr>
        <w:t xml:space="preserve"> </w:t>
      </w:r>
      <w:r w:rsidRPr="00D27D1E">
        <w:rPr>
          <w:rFonts w:ascii="Times New Roman" w:eastAsia="Symbol" w:hAnsi="Times New Roman"/>
          <w:sz w:val="20"/>
          <w:szCs w:val="20"/>
          <w:lang w:eastAsia="zh-CN"/>
        </w:rPr>
        <w:tab/>
        <w:t>15000</w:t>
      </w:r>
    </w:p>
    <w:p w:rsidR="00D27D1E" w:rsidRPr="00D27D1E" w:rsidRDefault="00D27D1E" w:rsidP="00D27D1E">
      <w:pPr>
        <w:tabs>
          <w:tab w:val="left" w:pos="5954"/>
        </w:tabs>
        <w:suppressAutoHyphens/>
        <w:spacing w:after="0" w:line="240" w:lineRule="auto"/>
        <w:ind w:left="426" w:firstLine="283"/>
        <w:rPr>
          <w:rFonts w:ascii="Times New Roman" w:eastAsia="Symbol" w:hAnsi="Times New Roman"/>
          <w:sz w:val="20"/>
          <w:szCs w:val="20"/>
          <w:lang w:eastAsia="zh-CN"/>
        </w:rPr>
      </w:pPr>
      <w:r w:rsidRPr="00D27D1E">
        <w:rPr>
          <w:rFonts w:ascii="Times New Roman" w:eastAsia="Symbol" w:hAnsi="Times New Roman"/>
          <w:sz w:val="20"/>
          <w:szCs w:val="20"/>
          <w:lang w:eastAsia="zh-CN"/>
        </w:rPr>
        <w:t xml:space="preserve">поворот головки для освітлення  </w:t>
      </w:r>
      <w:r w:rsidRPr="00D27D1E">
        <w:rPr>
          <w:rFonts w:ascii="Times New Roman" w:eastAsia="Symbol" w:hAnsi="Times New Roman"/>
          <w:sz w:val="20"/>
          <w:szCs w:val="20"/>
          <w:lang w:eastAsia="zh-CN"/>
        </w:rPr>
        <w:tab/>
        <w:t>0º/45º/90º</w:t>
      </w:r>
    </w:p>
    <w:p w:rsidR="00D27D1E" w:rsidRPr="00D27D1E" w:rsidRDefault="00D27D1E" w:rsidP="00D27D1E">
      <w:pPr>
        <w:tabs>
          <w:tab w:val="left" w:pos="5954"/>
        </w:tabs>
        <w:suppressAutoHyphens/>
        <w:spacing w:after="0" w:line="240" w:lineRule="auto"/>
        <w:ind w:left="426" w:firstLine="283"/>
        <w:rPr>
          <w:rFonts w:ascii="Times New Roman" w:eastAsia="SimSun" w:hAnsi="Times New Roman"/>
          <w:sz w:val="20"/>
          <w:szCs w:val="20"/>
          <w:lang w:eastAsia="zh-CN"/>
        </w:rPr>
      </w:pPr>
      <w:r w:rsidRPr="00D27D1E">
        <w:rPr>
          <w:rFonts w:ascii="Times New Roman" w:eastAsia="Symbol" w:hAnsi="Times New Roman"/>
          <w:sz w:val="20"/>
          <w:szCs w:val="20"/>
          <w:lang w:eastAsia="zh-CN"/>
        </w:rPr>
        <w:t xml:space="preserve">індикація рівня заряду АКБ   </w:t>
      </w:r>
      <w:r w:rsidRPr="00D27D1E">
        <w:rPr>
          <w:rFonts w:ascii="Times New Roman" w:eastAsia="Symbol" w:hAnsi="Times New Roman"/>
          <w:sz w:val="20"/>
          <w:szCs w:val="20"/>
          <w:lang w:eastAsia="zh-CN"/>
        </w:rPr>
        <w:tab/>
        <w:t>цифрова індикація</w:t>
      </w:r>
    </w:p>
    <w:p w:rsidR="00D27D1E" w:rsidRPr="00D27D1E" w:rsidRDefault="00D27D1E" w:rsidP="00D27D1E">
      <w:pPr>
        <w:tabs>
          <w:tab w:val="left" w:pos="5954"/>
        </w:tabs>
        <w:suppressAutoHyphens/>
        <w:spacing w:after="0" w:line="240" w:lineRule="auto"/>
        <w:ind w:left="426" w:firstLine="283"/>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тривалість інтенсивної безперервної роботи, не менше, год. </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5</w:t>
      </w:r>
    </w:p>
    <w:p w:rsidR="00D27D1E" w:rsidRPr="00D27D1E" w:rsidRDefault="00D27D1E" w:rsidP="00D27D1E">
      <w:pPr>
        <w:tabs>
          <w:tab w:val="left" w:pos="5954"/>
        </w:tabs>
        <w:suppressAutoHyphens/>
        <w:spacing w:after="0" w:line="240" w:lineRule="auto"/>
        <w:ind w:left="426" w:firstLine="283"/>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тривалість економної безперервної роботи, не менше, год. </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10</w:t>
      </w:r>
    </w:p>
    <w:p w:rsidR="00D27D1E" w:rsidRPr="00D27D1E" w:rsidRDefault="00D27D1E" w:rsidP="00D27D1E">
      <w:pPr>
        <w:tabs>
          <w:tab w:val="left" w:pos="5954"/>
        </w:tabs>
        <w:suppressAutoHyphens/>
        <w:spacing w:after="0" w:line="240" w:lineRule="auto"/>
        <w:ind w:left="426" w:firstLine="283"/>
        <w:jc w:val="both"/>
        <w:rPr>
          <w:rFonts w:ascii="Times New Roman" w:eastAsia="Symbol" w:hAnsi="Times New Roman"/>
          <w:sz w:val="20"/>
          <w:szCs w:val="20"/>
          <w:lang w:eastAsia="zh-CN"/>
        </w:rPr>
      </w:pPr>
      <w:r w:rsidRPr="00D27D1E">
        <w:rPr>
          <w:rFonts w:ascii="Times New Roman" w:eastAsia="SimSun" w:hAnsi="Times New Roman"/>
          <w:sz w:val="20"/>
          <w:szCs w:val="20"/>
          <w:lang w:eastAsia="zh-CN"/>
        </w:rPr>
        <w:t xml:space="preserve">клас захисту, не нижче </w:t>
      </w:r>
      <w:r w:rsidRPr="00D27D1E">
        <w:rPr>
          <w:rFonts w:ascii="Times New Roman" w:eastAsia="Symbol" w:hAnsi="Times New Roman"/>
          <w:sz w:val="20"/>
          <w:szCs w:val="20"/>
          <w:lang w:eastAsia="zh-CN"/>
        </w:rPr>
        <w:tab/>
        <w:t>IP 67</w:t>
      </w:r>
    </w:p>
    <w:p w:rsidR="00D27D1E" w:rsidRPr="00D27D1E" w:rsidRDefault="00D27D1E" w:rsidP="00D27D1E">
      <w:pPr>
        <w:tabs>
          <w:tab w:val="left" w:pos="5954"/>
        </w:tabs>
        <w:suppressAutoHyphens/>
        <w:spacing w:after="0" w:line="240" w:lineRule="auto"/>
        <w:ind w:left="426" w:firstLine="283"/>
        <w:jc w:val="both"/>
        <w:rPr>
          <w:rFonts w:ascii="Times New Roman" w:eastAsia="Symbol" w:hAnsi="Times New Roman"/>
          <w:sz w:val="20"/>
          <w:szCs w:val="20"/>
          <w:lang w:eastAsia="zh-CN"/>
        </w:rPr>
      </w:pPr>
      <w:r w:rsidRPr="00D27D1E">
        <w:rPr>
          <w:rFonts w:ascii="Times New Roman" w:eastAsia="Symbol" w:hAnsi="Times New Roman"/>
          <w:sz w:val="20"/>
          <w:szCs w:val="20"/>
          <w:lang w:eastAsia="zh-CN"/>
        </w:rPr>
        <w:t xml:space="preserve">тип АКБ </w:t>
      </w:r>
      <w:r w:rsidRPr="00D27D1E">
        <w:rPr>
          <w:rFonts w:ascii="Times New Roman" w:eastAsia="Symbol" w:hAnsi="Times New Roman"/>
          <w:sz w:val="20"/>
          <w:szCs w:val="20"/>
          <w:lang w:eastAsia="zh-CN"/>
        </w:rPr>
        <w:tab/>
        <w:t>Li-</w:t>
      </w:r>
      <w:proofErr w:type="spellStart"/>
      <w:r w:rsidRPr="00D27D1E">
        <w:rPr>
          <w:rFonts w:ascii="Times New Roman" w:eastAsia="Symbol" w:hAnsi="Times New Roman"/>
          <w:sz w:val="20"/>
          <w:szCs w:val="20"/>
          <w:lang w:eastAsia="zh-CN"/>
        </w:rPr>
        <w:t>ion</w:t>
      </w:r>
      <w:proofErr w:type="spellEnd"/>
    </w:p>
    <w:p w:rsidR="00D27D1E" w:rsidRPr="00D27D1E" w:rsidRDefault="00D27D1E" w:rsidP="00D27D1E">
      <w:pPr>
        <w:suppressAutoHyphens/>
        <w:spacing w:after="0" w:line="240" w:lineRule="auto"/>
        <w:ind w:firstLine="283"/>
        <w:jc w:val="both"/>
        <w:rPr>
          <w:rFonts w:ascii="Times New Roman" w:eastAsia="SimSun" w:hAnsi="Times New Roman"/>
          <w:sz w:val="20"/>
          <w:szCs w:val="20"/>
          <w:lang w:eastAsia="zh-CN"/>
        </w:rPr>
      </w:pPr>
      <w:r w:rsidRPr="00D27D1E">
        <w:rPr>
          <w:rFonts w:ascii="Times New Roman" w:eastAsia="Symbol" w:hAnsi="Times New Roman"/>
          <w:sz w:val="20"/>
          <w:szCs w:val="20"/>
          <w:lang w:eastAsia="zh-CN"/>
        </w:rPr>
        <w:t xml:space="preserve">Сертифікація: </w:t>
      </w:r>
    </w:p>
    <w:p w:rsidR="00D27D1E" w:rsidRPr="00D27D1E" w:rsidRDefault="00D27D1E" w:rsidP="00D27D1E">
      <w:pPr>
        <w:suppressAutoHyphens/>
        <w:spacing w:after="0" w:line="240" w:lineRule="auto"/>
        <w:ind w:firstLine="567"/>
        <w:rPr>
          <w:rFonts w:ascii="Times New Roman" w:eastAsia="SimSun" w:hAnsi="Times New Roman"/>
          <w:sz w:val="20"/>
          <w:szCs w:val="20"/>
          <w:lang w:eastAsia="zh-CN"/>
        </w:rPr>
      </w:pPr>
      <w:r w:rsidRPr="00D27D1E">
        <w:rPr>
          <w:rFonts w:ascii="Times New Roman" w:eastAsia="SimSun" w:hAnsi="Times New Roman"/>
          <w:sz w:val="20"/>
          <w:szCs w:val="20"/>
          <w:lang w:eastAsia="zh-CN"/>
        </w:rPr>
        <w:lastRenderedPageBreak/>
        <w:t xml:space="preserve">ATEX: II 1G </w:t>
      </w:r>
      <w:proofErr w:type="spellStart"/>
      <w:r w:rsidRPr="00D27D1E">
        <w:rPr>
          <w:rFonts w:ascii="Times New Roman" w:eastAsia="SimSun" w:hAnsi="Times New Roman"/>
          <w:sz w:val="20"/>
          <w:szCs w:val="20"/>
          <w:lang w:eastAsia="zh-CN"/>
        </w:rPr>
        <w:t>Ex</w:t>
      </w:r>
      <w:proofErr w:type="spellEnd"/>
      <w:r w:rsidRPr="00D27D1E">
        <w:rPr>
          <w:rFonts w:ascii="Times New Roman" w:eastAsia="SimSun" w:hAnsi="Times New Roman"/>
          <w:sz w:val="20"/>
          <w:szCs w:val="20"/>
          <w:lang w:eastAsia="zh-CN"/>
        </w:rPr>
        <w:t xml:space="preserve"> </w:t>
      </w:r>
      <w:proofErr w:type="spellStart"/>
      <w:r w:rsidRPr="00D27D1E">
        <w:rPr>
          <w:rFonts w:ascii="Times New Roman" w:eastAsia="SimSun" w:hAnsi="Times New Roman"/>
          <w:sz w:val="20"/>
          <w:szCs w:val="20"/>
          <w:lang w:eastAsia="zh-CN"/>
        </w:rPr>
        <w:t>ia</w:t>
      </w:r>
      <w:proofErr w:type="spellEnd"/>
      <w:r w:rsidRPr="00D27D1E">
        <w:rPr>
          <w:rFonts w:ascii="Times New Roman" w:eastAsia="SimSun" w:hAnsi="Times New Roman"/>
          <w:sz w:val="20"/>
          <w:szCs w:val="20"/>
          <w:lang w:eastAsia="zh-CN"/>
        </w:rPr>
        <w:t xml:space="preserve"> </w:t>
      </w:r>
      <w:proofErr w:type="spellStart"/>
      <w:r w:rsidRPr="00D27D1E">
        <w:rPr>
          <w:rFonts w:ascii="Times New Roman" w:eastAsia="SimSun" w:hAnsi="Times New Roman"/>
          <w:sz w:val="20"/>
          <w:szCs w:val="20"/>
          <w:lang w:eastAsia="zh-CN"/>
        </w:rPr>
        <w:t>op</w:t>
      </w:r>
      <w:proofErr w:type="spellEnd"/>
      <w:r w:rsidRPr="00D27D1E">
        <w:rPr>
          <w:rFonts w:ascii="Times New Roman" w:eastAsia="SimSun" w:hAnsi="Times New Roman"/>
          <w:sz w:val="20"/>
          <w:szCs w:val="20"/>
          <w:lang w:eastAsia="zh-CN"/>
        </w:rPr>
        <w:t xml:space="preserve"> </w:t>
      </w:r>
      <w:proofErr w:type="spellStart"/>
      <w:r w:rsidRPr="00D27D1E">
        <w:rPr>
          <w:rFonts w:ascii="Times New Roman" w:eastAsia="SimSun" w:hAnsi="Times New Roman"/>
          <w:sz w:val="20"/>
          <w:szCs w:val="20"/>
          <w:lang w:eastAsia="zh-CN"/>
        </w:rPr>
        <w:t>is</w:t>
      </w:r>
      <w:proofErr w:type="spellEnd"/>
      <w:r w:rsidRPr="00D27D1E">
        <w:rPr>
          <w:rFonts w:ascii="Times New Roman" w:eastAsia="SimSun" w:hAnsi="Times New Roman"/>
          <w:sz w:val="20"/>
          <w:szCs w:val="20"/>
          <w:lang w:eastAsia="zh-CN"/>
        </w:rPr>
        <w:t xml:space="preserve"> IIC T4 </w:t>
      </w:r>
      <w:proofErr w:type="spellStart"/>
      <w:r w:rsidRPr="00D27D1E">
        <w:rPr>
          <w:rFonts w:ascii="Times New Roman" w:eastAsia="SimSun" w:hAnsi="Times New Roman"/>
          <w:sz w:val="20"/>
          <w:szCs w:val="20"/>
          <w:lang w:eastAsia="zh-CN"/>
        </w:rPr>
        <w:t>Ga</w:t>
      </w:r>
      <w:proofErr w:type="spellEnd"/>
      <w:r w:rsidRPr="00D27D1E">
        <w:rPr>
          <w:rFonts w:ascii="Times New Roman" w:eastAsia="SimSun" w:hAnsi="Times New Roman"/>
          <w:sz w:val="20"/>
          <w:szCs w:val="20"/>
          <w:lang w:eastAsia="zh-CN"/>
        </w:rPr>
        <w:t xml:space="preserve"> </w:t>
      </w:r>
    </w:p>
    <w:p w:rsidR="00D27D1E" w:rsidRPr="00D27D1E" w:rsidRDefault="00D27D1E" w:rsidP="00D27D1E">
      <w:pPr>
        <w:suppressAutoHyphens/>
        <w:spacing w:after="0" w:line="240" w:lineRule="auto"/>
        <w:ind w:firstLine="567"/>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II 1D </w:t>
      </w:r>
      <w:proofErr w:type="spellStart"/>
      <w:r w:rsidRPr="00D27D1E">
        <w:rPr>
          <w:rFonts w:ascii="Times New Roman" w:eastAsia="SimSun" w:hAnsi="Times New Roman"/>
          <w:sz w:val="20"/>
          <w:szCs w:val="20"/>
          <w:lang w:eastAsia="zh-CN"/>
        </w:rPr>
        <w:t>Ex</w:t>
      </w:r>
      <w:proofErr w:type="spellEnd"/>
      <w:r w:rsidRPr="00D27D1E">
        <w:rPr>
          <w:rFonts w:ascii="Times New Roman" w:eastAsia="SimSun" w:hAnsi="Times New Roman"/>
          <w:sz w:val="20"/>
          <w:szCs w:val="20"/>
          <w:lang w:eastAsia="zh-CN"/>
        </w:rPr>
        <w:t xml:space="preserve"> </w:t>
      </w:r>
      <w:proofErr w:type="spellStart"/>
      <w:r w:rsidRPr="00D27D1E">
        <w:rPr>
          <w:rFonts w:ascii="Times New Roman" w:eastAsia="SimSun" w:hAnsi="Times New Roman"/>
          <w:sz w:val="20"/>
          <w:szCs w:val="20"/>
          <w:lang w:eastAsia="zh-CN"/>
        </w:rPr>
        <w:t>ia</w:t>
      </w:r>
      <w:proofErr w:type="spellEnd"/>
      <w:r w:rsidRPr="00D27D1E">
        <w:rPr>
          <w:rFonts w:ascii="Times New Roman" w:eastAsia="SimSun" w:hAnsi="Times New Roman"/>
          <w:sz w:val="20"/>
          <w:szCs w:val="20"/>
          <w:lang w:eastAsia="zh-CN"/>
        </w:rPr>
        <w:t xml:space="preserve"> </w:t>
      </w:r>
      <w:proofErr w:type="spellStart"/>
      <w:r w:rsidRPr="00D27D1E">
        <w:rPr>
          <w:rFonts w:ascii="Times New Roman" w:eastAsia="SimSun" w:hAnsi="Times New Roman"/>
          <w:sz w:val="20"/>
          <w:szCs w:val="20"/>
          <w:lang w:eastAsia="zh-CN"/>
        </w:rPr>
        <w:t>op</w:t>
      </w:r>
      <w:proofErr w:type="spellEnd"/>
      <w:r w:rsidRPr="00D27D1E">
        <w:rPr>
          <w:rFonts w:ascii="Times New Roman" w:eastAsia="SimSun" w:hAnsi="Times New Roman"/>
          <w:sz w:val="20"/>
          <w:szCs w:val="20"/>
          <w:lang w:eastAsia="zh-CN"/>
        </w:rPr>
        <w:t xml:space="preserve"> </w:t>
      </w:r>
      <w:proofErr w:type="spellStart"/>
      <w:r w:rsidRPr="00D27D1E">
        <w:rPr>
          <w:rFonts w:ascii="Times New Roman" w:eastAsia="SimSun" w:hAnsi="Times New Roman"/>
          <w:sz w:val="20"/>
          <w:szCs w:val="20"/>
          <w:lang w:eastAsia="zh-CN"/>
        </w:rPr>
        <w:t>is</w:t>
      </w:r>
      <w:proofErr w:type="spellEnd"/>
      <w:r w:rsidRPr="00D27D1E">
        <w:rPr>
          <w:rFonts w:ascii="Times New Roman" w:eastAsia="SimSun" w:hAnsi="Times New Roman"/>
          <w:sz w:val="20"/>
          <w:szCs w:val="20"/>
          <w:lang w:eastAsia="zh-CN"/>
        </w:rPr>
        <w:t xml:space="preserve"> IIIC T85 ºC </w:t>
      </w:r>
      <w:proofErr w:type="spellStart"/>
      <w:r w:rsidRPr="00D27D1E">
        <w:rPr>
          <w:rFonts w:ascii="Times New Roman" w:eastAsia="SimSun" w:hAnsi="Times New Roman"/>
          <w:sz w:val="20"/>
          <w:szCs w:val="20"/>
          <w:lang w:eastAsia="zh-CN"/>
        </w:rPr>
        <w:t>Da</w:t>
      </w:r>
      <w:proofErr w:type="spellEnd"/>
      <w:r w:rsidRPr="00D27D1E">
        <w:rPr>
          <w:rFonts w:ascii="Times New Roman" w:eastAsia="SimSun" w:hAnsi="Times New Roman"/>
          <w:sz w:val="20"/>
          <w:szCs w:val="20"/>
          <w:lang w:eastAsia="zh-CN"/>
        </w:rPr>
        <w:t xml:space="preserve"> </w:t>
      </w:r>
    </w:p>
    <w:p w:rsidR="00D27D1E" w:rsidRPr="00D27D1E" w:rsidRDefault="00D27D1E" w:rsidP="00D27D1E">
      <w:pPr>
        <w:suppressAutoHyphens/>
        <w:spacing w:after="0" w:line="240" w:lineRule="auto"/>
        <w:ind w:firstLine="567"/>
        <w:rPr>
          <w:rFonts w:ascii="Times New Roman" w:eastAsia="Symbol" w:hAnsi="Times New Roman"/>
          <w:sz w:val="20"/>
          <w:szCs w:val="20"/>
          <w:lang w:eastAsia="zh-CN"/>
        </w:rPr>
      </w:pPr>
      <w:r w:rsidRPr="00D27D1E">
        <w:rPr>
          <w:rFonts w:ascii="Times New Roman" w:eastAsia="SimSun" w:hAnsi="Times New Roman"/>
          <w:sz w:val="20"/>
          <w:szCs w:val="20"/>
          <w:lang w:eastAsia="zh-CN"/>
        </w:rPr>
        <w:t xml:space="preserve">GAS ZONE 0 | 1 | 2 </w:t>
      </w:r>
    </w:p>
    <w:p w:rsidR="00D27D1E" w:rsidRPr="00D27D1E" w:rsidRDefault="00D27D1E" w:rsidP="00D27D1E">
      <w:pPr>
        <w:suppressAutoHyphens/>
        <w:spacing w:after="0" w:line="240" w:lineRule="auto"/>
        <w:ind w:firstLine="567"/>
        <w:jc w:val="both"/>
        <w:rPr>
          <w:rFonts w:ascii="Times New Roman" w:eastAsia="Symbol" w:hAnsi="Times New Roman"/>
          <w:sz w:val="20"/>
          <w:szCs w:val="20"/>
          <w:lang w:eastAsia="zh-CN"/>
        </w:rPr>
      </w:pPr>
      <w:r w:rsidRPr="00D27D1E">
        <w:rPr>
          <w:rFonts w:ascii="Times New Roman" w:eastAsia="Symbol" w:hAnsi="Times New Roman"/>
          <w:sz w:val="20"/>
          <w:szCs w:val="20"/>
          <w:lang w:eastAsia="zh-CN"/>
        </w:rPr>
        <w:t>DUST ZONE 20 | 21 | 22</w:t>
      </w:r>
    </w:p>
    <w:p w:rsidR="00D27D1E" w:rsidRPr="00D27D1E" w:rsidRDefault="00D27D1E" w:rsidP="00D27D1E">
      <w:pPr>
        <w:suppressAutoHyphens/>
        <w:spacing w:after="0" w:line="240" w:lineRule="auto"/>
        <w:ind w:firstLine="283"/>
        <w:jc w:val="both"/>
        <w:rPr>
          <w:rFonts w:ascii="Times New Roman" w:eastAsia="Symbol" w:hAnsi="Times New Roman"/>
          <w:sz w:val="20"/>
          <w:szCs w:val="20"/>
          <w:lang w:eastAsia="zh-CN"/>
        </w:rPr>
      </w:pPr>
      <w:r w:rsidRPr="00D27D1E">
        <w:rPr>
          <w:rFonts w:ascii="Times New Roman" w:eastAsia="Symbol" w:hAnsi="Times New Roman"/>
          <w:sz w:val="20"/>
          <w:szCs w:val="20"/>
          <w:lang w:eastAsia="zh-CN"/>
        </w:rPr>
        <w:t>Комплектація:</w:t>
      </w:r>
    </w:p>
    <w:p w:rsidR="00D27D1E" w:rsidRPr="00D27D1E" w:rsidRDefault="00D27D1E" w:rsidP="00D27D1E">
      <w:pPr>
        <w:tabs>
          <w:tab w:val="left" w:pos="5387"/>
        </w:tabs>
        <w:suppressAutoHyphens/>
        <w:spacing w:after="0" w:line="240" w:lineRule="auto"/>
        <w:ind w:left="284" w:firstLine="283"/>
        <w:jc w:val="both"/>
        <w:rPr>
          <w:rFonts w:ascii="Times New Roman" w:eastAsia="Symbol" w:hAnsi="Times New Roman"/>
          <w:sz w:val="20"/>
          <w:szCs w:val="20"/>
          <w:lang w:eastAsia="zh-CN"/>
        </w:rPr>
      </w:pPr>
      <w:r w:rsidRPr="00D27D1E">
        <w:rPr>
          <w:rFonts w:ascii="Times New Roman" w:eastAsia="Symbol" w:hAnsi="Times New Roman"/>
          <w:sz w:val="20"/>
          <w:szCs w:val="20"/>
          <w:lang w:eastAsia="zh-CN"/>
        </w:rPr>
        <w:t xml:space="preserve">ліхтар пожежний індивідуальний, шт. </w:t>
      </w:r>
      <w:r w:rsidRPr="00D27D1E">
        <w:rPr>
          <w:rFonts w:ascii="Times New Roman" w:eastAsia="Symbol" w:hAnsi="Times New Roman"/>
          <w:sz w:val="20"/>
          <w:szCs w:val="20"/>
          <w:lang w:eastAsia="zh-CN"/>
        </w:rPr>
        <w:tab/>
        <w:t>1</w:t>
      </w:r>
    </w:p>
    <w:p w:rsidR="00D27D1E" w:rsidRPr="00D27D1E" w:rsidRDefault="00D27D1E" w:rsidP="00D27D1E">
      <w:pPr>
        <w:tabs>
          <w:tab w:val="left" w:pos="5387"/>
        </w:tabs>
        <w:suppressAutoHyphens/>
        <w:spacing w:after="0" w:line="240" w:lineRule="auto"/>
        <w:ind w:left="284" w:firstLine="283"/>
        <w:jc w:val="both"/>
        <w:rPr>
          <w:rFonts w:ascii="Times New Roman" w:eastAsia="Symbol" w:hAnsi="Times New Roman"/>
          <w:color w:val="00000A"/>
          <w:sz w:val="20"/>
          <w:szCs w:val="20"/>
          <w:lang w:eastAsia="zh-CN"/>
        </w:rPr>
      </w:pPr>
      <w:r w:rsidRPr="00D27D1E">
        <w:rPr>
          <w:rFonts w:ascii="Times New Roman" w:eastAsia="Symbol" w:hAnsi="Times New Roman"/>
          <w:sz w:val="20"/>
          <w:szCs w:val="20"/>
          <w:lang w:eastAsia="zh-CN"/>
        </w:rPr>
        <w:t xml:space="preserve">тримач ліхтаря з зарядним пристроєм </w:t>
      </w:r>
      <w:r w:rsidRPr="00D27D1E">
        <w:rPr>
          <w:rFonts w:ascii="Times New Roman" w:eastAsia="Symbol" w:hAnsi="Times New Roman"/>
          <w:sz w:val="20"/>
          <w:szCs w:val="20"/>
          <w:lang w:val="ru-RU" w:eastAsia="zh-CN"/>
        </w:rPr>
        <w:t>12/</w:t>
      </w:r>
      <w:r w:rsidRPr="00D27D1E">
        <w:rPr>
          <w:rFonts w:ascii="Times New Roman" w:eastAsia="Symbol" w:hAnsi="Times New Roman"/>
          <w:sz w:val="20"/>
          <w:szCs w:val="20"/>
          <w:lang w:eastAsia="zh-CN"/>
        </w:rPr>
        <w:t>2</w:t>
      </w:r>
      <w:r w:rsidRPr="00D27D1E">
        <w:rPr>
          <w:rFonts w:ascii="Times New Roman" w:eastAsia="Symbol" w:hAnsi="Times New Roman"/>
          <w:sz w:val="20"/>
          <w:szCs w:val="20"/>
          <w:lang w:val="ru-RU" w:eastAsia="zh-CN"/>
        </w:rPr>
        <w:t>4</w:t>
      </w:r>
      <w:r w:rsidRPr="00D27D1E">
        <w:rPr>
          <w:rFonts w:ascii="Times New Roman" w:eastAsia="Symbol" w:hAnsi="Times New Roman"/>
          <w:sz w:val="20"/>
          <w:szCs w:val="20"/>
          <w:lang w:eastAsia="zh-CN"/>
        </w:rPr>
        <w:t xml:space="preserve"> В, шт. </w:t>
      </w:r>
      <w:r w:rsidRPr="00D27D1E">
        <w:rPr>
          <w:rFonts w:ascii="Times New Roman" w:eastAsia="Symbol" w:hAnsi="Times New Roman"/>
          <w:sz w:val="20"/>
          <w:szCs w:val="20"/>
          <w:lang w:eastAsia="zh-CN"/>
        </w:rPr>
        <w:tab/>
        <w:t>1</w:t>
      </w:r>
    </w:p>
    <w:p w:rsidR="00D27D1E" w:rsidRPr="00D27D1E" w:rsidRDefault="00D27D1E" w:rsidP="00D27D1E">
      <w:pPr>
        <w:suppressAutoHyphens/>
        <w:spacing w:after="0" w:line="240" w:lineRule="auto"/>
        <w:ind w:right="-57"/>
        <w:jc w:val="both"/>
        <w:rPr>
          <w:rFonts w:ascii="Times New Roman" w:eastAsia="SimSun" w:hAnsi="Times New Roman"/>
          <w:sz w:val="20"/>
          <w:szCs w:val="20"/>
          <w:lang w:eastAsia="zh-CN"/>
        </w:rPr>
      </w:pPr>
      <w:r w:rsidRPr="00D27D1E">
        <w:rPr>
          <w:rFonts w:ascii="Times New Roman" w:eastAsia="Arial Unicode MS" w:hAnsi="Times New Roman"/>
          <w:b/>
          <w:bCs/>
          <w:spacing w:val="-2"/>
          <w:w w:val="102"/>
          <w:sz w:val="20"/>
          <w:szCs w:val="20"/>
          <w:lang w:eastAsia="zh-CN"/>
        </w:rPr>
        <w:t xml:space="preserve">9.8 </w:t>
      </w:r>
      <w:r w:rsidRPr="00D27D1E">
        <w:rPr>
          <w:rFonts w:ascii="Times New Roman" w:eastAsia="SimSun" w:hAnsi="Times New Roman"/>
          <w:b/>
          <w:sz w:val="20"/>
          <w:szCs w:val="20"/>
          <w:lang w:eastAsia="zh-CN"/>
        </w:rPr>
        <w:t>Аварійно-сигнальний ліхтар типу EURO-BLITZ COMPACT</w:t>
      </w:r>
      <w:r w:rsidRPr="00D27D1E">
        <w:rPr>
          <w:rFonts w:ascii="Cambria" w:eastAsia="SimSun" w:hAnsi="Cambria"/>
          <w:b/>
          <w:bCs/>
          <w:lang w:eastAsia="zh-CN"/>
        </w:rPr>
        <w:t xml:space="preserve"> </w:t>
      </w:r>
      <w:r w:rsidRPr="00D27D1E">
        <w:rPr>
          <w:rFonts w:ascii="Times New Roman" w:eastAsia="SimSun" w:hAnsi="Times New Roman"/>
          <w:b/>
          <w:sz w:val="20"/>
          <w:szCs w:val="20"/>
          <w:lang w:eastAsia="zh-CN"/>
        </w:rPr>
        <w:t xml:space="preserve">для огородження місця надзвичайної ситуації </w:t>
      </w:r>
      <w:r w:rsidRPr="00D27D1E">
        <w:rPr>
          <w:rFonts w:ascii="Times New Roman" w:eastAsia="Arial Unicode MS" w:hAnsi="Times New Roman"/>
          <w:b/>
          <w:bCs/>
          <w:spacing w:val="-2"/>
          <w:w w:val="102"/>
          <w:sz w:val="20"/>
          <w:szCs w:val="20"/>
          <w:lang w:eastAsia="zh-CN"/>
        </w:rPr>
        <w:t>— 6 комплектів</w:t>
      </w:r>
    </w:p>
    <w:p w:rsidR="00D27D1E" w:rsidRPr="00D27D1E" w:rsidRDefault="00D27D1E" w:rsidP="00D27D1E">
      <w:pPr>
        <w:suppressAutoHyphens/>
        <w:spacing w:after="0" w:line="240" w:lineRule="auto"/>
        <w:ind w:right="34" w:firstLine="22"/>
        <w:rPr>
          <w:rFonts w:ascii="Times New Roman" w:eastAsia="SimSun" w:hAnsi="Times New Roman"/>
          <w:sz w:val="20"/>
          <w:szCs w:val="20"/>
          <w:lang w:eastAsia="zh-CN"/>
        </w:rPr>
      </w:pPr>
      <w:r w:rsidRPr="00D27D1E">
        <w:rPr>
          <w:rFonts w:ascii="Times New Roman" w:eastAsia="SimSun" w:hAnsi="Times New Roman"/>
          <w:sz w:val="20"/>
          <w:szCs w:val="20"/>
          <w:lang w:eastAsia="zh-CN"/>
        </w:rPr>
        <w:t>Призначені для подання попереджувальних сигналів.</w:t>
      </w:r>
    </w:p>
    <w:p w:rsidR="00D27D1E" w:rsidRPr="00D27D1E" w:rsidRDefault="00D27D1E" w:rsidP="00D27D1E">
      <w:pPr>
        <w:tabs>
          <w:tab w:val="left" w:pos="5387"/>
        </w:tabs>
        <w:suppressAutoHyphens/>
        <w:spacing w:after="0" w:line="240" w:lineRule="auto"/>
        <w:ind w:left="314" w:right="34" w:firstLine="22"/>
        <w:rPr>
          <w:rFonts w:ascii="Times New Roman" w:eastAsia="SimSun" w:hAnsi="Times New Roman"/>
          <w:sz w:val="20"/>
          <w:szCs w:val="20"/>
          <w:lang w:eastAsia="zh-CN"/>
        </w:rPr>
      </w:pPr>
      <w:r w:rsidRPr="00D27D1E">
        <w:rPr>
          <w:rFonts w:ascii="Times New Roman" w:eastAsia="SimSun" w:hAnsi="Times New Roman"/>
          <w:sz w:val="20"/>
          <w:szCs w:val="20"/>
          <w:lang w:eastAsia="zh-CN"/>
        </w:rPr>
        <w:t>колір корпусу</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флуоресцентний жовтий;</w:t>
      </w:r>
    </w:p>
    <w:p w:rsidR="00D27D1E" w:rsidRPr="00D27D1E" w:rsidRDefault="00D27D1E" w:rsidP="00D27D1E">
      <w:pPr>
        <w:tabs>
          <w:tab w:val="left" w:pos="5387"/>
        </w:tabs>
        <w:suppressAutoHyphens/>
        <w:spacing w:after="0" w:line="240" w:lineRule="auto"/>
        <w:ind w:left="314" w:right="34" w:firstLine="22"/>
        <w:rPr>
          <w:rFonts w:ascii="Times New Roman" w:eastAsia="SimSun" w:hAnsi="Times New Roman"/>
          <w:sz w:val="20"/>
          <w:szCs w:val="20"/>
          <w:lang w:eastAsia="zh-CN"/>
        </w:rPr>
      </w:pPr>
      <w:r w:rsidRPr="00D27D1E">
        <w:rPr>
          <w:rFonts w:ascii="Times New Roman" w:eastAsia="SimSun" w:hAnsi="Times New Roman"/>
          <w:sz w:val="20"/>
          <w:szCs w:val="20"/>
          <w:lang w:eastAsia="zh-CN"/>
        </w:rPr>
        <w:t>енергія спалаху, Дж, не менше</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0,4;</w:t>
      </w:r>
    </w:p>
    <w:p w:rsidR="00D27D1E" w:rsidRPr="00D27D1E" w:rsidRDefault="00D27D1E" w:rsidP="00D27D1E">
      <w:pPr>
        <w:tabs>
          <w:tab w:val="left" w:pos="5387"/>
        </w:tabs>
        <w:suppressAutoHyphens/>
        <w:spacing w:after="0" w:line="240" w:lineRule="auto"/>
        <w:ind w:left="314" w:right="34" w:firstLine="22"/>
        <w:rPr>
          <w:rFonts w:ascii="Times New Roman" w:eastAsia="SimSun" w:hAnsi="Times New Roman"/>
          <w:sz w:val="20"/>
          <w:szCs w:val="20"/>
          <w:lang w:eastAsia="zh-CN"/>
        </w:rPr>
      </w:pPr>
      <w:r w:rsidRPr="00D27D1E">
        <w:rPr>
          <w:rFonts w:ascii="Times New Roman" w:eastAsia="SimSun" w:hAnsi="Times New Roman"/>
          <w:sz w:val="20"/>
          <w:szCs w:val="20"/>
          <w:lang w:eastAsia="zh-CN"/>
        </w:rPr>
        <w:t>швидкість спалахів, 1/хв., не менше</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60;</w:t>
      </w:r>
    </w:p>
    <w:p w:rsidR="00D27D1E" w:rsidRPr="00D27D1E" w:rsidRDefault="00D27D1E" w:rsidP="00D27D1E">
      <w:pPr>
        <w:tabs>
          <w:tab w:val="left" w:pos="5387"/>
        </w:tabs>
        <w:suppressAutoHyphens/>
        <w:spacing w:after="0" w:line="240" w:lineRule="auto"/>
        <w:ind w:left="314" w:right="34" w:firstLine="22"/>
        <w:rPr>
          <w:rFonts w:ascii="Times New Roman" w:eastAsia="SimSun" w:hAnsi="Times New Roman"/>
          <w:sz w:val="20"/>
          <w:szCs w:val="20"/>
          <w:lang w:eastAsia="zh-CN"/>
        </w:rPr>
      </w:pPr>
      <w:r w:rsidRPr="00D27D1E">
        <w:rPr>
          <w:rFonts w:ascii="Times New Roman" w:eastAsia="SimSun" w:hAnsi="Times New Roman"/>
          <w:sz w:val="20"/>
          <w:szCs w:val="20"/>
          <w:lang w:eastAsia="zh-CN"/>
        </w:rPr>
        <w:t>можливість вимикання вручну та при складанні опор</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так;</w:t>
      </w:r>
    </w:p>
    <w:p w:rsidR="00D27D1E" w:rsidRPr="00D27D1E" w:rsidRDefault="00D27D1E" w:rsidP="00D27D1E">
      <w:pPr>
        <w:tabs>
          <w:tab w:val="left" w:pos="5387"/>
        </w:tabs>
        <w:suppressAutoHyphens/>
        <w:spacing w:after="0" w:line="240" w:lineRule="auto"/>
        <w:ind w:left="314" w:right="34" w:firstLine="22"/>
        <w:rPr>
          <w:rFonts w:ascii="Times New Roman" w:eastAsia="SimSun" w:hAnsi="Times New Roman"/>
          <w:sz w:val="20"/>
          <w:szCs w:val="20"/>
          <w:lang w:eastAsia="zh-CN"/>
        </w:rPr>
      </w:pPr>
      <w:r w:rsidRPr="00D27D1E">
        <w:rPr>
          <w:rFonts w:ascii="Times New Roman" w:eastAsia="SimSun" w:hAnsi="Times New Roman"/>
          <w:sz w:val="20"/>
          <w:szCs w:val="20"/>
          <w:lang w:eastAsia="zh-CN"/>
        </w:rPr>
        <w:t>живлення</w:t>
      </w:r>
      <w:r w:rsidRPr="00D27D1E">
        <w:rPr>
          <w:rFonts w:ascii="Times New Roman" w:eastAsia="Symbol" w:hAnsi="Times New Roman"/>
          <w:sz w:val="20"/>
          <w:szCs w:val="20"/>
          <w:lang w:eastAsia="zh-CN"/>
        </w:rPr>
        <w:tab/>
      </w:r>
      <w:r w:rsidRPr="00D27D1E">
        <w:rPr>
          <w:rFonts w:ascii="Times New Roman" w:eastAsia="SimSun" w:hAnsi="Times New Roman"/>
          <w:sz w:val="20"/>
          <w:szCs w:val="20"/>
          <w:lang w:eastAsia="zh-CN"/>
        </w:rPr>
        <w:t>АКБ;</w:t>
      </w:r>
    </w:p>
    <w:p w:rsidR="00D27D1E" w:rsidRPr="00D27D1E" w:rsidRDefault="00D27D1E" w:rsidP="00D27D1E">
      <w:pPr>
        <w:suppressAutoHyphens/>
        <w:spacing w:after="0" w:line="240" w:lineRule="auto"/>
        <w:ind w:left="314" w:right="34" w:firstLine="22"/>
        <w:rPr>
          <w:rFonts w:ascii="Times New Roman" w:eastAsia="SimSun" w:hAnsi="Times New Roman"/>
          <w:sz w:val="20"/>
          <w:szCs w:val="20"/>
          <w:lang w:eastAsia="zh-CN"/>
        </w:rPr>
      </w:pPr>
      <w:r w:rsidRPr="00D27D1E">
        <w:rPr>
          <w:rFonts w:ascii="Times New Roman" w:eastAsia="SimSun" w:hAnsi="Times New Roman"/>
          <w:sz w:val="20"/>
          <w:szCs w:val="20"/>
          <w:lang w:eastAsia="zh-CN"/>
        </w:rPr>
        <w:t>2 опори, що відкидаються, забезпечують нерухомий стан;</w:t>
      </w:r>
    </w:p>
    <w:p w:rsidR="00D27D1E" w:rsidRPr="00D27D1E" w:rsidRDefault="00D27D1E" w:rsidP="00D27D1E">
      <w:pPr>
        <w:suppressAutoHyphens/>
        <w:spacing w:after="0" w:line="240" w:lineRule="auto"/>
        <w:ind w:left="314" w:right="34" w:firstLine="22"/>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автоматичне включення </w:t>
      </w:r>
      <w:proofErr w:type="spellStart"/>
      <w:r w:rsidRPr="00D27D1E">
        <w:rPr>
          <w:rFonts w:ascii="Times New Roman" w:eastAsia="SimSun" w:hAnsi="Times New Roman"/>
          <w:sz w:val="20"/>
          <w:szCs w:val="20"/>
          <w:lang w:eastAsia="zh-CN"/>
        </w:rPr>
        <w:t>світлодіодного</w:t>
      </w:r>
      <w:proofErr w:type="spellEnd"/>
      <w:r w:rsidRPr="00D27D1E">
        <w:rPr>
          <w:rFonts w:ascii="Times New Roman" w:eastAsia="SimSun" w:hAnsi="Times New Roman"/>
          <w:sz w:val="20"/>
          <w:szCs w:val="20"/>
          <w:lang w:eastAsia="zh-CN"/>
        </w:rPr>
        <w:t xml:space="preserve"> спалаху при розкладанні опор та можливість включення безперервного світла.</w:t>
      </w:r>
    </w:p>
    <w:p w:rsidR="00D27D1E" w:rsidRPr="00D27D1E" w:rsidRDefault="00D27D1E" w:rsidP="00D27D1E">
      <w:pPr>
        <w:suppressAutoHyphens/>
        <w:spacing w:after="0" w:line="240" w:lineRule="auto"/>
        <w:ind w:left="36" w:right="34" w:firstLine="22"/>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Ліхтар повинен встановлюватися в тримач зарядного пристрою від бортової мережі </w:t>
      </w:r>
      <w:r w:rsidRPr="00D27D1E">
        <w:rPr>
          <w:rFonts w:ascii="Times New Roman" w:eastAsia="Arial Unicode MS" w:hAnsi="Times New Roman"/>
          <w:w w:val="102"/>
          <w:sz w:val="20"/>
          <w:szCs w:val="20"/>
          <w:lang w:eastAsia="zh-CN"/>
        </w:rPr>
        <w:t>без використання зовнішнього джерела електричного струму.</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9.</w:t>
      </w:r>
      <w:r w:rsidRPr="00D27D1E">
        <w:rPr>
          <w:rFonts w:ascii="Times New Roman" w:eastAsia="Arial Unicode MS" w:hAnsi="Times New Roman"/>
          <w:b/>
          <w:sz w:val="20"/>
          <w:szCs w:val="20"/>
          <w:lang w:val="ru-RU" w:eastAsia="zh-CN"/>
        </w:rPr>
        <w:t>9</w:t>
      </w:r>
      <w:r w:rsidRPr="00D27D1E">
        <w:rPr>
          <w:rFonts w:ascii="Times New Roman" w:eastAsia="Arial Unicode MS" w:hAnsi="Times New Roman"/>
          <w:b/>
          <w:sz w:val="20"/>
          <w:szCs w:val="20"/>
          <w:lang w:eastAsia="zh-CN"/>
        </w:rPr>
        <w:t xml:space="preserve"> Ноші медичні жорсткі для постраждалих типу </w:t>
      </w:r>
      <w:proofErr w:type="spellStart"/>
      <w:r w:rsidRPr="00D27D1E">
        <w:rPr>
          <w:rFonts w:ascii="Times New Roman" w:eastAsia="Arial Unicode MS" w:hAnsi="Times New Roman"/>
          <w:b/>
          <w:sz w:val="20"/>
          <w:szCs w:val="20"/>
          <w:lang w:eastAsia="zh-CN"/>
        </w:rPr>
        <w:t>Біомед</w:t>
      </w:r>
      <w:proofErr w:type="spellEnd"/>
      <w:r w:rsidRPr="00D27D1E">
        <w:rPr>
          <w:rFonts w:ascii="Times New Roman" w:eastAsia="Arial Unicode MS" w:hAnsi="Times New Roman"/>
          <w:b/>
          <w:sz w:val="20"/>
          <w:szCs w:val="20"/>
          <w:lang w:eastAsia="zh-CN"/>
        </w:rPr>
        <w:t xml:space="preserve"> А18 або еквівалент — 1 шт.</w:t>
      </w:r>
    </w:p>
    <w:p w:rsidR="00D27D1E" w:rsidRPr="00D27D1E" w:rsidRDefault="00D27D1E" w:rsidP="00D27D1E">
      <w:pPr>
        <w:suppressAutoHyphens/>
        <w:spacing w:after="0" w:line="240" w:lineRule="auto"/>
        <w:rPr>
          <w:rFonts w:ascii="Times New Roman" w:eastAsia="SimSun" w:hAnsi="Times New Roman"/>
          <w:b/>
          <w:sz w:val="20"/>
          <w:szCs w:val="20"/>
          <w:lang w:eastAsia="zh-CN"/>
        </w:rPr>
      </w:pPr>
      <w:r w:rsidRPr="00D27D1E">
        <w:rPr>
          <w:rFonts w:ascii="Times New Roman" w:eastAsia="Arial Unicode MS" w:hAnsi="Times New Roman"/>
          <w:b/>
          <w:sz w:val="20"/>
          <w:szCs w:val="20"/>
          <w:lang w:eastAsia="zh-CN"/>
        </w:rPr>
        <w:t>9.1</w:t>
      </w:r>
      <w:r w:rsidRPr="00D27D1E">
        <w:rPr>
          <w:rFonts w:ascii="Times New Roman" w:eastAsia="Arial Unicode MS" w:hAnsi="Times New Roman"/>
          <w:b/>
          <w:sz w:val="20"/>
          <w:szCs w:val="20"/>
          <w:lang w:val="ru-RU" w:eastAsia="zh-CN"/>
        </w:rPr>
        <w:t>0</w:t>
      </w:r>
      <w:r w:rsidRPr="00D27D1E">
        <w:rPr>
          <w:rFonts w:ascii="Times New Roman" w:eastAsia="Arial Unicode MS" w:hAnsi="Times New Roman"/>
          <w:b/>
          <w:sz w:val="20"/>
          <w:szCs w:val="20"/>
          <w:lang w:eastAsia="zh-CN"/>
        </w:rPr>
        <w:t xml:space="preserve"> </w:t>
      </w:r>
      <w:proofErr w:type="spellStart"/>
      <w:r w:rsidRPr="00D27D1E">
        <w:rPr>
          <w:rFonts w:ascii="Times New Roman" w:eastAsia="Arial Unicode MS" w:hAnsi="Times New Roman"/>
          <w:b/>
          <w:sz w:val="20"/>
          <w:szCs w:val="20"/>
          <w:lang w:eastAsia="zh-CN"/>
        </w:rPr>
        <w:t>Противідкатний</w:t>
      </w:r>
      <w:proofErr w:type="spellEnd"/>
      <w:r w:rsidRPr="00D27D1E">
        <w:rPr>
          <w:rFonts w:ascii="Times New Roman" w:eastAsia="Arial Unicode MS" w:hAnsi="Times New Roman"/>
          <w:b/>
          <w:sz w:val="20"/>
          <w:szCs w:val="20"/>
          <w:lang w:eastAsia="zh-CN"/>
        </w:rPr>
        <w:t xml:space="preserve"> упор з полімерних матеріалів — 2 шт.</w:t>
      </w:r>
    </w:p>
    <w:p w:rsidR="00D27D1E" w:rsidRPr="00D27D1E" w:rsidRDefault="00D27D1E" w:rsidP="00D27D1E">
      <w:pPr>
        <w:suppressAutoHyphens/>
        <w:spacing w:after="0" w:line="240" w:lineRule="auto"/>
        <w:rPr>
          <w:rFonts w:ascii="Times New Roman" w:eastAsia="Arial Unicode MS" w:hAnsi="Times New Roman"/>
          <w:b/>
          <w:sz w:val="20"/>
          <w:szCs w:val="20"/>
          <w:lang w:eastAsia="zh-CN"/>
        </w:rPr>
      </w:pPr>
      <w:r w:rsidRPr="00D27D1E">
        <w:rPr>
          <w:rFonts w:ascii="Times New Roman" w:eastAsia="SimSun" w:hAnsi="Times New Roman"/>
          <w:b/>
          <w:sz w:val="20"/>
          <w:szCs w:val="20"/>
          <w:lang w:eastAsia="zh-CN"/>
        </w:rPr>
        <w:t>9.1</w:t>
      </w:r>
      <w:r w:rsidRPr="00D27D1E">
        <w:rPr>
          <w:rFonts w:ascii="Times New Roman" w:eastAsia="SimSun" w:hAnsi="Times New Roman"/>
          <w:b/>
          <w:sz w:val="20"/>
          <w:szCs w:val="20"/>
          <w:lang w:val="ru-RU" w:eastAsia="zh-CN"/>
        </w:rPr>
        <w:t>1</w:t>
      </w:r>
      <w:r w:rsidRPr="00D27D1E">
        <w:rPr>
          <w:rFonts w:ascii="Times New Roman" w:eastAsia="SimSun" w:hAnsi="Times New Roman"/>
          <w:b/>
          <w:sz w:val="20"/>
          <w:szCs w:val="20"/>
          <w:lang w:eastAsia="zh-CN"/>
        </w:rPr>
        <w:t xml:space="preserve"> Знак аварійної зупинки — 1 шт.</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9.1</w:t>
      </w:r>
      <w:r w:rsidRPr="00D27D1E">
        <w:rPr>
          <w:rFonts w:ascii="Times New Roman" w:eastAsia="Arial Unicode MS" w:hAnsi="Times New Roman"/>
          <w:b/>
          <w:sz w:val="20"/>
          <w:szCs w:val="20"/>
          <w:lang w:val="ru-RU" w:eastAsia="zh-CN"/>
        </w:rPr>
        <w:t>2</w:t>
      </w:r>
      <w:r w:rsidRPr="00D27D1E">
        <w:rPr>
          <w:rFonts w:ascii="Times New Roman" w:eastAsia="Arial Unicode MS" w:hAnsi="Times New Roman"/>
          <w:b/>
          <w:sz w:val="20"/>
          <w:szCs w:val="20"/>
          <w:lang w:eastAsia="zh-CN"/>
        </w:rPr>
        <w:t xml:space="preserve"> Аптечка медична автомобільна типу АМА-1 або еквівалент — 1шт.</w:t>
      </w:r>
    </w:p>
    <w:p w:rsidR="00D27D1E" w:rsidRPr="00D27D1E" w:rsidRDefault="00D27D1E" w:rsidP="00D27D1E">
      <w:pPr>
        <w:suppressAutoHyphens/>
        <w:spacing w:after="0" w:line="240" w:lineRule="auto"/>
        <w:jc w:val="both"/>
        <w:rPr>
          <w:rFonts w:ascii="Times New Roman" w:eastAsia="Arial Unicode MS" w:hAnsi="Times New Roman"/>
          <w:sz w:val="20"/>
          <w:szCs w:val="20"/>
          <w:lang w:eastAsia="zh-CN"/>
        </w:rPr>
      </w:pPr>
      <w:r w:rsidRPr="00D27D1E">
        <w:rPr>
          <w:rFonts w:ascii="Times New Roman" w:eastAsia="Arial Unicode MS" w:hAnsi="Times New Roman"/>
          <w:b/>
          <w:sz w:val="20"/>
          <w:szCs w:val="20"/>
          <w:lang w:eastAsia="zh-CN"/>
        </w:rPr>
        <w:t>9.1</w:t>
      </w:r>
      <w:r w:rsidRPr="00D27D1E">
        <w:rPr>
          <w:rFonts w:ascii="Times New Roman" w:eastAsia="Arial Unicode MS" w:hAnsi="Times New Roman"/>
          <w:b/>
          <w:sz w:val="20"/>
          <w:szCs w:val="20"/>
          <w:lang w:val="ru-RU" w:eastAsia="zh-CN"/>
        </w:rPr>
        <w:t>3</w:t>
      </w:r>
      <w:r w:rsidRPr="00D27D1E">
        <w:rPr>
          <w:rFonts w:ascii="Times New Roman" w:eastAsia="Arial Unicode MS" w:hAnsi="Times New Roman"/>
          <w:b/>
          <w:sz w:val="20"/>
          <w:szCs w:val="20"/>
          <w:lang w:eastAsia="zh-CN"/>
        </w:rPr>
        <w:t xml:space="preserve"> Вогнегасник порошковий типу ВП-9 або еквівалент — 2 шт.</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sz w:val="20"/>
          <w:szCs w:val="20"/>
          <w:lang w:eastAsia="zh-CN"/>
        </w:rPr>
        <w:t>(ДСТУ 3675-98  «Пожежна техніка. Вогнегасники переносні. Загальні технічні вимоги і методи випробування»)</w:t>
      </w:r>
      <w:r w:rsidRPr="00D27D1E">
        <w:rPr>
          <w:rFonts w:ascii="Times New Roman" w:eastAsia="Arial Unicode MS" w:hAnsi="Times New Roman"/>
          <w:b/>
          <w:sz w:val="20"/>
          <w:szCs w:val="20"/>
          <w:lang w:eastAsia="zh-CN"/>
        </w:rPr>
        <w:t xml:space="preserve"> </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9.1</w:t>
      </w:r>
      <w:r w:rsidRPr="00D27D1E">
        <w:rPr>
          <w:rFonts w:ascii="Times New Roman" w:eastAsia="Arial Unicode MS" w:hAnsi="Times New Roman"/>
          <w:b/>
          <w:sz w:val="20"/>
          <w:szCs w:val="20"/>
          <w:lang w:val="ru-RU" w:eastAsia="zh-CN"/>
        </w:rPr>
        <w:t>4</w:t>
      </w:r>
      <w:r w:rsidRPr="00D27D1E">
        <w:rPr>
          <w:rFonts w:ascii="Times New Roman" w:eastAsia="Arial Unicode MS" w:hAnsi="Times New Roman"/>
          <w:b/>
          <w:sz w:val="20"/>
          <w:szCs w:val="20"/>
          <w:lang w:eastAsia="zh-CN"/>
        </w:rPr>
        <w:t xml:space="preserve"> Автомобільний домкрат — 1 шт.</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9.1</w:t>
      </w:r>
      <w:r w:rsidRPr="00D27D1E">
        <w:rPr>
          <w:rFonts w:ascii="Times New Roman" w:eastAsia="Arial Unicode MS" w:hAnsi="Times New Roman"/>
          <w:b/>
          <w:sz w:val="20"/>
          <w:szCs w:val="20"/>
          <w:lang w:val="ru-RU" w:eastAsia="zh-CN"/>
        </w:rPr>
        <w:t>5</w:t>
      </w:r>
      <w:r w:rsidRPr="00D27D1E">
        <w:rPr>
          <w:rFonts w:ascii="Times New Roman" w:eastAsia="Arial Unicode MS" w:hAnsi="Times New Roman"/>
          <w:b/>
          <w:sz w:val="20"/>
          <w:szCs w:val="20"/>
          <w:lang w:eastAsia="zh-CN"/>
        </w:rPr>
        <w:t xml:space="preserve"> Комплект водійського інструменту у валізі — 1 шт.</w:t>
      </w:r>
    </w:p>
    <w:p w:rsidR="00D27D1E" w:rsidRPr="00D27D1E" w:rsidRDefault="00D27D1E" w:rsidP="00D27D1E">
      <w:pPr>
        <w:suppressAutoHyphens/>
        <w:spacing w:after="0" w:line="240" w:lineRule="auto"/>
        <w:jc w:val="both"/>
        <w:rPr>
          <w:rFonts w:ascii="Times New Roman" w:eastAsia="Arial Unicode MS" w:hAnsi="Times New Roman"/>
          <w:sz w:val="20"/>
          <w:szCs w:val="20"/>
          <w:lang w:eastAsia="zh-CN"/>
        </w:rPr>
      </w:pPr>
      <w:r w:rsidRPr="00D27D1E">
        <w:rPr>
          <w:rFonts w:ascii="Times New Roman" w:eastAsia="Arial Unicode MS" w:hAnsi="Times New Roman"/>
          <w:b/>
          <w:sz w:val="20"/>
          <w:szCs w:val="20"/>
          <w:lang w:eastAsia="zh-CN"/>
        </w:rPr>
        <w:t>9.1</w:t>
      </w:r>
      <w:r w:rsidRPr="00D27D1E">
        <w:rPr>
          <w:rFonts w:ascii="Times New Roman" w:eastAsia="Arial Unicode MS" w:hAnsi="Times New Roman"/>
          <w:b/>
          <w:sz w:val="20"/>
          <w:szCs w:val="20"/>
          <w:lang w:val="ru-RU" w:eastAsia="zh-CN"/>
        </w:rPr>
        <w:t>6</w:t>
      </w:r>
      <w:r w:rsidRPr="00D27D1E">
        <w:rPr>
          <w:rFonts w:ascii="Times New Roman" w:eastAsia="Arial Unicode MS" w:hAnsi="Times New Roman"/>
          <w:b/>
          <w:sz w:val="20"/>
          <w:szCs w:val="20"/>
          <w:lang w:eastAsia="zh-CN"/>
        </w:rPr>
        <w:t xml:space="preserve"> Пожежний напірний рукав з головками — 1 шт.</w:t>
      </w:r>
    </w:p>
    <w:p w:rsidR="00D27D1E" w:rsidRPr="00D27D1E" w:rsidRDefault="00D27D1E" w:rsidP="00D27D1E">
      <w:pPr>
        <w:tabs>
          <w:tab w:val="left" w:pos="5103"/>
        </w:tabs>
        <w:suppressAutoHyphens/>
        <w:spacing w:after="0" w:line="240" w:lineRule="auto"/>
        <w:ind w:left="597"/>
        <w:jc w:val="both"/>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діаметр рукава, мм, не менше</w:t>
      </w:r>
      <w:r w:rsidRPr="00D27D1E">
        <w:rPr>
          <w:rFonts w:ascii="Times New Roman" w:eastAsia="Arial Unicode MS" w:hAnsi="Times New Roman"/>
          <w:sz w:val="20"/>
          <w:szCs w:val="20"/>
          <w:lang w:eastAsia="zh-CN"/>
        </w:rPr>
        <w:tab/>
        <w:t xml:space="preserve">75 </w:t>
      </w:r>
    </w:p>
    <w:p w:rsidR="00D27D1E" w:rsidRPr="00D27D1E" w:rsidRDefault="00D27D1E" w:rsidP="00D27D1E">
      <w:pPr>
        <w:tabs>
          <w:tab w:val="left" w:pos="5103"/>
        </w:tabs>
        <w:suppressAutoHyphens/>
        <w:spacing w:after="0" w:line="240" w:lineRule="auto"/>
        <w:ind w:left="597"/>
        <w:jc w:val="both"/>
        <w:rPr>
          <w:rFonts w:ascii="Times New Roman" w:eastAsia="Arial Unicode MS" w:hAnsi="Times New Roman"/>
          <w:b/>
          <w:sz w:val="20"/>
          <w:szCs w:val="20"/>
          <w:lang w:eastAsia="zh-CN"/>
        </w:rPr>
      </w:pPr>
      <w:r w:rsidRPr="00D27D1E">
        <w:rPr>
          <w:rFonts w:ascii="Times New Roman" w:eastAsia="Arial Unicode MS" w:hAnsi="Times New Roman"/>
          <w:sz w:val="20"/>
          <w:szCs w:val="20"/>
          <w:lang w:eastAsia="zh-CN"/>
        </w:rPr>
        <w:t>довжина рукава, м, не менше</w:t>
      </w:r>
      <w:r w:rsidRPr="00D27D1E">
        <w:rPr>
          <w:rFonts w:ascii="Times New Roman" w:eastAsia="Arial Unicode MS" w:hAnsi="Times New Roman"/>
          <w:sz w:val="20"/>
          <w:szCs w:val="20"/>
          <w:lang w:eastAsia="zh-CN"/>
        </w:rPr>
        <w:tab/>
        <w:t>30</w:t>
      </w:r>
    </w:p>
    <w:p w:rsidR="00D27D1E" w:rsidRPr="00D27D1E" w:rsidRDefault="00D27D1E" w:rsidP="00D27D1E">
      <w:pPr>
        <w:tabs>
          <w:tab w:val="left" w:pos="5103"/>
        </w:tabs>
        <w:suppressAutoHyphens/>
        <w:spacing w:after="0" w:line="240" w:lineRule="auto"/>
        <w:jc w:val="both"/>
        <w:rPr>
          <w:rFonts w:ascii="Times New Roman" w:eastAsia="Arial Unicode MS" w:hAnsi="Times New Roman"/>
          <w:sz w:val="20"/>
          <w:szCs w:val="20"/>
          <w:lang w:eastAsia="zh-CN"/>
        </w:rPr>
      </w:pPr>
      <w:r w:rsidRPr="00D27D1E">
        <w:rPr>
          <w:rFonts w:ascii="Times New Roman" w:eastAsia="Arial Unicode MS" w:hAnsi="Times New Roman"/>
          <w:b/>
          <w:sz w:val="20"/>
          <w:szCs w:val="20"/>
          <w:lang w:eastAsia="zh-CN"/>
        </w:rPr>
        <w:t>9.1</w:t>
      </w:r>
      <w:r w:rsidRPr="00D27D1E">
        <w:rPr>
          <w:rFonts w:ascii="Times New Roman" w:eastAsia="Arial Unicode MS" w:hAnsi="Times New Roman"/>
          <w:b/>
          <w:sz w:val="20"/>
          <w:szCs w:val="20"/>
          <w:lang w:val="ru-RU" w:eastAsia="zh-CN"/>
        </w:rPr>
        <w:t>7</w:t>
      </w:r>
      <w:r w:rsidRPr="00D27D1E">
        <w:rPr>
          <w:rFonts w:ascii="Times New Roman" w:eastAsia="Arial Unicode MS" w:hAnsi="Times New Roman"/>
          <w:b/>
          <w:sz w:val="20"/>
          <w:szCs w:val="20"/>
          <w:lang w:eastAsia="zh-CN"/>
        </w:rPr>
        <w:t xml:space="preserve"> Пожежний напірний рукав з головками — 2 шт.</w:t>
      </w:r>
    </w:p>
    <w:p w:rsidR="00D27D1E" w:rsidRPr="00D27D1E" w:rsidRDefault="00D27D1E" w:rsidP="00D27D1E">
      <w:pPr>
        <w:tabs>
          <w:tab w:val="left" w:pos="5103"/>
        </w:tabs>
        <w:suppressAutoHyphens/>
        <w:spacing w:after="0" w:line="240" w:lineRule="auto"/>
        <w:ind w:left="597"/>
        <w:jc w:val="both"/>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діаметр рукава, мм, не менше</w:t>
      </w:r>
      <w:r w:rsidRPr="00D27D1E">
        <w:rPr>
          <w:rFonts w:ascii="Times New Roman" w:eastAsia="Arial Unicode MS" w:hAnsi="Times New Roman"/>
          <w:sz w:val="20"/>
          <w:szCs w:val="20"/>
          <w:lang w:eastAsia="zh-CN"/>
        </w:rPr>
        <w:tab/>
        <w:t xml:space="preserve">75 </w:t>
      </w:r>
    </w:p>
    <w:p w:rsidR="00D27D1E" w:rsidRPr="00D27D1E" w:rsidRDefault="00D27D1E" w:rsidP="00D27D1E">
      <w:pPr>
        <w:tabs>
          <w:tab w:val="left" w:pos="5103"/>
        </w:tabs>
        <w:suppressAutoHyphens/>
        <w:spacing w:after="0" w:line="240" w:lineRule="auto"/>
        <w:ind w:left="597"/>
        <w:jc w:val="both"/>
        <w:rPr>
          <w:rFonts w:ascii="Times New Roman" w:eastAsia="Arial Unicode MS" w:hAnsi="Times New Roman"/>
          <w:b/>
          <w:sz w:val="20"/>
          <w:szCs w:val="20"/>
          <w:lang w:eastAsia="zh-CN"/>
        </w:rPr>
      </w:pPr>
      <w:r w:rsidRPr="00D27D1E">
        <w:rPr>
          <w:rFonts w:ascii="Times New Roman" w:eastAsia="Arial Unicode MS" w:hAnsi="Times New Roman"/>
          <w:sz w:val="20"/>
          <w:szCs w:val="20"/>
          <w:lang w:eastAsia="zh-CN"/>
        </w:rPr>
        <w:t xml:space="preserve">довжина рукава, м, не менше </w:t>
      </w:r>
      <w:r w:rsidRPr="00D27D1E">
        <w:rPr>
          <w:rFonts w:ascii="Times New Roman" w:eastAsia="Arial Unicode MS" w:hAnsi="Times New Roman"/>
          <w:sz w:val="20"/>
          <w:szCs w:val="20"/>
          <w:lang w:eastAsia="zh-CN"/>
        </w:rPr>
        <w:tab/>
        <w:t>15</w:t>
      </w:r>
    </w:p>
    <w:p w:rsidR="00D27D1E" w:rsidRPr="00D27D1E" w:rsidRDefault="00D27D1E" w:rsidP="00D27D1E">
      <w:pPr>
        <w:tabs>
          <w:tab w:val="left" w:pos="5103"/>
        </w:tabs>
        <w:suppressAutoHyphens/>
        <w:spacing w:after="0" w:line="240" w:lineRule="auto"/>
        <w:jc w:val="both"/>
        <w:rPr>
          <w:rFonts w:ascii="Times New Roman" w:eastAsia="Arial Unicode MS" w:hAnsi="Times New Roman"/>
          <w:sz w:val="20"/>
          <w:szCs w:val="20"/>
          <w:lang w:eastAsia="zh-CN"/>
        </w:rPr>
      </w:pPr>
      <w:r w:rsidRPr="00D27D1E">
        <w:rPr>
          <w:rFonts w:ascii="Times New Roman" w:eastAsia="Arial Unicode MS" w:hAnsi="Times New Roman"/>
          <w:b/>
          <w:sz w:val="20"/>
          <w:szCs w:val="20"/>
          <w:lang w:eastAsia="zh-CN"/>
        </w:rPr>
        <w:t>9.1</w:t>
      </w:r>
      <w:r w:rsidRPr="00D27D1E">
        <w:rPr>
          <w:rFonts w:ascii="Times New Roman" w:eastAsia="Arial Unicode MS" w:hAnsi="Times New Roman"/>
          <w:b/>
          <w:sz w:val="20"/>
          <w:szCs w:val="20"/>
          <w:lang w:val="ru-RU" w:eastAsia="zh-CN"/>
        </w:rPr>
        <w:t>8</w:t>
      </w:r>
      <w:r w:rsidRPr="00D27D1E">
        <w:rPr>
          <w:rFonts w:ascii="Times New Roman" w:eastAsia="Arial Unicode MS" w:hAnsi="Times New Roman"/>
          <w:b/>
          <w:sz w:val="20"/>
          <w:szCs w:val="20"/>
          <w:lang w:eastAsia="zh-CN"/>
        </w:rPr>
        <w:t xml:space="preserve"> Пожежний напірний рукав з головками — 2 шт.</w:t>
      </w:r>
    </w:p>
    <w:p w:rsidR="00D27D1E" w:rsidRPr="00D27D1E" w:rsidRDefault="00D27D1E" w:rsidP="00D27D1E">
      <w:pPr>
        <w:tabs>
          <w:tab w:val="left" w:pos="5103"/>
        </w:tabs>
        <w:suppressAutoHyphens/>
        <w:spacing w:after="0" w:line="240" w:lineRule="auto"/>
        <w:ind w:left="597"/>
        <w:jc w:val="both"/>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 xml:space="preserve">діаметр рукава, мм, не менше </w:t>
      </w:r>
      <w:r w:rsidRPr="00D27D1E">
        <w:rPr>
          <w:rFonts w:ascii="Times New Roman" w:eastAsia="Arial Unicode MS" w:hAnsi="Times New Roman"/>
          <w:sz w:val="20"/>
          <w:szCs w:val="20"/>
          <w:lang w:eastAsia="zh-CN"/>
        </w:rPr>
        <w:tab/>
        <w:t>52</w:t>
      </w:r>
    </w:p>
    <w:p w:rsidR="00D27D1E" w:rsidRPr="00D27D1E" w:rsidRDefault="00D27D1E" w:rsidP="00D27D1E">
      <w:pPr>
        <w:tabs>
          <w:tab w:val="left" w:pos="5103"/>
        </w:tabs>
        <w:suppressAutoHyphens/>
        <w:spacing w:after="0" w:line="240" w:lineRule="auto"/>
        <w:ind w:left="597"/>
        <w:jc w:val="both"/>
        <w:rPr>
          <w:rFonts w:ascii="Times New Roman" w:eastAsia="Arial Unicode MS" w:hAnsi="Times New Roman"/>
          <w:b/>
          <w:sz w:val="20"/>
          <w:szCs w:val="20"/>
          <w:lang w:eastAsia="zh-CN"/>
        </w:rPr>
      </w:pPr>
      <w:r w:rsidRPr="00D27D1E">
        <w:rPr>
          <w:rFonts w:ascii="Times New Roman" w:eastAsia="Arial Unicode MS" w:hAnsi="Times New Roman"/>
          <w:sz w:val="20"/>
          <w:szCs w:val="20"/>
          <w:lang w:eastAsia="zh-CN"/>
        </w:rPr>
        <w:t>довжина рукава, м, не менше</w:t>
      </w:r>
      <w:r w:rsidRPr="00D27D1E">
        <w:rPr>
          <w:rFonts w:ascii="Times New Roman" w:eastAsia="Arial Unicode MS" w:hAnsi="Times New Roman"/>
          <w:sz w:val="20"/>
          <w:szCs w:val="20"/>
          <w:lang w:eastAsia="zh-CN"/>
        </w:rPr>
        <w:tab/>
        <w:t>20</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9.19 Лафетний ствол з дистанційним керуванням - 1 шт.</w:t>
      </w:r>
    </w:p>
    <w:p w:rsidR="00D27D1E" w:rsidRPr="00D27D1E" w:rsidRDefault="00D27D1E" w:rsidP="00D27D1E">
      <w:pPr>
        <w:tabs>
          <w:tab w:val="left" w:pos="5103"/>
        </w:tabs>
        <w:suppressAutoHyphens/>
        <w:spacing w:after="0" w:line="240" w:lineRule="auto"/>
        <w:ind w:left="597"/>
        <w:jc w:val="both"/>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максимальна витрата води, л/хв., не менше</w:t>
      </w:r>
      <w:r w:rsidRPr="00D27D1E">
        <w:rPr>
          <w:rFonts w:ascii="Times New Roman" w:eastAsia="Arial Unicode MS" w:hAnsi="Times New Roman"/>
          <w:sz w:val="20"/>
          <w:szCs w:val="20"/>
          <w:lang w:eastAsia="zh-CN"/>
        </w:rPr>
        <w:tab/>
        <w:t>1600</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 xml:space="preserve">9.20 Ствол пожежний комбінований типу </w:t>
      </w:r>
      <w:proofErr w:type="spellStart"/>
      <w:r w:rsidRPr="00D27D1E">
        <w:rPr>
          <w:rFonts w:ascii="Times New Roman" w:eastAsia="Arial Unicode MS" w:hAnsi="Times New Roman"/>
          <w:b/>
          <w:sz w:val="20"/>
          <w:szCs w:val="20"/>
          <w:lang w:eastAsia="zh-CN"/>
        </w:rPr>
        <w:t>Protek</w:t>
      </w:r>
      <w:proofErr w:type="spellEnd"/>
      <w:r w:rsidRPr="00D27D1E">
        <w:rPr>
          <w:rFonts w:ascii="Times New Roman" w:eastAsia="Arial Unicode MS" w:hAnsi="Times New Roman"/>
          <w:b/>
          <w:sz w:val="20"/>
          <w:szCs w:val="20"/>
          <w:lang w:eastAsia="zh-CN"/>
        </w:rPr>
        <w:t xml:space="preserve"> 2366 або еквівалент — 1 шт.</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 xml:space="preserve">9.21 Ствол пожежний комбінований типу </w:t>
      </w:r>
      <w:proofErr w:type="spellStart"/>
      <w:r w:rsidRPr="00D27D1E">
        <w:rPr>
          <w:rFonts w:ascii="Times New Roman" w:eastAsia="Arial Unicode MS" w:hAnsi="Times New Roman"/>
          <w:b/>
          <w:sz w:val="20"/>
          <w:szCs w:val="20"/>
          <w:lang w:eastAsia="zh-CN"/>
        </w:rPr>
        <w:t>Protek</w:t>
      </w:r>
      <w:proofErr w:type="spellEnd"/>
      <w:r w:rsidRPr="00D27D1E">
        <w:rPr>
          <w:rFonts w:ascii="Times New Roman" w:eastAsia="Arial Unicode MS" w:hAnsi="Times New Roman"/>
          <w:b/>
          <w:sz w:val="20"/>
          <w:szCs w:val="20"/>
          <w:lang w:eastAsia="zh-CN"/>
        </w:rPr>
        <w:t xml:space="preserve"> 2360 або еквівалент — 1 шт.</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9.22 Місток рукавний — 2 шт.</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9.23 Стрічка сигнальна червоно-білого кольору — 2 шт.</w:t>
      </w:r>
    </w:p>
    <w:p w:rsidR="00D27D1E" w:rsidRPr="00D27D1E" w:rsidRDefault="00D27D1E" w:rsidP="00D27D1E">
      <w:pPr>
        <w:suppressAutoHyphens/>
        <w:spacing w:after="0" w:line="240" w:lineRule="auto"/>
        <w:ind w:left="567"/>
        <w:jc w:val="both"/>
        <w:rPr>
          <w:rFonts w:ascii="Times New Roman" w:eastAsia="Arial Unicode MS" w:hAnsi="Times New Roman"/>
          <w:b/>
          <w:sz w:val="20"/>
          <w:szCs w:val="20"/>
          <w:lang w:eastAsia="zh-CN"/>
        </w:rPr>
      </w:pPr>
      <w:r w:rsidRPr="00D27D1E">
        <w:rPr>
          <w:rFonts w:ascii="Times New Roman" w:eastAsia="Arial Unicode MS" w:hAnsi="Times New Roman"/>
          <w:sz w:val="20"/>
          <w:szCs w:val="20"/>
          <w:lang w:eastAsia="zh-CN"/>
        </w:rPr>
        <w:t>довжина, не менше 100 м, ширина, не менше 50 мм</w:t>
      </w:r>
      <w:r w:rsidRPr="00D27D1E">
        <w:rPr>
          <w:rFonts w:ascii="Times New Roman" w:eastAsia="Arial Unicode MS" w:hAnsi="Times New Roman"/>
          <w:b/>
          <w:sz w:val="20"/>
          <w:szCs w:val="20"/>
          <w:lang w:eastAsia="zh-CN"/>
        </w:rPr>
        <w:t xml:space="preserve"> </w:t>
      </w:r>
    </w:p>
    <w:p w:rsidR="00D27D1E" w:rsidRPr="00D27D1E" w:rsidRDefault="00D27D1E" w:rsidP="00D27D1E">
      <w:pPr>
        <w:suppressAutoHyphens/>
        <w:spacing w:after="0" w:line="240" w:lineRule="auto"/>
        <w:jc w:val="both"/>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 xml:space="preserve">9.24 Конус сигнальний </w:t>
      </w:r>
      <w:proofErr w:type="spellStart"/>
      <w:r w:rsidRPr="00D27D1E">
        <w:rPr>
          <w:rFonts w:ascii="Times New Roman" w:eastAsia="Arial Unicode MS" w:hAnsi="Times New Roman"/>
          <w:b/>
          <w:sz w:val="20"/>
          <w:szCs w:val="20"/>
          <w:lang w:eastAsia="zh-CN"/>
        </w:rPr>
        <w:t>дорожний</w:t>
      </w:r>
      <w:proofErr w:type="spellEnd"/>
      <w:r w:rsidRPr="00D27D1E">
        <w:rPr>
          <w:rFonts w:ascii="Times New Roman" w:eastAsia="Arial Unicode MS" w:hAnsi="Times New Roman"/>
          <w:b/>
          <w:sz w:val="20"/>
          <w:szCs w:val="20"/>
          <w:lang w:eastAsia="zh-CN"/>
        </w:rPr>
        <w:t xml:space="preserve"> — 6 шт.</w:t>
      </w:r>
    </w:p>
    <w:p w:rsidR="00D27D1E" w:rsidRPr="00D27D1E" w:rsidRDefault="00D27D1E" w:rsidP="00D27D1E">
      <w:pPr>
        <w:suppressAutoHyphens/>
        <w:spacing w:after="0" w:line="240" w:lineRule="auto"/>
        <w:ind w:left="567"/>
        <w:jc w:val="both"/>
        <w:rPr>
          <w:rFonts w:ascii="Times New Roman" w:eastAsia="Arial Unicode MS" w:hAnsi="Times New Roman"/>
          <w:b/>
          <w:bCs/>
          <w:sz w:val="20"/>
          <w:szCs w:val="20"/>
          <w:lang w:eastAsia="zh-CN"/>
        </w:rPr>
      </w:pPr>
      <w:r w:rsidRPr="00D27D1E">
        <w:rPr>
          <w:rFonts w:ascii="Times New Roman" w:eastAsia="Arial Unicode MS" w:hAnsi="Times New Roman"/>
          <w:sz w:val="20"/>
          <w:szCs w:val="20"/>
          <w:lang w:eastAsia="zh-CN"/>
        </w:rPr>
        <w:t xml:space="preserve">висота, мм не менше - 500 </w:t>
      </w:r>
    </w:p>
    <w:p w:rsidR="00D27D1E" w:rsidRPr="00D27D1E" w:rsidRDefault="00D27D1E" w:rsidP="00D27D1E">
      <w:pPr>
        <w:suppressAutoHyphens/>
        <w:spacing w:after="0" w:line="240" w:lineRule="auto"/>
        <w:jc w:val="both"/>
        <w:rPr>
          <w:rFonts w:ascii="Times New Roman" w:eastAsia="SimSun" w:hAnsi="Times New Roman"/>
          <w:sz w:val="20"/>
          <w:szCs w:val="20"/>
          <w:lang w:eastAsia="zh-CN"/>
        </w:rPr>
      </w:pPr>
      <w:r w:rsidRPr="00D27D1E">
        <w:rPr>
          <w:rFonts w:ascii="Times New Roman" w:eastAsia="Arial Unicode MS" w:hAnsi="Times New Roman"/>
          <w:b/>
          <w:sz w:val="20"/>
          <w:szCs w:val="20"/>
          <w:lang w:eastAsia="zh-CN"/>
        </w:rPr>
        <w:t xml:space="preserve">9.25 Електрогенератор — 1 шт. (встановлений на </w:t>
      </w:r>
      <w:r w:rsidRPr="00D27D1E">
        <w:rPr>
          <w:rFonts w:ascii="Times New Roman" w:eastAsia="Arial Unicode MS" w:hAnsi="Times New Roman"/>
          <w:b/>
          <w:bCs/>
          <w:sz w:val="20"/>
          <w:szCs w:val="20"/>
          <w:lang w:eastAsia="zh-CN"/>
        </w:rPr>
        <w:t>підйомно-поворотній конструкції із захисним чохлом)</w:t>
      </w:r>
    </w:p>
    <w:p w:rsidR="00D27D1E" w:rsidRPr="00D27D1E" w:rsidRDefault="00D27D1E" w:rsidP="00D27D1E">
      <w:pPr>
        <w:tabs>
          <w:tab w:val="left" w:pos="5103"/>
        </w:tabs>
        <w:suppressAutoHyphens/>
        <w:spacing w:after="0" w:line="240" w:lineRule="auto"/>
        <w:ind w:left="567"/>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тип приводу </w:t>
      </w:r>
      <w:r w:rsidRPr="00D27D1E">
        <w:rPr>
          <w:rFonts w:ascii="Times New Roman" w:eastAsia="SimSun" w:hAnsi="Times New Roman"/>
          <w:sz w:val="20"/>
          <w:szCs w:val="20"/>
          <w:lang w:eastAsia="zh-CN"/>
        </w:rPr>
        <w:tab/>
        <w:t>бензиновий</w:t>
      </w:r>
    </w:p>
    <w:p w:rsidR="00D27D1E" w:rsidRPr="00D27D1E" w:rsidRDefault="00D27D1E" w:rsidP="00D27D1E">
      <w:pPr>
        <w:tabs>
          <w:tab w:val="left" w:pos="5103"/>
        </w:tabs>
        <w:suppressAutoHyphens/>
        <w:spacing w:after="0" w:line="240" w:lineRule="auto"/>
        <w:ind w:left="567"/>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виконання </w:t>
      </w:r>
      <w:r w:rsidRPr="00D27D1E">
        <w:rPr>
          <w:rFonts w:ascii="Times New Roman" w:eastAsia="SimSun" w:hAnsi="Times New Roman"/>
          <w:sz w:val="20"/>
          <w:szCs w:val="20"/>
          <w:lang w:eastAsia="zh-CN"/>
        </w:rPr>
        <w:tab/>
        <w:t>закрите (кожух)</w:t>
      </w:r>
    </w:p>
    <w:p w:rsidR="00D27D1E" w:rsidRPr="00D27D1E" w:rsidRDefault="00D27D1E" w:rsidP="00D27D1E">
      <w:pPr>
        <w:tabs>
          <w:tab w:val="left" w:pos="5103"/>
        </w:tabs>
        <w:suppressAutoHyphens/>
        <w:spacing w:after="0" w:line="240" w:lineRule="auto"/>
        <w:ind w:left="567"/>
        <w:rPr>
          <w:rFonts w:ascii="Times New Roman" w:eastAsia="SimSun" w:hAnsi="Times New Roman"/>
          <w:bCs/>
          <w:sz w:val="20"/>
          <w:szCs w:val="20"/>
          <w:lang w:eastAsia="zh-CN"/>
        </w:rPr>
      </w:pPr>
      <w:r w:rsidRPr="00D27D1E">
        <w:rPr>
          <w:rFonts w:ascii="Times New Roman" w:eastAsia="SimSun" w:hAnsi="Times New Roman"/>
          <w:sz w:val="20"/>
          <w:szCs w:val="20"/>
          <w:lang w:eastAsia="zh-CN"/>
        </w:rPr>
        <w:t xml:space="preserve">номінальна потужність, не менше, кВт </w:t>
      </w:r>
      <w:r w:rsidRPr="00D27D1E">
        <w:rPr>
          <w:rFonts w:ascii="Times New Roman" w:eastAsia="SimSun" w:hAnsi="Times New Roman"/>
          <w:sz w:val="20"/>
          <w:szCs w:val="20"/>
          <w:lang w:eastAsia="zh-CN"/>
        </w:rPr>
        <w:tab/>
      </w:r>
      <w:r w:rsidRPr="00D27D1E">
        <w:rPr>
          <w:rFonts w:ascii="Times New Roman" w:eastAsia="Arial Unicode MS" w:hAnsi="Times New Roman"/>
          <w:bCs/>
          <w:sz w:val="20"/>
          <w:szCs w:val="20"/>
          <w:lang w:eastAsia="zh-CN"/>
        </w:rPr>
        <w:t>6,5 кВт</w:t>
      </w:r>
    </w:p>
    <w:p w:rsidR="00D27D1E" w:rsidRPr="00D27D1E" w:rsidRDefault="00D27D1E" w:rsidP="00D27D1E">
      <w:pPr>
        <w:tabs>
          <w:tab w:val="left" w:pos="5103"/>
        </w:tabs>
        <w:suppressAutoHyphens/>
        <w:spacing w:after="0" w:line="240" w:lineRule="auto"/>
        <w:ind w:left="567"/>
        <w:rPr>
          <w:rFonts w:ascii="Times New Roman" w:eastAsia="SimSun" w:hAnsi="Times New Roman"/>
          <w:sz w:val="20"/>
          <w:szCs w:val="20"/>
          <w:lang w:eastAsia="zh-CN"/>
        </w:rPr>
      </w:pPr>
      <w:r w:rsidRPr="00D27D1E">
        <w:rPr>
          <w:rFonts w:ascii="Times New Roman" w:eastAsia="SimSun" w:hAnsi="Times New Roman"/>
          <w:sz w:val="20"/>
          <w:szCs w:val="20"/>
          <w:lang w:eastAsia="zh-CN"/>
        </w:rPr>
        <w:t>система пуску</w:t>
      </w:r>
      <w:r w:rsidRPr="00D27D1E">
        <w:rPr>
          <w:rFonts w:ascii="Times New Roman" w:eastAsia="SimSun" w:hAnsi="Times New Roman"/>
          <w:sz w:val="20"/>
          <w:szCs w:val="20"/>
          <w:lang w:eastAsia="zh-CN"/>
        </w:rPr>
        <w:tab/>
      </w:r>
      <w:proofErr w:type="spellStart"/>
      <w:r w:rsidRPr="00D27D1E">
        <w:rPr>
          <w:rFonts w:ascii="Times New Roman" w:eastAsia="SimSun" w:hAnsi="Times New Roman"/>
          <w:sz w:val="20"/>
          <w:szCs w:val="20"/>
          <w:lang w:eastAsia="zh-CN"/>
        </w:rPr>
        <w:t>стартерна</w:t>
      </w:r>
      <w:proofErr w:type="spellEnd"/>
      <w:r w:rsidRPr="00D27D1E">
        <w:rPr>
          <w:rFonts w:ascii="Times New Roman" w:eastAsia="SimSun" w:hAnsi="Times New Roman"/>
          <w:sz w:val="20"/>
          <w:szCs w:val="20"/>
          <w:lang w:eastAsia="zh-CN"/>
        </w:rPr>
        <w:t xml:space="preserve"> </w:t>
      </w:r>
    </w:p>
    <w:p w:rsidR="00D27D1E" w:rsidRPr="00D27D1E" w:rsidRDefault="00D27D1E" w:rsidP="00D27D1E">
      <w:pPr>
        <w:tabs>
          <w:tab w:val="left" w:pos="5103"/>
        </w:tabs>
        <w:suppressAutoHyphens/>
        <w:spacing w:after="0" w:line="240" w:lineRule="auto"/>
        <w:ind w:left="567"/>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тип двигуна </w:t>
      </w:r>
      <w:r w:rsidRPr="00D27D1E">
        <w:rPr>
          <w:rFonts w:ascii="Times New Roman" w:eastAsia="SimSun" w:hAnsi="Times New Roman"/>
          <w:sz w:val="20"/>
          <w:szCs w:val="20"/>
          <w:lang w:eastAsia="zh-CN"/>
        </w:rPr>
        <w:tab/>
        <w:t>4-тактний</w:t>
      </w:r>
    </w:p>
    <w:p w:rsidR="00D27D1E" w:rsidRPr="00D27D1E" w:rsidRDefault="00D27D1E" w:rsidP="00D27D1E">
      <w:pPr>
        <w:tabs>
          <w:tab w:val="left" w:pos="5103"/>
        </w:tabs>
        <w:suppressAutoHyphens/>
        <w:spacing w:after="0" w:line="240" w:lineRule="auto"/>
        <w:ind w:left="567"/>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частота току, Гц </w:t>
      </w:r>
      <w:r w:rsidRPr="00D27D1E">
        <w:rPr>
          <w:rFonts w:ascii="Times New Roman" w:eastAsia="SimSun" w:hAnsi="Times New Roman"/>
          <w:sz w:val="20"/>
          <w:szCs w:val="20"/>
          <w:lang w:eastAsia="zh-CN"/>
        </w:rPr>
        <w:tab/>
        <w:t>50</w:t>
      </w:r>
    </w:p>
    <w:p w:rsidR="00D27D1E" w:rsidRPr="00D27D1E" w:rsidRDefault="00D27D1E" w:rsidP="00D27D1E">
      <w:pPr>
        <w:tabs>
          <w:tab w:val="left" w:pos="5103"/>
        </w:tabs>
        <w:suppressAutoHyphens/>
        <w:spacing w:after="0" w:line="240" w:lineRule="auto"/>
        <w:ind w:left="567"/>
        <w:rPr>
          <w:rFonts w:ascii="Times New Roman" w:eastAsia="SimSun" w:hAnsi="Times New Roman"/>
          <w:sz w:val="20"/>
          <w:szCs w:val="20"/>
          <w:lang w:eastAsia="zh-CN"/>
        </w:rPr>
      </w:pPr>
      <w:r w:rsidRPr="00D27D1E">
        <w:rPr>
          <w:rFonts w:ascii="Times New Roman" w:eastAsia="SimSun" w:hAnsi="Times New Roman"/>
          <w:sz w:val="20"/>
          <w:szCs w:val="20"/>
          <w:lang w:eastAsia="zh-CN"/>
        </w:rPr>
        <w:t>напруга мережі, В</w:t>
      </w:r>
      <w:r w:rsidRPr="00D27D1E">
        <w:rPr>
          <w:rFonts w:ascii="Times New Roman" w:eastAsia="SimSun" w:hAnsi="Times New Roman"/>
          <w:sz w:val="20"/>
          <w:szCs w:val="20"/>
          <w:lang w:eastAsia="zh-CN"/>
        </w:rPr>
        <w:tab/>
        <w:t>230</w:t>
      </w:r>
    </w:p>
    <w:p w:rsidR="00D27D1E" w:rsidRPr="00D27D1E" w:rsidRDefault="00D27D1E" w:rsidP="00D27D1E">
      <w:pPr>
        <w:tabs>
          <w:tab w:val="left" w:pos="5103"/>
        </w:tabs>
        <w:suppressAutoHyphens/>
        <w:spacing w:after="0" w:line="240" w:lineRule="auto"/>
        <w:ind w:left="567"/>
        <w:rPr>
          <w:rFonts w:ascii="Times New Roman" w:eastAsia="SimSun" w:hAnsi="Times New Roman"/>
          <w:sz w:val="20"/>
          <w:szCs w:val="20"/>
          <w:lang w:eastAsia="zh-CN"/>
        </w:rPr>
      </w:pPr>
      <w:r w:rsidRPr="00D27D1E">
        <w:rPr>
          <w:rFonts w:ascii="Times New Roman" w:eastAsia="SimSun" w:hAnsi="Times New Roman"/>
          <w:sz w:val="20"/>
          <w:szCs w:val="20"/>
          <w:lang w:eastAsia="zh-CN"/>
        </w:rPr>
        <w:t>кількість фаз, не менше</w:t>
      </w:r>
      <w:r w:rsidRPr="00D27D1E">
        <w:rPr>
          <w:rFonts w:ascii="Times New Roman" w:eastAsia="SimSun" w:hAnsi="Times New Roman"/>
          <w:sz w:val="20"/>
          <w:szCs w:val="20"/>
          <w:lang w:eastAsia="zh-CN"/>
        </w:rPr>
        <w:tab/>
        <w:t>1</w:t>
      </w:r>
    </w:p>
    <w:p w:rsidR="00D27D1E" w:rsidRPr="00D27D1E" w:rsidRDefault="00D27D1E" w:rsidP="00D27D1E">
      <w:pPr>
        <w:tabs>
          <w:tab w:val="left" w:pos="5103"/>
        </w:tabs>
        <w:suppressAutoHyphens/>
        <w:spacing w:after="0" w:line="240" w:lineRule="auto"/>
        <w:ind w:left="567"/>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охолодження </w:t>
      </w:r>
      <w:r w:rsidRPr="00D27D1E">
        <w:rPr>
          <w:rFonts w:ascii="Times New Roman" w:eastAsia="SimSun" w:hAnsi="Times New Roman"/>
          <w:sz w:val="20"/>
          <w:szCs w:val="20"/>
          <w:lang w:eastAsia="zh-CN"/>
        </w:rPr>
        <w:tab/>
        <w:t>повітряне</w:t>
      </w:r>
    </w:p>
    <w:p w:rsidR="00D27D1E" w:rsidRPr="00D27D1E" w:rsidRDefault="00D27D1E" w:rsidP="00D27D1E">
      <w:pPr>
        <w:tabs>
          <w:tab w:val="left" w:pos="5103"/>
        </w:tabs>
        <w:suppressAutoHyphens/>
        <w:spacing w:after="0" w:line="240" w:lineRule="auto"/>
        <w:ind w:left="567"/>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кількість виходів, не менше </w:t>
      </w:r>
      <w:r w:rsidRPr="00D27D1E">
        <w:rPr>
          <w:rFonts w:ascii="Times New Roman" w:eastAsia="SimSun" w:hAnsi="Times New Roman"/>
          <w:sz w:val="20"/>
          <w:szCs w:val="20"/>
          <w:lang w:eastAsia="zh-CN"/>
        </w:rPr>
        <w:tab/>
        <w:t xml:space="preserve">2 х 16А (220 В) </w:t>
      </w:r>
    </w:p>
    <w:p w:rsidR="00D27D1E" w:rsidRPr="00D27D1E" w:rsidRDefault="00D27D1E" w:rsidP="00D27D1E">
      <w:pPr>
        <w:tabs>
          <w:tab w:val="left" w:pos="5103"/>
        </w:tabs>
        <w:suppressAutoHyphens/>
        <w:spacing w:after="0" w:line="240" w:lineRule="auto"/>
        <w:ind w:left="567"/>
        <w:rPr>
          <w:rFonts w:ascii="Times New Roman" w:eastAsia="SimSun" w:hAnsi="Times New Roman"/>
          <w:b/>
          <w:kern w:val="2"/>
          <w:sz w:val="20"/>
          <w:szCs w:val="20"/>
          <w:lang w:eastAsia="zh-CN"/>
        </w:rPr>
      </w:pPr>
      <w:r w:rsidRPr="00D27D1E">
        <w:rPr>
          <w:rFonts w:ascii="Times New Roman" w:eastAsia="SimSun" w:hAnsi="Times New Roman"/>
          <w:sz w:val="20"/>
          <w:szCs w:val="20"/>
          <w:lang w:eastAsia="zh-CN"/>
        </w:rPr>
        <w:t xml:space="preserve">рівень шуму на відстані 7 м, дБ, не більше </w:t>
      </w:r>
      <w:r w:rsidRPr="00D27D1E">
        <w:rPr>
          <w:rFonts w:ascii="Times New Roman" w:eastAsia="SimSun" w:hAnsi="Times New Roman"/>
          <w:sz w:val="20"/>
          <w:szCs w:val="20"/>
          <w:lang w:eastAsia="zh-CN"/>
        </w:rPr>
        <w:tab/>
        <w:t>70</w:t>
      </w:r>
    </w:p>
    <w:p w:rsidR="00D27D1E" w:rsidRPr="00D27D1E" w:rsidRDefault="00D27D1E" w:rsidP="00D27D1E">
      <w:pPr>
        <w:suppressAutoHyphens/>
        <w:spacing w:after="0" w:line="240" w:lineRule="auto"/>
        <w:rPr>
          <w:rFonts w:ascii="Times New Roman" w:eastAsia="Arial Unicode MS" w:hAnsi="Times New Roman"/>
          <w:b/>
          <w:sz w:val="20"/>
          <w:szCs w:val="20"/>
          <w:lang w:eastAsia="zh-CN"/>
        </w:rPr>
      </w:pPr>
      <w:r w:rsidRPr="00D27D1E">
        <w:rPr>
          <w:rFonts w:ascii="Times New Roman" w:eastAsia="Arial Unicode MS" w:hAnsi="Times New Roman"/>
          <w:b/>
          <w:sz w:val="20"/>
          <w:szCs w:val="20"/>
          <w:lang w:eastAsia="zh-CN"/>
        </w:rPr>
        <w:t>9.27 Комбінований акумуляторний гідравлічний інструмент</w:t>
      </w:r>
    </w:p>
    <w:p w:rsidR="00D27D1E" w:rsidRPr="00D27D1E" w:rsidRDefault="00D27D1E" w:rsidP="00D27D1E">
      <w:pPr>
        <w:suppressAutoHyphens/>
        <w:spacing w:after="0" w:line="240" w:lineRule="auto"/>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 xml:space="preserve">Ріжуча здатність повинна відповідати вимогам таблиці 3 ДСТУ EN 13204:2018 </w:t>
      </w:r>
    </w:p>
    <w:p w:rsidR="00D27D1E" w:rsidRPr="00D27D1E" w:rsidRDefault="00D27D1E" w:rsidP="00D27D1E">
      <w:pPr>
        <w:tabs>
          <w:tab w:val="left" w:pos="5103"/>
        </w:tabs>
        <w:suppressAutoHyphens/>
        <w:spacing w:after="0" w:line="240" w:lineRule="auto"/>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за показниками, не менше</w:t>
      </w:r>
      <w:r w:rsidRPr="00D27D1E">
        <w:rPr>
          <w:rFonts w:ascii="Times New Roman" w:eastAsia="Arial Unicode MS" w:hAnsi="Times New Roman"/>
          <w:sz w:val="20"/>
          <w:szCs w:val="20"/>
          <w:lang w:eastAsia="zh-CN"/>
        </w:rPr>
        <w:tab/>
        <w:t>1I 2І 3І 4І 5І</w:t>
      </w:r>
    </w:p>
    <w:p w:rsidR="00D27D1E" w:rsidRPr="00D27D1E" w:rsidRDefault="00D27D1E" w:rsidP="00D27D1E">
      <w:pPr>
        <w:tabs>
          <w:tab w:val="left" w:pos="5103"/>
        </w:tabs>
        <w:suppressAutoHyphens/>
        <w:spacing w:after="0" w:line="240" w:lineRule="auto"/>
        <w:rPr>
          <w:rFonts w:ascii="Times New Roman" w:eastAsia="Arial Unicode MS" w:hAnsi="Times New Roman"/>
          <w:sz w:val="20"/>
          <w:szCs w:val="20"/>
          <w:lang w:eastAsia="zh-CN"/>
        </w:rPr>
      </w:pPr>
      <w:r w:rsidRPr="00D27D1E">
        <w:rPr>
          <w:rFonts w:ascii="Times New Roman" w:eastAsia="Arial Unicode MS" w:hAnsi="Times New Roman"/>
          <w:sz w:val="20"/>
          <w:szCs w:val="20"/>
          <w:lang w:eastAsia="zh-CN"/>
        </w:rPr>
        <w:t xml:space="preserve">Відстань </w:t>
      </w:r>
      <w:proofErr w:type="spellStart"/>
      <w:r w:rsidRPr="00D27D1E">
        <w:rPr>
          <w:rFonts w:ascii="Times New Roman" w:eastAsia="Arial Unicode MS" w:hAnsi="Times New Roman"/>
          <w:sz w:val="20"/>
          <w:szCs w:val="20"/>
          <w:lang w:eastAsia="zh-CN"/>
        </w:rPr>
        <w:t>розтискання</w:t>
      </w:r>
      <w:proofErr w:type="spellEnd"/>
      <w:r w:rsidRPr="00D27D1E">
        <w:rPr>
          <w:rFonts w:ascii="Times New Roman" w:eastAsia="Arial Unicode MS" w:hAnsi="Times New Roman"/>
          <w:sz w:val="20"/>
          <w:szCs w:val="20"/>
          <w:lang w:eastAsia="zh-CN"/>
        </w:rPr>
        <w:t>, мм, не менше</w:t>
      </w:r>
      <w:r w:rsidRPr="00D27D1E">
        <w:rPr>
          <w:rFonts w:ascii="Times New Roman" w:eastAsia="Arial Unicode MS" w:hAnsi="Times New Roman"/>
          <w:sz w:val="20"/>
          <w:szCs w:val="20"/>
          <w:lang w:eastAsia="zh-CN"/>
        </w:rPr>
        <w:tab/>
        <w:t>360</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Arial Unicode MS" w:hAnsi="Times New Roman"/>
          <w:sz w:val="20"/>
          <w:szCs w:val="20"/>
          <w:lang w:eastAsia="zh-CN"/>
        </w:rPr>
        <w:t>Комплектація</w:t>
      </w:r>
      <w:r w:rsidRPr="00D27D1E">
        <w:rPr>
          <w:rFonts w:ascii="Times New Roman" w:eastAsia="SimSun" w:hAnsi="Times New Roman"/>
          <w:sz w:val="20"/>
          <w:szCs w:val="20"/>
          <w:lang w:eastAsia="zh-CN"/>
        </w:rPr>
        <w:t xml:space="preserve">: </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комбінований інструмент </w:t>
      </w:r>
      <w:r w:rsidRPr="00D27D1E">
        <w:rPr>
          <w:rFonts w:ascii="Times New Roman" w:eastAsia="SimSun" w:hAnsi="Times New Roman"/>
          <w:sz w:val="20"/>
          <w:szCs w:val="20"/>
          <w:lang w:eastAsia="zh-CN"/>
        </w:rPr>
        <w:tab/>
        <w:t>1 шт.;</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АКБ </w:t>
      </w:r>
      <w:r w:rsidRPr="00D27D1E">
        <w:rPr>
          <w:rFonts w:ascii="Times New Roman" w:eastAsia="SimSun" w:hAnsi="Times New Roman"/>
          <w:sz w:val="20"/>
          <w:szCs w:val="20"/>
          <w:lang w:eastAsia="zh-CN"/>
        </w:rPr>
        <w:tab/>
        <w:t xml:space="preserve">2 шт.; </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lastRenderedPageBreak/>
        <w:t xml:space="preserve">зарядний пристрій </w:t>
      </w:r>
      <w:r w:rsidRPr="00D27D1E">
        <w:rPr>
          <w:rFonts w:ascii="Times New Roman" w:eastAsia="SimSun" w:hAnsi="Times New Roman"/>
          <w:sz w:val="20"/>
          <w:szCs w:val="20"/>
          <w:lang w:eastAsia="zh-CN"/>
        </w:rPr>
        <w:tab/>
        <w:t xml:space="preserve">1 шт. </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адаптер мережевий </w:t>
      </w:r>
      <w:r w:rsidRPr="00D27D1E">
        <w:rPr>
          <w:rFonts w:ascii="Times New Roman" w:eastAsia="SimSun" w:hAnsi="Times New Roman"/>
          <w:sz w:val="20"/>
          <w:szCs w:val="20"/>
          <w:lang w:eastAsia="zh-CN"/>
        </w:rPr>
        <w:tab/>
        <w:t>1 шт.</w:t>
      </w:r>
    </w:p>
    <w:p w:rsidR="00D27D1E" w:rsidRPr="00D27D1E" w:rsidRDefault="00D27D1E" w:rsidP="00D27D1E">
      <w:pPr>
        <w:suppressAutoHyphens/>
        <w:spacing w:after="0" w:line="240" w:lineRule="auto"/>
        <w:rPr>
          <w:rFonts w:ascii="Times New Roman" w:eastAsia="SimSun" w:hAnsi="Times New Roman"/>
          <w:b/>
          <w:bCs/>
          <w:sz w:val="20"/>
          <w:szCs w:val="20"/>
          <w:lang w:eastAsia="zh-CN"/>
        </w:rPr>
      </w:pPr>
      <w:r w:rsidRPr="00D27D1E">
        <w:rPr>
          <w:rFonts w:ascii="Times New Roman" w:eastAsia="SimSun" w:hAnsi="Times New Roman"/>
          <w:b/>
          <w:bCs/>
          <w:sz w:val="20"/>
          <w:szCs w:val="20"/>
          <w:lang w:eastAsia="zh-CN"/>
        </w:rPr>
        <w:t>9.28 Шолом пожежний SICOR VFR-EVO або еквівалент – 3 шт.</w:t>
      </w:r>
    </w:p>
    <w:p w:rsidR="00D27D1E" w:rsidRPr="00D27D1E" w:rsidRDefault="00D27D1E" w:rsidP="00D27D1E">
      <w:pPr>
        <w:suppressAutoHyphens/>
        <w:spacing w:after="0" w:line="240" w:lineRule="auto"/>
        <w:rPr>
          <w:rFonts w:ascii="Times New Roman" w:eastAsia="SimSun" w:hAnsi="Times New Roman"/>
          <w:b/>
          <w:bCs/>
          <w:sz w:val="20"/>
          <w:szCs w:val="20"/>
          <w:lang w:eastAsia="zh-CN"/>
        </w:rPr>
      </w:pPr>
      <w:r w:rsidRPr="00D27D1E">
        <w:rPr>
          <w:rFonts w:ascii="Times New Roman" w:eastAsia="SimSun" w:hAnsi="Times New Roman"/>
          <w:b/>
          <w:bCs/>
          <w:sz w:val="20"/>
          <w:szCs w:val="20"/>
          <w:lang w:eastAsia="zh-CN"/>
        </w:rPr>
        <w:t>9.29 Акумуляторна ланцюгова пилка MILWAUKEE M18 FCHS-0 FUEL з шиною 40 см або еквівалент – 1 комплект</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Комплектація: </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ланцюгова пилка </w:t>
      </w:r>
      <w:r w:rsidRPr="00D27D1E">
        <w:rPr>
          <w:rFonts w:ascii="Times New Roman" w:eastAsia="SimSun" w:hAnsi="Times New Roman"/>
          <w:sz w:val="20"/>
          <w:szCs w:val="20"/>
          <w:lang w:eastAsia="zh-CN"/>
        </w:rPr>
        <w:tab/>
        <w:t>1 шт.</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ланцюг 40 см </w:t>
      </w:r>
      <w:r w:rsidRPr="00D27D1E">
        <w:rPr>
          <w:rFonts w:ascii="Times New Roman" w:eastAsia="SimSun" w:hAnsi="Times New Roman"/>
          <w:sz w:val="20"/>
          <w:szCs w:val="20"/>
          <w:lang w:eastAsia="zh-CN"/>
        </w:rPr>
        <w:tab/>
        <w:t>2 шт.</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АКБ </w:t>
      </w:r>
      <w:r w:rsidRPr="00D27D1E">
        <w:rPr>
          <w:rFonts w:ascii="Times New Roman" w:eastAsia="SimSun" w:hAnsi="Times New Roman"/>
          <w:sz w:val="20"/>
          <w:szCs w:val="20"/>
          <w:lang w:eastAsia="zh-CN"/>
        </w:rPr>
        <w:tab/>
        <w:t xml:space="preserve">2 шт.; </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зарядний пристрій </w:t>
      </w:r>
      <w:r w:rsidRPr="00D27D1E">
        <w:rPr>
          <w:rFonts w:ascii="Times New Roman" w:eastAsia="SimSun" w:hAnsi="Times New Roman"/>
          <w:sz w:val="20"/>
          <w:szCs w:val="20"/>
          <w:lang w:eastAsia="zh-CN"/>
        </w:rPr>
        <w:tab/>
        <w:t xml:space="preserve">1 шт. </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адаптер мережевий </w:t>
      </w:r>
      <w:r w:rsidRPr="00D27D1E">
        <w:rPr>
          <w:rFonts w:ascii="Times New Roman" w:eastAsia="SimSun" w:hAnsi="Times New Roman"/>
          <w:sz w:val="20"/>
          <w:szCs w:val="20"/>
          <w:lang w:eastAsia="zh-CN"/>
        </w:rPr>
        <w:tab/>
        <w:t>1 шт.</w:t>
      </w:r>
    </w:p>
    <w:p w:rsidR="00D27D1E" w:rsidRPr="00D27D1E" w:rsidRDefault="00D27D1E" w:rsidP="00D27D1E">
      <w:pPr>
        <w:suppressAutoHyphens/>
        <w:spacing w:after="0" w:line="240" w:lineRule="auto"/>
        <w:rPr>
          <w:rFonts w:ascii="Times New Roman" w:eastAsia="SimSun" w:hAnsi="Times New Roman"/>
          <w:b/>
          <w:bCs/>
          <w:sz w:val="20"/>
          <w:szCs w:val="20"/>
          <w:lang w:eastAsia="zh-CN"/>
        </w:rPr>
      </w:pPr>
      <w:r w:rsidRPr="00D27D1E">
        <w:rPr>
          <w:rFonts w:ascii="Times New Roman" w:eastAsia="SimSun" w:hAnsi="Times New Roman"/>
          <w:b/>
          <w:bCs/>
          <w:sz w:val="20"/>
          <w:szCs w:val="20"/>
          <w:lang w:eastAsia="zh-CN"/>
        </w:rPr>
        <w:t>9.30 Акумуляторна відрізна машина (дискова пилка) MILWAUKEE M18 FCOS230-0 з відрізними дисками (бетон/метал, діаметр - 230 мм) або еквівалент – 1 комплект</w:t>
      </w:r>
    </w:p>
    <w:p w:rsidR="00D27D1E" w:rsidRPr="00D27D1E" w:rsidRDefault="00D27D1E" w:rsidP="00D27D1E">
      <w:pPr>
        <w:suppressAutoHyphens/>
        <w:spacing w:after="0" w:line="240" w:lineRule="auto"/>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Комплектація: </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дискова пилка </w:t>
      </w:r>
      <w:r w:rsidRPr="00D27D1E">
        <w:rPr>
          <w:rFonts w:ascii="Times New Roman" w:eastAsia="SimSun" w:hAnsi="Times New Roman"/>
          <w:sz w:val="20"/>
          <w:szCs w:val="20"/>
          <w:lang w:eastAsia="zh-CN"/>
        </w:rPr>
        <w:tab/>
        <w:t>1 шт.</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диск (бетон/метал, 230 мм) </w:t>
      </w:r>
      <w:r w:rsidRPr="00D27D1E">
        <w:rPr>
          <w:rFonts w:ascii="Times New Roman" w:eastAsia="SimSun" w:hAnsi="Times New Roman"/>
          <w:sz w:val="20"/>
          <w:szCs w:val="20"/>
          <w:lang w:eastAsia="zh-CN"/>
        </w:rPr>
        <w:tab/>
        <w:t>4 шт.</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АКБ </w:t>
      </w:r>
      <w:r w:rsidRPr="00D27D1E">
        <w:rPr>
          <w:rFonts w:ascii="Times New Roman" w:eastAsia="SimSun" w:hAnsi="Times New Roman"/>
          <w:sz w:val="20"/>
          <w:szCs w:val="20"/>
          <w:lang w:eastAsia="zh-CN"/>
        </w:rPr>
        <w:tab/>
        <w:t xml:space="preserve">2 шт.; </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зарядний пристрій </w:t>
      </w:r>
      <w:r w:rsidRPr="00D27D1E">
        <w:rPr>
          <w:rFonts w:ascii="Times New Roman" w:eastAsia="SimSun" w:hAnsi="Times New Roman"/>
          <w:sz w:val="20"/>
          <w:szCs w:val="20"/>
          <w:lang w:eastAsia="zh-CN"/>
        </w:rPr>
        <w:tab/>
        <w:t xml:space="preserve">1 шт. </w:t>
      </w:r>
    </w:p>
    <w:p w:rsidR="00D27D1E" w:rsidRPr="00D27D1E" w:rsidRDefault="00D27D1E" w:rsidP="00D27D1E">
      <w:pPr>
        <w:tabs>
          <w:tab w:val="left" w:pos="5103"/>
        </w:tabs>
        <w:suppressAutoHyphens/>
        <w:spacing w:after="0" w:line="240" w:lineRule="auto"/>
        <w:ind w:right="34"/>
        <w:rPr>
          <w:rFonts w:ascii="Times New Roman" w:eastAsia="SimSun" w:hAnsi="Times New Roman"/>
          <w:sz w:val="20"/>
          <w:szCs w:val="20"/>
          <w:lang w:eastAsia="zh-CN"/>
        </w:rPr>
      </w:pPr>
      <w:r w:rsidRPr="00D27D1E">
        <w:rPr>
          <w:rFonts w:ascii="Times New Roman" w:eastAsia="SimSun" w:hAnsi="Times New Roman"/>
          <w:sz w:val="20"/>
          <w:szCs w:val="20"/>
          <w:lang w:eastAsia="zh-CN"/>
        </w:rPr>
        <w:t xml:space="preserve">адаптер мережевий </w:t>
      </w:r>
      <w:r w:rsidRPr="00D27D1E">
        <w:rPr>
          <w:rFonts w:ascii="Times New Roman" w:eastAsia="SimSun" w:hAnsi="Times New Roman"/>
          <w:sz w:val="20"/>
          <w:szCs w:val="20"/>
          <w:lang w:eastAsia="zh-CN"/>
        </w:rPr>
        <w:tab/>
        <w:t>1 шт.</w:t>
      </w:r>
    </w:p>
    <w:p w:rsidR="00D27D1E" w:rsidRPr="00D27D1E" w:rsidRDefault="00D27D1E" w:rsidP="00D27D1E">
      <w:pPr>
        <w:suppressAutoHyphens/>
        <w:spacing w:after="0" w:line="240" w:lineRule="auto"/>
        <w:rPr>
          <w:rFonts w:ascii="Times New Roman" w:eastAsia="Arial Unicode MS" w:hAnsi="Times New Roman"/>
          <w:b/>
          <w:kern w:val="2"/>
          <w:sz w:val="20"/>
          <w:szCs w:val="20"/>
          <w:lang w:eastAsia="zh-CN"/>
        </w:rPr>
      </w:pPr>
    </w:p>
    <w:p w:rsidR="00D27D1E" w:rsidRPr="00D27D1E" w:rsidRDefault="00D27D1E" w:rsidP="00D27D1E">
      <w:pPr>
        <w:suppressAutoHyphens/>
        <w:spacing w:after="0" w:line="240" w:lineRule="auto"/>
        <w:jc w:val="both"/>
        <w:rPr>
          <w:rFonts w:ascii="Times New Roman CYR" w:eastAsia="SimSun" w:hAnsi="Times New Roman CYR" w:cs="Times New Roman CYR"/>
          <w:sz w:val="20"/>
          <w:szCs w:val="20"/>
          <w:lang w:eastAsia="ru-RU"/>
        </w:rPr>
      </w:pPr>
    </w:p>
    <w:p w:rsidR="003E0070" w:rsidRPr="009D48D8" w:rsidRDefault="003E0070" w:rsidP="00EC56E2">
      <w:pPr>
        <w:spacing w:before="240" w:line="240" w:lineRule="auto"/>
        <w:ind w:firstLine="567"/>
        <w:jc w:val="both"/>
        <w:rPr>
          <w:rFonts w:ascii="Times New Roman" w:hAnsi="Times New Roman"/>
          <w:b/>
          <w:sz w:val="24"/>
          <w:szCs w:val="24"/>
          <w:u w:val="single"/>
        </w:rPr>
      </w:pPr>
      <w:r w:rsidRPr="009D48D8">
        <w:rPr>
          <w:rFonts w:ascii="Times New Roman" w:hAnsi="Times New Roman"/>
          <w:b/>
          <w:sz w:val="24"/>
          <w:szCs w:val="24"/>
          <w:u w:val="single"/>
        </w:rPr>
        <w:t>У складі тендерної пропозиції Учасник повинен надати:</w:t>
      </w:r>
    </w:p>
    <w:p w:rsidR="003E0070" w:rsidRPr="003E0070" w:rsidRDefault="006A594B" w:rsidP="00EC56E2">
      <w:pPr>
        <w:spacing w:line="240" w:lineRule="auto"/>
        <w:ind w:firstLine="567"/>
        <w:jc w:val="both"/>
        <w:rPr>
          <w:rFonts w:ascii="Times New Roman" w:hAnsi="Times New Roman"/>
          <w:b/>
          <w:sz w:val="24"/>
          <w:szCs w:val="24"/>
        </w:rPr>
      </w:pPr>
      <w:r>
        <w:rPr>
          <w:rFonts w:ascii="Times New Roman" w:hAnsi="Times New Roman"/>
          <w:b/>
          <w:sz w:val="24"/>
          <w:szCs w:val="24"/>
        </w:rPr>
        <w:t xml:space="preserve">- </w:t>
      </w:r>
      <w:r w:rsidR="003E0070" w:rsidRPr="006A594B">
        <w:rPr>
          <w:rFonts w:ascii="Times New Roman" w:hAnsi="Times New Roman"/>
          <w:sz w:val="24"/>
          <w:szCs w:val="24"/>
        </w:rPr>
        <w:t xml:space="preserve">детальний опис предмету закупівлі за усіма пунктами технічних вимог у тому числі додаткового обладнання, </w:t>
      </w:r>
      <w:proofErr w:type="spellStart"/>
      <w:r w:rsidR="003E0070" w:rsidRPr="006A594B">
        <w:rPr>
          <w:rFonts w:ascii="Times New Roman" w:hAnsi="Times New Roman"/>
          <w:sz w:val="24"/>
          <w:szCs w:val="24"/>
        </w:rPr>
        <w:t>пожежно</w:t>
      </w:r>
      <w:proofErr w:type="spellEnd"/>
      <w:r w:rsidR="003E0070" w:rsidRPr="006A594B">
        <w:rPr>
          <w:rFonts w:ascii="Times New Roman" w:hAnsi="Times New Roman"/>
          <w:sz w:val="24"/>
          <w:szCs w:val="24"/>
        </w:rPr>
        <w:t xml:space="preserve"> технічного оснащення та аварійно-рятувального обладнання (комплектації), що буде постачатись, його технічні та якісні характеристики із обов'язковим зазначенням марок, моделей, модифікацій (не допускається застосування висловів «або», «еквівалент», «аналог», тощо);</w:t>
      </w:r>
    </w:p>
    <w:p w:rsidR="003E0070" w:rsidRPr="006A594B" w:rsidRDefault="006A594B" w:rsidP="00EC56E2">
      <w:pPr>
        <w:spacing w:line="240" w:lineRule="auto"/>
        <w:ind w:firstLine="567"/>
        <w:jc w:val="both"/>
        <w:rPr>
          <w:rFonts w:ascii="Times New Roman" w:hAnsi="Times New Roman"/>
          <w:sz w:val="24"/>
          <w:szCs w:val="24"/>
        </w:rPr>
      </w:pPr>
      <w:r>
        <w:rPr>
          <w:rFonts w:ascii="Times New Roman" w:hAnsi="Times New Roman"/>
          <w:b/>
          <w:sz w:val="24"/>
          <w:szCs w:val="24"/>
        </w:rPr>
        <w:t xml:space="preserve">- </w:t>
      </w:r>
      <w:r w:rsidR="003E0070" w:rsidRPr="006A594B">
        <w:rPr>
          <w:rFonts w:ascii="Times New Roman" w:hAnsi="Times New Roman"/>
          <w:sz w:val="24"/>
          <w:szCs w:val="24"/>
        </w:rPr>
        <w:t>креслення, малюнки, діаграми навантажень, схеми розміщення пожежно-технічного оснащення та аварійно-рятувального обладнання, пофарбування, тощо;</w:t>
      </w:r>
    </w:p>
    <w:p w:rsidR="003E0070" w:rsidRPr="003E0070" w:rsidRDefault="006A594B" w:rsidP="00EC56E2">
      <w:pPr>
        <w:spacing w:line="240" w:lineRule="auto"/>
        <w:ind w:firstLine="567"/>
        <w:jc w:val="both"/>
        <w:rPr>
          <w:rFonts w:ascii="Times New Roman" w:hAnsi="Times New Roman"/>
          <w:b/>
          <w:sz w:val="24"/>
          <w:szCs w:val="24"/>
        </w:rPr>
      </w:pPr>
      <w:r>
        <w:rPr>
          <w:rFonts w:ascii="Times New Roman" w:hAnsi="Times New Roman"/>
          <w:b/>
          <w:sz w:val="24"/>
          <w:szCs w:val="24"/>
        </w:rPr>
        <w:t xml:space="preserve">- </w:t>
      </w:r>
      <w:r w:rsidR="003E0070" w:rsidRPr="006A594B">
        <w:rPr>
          <w:rFonts w:ascii="Times New Roman" w:hAnsi="Times New Roman"/>
          <w:sz w:val="24"/>
          <w:szCs w:val="24"/>
        </w:rPr>
        <w:t xml:space="preserve">копії сертифікатів відповідності (за наявності), якості ISO 9001 виданих виробнику </w:t>
      </w:r>
      <w:proofErr w:type="spellStart"/>
      <w:r w:rsidR="003E0070" w:rsidRPr="006A594B">
        <w:rPr>
          <w:rFonts w:ascii="Times New Roman" w:hAnsi="Times New Roman"/>
          <w:sz w:val="24"/>
          <w:szCs w:val="24"/>
        </w:rPr>
        <w:t>автодрабин</w:t>
      </w:r>
      <w:proofErr w:type="spellEnd"/>
      <w:r w:rsidR="003E0070" w:rsidRPr="006A594B">
        <w:rPr>
          <w:rFonts w:ascii="Times New Roman" w:hAnsi="Times New Roman"/>
          <w:sz w:val="24"/>
          <w:szCs w:val="24"/>
        </w:rPr>
        <w:t xml:space="preserve"> пожежни</w:t>
      </w:r>
      <w:r w:rsidR="003E0070" w:rsidRPr="006A594B">
        <w:rPr>
          <w:rFonts w:ascii="Times New Roman" w:hAnsi="Times New Roman"/>
          <w:i/>
          <w:sz w:val="24"/>
          <w:szCs w:val="24"/>
        </w:rPr>
        <w:t>х</w:t>
      </w:r>
      <w:r w:rsidR="003E0070" w:rsidRPr="006A594B">
        <w:rPr>
          <w:rFonts w:ascii="Times New Roman" w:hAnsi="Times New Roman"/>
          <w:b/>
          <w:i/>
          <w:sz w:val="24"/>
          <w:szCs w:val="24"/>
        </w:rPr>
        <w:t>;</w:t>
      </w:r>
    </w:p>
    <w:p w:rsidR="003E0070" w:rsidRPr="006A594B" w:rsidRDefault="006A594B" w:rsidP="00EC56E2">
      <w:pPr>
        <w:spacing w:line="240" w:lineRule="auto"/>
        <w:ind w:firstLine="567"/>
        <w:jc w:val="both"/>
        <w:rPr>
          <w:rFonts w:ascii="Times New Roman" w:hAnsi="Times New Roman"/>
          <w:sz w:val="24"/>
          <w:szCs w:val="24"/>
        </w:rPr>
      </w:pPr>
      <w:r>
        <w:rPr>
          <w:rFonts w:ascii="Times New Roman" w:hAnsi="Times New Roman"/>
          <w:b/>
          <w:sz w:val="24"/>
          <w:szCs w:val="24"/>
        </w:rPr>
        <w:t>-</w:t>
      </w:r>
      <w:r w:rsidR="003E0070" w:rsidRPr="003E0070">
        <w:rPr>
          <w:rFonts w:ascii="Times New Roman" w:hAnsi="Times New Roman"/>
          <w:b/>
          <w:sz w:val="24"/>
          <w:szCs w:val="24"/>
        </w:rPr>
        <w:t xml:space="preserve"> </w:t>
      </w:r>
      <w:r w:rsidR="003E0070" w:rsidRPr="006A594B">
        <w:rPr>
          <w:rFonts w:ascii="Times New Roman" w:hAnsi="Times New Roman"/>
          <w:sz w:val="24"/>
          <w:szCs w:val="24"/>
        </w:rPr>
        <w:t xml:space="preserve">довідку про наявність в Учасника власного або уповноваженого сервісного центру </w:t>
      </w:r>
      <w:r w:rsidR="009F1BCC">
        <w:rPr>
          <w:rFonts w:ascii="Times New Roman" w:hAnsi="Times New Roman"/>
          <w:sz w:val="24"/>
          <w:szCs w:val="24"/>
        </w:rPr>
        <w:t>(центрів/</w:t>
      </w:r>
      <w:r>
        <w:rPr>
          <w:rFonts w:ascii="Times New Roman" w:hAnsi="Times New Roman"/>
          <w:sz w:val="24"/>
          <w:szCs w:val="24"/>
        </w:rPr>
        <w:t xml:space="preserve">сервісної служби) з </w:t>
      </w:r>
      <w:r w:rsidR="003E0070" w:rsidRPr="006A594B">
        <w:rPr>
          <w:rFonts w:ascii="Times New Roman" w:hAnsi="Times New Roman"/>
          <w:sz w:val="24"/>
          <w:szCs w:val="24"/>
        </w:rPr>
        <w:t xml:space="preserve">обслуговування </w:t>
      </w:r>
      <w:proofErr w:type="spellStart"/>
      <w:r w:rsidR="003E0070" w:rsidRPr="006A594B">
        <w:rPr>
          <w:rFonts w:ascii="Times New Roman" w:hAnsi="Times New Roman"/>
          <w:sz w:val="24"/>
          <w:szCs w:val="24"/>
        </w:rPr>
        <w:t>автодрабин</w:t>
      </w:r>
      <w:proofErr w:type="spellEnd"/>
      <w:r w:rsidR="009F1BCC">
        <w:rPr>
          <w:rFonts w:ascii="Times New Roman" w:hAnsi="Times New Roman"/>
          <w:sz w:val="24"/>
          <w:szCs w:val="24"/>
        </w:rPr>
        <w:t xml:space="preserve"> пожежних, із зазначенням адрес</w:t>
      </w:r>
      <w:r w:rsidR="003E0070" w:rsidRPr="006A594B">
        <w:rPr>
          <w:rFonts w:ascii="Times New Roman" w:hAnsi="Times New Roman"/>
          <w:sz w:val="24"/>
          <w:szCs w:val="24"/>
        </w:rPr>
        <w:t>(и);</w:t>
      </w:r>
    </w:p>
    <w:p w:rsidR="003E0070" w:rsidRPr="003E0070" w:rsidRDefault="009F1BCC" w:rsidP="00EC56E2">
      <w:pPr>
        <w:spacing w:line="240" w:lineRule="auto"/>
        <w:ind w:firstLine="567"/>
        <w:jc w:val="both"/>
        <w:rPr>
          <w:rFonts w:ascii="Times New Roman" w:hAnsi="Times New Roman"/>
          <w:b/>
          <w:sz w:val="24"/>
          <w:szCs w:val="24"/>
        </w:rPr>
      </w:pPr>
      <w:r>
        <w:rPr>
          <w:rFonts w:ascii="Times New Roman" w:hAnsi="Times New Roman"/>
          <w:b/>
          <w:sz w:val="24"/>
          <w:szCs w:val="24"/>
        </w:rPr>
        <w:t xml:space="preserve">- </w:t>
      </w:r>
      <w:r w:rsidR="003E0070" w:rsidRPr="009F1BCC">
        <w:rPr>
          <w:rFonts w:ascii="Times New Roman" w:hAnsi="Times New Roman"/>
          <w:sz w:val="24"/>
          <w:szCs w:val="24"/>
        </w:rPr>
        <w:t>перелік робіт та витратних матеріалів для проведення першого (регламентного) технічного обслуговування базового шасі на спеціалізованому сервісному центрі, а також перелік сервісних станцій, тощо.</w:t>
      </w:r>
    </w:p>
    <w:p w:rsidR="00752F05" w:rsidRPr="009D48D8" w:rsidRDefault="00752F05" w:rsidP="00752F05">
      <w:pPr>
        <w:spacing w:line="240" w:lineRule="auto"/>
        <w:ind w:firstLine="567"/>
        <w:jc w:val="both"/>
        <w:rPr>
          <w:rFonts w:ascii="Times New Roman" w:hAnsi="Times New Roman"/>
          <w:b/>
          <w:sz w:val="24"/>
          <w:szCs w:val="24"/>
          <w:u w:val="single"/>
        </w:rPr>
      </w:pPr>
      <w:r w:rsidRPr="009D48D8">
        <w:rPr>
          <w:rFonts w:ascii="Times New Roman" w:hAnsi="Times New Roman"/>
          <w:b/>
          <w:sz w:val="24"/>
          <w:szCs w:val="24"/>
          <w:u w:val="single"/>
        </w:rPr>
        <w:t>Постачальник по факту поставки товару надає:</w:t>
      </w:r>
    </w:p>
    <w:p w:rsidR="00752F05" w:rsidRPr="009F1BCC" w:rsidRDefault="00752F05" w:rsidP="00752F05">
      <w:pPr>
        <w:spacing w:line="240" w:lineRule="auto"/>
        <w:ind w:firstLine="567"/>
        <w:jc w:val="both"/>
        <w:rPr>
          <w:rFonts w:ascii="Times New Roman" w:hAnsi="Times New Roman"/>
          <w:sz w:val="24"/>
          <w:szCs w:val="24"/>
        </w:rPr>
      </w:pPr>
      <w:r>
        <w:rPr>
          <w:rFonts w:ascii="Times New Roman" w:hAnsi="Times New Roman"/>
          <w:b/>
          <w:sz w:val="24"/>
          <w:szCs w:val="24"/>
        </w:rPr>
        <w:t xml:space="preserve">- </w:t>
      </w:r>
      <w:r w:rsidRPr="009F1BCC">
        <w:rPr>
          <w:rFonts w:ascii="Times New Roman" w:hAnsi="Times New Roman"/>
          <w:sz w:val="24"/>
          <w:szCs w:val="24"/>
        </w:rPr>
        <w:t>всю необхідну документацію для реєстрації транспортного засобу в СБДР ДСНС України, у відповідності до постанови КМУ від 20 березня 2013 р. № 164 «Про затвердження порядку відомчої реєстрації та ведення обліку транспортних засобів 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Оперативно-рятувальної служби цивільного захисту»;</w:t>
      </w:r>
    </w:p>
    <w:p w:rsidR="00752F05" w:rsidRDefault="00752F05" w:rsidP="00752F05">
      <w:pPr>
        <w:spacing w:line="240" w:lineRule="auto"/>
        <w:ind w:firstLine="567"/>
        <w:jc w:val="both"/>
        <w:rPr>
          <w:rFonts w:ascii="Times New Roman" w:hAnsi="Times New Roman"/>
          <w:sz w:val="24"/>
          <w:szCs w:val="24"/>
        </w:rPr>
      </w:pPr>
      <w:r w:rsidRPr="009F1BCC">
        <w:rPr>
          <w:rFonts w:ascii="Times New Roman" w:hAnsi="Times New Roman"/>
          <w:sz w:val="24"/>
          <w:szCs w:val="24"/>
        </w:rPr>
        <w:t>- керівництво з експлуатації</w:t>
      </w:r>
      <w:r>
        <w:rPr>
          <w:rFonts w:ascii="Times New Roman" w:hAnsi="Times New Roman"/>
          <w:sz w:val="24"/>
          <w:szCs w:val="24"/>
        </w:rPr>
        <w:t>;</w:t>
      </w:r>
    </w:p>
    <w:p w:rsidR="00752F05" w:rsidRPr="009F1BCC" w:rsidRDefault="00752F05" w:rsidP="00752F05">
      <w:pPr>
        <w:spacing w:line="240" w:lineRule="auto"/>
        <w:ind w:firstLine="567"/>
        <w:jc w:val="both"/>
        <w:rPr>
          <w:rFonts w:ascii="Times New Roman" w:hAnsi="Times New Roman"/>
          <w:sz w:val="24"/>
          <w:szCs w:val="24"/>
        </w:rPr>
      </w:pPr>
      <w:r>
        <w:rPr>
          <w:rFonts w:ascii="Times New Roman" w:hAnsi="Times New Roman"/>
          <w:sz w:val="24"/>
          <w:szCs w:val="24"/>
        </w:rPr>
        <w:t>- формуляр;</w:t>
      </w:r>
      <w:r w:rsidRPr="009F1BCC">
        <w:rPr>
          <w:rFonts w:ascii="Times New Roman" w:hAnsi="Times New Roman"/>
          <w:sz w:val="24"/>
          <w:szCs w:val="24"/>
        </w:rPr>
        <w:t xml:space="preserve"> </w:t>
      </w:r>
    </w:p>
    <w:p w:rsidR="00752F05" w:rsidRPr="009F1BCC" w:rsidRDefault="00752F05" w:rsidP="00752F05">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9F1BCC">
        <w:rPr>
          <w:rFonts w:ascii="Times New Roman" w:hAnsi="Times New Roman"/>
          <w:sz w:val="24"/>
          <w:szCs w:val="24"/>
        </w:rPr>
        <w:t>сервісну книжку на шасі автомобіля</w:t>
      </w:r>
      <w:r>
        <w:rPr>
          <w:rFonts w:ascii="Times New Roman" w:hAnsi="Times New Roman"/>
          <w:sz w:val="24"/>
          <w:szCs w:val="24"/>
        </w:rPr>
        <w:t>;</w:t>
      </w:r>
      <w:r w:rsidRPr="009F1BCC">
        <w:rPr>
          <w:rFonts w:ascii="Times New Roman" w:hAnsi="Times New Roman"/>
          <w:sz w:val="24"/>
          <w:szCs w:val="24"/>
        </w:rPr>
        <w:t xml:space="preserve"> </w:t>
      </w:r>
    </w:p>
    <w:p w:rsidR="00752F05" w:rsidRDefault="00752F05" w:rsidP="00752F05">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9F1BCC">
        <w:rPr>
          <w:rFonts w:ascii="Times New Roman" w:hAnsi="Times New Roman"/>
          <w:sz w:val="24"/>
          <w:szCs w:val="24"/>
        </w:rPr>
        <w:t>паспорта та гарантії на все обладнання та оснащення, що входить в к</w:t>
      </w:r>
      <w:r>
        <w:rPr>
          <w:rFonts w:ascii="Times New Roman" w:hAnsi="Times New Roman"/>
          <w:sz w:val="24"/>
          <w:szCs w:val="24"/>
        </w:rPr>
        <w:t>омплектацію, українською мовою;</w:t>
      </w:r>
    </w:p>
    <w:p w:rsidR="00752F05" w:rsidRPr="009F1BCC" w:rsidRDefault="00752F05" w:rsidP="00752F05">
      <w:pPr>
        <w:spacing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9F1BCC">
        <w:rPr>
          <w:rFonts w:ascii="Times New Roman" w:hAnsi="Times New Roman"/>
          <w:sz w:val="24"/>
          <w:szCs w:val="24"/>
        </w:rPr>
        <w:t>документи пере</w:t>
      </w:r>
      <w:r>
        <w:rPr>
          <w:rFonts w:ascii="Times New Roman" w:hAnsi="Times New Roman"/>
          <w:sz w:val="24"/>
          <w:szCs w:val="24"/>
        </w:rPr>
        <w:t>дбачені в п.2 «Відповідність»;</w:t>
      </w:r>
    </w:p>
    <w:p w:rsidR="00752F05" w:rsidRDefault="00752F05" w:rsidP="00752F05">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9F1BCC">
        <w:rPr>
          <w:rFonts w:ascii="Times New Roman" w:hAnsi="Times New Roman"/>
          <w:sz w:val="24"/>
          <w:szCs w:val="24"/>
        </w:rPr>
        <w:t>тимчасові індивідуальні базові лінійні норми витрат палива розробл</w:t>
      </w:r>
      <w:r>
        <w:rPr>
          <w:rFonts w:ascii="Times New Roman" w:hAnsi="Times New Roman"/>
          <w:sz w:val="24"/>
          <w:szCs w:val="24"/>
        </w:rPr>
        <w:t>ені ДП “</w:t>
      </w:r>
      <w:proofErr w:type="spellStart"/>
      <w:r>
        <w:rPr>
          <w:rFonts w:ascii="Times New Roman" w:hAnsi="Times New Roman"/>
          <w:sz w:val="24"/>
          <w:szCs w:val="24"/>
        </w:rPr>
        <w:t>ДержавтотрансНДІпроект</w:t>
      </w:r>
      <w:proofErr w:type="spellEnd"/>
      <w:r>
        <w:rPr>
          <w:rFonts w:ascii="Times New Roman" w:hAnsi="Times New Roman"/>
          <w:sz w:val="24"/>
          <w:szCs w:val="24"/>
        </w:rPr>
        <w:t>”;</w:t>
      </w:r>
    </w:p>
    <w:p w:rsidR="00752F05" w:rsidRPr="009F1BCC" w:rsidRDefault="00752F05" w:rsidP="00752F05">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9F1BCC">
        <w:rPr>
          <w:rFonts w:ascii="Times New Roman" w:hAnsi="Times New Roman"/>
          <w:sz w:val="24"/>
          <w:szCs w:val="24"/>
        </w:rPr>
        <w:t xml:space="preserve">розроблені норми витрат палива на роботу із </w:t>
      </w:r>
      <w:proofErr w:type="spellStart"/>
      <w:r w:rsidRPr="009F1BCC">
        <w:rPr>
          <w:rFonts w:ascii="Times New Roman" w:hAnsi="Times New Roman"/>
          <w:sz w:val="24"/>
          <w:szCs w:val="24"/>
        </w:rPr>
        <w:t>спецагрегатами</w:t>
      </w:r>
      <w:proofErr w:type="spellEnd"/>
      <w:r w:rsidRPr="009F1BCC">
        <w:rPr>
          <w:rFonts w:ascii="Times New Roman" w:hAnsi="Times New Roman"/>
          <w:sz w:val="24"/>
          <w:szCs w:val="24"/>
        </w:rPr>
        <w:t>, тощо.</w:t>
      </w:r>
    </w:p>
    <w:p w:rsidR="00D27D1E" w:rsidRDefault="009D48D8" w:rsidP="009D48D8">
      <w:pPr>
        <w:spacing w:line="240" w:lineRule="auto"/>
        <w:ind w:firstLine="567"/>
        <w:jc w:val="both"/>
        <w:rPr>
          <w:rFonts w:ascii="Times New Roman" w:hAnsi="Times New Roman"/>
          <w:b/>
          <w:sz w:val="24"/>
          <w:szCs w:val="24"/>
        </w:rPr>
      </w:pPr>
      <w:r w:rsidRPr="009D48D8">
        <w:rPr>
          <w:rFonts w:ascii="Times New Roman" w:hAnsi="Times New Roman"/>
          <w:b/>
          <w:sz w:val="24"/>
          <w:szCs w:val="24"/>
          <w:u w:val="single"/>
        </w:rPr>
        <w:t>Технічні, якісні характеристики предмета закупівлі повинні передбачати необхідність застосування заходів із захисту довкілля.</w:t>
      </w:r>
      <w:r>
        <w:rPr>
          <w:rFonts w:ascii="Times New Roman" w:hAnsi="Times New Roman"/>
          <w:b/>
          <w:sz w:val="24"/>
          <w:szCs w:val="24"/>
          <w:u w:val="single"/>
        </w:rPr>
        <w:t xml:space="preserve"> </w:t>
      </w:r>
      <w:r w:rsidRPr="009D48D8">
        <w:rPr>
          <w:rFonts w:ascii="Times New Roman" w:hAnsi="Times New Roman"/>
          <w:b/>
          <w:sz w:val="24"/>
          <w:szCs w:val="24"/>
        </w:rPr>
        <w:t xml:space="preserve">На підтвердження цього </w:t>
      </w:r>
      <w:r w:rsidR="00D27D1E" w:rsidRPr="009D48D8">
        <w:rPr>
          <w:rFonts w:ascii="Times New Roman" w:hAnsi="Times New Roman"/>
          <w:b/>
          <w:sz w:val="24"/>
          <w:szCs w:val="24"/>
        </w:rPr>
        <w:t>Учасник у ск</w:t>
      </w:r>
      <w:r w:rsidRPr="009D48D8">
        <w:rPr>
          <w:rFonts w:ascii="Times New Roman" w:hAnsi="Times New Roman"/>
          <w:b/>
          <w:sz w:val="24"/>
          <w:szCs w:val="24"/>
        </w:rPr>
        <w:t>ладі пропозиції повинен надати л</w:t>
      </w:r>
      <w:r w:rsidR="00D27D1E" w:rsidRPr="009D48D8">
        <w:rPr>
          <w:rFonts w:ascii="Times New Roman" w:hAnsi="Times New Roman"/>
          <w:b/>
          <w:sz w:val="24"/>
          <w:szCs w:val="24"/>
        </w:rPr>
        <w:t>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rsidR="00B67FC4" w:rsidRPr="00387B45" w:rsidRDefault="00387B45" w:rsidP="009D48D8">
      <w:pPr>
        <w:spacing w:line="240" w:lineRule="auto"/>
        <w:ind w:firstLine="567"/>
        <w:jc w:val="both"/>
        <w:rPr>
          <w:rFonts w:ascii="Times New Roman" w:hAnsi="Times New Roman"/>
          <w:sz w:val="24"/>
          <w:szCs w:val="24"/>
        </w:rPr>
      </w:pPr>
      <w:r w:rsidRPr="00387B45">
        <w:rPr>
          <w:rFonts w:ascii="Times New Roman" w:hAnsi="Times New Roman"/>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87B45">
        <w:rPr>
          <w:rFonts w:ascii="Times New Roman" w:hAnsi="Times New Roman"/>
          <w:sz w:val="24"/>
          <w:szCs w:val="24"/>
        </w:rPr>
        <w:t>закуповуються</w:t>
      </w:r>
      <w:proofErr w:type="spellEnd"/>
      <w:r w:rsidRPr="00387B45">
        <w:rPr>
          <w:rFonts w:ascii="Times New Roman" w:hAnsi="Times New Roman"/>
          <w:sz w:val="24"/>
          <w:szCs w:val="24"/>
        </w:rPr>
        <w:t>, передбачені існуючими міжнародними, європейськими станда</w:t>
      </w:r>
      <w:bookmarkStart w:id="14" w:name="_GoBack"/>
      <w:bookmarkEnd w:id="14"/>
      <w:r w:rsidRPr="00387B45">
        <w:rPr>
          <w:rFonts w:ascii="Times New Roman" w:hAnsi="Times New Roman"/>
          <w:sz w:val="24"/>
          <w:szCs w:val="24"/>
        </w:rPr>
        <w:t>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67FC4" w:rsidRDefault="00B67FC4" w:rsidP="009D48D8">
      <w:pPr>
        <w:spacing w:line="240" w:lineRule="auto"/>
        <w:ind w:firstLine="567"/>
        <w:jc w:val="both"/>
        <w:rPr>
          <w:rFonts w:ascii="Times New Roman" w:hAnsi="Times New Roman"/>
          <w:b/>
          <w:sz w:val="24"/>
          <w:szCs w:val="24"/>
        </w:rPr>
      </w:pPr>
    </w:p>
    <w:p w:rsidR="00B67FC4" w:rsidRPr="009D48D8" w:rsidRDefault="00B67FC4" w:rsidP="009D48D8">
      <w:pPr>
        <w:spacing w:line="240" w:lineRule="auto"/>
        <w:ind w:firstLine="567"/>
        <w:jc w:val="both"/>
        <w:rPr>
          <w:rFonts w:ascii="Times New Roman" w:hAnsi="Times New Roman"/>
          <w:b/>
          <w:sz w:val="24"/>
          <w:szCs w:val="24"/>
          <w:u w:val="single"/>
        </w:rPr>
      </w:pPr>
    </w:p>
    <w:sectPr w:rsidR="00B67FC4" w:rsidRPr="009D48D8" w:rsidSect="0022589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E1"/>
    <w:rsid w:val="00012253"/>
    <w:rsid w:val="0002218C"/>
    <w:rsid w:val="000226C2"/>
    <w:rsid w:val="00022CE7"/>
    <w:rsid w:val="00022F45"/>
    <w:rsid w:val="0003096F"/>
    <w:rsid w:val="0003426D"/>
    <w:rsid w:val="000554BF"/>
    <w:rsid w:val="00067FDE"/>
    <w:rsid w:val="00076D6A"/>
    <w:rsid w:val="000817D7"/>
    <w:rsid w:val="000841A9"/>
    <w:rsid w:val="00090E19"/>
    <w:rsid w:val="000C05F1"/>
    <w:rsid w:val="000C6518"/>
    <w:rsid w:val="000D43BA"/>
    <w:rsid w:val="000E20D8"/>
    <w:rsid w:val="000E2945"/>
    <w:rsid w:val="000E44BF"/>
    <w:rsid w:val="000F0DCD"/>
    <w:rsid w:val="000F7A1A"/>
    <w:rsid w:val="00104682"/>
    <w:rsid w:val="00114805"/>
    <w:rsid w:val="00116469"/>
    <w:rsid w:val="001260EA"/>
    <w:rsid w:val="0013223D"/>
    <w:rsid w:val="001322E0"/>
    <w:rsid w:val="00136648"/>
    <w:rsid w:val="00140027"/>
    <w:rsid w:val="00175421"/>
    <w:rsid w:val="00176913"/>
    <w:rsid w:val="001815D1"/>
    <w:rsid w:val="0019412D"/>
    <w:rsid w:val="001A0670"/>
    <w:rsid w:val="001A6D93"/>
    <w:rsid w:val="001A763D"/>
    <w:rsid w:val="001B3236"/>
    <w:rsid w:val="001B45CD"/>
    <w:rsid w:val="001C2524"/>
    <w:rsid w:val="001D154D"/>
    <w:rsid w:val="001D5D18"/>
    <w:rsid w:val="001E5E90"/>
    <w:rsid w:val="001E7E6E"/>
    <w:rsid w:val="001F2B96"/>
    <w:rsid w:val="001F2E96"/>
    <w:rsid w:val="001F749C"/>
    <w:rsid w:val="002007E3"/>
    <w:rsid w:val="002018C9"/>
    <w:rsid w:val="00213768"/>
    <w:rsid w:val="00225891"/>
    <w:rsid w:val="00227B29"/>
    <w:rsid w:val="0023072B"/>
    <w:rsid w:val="002517DC"/>
    <w:rsid w:val="0025472B"/>
    <w:rsid w:val="00256985"/>
    <w:rsid w:val="0026071F"/>
    <w:rsid w:val="00265C42"/>
    <w:rsid w:val="00271378"/>
    <w:rsid w:val="00273341"/>
    <w:rsid w:val="00273B10"/>
    <w:rsid w:val="002776CE"/>
    <w:rsid w:val="002826EA"/>
    <w:rsid w:val="002A52B6"/>
    <w:rsid w:val="002C3FC7"/>
    <w:rsid w:val="002C5A76"/>
    <w:rsid w:val="002D3534"/>
    <w:rsid w:val="002D6990"/>
    <w:rsid w:val="002F1B65"/>
    <w:rsid w:val="003050CD"/>
    <w:rsid w:val="0031089B"/>
    <w:rsid w:val="00312F6C"/>
    <w:rsid w:val="00331417"/>
    <w:rsid w:val="0034383C"/>
    <w:rsid w:val="00355E71"/>
    <w:rsid w:val="00363D00"/>
    <w:rsid w:val="003727FD"/>
    <w:rsid w:val="00374885"/>
    <w:rsid w:val="00380A9D"/>
    <w:rsid w:val="00387B45"/>
    <w:rsid w:val="00390AC5"/>
    <w:rsid w:val="0039174F"/>
    <w:rsid w:val="00392E17"/>
    <w:rsid w:val="00397618"/>
    <w:rsid w:val="003A44E6"/>
    <w:rsid w:val="003A6CCA"/>
    <w:rsid w:val="003B4AC6"/>
    <w:rsid w:val="003C2AC3"/>
    <w:rsid w:val="003C4B9B"/>
    <w:rsid w:val="003D16D8"/>
    <w:rsid w:val="003E0070"/>
    <w:rsid w:val="003F07D1"/>
    <w:rsid w:val="003F6EF6"/>
    <w:rsid w:val="00406E5E"/>
    <w:rsid w:val="004110AB"/>
    <w:rsid w:val="00423927"/>
    <w:rsid w:val="00445F7D"/>
    <w:rsid w:val="00453BEB"/>
    <w:rsid w:val="00455D92"/>
    <w:rsid w:val="00457987"/>
    <w:rsid w:val="00465A16"/>
    <w:rsid w:val="00471D99"/>
    <w:rsid w:val="0047668D"/>
    <w:rsid w:val="004B4D1F"/>
    <w:rsid w:val="004E147C"/>
    <w:rsid w:val="004E3E30"/>
    <w:rsid w:val="004E574E"/>
    <w:rsid w:val="004E5A9A"/>
    <w:rsid w:val="004F672A"/>
    <w:rsid w:val="004F6F9E"/>
    <w:rsid w:val="00500316"/>
    <w:rsid w:val="00506C51"/>
    <w:rsid w:val="005266C4"/>
    <w:rsid w:val="00527B83"/>
    <w:rsid w:val="005372DE"/>
    <w:rsid w:val="005430DB"/>
    <w:rsid w:val="005528A6"/>
    <w:rsid w:val="00562572"/>
    <w:rsid w:val="00562598"/>
    <w:rsid w:val="00566C02"/>
    <w:rsid w:val="00571E04"/>
    <w:rsid w:val="00577912"/>
    <w:rsid w:val="00580B86"/>
    <w:rsid w:val="00591D6A"/>
    <w:rsid w:val="005A0474"/>
    <w:rsid w:val="005A53E2"/>
    <w:rsid w:val="005C1F97"/>
    <w:rsid w:val="005D133E"/>
    <w:rsid w:val="005D1C0A"/>
    <w:rsid w:val="005E0B33"/>
    <w:rsid w:val="005F08CF"/>
    <w:rsid w:val="005F1A70"/>
    <w:rsid w:val="005F5732"/>
    <w:rsid w:val="005F6C54"/>
    <w:rsid w:val="00600EE1"/>
    <w:rsid w:val="00604E2B"/>
    <w:rsid w:val="00607AC3"/>
    <w:rsid w:val="00611AF8"/>
    <w:rsid w:val="00615E5C"/>
    <w:rsid w:val="00632EFE"/>
    <w:rsid w:val="00634EF4"/>
    <w:rsid w:val="0064330C"/>
    <w:rsid w:val="0065361E"/>
    <w:rsid w:val="00665479"/>
    <w:rsid w:val="00676A2C"/>
    <w:rsid w:val="00686F3E"/>
    <w:rsid w:val="00687BE7"/>
    <w:rsid w:val="006A2962"/>
    <w:rsid w:val="006A594B"/>
    <w:rsid w:val="006A79B6"/>
    <w:rsid w:val="006B67EB"/>
    <w:rsid w:val="006D41A4"/>
    <w:rsid w:val="006E1810"/>
    <w:rsid w:val="006F5856"/>
    <w:rsid w:val="00706BE9"/>
    <w:rsid w:val="00711C78"/>
    <w:rsid w:val="0071445F"/>
    <w:rsid w:val="00741082"/>
    <w:rsid w:val="00741B5E"/>
    <w:rsid w:val="00742671"/>
    <w:rsid w:val="00752F05"/>
    <w:rsid w:val="00755A2B"/>
    <w:rsid w:val="00761B13"/>
    <w:rsid w:val="007711A4"/>
    <w:rsid w:val="00783EFF"/>
    <w:rsid w:val="007840F3"/>
    <w:rsid w:val="00791A31"/>
    <w:rsid w:val="007A04ED"/>
    <w:rsid w:val="007C2203"/>
    <w:rsid w:val="007C479B"/>
    <w:rsid w:val="007C5873"/>
    <w:rsid w:val="007E7F0A"/>
    <w:rsid w:val="007F617E"/>
    <w:rsid w:val="00801507"/>
    <w:rsid w:val="00802E61"/>
    <w:rsid w:val="00803AF8"/>
    <w:rsid w:val="00826D9C"/>
    <w:rsid w:val="00833907"/>
    <w:rsid w:val="00834438"/>
    <w:rsid w:val="0083693A"/>
    <w:rsid w:val="0084403B"/>
    <w:rsid w:val="00845D28"/>
    <w:rsid w:val="0085055A"/>
    <w:rsid w:val="0086250F"/>
    <w:rsid w:val="008721E2"/>
    <w:rsid w:val="008736A6"/>
    <w:rsid w:val="008879E9"/>
    <w:rsid w:val="008951A4"/>
    <w:rsid w:val="008A1848"/>
    <w:rsid w:val="008B550F"/>
    <w:rsid w:val="008B5702"/>
    <w:rsid w:val="008B74EF"/>
    <w:rsid w:val="008B7D85"/>
    <w:rsid w:val="0092008C"/>
    <w:rsid w:val="009220E6"/>
    <w:rsid w:val="00922EE6"/>
    <w:rsid w:val="00934AF6"/>
    <w:rsid w:val="00962461"/>
    <w:rsid w:val="00980652"/>
    <w:rsid w:val="0099264B"/>
    <w:rsid w:val="009929EB"/>
    <w:rsid w:val="0099545B"/>
    <w:rsid w:val="00996E4D"/>
    <w:rsid w:val="009A3B50"/>
    <w:rsid w:val="009C041F"/>
    <w:rsid w:val="009C0819"/>
    <w:rsid w:val="009C14B7"/>
    <w:rsid w:val="009C213B"/>
    <w:rsid w:val="009D18DD"/>
    <w:rsid w:val="009D48D8"/>
    <w:rsid w:val="009E0A0C"/>
    <w:rsid w:val="009E53D5"/>
    <w:rsid w:val="009E6C6E"/>
    <w:rsid w:val="009F1BCC"/>
    <w:rsid w:val="009F218E"/>
    <w:rsid w:val="00A00168"/>
    <w:rsid w:val="00A10624"/>
    <w:rsid w:val="00A10CCA"/>
    <w:rsid w:val="00A16815"/>
    <w:rsid w:val="00A23509"/>
    <w:rsid w:val="00A24956"/>
    <w:rsid w:val="00A30DBD"/>
    <w:rsid w:val="00A42B85"/>
    <w:rsid w:val="00A43B6B"/>
    <w:rsid w:val="00A4540C"/>
    <w:rsid w:val="00A53AC4"/>
    <w:rsid w:val="00A54A34"/>
    <w:rsid w:val="00A573B0"/>
    <w:rsid w:val="00A61653"/>
    <w:rsid w:val="00A93866"/>
    <w:rsid w:val="00AA177B"/>
    <w:rsid w:val="00AB453B"/>
    <w:rsid w:val="00AB5857"/>
    <w:rsid w:val="00AC0B51"/>
    <w:rsid w:val="00AD280B"/>
    <w:rsid w:val="00AD63C7"/>
    <w:rsid w:val="00B00742"/>
    <w:rsid w:val="00B117BD"/>
    <w:rsid w:val="00B17183"/>
    <w:rsid w:val="00B17721"/>
    <w:rsid w:val="00B218E8"/>
    <w:rsid w:val="00B232DF"/>
    <w:rsid w:val="00B35284"/>
    <w:rsid w:val="00B64FA2"/>
    <w:rsid w:val="00B65A09"/>
    <w:rsid w:val="00B67FC4"/>
    <w:rsid w:val="00B709B4"/>
    <w:rsid w:val="00B71A52"/>
    <w:rsid w:val="00B85842"/>
    <w:rsid w:val="00B869E1"/>
    <w:rsid w:val="00B9290F"/>
    <w:rsid w:val="00B93C70"/>
    <w:rsid w:val="00B9574D"/>
    <w:rsid w:val="00BA1BBF"/>
    <w:rsid w:val="00BA49B7"/>
    <w:rsid w:val="00BA7BF2"/>
    <w:rsid w:val="00BB48EE"/>
    <w:rsid w:val="00BC20C6"/>
    <w:rsid w:val="00BC3E7C"/>
    <w:rsid w:val="00BD68E8"/>
    <w:rsid w:val="00BE1D1B"/>
    <w:rsid w:val="00BE1F99"/>
    <w:rsid w:val="00BE27B0"/>
    <w:rsid w:val="00BE5F56"/>
    <w:rsid w:val="00BE6D78"/>
    <w:rsid w:val="00BF06FB"/>
    <w:rsid w:val="00BF55D7"/>
    <w:rsid w:val="00BF7CD4"/>
    <w:rsid w:val="00C062AE"/>
    <w:rsid w:val="00C066E1"/>
    <w:rsid w:val="00C0796E"/>
    <w:rsid w:val="00C101FF"/>
    <w:rsid w:val="00C144DB"/>
    <w:rsid w:val="00C154C2"/>
    <w:rsid w:val="00C15B63"/>
    <w:rsid w:val="00C35A8B"/>
    <w:rsid w:val="00C35D50"/>
    <w:rsid w:val="00C36D58"/>
    <w:rsid w:val="00C378B0"/>
    <w:rsid w:val="00C50BF0"/>
    <w:rsid w:val="00C63319"/>
    <w:rsid w:val="00C6629E"/>
    <w:rsid w:val="00C67867"/>
    <w:rsid w:val="00C762F7"/>
    <w:rsid w:val="00C7634A"/>
    <w:rsid w:val="00C93CC7"/>
    <w:rsid w:val="00C964C4"/>
    <w:rsid w:val="00C978FA"/>
    <w:rsid w:val="00CA235C"/>
    <w:rsid w:val="00CB6A95"/>
    <w:rsid w:val="00CC0235"/>
    <w:rsid w:val="00CE5F65"/>
    <w:rsid w:val="00CF13C9"/>
    <w:rsid w:val="00CF538C"/>
    <w:rsid w:val="00CF7A82"/>
    <w:rsid w:val="00D04CF3"/>
    <w:rsid w:val="00D06773"/>
    <w:rsid w:val="00D07426"/>
    <w:rsid w:val="00D21919"/>
    <w:rsid w:val="00D27D1E"/>
    <w:rsid w:val="00D34E02"/>
    <w:rsid w:val="00D364EB"/>
    <w:rsid w:val="00D447EB"/>
    <w:rsid w:val="00D57178"/>
    <w:rsid w:val="00D6160A"/>
    <w:rsid w:val="00D61F05"/>
    <w:rsid w:val="00D75396"/>
    <w:rsid w:val="00D75ECF"/>
    <w:rsid w:val="00D82775"/>
    <w:rsid w:val="00D94233"/>
    <w:rsid w:val="00DA43ED"/>
    <w:rsid w:val="00DB0763"/>
    <w:rsid w:val="00DB0969"/>
    <w:rsid w:val="00DC23CB"/>
    <w:rsid w:val="00DC2FF2"/>
    <w:rsid w:val="00DE53FD"/>
    <w:rsid w:val="00DE7BC0"/>
    <w:rsid w:val="00DF1841"/>
    <w:rsid w:val="00E02908"/>
    <w:rsid w:val="00E04F78"/>
    <w:rsid w:val="00E077F7"/>
    <w:rsid w:val="00E14C1E"/>
    <w:rsid w:val="00E17B6F"/>
    <w:rsid w:val="00E22058"/>
    <w:rsid w:val="00E23CAA"/>
    <w:rsid w:val="00E26F47"/>
    <w:rsid w:val="00E41074"/>
    <w:rsid w:val="00E51F8E"/>
    <w:rsid w:val="00E57105"/>
    <w:rsid w:val="00E82FAD"/>
    <w:rsid w:val="00E9077C"/>
    <w:rsid w:val="00E91325"/>
    <w:rsid w:val="00EA1274"/>
    <w:rsid w:val="00EA4B99"/>
    <w:rsid w:val="00EA723A"/>
    <w:rsid w:val="00EB12D9"/>
    <w:rsid w:val="00EB4881"/>
    <w:rsid w:val="00EC0FEA"/>
    <w:rsid w:val="00EC54EF"/>
    <w:rsid w:val="00EC56E2"/>
    <w:rsid w:val="00EE1474"/>
    <w:rsid w:val="00EE1492"/>
    <w:rsid w:val="00EE267D"/>
    <w:rsid w:val="00EE5382"/>
    <w:rsid w:val="00EF25D0"/>
    <w:rsid w:val="00EF4070"/>
    <w:rsid w:val="00EF615A"/>
    <w:rsid w:val="00EF62F3"/>
    <w:rsid w:val="00EF76FA"/>
    <w:rsid w:val="00F057F6"/>
    <w:rsid w:val="00F06BD5"/>
    <w:rsid w:val="00F12242"/>
    <w:rsid w:val="00F13911"/>
    <w:rsid w:val="00F1642E"/>
    <w:rsid w:val="00F27620"/>
    <w:rsid w:val="00F32922"/>
    <w:rsid w:val="00F51A0F"/>
    <w:rsid w:val="00F70107"/>
    <w:rsid w:val="00F71B2D"/>
    <w:rsid w:val="00F8261C"/>
    <w:rsid w:val="00F83812"/>
    <w:rsid w:val="00F83EF3"/>
    <w:rsid w:val="00F94BA2"/>
    <w:rsid w:val="00FA4AA1"/>
    <w:rsid w:val="00FB0F64"/>
    <w:rsid w:val="00FC10BA"/>
    <w:rsid w:val="00FD0B57"/>
    <w:rsid w:val="00FD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paragraph" w:customStyle="1" w:styleId="a7">
    <w:name w:val="Заголовок таблиці"/>
    <w:basedOn w:val="a"/>
    <w:qFormat/>
    <w:rsid w:val="00C63319"/>
    <w:pPr>
      <w:suppressLineNumbers/>
      <w:suppressAutoHyphens/>
      <w:spacing w:after="0" w:line="240" w:lineRule="auto"/>
      <w:jc w:val="center"/>
    </w:pPr>
    <w:rPr>
      <w:rFonts w:ascii="Times New Roman" w:eastAsia="SimSun" w:hAnsi="Times New Roman"/>
      <w:b/>
      <w:bCs/>
      <w:sz w:val="20"/>
      <w:szCs w:val="20"/>
      <w:lang w:val="ru-RU" w:eastAsia="zh-CN"/>
    </w:rPr>
  </w:style>
  <w:style w:type="numbering" w:customStyle="1" w:styleId="11">
    <w:name w:val="Нет списка1"/>
    <w:next w:val="a2"/>
    <w:uiPriority w:val="99"/>
    <w:semiHidden/>
    <w:unhideWhenUsed/>
    <w:rsid w:val="00D27D1E"/>
  </w:style>
  <w:style w:type="character" w:customStyle="1" w:styleId="apple-converted-space">
    <w:name w:val="apple-converted-space"/>
    <w:qFormat/>
    <w:rsid w:val="00D27D1E"/>
  </w:style>
  <w:style w:type="character" w:customStyle="1" w:styleId="a8">
    <w:name w:val="Основной текст Знак"/>
    <w:basedOn w:val="a0"/>
    <w:link w:val="a9"/>
    <w:qFormat/>
    <w:rsid w:val="00D27D1E"/>
    <w:rPr>
      <w:rFonts w:ascii="Times New Roman" w:eastAsia="SimSun" w:hAnsi="Times New Roman"/>
      <w:b/>
      <w:bCs/>
      <w:sz w:val="24"/>
      <w:szCs w:val="24"/>
      <w:lang w:val="x-none" w:eastAsia="zh-CN"/>
    </w:rPr>
  </w:style>
  <w:style w:type="paragraph" w:customStyle="1" w:styleId="aa">
    <w:name w:val="Заголовок"/>
    <w:basedOn w:val="a"/>
    <w:next w:val="a9"/>
    <w:qFormat/>
    <w:rsid w:val="00D27D1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9">
    <w:name w:val="Body Text"/>
    <w:basedOn w:val="a"/>
    <w:link w:val="a8"/>
    <w:rsid w:val="00D27D1E"/>
    <w:pPr>
      <w:suppressAutoHyphens/>
      <w:spacing w:after="0" w:line="240" w:lineRule="auto"/>
      <w:jc w:val="center"/>
    </w:pPr>
    <w:rPr>
      <w:rFonts w:ascii="Times New Roman" w:eastAsia="SimSun" w:hAnsi="Times New Roman"/>
      <w:b/>
      <w:bCs/>
      <w:sz w:val="24"/>
      <w:szCs w:val="24"/>
      <w:lang w:val="x-none" w:eastAsia="zh-CN"/>
    </w:rPr>
  </w:style>
  <w:style w:type="character" w:customStyle="1" w:styleId="12">
    <w:name w:val="Основной текст Знак1"/>
    <w:basedOn w:val="a0"/>
    <w:uiPriority w:val="99"/>
    <w:semiHidden/>
    <w:rsid w:val="00D27D1E"/>
    <w:rPr>
      <w:sz w:val="22"/>
      <w:szCs w:val="22"/>
      <w:lang w:val="uk-UA" w:eastAsia="en-US"/>
    </w:rPr>
  </w:style>
  <w:style w:type="paragraph" w:styleId="ab">
    <w:name w:val="List"/>
    <w:basedOn w:val="a9"/>
    <w:rsid w:val="00D27D1E"/>
    <w:rPr>
      <w:rFonts w:cs="FreeSans"/>
    </w:rPr>
  </w:style>
  <w:style w:type="paragraph" w:styleId="ac">
    <w:name w:val="caption"/>
    <w:basedOn w:val="a"/>
    <w:qFormat/>
    <w:rsid w:val="00D27D1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d">
    <w:name w:val="Покажчик"/>
    <w:basedOn w:val="a"/>
    <w:qFormat/>
    <w:rsid w:val="00D27D1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e">
    <w:name w:val="Вміст таблиці"/>
    <w:basedOn w:val="a"/>
    <w:qFormat/>
    <w:rsid w:val="00D27D1E"/>
    <w:pPr>
      <w:suppressAutoHyphens/>
      <w:spacing w:after="0" w:line="240" w:lineRule="auto"/>
    </w:pPr>
    <w:rPr>
      <w:rFonts w:ascii="Times New Roman" w:eastAsia="SimSun" w:hAnsi="Times New Roman"/>
      <w:sz w:val="20"/>
      <w:szCs w:val="20"/>
      <w:lang w:val="ru-RU" w:eastAsia="zh-CN"/>
    </w:rPr>
  </w:style>
  <w:style w:type="paragraph" w:styleId="af">
    <w:name w:val="header"/>
    <w:basedOn w:val="a"/>
    <w:link w:val="af0"/>
    <w:uiPriority w:val="99"/>
    <w:unhideWhenUsed/>
    <w:rsid w:val="00D27D1E"/>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0">
    <w:name w:val="Верхний колонтитул Знак"/>
    <w:basedOn w:val="a0"/>
    <w:link w:val="af"/>
    <w:uiPriority w:val="99"/>
    <w:rsid w:val="00D27D1E"/>
    <w:rPr>
      <w:rFonts w:ascii="Times New Roman" w:eastAsia="SimSun" w:hAnsi="Times New Roman"/>
      <w:lang w:eastAsia="zh-CN"/>
    </w:rPr>
  </w:style>
  <w:style w:type="paragraph" w:styleId="af1">
    <w:name w:val="footer"/>
    <w:basedOn w:val="a"/>
    <w:link w:val="af2"/>
    <w:uiPriority w:val="99"/>
    <w:unhideWhenUsed/>
    <w:rsid w:val="00D27D1E"/>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2">
    <w:name w:val="Нижний колонтитул Знак"/>
    <w:basedOn w:val="a0"/>
    <w:link w:val="af1"/>
    <w:uiPriority w:val="99"/>
    <w:rsid w:val="00D27D1E"/>
    <w:rPr>
      <w:rFonts w:ascii="Times New Roman" w:eastAsia="SimSun" w:hAnsi="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paragraph" w:customStyle="1" w:styleId="a7">
    <w:name w:val="Заголовок таблиці"/>
    <w:basedOn w:val="a"/>
    <w:qFormat/>
    <w:rsid w:val="00C63319"/>
    <w:pPr>
      <w:suppressLineNumbers/>
      <w:suppressAutoHyphens/>
      <w:spacing w:after="0" w:line="240" w:lineRule="auto"/>
      <w:jc w:val="center"/>
    </w:pPr>
    <w:rPr>
      <w:rFonts w:ascii="Times New Roman" w:eastAsia="SimSun" w:hAnsi="Times New Roman"/>
      <w:b/>
      <w:bCs/>
      <w:sz w:val="20"/>
      <w:szCs w:val="20"/>
      <w:lang w:val="ru-RU" w:eastAsia="zh-CN"/>
    </w:rPr>
  </w:style>
  <w:style w:type="numbering" w:customStyle="1" w:styleId="11">
    <w:name w:val="Нет списка1"/>
    <w:next w:val="a2"/>
    <w:uiPriority w:val="99"/>
    <w:semiHidden/>
    <w:unhideWhenUsed/>
    <w:rsid w:val="00D27D1E"/>
  </w:style>
  <w:style w:type="character" w:customStyle="1" w:styleId="apple-converted-space">
    <w:name w:val="apple-converted-space"/>
    <w:qFormat/>
    <w:rsid w:val="00D27D1E"/>
  </w:style>
  <w:style w:type="character" w:customStyle="1" w:styleId="a8">
    <w:name w:val="Основной текст Знак"/>
    <w:basedOn w:val="a0"/>
    <w:link w:val="a9"/>
    <w:qFormat/>
    <w:rsid w:val="00D27D1E"/>
    <w:rPr>
      <w:rFonts w:ascii="Times New Roman" w:eastAsia="SimSun" w:hAnsi="Times New Roman"/>
      <w:b/>
      <w:bCs/>
      <w:sz w:val="24"/>
      <w:szCs w:val="24"/>
      <w:lang w:val="x-none" w:eastAsia="zh-CN"/>
    </w:rPr>
  </w:style>
  <w:style w:type="paragraph" w:customStyle="1" w:styleId="aa">
    <w:name w:val="Заголовок"/>
    <w:basedOn w:val="a"/>
    <w:next w:val="a9"/>
    <w:qFormat/>
    <w:rsid w:val="00D27D1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9">
    <w:name w:val="Body Text"/>
    <w:basedOn w:val="a"/>
    <w:link w:val="a8"/>
    <w:rsid w:val="00D27D1E"/>
    <w:pPr>
      <w:suppressAutoHyphens/>
      <w:spacing w:after="0" w:line="240" w:lineRule="auto"/>
      <w:jc w:val="center"/>
    </w:pPr>
    <w:rPr>
      <w:rFonts w:ascii="Times New Roman" w:eastAsia="SimSun" w:hAnsi="Times New Roman"/>
      <w:b/>
      <w:bCs/>
      <w:sz w:val="24"/>
      <w:szCs w:val="24"/>
      <w:lang w:val="x-none" w:eastAsia="zh-CN"/>
    </w:rPr>
  </w:style>
  <w:style w:type="character" w:customStyle="1" w:styleId="12">
    <w:name w:val="Основной текст Знак1"/>
    <w:basedOn w:val="a0"/>
    <w:uiPriority w:val="99"/>
    <w:semiHidden/>
    <w:rsid w:val="00D27D1E"/>
    <w:rPr>
      <w:sz w:val="22"/>
      <w:szCs w:val="22"/>
      <w:lang w:val="uk-UA" w:eastAsia="en-US"/>
    </w:rPr>
  </w:style>
  <w:style w:type="paragraph" w:styleId="ab">
    <w:name w:val="List"/>
    <w:basedOn w:val="a9"/>
    <w:rsid w:val="00D27D1E"/>
    <w:rPr>
      <w:rFonts w:cs="FreeSans"/>
    </w:rPr>
  </w:style>
  <w:style w:type="paragraph" w:styleId="ac">
    <w:name w:val="caption"/>
    <w:basedOn w:val="a"/>
    <w:qFormat/>
    <w:rsid w:val="00D27D1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d">
    <w:name w:val="Покажчик"/>
    <w:basedOn w:val="a"/>
    <w:qFormat/>
    <w:rsid w:val="00D27D1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e">
    <w:name w:val="Вміст таблиці"/>
    <w:basedOn w:val="a"/>
    <w:qFormat/>
    <w:rsid w:val="00D27D1E"/>
    <w:pPr>
      <w:suppressAutoHyphens/>
      <w:spacing w:after="0" w:line="240" w:lineRule="auto"/>
    </w:pPr>
    <w:rPr>
      <w:rFonts w:ascii="Times New Roman" w:eastAsia="SimSun" w:hAnsi="Times New Roman"/>
      <w:sz w:val="20"/>
      <w:szCs w:val="20"/>
      <w:lang w:val="ru-RU" w:eastAsia="zh-CN"/>
    </w:rPr>
  </w:style>
  <w:style w:type="paragraph" w:styleId="af">
    <w:name w:val="header"/>
    <w:basedOn w:val="a"/>
    <w:link w:val="af0"/>
    <w:uiPriority w:val="99"/>
    <w:unhideWhenUsed/>
    <w:rsid w:val="00D27D1E"/>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0">
    <w:name w:val="Верхний колонтитул Знак"/>
    <w:basedOn w:val="a0"/>
    <w:link w:val="af"/>
    <w:uiPriority w:val="99"/>
    <w:rsid w:val="00D27D1E"/>
    <w:rPr>
      <w:rFonts w:ascii="Times New Roman" w:eastAsia="SimSun" w:hAnsi="Times New Roman"/>
      <w:lang w:eastAsia="zh-CN"/>
    </w:rPr>
  </w:style>
  <w:style w:type="paragraph" w:styleId="af1">
    <w:name w:val="footer"/>
    <w:basedOn w:val="a"/>
    <w:link w:val="af2"/>
    <w:uiPriority w:val="99"/>
    <w:unhideWhenUsed/>
    <w:rsid w:val="00D27D1E"/>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2">
    <w:name w:val="Нижний колонтитул Знак"/>
    <w:basedOn w:val="a0"/>
    <w:link w:val="af1"/>
    <w:uiPriority w:val="99"/>
    <w:rsid w:val="00D27D1E"/>
    <w:rPr>
      <w:rFonts w:ascii="Times New Roman" w:eastAsia="SimSu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10583</Words>
  <Characters>60324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2023-02-22T13:04:00Z</cp:lastPrinted>
  <dcterms:created xsi:type="dcterms:W3CDTF">2023-08-01T09:45:00Z</dcterms:created>
  <dcterms:modified xsi:type="dcterms:W3CDTF">2023-08-01T09:45:00Z</dcterms:modified>
</cp:coreProperties>
</file>