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19" w:rsidRPr="0004358D" w:rsidRDefault="00B73519" w:rsidP="00B73519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8E23EA" w:rsidP="00B7351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Волинська обласна прокуратура</w:t>
      </w:r>
    </w:p>
    <w:p w:rsidR="00B73519" w:rsidRPr="0004358D" w:rsidRDefault="00B73519" w:rsidP="00B73519">
      <w:pPr>
        <w:spacing w:after="0"/>
        <w:ind w:left="4248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2E775C">
      <w:pPr>
        <w:spacing w:after="0"/>
        <w:ind w:left="4248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2E775C">
      <w:pPr>
        <w:spacing w:after="0"/>
        <w:ind w:left="4248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lang w:val="uk-UA"/>
        </w:rPr>
      </w:pPr>
    </w:p>
    <w:p w:rsidR="002E775C" w:rsidRPr="0004358D" w:rsidRDefault="007122CA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>«</w:t>
      </w:r>
      <w:r w:rsidR="002E775C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ЗАТВЕРДЖЕНО</w:t>
      </w: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:rsidR="00B73519" w:rsidRPr="0004358D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</w:t>
      </w:r>
      <w:r w:rsidR="002E775C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ішенням Уповноваженої особи </w:t>
      </w:r>
    </w:p>
    <w:p w:rsidR="0008423E" w:rsidRPr="00786D08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протокол </w:t>
      </w:r>
      <w:r w:rsidR="0008423E"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№</w:t>
      </w:r>
      <w:r w:rsidR="009823D2"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A1E2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96</w:t>
      </w:r>
    </w:p>
    <w:p w:rsidR="00BC1814" w:rsidRPr="0004358D" w:rsidRDefault="00B73519" w:rsidP="00BC1814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7A1E2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05</w:t>
      </w:r>
      <w:r w:rsidR="00CE7C16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7484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жовтня</w:t>
      </w:r>
      <w:r w:rsidR="00B823E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2</w:t>
      </w:r>
      <w:r w:rsidR="00CE7C16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02</w:t>
      </w:r>
      <w:r w:rsidR="007A1E2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року</w:t>
      </w:r>
      <w:r w:rsidR="00BC1814"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</w:t>
      </w: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2E775C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                                         ________________</w:t>
      </w:r>
      <w:r w:rsidR="008E23EA">
        <w:rPr>
          <w:rFonts w:ascii="Times New Roman" w:hAnsi="Times New Roman"/>
          <w:b/>
          <w:color w:val="000000" w:themeColor="text1"/>
          <w:lang w:val="uk-UA"/>
        </w:rPr>
        <w:t>І</w:t>
      </w:r>
      <w:r w:rsidR="00821F7D">
        <w:rPr>
          <w:rFonts w:ascii="Times New Roman" w:hAnsi="Times New Roman"/>
          <w:b/>
          <w:color w:val="000000" w:themeColor="text1"/>
          <w:lang w:val="uk-UA"/>
        </w:rPr>
        <w:t>.</w:t>
      </w:r>
      <w:r w:rsidR="008E23EA">
        <w:rPr>
          <w:rFonts w:ascii="Times New Roman" w:hAnsi="Times New Roman"/>
          <w:b/>
          <w:color w:val="000000" w:themeColor="text1"/>
          <w:lang w:val="uk-UA"/>
        </w:rPr>
        <w:t>Є</w:t>
      </w:r>
      <w:r w:rsidR="00821F7D">
        <w:rPr>
          <w:rFonts w:ascii="Times New Roman" w:hAnsi="Times New Roman"/>
          <w:b/>
          <w:color w:val="000000" w:themeColor="text1"/>
          <w:lang w:val="uk-UA"/>
        </w:rPr>
        <w:t xml:space="preserve">. </w:t>
      </w:r>
      <w:r w:rsidR="008E23EA">
        <w:rPr>
          <w:rFonts w:ascii="Times New Roman" w:hAnsi="Times New Roman"/>
          <w:b/>
          <w:color w:val="000000" w:themeColor="text1"/>
          <w:lang w:val="uk-UA"/>
        </w:rPr>
        <w:t>Присяжний</w:t>
      </w:r>
      <w:r w:rsidR="00877C2D" w:rsidRPr="0004358D">
        <w:rPr>
          <w:rFonts w:ascii="Times New Roman" w:hAnsi="Times New Roman"/>
          <w:b/>
          <w:color w:val="000000" w:themeColor="text1"/>
          <w:lang w:val="uk-UA"/>
        </w:rPr>
        <w:t xml:space="preserve"> </w:t>
      </w: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                         </w:t>
      </w: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66152A" w:rsidRPr="0004358D" w:rsidRDefault="00661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B73519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04358D">
        <w:rPr>
          <w:b/>
          <w:color w:val="000000" w:themeColor="text1"/>
          <w:sz w:val="28"/>
          <w:szCs w:val="28"/>
          <w:lang w:val="uk-UA"/>
        </w:rPr>
        <w:t xml:space="preserve">ОГОЛОШЕННЯ </w:t>
      </w:r>
    </w:p>
    <w:p w:rsidR="002E775C" w:rsidRPr="0004358D" w:rsidRDefault="002E77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 w:rsidP="00B73519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04358D">
        <w:rPr>
          <w:b/>
          <w:color w:val="000000" w:themeColor="text1"/>
          <w:sz w:val="28"/>
          <w:szCs w:val="28"/>
          <w:lang w:val="uk-UA"/>
        </w:rPr>
        <w:t>ПРО ПРОВЕДЕННЯ СПРОЩЕНОЇ ЗАКУПІВЛІ</w:t>
      </w:r>
    </w:p>
    <w:p w:rsidR="00411D1B" w:rsidRDefault="00411D1B" w:rsidP="00411D1B">
      <w:pPr>
        <w:pStyle w:val="cee1fbf7edfbe9"/>
        <w:rPr>
          <w:b/>
          <w:color w:val="000000" w:themeColor="text1"/>
          <w:sz w:val="28"/>
          <w:szCs w:val="28"/>
          <w:lang w:val="uk-UA"/>
        </w:rPr>
      </w:pPr>
    </w:p>
    <w:p w:rsidR="00411D1B" w:rsidRPr="00411D1B" w:rsidRDefault="00411D1B" w:rsidP="00411D1B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411D1B">
        <w:rPr>
          <w:b/>
          <w:color w:val="000000" w:themeColor="text1"/>
          <w:sz w:val="28"/>
          <w:szCs w:val="28"/>
          <w:lang w:val="uk-UA"/>
        </w:rPr>
        <w:t>ДК 021:2015-</w:t>
      </w:r>
      <w:r w:rsidR="00786D08" w:rsidRPr="00786D08">
        <w:rPr>
          <w:b/>
          <w:color w:val="000000" w:themeColor="text1"/>
          <w:sz w:val="28"/>
          <w:szCs w:val="28"/>
        </w:rPr>
        <w:t>09110000-3 «</w:t>
      </w:r>
      <w:proofErr w:type="spellStart"/>
      <w:r w:rsidR="00786D08" w:rsidRPr="00786D08">
        <w:rPr>
          <w:b/>
          <w:color w:val="000000" w:themeColor="text1"/>
          <w:sz w:val="28"/>
          <w:szCs w:val="28"/>
        </w:rPr>
        <w:t>Тверде</w:t>
      </w:r>
      <w:proofErr w:type="spellEnd"/>
      <w:r w:rsidR="00786D08" w:rsidRPr="00786D0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6D08" w:rsidRPr="00786D08">
        <w:rPr>
          <w:b/>
          <w:color w:val="000000" w:themeColor="text1"/>
          <w:sz w:val="28"/>
          <w:szCs w:val="28"/>
        </w:rPr>
        <w:t>паливо</w:t>
      </w:r>
      <w:proofErr w:type="spellEnd"/>
      <w:r w:rsidR="00786D08" w:rsidRPr="00786D08">
        <w:rPr>
          <w:b/>
          <w:color w:val="000000" w:themeColor="text1"/>
          <w:sz w:val="28"/>
          <w:szCs w:val="28"/>
        </w:rPr>
        <w:t>»</w:t>
      </w:r>
    </w:p>
    <w:p w:rsidR="00B73519" w:rsidRPr="00411D1B" w:rsidRDefault="00411D1B" w:rsidP="00411D1B">
      <w:pPr>
        <w:pStyle w:val="cee1fbf7edfbe9"/>
        <w:jc w:val="center"/>
        <w:rPr>
          <w:color w:val="000000" w:themeColor="text1"/>
          <w:sz w:val="28"/>
          <w:szCs w:val="28"/>
          <w:lang w:val="uk-UA"/>
        </w:rPr>
      </w:pPr>
      <w:r w:rsidRPr="00411D1B">
        <w:rPr>
          <w:bCs/>
          <w:i/>
          <w:color w:val="000000" w:themeColor="text1"/>
          <w:sz w:val="28"/>
          <w:szCs w:val="28"/>
          <w:lang w:val="uk-UA" w:bidi="uk-UA"/>
        </w:rPr>
        <w:t>(</w:t>
      </w:r>
      <w:r w:rsidR="00786D08" w:rsidRPr="00786D08">
        <w:rPr>
          <w:i/>
          <w:color w:val="000000" w:themeColor="text1"/>
          <w:sz w:val="28"/>
          <w:szCs w:val="28"/>
        </w:rPr>
        <w:t xml:space="preserve">Брикет </w:t>
      </w:r>
      <w:proofErr w:type="spellStart"/>
      <w:r w:rsidR="00786D08" w:rsidRPr="00786D08">
        <w:rPr>
          <w:i/>
          <w:color w:val="000000" w:themeColor="text1"/>
          <w:sz w:val="28"/>
          <w:szCs w:val="28"/>
        </w:rPr>
        <w:t>торф'яний</w:t>
      </w:r>
      <w:proofErr w:type="spellEnd"/>
      <w:r w:rsidR="00786D08" w:rsidRPr="00786D0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786D08" w:rsidRPr="00786D08">
        <w:rPr>
          <w:i/>
          <w:color w:val="000000" w:themeColor="text1"/>
          <w:sz w:val="28"/>
          <w:szCs w:val="28"/>
        </w:rPr>
        <w:t>паливний</w:t>
      </w:r>
      <w:proofErr w:type="spellEnd"/>
      <w:r w:rsidRPr="00411D1B">
        <w:rPr>
          <w:i/>
          <w:color w:val="000000" w:themeColor="text1"/>
          <w:sz w:val="28"/>
          <w:szCs w:val="28"/>
          <w:lang w:val="uk-UA"/>
        </w:rPr>
        <w:t>)</w:t>
      </w:r>
    </w:p>
    <w:p w:rsidR="00B73519" w:rsidRPr="0004358D" w:rsidRDefault="00B73519" w:rsidP="00B73519">
      <w:pPr>
        <w:widowControl w:val="0"/>
        <w:autoSpaceDE w:val="0"/>
        <w:autoSpaceDN w:val="0"/>
        <w:adjustRightInd w:val="0"/>
        <w:ind w:right="1134"/>
        <w:rPr>
          <w:rFonts w:eastAsia="Dotum"/>
          <w:color w:val="000000" w:themeColor="text1"/>
          <w:lang w:val="uk-UA" w:eastAsia="uk-UA"/>
        </w:rPr>
      </w:pPr>
      <w:bookmarkStart w:id="0" w:name="titul_item_name"/>
      <w:bookmarkStart w:id="1" w:name="titul_item_dk_code"/>
      <w:bookmarkEnd w:id="0"/>
      <w:bookmarkEnd w:id="1"/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31351" w:rsidRPr="0004358D" w:rsidRDefault="00231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31351" w:rsidRPr="0004358D" w:rsidRDefault="00231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CE70C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57C8A" w:rsidRPr="0004358D" w:rsidRDefault="00CE7C16" w:rsidP="00E57C8A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jc w:val="center"/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м. </w:t>
      </w:r>
      <w:r w:rsidR="008E23EA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>Луцьк</w:t>
      </w:r>
      <w:r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– 202</w:t>
      </w:r>
      <w:r w:rsidR="007A1E2E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>2</w:t>
      </w:r>
      <w:r w:rsidR="00E57C8A"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рік</w:t>
      </w:r>
    </w:p>
    <w:tbl>
      <w:tblPr>
        <w:tblW w:w="10529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890"/>
        <w:gridCol w:w="3261"/>
        <w:gridCol w:w="6378"/>
      </w:tblGrid>
      <w:tr w:rsidR="00BF4C7B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E57C8A" w:rsidP="00B51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C7B" w:rsidRPr="0004358D" w:rsidRDefault="00E57C8A" w:rsidP="00E57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І. ЗАГАЛЬНІ ПОЛОЖЕННЯ</w:t>
            </w:r>
          </w:p>
        </w:tc>
      </w:tr>
      <w:tr w:rsidR="00BF4C7B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C7B" w:rsidRPr="0004358D" w:rsidRDefault="00E57C8A" w:rsidP="00D91D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3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Волинська обласна прокуратура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(далі - 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E57C8A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3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Винниченка 15, м. Луцьк, Волинська область, Україна, 43000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57C8A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02909915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57C8A" w:rsidRPr="0004358D" w:rsidRDefault="00414A4E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 державної влади</w:t>
            </w:r>
            <w:r w:rsidR="00742969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742969" w:rsidRPr="0004358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2969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визначений у пункті 1 частини першої статті 2 Закону «Про публічні закупівлі»</w:t>
            </w:r>
          </w:p>
        </w:tc>
      </w:tr>
      <w:tr w:rsidR="00E57C8A" w:rsidRPr="00786D08" w:rsidTr="006B1259">
        <w:trPr>
          <w:trHeight w:val="47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57C8A" w:rsidRPr="0004358D" w:rsidRDefault="0097379C" w:rsidP="00E5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C8A" w:rsidRPr="0004358D" w:rsidRDefault="00E57C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Посадові особи Замовника, уповноважені здійснювати зв’язок з учасниками спрощеної закупівлі </w:t>
            </w:r>
          </w:p>
          <w:p w:rsidR="00E57C8A" w:rsidRPr="0004358D" w:rsidRDefault="00E57C8A" w:rsidP="00BE1B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3EA" w:rsidRDefault="008E23EA" w:rsidP="00686705">
            <w:pPr>
              <w:pStyle w:val="rvps2"/>
              <w:spacing w:before="0" w:after="0" w:line="276" w:lineRule="auto"/>
              <w:ind w:firstLine="455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Присяжний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Іван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Євгенович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–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головний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спеціаліст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відділу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матеріально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-технічного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забезпечення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та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соціально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-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побутових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потреб</w:t>
            </w:r>
            <w:r w:rsidR="00E57C8A" w:rsidRPr="008E23EA">
              <w:rPr>
                <w:rFonts w:eastAsia="Calibri"/>
                <w:color w:val="000000" w:themeColor="text1"/>
              </w:rPr>
              <w:t>, уп</w:t>
            </w:r>
            <w:r w:rsidR="003B3AF7" w:rsidRPr="008E23EA">
              <w:rPr>
                <w:rFonts w:eastAsia="Calibri"/>
                <w:color w:val="000000" w:themeColor="text1"/>
              </w:rPr>
              <w:t xml:space="preserve">овноважена особа. </w:t>
            </w:r>
          </w:p>
          <w:p w:rsidR="00122D8D" w:rsidRPr="00122D8D" w:rsidRDefault="003B3AF7" w:rsidP="00122D8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8E23EA">
              <w:rPr>
                <w:color w:val="000000" w:themeColor="text1"/>
              </w:rPr>
              <w:t>тел</w:t>
            </w:r>
            <w:r w:rsidRPr="00122D8D">
              <w:rPr>
                <w:color w:val="000000" w:themeColor="text1"/>
                <w:lang w:val="en-US"/>
              </w:rPr>
              <w:t>. (0</w:t>
            </w:r>
            <w:r w:rsidR="008E23EA" w:rsidRPr="00122D8D">
              <w:rPr>
                <w:color w:val="000000" w:themeColor="text1"/>
                <w:lang w:val="en-US"/>
              </w:rPr>
              <w:t>332</w:t>
            </w:r>
            <w:r w:rsidRPr="00122D8D">
              <w:rPr>
                <w:color w:val="000000" w:themeColor="text1"/>
                <w:lang w:val="en-US"/>
              </w:rPr>
              <w:t xml:space="preserve">) </w:t>
            </w:r>
            <w:r w:rsidR="008E23EA" w:rsidRPr="00122D8D">
              <w:rPr>
                <w:color w:val="000000" w:themeColor="text1"/>
                <w:lang w:val="en-US"/>
              </w:rPr>
              <w:t>28</w:t>
            </w:r>
            <w:r w:rsidR="00E57C8A" w:rsidRPr="00122D8D">
              <w:rPr>
                <w:color w:val="000000" w:themeColor="text1"/>
                <w:lang w:val="en-US"/>
              </w:rPr>
              <w:t>-</w:t>
            </w:r>
            <w:r w:rsidR="008E23EA" w:rsidRPr="00122D8D">
              <w:rPr>
                <w:color w:val="000000" w:themeColor="text1"/>
                <w:lang w:val="en-US"/>
              </w:rPr>
              <w:t>08-27</w:t>
            </w:r>
            <w:r w:rsidR="00E57C8A" w:rsidRPr="00122D8D">
              <w:rPr>
                <w:color w:val="000000" w:themeColor="text1"/>
                <w:lang w:val="en-US"/>
              </w:rPr>
              <w:t xml:space="preserve">, e-mail: </w:t>
            </w:r>
            <w:r w:rsidR="00122D8D" w:rsidRPr="00122D8D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prysiazhnyiie@pvo.gov.ua</w:t>
            </w:r>
            <w:r w:rsidR="00122D8D" w:rsidRPr="00122D8D">
              <w:rPr>
                <w:rFonts w:ascii="Times New Roman" w:hAnsi="Times New Roman"/>
                <w:i/>
                <w:lang w:val="uk-UA" w:eastAsia="en-US"/>
              </w:rPr>
              <w:t xml:space="preserve"> </w:t>
            </w:r>
          </w:p>
          <w:p w:rsidR="00E57C8A" w:rsidRPr="00821F7D" w:rsidRDefault="00E57C8A" w:rsidP="008E23EA">
            <w:pPr>
              <w:pStyle w:val="rvps2"/>
              <w:spacing w:before="0" w:after="0" w:line="276" w:lineRule="auto"/>
              <w:ind w:firstLine="455"/>
              <w:jc w:val="both"/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5C538C" w:rsidRPr="0004358D" w:rsidTr="006B1259">
        <w:trPr>
          <w:trHeight w:val="5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C538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04358D" w:rsidRDefault="005C538C" w:rsidP="00D91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Назва предмета закупівлі: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6D08" w:rsidRPr="00786D08" w:rsidRDefault="00786D08" w:rsidP="00786D08">
            <w:pPr>
              <w:pStyle w:val="cee1fbf7edfbe9"/>
              <w:jc w:val="center"/>
              <w:rPr>
                <w:snapToGrid w:val="0"/>
                <w:lang w:eastAsia="en-US"/>
              </w:rPr>
            </w:pPr>
            <w:r w:rsidRPr="00786D08">
              <w:rPr>
                <w:snapToGrid w:val="0"/>
                <w:lang w:eastAsia="en-US"/>
              </w:rPr>
              <w:t>ДК 021:2015-09110000-3 «</w:t>
            </w:r>
            <w:proofErr w:type="spellStart"/>
            <w:r w:rsidRPr="00786D08">
              <w:rPr>
                <w:snapToGrid w:val="0"/>
                <w:lang w:eastAsia="en-US"/>
              </w:rPr>
              <w:t>Тверде</w:t>
            </w:r>
            <w:proofErr w:type="spellEnd"/>
            <w:r w:rsidRPr="00786D08">
              <w:rPr>
                <w:snapToGrid w:val="0"/>
                <w:lang w:eastAsia="en-US"/>
              </w:rPr>
              <w:t xml:space="preserve"> </w:t>
            </w:r>
            <w:proofErr w:type="spellStart"/>
            <w:r w:rsidRPr="00786D08">
              <w:rPr>
                <w:snapToGrid w:val="0"/>
                <w:lang w:eastAsia="en-US"/>
              </w:rPr>
              <w:t>паливо</w:t>
            </w:r>
            <w:proofErr w:type="spellEnd"/>
            <w:r w:rsidRPr="00786D08">
              <w:rPr>
                <w:snapToGrid w:val="0"/>
                <w:lang w:eastAsia="en-US"/>
              </w:rPr>
              <w:t>»</w:t>
            </w:r>
          </w:p>
          <w:p w:rsidR="005C538C" w:rsidRPr="00411D1B" w:rsidRDefault="00786D08" w:rsidP="00786D08">
            <w:pPr>
              <w:pStyle w:val="cee1fbf7edfbe9"/>
              <w:jc w:val="center"/>
              <w:rPr>
                <w:i/>
                <w:color w:val="000000" w:themeColor="text1"/>
                <w:lang w:val="uk-UA"/>
              </w:rPr>
            </w:pPr>
            <w:r w:rsidRPr="00786D08">
              <w:rPr>
                <w:snapToGrid w:val="0"/>
                <w:lang w:eastAsia="en-US"/>
              </w:rPr>
              <w:t xml:space="preserve">(Брикет </w:t>
            </w:r>
            <w:proofErr w:type="spellStart"/>
            <w:r w:rsidRPr="00786D08">
              <w:rPr>
                <w:snapToGrid w:val="0"/>
                <w:lang w:eastAsia="en-US"/>
              </w:rPr>
              <w:t>торф'яний</w:t>
            </w:r>
            <w:proofErr w:type="spellEnd"/>
            <w:r w:rsidRPr="00786D08">
              <w:rPr>
                <w:snapToGrid w:val="0"/>
                <w:lang w:eastAsia="en-US"/>
              </w:rPr>
              <w:t xml:space="preserve"> </w:t>
            </w:r>
            <w:proofErr w:type="spellStart"/>
            <w:r w:rsidRPr="00786D08">
              <w:rPr>
                <w:snapToGrid w:val="0"/>
                <w:lang w:eastAsia="en-US"/>
              </w:rPr>
              <w:t>паливний</w:t>
            </w:r>
            <w:proofErr w:type="spellEnd"/>
            <w:r w:rsidRPr="00786D08">
              <w:rPr>
                <w:snapToGrid w:val="0"/>
                <w:lang w:eastAsia="en-US"/>
              </w:rPr>
              <w:t>)</w:t>
            </w: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013DAF" w:rsidP="00013D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 окремої частини або частин предмета закупівлі (лота)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A4E" w:rsidRPr="0004358D" w:rsidRDefault="00414A4E" w:rsidP="000951EC">
            <w:pPr>
              <w:spacing w:line="300" w:lineRule="atLeast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відсутній</w:t>
            </w:r>
          </w:p>
        </w:tc>
      </w:tr>
      <w:tr w:rsidR="008B1236" w:rsidRPr="00786D08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66FB" w:rsidRPr="0004358D" w:rsidRDefault="004B66FB" w:rsidP="009C3CCD">
            <w:pPr>
              <w:spacing w:line="300" w:lineRule="atLeast"/>
              <w:ind w:firstLine="45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B66FB" w:rsidRPr="0004358D" w:rsidRDefault="007A1E2E" w:rsidP="009C3CCD">
            <w:pPr>
              <w:spacing w:line="3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125 000</w:t>
            </w:r>
            <w:proofErr w:type="gramStart"/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C021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  <w:proofErr w:type="gramEnd"/>
            <w:r w:rsidR="00DD529E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сто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двадцять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пять</w:t>
            </w:r>
            <w:proofErr w:type="spellEnd"/>
            <w:r w:rsidR="00C021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E4496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тисяч</w:t>
            </w:r>
            <w:r w:rsidR="00C021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гривень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95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r w:rsidR="00B823E7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</w:t>
            </w:r>
            <w:r w:rsidR="00B823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ійок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  <w:r w:rsidR="00F475D2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 ПДВ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24E1A" w:rsidRPr="0004358D" w:rsidRDefault="00524E1A" w:rsidP="009C3CCD">
            <w:pPr>
              <w:spacing w:line="300" w:lineRule="atLeast"/>
              <w:ind w:firstLine="4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414A4E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Додатку № 1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голошення.</w:t>
            </w:r>
          </w:p>
          <w:p w:rsidR="008B1236" w:rsidRPr="0004358D" w:rsidRDefault="008B1236" w:rsidP="000951EC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6D08" w:rsidRDefault="00786D08" w:rsidP="00786D08">
            <w:pPr>
              <w:pStyle w:val="af0"/>
              <w:spacing w:after="0" w:line="240" w:lineRule="auto"/>
              <w:ind w:left="43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 тон-</w:t>
            </w:r>
            <w:r w:rsidR="00122D8D"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Україна, Волинська область, </w:t>
            </w:r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44600, смт </w:t>
            </w:r>
            <w:proofErr w:type="spellStart"/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Маневичі</w:t>
            </w:r>
            <w:proofErr w:type="spellEnd"/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86D08" w:rsidRDefault="00786D08" w:rsidP="00786D08">
            <w:pPr>
              <w:pStyle w:val="af0"/>
              <w:spacing w:after="0" w:line="240" w:lineRule="auto"/>
              <w:ind w:left="43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вул. С. Наливайка, 2  </w:t>
            </w:r>
          </w:p>
          <w:p w:rsidR="00786D08" w:rsidRDefault="00786D08" w:rsidP="00786D08">
            <w:pPr>
              <w:pStyle w:val="af0"/>
              <w:spacing w:after="0" w:line="240" w:lineRule="auto"/>
              <w:ind w:left="43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 тон-</w:t>
            </w:r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Україна, Волинська область, 44301, м. Любомль, </w:t>
            </w:r>
          </w:p>
          <w:p w:rsidR="008B1236" w:rsidRPr="0004358D" w:rsidRDefault="00786D08" w:rsidP="00786D08">
            <w:pPr>
              <w:pStyle w:val="af0"/>
              <w:spacing w:after="0" w:line="240" w:lineRule="auto"/>
              <w:ind w:left="43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Н.Ужвій</w:t>
            </w:r>
            <w:proofErr w:type="spellEnd"/>
            <w:r w:rsidRPr="00786D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9   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A85E49" w:rsidP="007A1E2E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786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31</w:t>
            </w:r>
            <w:r w:rsidR="00C61C2D"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786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  <w:r w:rsidR="00CE7C16"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.202</w:t>
            </w:r>
            <w:r w:rsidR="007A1E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786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(поставка здійснюється частинами згідно замовлення)</w:t>
            </w:r>
            <w:r w:rsidR="004B66FB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Умови оплати (порядок здійснення розрахунків)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DB7C4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умов </w:t>
            </w:r>
            <w:r w:rsidR="00161AC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оговору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D457E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D457E6" w:rsidP="00D457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7E6" w:rsidRPr="007A1E2E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Період уточне</w:t>
            </w:r>
            <w:r w:rsidR="00102F3D" w:rsidRP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ння інформації</w:t>
            </w:r>
            <w:r w:rsidR="00102F3D"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про закупівлю: </w:t>
            </w:r>
            <w:r w:rsidR="00102F3D"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br/>
              <w:t>до</w:t>
            </w:r>
            <w:r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2E7649"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00</w:t>
            </w:r>
            <w:r w:rsidR="00F96E7A"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:00</w:t>
            </w:r>
            <w:r w:rsidR="00A90809"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години</w:t>
            </w:r>
            <w:r w:rsidR="00821F7D"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11</w:t>
            </w:r>
            <w:r w:rsidR="00DE2044" w:rsidRP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CF5DB6" w:rsidRP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10</w:t>
            </w:r>
            <w:r w:rsidR="009823D2" w:rsidRP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.202</w:t>
            </w:r>
            <w:r w:rsidR="00CE7C16" w:rsidRP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Pr="007A1E2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D457E6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період уточнення інформації Учасники мають право звернутися до Замовника через електронну систему закупівель за роз’ясненням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щодо інформації, зазначеної в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  <w:bookmarkStart w:id="2" w:name="n1161"/>
            <w:bookmarkEnd w:id="2"/>
          </w:p>
          <w:p w:rsidR="00D457E6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3" w:name="n1162"/>
            <w:bookmarkEnd w:id="3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Учасників, які оприлюднюються в електронній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системі заку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півель, та/або </w:t>
            </w:r>
            <w:proofErr w:type="spellStart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внести</w:t>
            </w:r>
            <w:proofErr w:type="spellEnd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зміни до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та/або вимог до предмета закупівлі.</w:t>
            </w:r>
          </w:p>
          <w:p w:rsidR="00D457E6" w:rsidRPr="0004358D" w:rsidRDefault="004B66FB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4" w:name="n1163"/>
            <w:bookmarkEnd w:id="4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 внесення змін до о</w:t>
            </w:r>
            <w:r w:rsidR="00D457E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F241FF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5" w:name="n1164"/>
            <w:bookmarkEnd w:id="5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 має право з влас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ної ініціативи </w:t>
            </w:r>
            <w:proofErr w:type="spellStart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внести</w:t>
            </w:r>
            <w:proofErr w:type="spellEnd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зміни до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 та/або вимог до предмета закупівлі, але до початку строку подання пропозицій.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D457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786D08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строк подання пропозицій:</w:t>
            </w:r>
            <w:r w:rsidR="002E7649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</w:t>
            </w:r>
            <w:r w:rsidR="00C55AA3" w:rsidRPr="009B60D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4605D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</w:t>
            </w:r>
            <w:r w:rsidR="00A90809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години</w:t>
            </w: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A1E2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14</w:t>
            </w:r>
            <w:r w:rsidR="002E7649" w:rsidRPr="00786D0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CF5DB6" w:rsidRPr="00786D0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10</w:t>
            </w:r>
            <w:r w:rsidR="004D1338" w:rsidRPr="00786D0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CE7C16" w:rsidRPr="00786D0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2021</w:t>
            </w:r>
            <w:r w:rsidR="00B87562" w:rsidRPr="00786D0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</w:p>
          <w:p w:rsidR="004472C3" w:rsidRPr="007E4FD9" w:rsidRDefault="004472C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4F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Отримана пропозиція автоматично вноситься до реєстру.</w:t>
            </w:r>
          </w:p>
          <w:p w:rsidR="00D457E6" w:rsidRPr="0004358D" w:rsidRDefault="004472C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4F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6B3EA5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критеріїв та методика оцінки пропозицій із зазначенням питомої ваги критеріїв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04358D" w:rsidRDefault="004472C3" w:rsidP="006B3EA5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Оцінка пропозицій проводиться електронною системою закупівель автоматично н</w:t>
            </w:r>
            <w:r w:rsidR="006B3EA5" w:rsidRPr="0004358D">
              <w:rPr>
                <w:rFonts w:eastAsia="Calibri"/>
                <w:color w:val="000000" w:themeColor="text1"/>
              </w:rPr>
              <w:t>а основі єдиного критерію «Ціна</w:t>
            </w:r>
            <w:r w:rsidRPr="0004358D">
              <w:rPr>
                <w:rFonts w:eastAsia="Calibri"/>
                <w:color w:val="000000" w:themeColor="text1"/>
              </w:rPr>
              <w:t>» шляхом застосування електронного аукціону. Питома вага критерію становить 100 %.</w:t>
            </w:r>
            <w:r w:rsidR="00D457E6" w:rsidRPr="0004358D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4472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4472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та умови надання забезпечення в</w:t>
            </w:r>
            <w:r w:rsidR="004472C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иконання договору про закупівлю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04358D" w:rsidTr="006B1259">
        <w:trPr>
          <w:trHeight w:val="20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B70674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1 %</w:t>
            </w:r>
            <w:r w:rsidR="004B66FB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 очікуваної вартості закупівлі</w:t>
            </w: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57E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97379C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D457E6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Недискримінація Учасників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0951EC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</w:t>
            </w:r>
            <w:bookmarkStart w:id="6" w:name="n207"/>
            <w:bookmarkEnd w:id="6"/>
            <w:r w:rsidRPr="0004358D">
              <w:rPr>
                <w:rFonts w:eastAsia="Calibri"/>
                <w:color w:val="000000" w:themeColor="text1"/>
              </w:rPr>
              <w:t>.</w:t>
            </w:r>
          </w:p>
        </w:tc>
      </w:tr>
      <w:tr w:rsidR="00D457E6" w:rsidRPr="0004358D" w:rsidTr="007122CA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7122C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71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ІІ. ІНСТРУКЦІЯ З ПІДГОТОВКИ ПРОПОЗИЦІЙ</w:t>
            </w:r>
          </w:p>
        </w:tc>
      </w:tr>
      <w:tr w:rsidR="00D457E6" w:rsidRPr="00786D08" w:rsidTr="006B1259">
        <w:trPr>
          <w:trHeight w:val="201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6B1E73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6B1E73" w:rsidP="006B1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і спосіб подання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1E73" w:rsidRDefault="006B1E73" w:rsidP="000951EC">
            <w:pPr>
              <w:pStyle w:val="cee1fbf7edfbe9"/>
              <w:tabs>
                <w:tab w:val="left" w:pos="284"/>
              </w:tabs>
              <w:ind w:firstLine="45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 w:rsidRPr="0004358D">
              <w:rPr>
                <w:rFonts w:eastAsia="Calibri"/>
                <w:color w:val="000000" w:themeColor="text1"/>
                <w:lang w:val="uk-UA" w:eastAsia="zh-CN"/>
              </w:rPr>
              <w:t>Пропозиції подаються Учасниками після закінчення строку періоду уточнення інфор</w:t>
            </w:r>
            <w:r w:rsidR="004B66FB" w:rsidRPr="0004358D">
              <w:rPr>
                <w:rFonts w:eastAsia="Calibri"/>
                <w:color w:val="000000" w:themeColor="text1"/>
                <w:lang w:val="uk-UA" w:eastAsia="zh-CN"/>
              </w:rPr>
              <w:t>мації, зазначеної Замовником в о</w:t>
            </w:r>
            <w:r w:rsidRPr="0004358D">
              <w:rPr>
                <w:rFonts w:eastAsia="Calibri"/>
                <w:color w:val="000000" w:themeColor="text1"/>
                <w:lang w:val="uk-UA" w:eastAsia="zh-CN"/>
              </w:rPr>
              <w:t>голошенні,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та/або інформації (сканованих з оригіналів та/або їхніх копій (за можливості у форматі PDF (</w:t>
            </w:r>
            <w:proofErr w:type="spellStart"/>
            <w:r w:rsidRPr="0004358D">
              <w:rPr>
                <w:rFonts w:eastAsia="Calibri"/>
                <w:color w:val="000000" w:themeColor="text1"/>
                <w:lang w:val="uk-UA" w:eastAsia="zh-CN"/>
              </w:rPr>
              <w:t>Portable</w:t>
            </w:r>
            <w:proofErr w:type="spellEnd"/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 </w:t>
            </w:r>
            <w:proofErr w:type="spellStart"/>
            <w:r w:rsidRPr="0004358D">
              <w:rPr>
                <w:rFonts w:eastAsia="Calibri"/>
                <w:color w:val="000000" w:themeColor="text1"/>
                <w:lang w:val="uk-UA" w:eastAsia="zh-CN"/>
              </w:rPr>
              <w:t>Document</w:t>
            </w:r>
            <w:proofErr w:type="spellEnd"/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 </w:t>
            </w:r>
            <w:proofErr w:type="spellStart"/>
            <w:r w:rsidRPr="0004358D">
              <w:rPr>
                <w:rFonts w:eastAsia="Calibri"/>
                <w:color w:val="000000" w:themeColor="text1"/>
                <w:lang w:val="uk-UA" w:eastAsia="zh-CN"/>
              </w:rPr>
              <w:t>Format</w:t>
            </w:r>
            <w:proofErr w:type="spellEnd"/>
            <w:r w:rsidRPr="0004358D">
              <w:rPr>
                <w:rFonts w:eastAsia="Calibri"/>
                <w:color w:val="000000" w:themeColor="text1"/>
                <w:lang w:val="uk-UA" w:eastAsia="zh-CN"/>
              </w:rPr>
              <w:t>) через електронну систему закупівель, що підтверджують відповідність вимогам, визначеним Замовником, а саме:</w:t>
            </w:r>
          </w:p>
          <w:p w:rsidR="00796DA2" w:rsidRDefault="00796DA2" w:rsidP="00796DA2">
            <w:pPr>
              <w:pStyle w:val="cee1fbf7edfbe9"/>
              <w:numPr>
                <w:ilvl w:val="0"/>
                <w:numId w:val="12"/>
              </w:numPr>
              <w:tabs>
                <w:tab w:val="left" w:pos="284"/>
              </w:tabs>
              <w:ind w:left="33" w:firstLine="482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>
              <w:rPr>
                <w:rFonts w:eastAsia="Calibri"/>
                <w:color w:val="000000" w:themeColor="text1"/>
                <w:lang w:val="uk-UA" w:eastAsia="zh-CN"/>
              </w:rPr>
              <w:t>аналогічний договір на постачання б</w:t>
            </w:r>
            <w:r w:rsidRPr="00796DA2">
              <w:rPr>
                <w:rFonts w:eastAsia="Calibri"/>
                <w:color w:val="000000" w:themeColor="text1"/>
                <w:lang w:val="uk-UA" w:eastAsia="zh-CN"/>
              </w:rPr>
              <w:t>рикет</w:t>
            </w:r>
            <w:r>
              <w:rPr>
                <w:rFonts w:eastAsia="Calibri"/>
                <w:color w:val="000000" w:themeColor="text1"/>
                <w:lang w:val="uk-UA" w:eastAsia="zh-CN"/>
              </w:rPr>
              <w:t>у</w:t>
            </w:r>
            <w:r w:rsidRPr="00796DA2">
              <w:rPr>
                <w:rFonts w:eastAsia="Calibri"/>
                <w:color w:val="000000" w:themeColor="text1"/>
                <w:lang w:val="uk-UA" w:eastAsia="zh-CN"/>
              </w:rPr>
              <w:t xml:space="preserve"> торф'ян</w:t>
            </w:r>
            <w:r>
              <w:rPr>
                <w:rFonts w:eastAsia="Calibri"/>
                <w:color w:val="000000" w:themeColor="text1"/>
                <w:lang w:val="uk-UA" w:eastAsia="zh-CN"/>
              </w:rPr>
              <w:t>ого (паливного), торфобрикету;</w:t>
            </w:r>
          </w:p>
          <w:p w:rsidR="00F66215" w:rsidRPr="0004358D" w:rsidRDefault="00F66215" w:rsidP="00F66215">
            <w:pPr>
              <w:pStyle w:val="cee1fbf7edfbe9"/>
              <w:tabs>
                <w:tab w:val="left" w:pos="284"/>
              </w:tabs>
              <w:ind w:left="51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bookmarkStart w:id="7" w:name="_GoBack"/>
            <w:bookmarkEnd w:id="7"/>
          </w:p>
          <w:p w:rsidR="006B1E73" w:rsidRPr="0004358D" w:rsidRDefault="006B1E73" w:rsidP="00CC73C0">
            <w:pPr>
              <w:pStyle w:val="af7"/>
              <w:numPr>
                <w:ilvl w:val="0"/>
                <w:numId w:val="2"/>
              </w:numPr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8" w:name="n1168"/>
            <w:bookmarkStart w:id="9" w:name="n1169"/>
            <w:bookmarkEnd w:id="8"/>
            <w:bookmarkEnd w:id="9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інформації та/або документів, які підтверджують відповідність пропозиції Учасника технічним, якісним та іншим вимогам до предмета закупівлі, установленим Замовником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(Додаток № 1 до оголошення)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4B66FB" w:rsidRPr="0004358D" w:rsidRDefault="004B66FB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цінової пропозиції згідно Додатку № 2 до оголошення</w:t>
            </w:r>
            <w:r w:rsidR="00D925E2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B1E73" w:rsidRPr="0004358D" w:rsidRDefault="006B1E73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 (документів), що підтверджує надання Учасником забезпечення пропозиції (якщо таке забезпечення вимагалося Замовником);</w:t>
            </w:r>
          </w:p>
          <w:p w:rsidR="0039721C" w:rsidRPr="0004358D" w:rsidRDefault="0039721C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листа-згоди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проє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ктом договору (в довільній формі);</w:t>
            </w:r>
          </w:p>
          <w:p w:rsidR="0039721C" w:rsidRPr="0004358D" w:rsidRDefault="0039721C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листа-згоди на обробку персональних даних (</w:t>
            </w:r>
            <w:r w:rsidR="00A1313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4D50E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A1313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 № 4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оголошення)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B1E73" w:rsidRPr="0004358D" w:rsidRDefault="006B1E73" w:rsidP="00CC73C0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20"/>
                <w:tab w:val="left" w:pos="452"/>
              </w:tabs>
              <w:suppressAutoHyphens w:val="0"/>
              <w:ind w:left="0"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 про створення об’єднання учасників (у разі якщо пропозиція подається таким об’єднанням);</w:t>
            </w:r>
          </w:p>
          <w:p w:rsidR="006B1E73" w:rsidRPr="0004358D" w:rsidRDefault="004B66FB" w:rsidP="000951EC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Замовником не вимагається від об’єднання учасників конкретної організаційно-правової форми для подання пропозиції;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  <w:t>копію статуту або іншого установчого документу (за наявності);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  <w:t>копія свідоцтва про реєстрацію платника податку на додану вартість або витяг з Реєстру платників податку на додану вартість  - для учасника який є платником податку на додану вартість або витягу з Реєстру платників єдиного податку  - для учасника, який є платником єдиного податку;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  <w:t>копія документа, що підтверджує право на підписання документів пропозиції та укладання договору;</w:t>
            </w:r>
          </w:p>
          <w:p w:rsidR="00686705" w:rsidRDefault="00686705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довідку в довільній формі за підписом директора (уповноваженої особи), що містить відомості про підприємство: реквізити (адреса - юридична та фактична, електронна пошта, телефон, факс), керівництво (посада, прізвище, ім'я, по батькові, телефон для контактів);</w:t>
            </w:r>
          </w:p>
          <w:p w:rsidR="0084045B" w:rsidRPr="0004358D" w:rsidRDefault="0084045B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у</w:t>
            </w:r>
            <w:r w:rsidRPr="008404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разі коли Учасник не використовує в своїй діяльності печатку необхідно надати лист - </w:t>
            </w:r>
            <w:proofErr w:type="spellStart"/>
            <w:r w:rsidRPr="008404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розяснення</w:t>
            </w:r>
            <w:proofErr w:type="spellEnd"/>
          </w:p>
          <w:p w:rsidR="006B1E73" w:rsidRPr="0004358D" w:rsidRDefault="006B1E73" w:rsidP="00CC73C0">
            <w:pPr>
              <w:pStyle w:val="af7"/>
              <w:numPr>
                <w:ilvl w:val="0"/>
                <w:numId w:val="2"/>
              </w:numPr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інших документів, необхідність подання яких у складі пропозиції передбачена умовами цього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голошення.</w:t>
            </w:r>
          </w:p>
          <w:p w:rsidR="006B1E73" w:rsidRPr="0004358D" w:rsidRDefault="006B1E73" w:rsidP="000951EC">
            <w:pPr>
              <w:pStyle w:val="cee1fbf7edfbe9"/>
              <w:tabs>
                <w:tab w:val="left" w:pos="284"/>
              </w:tabs>
              <w:ind w:firstLine="45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Кожен Учасник має право подати лише одну пропозицію, у </w:t>
            </w:r>
            <w:r w:rsidR="0008434C" w:rsidRPr="0004358D">
              <w:rPr>
                <w:rFonts w:eastAsia="Calibri"/>
                <w:color w:val="000000" w:themeColor="text1"/>
                <w:lang w:val="uk-UA" w:eastAsia="zh-CN"/>
              </w:rPr>
              <w:t>тому числі до визначеної в о</w:t>
            </w:r>
            <w:r w:rsidRPr="0004358D">
              <w:rPr>
                <w:rFonts w:eastAsia="Calibri"/>
                <w:color w:val="000000" w:themeColor="text1"/>
                <w:lang w:val="uk-UA" w:eastAsia="zh-CN"/>
              </w:rPr>
              <w:t>голошенні ча</w:t>
            </w:r>
            <w:r w:rsidR="0008434C" w:rsidRPr="0004358D">
              <w:rPr>
                <w:rFonts w:eastAsia="Calibri"/>
                <w:color w:val="000000" w:themeColor="text1"/>
                <w:lang w:val="uk-UA" w:eastAsia="zh-CN"/>
              </w:rPr>
              <w:t>стини предмета закупівлі (лота) у разі поділу предмету закупівлі на лоти.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10" w:name="n1170"/>
            <w:bookmarkStart w:id="11" w:name="n1171"/>
            <w:bookmarkStart w:id="12" w:name="n1172"/>
            <w:bookmarkEnd w:id="10"/>
            <w:bookmarkEnd w:id="11"/>
            <w:bookmarkEnd w:id="12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Учасник має право </w:t>
            </w:r>
            <w:proofErr w:type="spellStart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внести</w:t>
            </w:r>
            <w:proofErr w:type="spellEnd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зміни або відкликати свою пропозицію до закінчення строку її подання.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електронні документи та електронний документообіг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електронні довірчі послуги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Пропозиція повинна містити накладений кваліфікований електронний підпис</w:t>
            </w:r>
            <w:r w:rsidR="00441933" w:rsidRPr="00043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193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або удосконалений електронний підпис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уповноваженої особи Учасника.</w:t>
            </w:r>
          </w:p>
          <w:p w:rsidR="006B1E73" w:rsidRPr="0004358D" w:rsidRDefault="006B1E73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Документи, що не передбачені законодавством для учасників – юридичних, фізичних осіб, у тому числі фізичних осіб - підприємців, не подаються ними у складі пропозиції. </w:t>
            </w:r>
          </w:p>
          <w:p w:rsidR="006B1E73" w:rsidRPr="0004358D" w:rsidRDefault="0008434C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умовами цього о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 вимагається подання документів, що не передбачені законодавством для учасників – юридичних, фізичних осіб, у тому числі фізичних осіб - підприємців, Учасник подає інший рівнозначний документ та/або відповідний лист-роз’яснення у довільній формі. </w:t>
            </w:r>
          </w:p>
          <w:p w:rsidR="00D457E6" w:rsidRPr="0004358D" w:rsidRDefault="006B1E73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Відсутність документів, що не передбачені законодавством для учасників –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</w:tc>
      </w:tr>
      <w:tr w:rsidR="007204D1" w:rsidRPr="0004358D" w:rsidTr="006B1259">
        <w:trPr>
          <w:trHeight w:val="335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мову (мови), якою (якими) повинні бути складені пропозиції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951EC">
            <w:pPr>
              <w:pStyle w:val="af7"/>
              <w:tabs>
                <w:tab w:val="left" w:pos="406"/>
              </w:tabs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Документи пропозиції, які складаються безпосередньо</w:t>
            </w:r>
            <w:r w:rsidR="0008434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Учасником відповідно до вимог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повинні бути викладені </w:t>
            </w:r>
            <w:r w:rsidR="0008434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українською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мовою. 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разі подання у складі пропозиції інших документів, викладених мовою іншою ніж українська мова, такі документи повинні супроводжуватися перекладом на українську мову, який повинен мати вигляд впорядкованого автентичного перекладу. 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Учасник подає такий переклад, завірений підписом уповноваженої особи Учасника та/або підписом посадової особи чи представника служби перекладу, який гарантує достовірність інтерпретованої інформації.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Визначальним є текст, викладений українською мовою.</w:t>
            </w:r>
          </w:p>
        </w:tc>
      </w:tr>
      <w:tr w:rsidR="007204D1" w:rsidRPr="0004358D" w:rsidTr="00796DA2">
        <w:trPr>
          <w:trHeight w:val="8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7A45C0">
            <w:pPr>
              <w:pStyle w:val="rvps2"/>
              <w:shd w:val="clear" w:color="auto" w:fill="FFFFFF"/>
              <w:spacing w:before="0" w:after="0"/>
              <w:ind w:firstLine="454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Формальними (несуттєвими) вважаються помилки, що пов’язані з оформленням пропозиції та не впливають на зміст пропозиції, а саме – технічні помилки та описки.</w:t>
            </w:r>
          </w:p>
          <w:p w:rsidR="007204D1" w:rsidRPr="0004358D" w:rsidRDefault="007204D1" w:rsidP="007A45C0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пропозицій:</w:t>
            </w:r>
          </w:p>
          <w:p w:rsidR="007204D1" w:rsidRPr="0004358D" w:rsidRDefault="007A45C0" w:rsidP="00CC73C0">
            <w:pPr>
              <w:pStyle w:val="af0"/>
              <w:widowControl w:val="0"/>
              <w:numPr>
                <w:ilvl w:val="2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незначні неточності перекладу документа, якщо вони не впливають на зміст пропозиції Учасника;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незначна зміна форм довідок (листів тощо), що надаються відповідно до вимог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а саме до</w:t>
            </w:r>
            <w:r w:rsidR="0059528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давання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зміна назв стовпців (граф)/рядків, до</w:t>
            </w:r>
            <w:r w:rsidR="0059528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давання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речень/абзаців тощо;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Учасником іншої одиниці виміру;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технічні/орфографічні/синтаксичні помилки та описки в словах і словосполученнях, що зазначені в документах, які підготовлені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безпосередньо Учасником;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невірної назви документа, що підготовлений безпосередньо Учасником, у разі якщо зміст такого документа повністю відповідає вимогам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оголошення;</w:t>
            </w:r>
          </w:p>
          <w:p w:rsidR="007204D1" w:rsidRPr="0004358D" w:rsidRDefault="007A45C0" w:rsidP="007A45C0">
            <w:pPr>
              <w:tabs>
                <w:tab w:val="left" w:pos="431"/>
              </w:tabs>
              <w:suppressAutoHyphens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неповного переліку інформації у певному документі, всупереч вимогам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якщо така 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інформація повністю відображена в іншому документі (документах), поданому у складі пропозиції Учасника.</w:t>
            </w:r>
          </w:p>
        </w:tc>
      </w:tr>
      <w:tr w:rsidR="007204D1" w:rsidRPr="0004358D" w:rsidTr="006B1259">
        <w:trPr>
          <w:trHeight w:val="39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ind w:firstLine="21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ІІІ. ОЦІНКА, РОЗГЛЯД ТА ВІДХИЛЕННЯ ПРОПОЗИЦІЙ</w:t>
            </w:r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Оцінка та розгляд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3" w:name="n1530"/>
            <w:bookmarkStart w:id="14" w:name="n1531"/>
            <w:bookmarkStart w:id="15" w:name="n1166"/>
            <w:bookmarkEnd w:id="13"/>
            <w:bookmarkEnd w:id="14"/>
            <w:bookmarkEnd w:id="15"/>
            <w:r w:rsidRPr="0004358D">
              <w:rPr>
                <w:rFonts w:eastAsia="Calibri"/>
                <w:color w:val="000000" w:themeColor="text1"/>
              </w:rPr>
              <w:t xml:space="preserve">Розкриття пропозицій відбувається у порядку, передбаченому абзацами </w:t>
            </w:r>
            <w:hyperlink r:id="rId8" w:anchor="n1493" w:history="1">
              <w:r w:rsidRPr="0004358D">
                <w:rPr>
                  <w:rFonts w:eastAsia="Calibri"/>
                  <w:color w:val="000000" w:themeColor="text1"/>
                </w:rPr>
                <w:t>першим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і </w:t>
            </w:r>
            <w:hyperlink r:id="rId9" w:anchor="n1494" w:history="1">
              <w:r w:rsidRPr="0004358D">
                <w:rPr>
                  <w:rFonts w:eastAsia="Calibri"/>
                  <w:color w:val="000000" w:themeColor="text1"/>
                </w:rPr>
                <w:t>другим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частини першої статті 28 Закону.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6" w:name="n1175"/>
            <w:bookmarkEnd w:id="16"/>
            <w:r w:rsidRPr="0004358D">
              <w:rPr>
                <w:rFonts w:eastAsia="Calibri"/>
                <w:color w:val="000000" w:themeColor="text1"/>
              </w:rPr>
              <w:t>У разі,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</w:t>
            </w:r>
            <w:r w:rsidR="0008434C" w:rsidRPr="0004358D">
              <w:rPr>
                <w:rFonts w:eastAsia="Calibri"/>
                <w:color w:val="000000" w:themeColor="text1"/>
              </w:rPr>
              <w:t>овідність умовам, визначеним в оголошенні</w:t>
            </w:r>
            <w:r w:rsidRPr="0004358D">
              <w:rPr>
                <w:rFonts w:eastAsia="Calibri"/>
                <w:color w:val="000000" w:themeColor="text1"/>
              </w:rPr>
              <w:t xml:space="preserve"> та вимогам до предмета закупівлі пропозиції Учасника.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Оцінка пропозицій проводиться автоматично електронною системою закупівель на основі критеріїв і методики о</w:t>
            </w:r>
            <w:r w:rsidR="0008434C" w:rsidRPr="0004358D">
              <w:rPr>
                <w:rFonts w:eastAsia="Calibri"/>
                <w:color w:val="000000" w:themeColor="text1"/>
              </w:rPr>
              <w:t>цінки, зазначених Замовником в о</w:t>
            </w:r>
            <w:r w:rsidRPr="0004358D">
              <w:rPr>
                <w:rFonts w:eastAsia="Calibri"/>
                <w:color w:val="000000" w:themeColor="text1"/>
              </w:rPr>
              <w:t>голошенні, шляхом застосування електронного аукціону.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Замовник розглядає на відп</w:t>
            </w:r>
            <w:r w:rsidR="0008434C" w:rsidRPr="0004358D">
              <w:rPr>
                <w:rFonts w:eastAsia="Calibri"/>
                <w:color w:val="000000" w:themeColor="text1"/>
              </w:rPr>
              <w:t>овідність умовам, визначеним в о</w:t>
            </w:r>
            <w:r w:rsidRPr="0004358D">
              <w:rPr>
                <w:rFonts w:eastAsia="Calibri"/>
                <w:color w:val="000000" w:themeColor="text1"/>
              </w:rPr>
              <w:t>голошенні,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7" w:name="n1176"/>
            <w:bookmarkEnd w:id="17"/>
            <w:r w:rsidRPr="0004358D">
              <w:rPr>
                <w:rFonts w:eastAsia="Calibri"/>
                <w:color w:val="000000" w:themeColor="text1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8" w:name="n1177"/>
            <w:bookmarkEnd w:id="18"/>
            <w:r w:rsidRPr="0004358D">
              <w:rPr>
                <w:rFonts w:eastAsia="Calibri"/>
                <w:color w:val="000000" w:themeColor="text1"/>
              </w:rPr>
              <w:t>Рішення про намір укласти договір про закупівлю приймається замовником у день визначення Учасника переможцем процедури закупівлі.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9" w:name="n1178"/>
            <w:bookmarkEnd w:id="19"/>
            <w:r w:rsidRPr="0004358D">
              <w:rPr>
                <w:rFonts w:eastAsia="Calibri"/>
                <w:color w:val="000000" w:themeColor="text1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0" w:name="n1179"/>
            <w:bookmarkEnd w:id="20"/>
            <w:r w:rsidRPr="0004358D">
              <w:rPr>
                <w:rFonts w:eastAsia="Calibri"/>
                <w:color w:val="000000" w:themeColor="text1"/>
              </w:rPr>
              <w:t>Учасник, якого не визнано переможцем спрощеної закупівлі за результатами оцінки та розгляду його пропозиції, може звернутися через електронну систему закупівель до Замовника з вимогою щодо надання інформації про пропозицію переможця спрощеної закупівлі, у тому числі щодо зазначення її переваг порівняно з пропозицією Учасника, який надіслав звернення, а Замовник зобов’язаний надати йому відповідь не пізніше ніж через п’ять днів з дня надходження такого звернення.</w:t>
            </w:r>
            <w:bookmarkStart w:id="21" w:name="n1551"/>
            <w:bookmarkEnd w:id="21"/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Відхилення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Замовник відхиляє пропозицію в разі, якщо: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2" w:name="n1182"/>
            <w:bookmarkEnd w:id="22"/>
            <w:r w:rsidRPr="0004358D">
              <w:rPr>
                <w:rFonts w:eastAsia="Calibri"/>
                <w:color w:val="000000" w:themeColor="text1"/>
              </w:rPr>
              <w:t>1) пропозиція Учасника не в</w:t>
            </w:r>
            <w:r w:rsidR="0008434C" w:rsidRPr="0004358D">
              <w:rPr>
                <w:rFonts w:eastAsia="Calibri"/>
                <w:color w:val="000000" w:themeColor="text1"/>
              </w:rPr>
              <w:t>ідповідає умовам, визначеним в о</w:t>
            </w:r>
            <w:r w:rsidR="0001784E" w:rsidRPr="0004358D">
              <w:rPr>
                <w:rFonts w:eastAsia="Calibri"/>
                <w:color w:val="000000" w:themeColor="text1"/>
              </w:rPr>
              <w:t>голошенні про проведення спрощеної закупівлі,</w:t>
            </w:r>
            <w:r w:rsidRPr="0004358D">
              <w:rPr>
                <w:rFonts w:eastAsia="Calibri"/>
                <w:color w:val="000000" w:themeColor="text1"/>
              </w:rPr>
              <w:t xml:space="preserve"> та вимогам до предмета закупівлі;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3" w:name="n1183"/>
            <w:bookmarkEnd w:id="23"/>
            <w:r w:rsidRPr="0004358D">
              <w:rPr>
                <w:rFonts w:eastAsia="Calibri"/>
                <w:color w:val="000000" w:themeColor="text1"/>
              </w:rPr>
              <w:t>2) Учасник не надав забезпечення пропозиції, якщо таке</w:t>
            </w:r>
            <w:r w:rsidR="0001784E" w:rsidRPr="0004358D">
              <w:rPr>
                <w:rFonts w:eastAsia="Calibri"/>
                <w:color w:val="000000" w:themeColor="text1"/>
              </w:rPr>
              <w:t xml:space="preserve"> забезпечення</w:t>
            </w:r>
            <w:r w:rsidRPr="0004358D">
              <w:rPr>
                <w:rFonts w:eastAsia="Calibri"/>
                <w:color w:val="000000" w:themeColor="text1"/>
              </w:rPr>
              <w:t xml:space="preserve">  вимагалося Замовником;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4" w:name="n1184"/>
            <w:bookmarkEnd w:id="24"/>
            <w:r w:rsidRPr="0004358D">
              <w:rPr>
                <w:rFonts w:eastAsia="Calibri"/>
                <w:color w:val="000000" w:themeColor="text1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5" w:name="n1185"/>
            <w:bookmarkEnd w:id="25"/>
            <w:r w:rsidRPr="0004358D">
              <w:rPr>
                <w:rFonts w:eastAsia="Calibri"/>
                <w:color w:val="000000" w:themeColor="text1"/>
              </w:rPr>
              <w:t>4) якщо Учасник протягом од</w:t>
            </w:r>
            <w:r w:rsidR="0008434C" w:rsidRPr="0004358D">
              <w:rPr>
                <w:rFonts w:eastAsia="Calibri"/>
                <w:color w:val="000000" w:themeColor="text1"/>
              </w:rPr>
              <w:t>ного року до дати оприлюднення о</w:t>
            </w:r>
            <w:r w:rsidRPr="0004358D">
              <w:rPr>
                <w:rFonts w:eastAsia="Calibri"/>
                <w:color w:val="000000" w:themeColor="text1"/>
              </w:rPr>
              <w:t xml:space="preserve">голошення відмовився від підписання договору про закупівлю (у тому числі через </w:t>
            </w:r>
            <w:proofErr w:type="spellStart"/>
            <w:r w:rsidRPr="0004358D">
              <w:rPr>
                <w:rFonts w:eastAsia="Calibri"/>
                <w:color w:val="000000" w:themeColor="text1"/>
              </w:rPr>
              <w:t>неуклад</w:t>
            </w:r>
            <w:r w:rsidR="00C6359C" w:rsidRPr="0004358D">
              <w:rPr>
                <w:rFonts w:eastAsia="Calibri"/>
                <w:color w:val="000000" w:themeColor="text1"/>
              </w:rPr>
              <w:t>е</w:t>
            </w:r>
            <w:r w:rsidRPr="0004358D">
              <w:rPr>
                <w:rFonts w:eastAsia="Calibri"/>
                <w:color w:val="000000" w:themeColor="text1"/>
              </w:rPr>
              <w:t>ння</w:t>
            </w:r>
            <w:proofErr w:type="spellEnd"/>
            <w:r w:rsidRPr="0004358D">
              <w:rPr>
                <w:rFonts w:eastAsia="Calibri"/>
                <w:color w:val="000000" w:themeColor="text1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6" w:name="n1186"/>
            <w:bookmarkEnd w:id="26"/>
            <w:r w:rsidRPr="0004358D">
              <w:rPr>
                <w:rFonts w:eastAsia="Calibri"/>
                <w:color w:val="000000" w:themeColor="text1"/>
              </w:rPr>
              <w:lastRenderedPageBreak/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595285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7" w:name="n1187"/>
            <w:bookmarkEnd w:id="27"/>
            <w:r w:rsidRPr="0004358D">
              <w:rPr>
                <w:rFonts w:eastAsia="Calibri"/>
                <w:color w:val="000000" w:themeColor="text1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</w:t>
            </w:r>
            <w:r w:rsidR="0008434C" w:rsidRPr="0004358D">
              <w:rPr>
                <w:rFonts w:eastAsia="Calibri"/>
                <w:color w:val="000000" w:themeColor="text1"/>
              </w:rPr>
              <w:t>ропозиції умовам, визначеним в о</w:t>
            </w:r>
            <w:r w:rsidRPr="0004358D">
              <w:rPr>
                <w:rFonts w:eastAsia="Calibri"/>
                <w:color w:val="000000" w:themeColor="text1"/>
              </w:rPr>
              <w:t>голошенні,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0178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017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IV. УКЛАДАННЯ ДОГОВОРУ ПРО ЗАКУПІВЛЮ</w:t>
            </w:r>
          </w:p>
        </w:tc>
      </w:tr>
      <w:tr w:rsidR="007204D1" w:rsidRPr="0004358D" w:rsidTr="006B1259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укладання договору про закупівлю, основні вимоги до договору про закупівлю та внесення змін до нього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4C" w:rsidRPr="0004358D" w:rsidRDefault="0008434C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Договір про закупівлю укладається відповідно до норм Цивільного та Господарського кодексів України з урахуванням о</w:t>
            </w:r>
            <w:r w:rsidR="00F5064B" w:rsidRPr="0004358D">
              <w:rPr>
                <w:rFonts w:eastAsia="Calibri"/>
                <w:color w:val="000000" w:themeColor="text1"/>
              </w:rPr>
              <w:t>собливостей, визначених Законом.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Договір про закупівлю укладається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8" w:name="n1189"/>
            <w:bookmarkEnd w:id="28"/>
            <w:r w:rsidRPr="0004358D">
              <w:rPr>
                <w:rFonts w:eastAsia="Calibri"/>
                <w:color w:val="000000" w:themeColor="text1"/>
              </w:rPr>
              <w:t xml:space="preserve">Договір про закупівлю укладається згідно з вимогами </w:t>
            </w:r>
            <w:hyperlink r:id="rId10" w:anchor="n1760" w:history="1">
              <w:r w:rsidRPr="0004358D">
                <w:rPr>
                  <w:rFonts w:eastAsia="Calibri"/>
                  <w:color w:val="000000" w:themeColor="text1"/>
                </w:rPr>
                <w:t>статті 41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Закону.</w:t>
            </w:r>
          </w:p>
          <w:p w:rsidR="007204D1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Переможець закупівлі під час укладення договору про закупівлю повинен надати:</w:t>
            </w:r>
          </w:p>
          <w:p w:rsidR="007204D1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2) копію ліцензії або документа дозвільного характеру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  <w:t>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</w:t>
            </w:r>
            <w:bookmarkStart w:id="29" w:name="n1769"/>
            <w:bookmarkEnd w:id="29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begin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instrText xml:space="preserve"> HYPERLINK "https://zakon.rada.gov.ua/laws/show/922-19" \l "n1778" </w:instrTex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separate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частиною п’ятою</w:t>
            </w:r>
            <w:r w:rsidRPr="0004358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статті 41 Закону.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Дія договору про закупівлю може бути продовжена на строк, достатній для проведення спрощеної закупівлі на початку наступного року в обсязі, що не перевищує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  <w:t>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AB056B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Проєкт договору про закупівлю наведено у </w:t>
            </w:r>
            <w:r w:rsidR="0001784E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Додатку № </w:t>
            </w: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Оголошення.</w:t>
            </w:r>
          </w:p>
        </w:tc>
      </w:tr>
      <w:tr w:rsidR="007204D1" w:rsidRPr="0004358D" w:rsidTr="006738C2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B1F" w:rsidRPr="0004358D" w:rsidRDefault="007204D1" w:rsidP="006738C2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Дії Замовника у разі відмови переможця спрощеної закупівлі від підписання договору про закупівлю відповідно до вимог Оголошення, </w:t>
            </w:r>
            <w:r w:rsidR="00E24E5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укладення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договору про закупівлю з вини Учасника або ненадання Замовнику підписаного договору у строк, визначений Законом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D1" w:rsidRPr="0004358D" w:rsidRDefault="007204D1" w:rsidP="006738C2">
            <w:pPr>
              <w:pStyle w:val="af7"/>
              <w:tabs>
                <w:tab w:val="left" w:pos="211"/>
              </w:tabs>
              <w:ind w:firstLine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 відмови переможця спрощеної закупівлі від підписання договору про</w:t>
            </w:r>
            <w:r w:rsidR="00F5064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закупівлю відповідно до вимог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</w:t>
            </w:r>
            <w:r w:rsidR="00E24E5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неукладена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договору про закупівлю з вини Учасника або ненадання Замовнику підписаного договору у строк, визначений Законом, Замовник відх</w:t>
            </w:r>
            <w:r w:rsidR="006738C2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иляє пропозицію такого Учасника, та визначає переможця серед тих учасників, строк дії пропозиції яких ще не минув.</w:t>
            </w:r>
          </w:p>
        </w:tc>
      </w:tr>
      <w:tr w:rsidR="00E0368B" w:rsidRPr="0004358D" w:rsidTr="006738C2">
        <w:trPr>
          <w:trHeight w:val="4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68B" w:rsidRPr="0004358D" w:rsidRDefault="00E0368B" w:rsidP="006738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68B" w:rsidRPr="0004358D" w:rsidRDefault="00E0368B" w:rsidP="006738C2">
            <w:pPr>
              <w:pStyle w:val="LO-normal"/>
              <w:widowControl w:val="0"/>
              <w:spacing w:line="240" w:lineRule="auto"/>
              <w:ind w:firstLine="3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V. ІНША ІНФОРМАЦІЯ</w:t>
            </w:r>
          </w:p>
        </w:tc>
      </w:tr>
      <w:tr w:rsidR="007204D1" w:rsidRPr="0004358D" w:rsidTr="006B1259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E0368B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04D1" w:rsidRPr="0004358D" w:rsidRDefault="007204D1" w:rsidP="00720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Відміна закупівлі: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Замовник відміняє спрощену закупівлю в разі: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відхилення всіх пропозицій згідно з частиною тринадцятою</w:t>
            </w:r>
            <w:r w:rsidR="00F5064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статті 14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Закону;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7204D1" w:rsidRPr="0004358D" w:rsidRDefault="006738C2" w:rsidP="006738C2">
            <w:pPr>
              <w:shd w:val="clear" w:color="auto" w:fill="FFFFFF"/>
              <w:spacing w:after="0" w:line="240" w:lineRule="auto"/>
              <w:ind w:left="43" w:firstLine="4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7204D1" w:rsidRPr="0004358D" w:rsidRDefault="006738C2" w:rsidP="006738C2">
            <w:pPr>
              <w:pStyle w:val="af0"/>
              <w:shd w:val="clear" w:color="auto" w:fill="FFFFFF"/>
              <w:spacing w:after="0" w:line="240" w:lineRule="auto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статті 14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Закону або відсутності пропозицій учасників для участі у ній.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</w:tbl>
    <w:p w:rsidR="00E0368B" w:rsidRPr="0004358D" w:rsidRDefault="00E0368B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BF4C7B" w:rsidRPr="0004358D" w:rsidRDefault="00260BC0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Додатки до оголошення:</w:t>
      </w:r>
    </w:p>
    <w:p w:rsidR="00BF4C7B" w:rsidRPr="0004358D" w:rsidRDefault="00260BC0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Додаток № 1 – </w:t>
      </w:r>
      <w:r w:rsidR="00974848">
        <w:rPr>
          <w:rFonts w:ascii="Times New Roman" w:hAnsi="Times New Roman"/>
          <w:color w:val="000000" w:themeColor="text1"/>
          <w:sz w:val="24"/>
          <w:szCs w:val="24"/>
          <w:lang w:val="uk-UA"/>
        </w:rPr>
        <w:t>Вимоги до предмета закупівлі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F4C7B" w:rsidRPr="0004358D" w:rsidRDefault="003A2FBA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№ 2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</w:t>
      </w:r>
      <w:r w:rsidR="00E24E5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24E5E" w:rsidRPr="00E24E5E">
        <w:rPr>
          <w:rFonts w:ascii="Times New Roman" w:hAnsi="Times New Roman"/>
          <w:color w:val="000000" w:themeColor="text1"/>
          <w:sz w:val="24"/>
          <w:szCs w:val="24"/>
        </w:rPr>
        <w:t>Ц</w:t>
      </w:r>
      <w:proofErr w:type="spellStart"/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інов</w:t>
      </w:r>
      <w:r w:rsidR="00E24E5E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proofErr w:type="spellEnd"/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пропозиці</w:t>
      </w:r>
      <w:r w:rsidR="00796DA2">
        <w:rPr>
          <w:rFonts w:ascii="Times New Roman" w:hAnsi="Times New Roman"/>
          <w:color w:val="000000" w:themeColor="text1"/>
          <w:sz w:val="24"/>
          <w:szCs w:val="24"/>
          <w:lang w:val="uk-UA"/>
        </w:rPr>
        <w:t>я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F4C7B" w:rsidRPr="0004358D" w:rsidRDefault="003A2FBA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№ 3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Про</w:t>
      </w:r>
      <w:r w:rsidR="006738C2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кт договору про закупівлю.</w:t>
      </w:r>
    </w:p>
    <w:p w:rsidR="00B2372B" w:rsidRPr="0004358D" w:rsidRDefault="00B2372B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Додаток № </w:t>
      </w:r>
      <w:r w:rsidR="0025481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738C2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Лист-згода.</w:t>
      </w:r>
    </w:p>
    <w:p w:rsidR="00903A64" w:rsidRPr="0004358D" w:rsidRDefault="00903A64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03A64" w:rsidRPr="0004358D" w:rsidRDefault="00903A64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03A64" w:rsidRPr="0004358D" w:rsidRDefault="00903A64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03A64" w:rsidRPr="0004358D" w:rsidRDefault="00903A64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11D1B" w:rsidRDefault="00411D1B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11D1B" w:rsidRPr="0004358D" w:rsidRDefault="00411D1B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03A64" w:rsidRPr="0004358D" w:rsidRDefault="00903A64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903A64" w:rsidRPr="0004358D" w:rsidSect="00403830"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3D" w:rsidRDefault="00983F3D">
      <w:pPr>
        <w:spacing w:after="0" w:line="240" w:lineRule="auto"/>
      </w:pPr>
      <w:r>
        <w:separator/>
      </w:r>
    </w:p>
  </w:endnote>
  <w:endnote w:type="continuationSeparator" w:id="0">
    <w:p w:rsidR="00983F3D" w:rsidRDefault="0098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3D" w:rsidRDefault="00983F3D">
      <w:pPr>
        <w:spacing w:after="0" w:line="240" w:lineRule="auto"/>
      </w:pPr>
      <w:r>
        <w:separator/>
      </w:r>
    </w:p>
  </w:footnote>
  <w:footnote w:type="continuationSeparator" w:id="0">
    <w:p w:rsidR="00983F3D" w:rsidRDefault="0098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5C31B6" w:rsidRDefault="005C31B6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F66215">
          <w:rPr>
            <w:rFonts w:ascii="Times New Roman" w:hAnsi="Times New Roman"/>
            <w:noProof/>
          </w:rPr>
          <w:t>4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F570B7"/>
    <w:multiLevelType w:val="hybridMultilevel"/>
    <w:tmpl w:val="190E7B50"/>
    <w:lvl w:ilvl="0" w:tplc="856292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EC56FD"/>
    <w:multiLevelType w:val="multilevel"/>
    <w:tmpl w:val="F9861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200FC"/>
    <w:multiLevelType w:val="hybridMultilevel"/>
    <w:tmpl w:val="29E6D34A"/>
    <w:lvl w:ilvl="0" w:tplc="142C3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63533"/>
    <w:multiLevelType w:val="hybridMultilevel"/>
    <w:tmpl w:val="A10270FC"/>
    <w:lvl w:ilvl="0" w:tplc="AB7A0B7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EB9"/>
    <w:multiLevelType w:val="hybridMultilevel"/>
    <w:tmpl w:val="F9721484"/>
    <w:lvl w:ilvl="0" w:tplc="70AA9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834FF2"/>
    <w:multiLevelType w:val="hybridMultilevel"/>
    <w:tmpl w:val="9704E276"/>
    <w:lvl w:ilvl="0" w:tplc="007832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CB40E99"/>
    <w:multiLevelType w:val="hybridMultilevel"/>
    <w:tmpl w:val="4E7C4DDA"/>
    <w:lvl w:ilvl="0" w:tplc="D3D8B758">
      <w:start w:val="5"/>
      <w:numFmt w:val="bullet"/>
      <w:lvlText w:val="-"/>
      <w:lvlJc w:val="left"/>
      <w:pPr>
        <w:ind w:left="8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4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62EC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079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538DE"/>
    <w:rsid w:val="00361AA8"/>
    <w:rsid w:val="00364F9F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6785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6C49"/>
    <w:rsid w:val="006A00C1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D08"/>
    <w:rsid w:val="00786FCA"/>
    <w:rsid w:val="00787541"/>
    <w:rsid w:val="0079083E"/>
    <w:rsid w:val="007909BF"/>
    <w:rsid w:val="00794352"/>
    <w:rsid w:val="00795EDF"/>
    <w:rsid w:val="00796DA2"/>
    <w:rsid w:val="007A1E2E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45A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4045B"/>
    <w:rsid w:val="00841315"/>
    <w:rsid w:val="00844BB9"/>
    <w:rsid w:val="0085680E"/>
    <w:rsid w:val="00857140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039D"/>
    <w:rsid w:val="0096327F"/>
    <w:rsid w:val="00970323"/>
    <w:rsid w:val="00970768"/>
    <w:rsid w:val="00971FEF"/>
    <w:rsid w:val="00972657"/>
    <w:rsid w:val="009733EB"/>
    <w:rsid w:val="00973426"/>
    <w:rsid w:val="0097379C"/>
    <w:rsid w:val="00974848"/>
    <w:rsid w:val="00975961"/>
    <w:rsid w:val="009823D2"/>
    <w:rsid w:val="00983838"/>
    <w:rsid w:val="00983F3D"/>
    <w:rsid w:val="00985C3E"/>
    <w:rsid w:val="00990CB3"/>
    <w:rsid w:val="0099144A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7811"/>
    <w:rsid w:val="00BD3F0E"/>
    <w:rsid w:val="00BD7722"/>
    <w:rsid w:val="00BE1B1F"/>
    <w:rsid w:val="00BE30DD"/>
    <w:rsid w:val="00BE3F23"/>
    <w:rsid w:val="00BE48E4"/>
    <w:rsid w:val="00BF23E3"/>
    <w:rsid w:val="00BF39CA"/>
    <w:rsid w:val="00BF4C7B"/>
    <w:rsid w:val="00BF76DF"/>
    <w:rsid w:val="00BF7DA9"/>
    <w:rsid w:val="00C00A44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18B7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5DB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73A81"/>
    <w:rsid w:val="00D74F49"/>
    <w:rsid w:val="00D763AF"/>
    <w:rsid w:val="00D76F2F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D0DAE"/>
    <w:rsid w:val="00DD529E"/>
    <w:rsid w:val="00DE0E47"/>
    <w:rsid w:val="00DE2044"/>
    <w:rsid w:val="00DE2EA1"/>
    <w:rsid w:val="00DF436D"/>
    <w:rsid w:val="00E006AB"/>
    <w:rsid w:val="00E009F4"/>
    <w:rsid w:val="00E0368B"/>
    <w:rsid w:val="00E065D7"/>
    <w:rsid w:val="00E21345"/>
    <w:rsid w:val="00E2236D"/>
    <w:rsid w:val="00E231CB"/>
    <w:rsid w:val="00E247FC"/>
    <w:rsid w:val="00E24E5E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25A8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15"/>
    <w:rsid w:val="00F662A3"/>
    <w:rsid w:val="00F66CCF"/>
    <w:rsid w:val="00F71787"/>
    <w:rsid w:val="00F82BED"/>
    <w:rsid w:val="00F82FCC"/>
    <w:rsid w:val="00F847E0"/>
    <w:rsid w:val="00F854BB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A13F-FBAE-4329-B931-8839C097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10814</Words>
  <Characters>6164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16</cp:revision>
  <cp:lastPrinted>2022-10-05T14:47:00Z</cp:lastPrinted>
  <dcterms:created xsi:type="dcterms:W3CDTF">2021-09-16T14:47:00Z</dcterms:created>
  <dcterms:modified xsi:type="dcterms:W3CDTF">2022-10-05T14:55:00Z</dcterms:modified>
</cp:coreProperties>
</file>