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DA" w:rsidRPr="002479FA" w:rsidRDefault="00FC66DA" w:rsidP="00FC66DA">
      <w:pPr>
        <w:jc w:val="right"/>
      </w:pPr>
      <w:r w:rsidRPr="002479FA">
        <w:t xml:space="preserve">Додаток </w:t>
      </w:r>
      <w:r>
        <w:t>3</w:t>
      </w:r>
      <w:r w:rsidRPr="002479FA">
        <w:t xml:space="preserve"> до оголошення </w:t>
      </w:r>
    </w:p>
    <w:p w:rsidR="00FC66DA" w:rsidRPr="002479FA" w:rsidRDefault="00FC66DA" w:rsidP="00FC66DA">
      <w:pPr>
        <w:jc w:val="right"/>
      </w:pPr>
      <w:r w:rsidRPr="002479FA">
        <w:t>про проведення спрощеної закупівлі</w:t>
      </w:r>
    </w:p>
    <w:p w:rsidR="00C75D98" w:rsidRPr="00C75D98" w:rsidRDefault="00C75D98" w:rsidP="00C75D98">
      <w:pPr>
        <w:pStyle w:val="af3"/>
        <w:spacing w:line="0" w:lineRule="atLeast"/>
        <w:ind w:left="0" w:firstLine="567"/>
        <w:jc w:val="right"/>
        <w:rPr>
          <w:rFonts w:ascii="Times New Roman" w:hAnsi="Times New Roman"/>
          <w:i/>
          <w:caps/>
          <w:sz w:val="24"/>
          <w:szCs w:val="24"/>
        </w:rPr>
      </w:pPr>
    </w:p>
    <w:p w:rsidR="00C75D98" w:rsidRDefault="00C75D98" w:rsidP="00C75D98">
      <w:pPr>
        <w:spacing w:line="0" w:lineRule="atLeast"/>
        <w:ind w:firstLine="567"/>
        <w:jc w:val="center"/>
        <w:rPr>
          <w:b/>
        </w:rPr>
      </w:pPr>
      <w:r>
        <w:rPr>
          <w:b/>
        </w:rPr>
        <w:t>ДОГОВІР № ____</w:t>
      </w:r>
    </w:p>
    <w:p w:rsidR="005868CE" w:rsidRPr="00C75D98" w:rsidRDefault="005868CE" w:rsidP="00C75D98">
      <w:pPr>
        <w:spacing w:line="0" w:lineRule="atLeast"/>
        <w:ind w:firstLine="567"/>
        <w:jc w:val="center"/>
        <w:rPr>
          <w:b/>
        </w:rPr>
      </w:pPr>
      <w:r w:rsidRPr="00C75D98">
        <w:rPr>
          <w:b/>
        </w:rPr>
        <w:t>про закупівлю товар</w:t>
      </w:r>
      <w:r w:rsidR="00FC66DA">
        <w:rPr>
          <w:b/>
        </w:rPr>
        <w:t>у</w:t>
      </w:r>
      <w:r w:rsidRPr="00C75D98">
        <w:rPr>
          <w:b/>
        </w:rPr>
        <w:t xml:space="preserve"> за державні кошти</w:t>
      </w:r>
    </w:p>
    <w:p w:rsidR="005868CE" w:rsidRDefault="005868CE" w:rsidP="00C75D98">
      <w:pPr>
        <w:spacing w:line="0" w:lineRule="atLeast"/>
        <w:jc w:val="both"/>
      </w:pPr>
      <w:r w:rsidRPr="00C75D98">
        <w:t xml:space="preserve">м. </w:t>
      </w:r>
      <w:r w:rsidR="00300947" w:rsidRPr="00C75D98">
        <w:t>Чернігів</w:t>
      </w:r>
      <w:r w:rsidR="00C75D98">
        <w:tab/>
      </w:r>
      <w:r w:rsidR="00C75D98">
        <w:tab/>
      </w:r>
      <w:r w:rsidR="00C75D98">
        <w:tab/>
      </w:r>
      <w:r w:rsidR="00C75D98">
        <w:tab/>
      </w:r>
      <w:r w:rsidR="00C75D98">
        <w:tab/>
      </w:r>
      <w:r w:rsidR="00C75D98">
        <w:tab/>
      </w:r>
      <w:r w:rsidR="00C75D98">
        <w:tab/>
        <w:t xml:space="preserve">          </w:t>
      </w:r>
      <w:r w:rsidR="001F3001" w:rsidRPr="00C75D98">
        <w:t xml:space="preserve">від </w:t>
      </w:r>
      <w:r w:rsidR="00C75D98">
        <w:t>«____» ____________ 202</w:t>
      </w:r>
      <w:r w:rsidR="0045518C">
        <w:t>2</w:t>
      </w:r>
      <w:r w:rsidR="00C75D98">
        <w:t xml:space="preserve"> року</w:t>
      </w:r>
    </w:p>
    <w:p w:rsidR="00C75D98" w:rsidRPr="00C75D98" w:rsidRDefault="00C75D98" w:rsidP="00C75D98">
      <w:pPr>
        <w:spacing w:line="0" w:lineRule="atLeast"/>
        <w:jc w:val="both"/>
      </w:pPr>
    </w:p>
    <w:p w:rsidR="00B141FB" w:rsidRDefault="00C75D98" w:rsidP="00C75D98">
      <w:pPr>
        <w:spacing w:line="0" w:lineRule="atLeast"/>
        <w:ind w:firstLine="567"/>
        <w:jc w:val="both"/>
      </w:pPr>
      <w:r>
        <w:t>___________________________</w:t>
      </w:r>
      <w:r w:rsidR="00C976E8">
        <w:t>_________________________</w:t>
      </w:r>
      <w:r>
        <w:t>_</w:t>
      </w:r>
      <w:r w:rsidR="005868CE" w:rsidRPr="00C75D98">
        <w:t>, надалі «Продавець»</w:t>
      </w:r>
      <w:r w:rsidR="00B141FB" w:rsidRPr="00C75D98">
        <w:rPr>
          <w:snapToGrid w:val="0"/>
        </w:rPr>
        <w:t xml:space="preserve"> в особі </w:t>
      </w:r>
      <w:r w:rsidR="00C976E8">
        <w:rPr>
          <w:snapToGrid w:val="0"/>
        </w:rPr>
        <w:t>_________________________</w:t>
      </w:r>
      <w:r w:rsidR="005868CE" w:rsidRPr="00C75D98">
        <w:t>, що діє на підставі _______</w:t>
      </w:r>
      <w:r w:rsidR="00B141FB" w:rsidRPr="00C75D98">
        <w:t>___________</w:t>
      </w:r>
      <w:r w:rsidR="005868CE" w:rsidRPr="00C75D98">
        <w:t xml:space="preserve">_____, з однієї сторони, та </w:t>
      </w:r>
    </w:p>
    <w:p w:rsidR="005868CE" w:rsidRDefault="00C75D98" w:rsidP="00C75D98">
      <w:pPr>
        <w:spacing w:line="0" w:lineRule="atLeast"/>
        <w:ind w:firstLine="567"/>
        <w:jc w:val="both"/>
      </w:pPr>
      <w:r w:rsidRPr="00FA4285">
        <w:rPr>
          <w:b/>
        </w:rPr>
        <w:t>Аварійно</w:t>
      </w:r>
      <w:r w:rsidR="00E452E1" w:rsidRPr="00FA4285">
        <w:rPr>
          <w:b/>
        </w:rPr>
        <w:t>-рятувальний загін</w:t>
      </w:r>
      <w:r w:rsidRPr="00FA4285">
        <w:rPr>
          <w:b/>
        </w:rPr>
        <w:t xml:space="preserve"> спеціального призначення </w:t>
      </w:r>
      <w:r w:rsidR="00E67D94">
        <w:rPr>
          <w:b/>
        </w:rPr>
        <w:t xml:space="preserve">Головного </w:t>
      </w:r>
      <w:r w:rsidR="00FC66DA">
        <w:rPr>
          <w:b/>
        </w:rPr>
        <w:t>у</w:t>
      </w:r>
      <w:r w:rsidR="003851E0" w:rsidRPr="00FA4285">
        <w:rPr>
          <w:b/>
        </w:rPr>
        <w:t>правління Державної служби України з надзвичайних ситуацій у Чернігівській області</w:t>
      </w:r>
      <w:r w:rsidR="005868CE" w:rsidRPr="00C75D98">
        <w:rPr>
          <w:iCs/>
        </w:rPr>
        <w:t>,</w:t>
      </w:r>
      <w:r w:rsidR="005868CE" w:rsidRPr="00C75D98">
        <w:rPr>
          <w:b/>
          <w:i/>
          <w:iCs/>
        </w:rPr>
        <w:t xml:space="preserve"> </w:t>
      </w:r>
      <w:r w:rsidR="005868CE" w:rsidRPr="00C75D98">
        <w:rPr>
          <w:snapToGrid w:val="0"/>
        </w:rPr>
        <w:t>надалі</w:t>
      </w:r>
      <w:r w:rsidR="005868CE" w:rsidRPr="00C75D98">
        <w:rPr>
          <w:b/>
          <w:snapToGrid w:val="0"/>
        </w:rPr>
        <w:t xml:space="preserve"> «</w:t>
      </w:r>
      <w:r w:rsidR="005868CE" w:rsidRPr="00C75D98">
        <w:rPr>
          <w:snapToGrid w:val="0"/>
        </w:rPr>
        <w:t xml:space="preserve">Покупець» в особі </w:t>
      </w:r>
      <w:r>
        <w:rPr>
          <w:snapToGrid w:val="0"/>
        </w:rPr>
        <w:t xml:space="preserve">начальника </w:t>
      </w:r>
      <w:proofErr w:type="spellStart"/>
      <w:r>
        <w:rPr>
          <w:snapToGrid w:val="0"/>
        </w:rPr>
        <w:t>Плахтія</w:t>
      </w:r>
      <w:proofErr w:type="spellEnd"/>
      <w:r>
        <w:rPr>
          <w:snapToGrid w:val="0"/>
        </w:rPr>
        <w:t xml:space="preserve"> Олександра Вікторовича</w:t>
      </w:r>
      <w:r w:rsidR="005868CE" w:rsidRPr="00C75D98">
        <w:t xml:space="preserve">, що діє на підставі </w:t>
      </w:r>
      <w:r>
        <w:t>Статуту</w:t>
      </w:r>
      <w:r w:rsidR="005868CE" w:rsidRPr="00C75D98">
        <w:t xml:space="preserve">, з </w:t>
      </w:r>
      <w:r w:rsidR="00FC66DA">
        <w:t>другої</w:t>
      </w:r>
      <w:r w:rsidR="005868CE" w:rsidRPr="00C75D98">
        <w:t xml:space="preserve"> сторони,</w:t>
      </w:r>
      <w:r w:rsidR="00FC66DA">
        <w:t xml:space="preserve"> надалі разом «Сторони», </w:t>
      </w:r>
      <w:r>
        <w:t>уклали</w:t>
      </w:r>
      <w:r w:rsidR="005868CE" w:rsidRPr="00C75D98">
        <w:t xml:space="preserve"> даний Договір </w:t>
      </w:r>
      <w:r w:rsidR="00FC66DA" w:rsidRPr="00FC66DA">
        <w:t>про закупівлю товару за державні кошти</w:t>
      </w:r>
      <w:r w:rsidR="00FC66DA">
        <w:t xml:space="preserve">, надалі «Договір» </w:t>
      </w:r>
      <w:r w:rsidR="005868CE" w:rsidRPr="00C75D98">
        <w:t>про наступне:</w:t>
      </w:r>
    </w:p>
    <w:p w:rsidR="00923731" w:rsidRDefault="00923731" w:rsidP="00C75D98">
      <w:pPr>
        <w:spacing w:line="0" w:lineRule="atLeast"/>
        <w:ind w:firstLine="567"/>
        <w:jc w:val="center"/>
        <w:rPr>
          <w:b/>
          <w:bCs/>
          <w:lang w:eastAsia="uk-UA"/>
        </w:rPr>
      </w:pPr>
    </w:p>
    <w:p w:rsidR="005868CE" w:rsidRDefault="005868CE" w:rsidP="00C75D98">
      <w:pPr>
        <w:spacing w:line="0" w:lineRule="atLeast"/>
        <w:ind w:firstLine="567"/>
        <w:jc w:val="center"/>
        <w:rPr>
          <w:b/>
          <w:bCs/>
          <w:lang w:eastAsia="uk-UA"/>
        </w:rPr>
      </w:pPr>
      <w:r w:rsidRPr="00C75D98">
        <w:rPr>
          <w:b/>
          <w:bCs/>
          <w:lang w:eastAsia="uk-UA"/>
        </w:rPr>
        <w:t>1. Предмет договору</w:t>
      </w:r>
    </w:p>
    <w:p w:rsidR="0001558A" w:rsidRPr="00C75D98" w:rsidRDefault="0001558A" w:rsidP="0001558A">
      <w:pPr>
        <w:pStyle w:val="4"/>
        <w:spacing w:line="0" w:lineRule="atLeast"/>
        <w:ind w:firstLine="567"/>
        <w:jc w:val="both"/>
        <w:rPr>
          <w:rFonts w:ascii="Times New Roman" w:hAnsi="Times New Roman"/>
        </w:rPr>
      </w:pPr>
      <w:r w:rsidRPr="00C75D98">
        <w:rPr>
          <w:rFonts w:ascii="Times New Roman" w:hAnsi="Times New Roman"/>
        </w:rPr>
        <w:t xml:space="preserve">1.1. Відповідно до </w:t>
      </w:r>
      <w:r>
        <w:rPr>
          <w:rFonts w:ascii="Times New Roman" w:hAnsi="Times New Roman"/>
        </w:rPr>
        <w:t>даного</w:t>
      </w:r>
      <w:r w:rsidRPr="00C75D98">
        <w:rPr>
          <w:rFonts w:ascii="Times New Roman" w:hAnsi="Times New Roman"/>
        </w:rPr>
        <w:t xml:space="preserve"> Договору Продавець зобов’язується передати (поставити) Покупцю </w:t>
      </w:r>
      <w:r w:rsidR="00DE410B">
        <w:rPr>
          <w:rFonts w:ascii="Times New Roman" w:hAnsi="Times New Roman"/>
          <w:u w:val="single"/>
        </w:rPr>
        <w:t>Автоматичний зовнішній</w:t>
      </w:r>
      <w:r w:rsidR="00DC183E">
        <w:rPr>
          <w:rFonts w:ascii="Times New Roman" w:hAnsi="Times New Roman"/>
          <w:u w:val="single"/>
        </w:rPr>
        <w:t xml:space="preserve"> дефібрилятор </w:t>
      </w:r>
      <w:r w:rsidR="00DC183E">
        <w:rPr>
          <w:rFonts w:ascii="Times New Roman" w:hAnsi="Times New Roman"/>
          <w:u w:val="single"/>
          <w:lang w:val="en-US"/>
        </w:rPr>
        <w:t>Saver</w:t>
      </w:r>
      <w:r w:rsidR="00DC183E" w:rsidRPr="007E3BDF">
        <w:rPr>
          <w:rFonts w:ascii="Times New Roman" w:hAnsi="Times New Roman"/>
          <w:u w:val="single"/>
        </w:rPr>
        <w:t xml:space="preserve"> </w:t>
      </w:r>
      <w:r w:rsidR="00DC183E">
        <w:rPr>
          <w:rFonts w:ascii="Times New Roman" w:hAnsi="Times New Roman"/>
          <w:u w:val="single"/>
          <w:lang w:val="en-US"/>
        </w:rPr>
        <w:t>One</w:t>
      </w:r>
      <w:r w:rsidR="00DC183E" w:rsidRPr="007E3BDF">
        <w:rPr>
          <w:rFonts w:ascii="Times New Roman" w:hAnsi="Times New Roman"/>
          <w:u w:val="single"/>
        </w:rPr>
        <w:t xml:space="preserve"> </w:t>
      </w:r>
      <w:r w:rsidR="00DC183E">
        <w:rPr>
          <w:rFonts w:ascii="Times New Roman" w:hAnsi="Times New Roman"/>
          <w:u w:val="single"/>
          <w:lang w:val="en-US"/>
        </w:rPr>
        <w:t>D</w:t>
      </w:r>
      <w:r w:rsidR="00DC183E">
        <w:rPr>
          <w:rFonts w:ascii="Times New Roman" w:hAnsi="Times New Roman"/>
          <w:u w:val="single"/>
        </w:rPr>
        <w:t xml:space="preserve"> з функцією синхронізації  (код за ЄЗС </w:t>
      </w:r>
      <w:proofErr w:type="spellStart"/>
      <w:r w:rsidR="00DC183E">
        <w:rPr>
          <w:rFonts w:ascii="Times New Roman" w:hAnsi="Times New Roman"/>
          <w:u w:val="single"/>
        </w:rPr>
        <w:t>ДК</w:t>
      </w:r>
      <w:proofErr w:type="spellEnd"/>
      <w:r w:rsidR="00DC183E">
        <w:rPr>
          <w:rFonts w:ascii="Times New Roman" w:hAnsi="Times New Roman"/>
          <w:u w:val="single"/>
        </w:rPr>
        <w:t xml:space="preserve"> 021:2015 – 3318</w:t>
      </w:r>
      <w:r w:rsidR="00DC183E" w:rsidRPr="003B6EFD">
        <w:rPr>
          <w:rFonts w:ascii="Times New Roman" w:hAnsi="Times New Roman"/>
          <w:u w:val="single"/>
        </w:rPr>
        <w:t>0000-</w:t>
      </w:r>
      <w:r w:rsidR="00DC183E">
        <w:rPr>
          <w:rFonts w:ascii="Times New Roman" w:hAnsi="Times New Roman"/>
          <w:u w:val="single"/>
        </w:rPr>
        <w:t>5</w:t>
      </w:r>
      <w:r w:rsidR="00DC183E" w:rsidRPr="003B6EFD">
        <w:rPr>
          <w:rFonts w:ascii="Times New Roman" w:hAnsi="Times New Roman"/>
          <w:u w:val="single"/>
        </w:rPr>
        <w:t xml:space="preserve"> </w:t>
      </w:r>
      <w:r w:rsidR="00DC183E">
        <w:rPr>
          <w:rFonts w:ascii="Times New Roman" w:hAnsi="Times New Roman"/>
          <w:u w:val="single"/>
        </w:rPr>
        <w:t>–</w:t>
      </w:r>
      <w:r w:rsidR="00DC183E" w:rsidRPr="003B6EFD">
        <w:rPr>
          <w:rFonts w:ascii="Times New Roman" w:hAnsi="Times New Roman"/>
          <w:u w:val="single"/>
        </w:rPr>
        <w:t xml:space="preserve"> </w:t>
      </w:r>
      <w:r w:rsidR="00DC183E">
        <w:rPr>
          <w:rFonts w:ascii="Times New Roman" w:hAnsi="Times New Roman"/>
          <w:u w:val="single"/>
        </w:rPr>
        <w:t>Апаратура для підтримування фізіологічних функцій організму)</w:t>
      </w:r>
      <w:r w:rsidRPr="00C75D98">
        <w:rPr>
          <w:rFonts w:ascii="Times New Roman" w:hAnsi="Times New Roman"/>
        </w:rPr>
        <w:t xml:space="preserve"> (далі – Товар), кількість та асортимент якого визначено у Специфікації (</w:t>
      </w:r>
      <w:r>
        <w:rPr>
          <w:rFonts w:ascii="Times New Roman" w:hAnsi="Times New Roman"/>
        </w:rPr>
        <w:t>Д</w:t>
      </w:r>
      <w:r w:rsidRPr="00C75D98">
        <w:rPr>
          <w:rFonts w:ascii="Times New Roman" w:hAnsi="Times New Roman"/>
        </w:rPr>
        <w:t>одаток №</w:t>
      </w:r>
      <w:r>
        <w:rPr>
          <w:rFonts w:ascii="Times New Roman" w:hAnsi="Times New Roman"/>
        </w:rPr>
        <w:t xml:space="preserve"> 1 до Договору</w:t>
      </w:r>
      <w:r w:rsidRPr="00C75D98">
        <w:rPr>
          <w:rFonts w:ascii="Times New Roman" w:hAnsi="Times New Roman"/>
        </w:rPr>
        <w:t xml:space="preserve">), а Покупець прийняти Товар та своєчасно здійснити його оплату в порядку та умовах, визначених </w:t>
      </w:r>
      <w:r>
        <w:rPr>
          <w:rFonts w:ascii="Times New Roman" w:hAnsi="Times New Roman"/>
        </w:rPr>
        <w:t>даним</w:t>
      </w:r>
      <w:r w:rsidRPr="00C75D98">
        <w:rPr>
          <w:rFonts w:ascii="Times New Roman" w:hAnsi="Times New Roman"/>
        </w:rPr>
        <w:t xml:space="preserve"> Договором.</w:t>
      </w:r>
    </w:p>
    <w:p w:rsidR="0001558A" w:rsidRDefault="0001558A" w:rsidP="00923731">
      <w:pPr>
        <w:ind w:firstLine="567"/>
        <w:jc w:val="both"/>
        <w:rPr>
          <w:b/>
          <w:bCs/>
          <w:lang w:eastAsia="uk-UA"/>
        </w:rPr>
      </w:pPr>
      <w:r w:rsidRPr="0001558A">
        <w:rPr>
          <w:szCs w:val="20"/>
        </w:rPr>
        <w:t>1.2. Товар, який постачається повинен бути зареєстрований в Україні в установленому законодавством України порядку.</w:t>
      </w:r>
    </w:p>
    <w:p w:rsidR="005868CE" w:rsidRPr="00BE0074" w:rsidRDefault="005868CE" w:rsidP="002A1C26">
      <w:pPr>
        <w:spacing w:line="0" w:lineRule="atLeast"/>
        <w:ind w:firstLine="567"/>
        <w:jc w:val="center"/>
        <w:rPr>
          <w:b/>
          <w:bCs/>
          <w:lang w:eastAsia="uk-UA"/>
        </w:rPr>
      </w:pPr>
      <w:r w:rsidRPr="00BE0074">
        <w:rPr>
          <w:b/>
          <w:bCs/>
          <w:lang w:eastAsia="uk-UA"/>
        </w:rPr>
        <w:t>2. Якість товар</w:t>
      </w:r>
      <w:r w:rsidR="003133E8" w:rsidRPr="00BE0074">
        <w:rPr>
          <w:b/>
          <w:bCs/>
          <w:lang w:eastAsia="uk-UA"/>
        </w:rPr>
        <w:t>у</w:t>
      </w:r>
    </w:p>
    <w:p w:rsidR="0001558A" w:rsidRPr="0001558A" w:rsidRDefault="00BE0074" w:rsidP="0001558A">
      <w:pPr>
        <w:ind w:firstLine="567"/>
        <w:jc w:val="both"/>
        <w:rPr>
          <w:szCs w:val="20"/>
        </w:rPr>
      </w:pPr>
      <w:r w:rsidRPr="00BE0074">
        <w:rPr>
          <w:szCs w:val="20"/>
        </w:rPr>
        <w:t>2</w:t>
      </w:r>
      <w:r w:rsidR="0001558A" w:rsidRPr="0001558A">
        <w:rPr>
          <w:szCs w:val="20"/>
        </w:rPr>
        <w:t xml:space="preserve">.1. Якість товару повинна бути підтверджена сертифікатом якості заводу-виробника та іншими документами, </w:t>
      </w:r>
      <w:r w:rsidR="0001558A" w:rsidRPr="00BE0074">
        <w:rPr>
          <w:szCs w:val="20"/>
        </w:rPr>
        <w:t xml:space="preserve">відповідно до умов оголошення та </w:t>
      </w:r>
      <w:r w:rsidR="0001558A" w:rsidRPr="0001558A">
        <w:rPr>
          <w:szCs w:val="20"/>
        </w:rPr>
        <w:t>діюч</w:t>
      </w:r>
      <w:r w:rsidR="0001558A" w:rsidRPr="00BE0074">
        <w:rPr>
          <w:szCs w:val="20"/>
        </w:rPr>
        <w:t>ого</w:t>
      </w:r>
      <w:r w:rsidR="0001558A" w:rsidRPr="0001558A">
        <w:rPr>
          <w:szCs w:val="20"/>
        </w:rPr>
        <w:t xml:space="preserve"> законодавств</w:t>
      </w:r>
      <w:r w:rsidR="0001558A" w:rsidRPr="00BE0074">
        <w:rPr>
          <w:szCs w:val="20"/>
        </w:rPr>
        <w:t>а</w:t>
      </w:r>
      <w:r w:rsidR="0001558A" w:rsidRPr="0001558A">
        <w:rPr>
          <w:szCs w:val="20"/>
        </w:rPr>
        <w:t xml:space="preserve"> України.</w:t>
      </w:r>
    </w:p>
    <w:p w:rsidR="0001558A" w:rsidRPr="0001558A" w:rsidRDefault="00BE0074" w:rsidP="0001558A">
      <w:pPr>
        <w:ind w:firstLine="567"/>
        <w:jc w:val="both"/>
        <w:rPr>
          <w:szCs w:val="20"/>
        </w:rPr>
      </w:pPr>
      <w:r w:rsidRPr="00BE0074">
        <w:rPr>
          <w:szCs w:val="20"/>
        </w:rPr>
        <w:t>2</w:t>
      </w:r>
      <w:r w:rsidR="0001558A" w:rsidRPr="0001558A">
        <w:rPr>
          <w:szCs w:val="20"/>
        </w:rPr>
        <w:t xml:space="preserve">.2. Товар постачається з терміном придатності не менше </w:t>
      </w:r>
      <w:r w:rsidR="0001558A" w:rsidRPr="00BE0074">
        <w:rPr>
          <w:szCs w:val="20"/>
        </w:rPr>
        <w:t>одного року з моменту його</w:t>
      </w:r>
      <w:r w:rsidRPr="00BE0074">
        <w:rPr>
          <w:szCs w:val="20"/>
        </w:rPr>
        <w:t xml:space="preserve"> </w:t>
      </w:r>
      <w:r w:rsidR="0001558A" w:rsidRPr="00BE0074">
        <w:rPr>
          <w:szCs w:val="20"/>
        </w:rPr>
        <w:t>отримання</w:t>
      </w:r>
      <w:r w:rsidR="0001558A" w:rsidRPr="0001558A">
        <w:rPr>
          <w:szCs w:val="20"/>
        </w:rPr>
        <w:t>.</w:t>
      </w:r>
    </w:p>
    <w:p w:rsidR="005868CE" w:rsidRDefault="005868CE" w:rsidP="00923731">
      <w:pPr>
        <w:tabs>
          <w:tab w:val="num" w:pos="28"/>
          <w:tab w:val="num" w:pos="644"/>
        </w:tabs>
        <w:spacing w:line="0" w:lineRule="atLeast"/>
        <w:ind w:firstLine="567"/>
        <w:jc w:val="both"/>
      </w:pPr>
      <w:r w:rsidRPr="00BE0074">
        <w:t>2.</w:t>
      </w:r>
      <w:r w:rsidR="00BE0074" w:rsidRPr="00BE0074">
        <w:t>3</w:t>
      </w:r>
      <w:r w:rsidRPr="00BE0074">
        <w:t>.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5868CE" w:rsidRDefault="005868CE" w:rsidP="002A1C26">
      <w:pPr>
        <w:pStyle w:val="34"/>
        <w:shd w:val="clear" w:color="auto" w:fill="auto"/>
        <w:tabs>
          <w:tab w:val="left" w:pos="0"/>
        </w:tabs>
        <w:spacing w:line="0" w:lineRule="atLeast"/>
        <w:ind w:firstLine="567"/>
        <w:jc w:val="center"/>
        <w:rPr>
          <w:sz w:val="24"/>
          <w:szCs w:val="24"/>
          <w:lang w:val="uk-UA"/>
        </w:rPr>
      </w:pPr>
      <w:r w:rsidRPr="00C75D98">
        <w:rPr>
          <w:bCs w:val="0"/>
          <w:sz w:val="24"/>
          <w:szCs w:val="24"/>
          <w:lang w:val="uk-UA"/>
        </w:rPr>
        <w:t>3</w:t>
      </w:r>
      <w:r w:rsidRPr="00C75D98">
        <w:rPr>
          <w:b w:val="0"/>
          <w:bCs w:val="0"/>
          <w:sz w:val="24"/>
          <w:szCs w:val="24"/>
          <w:lang w:val="uk-UA"/>
        </w:rPr>
        <w:t xml:space="preserve">. </w:t>
      </w:r>
      <w:r w:rsidRPr="00C75D98">
        <w:rPr>
          <w:sz w:val="24"/>
          <w:szCs w:val="24"/>
          <w:lang w:val="uk-UA"/>
        </w:rPr>
        <w:t>Ціна та сума Договору</w:t>
      </w:r>
    </w:p>
    <w:p w:rsidR="0001558A" w:rsidRPr="0001558A" w:rsidRDefault="0001558A" w:rsidP="0001558A">
      <w:pPr>
        <w:ind w:firstLine="567"/>
        <w:jc w:val="both"/>
        <w:rPr>
          <w:szCs w:val="20"/>
        </w:rPr>
      </w:pPr>
      <w:r>
        <w:rPr>
          <w:szCs w:val="20"/>
        </w:rPr>
        <w:t>3</w:t>
      </w:r>
      <w:r w:rsidRPr="0001558A">
        <w:rPr>
          <w:szCs w:val="20"/>
        </w:rPr>
        <w:t>.1.</w:t>
      </w:r>
      <w:r w:rsidRPr="0001558A">
        <w:rPr>
          <w:szCs w:val="20"/>
          <w:lang w:val="ru-RU"/>
        </w:rPr>
        <w:t xml:space="preserve"> </w:t>
      </w:r>
      <w:r w:rsidRPr="0001558A">
        <w:rPr>
          <w:szCs w:val="20"/>
        </w:rPr>
        <w:t>Ціни на товар встановлюються в національній валюті України. Валютою Договору є гривня. Ціноутворення проводиться згідно вимог діючого законодавства.</w:t>
      </w:r>
    </w:p>
    <w:p w:rsidR="0001558A" w:rsidRPr="0001558A" w:rsidRDefault="0001558A" w:rsidP="0001558A">
      <w:pPr>
        <w:ind w:firstLine="567"/>
        <w:jc w:val="both"/>
        <w:rPr>
          <w:szCs w:val="20"/>
        </w:rPr>
      </w:pPr>
      <w:r>
        <w:rPr>
          <w:szCs w:val="20"/>
        </w:rPr>
        <w:t>3</w:t>
      </w:r>
      <w:r w:rsidRPr="0001558A">
        <w:rPr>
          <w:szCs w:val="20"/>
        </w:rPr>
        <w:t>.2. Ціна за одиницю товару встановлюється у відповідності з вимогами діючого законодавства.</w:t>
      </w:r>
    </w:p>
    <w:p w:rsidR="0001558A" w:rsidRPr="0001558A" w:rsidRDefault="0001558A" w:rsidP="0001558A">
      <w:pPr>
        <w:ind w:firstLine="567"/>
        <w:jc w:val="both"/>
        <w:rPr>
          <w:szCs w:val="20"/>
        </w:rPr>
      </w:pPr>
      <w:r>
        <w:rPr>
          <w:szCs w:val="20"/>
        </w:rPr>
        <w:t>3</w:t>
      </w:r>
      <w:r w:rsidRPr="0001558A">
        <w:rPr>
          <w:szCs w:val="20"/>
        </w:rPr>
        <w:t xml:space="preserve">.3. Загальна сума Договору складає </w:t>
      </w:r>
      <w:r>
        <w:rPr>
          <w:b/>
          <w:szCs w:val="20"/>
        </w:rPr>
        <w:t>___________</w:t>
      </w:r>
      <w:r w:rsidRPr="0001558A">
        <w:rPr>
          <w:szCs w:val="20"/>
        </w:rPr>
        <w:t xml:space="preserve"> грн. (</w:t>
      </w:r>
      <w:r>
        <w:rPr>
          <w:szCs w:val="20"/>
        </w:rPr>
        <w:t>____________________</w:t>
      </w:r>
      <w:r w:rsidRPr="0001558A">
        <w:rPr>
          <w:szCs w:val="20"/>
        </w:rPr>
        <w:t xml:space="preserve">) </w:t>
      </w:r>
      <w:r w:rsidR="00DC7CAC">
        <w:rPr>
          <w:szCs w:val="20"/>
        </w:rPr>
        <w:t>з/</w:t>
      </w:r>
      <w:r w:rsidRPr="0001558A">
        <w:rPr>
          <w:szCs w:val="20"/>
        </w:rPr>
        <w:t>без ПДВ.</w:t>
      </w:r>
    </w:p>
    <w:p w:rsidR="0001558A" w:rsidRPr="0001558A" w:rsidRDefault="0001558A" w:rsidP="0001558A">
      <w:pPr>
        <w:ind w:firstLine="567"/>
        <w:jc w:val="both"/>
        <w:rPr>
          <w:szCs w:val="20"/>
        </w:rPr>
      </w:pPr>
      <w:r>
        <w:rPr>
          <w:szCs w:val="20"/>
        </w:rPr>
        <w:t>3</w:t>
      </w:r>
      <w:r w:rsidRPr="0001558A">
        <w:rPr>
          <w:szCs w:val="20"/>
        </w:rPr>
        <w:t>.4. Оплата проводиться в межах кошторисних призначень на 202</w:t>
      </w:r>
      <w:r w:rsidR="0045518C">
        <w:rPr>
          <w:szCs w:val="20"/>
        </w:rPr>
        <w:t>2</w:t>
      </w:r>
      <w:r w:rsidRPr="0001558A">
        <w:rPr>
          <w:szCs w:val="20"/>
        </w:rPr>
        <w:t xml:space="preserve"> рік.</w:t>
      </w:r>
    </w:p>
    <w:p w:rsidR="005868CE" w:rsidRPr="00C75D98" w:rsidRDefault="00464A36" w:rsidP="0001558A">
      <w:pPr>
        <w:widowControl w:val="0"/>
        <w:spacing w:line="0" w:lineRule="atLeast"/>
        <w:ind w:firstLine="567"/>
        <w:jc w:val="both"/>
        <w:rPr>
          <w:snapToGrid w:val="0"/>
        </w:rPr>
      </w:pPr>
      <w:r>
        <w:rPr>
          <w:snapToGrid w:val="0"/>
        </w:rPr>
        <w:t>3.</w:t>
      </w:r>
      <w:r w:rsidR="0001558A">
        <w:rPr>
          <w:snapToGrid w:val="0"/>
        </w:rPr>
        <w:t>5</w:t>
      </w:r>
      <w:r w:rsidR="005868CE" w:rsidRPr="00C75D98">
        <w:rPr>
          <w:snapToGrid w:val="0"/>
        </w:rPr>
        <w:t xml:space="preserve">. Ціна товару включає в себе ПДВ та акцизний податок </w:t>
      </w:r>
      <w:r w:rsidR="00764D88" w:rsidRPr="00C75D98">
        <w:rPr>
          <w:snapToGrid w:val="0"/>
        </w:rPr>
        <w:t xml:space="preserve">згідно </w:t>
      </w:r>
      <w:r w:rsidR="005868CE" w:rsidRPr="00C75D98">
        <w:rPr>
          <w:snapToGrid w:val="0"/>
        </w:rPr>
        <w:t>Податкового кодексу України.</w:t>
      </w:r>
    </w:p>
    <w:p w:rsidR="005868CE" w:rsidRDefault="00464A36" w:rsidP="00923731">
      <w:pPr>
        <w:widowControl w:val="0"/>
        <w:spacing w:line="0" w:lineRule="atLeast"/>
        <w:ind w:firstLine="567"/>
        <w:jc w:val="both"/>
        <w:rPr>
          <w:snapToGrid w:val="0"/>
        </w:rPr>
      </w:pPr>
      <w:r>
        <w:rPr>
          <w:snapToGrid w:val="0"/>
        </w:rPr>
        <w:t>3.</w:t>
      </w:r>
      <w:r w:rsidR="0001558A">
        <w:rPr>
          <w:snapToGrid w:val="0"/>
        </w:rPr>
        <w:t>6</w:t>
      </w:r>
      <w:r w:rsidR="005868CE" w:rsidRPr="00C75D98">
        <w:rPr>
          <w:snapToGrid w:val="0"/>
        </w:rPr>
        <w:t>. Розрахунок за отриманий товар проводиться шляхом перерахування грошових коштів на банківський поточний рахунок П</w:t>
      </w:r>
      <w:r>
        <w:rPr>
          <w:snapToGrid w:val="0"/>
        </w:rPr>
        <w:t>родавця</w:t>
      </w:r>
      <w:r w:rsidR="005868CE" w:rsidRPr="00C75D98">
        <w:rPr>
          <w:snapToGrid w:val="0"/>
        </w:rPr>
        <w:t xml:space="preserve">, вказаний у </w:t>
      </w:r>
      <w:r>
        <w:rPr>
          <w:snapToGrid w:val="0"/>
        </w:rPr>
        <w:t>даному</w:t>
      </w:r>
      <w:r w:rsidR="005868CE" w:rsidRPr="00C75D98">
        <w:rPr>
          <w:snapToGrid w:val="0"/>
        </w:rPr>
        <w:t xml:space="preserve"> Договорі, згідно </w:t>
      </w:r>
      <w:r w:rsidR="0001558A">
        <w:rPr>
          <w:snapToGrid w:val="0"/>
        </w:rPr>
        <w:t>поданих заявок Покупця протягом 1</w:t>
      </w:r>
      <w:r w:rsidR="00F341DF">
        <w:rPr>
          <w:snapToGrid w:val="0"/>
        </w:rPr>
        <w:t>0</w:t>
      </w:r>
      <w:r w:rsidR="0001558A">
        <w:rPr>
          <w:snapToGrid w:val="0"/>
        </w:rPr>
        <w:t xml:space="preserve"> календарних днів з моменту поставки товару на підставі рахунку-фактури або видаткової накладної</w:t>
      </w:r>
      <w:r w:rsidR="005868CE" w:rsidRPr="00C75D98">
        <w:rPr>
          <w:snapToGrid w:val="0"/>
        </w:rPr>
        <w:t>.</w:t>
      </w:r>
    </w:p>
    <w:p w:rsidR="005868CE" w:rsidRDefault="005868CE" w:rsidP="00464A36">
      <w:pPr>
        <w:spacing w:line="0" w:lineRule="atLeast"/>
        <w:ind w:firstLine="567"/>
        <w:jc w:val="center"/>
        <w:rPr>
          <w:b/>
          <w:bCs/>
          <w:lang w:eastAsia="uk-UA"/>
        </w:rPr>
      </w:pPr>
      <w:r w:rsidRPr="00C75D98">
        <w:rPr>
          <w:b/>
          <w:bCs/>
          <w:lang w:eastAsia="uk-UA"/>
        </w:rPr>
        <w:t>4. Поставка товарів</w:t>
      </w:r>
    </w:p>
    <w:p w:rsidR="00BE0074" w:rsidRPr="00BE0074" w:rsidRDefault="00BE0074" w:rsidP="00BE0074">
      <w:pPr>
        <w:ind w:firstLine="567"/>
        <w:jc w:val="both"/>
        <w:rPr>
          <w:szCs w:val="20"/>
        </w:rPr>
      </w:pPr>
      <w:r w:rsidRPr="00BE0074">
        <w:rPr>
          <w:szCs w:val="20"/>
        </w:rPr>
        <w:t>4.1. Постачання товару здійснюється товарними партіями. Термін поставки кожної товарної партії визначається сторонами у заявці</w:t>
      </w:r>
      <w:r w:rsidR="00F341DF">
        <w:rPr>
          <w:szCs w:val="20"/>
        </w:rPr>
        <w:t xml:space="preserve"> але в будь якому разі до </w:t>
      </w:r>
      <w:r w:rsidR="00DC7CAC">
        <w:rPr>
          <w:szCs w:val="20"/>
        </w:rPr>
        <w:t>21</w:t>
      </w:r>
      <w:r w:rsidR="00F341DF">
        <w:rPr>
          <w:szCs w:val="20"/>
        </w:rPr>
        <w:t xml:space="preserve"> листопада 2022 року</w:t>
      </w:r>
      <w:r w:rsidRPr="00BE0074">
        <w:rPr>
          <w:szCs w:val="20"/>
        </w:rPr>
        <w:t>.</w:t>
      </w:r>
      <w:r w:rsidRPr="00BE0074">
        <w:rPr>
          <w:szCs w:val="20"/>
          <w:lang w:val="ru-RU"/>
        </w:rPr>
        <w:t xml:space="preserve"> </w:t>
      </w:r>
    </w:p>
    <w:p w:rsidR="00BE0074" w:rsidRPr="00BE0074" w:rsidRDefault="00BE0074" w:rsidP="00BE0074">
      <w:pPr>
        <w:ind w:firstLine="567"/>
        <w:jc w:val="both"/>
        <w:rPr>
          <w:szCs w:val="20"/>
        </w:rPr>
      </w:pPr>
      <w:r w:rsidRPr="00BE0074">
        <w:rPr>
          <w:szCs w:val="20"/>
        </w:rPr>
        <w:lastRenderedPageBreak/>
        <w:t xml:space="preserve">4.2. Постачання товару здійснюється </w:t>
      </w:r>
      <w:r w:rsidR="00F341DF">
        <w:rPr>
          <w:szCs w:val="20"/>
        </w:rPr>
        <w:t>«</w:t>
      </w:r>
      <w:r w:rsidRPr="00BE0074">
        <w:rPr>
          <w:szCs w:val="20"/>
        </w:rPr>
        <w:t>Продавц</w:t>
      </w:r>
      <w:r w:rsidR="00F341DF">
        <w:rPr>
          <w:szCs w:val="20"/>
        </w:rPr>
        <w:t>ем»</w:t>
      </w:r>
      <w:r w:rsidRPr="00BE0074">
        <w:rPr>
          <w:szCs w:val="20"/>
        </w:rPr>
        <w:t>. Місце поставки</w:t>
      </w:r>
      <w:r w:rsidR="00F341DF">
        <w:rPr>
          <w:szCs w:val="20"/>
        </w:rPr>
        <w:t>: вул.</w:t>
      </w:r>
      <w:r w:rsidRPr="00BE0074">
        <w:rPr>
          <w:szCs w:val="20"/>
        </w:rPr>
        <w:t xml:space="preserve"> Захисників України, 4, м. Чернігів.</w:t>
      </w:r>
    </w:p>
    <w:p w:rsidR="00BE0074" w:rsidRPr="00BE0074" w:rsidRDefault="00BE0074" w:rsidP="00BE0074">
      <w:pPr>
        <w:ind w:firstLine="567"/>
        <w:jc w:val="both"/>
        <w:rPr>
          <w:szCs w:val="20"/>
        </w:rPr>
      </w:pPr>
      <w:r w:rsidRPr="00BE0074">
        <w:rPr>
          <w:szCs w:val="20"/>
        </w:rPr>
        <w:t xml:space="preserve">4.3. Кожна товарна партія формується відповідно до узгодженої з </w:t>
      </w:r>
      <w:r w:rsidR="00F341DF">
        <w:rPr>
          <w:szCs w:val="20"/>
        </w:rPr>
        <w:t>«</w:t>
      </w:r>
      <w:r w:rsidRPr="00BE0074">
        <w:rPr>
          <w:szCs w:val="20"/>
        </w:rPr>
        <w:t>Продавцем</w:t>
      </w:r>
      <w:r w:rsidR="00F341DF">
        <w:rPr>
          <w:szCs w:val="20"/>
        </w:rPr>
        <w:t>»</w:t>
      </w:r>
      <w:r w:rsidRPr="00BE0074">
        <w:rPr>
          <w:szCs w:val="20"/>
        </w:rPr>
        <w:t xml:space="preserve"> заявки </w:t>
      </w:r>
      <w:r w:rsidR="00F341DF">
        <w:rPr>
          <w:szCs w:val="20"/>
        </w:rPr>
        <w:t>«</w:t>
      </w:r>
      <w:r w:rsidRPr="00BE0074">
        <w:rPr>
          <w:szCs w:val="20"/>
        </w:rPr>
        <w:t>Покупця</w:t>
      </w:r>
      <w:r w:rsidR="00F341DF">
        <w:rPr>
          <w:szCs w:val="20"/>
        </w:rPr>
        <w:t>»</w:t>
      </w:r>
      <w:r w:rsidRPr="00BE0074">
        <w:rPr>
          <w:szCs w:val="20"/>
        </w:rPr>
        <w:t>. Заявка на товарну партію повинна містити асортимент, кількість, ціну, місце поставки, термін поставки.</w:t>
      </w:r>
    </w:p>
    <w:p w:rsidR="00BE0074" w:rsidRPr="00BE0074" w:rsidRDefault="00BE0074" w:rsidP="00BE0074">
      <w:pPr>
        <w:ind w:firstLine="567"/>
        <w:jc w:val="both"/>
        <w:rPr>
          <w:szCs w:val="20"/>
        </w:rPr>
      </w:pPr>
      <w:r w:rsidRPr="00BE0074">
        <w:rPr>
          <w:szCs w:val="20"/>
        </w:rPr>
        <w:t xml:space="preserve">4.4. Датою поставки товару є дата, коли товар був переданий у власність </w:t>
      </w:r>
      <w:r w:rsidR="00F341DF">
        <w:rPr>
          <w:szCs w:val="20"/>
        </w:rPr>
        <w:t>«</w:t>
      </w:r>
      <w:r w:rsidRPr="00BE0074">
        <w:rPr>
          <w:szCs w:val="20"/>
        </w:rPr>
        <w:t>Покупця</w:t>
      </w:r>
      <w:r w:rsidR="00F341DF">
        <w:rPr>
          <w:szCs w:val="20"/>
        </w:rPr>
        <w:t>»</w:t>
      </w:r>
      <w:r w:rsidRPr="00BE0074">
        <w:rPr>
          <w:szCs w:val="20"/>
        </w:rPr>
        <w:t xml:space="preserve"> в місті поставки. </w:t>
      </w:r>
      <w:proofErr w:type="spellStart"/>
      <w:r w:rsidRPr="00BE0074">
        <w:rPr>
          <w:szCs w:val="20"/>
        </w:rPr>
        <w:t>Зобов</w:t>
      </w:r>
      <w:proofErr w:type="spellEnd"/>
      <w:r w:rsidRPr="00BE0074">
        <w:rPr>
          <w:szCs w:val="20"/>
          <w:lang w:val="ru-RU"/>
        </w:rPr>
        <w:t>’</w:t>
      </w:r>
      <w:proofErr w:type="spellStart"/>
      <w:r w:rsidRPr="00BE0074">
        <w:rPr>
          <w:szCs w:val="20"/>
        </w:rPr>
        <w:t>язання</w:t>
      </w:r>
      <w:proofErr w:type="spellEnd"/>
      <w:r w:rsidRPr="00BE0074">
        <w:rPr>
          <w:szCs w:val="20"/>
        </w:rPr>
        <w:t xml:space="preserve"> </w:t>
      </w:r>
      <w:r w:rsidR="00F341DF">
        <w:rPr>
          <w:szCs w:val="20"/>
        </w:rPr>
        <w:t>«</w:t>
      </w:r>
      <w:r w:rsidRPr="00BE0074">
        <w:rPr>
          <w:szCs w:val="20"/>
        </w:rPr>
        <w:t>Продавця</w:t>
      </w:r>
      <w:r w:rsidR="00F341DF">
        <w:rPr>
          <w:szCs w:val="20"/>
        </w:rPr>
        <w:t>»</w:t>
      </w:r>
      <w:r w:rsidRPr="00BE0074">
        <w:rPr>
          <w:szCs w:val="20"/>
        </w:rPr>
        <w:t xml:space="preserve">, що до поставки товару вважається виконаними у повному обсязі з моменту передачі товару у власність </w:t>
      </w:r>
      <w:r w:rsidR="00F341DF">
        <w:rPr>
          <w:szCs w:val="20"/>
        </w:rPr>
        <w:t>«</w:t>
      </w:r>
      <w:r w:rsidRPr="00BE0074">
        <w:rPr>
          <w:szCs w:val="20"/>
        </w:rPr>
        <w:t>Покупця</w:t>
      </w:r>
      <w:r w:rsidR="00F341DF">
        <w:rPr>
          <w:szCs w:val="20"/>
        </w:rPr>
        <w:t>»</w:t>
      </w:r>
      <w:r w:rsidRPr="00BE0074">
        <w:rPr>
          <w:szCs w:val="20"/>
        </w:rPr>
        <w:t xml:space="preserve"> в місці поставки.</w:t>
      </w:r>
    </w:p>
    <w:p w:rsidR="005868CE" w:rsidRDefault="005868CE" w:rsidP="00B357F0">
      <w:pPr>
        <w:spacing w:line="0" w:lineRule="atLeast"/>
        <w:ind w:firstLine="567"/>
        <w:jc w:val="center"/>
        <w:rPr>
          <w:b/>
          <w:bCs/>
          <w:lang w:eastAsia="uk-UA"/>
        </w:rPr>
      </w:pPr>
      <w:r w:rsidRPr="00C75D98">
        <w:rPr>
          <w:b/>
          <w:bCs/>
          <w:lang w:eastAsia="uk-UA"/>
        </w:rPr>
        <w:t>5. Порядок здійснення відпуску (отримання) товару</w:t>
      </w:r>
    </w:p>
    <w:p w:rsidR="00BE0074" w:rsidRPr="00BE0074" w:rsidRDefault="00BE0074" w:rsidP="00BE0074">
      <w:pPr>
        <w:ind w:firstLine="567"/>
        <w:jc w:val="both"/>
        <w:rPr>
          <w:szCs w:val="20"/>
        </w:rPr>
      </w:pPr>
      <w:r w:rsidRPr="00BE0074">
        <w:rPr>
          <w:szCs w:val="20"/>
        </w:rPr>
        <w:t>5.1. Приймання-передача товару по кількості проводиться відповідно до заявок «Покупця», по якості відповідно до документів, що засвідчують його якість.</w:t>
      </w:r>
    </w:p>
    <w:p w:rsidR="00BE0074" w:rsidRPr="00BE0074" w:rsidRDefault="00BE0074" w:rsidP="00BE0074">
      <w:pPr>
        <w:ind w:firstLine="567"/>
        <w:jc w:val="both"/>
        <w:rPr>
          <w:szCs w:val="20"/>
        </w:rPr>
      </w:pPr>
      <w:r w:rsidRPr="00BE0074">
        <w:rPr>
          <w:szCs w:val="20"/>
        </w:rPr>
        <w:t xml:space="preserve">5.2. При виникненні претензій по некомплектності чи якості товару </w:t>
      </w:r>
      <w:r w:rsidR="00F341DF">
        <w:rPr>
          <w:szCs w:val="20"/>
        </w:rPr>
        <w:t>«</w:t>
      </w:r>
      <w:proofErr w:type="spellStart"/>
      <w:r w:rsidRPr="00BE0074">
        <w:rPr>
          <w:szCs w:val="20"/>
        </w:rPr>
        <w:t>Покупець</w:t>
      </w:r>
      <w:r w:rsidR="00F341DF">
        <w:rPr>
          <w:szCs w:val="20"/>
        </w:rPr>
        <w:t>»</w:t>
      </w:r>
      <w:r w:rsidRPr="00BE0074">
        <w:rPr>
          <w:szCs w:val="20"/>
        </w:rPr>
        <w:t>”</w:t>
      </w:r>
      <w:proofErr w:type="spellEnd"/>
      <w:r w:rsidRPr="00BE0074">
        <w:rPr>
          <w:szCs w:val="20"/>
        </w:rPr>
        <w:t xml:space="preserve"> повинен </w:t>
      </w:r>
      <w:proofErr w:type="spellStart"/>
      <w:r w:rsidRPr="00BE0074">
        <w:rPr>
          <w:szCs w:val="20"/>
        </w:rPr>
        <w:t>пред</w:t>
      </w:r>
      <w:proofErr w:type="spellEnd"/>
      <w:r w:rsidRPr="00BE0074">
        <w:rPr>
          <w:szCs w:val="20"/>
          <w:lang w:val="ru-RU"/>
        </w:rPr>
        <w:t>’</w:t>
      </w:r>
      <w:r w:rsidRPr="00BE0074">
        <w:rPr>
          <w:szCs w:val="20"/>
        </w:rPr>
        <w:t xml:space="preserve">явити претензії </w:t>
      </w:r>
      <w:r w:rsidR="00F341DF">
        <w:rPr>
          <w:szCs w:val="20"/>
        </w:rPr>
        <w:t>«</w:t>
      </w:r>
      <w:r w:rsidRPr="00BE0074">
        <w:rPr>
          <w:szCs w:val="20"/>
        </w:rPr>
        <w:t>Продавцю</w:t>
      </w:r>
      <w:r w:rsidR="00F341DF">
        <w:rPr>
          <w:szCs w:val="20"/>
        </w:rPr>
        <w:t>»</w:t>
      </w:r>
      <w:r w:rsidRPr="00BE0074">
        <w:rPr>
          <w:szCs w:val="20"/>
        </w:rPr>
        <w:t xml:space="preserve"> протягом 10-ти днів з дати отримання товару.</w:t>
      </w:r>
    </w:p>
    <w:p w:rsidR="005868CE" w:rsidRDefault="00BE0074" w:rsidP="00BE0074">
      <w:pPr>
        <w:ind w:firstLine="567"/>
        <w:jc w:val="both"/>
      </w:pPr>
      <w:r w:rsidRPr="00BE0074">
        <w:t>5.3. При отриманні Товару уповноважена особа Покупця повинна надати довіреність на право отримання товару від імені Покупця, яка оформлена відповідно до чинного законодавства України та вимог Постачальника, які не суперечать законодавству України. При виявленні помилок у зазначеній довіреності відвантаження Товару відбуватися не буде до моменту надання довіреності, що оформлена належним чином, відповідно до вказаних вище вимог.</w:t>
      </w:r>
    </w:p>
    <w:p w:rsidR="005868CE" w:rsidRDefault="005868CE" w:rsidP="00E76AE1">
      <w:pPr>
        <w:spacing w:line="0" w:lineRule="atLeast"/>
        <w:ind w:firstLine="567"/>
        <w:jc w:val="center"/>
        <w:rPr>
          <w:b/>
          <w:bCs/>
        </w:rPr>
      </w:pPr>
      <w:r w:rsidRPr="00C75D98">
        <w:rPr>
          <w:b/>
          <w:bCs/>
        </w:rPr>
        <w:t>6. Права та обов'язки сторін</w:t>
      </w:r>
    </w:p>
    <w:p w:rsidR="005868CE" w:rsidRPr="00C75D98" w:rsidRDefault="005868CE" w:rsidP="00C75D98">
      <w:pPr>
        <w:spacing w:line="0" w:lineRule="atLeast"/>
        <w:ind w:firstLine="567"/>
        <w:jc w:val="both"/>
        <w:rPr>
          <w:snapToGrid w:val="0"/>
        </w:rPr>
      </w:pPr>
      <w:bookmarkStart w:id="0" w:name="BM62"/>
      <w:bookmarkEnd w:id="0"/>
      <w:r w:rsidRPr="00C75D98">
        <w:rPr>
          <w:snapToGrid w:val="0"/>
        </w:rPr>
        <w:t xml:space="preserve">6.1. Покупець зобов'язаний: </w:t>
      </w:r>
      <w:bookmarkStart w:id="1" w:name="BM63"/>
      <w:bookmarkEnd w:id="1"/>
      <w:r w:rsidRPr="00C75D98">
        <w:rPr>
          <w:snapToGrid w:val="0"/>
        </w:rPr>
        <w:t xml:space="preserve">своєчасно та в повному обсязі </w:t>
      </w:r>
      <w:r w:rsidR="00E76AE1">
        <w:rPr>
          <w:snapToGrid w:val="0"/>
        </w:rPr>
        <w:t>приймати та здійснювати оплату</w:t>
      </w:r>
      <w:r w:rsidRPr="00C75D98">
        <w:rPr>
          <w:snapToGrid w:val="0"/>
        </w:rPr>
        <w:t xml:space="preserve"> за </w:t>
      </w:r>
      <w:r w:rsidR="00E76AE1" w:rsidRPr="00C75D98">
        <w:rPr>
          <w:snapToGrid w:val="0"/>
        </w:rPr>
        <w:t>поставлен</w:t>
      </w:r>
      <w:r w:rsidR="00E76AE1">
        <w:rPr>
          <w:snapToGrid w:val="0"/>
        </w:rPr>
        <w:t>ий</w:t>
      </w:r>
      <w:r w:rsidRPr="00C75D98">
        <w:rPr>
          <w:snapToGrid w:val="0"/>
        </w:rPr>
        <w:t xml:space="preserve"> </w:t>
      </w:r>
      <w:r w:rsidR="00E76AE1">
        <w:rPr>
          <w:snapToGrid w:val="0"/>
        </w:rPr>
        <w:t>Т</w:t>
      </w:r>
      <w:r w:rsidRPr="00C75D98">
        <w:rPr>
          <w:snapToGrid w:val="0"/>
        </w:rPr>
        <w:t>овар</w:t>
      </w:r>
      <w:r w:rsidR="00E76AE1">
        <w:rPr>
          <w:snapToGrid w:val="0"/>
        </w:rPr>
        <w:t xml:space="preserve"> відповідно до </w:t>
      </w:r>
      <w:r w:rsidRPr="00C75D98">
        <w:rPr>
          <w:snapToGrid w:val="0"/>
        </w:rPr>
        <w:t xml:space="preserve">умов даного </w:t>
      </w:r>
      <w:r w:rsidR="00E76AE1">
        <w:rPr>
          <w:snapToGrid w:val="0"/>
        </w:rPr>
        <w:t>Д</w:t>
      </w:r>
      <w:r w:rsidRPr="00C75D98">
        <w:rPr>
          <w:snapToGrid w:val="0"/>
        </w:rPr>
        <w:t>оговору.</w:t>
      </w:r>
    </w:p>
    <w:p w:rsidR="005868CE" w:rsidRPr="00C75D98" w:rsidRDefault="005868CE" w:rsidP="00C75D98">
      <w:pPr>
        <w:spacing w:line="0" w:lineRule="atLeast"/>
        <w:ind w:firstLine="567"/>
        <w:jc w:val="both"/>
        <w:rPr>
          <w:snapToGrid w:val="0"/>
        </w:rPr>
      </w:pPr>
      <w:bookmarkStart w:id="2" w:name="BM65"/>
      <w:bookmarkStart w:id="3" w:name="BM66"/>
      <w:bookmarkEnd w:id="2"/>
      <w:bookmarkEnd w:id="3"/>
      <w:r w:rsidRPr="00C75D98">
        <w:rPr>
          <w:snapToGrid w:val="0"/>
        </w:rPr>
        <w:t xml:space="preserve">6.2. Покупець має право: </w:t>
      </w:r>
      <w:bookmarkStart w:id="4" w:name="BM67"/>
      <w:bookmarkEnd w:id="4"/>
      <w:r w:rsidRPr="00C75D98">
        <w:rPr>
          <w:snapToGrid w:val="0"/>
        </w:rPr>
        <w:t xml:space="preserve">достроково розірвати </w:t>
      </w:r>
      <w:r w:rsidR="00E76AE1">
        <w:rPr>
          <w:snapToGrid w:val="0"/>
        </w:rPr>
        <w:t>даний</w:t>
      </w:r>
      <w:r w:rsidRPr="00C75D98">
        <w:rPr>
          <w:snapToGrid w:val="0"/>
        </w:rPr>
        <w:t xml:space="preserve"> Договір у разі невиконання </w:t>
      </w:r>
      <w:r w:rsidR="0066322A" w:rsidRPr="00C75D98">
        <w:rPr>
          <w:snapToGrid w:val="0"/>
        </w:rPr>
        <w:t>Продавцем</w:t>
      </w:r>
      <w:r w:rsidRPr="00C75D98">
        <w:rPr>
          <w:snapToGrid w:val="0"/>
        </w:rPr>
        <w:t xml:space="preserve"> своїх зобов'язань за </w:t>
      </w:r>
      <w:r w:rsidR="00E76AE1">
        <w:rPr>
          <w:snapToGrid w:val="0"/>
        </w:rPr>
        <w:t>Д</w:t>
      </w:r>
      <w:r w:rsidRPr="00C75D98">
        <w:rPr>
          <w:snapToGrid w:val="0"/>
        </w:rPr>
        <w:t xml:space="preserve">оговором, повідомивши про це </w:t>
      </w:r>
      <w:r w:rsidR="0066322A" w:rsidRPr="00C75D98">
        <w:rPr>
          <w:snapToGrid w:val="0"/>
        </w:rPr>
        <w:t>Продавця</w:t>
      </w:r>
      <w:r w:rsidRPr="00C75D98">
        <w:rPr>
          <w:snapToGrid w:val="0"/>
        </w:rPr>
        <w:t xml:space="preserve"> за 5</w:t>
      </w:r>
      <w:r w:rsidR="00E76AE1">
        <w:rPr>
          <w:snapToGrid w:val="0"/>
        </w:rPr>
        <w:t xml:space="preserve"> (п’ять) </w:t>
      </w:r>
      <w:r w:rsidRPr="00C75D98">
        <w:rPr>
          <w:snapToGrid w:val="0"/>
        </w:rPr>
        <w:t>календарних днів до його розірвання</w:t>
      </w:r>
      <w:r w:rsidR="00E76AE1">
        <w:rPr>
          <w:snapToGrid w:val="0"/>
        </w:rPr>
        <w:t>,</w:t>
      </w:r>
      <w:r w:rsidRPr="00C75D98">
        <w:rPr>
          <w:snapToGrid w:val="0"/>
        </w:rPr>
        <w:t xml:space="preserve"> </w:t>
      </w:r>
      <w:bookmarkStart w:id="5" w:name="BM68"/>
      <w:bookmarkEnd w:id="5"/>
      <w:r w:rsidRPr="00C75D98">
        <w:rPr>
          <w:snapToGrid w:val="0"/>
        </w:rPr>
        <w:t xml:space="preserve">контролювати поставку товарів у строки, встановлені </w:t>
      </w:r>
      <w:r w:rsidR="00E76AE1">
        <w:rPr>
          <w:snapToGrid w:val="0"/>
        </w:rPr>
        <w:t>даним Договором.</w:t>
      </w:r>
    </w:p>
    <w:p w:rsidR="005868CE" w:rsidRPr="00C75D98" w:rsidRDefault="005868CE" w:rsidP="00C75D98">
      <w:pPr>
        <w:spacing w:line="0" w:lineRule="atLeast"/>
        <w:ind w:firstLine="567"/>
        <w:jc w:val="both"/>
        <w:rPr>
          <w:snapToGrid w:val="0"/>
        </w:rPr>
      </w:pPr>
      <w:bookmarkStart w:id="6" w:name="BM69"/>
      <w:bookmarkStart w:id="7" w:name="BM70"/>
      <w:bookmarkStart w:id="8" w:name="BM71"/>
      <w:bookmarkStart w:id="9" w:name="BM72"/>
      <w:bookmarkEnd w:id="6"/>
      <w:bookmarkEnd w:id="7"/>
      <w:bookmarkEnd w:id="8"/>
      <w:bookmarkEnd w:id="9"/>
      <w:r w:rsidRPr="00C75D98">
        <w:rPr>
          <w:snapToGrid w:val="0"/>
        </w:rPr>
        <w:t xml:space="preserve">6.3. </w:t>
      </w:r>
      <w:r w:rsidR="0066322A" w:rsidRPr="00C75D98">
        <w:rPr>
          <w:snapToGrid w:val="0"/>
        </w:rPr>
        <w:t>Продавець</w:t>
      </w:r>
      <w:r w:rsidRPr="00C75D98">
        <w:rPr>
          <w:snapToGrid w:val="0"/>
        </w:rPr>
        <w:t xml:space="preserve"> зобов'язаний:</w:t>
      </w:r>
      <w:bookmarkStart w:id="10" w:name="BM73"/>
      <w:bookmarkEnd w:id="10"/>
      <w:r w:rsidRPr="00C75D98">
        <w:rPr>
          <w:snapToGrid w:val="0"/>
        </w:rPr>
        <w:t xml:space="preserve"> забезпечити поставку товарів у строки, встановлені </w:t>
      </w:r>
      <w:r w:rsidR="00E76AE1">
        <w:rPr>
          <w:snapToGrid w:val="0"/>
        </w:rPr>
        <w:t>даним</w:t>
      </w:r>
      <w:r w:rsidRPr="00C75D98">
        <w:rPr>
          <w:snapToGrid w:val="0"/>
        </w:rPr>
        <w:t xml:space="preserve"> Договором;</w:t>
      </w:r>
      <w:bookmarkStart w:id="11" w:name="BM74"/>
      <w:bookmarkEnd w:id="11"/>
      <w:r w:rsidRPr="00C75D98">
        <w:rPr>
          <w:snapToGrid w:val="0"/>
        </w:rPr>
        <w:t xml:space="preserve"> забезпечити поставку товарів, якість яких відповідає умовам, установленим </w:t>
      </w:r>
      <w:r w:rsidR="00E76AE1">
        <w:rPr>
          <w:snapToGrid w:val="0"/>
        </w:rPr>
        <w:t>даним</w:t>
      </w:r>
      <w:r w:rsidRPr="00C75D98">
        <w:rPr>
          <w:snapToGrid w:val="0"/>
        </w:rPr>
        <w:t xml:space="preserve"> Договор</w:t>
      </w:r>
      <w:r w:rsidR="00E76AE1">
        <w:rPr>
          <w:snapToGrid w:val="0"/>
        </w:rPr>
        <w:t>ом.</w:t>
      </w:r>
    </w:p>
    <w:p w:rsidR="00242153" w:rsidRDefault="005868CE" w:rsidP="00242153">
      <w:pPr>
        <w:spacing w:line="0" w:lineRule="atLeast"/>
        <w:ind w:firstLine="567"/>
        <w:jc w:val="both"/>
        <w:rPr>
          <w:snapToGrid w:val="0"/>
        </w:rPr>
      </w:pPr>
      <w:bookmarkStart w:id="12" w:name="BM75"/>
      <w:bookmarkStart w:id="13" w:name="BM76"/>
      <w:bookmarkEnd w:id="12"/>
      <w:bookmarkEnd w:id="13"/>
      <w:r w:rsidRPr="00C75D98">
        <w:rPr>
          <w:snapToGrid w:val="0"/>
        </w:rPr>
        <w:t xml:space="preserve">6.4. </w:t>
      </w:r>
      <w:r w:rsidR="0066322A" w:rsidRPr="00C75D98">
        <w:rPr>
          <w:snapToGrid w:val="0"/>
        </w:rPr>
        <w:t>Продавець</w:t>
      </w:r>
      <w:r w:rsidRPr="00C75D98">
        <w:rPr>
          <w:snapToGrid w:val="0"/>
        </w:rPr>
        <w:t xml:space="preserve"> має право: </w:t>
      </w:r>
      <w:bookmarkStart w:id="14" w:name="BM77"/>
      <w:bookmarkEnd w:id="14"/>
      <w:r w:rsidRPr="00C75D98">
        <w:rPr>
          <w:snapToGrid w:val="0"/>
        </w:rPr>
        <w:t>своєчасно та в повному обсязі отримувати плату за поставлен</w:t>
      </w:r>
      <w:r w:rsidR="00E76AE1">
        <w:rPr>
          <w:snapToGrid w:val="0"/>
        </w:rPr>
        <w:t>ий</w:t>
      </w:r>
      <w:r w:rsidRPr="00C75D98">
        <w:rPr>
          <w:snapToGrid w:val="0"/>
        </w:rPr>
        <w:t xml:space="preserve"> </w:t>
      </w:r>
      <w:r w:rsidR="00E76AE1">
        <w:rPr>
          <w:snapToGrid w:val="0"/>
        </w:rPr>
        <w:t>Т</w:t>
      </w:r>
      <w:r w:rsidRPr="00C75D98">
        <w:rPr>
          <w:snapToGrid w:val="0"/>
        </w:rPr>
        <w:t xml:space="preserve">овар; у разі невиконання зобов'язань Покупцем </w:t>
      </w:r>
      <w:r w:rsidR="00E76AE1">
        <w:rPr>
          <w:snapToGrid w:val="0"/>
        </w:rPr>
        <w:t>Продавець</w:t>
      </w:r>
      <w:r w:rsidRPr="00C75D98">
        <w:rPr>
          <w:snapToGrid w:val="0"/>
        </w:rPr>
        <w:t xml:space="preserve"> має право достроково розірвати </w:t>
      </w:r>
      <w:r w:rsidR="00E76AE1">
        <w:rPr>
          <w:snapToGrid w:val="0"/>
        </w:rPr>
        <w:t>даний</w:t>
      </w:r>
      <w:r w:rsidRPr="00C75D98">
        <w:rPr>
          <w:snapToGrid w:val="0"/>
        </w:rPr>
        <w:t xml:space="preserve"> Договір, повідомивши про це Покупця за </w:t>
      </w:r>
      <w:r w:rsidR="00AE03DC" w:rsidRPr="00C75D98">
        <w:rPr>
          <w:snapToGrid w:val="0"/>
        </w:rPr>
        <w:t>14</w:t>
      </w:r>
      <w:r w:rsidR="00E76AE1">
        <w:rPr>
          <w:snapToGrid w:val="0"/>
        </w:rPr>
        <w:t xml:space="preserve"> (чотирнадцять)</w:t>
      </w:r>
      <w:r w:rsidRPr="00C75D98">
        <w:rPr>
          <w:snapToGrid w:val="0"/>
        </w:rPr>
        <w:t xml:space="preserve"> календарних днів до його розірвання</w:t>
      </w:r>
      <w:r w:rsidR="00AE03DC" w:rsidRPr="00C75D98">
        <w:rPr>
          <w:snapToGrid w:val="0"/>
        </w:rPr>
        <w:t>.</w:t>
      </w:r>
      <w:bookmarkStart w:id="15" w:name="BM78"/>
      <w:bookmarkStart w:id="16" w:name="BM79"/>
      <w:bookmarkEnd w:id="15"/>
      <w:bookmarkEnd w:id="16"/>
    </w:p>
    <w:p w:rsidR="005868CE" w:rsidRDefault="005868CE" w:rsidP="00242153">
      <w:pPr>
        <w:spacing w:line="0" w:lineRule="atLeast"/>
        <w:ind w:firstLine="567"/>
        <w:jc w:val="center"/>
        <w:rPr>
          <w:b/>
          <w:lang w:eastAsia="uk-UA"/>
        </w:rPr>
      </w:pPr>
      <w:r w:rsidRPr="00C75D98">
        <w:rPr>
          <w:b/>
          <w:lang w:eastAsia="uk-UA"/>
        </w:rPr>
        <w:t>7. Відповідальність сторін</w:t>
      </w:r>
    </w:p>
    <w:p w:rsidR="005868CE" w:rsidRPr="00C75D98" w:rsidRDefault="005868CE" w:rsidP="00C75D98">
      <w:pPr>
        <w:tabs>
          <w:tab w:val="left" w:pos="1260"/>
        </w:tabs>
        <w:spacing w:line="0" w:lineRule="atLeast"/>
        <w:ind w:firstLine="567"/>
        <w:jc w:val="both"/>
        <w:rPr>
          <w:spacing w:val="1"/>
        </w:rPr>
      </w:pPr>
      <w:r w:rsidRPr="00C75D98">
        <w:rPr>
          <w:spacing w:val="1"/>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5868CE" w:rsidRPr="00C75D98" w:rsidRDefault="005868CE" w:rsidP="00C75D98">
      <w:pPr>
        <w:spacing w:line="0" w:lineRule="atLeast"/>
        <w:ind w:firstLine="567"/>
        <w:jc w:val="both"/>
      </w:pPr>
      <w:r w:rsidRPr="00C75D98">
        <w:rPr>
          <w:spacing w:val="1"/>
        </w:rPr>
        <w:t>7.2. У разі невиконання або несвоєчасного виконання зобов’язань по поставці Товару, що є предметом даного Договору, Продавець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r w:rsidRPr="00C75D98">
        <w:t xml:space="preserve"> </w:t>
      </w:r>
    </w:p>
    <w:p w:rsidR="005868CE" w:rsidRPr="00C75D98" w:rsidRDefault="005868CE" w:rsidP="00C75D98">
      <w:pPr>
        <w:tabs>
          <w:tab w:val="left" w:pos="1260"/>
        </w:tabs>
        <w:spacing w:line="0" w:lineRule="atLeast"/>
        <w:ind w:firstLine="567"/>
        <w:jc w:val="both"/>
        <w:rPr>
          <w:spacing w:val="1"/>
        </w:rPr>
      </w:pPr>
      <w:r w:rsidRPr="00C75D98">
        <w:t xml:space="preserve">7.3. Сплата пені та/або штрафу не звільняє </w:t>
      </w:r>
      <w:r w:rsidR="0066322A" w:rsidRPr="00C75D98">
        <w:t>Продавця</w:t>
      </w:r>
      <w:r w:rsidRPr="00C75D98">
        <w:t xml:space="preserve"> від належного виконання ним своїх зобов’язань, передбачених даним Договором</w:t>
      </w:r>
      <w:r w:rsidRPr="00C75D98">
        <w:rPr>
          <w:spacing w:val="1"/>
        </w:rPr>
        <w:t>.</w:t>
      </w:r>
    </w:p>
    <w:p w:rsidR="005868CE" w:rsidRPr="00C75D98" w:rsidRDefault="005868CE" w:rsidP="00C75D98">
      <w:pPr>
        <w:shd w:val="clear" w:color="auto" w:fill="FFFFFF"/>
        <w:spacing w:line="0" w:lineRule="atLeast"/>
        <w:ind w:firstLine="567"/>
        <w:jc w:val="both"/>
      </w:pPr>
      <w:r w:rsidRPr="00C75D98">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rsidR="005868CE" w:rsidRPr="00C75D98" w:rsidRDefault="005868CE" w:rsidP="00C75D98">
      <w:pPr>
        <w:shd w:val="clear" w:color="auto" w:fill="FFFFFF"/>
        <w:spacing w:line="0" w:lineRule="atLeast"/>
        <w:ind w:firstLine="567"/>
        <w:jc w:val="both"/>
      </w:pPr>
      <w:r w:rsidRPr="00C75D98">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5868CE" w:rsidRDefault="005868CE" w:rsidP="00C13B6D">
      <w:pPr>
        <w:spacing w:line="0" w:lineRule="atLeast"/>
        <w:ind w:firstLine="567"/>
        <w:jc w:val="center"/>
        <w:rPr>
          <w:b/>
          <w:bCs/>
          <w:lang w:eastAsia="uk-UA"/>
        </w:rPr>
      </w:pPr>
      <w:r w:rsidRPr="00C75D98">
        <w:rPr>
          <w:b/>
          <w:bCs/>
          <w:lang w:eastAsia="uk-UA"/>
        </w:rPr>
        <w:t>8. Обставини непереборної сили</w:t>
      </w:r>
    </w:p>
    <w:p w:rsidR="005868CE" w:rsidRPr="00C75D98" w:rsidRDefault="005868CE" w:rsidP="00C75D98">
      <w:pPr>
        <w:tabs>
          <w:tab w:val="left" w:pos="900"/>
          <w:tab w:val="left" w:pos="1418"/>
        </w:tabs>
        <w:spacing w:line="0" w:lineRule="atLeast"/>
        <w:ind w:firstLine="567"/>
        <w:jc w:val="both"/>
      </w:pPr>
      <w:r w:rsidRPr="00C75D98">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868CE" w:rsidRPr="00C75D98" w:rsidRDefault="005868CE" w:rsidP="00C75D98">
      <w:pPr>
        <w:tabs>
          <w:tab w:val="left" w:pos="900"/>
          <w:tab w:val="left" w:pos="1418"/>
        </w:tabs>
        <w:spacing w:line="0" w:lineRule="atLeast"/>
        <w:ind w:firstLine="567"/>
        <w:jc w:val="both"/>
      </w:pPr>
      <w:r w:rsidRPr="00C75D98">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868CE" w:rsidRPr="00C75D98" w:rsidRDefault="005868CE" w:rsidP="00C75D98">
      <w:pPr>
        <w:tabs>
          <w:tab w:val="left" w:pos="900"/>
          <w:tab w:val="left" w:pos="1418"/>
        </w:tabs>
        <w:spacing w:line="0" w:lineRule="atLeast"/>
        <w:ind w:firstLine="567"/>
        <w:jc w:val="both"/>
      </w:pPr>
      <w:r w:rsidRPr="00C75D98">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5868CE" w:rsidRPr="00C75D98" w:rsidRDefault="005868CE" w:rsidP="00C75D98">
      <w:pPr>
        <w:tabs>
          <w:tab w:val="left" w:pos="900"/>
          <w:tab w:val="left" w:pos="1418"/>
        </w:tabs>
        <w:spacing w:line="0" w:lineRule="atLeast"/>
        <w:ind w:firstLine="567"/>
        <w:jc w:val="both"/>
      </w:pPr>
      <w:r w:rsidRPr="00C75D98">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rsidR="005868CE" w:rsidRPr="00C75D98" w:rsidRDefault="005868CE" w:rsidP="00923731">
      <w:pPr>
        <w:tabs>
          <w:tab w:val="left" w:pos="900"/>
          <w:tab w:val="left" w:pos="1418"/>
        </w:tabs>
        <w:spacing w:line="0" w:lineRule="atLeast"/>
        <w:ind w:firstLine="567"/>
        <w:jc w:val="both"/>
        <w:rPr>
          <w:bCs/>
          <w:color w:val="FF0000"/>
          <w:lang w:eastAsia="uk-UA"/>
        </w:rPr>
      </w:pPr>
      <w:r w:rsidRPr="00C75D98">
        <w:t>У такому разі жодна із Сторін не має права вимагати від іншої Сторони відшкодування можливих збитків.</w:t>
      </w:r>
    </w:p>
    <w:p w:rsidR="005868CE" w:rsidRDefault="005868CE" w:rsidP="00FA4285">
      <w:pPr>
        <w:spacing w:line="0" w:lineRule="atLeast"/>
        <w:ind w:firstLine="567"/>
        <w:jc w:val="center"/>
        <w:rPr>
          <w:b/>
          <w:bCs/>
          <w:lang w:eastAsia="uk-UA"/>
        </w:rPr>
      </w:pPr>
      <w:r w:rsidRPr="00C75D98">
        <w:rPr>
          <w:b/>
          <w:bCs/>
          <w:lang w:eastAsia="uk-UA"/>
        </w:rPr>
        <w:t>9. Вирішення спорів</w:t>
      </w:r>
    </w:p>
    <w:p w:rsidR="005868CE" w:rsidRPr="00C75D98" w:rsidRDefault="005868CE" w:rsidP="00C75D98">
      <w:pPr>
        <w:spacing w:line="0" w:lineRule="atLeast"/>
        <w:ind w:firstLine="567"/>
        <w:jc w:val="both"/>
        <w:rPr>
          <w:b/>
        </w:rPr>
      </w:pPr>
      <w:r w:rsidRPr="00C75D98">
        <w:t xml:space="preserve">9.1. У випадку виникнення спорів або розбіжностей Сторони зобов'язуються вирішувати їх шляхом взаємних переговорів та консультацій. </w:t>
      </w:r>
    </w:p>
    <w:p w:rsidR="005868CE" w:rsidRDefault="005868CE" w:rsidP="00C75D98">
      <w:pPr>
        <w:spacing w:line="0" w:lineRule="atLeast"/>
        <w:ind w:firstLine="567"/>
        <w:jc w:val="both"/>
      </w:pPr>
      <w:r w:rsidRPr="00C75D98">
        <w:t>9.2. У разі недосягнення Сторонами згоди, спори вирішуються у судовому порядку, відповідно до чинного законодавства України.</w:t>
      </w:r>
    </w:p>
    <w:p w:rsidR="005868CE" w:rsidRDefault="005868CE" w:rsidP="00FA4285">
      <w:pPr>
        <w:spacing w:line="0" w:lineRule="atLeast"/>
        <w:ind w:firstLine="567"/>
        <w:jc w:val="center"/>
        <w:rPr>
          <w:b/>
          <w:bCs/>
          <w:lang w:eastAsia="uk-UA"/>
        </w:rPr>
      </w:pPr>
      <w:r w:rsidRPr="00C75D98">
        <w:rPr>
          <w:b/>
          <w:bCs/>
          <w:lang w:eastAsia="uk-UA"/>
        </w:rPr>
        <w:t>10. Строк дії договору</w:t>
      </w:r>
    </w:p>
    <w:p w:rsidR="005868CE" w:rsidRPr="00C75D98" w:rsidRDefault="005868CE" w:rsidP="00C75D98">
      <w:pPr>
        <w:spacing w:line="0" w:lineRule="atLeast"/>
        <w:ind w:firstLine="567"/>
        <w:jc w:val="both"/>
      </w:pPr>
      <w:r w:rsidRPr="00C75D98">
        <w:t>10.1. Договір набирає чинності з моменту підписання та діє</w:t>
      </w:r>
      <w:r w:rsidR="001F3001" w:rsidRPr="00C75D98">
        <w:t xml:space="preserve"> до </w:t>
      </w:r>
      <w:r w:rsidR="00DC7CAC">
        <w:t>21</w:t>
      </w:r>
      <w:r w:rsidR="001F3001" w:rsidRPr="00C75D98">
        <w:t xml:space="preserve"> </w:t>
      </w:r>
      <w:r w:rsidR="00DC7CAC">
        <w:t>листопада</w:t>
      </w:r>
      <w:r w:rsidR="001F3001" w:rsidRPr="00C75D98">
        <w:t xml:space="preserve"> 202</w:t>
      </w:r>
      <w:r w:rsidR="0045518C">
        <w:t>2</w:t>
      </w:r>
      <w:r w:rsidRPr="00C75D98">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rsidR="005868CE" w:rsidRPr="00C75D98" w:rsidRDefault="005868CE" w:rsidP="00C75D98">
      <w:pPr>
        <w:spacing w:line="0" w:lineRule="atLeast"/>
        <w:ind w:firstLine="567"/>
        <w:jc w:val="both"/>
        <w:rPr>
          <w:bCs/>
          <w:lang w:eastAsia="uk-UA"/>
        </w:rPr>
      </w:pPr>
      <w:r w:rsidRPr="00C75D98">
        <w:rPr>
          <w:bCs/>
          <w:lang w:eastAsia="uk-UA"/>
        </w:rPr>
        <w:t xml:space="preserve">10.2. Цей Договір укладається і підписується українською мовою у 2-х (двох) примірниках, що мають однакову юридичну силу. </w:t>
      </w:r>
    </w:p>
    <w:p w:rsidR="005868CE" w:rsidRDefault="005868CE" w:rsidP="00FA4285">
      <w:pPr>
        <w:spacing w:line="0" w:lineRule="atLeast"/>
        <w:ind w:firstLine="567"/>
        <w:jc w:val="center"/>
        <w:rPr>
          <w:b/>
          <w:bCs/>
          <w:lang w:eastAsia="uk-UA"/>
        </w:rPr>
      </w:pPr>
      <w:r w:rsidRPr="00C75D98">
        <w:rPr>
          <w:b/>
          <w:bCs/>
          <w:lang w:eastAsia="uk-UA"/>
        </w:rPr>
        <w:t>11. Інші умови</w:t>
      </w:r>
    </w:p>
    <w:p w:rsidR="005868CE" w:rsidRPr="00C75D98" w:rsidRDefault="005868CE" w:rsidP="00C75D98">
      <w:pPr>
        <w:spacing w:line="0" w:lineRule="atLeast"/>
        <w:ind w:firstLine="567"/>
        <w:jc w:val="both"/>
      </w:pPr>
      <w:r w:rsidRPr="00C75D98">
        <w:t>11.1. З питань, що безпосередньо не врегульовані цим Договором, Сторони керуються чинним законодавством України.</w:t>
      </w:r>
    </w:p>
    <w:p w:rsidR="005868CE" w:rsidRPr="00C75D98" w:rsidRDefault="005868CE" w:rsidP="00C75D98">
      <w:pPr>
        <w:spacing w:line="0" w:lineRule="atLeast"/>
        <w:ind w:firstLine="567"/>
        <w:jc w:val="both"/>
      </w:pPr>
      <w:r w:rsidRPr="00C75D98">
        <w:t xml:space="preserve">11.2. Будь-які заяви, зауваження, претензії та заперечення, що адресуються Замовником Виконавцю, повинні бути зроблені виключно в письмовій формі. </w:t>
      </w:r>
    </w:p>
    <w:p w:rsidR="005868CE" w:rsidRPr="00C75D98" w:rsidRDefault="005868CE" w:rsidP="00C75D98">
      <w:pPr>
        <w:spacing w:line="0" w:lineRule="atLeast"/>
        <w:ind w:firstLine="567"/>
        <w:jc w:val="both"/>
      </w:pPr>
      <w:r w:rsidRPr="00C75D98">
        <w:t>11.4.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5868CE" w:rsidRPr="00C75D98" w:rsidRDefault="005868CE" w:rsidP="00C75D98">
      <w:pPr>
        <w:spacing w:line="0" w:lineRule="atLeast"/>
        <w:ind w:firstLine="567"/>
        <w:jc w:val="both"/>
      </w:pPr>
      <w:r w:rsidRPr="00C75D98">
        <w:t>11.5.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rsidR="005868CE" w:rsidRPr="00C75D98" w:rsidRDefault="005868CE" w:rsidP="00C75D98">
      <w:pPr>
        <w:widowControl w:val="0"/>
        <w:autoSpaceDE w:val="0"/>
        <w:autoSpaceDN w:val="0"/>
        <w:adjustRightInd w:val="0"/>
        <w:spacing w:line="0" w:lineRule="atLeast"/>
        <w:ind w:firstLine="567"/>
        <w:jc w:val="both"/>
        <w:rPr>
          <w:rFonts w:eastAsia="SimSun"/>
        </w:rPr>
      </w:pPr>
      <w:r w:rsidRPr="00C75D98">
        <w:rPr>
          <w:rFonts w:eastAsia="SimSun"/>
        </w:rPr>
        <w:t>11.</w:t>
      </w:r>
      <w:r w:rsidR="00AE03DC" w:rsidRPr="00C75D98">
        <w:rPr>
          <w:rFonts w:eastAsia="SimSun"/>
        </w:rPr>
        <w:t>6</w:t>
      </w:r>
      <w:r w:rsidRPr="00C75D98">
        <w:rPr>
          <w:rFonts w:eastAsia="SimSun"/>
        </w:rPr>
        <w:t>. На даний Договір поширюються полож</w:t>
      </w:r>
      <w:r w:rsidR="001F3001" w:rsidRPr="00C75D98">
        <w:rPr>
          <w:rFonts w:eastAsia="SimSun"/>
        </w:rPr>
        <w:t>ення частини п’ятої статті 41</w:t>
      </w:r>
      <w:r w:rsidRPr="00C75D98">
        <w:rPr>
          <w:rFonts w:eastAsia="SimSun"/>
        </w:rPr>
        <w:t xml:space="preserve">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42153" w:rsidRPr="00242153" w:rsidRDefault="00242153" w:rsidP="00242153">
      <w:pPr>
        <w:spacing w:line="0" w:lineRule="atLeast"/>
        <w:ind w:firstLine="567"/>
        <w:jc w:val="both"/>
        <w:rPr>
          <w:color w:val="000000"/>
          <w:lang w:eastAsia="uk-UA"/>
        </w:rPr>
      </w:pPr>
      <w:r w:rsidRPr="00242153">
        <w:rPr>
          <w:color w:val="000000"/>
          <w:lang w:eastAsia="uk-UA"/>
        </w:rPr>
        <w:t>1) зменшення обсягів закупівлі, зокрема з урахуванням фактичного обсягу видатків замовника;</w:t>
      </w:r>
    </w:p>
    <w:p w:rsidR="00242153" w:rsidRPr="00242153" w:rsidRDefault="00242153" w:rsidP="00242153">
      <w:pPr>
        <w:spacing w:line="0" w:lineRule="atLeast"/>
        <w:ind w:firstLine="567"/>
        <w:jc w:val="both"/>
        <w:rPr>
          <w:color w:val="000000"/>
          <w:lang w:eastAsia="uk-UA"/>
        </w:rPr>
      </w:pPr>
      <w:r w:rsidRPr="00242153">
        <w:rPr>
          <w:color w:val="000000"/>
          <w:lang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w:t>
      </w:r>
      <w:r w:rsidRPr="00242153">
        <w:rPr>
          <w:color w:val="000000"/>
          <w:lang w:eastAsia="uk-UA"/>
        </w:rPr>
        <w:lastRenderedPageBreak/>
        <w:t>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42153" w:rsidRPr="00242153" w:rsidRDefault="00242153" w:rsidP="00242153">
      <w:pPr>
        <w:spacing w:line="0" w:lineRule="atLeast"/>
        <w:ind w:firstLine="567"/>
        <w:jc w:val="both"/>
        <w:rPr>
          <w:color w:val="000000"/>
          <w:lang w:eastAsia="uk-UA"/>
        </w:rPr>
      </w:pPr>
      <w:r w:rsidRPr="00242153">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42153" w:rsidRPr="00242153" w:rsidRDefault="00242153" w:rsidP="00242153">
      <w:pPr>
        <w:spacing w:line="0" w:lineRule="atLeast"/>
        <w:ind w:firstLine="567"/>
        <w:jc w:val="both"/>
        <w:rPr>
          <w:color w:val="000000"/>
          <w:lang w:eastAsia="uk-UA"/>
        </w:rPr>
      </w:pPr>
      <w:r w:rsidRPr="00242153">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2153" w:rsidRPr="00242153" w:rsidRDefault="00242153" w:rsidP="00242153">
      <w:pPr>
        <w:spacing w:line="0" w:lineRule="atLeast"/>
        <w:ind w:firstLine="567"/>
        <w:jc w:val="both"/>
        <w:rPr>
          <w:color w:val="000000"/>
          <w:lang w:eastAsia="uk-UA"/>
        </w:rPr>
      </w:pPr>
      <w:r w:rsidRPr="00242153">
        <w:rPr>
          <w:color w:val="000000"/>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42153" w:rsidRPr="00242153" w:rsidRDefault="00242153" w:rsidP="00242153">
      <w:pPr>
        <w:spacing w:line="0" w:lineRule="atLeast"/>
        <w:ind w:firstLine="567"/>
        <w:jc w:val="both"/>
        <w:rPr>
          <w:color w:val="000000"/>
          <w:lang w:eastAsia="uk-UA"/>
        </w:rPr>
      </w:pPr>
      <w:r w:rsidRPr="00242153">
        <w:rPr>
          <w:color w:val="000000"/>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42153" w:rsidRPr="00242153" w:rsidRDefault="00242153" w:rsidP="00242153">
      <w:pPr>
        <w:spacing w:line="0" w:lineRule="atLeast"/>
        <w:ind w:firstLine="567"/>
        <w:jc w:val="both"/>
        <w:rPr>
          <w:color w:val="000000"/>
          <w:lang w:eastAsia="uk-UA"/>
        </w:rPr>
      </w:pPr>
      <w:r w:rsidRPr="00242153">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153">
        <w:rPr>
          <w:color w:val="000000"/>
          <w:lang w:eastAsia="uk-UA"/>
        </w:rPr>
        <w:t>Platts</w:t>
      </w:r>
      <w:proofErr w:type="spellEnd"/>
      <w:r w:rsidRPr="00242153">
        <w:rPr>
          <w:color w:val="000000"/>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42153" w:rsidRPr="00242153" w:rsidRDefault="00242153" w:rsidP="00242153">
      <w:pPr>
        <w:spacing w:line="0" w:lineRule="atLeast"/>
        <w:ind w:firstLine="567"/>
        <w:jc w:val="both"/>
        <w:rPr>
          <w:color w:val="000000"/>
          <w:lang w:eastAsia="uk-UA"/>
        </w:rPr>
      </w:pPr>
      <w:r w:rsidRPr="00242153">
        <w:rPr>
          <w:color w:val="000000"/>
          <w:lang w:eastAsia="uk-UA"/>
        </w:rPr>
        <w:t>8) зміни умов у зв’язку із застосуванням положень частини шостої статті</w:t>
      </w:r>
      <w:r>
        <w:rPr>
          <w:color w:val="000000"/>
          <w:lang w:eastAsia="uk-UA"/>
        </w:rPr>
        <w:t xml:space="preserve"> 41 Закону України «Про публічні закупівлі»</w:t>
      </w:r>
      <w:r w:rsidRPr="00242153">
        <w:rPr>
          <w:color w:val="000000"/>
          <w:lang w:eastAsia="uk-UA"/>
        </w:rPr>
        <w:t>.</w:t>
      </w:r>
    </w:p>
    <w:p w:rsidR="00242153" w:rsidRDefault="00242153" w:rsidP="00242153">
      <w:pPr>
        <w:spacing w:line="0" w:lineRule="atLeast"/>
        <w:ind w:firstLine="567"/>
        <w:jc w:val="both"/>
        <w:rPr>
          <w:color w:val="000000"/>
          <w:lang w:eastAsia="uk-UA"/>
        </w:rPr>
      </w:pPr>
      <w:r w:rsidRPr="00242153">
        <w:rPr>
          <w:color w:val="000000"/>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Pr>
          <w:color w:val="000000"/>
          <w:lang w:eastAsia="uk-UA"/>
        </w:rPr>
        <w:t xml:space="preserve"> </w:t>
      </w:r>
    </w:p>
    <w:p w:rsidR="005868CE" w:rsidRPr="00C75D98" w:rsidRDefault="00242153" w:rsidP="00242153">
      <w:pPr>
        <w:spacing w:line="0" w:lineRule="atLeast"/>
        <w:ind w:firstLine="567"/>
        <w:jc w:val="both"/>
        <w:rPr>
          <w:bCs/>
          <w:lang w:eastAsia="uk-UA"/>
        </w:rPr>
      </w:pPr>
      <w:r>
        <w:rPr>
          <w:color w:val="000000"/>
          <w:lang w:eastAsia="uk-UA"/>
        </w:rPr>
        <w:t xml:space="preserve">11.7. </w:t>
      </w:r>
      <w:r w:rsidR="005868CE" w:rsidRPr="00C75D98">
        <w:rPr>
          <w:bCs/>
          <w:lang w:eastAsia="uk-UA"/>
        </w:rPr>
        <w:t>Сторони підтверджують, що при укладенні цього договору, вони досягли згоди, щодо всіх істотних умов Договору, визначених чинним законодавством.</w:t>
      </w:r>
    </w:p>
    <w:p w:rsidR="005868CE" w:rsidRDefault="005868CE" w:rsidP="00FA4285">
      <w:pPr>
        <w:spacing w:line="0" w:lineRule="atLeast"/>
        <w:ind w:firstLine="567"/>
        <w:jc w:val="center"/>
        <w:rPr>
          <w:b/>
          <w:bCs/>
          <w:lang w:eastAsia="uk-UA"/>
        </w:rPr>
      </w:pPr>
      <w:r w:rsidRPr="00C75D98">
        <w:rPr>
          <w:b/>
          <w:bCs/>
          <w:lang w:eastAsia="uk-UA"/>
        </w:rPr>
        <w:t>12. Додатки до договору</w:t>
      </w:r>
    </w:p>
    <w:p w:rsidR="00CA70BD" w:rsidRDefault="005868CE" w:rsidP="00F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C75D98">
        <w:t>12.1. Невід'ємними частинами цього Договору є:</w:t>
      </w:r>
      <w:r w:rsidR="00FA4285">
        <w:t xml:space="preserve"> </w:t>
      </w:r>
    </w:p>
    <w:p w:rsidR="00CA70BD" w:rsidRDefault="00FA4285" w:rsidP="00F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pacing w:val="1"/>
        </w:rPr>
      </w:pPr>
      <w:r>
        <w:rPr>
          <w:spacing w:val="-2"/>
        </w:rPr>
        <w:t>Додаток № 1 «</w:t>
      </w:r>
      <w:r w:rsidR="005868CE" w:rsidRPr="00C75D98">
        <w:rPr>
          <w:spacing w:val="-2"/>
        </w:rPr>
        <w:t>Специфікація на поставку</w:t>
      </w:r>
      <w:r w:rsidR="005868CE" w:rsidRPr="00C75D98">
        <w:rPr>
          <w:iCs/>
        </w:rPr>
        <w:t xml:space="preserve"> </w:t>
      </w:r>
      <w:r w:rsidR="005868CE" w:rsidRPr="00C75D98">
        <w:t>Товару</w:t>
      </w:r>
      <w:r>
        <w:t>»,</w:t>
      </w:r>
      <w:r>
        <w:rPr>
          <w:spacing w:val="1"/>
        </w:rPr>
        <w:t xml:space="preserve"> </w:t>
      </w:r>
    </w:p>
    <w:p w:rsidR="005868CE" w:rsidRDefault="005868CE" w:rsidP="00FA4285">
      <w:pPr>
        <w:spacing w:line="0" w:lineRule="atLeast"/>
        <w:ind w:firstLine="567"/>
        <w:jc w:val="center"/>
        <w:rPr>
          <w:b/>
          <w:bCs/>
          <w:lang w:eastAsia="uk-UA"/>
        </w:rPr>
      </w:pPr>
      <w:r w:rsidRPr="00C75D98">
        <w:rPr>
          <w:b/>
          <w:bCs/>
          <w:lang w:eastAsia="uk-UA"/>
        </w:rPr>
        <w:t>13. Місцезнаходження та банківські</w:t>
      </w:r>
      <w:r w:rsidR="00FA4285">
        <w:rPr>
          <w:b/>
          <w:bCs/>
          <w:lang w:eastAsia="uk-UA"/>
        </w:rPr>
        <w:t xml:space="preserve"> </w:t>
      </w:r>
      <w:r w:rsidRPr="00C75D98">
        <w:rPr>
          <w:b/>
          <w:bCs/>
          <w:lang w:eastAsia="uk-UA"/>
        </w:rPr>
        <w:t>реквізити сторін</w:t>
      </w:r>
    </w:p>
    <w:p w:rsidR="00DE410B" w:rsidRPr="00C75D98" w:rsidRDefault="00DE410B" w:rsidP="00FA4285">
      <w:pPr>
        <w:spacing w:line="0" w:lineRule="atLeast"/>
        <w:ind w:firstLine="567"/>
        <w:jc w:val="center"/>
        <w:rPr>
          <w:b/>
          <w:bCs/>
          <w:lang w:eastAsia="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72623D" w:rsidTr="0072623D">
        <w:tc>
          <w:tcPr>
            <w:tcW w:w="5094" w:type="dxa"/>
          </w:tcPr>
          <w:p w:rsidR="0072623D" w:rsidRDefault="0072623D" w:rsidP="0072623D">
            <w:pPr>
              <w:autoSpaceDE w:val="0"/>
              <w:autoSpaceDN w:val="0"/>
              <w:adjustRightInd w:val="0"/>
              <w:spacing w:line="0" w:lineRule="atLeast"/>
              <w:jc w:val="center"/>
              <w:rPr>
                <w:b/>
              </w:rPr>
            </w:pPr>
            <w:r>
              <w:rPr>
                <w:b/>
              </w:rPr>
              <w:t>«ПОКУПЕЦЬ»</w:t>
            </w:r>
          </w:p>
          <w:p w:rsidR="0072623D" w:rsidRPr="00CA70BD" w:rsidRDefault="0072623D" w:rsidP="0072623D">
            <w:pPr>
              <w:autoSpaceDE w:val="0"/>
              <w:autoSpaceDN w:val="0"/>
              <w:adjustRightInd w:val="0"/>
              <w:spacing w:line="0" w:lineRule="atLeast"/>
              <w:jc w:val="center"/>
              <w:rPr>
                <w:b/>
              </w:rPr>
            </w:pPr>
            <w:proofErr w:type="spellStart"/>
            <w:r w:rsidRPr="00CA70BD">
              <w:rPr>
                <w:b/>
              </w:rPr>
              <w:t>АРЗ</w:t>
            </w:r>
            <w:proofErr w:type="spellEnd"/>
            <w:r w:rsidRPr="00CA70BD">
              <w:rPr>
                <w:b/>
              </w:rPr>
              <w:t xml:space="preserve"> СП </w:t>
            </w:r>
            <w:r w:rsidR="00E67D94">
              <w:rPr>
                <w:b/>
              </w:rPr>
              <w:t>Г</w:t>
            </w:r>
            <w:r w:rsidRPr="00CA70BD">
              <w:rPr>
                <w:b/>
              </w:rPr>
              <w:t>У ДСНС України</w:t>
            </w:r>
          </w:p>
          <w:p w:rsidR="0072623D" w:rsidRDefault="0072623D" w:rsidP="0072623D">
            <w:pPr>
              <w:autoSpaceDE w:val="0"/>
              <w:autoSpaceDN w:val="0"/>
              <w:adjustRightInd w:val="0"/>
              <w:spacing w:line="0" w:lineRule="atLeast"/>
              <w:jc w:val="center"/>
            </w:pPr>
            <w:r w:rsidRPr="00CA70BD">
              <w:rPr>
                <w:b/>
              </w:rPr>
              <w:t>у Чернігівській області</w:t>
            </w:r>
          </w:p>
          <w:p w:rsidR="0072623D" w:rsidRPr="00C75D98" w:rsidRDefault="0072623D" w:rsidP="0072623D">
            <w:pPr>
              <w:autoSpaceDE w:val="0"/>
              <w:autoSpaceDN w:val="0"/>
              <w:adjustRightInd w:val="0"/>
              <w:spacing w:line="0" w:lineRule="atLeast"/>
              <w:jc w:val="both"/>
            </w:pPr>
            <w:r w:rsidRPr="00C75D98">
              <w:t>14030, м. Чернігів, вул. Захисників України, 4</w:t>
            </w:r>
          </w:p>
          <w:p w:rsidR="0072623D" w:rsidRPr="00C75D98" w:rsidRDefault="0072623D" w:rsidP="0072623D">
            <w:pPr>
              <w:autoSpaceDE w:val="0"/>
              <w:autoSpaceDN w:val="0"/>
              <w:adjustRightInd w:val="0"/>
              <w:spacing w:line="0" w:lineRule="atLeast"/>
              <w:jc w:val="both"/>
            </w:pPr>
            <w:r w:rsidRPr="00C75D98">
              <w:t>р/рUA</w:t>
            </w:r>
            <w:r>
              <w:t>638201720343191001200017338</w:t>
            </w:r>
            <w:r w:rsidR="00C976E8">
              <w:t xml:space="preserve"> </w:t>
            </w:r>
            <w:r w:rsidRPr="00C75D98">
              <w:t>в ДКСУ м.</w:t>
            </w:r>
            <w:r>
              <w:t xml:space="preserve"> </w:t>
            </w:r>
            <w:r w:rsidRPr="00C75D98">
              <w:t>Київ</w:t>
            </w:r>
            <w:r w:rsidR="00C976E8">
              <w:t xml:space="preserve">, </w:t>
            </w:r>
            <w:r w:rsidRPr="00C75D98">
              <w:t xml:space="preserve">МФО 820172 ІПН </w:t>
            </w:r>
            <w:r>
              <w:t>351948525264</w:t>
            </w:r>
          </w:p>
          <w:p w:rsidR="00C976E8" w:rsidRDefault="0072623D" w:rsidP="00C976E8">
            <w:pPr>
              <w:autoSpaceDE w:val="0"/>
              <w:autoSpaceDN w:val="0"/>
              <w:adjustRightInd w:val="0"/>
              <w:spacing w:line="0" w:lineRule="atLeast"/>
              <w:jc w:val="both"/>
            </w:pPr>
            <w:r w:rsidRPr="00C75D98">
              <w:t xml:space="preserve">Код ЄДРПОУ </w:t>
            </w:r>
            <w:r>
              <w:t>35194859</w:t>
            </w:r>
            <w:r w:rsidR="00C976E8">
              <w:t xml:space="preserve">, </w:t>
            </w:r>
          </w:p>
          <w:p w:rsidR="0072623D" w:rsidRDefault="0072623D" w:rsidP="00C976E8">
            <w:pPr>
              <w:autoSpaceDE w:val="0"/>
              <w:autoSpaceDN w:val="0"/>
              <w:adjustRightInd w:val="0"/>
              <w:spacing w:line="0" w:lineRule="atLeast"/>
              <w:jc w:val="both"/>
            </w:pPr>
            <w:r>
              <w:t>Свідоцтво ПДВ 200134308</w:t>
            </w:r>
          </w:p>
          <w:p w:rsidR="0072623D" w:rsidRDefault="0072623D" w:rsidP="0072623D">
            <w:pPr>
              <w:spacing w:line="0" w:lineRule="atLeast"/>
              <w:jc w:val="both"/>
            </w:pPr>
            <w:r w:rsidRPr="00C75D98">
              <w:t>тел./факс 04622 3-</w:t>
            </w:r>
            <w:r>
              <w:t>35-01</w:t>
            </w:r>
          </w:p>
          <w:p w:rsidR="0072623D" w:rsidRDefault="0072623D" w:rsidP="0072623D">
            <w:pPr>
              <w:spacing w:line="0" w:lineRule="atLeast"/>
              <w:jc w:val="both"/>
            </w:pPr>
          </w:p>
          <w:p w:rsidR="0072623D" w:rsidRDefault="0072623D" w:rsidP="0072623D">
            <w:pPr>
              <w:spacing w:line="0" w:lineRule="atLeast"/>
              <w:jc w:val="both"/>
            </w:pPr>
            <w:r>
              <w:t>Начальник</w:t>
            </w:r>
          </w:p>
          <w:p w:rsidR="0072623D" w:rsidRDefault="0072623D" w:rsidP="0072623D">
            <w:pPr>
              <w:spacing w:line="0" w:lineRule="atLeast"/>
              <w:jc w:val="both"/>
            </w:pPr>
          </w:p>
          <w:p w:rsidR="0072623D" w:rsidRDefault="0072623D" w:rsidP="0072623D">
            <w:pPr>
              <w:spacing w:line="0" w:lineRule="atLeast"/>
              <w:jc w:val="both"/>
            </w:pPr>
            <w:r>
              <w:t>____________________ Олександр ПЛАХТІЙ</w:t>
            </w:r>
          </w:p>
          <w:p w:rsidR="0072623D" w:rsidRDefault="0072623D" w:rsidP="0072623D">
            <w:pPr>
              <w:spacing w:line="0" w:lineRule="atLeast"/>
              <w:jc w:val="both"/>
              <w:rPr>
                <w:b/>
              </w:rPr>
            </w:pPr>
            <w:proofErr w:type="spellStart"/>
            <w:r>
              <w:t>м.п</w:t>
            </w:r>
            <w:proofErr w:type="spellEnd"/>
            <w:r>
              <w:t>.</w:t>
            </w:r>
          </w:p>
        </w:tc>
        <w:tc>
          <w:tcPr>
            <w:tcW w:w="5094" w:type="dxa"/>
          </w:tcPr>
          <w:p w:rsidR="0072623D" w:rsidRPr="0072623D" w:rsidRDefault="0072623D" w:rsidP="0072623D">
            <w:pPr>
              <w:spacing w:line="0" w:lineRule="atLeast"/>
              <w:ind w:firstLine="567"/>
              <w:jc w:val="center"/>
              <w:rPr>
                <w:b/>
              </w:rPr>
            </w:pPr>
            <w:r w:rsidRPr="0072623D">
              <w:rPr>
                <w:b/>
              </w:rPr>
              <w:t>«ПРОДАВЕЦЬ»</w:t>
            </w:r>
          </w:p>
          <w:p w:rsidR="0072623D" w:rsidRDefault="0072623D" w:rsidP="0072623D">
            <w:pPr>
              <w:spacing w:line="0" w:lineRule="atLeast"/>
              <w:jc w:val="both"/>
              <w:rPr>
                <w:b/>
              </w:rPr>
            </w:pPr>
          </w:p>
        </w:tc>
      </w:tr>
    </w:tbl>
    <w:p w:rsidR="00242153" w:rsidRDefault="00242153" w:rsidP="0072623D">
      <w:pPr>
        <w:spacing w:line="0" w:lineRule="atLeast"/>
        <w:ind w:firstLine="567"/>
        <w:jc w:val="right"/>
        <w:rPr>
          <w:b/>
          <w:bCs/>
        </w:rPr>
        <w:sectPr w:rsidR="00242153" w:rsidSect="00FA4285">
          <w:footerReference w:type="even" r:id="rId8"/>
          <w:footerReference w:type="default" r:id="rId9"/>
          <w:pgSz w:w="12240" w:h="15840" w:code="1"/>
          <w:pgMar w:top="1134" w:right="567" w:bottom="1134" w:left="1701" w:header="720" w:footer="720" w:gutter="0"/>
          <w:cols w:space="720"/>
          <w:noEndnote/>
          <w:titlePg/>
          <w:docGrid w:linePitch="326"/>
        </w:sectPr>
      </w:pPr>
    </w:p>
    <w:p w:rsidR="005868CE" w:rsidRPr="00C75D98" w:rsidRDefault="005868CE" w:rsidP="0072623D">
      <w:pPr>
        <w:spacing w:line="0" w:lineRule="atLeast"/>
        <w:ind w:firstLine="567"/>
        <w:jc w:val="right"/>
        <w:rPr>
          <w:b/>
          <w:bCs/>
        </w:rPr>
      </w:pPr>
      <w:r w:rsidRPr="00C75D98">
        <w:rPr>
          <w:b/>
          <w:bCs/>
        </w:rPr>
        <w:lastRenderedPageBreak/>
        <w:t>Додаток № 1</w:t>
      </w:r>
    </w:p>
    <w:p w:rsidR="005868CE" w:rsidRDefault="005868CE" w:rsidP="0072623D">
      <w:pPr>
        <w:spacing w:line="0" w:lineRule="atLeast"/>
        <w:ind w:firstLine="567"/>
        <w:jc w:val="right"/>
        <w:rPr>
          <w:b/>
          <w:bCs/>
        </w:rPr>
      </w:pPr>
      <w:r w:rsidRPr="00C75D98">
        <w:rPr>
          <w:b/>
          <w:bCs/>
        </w:rPr>
        <w:t xml:space="preserve">до </w:t>
      </w:r>
      <w:r w:rsidRPr="00C75D98">
        <w:rPr>
          <w:b/>
          <w:bCs/>
          <w:spacing w:val="1"/>
        </w:rPr>
        <w:t xml:space="preserve">Договору </w:t>
      </w:r>
      <w:r w:rsidR="0072623D">
        <w:rPr>
          <w:b/>
          <w:bCs/>
        </w:rPr>
        <w:t>№ ____</w:t>
      </w:r>
    </w:p>
    <w:p w:rsidR="0072623D" w:rsidRPr="00C75D98" w:rsidRDefault="0072623D" w:rsidP="0072623D">
      <w:pPr>
        <w:spacing w:line="0" w:lineRule="atLeast"/>
        <w:ind w:firstLine="567"/>
        <w:jc w:val="right"/>
        <w:rPr>
          <w:b/>
          <w:bCs/>
        </w:rPr>
      </w:pPr>
      <w:r>
        <w:rPr>
          <w:b/>
          <w:bCs/>
        </w:rPr>
        <w:t>від «____» ____________ 202</w:t>
      </w:r>
      <w:r w:rsidR="0045518C">
        <w:rPr>
          <w:b/>
          <w:bCs/>
        </w:rPr>
        <w:t>2</w:t>
      </w:r>
      <w:r>
        <w:rPr>
          <w:b/>
          <w:bCs/>
        </w:rPr>
        <w:t xml:space="preserve"> року</w:t>
      </w:r>
    </w:p>
    <w:p w:rsidR="005868CE" w:rsidRPr="00C75D98" w:rsidRDefault="005868CE" w:rsidP="00C75D98">
      <w:pPr>
        <w:spacing w:line="0" w:lineRule="atLeast"/>
        <w:ind w:firstLine="567"/>
        <w:jc w:val="both"/>
        <w:rPr>
          <w:b/>
          <w:bCs/>
        </w:rPr>
      </w:pPr>
    </w:p>
    <w:p w:rsidR="005868CE" w:rsidRPr="00C75D98" w:rsidRDefault="005868CE" w:rsidP="0072623D">
      <w:pPr>
        <w:spacing w:line="0" w:lineRule="atLeast"/>
        <w:ind w:firstLine="567"/>
        <w:jc w:val="center"/>
        <w:rPr>
          <w:b/>
        </w:rPr>
      </w:pPr>
      <w:r w:rsidRPr="00C75D98">
        <w:rPr>
          <w:b/>
        </w:rPr>
        <w:t>Специфікація на поставку Товару</w:t>
      </w:r>
    </w:p>
    <w:p w:rsidR="00242153" w:rsidRDefault="00242153" w:rsidP="00242153">
      <w:pPr>
        <w:jc w:val="center"/>
        <w:rPr>
          <w:b/>
        </w:rPr>
      </w:pPr>
    </w:p>
    <w:tbl>
      <w:tblPr>
        <w:tblW w:w="14793" w:type="dxa"/>
        <w:tblCellSpacing w:w="0" w:type="dxa"/>
        <w:tblInd w:w="12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tblPr>
      <w:tblGrid>
        <w:gridCol w:w="481"/>
        <w:gridCol w:w="2503"/>
        <w:gridCol w:w="2205"/>
        <w:gridCol w:w="1615"/>
        <w:gridCol w:w="1418"/>
        <w:gridCol w:w="1559"/>
        <w:gridCol w:w="1843"/>
        <w:gridCol w:w="1612"/>
        <w:gridCol w:w="1557"/>
      </w:tblGrid>
      <w:tr w:rsidR="001C283F" w:rsidRPr="00F82A8F" w:rsidTr="001C283F">
        <w:trPr>
          <w:cantSplit/>
          <w:trHeight w:val="610"/>
          <w:tblHeader/>
          <w:tblCellSpacing w:w="0" w:type="dxa"/>
        </w:trPr>
        <w:tc>
          <w:tcPr>
            <w:tcW w:w="481"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right="-79"/>
              <w:jc w:val="center"/>
              <w:rPr>
                <w:b/>
                <w:sz w:val="20"/>
                <w:szCs w:val="20"/>
                <w:lang w:eastAsia="uk-UA"/>
              </w:rPr>
            </w:pPr>
            <w:r w:rsidRPr="00F82A8F">
              <w:rPr>
                <w:b/>
                <w:sz w:val="20"/>
                <w:szCs w:val="20"/>
                <w:lang w:eastAsia="uk-UA"/>
              </w:rPr>
              <w:t>№</w:t>
            </w:r>
          </w:p>
          <w:p w:rsidR="001C283F" w:rsidRPr="00F82A8F" w:rsidRDefault="001C283F" w:rsidP="001C283F">
            <w:pPr>
              <w:ind w:right="-79"/>
              <w:jc w:val="center"/>
              <w:rPr>
                <w:b/>
                <w:sz w:val="20"/>
                <w:szCs w:val="20"/>
                <w:lang w:eastAsia="uk-UA"/>
              </w:rPr>
            </w:pPr>
            <w:r w:rsidRPr="00F82A8F">
              <w:rPr>
                <w:b/>
                <w:bCs/>
                <w:sz w:val="20"/>
                <w:szCs w:val="20"/>
                <w:lang w:eastAsia="uk-UA"/>
              </w:rPr>
              <w:t>з/п</w:t>
            </w:r>
          </w:p>
        </w:tc>
        <w:tc>
          <w:tcPr>
            <w:tcW w:w="2503"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left="6"/>
              <w:jc w:val="center"/>
              <w:rPr>
                <w:b/>
                <w:sz w:val="20"/>
                <w:szCs w:val="20"/>
                <w:lang w:eastAsia="uk-UA"/>
              </w:rPr>
            </w:pPr>
            <w:r w:rsidRPr="00F82A8F">
              <w:rPr>
                <w:b/>
                <w:bCs/>
                <w:sz w:val="20"/>
                <w:szCs w:val="20"/>
                <w:lang w:eastAsia="uk-UA"/>
              </w:rPr>
              <w:t>Найменування товару</w:t>
            </w:r>
          </w:p>
        </w:tc>
        <w:tc>
          <w:tcPr>
            <w:tcW w:w="2205"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jc w:val="center"/>
              <w:rPr>
                <w:b/>
                <w:sz w:val="20"/>
                <w:szCs w:val="20"/>
                <w:lang w:eastAsia="uk-UA"/>
              </w:rPr>
            </w:pPr>
            <w:r w:rsidRPr="00F82A8F">
              <w:rPr>
                <w:b/>
                <w:bCs/>
                <w:sz w:val="20"/>
                <w:szCs w:val="20"/>
                <w:lang w:eastAsia="uk-UA"/>
              </w:rPr>
              <w:t xml:space="preserve">Код </w:t>
            </w:r>
            <w:proofErr w:type="spellStart"/>
            <w:r w:rsidRPr="00F82A8F">
              <w:rPr>
                <w:b/>
                <w:bCs/>
                <w:sz w:val="20"/>
                <w:szCs w:val="20"/>
                <w:lang w:eastAsia="uk-UA"/>
              </w:rPr>
              <w:t>ДК</w:t>
            </w:r>
            <w:proofErr w:type="spellEnd"/>
            <w:r w:rsidRPr="00F82A8F">
              <w:rPr>
                <w:b/>
                <w:bCs/>
                <w:sz w:val="20"/>
                <w:szCs w:val="20"/>
                <w:lang w:eastAsia="uk-UA"/>
              </w:rPr>
              <w:t xml:space="preserve"> 021:2015</w:t>
            </w:r>
          </w:p>
          <w:p w:rsidR="001C283F" w:rsidRPr="00F82A8F" w:rsidRDefault="001C283F" w:rsidP="001C283F">
            <w:pPr>
              <w:jc w:val="center"/>
              <w:rPr>
                <w:b/>
                <w:sz w:val="20"/>
                <w:szCs w:val="20"/>
                <w:lang w:eastAsia="uk-UA"/>
              </w:rPr>
            </w:pPr>
            <w:r w:rsidRPr="00F82A8F">
              <w:rPr>
                <w:b/>
                <w:bCs/>
                <w:sz w:val="20"/>
                <w:szCs w:val="20"/>
                <w:lang w:eastAsia="uk-UA"/>
              </w:rPr>
              <w:t>(за показником 5-8 цифр)</w:t>
            </w:r>
          </w:p>
        </w:tc>
        <w:tc>
          <w:tcPr>
            <w:tcW w:w="1615" w:type="dxa"/>
            <w:tcBorders>
              <w:top w:val="outset" w:sz="6" w:space="0" w:color="000001"/>
              <w:left w:val="outset" w:sz="6" w:space="0" w:color="000001"/>
              <w:bottom w:val="outset" w:sz="6" w:space="0" w:color="000001"/>
              <w:right w:val="outset" w:sz="6" w:space="0" w:color="000001"/>
            </w:tcBorders>
            <w:vAlign w:val="center"/>
          </w:tcPr>
          <w:p w:rsidR="001C283F" w:rsidRPr="003F2E3A" w:rsidRDefault="001C283F" w:rsidP="001C283F">
            <w:pPr>
              <w:jc w:val="center"/>
              <w:rPr>
                <w:b/>
                <w:sz w:val="20"/>
                <w:szCs w:val="20"/>
                <w:lang w:eastAsia="uk-UA"/>
              </w:rPr>
            </w:pPr>
            <w:r w:rsidRPr="003F2E3A">
              <w:rPr>
                <w:b/>
                <w:bCs/>
                <w:sz w:val="20"/>
                <w:szCs w:val="20"/>
                <w:lang w:eastAsia="uk-UA"/>
              </w:rPr>
              <w:t>Код НК 024:2019</w:t>
            </w:r>
          </w:p>
        </w:tc>
        <w:tc>
          <w:tcPr>
            <w:tcW w:w="1418"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left="-120" w:right="-120"/>
              <w:jc w:val="center"/>
              <w:rPr>
                <w:b/>
                <w:sz w:val="20"/>
                <w:szCs w:val="20"/>
                <w:lang w:eastAsia="uk-UA"/>
              </w:rPr>
            </w:pPr>
            <w:r w:rsidRPr="00F82A8F">
              <w:rPr>
                <w:b/>
                <w:bCs/>
                <w:sz w:val="20"/>
                <w:szCs w:val="20"/>
                <w:lang w:eastAsia="uk-UA"/>
              </w:rPr>
              <w:t>Одиниця виміру</w:t>
            </w:r>
          </w:p>
        </w:tc>
        <w:tc>
          <w:tcPr>
            <w:tcW w:w="1559"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left="-120" w:right="-120"/>
              <w:jc w:val="center"/>
              <w:rPr>
                <w:b/>
                <w:sz w:val="20"/>
                <w:szCs w:val="20"/>
                <w:lang w:eastAsia="uk-UA"/>
              </w:rPr>
            </w:pPr>
            <w:r w:rsidRPr="00F82A8F">
              <w:rPr>
                <w:b/>
                <w:bCs/>
                <w:sz w:val="20"/>
                <w:szCs w:val="20"/>
                <w:lang w:eastAsia="uk-UA"/>
              </w:rPr>
              <w:t>Кількість</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ind w:left="-120" w:right="-96"/>
              <w:jc w:val="center"/>
              <w:rPr>
                <w:b/>
                <w:sz w:val="20"/>
                <w:szCs w:val="20"/>
                <w:lang w:eastAsia="uk-UA"/>
              </w:rPr>
            </w:pPr>
            <w:r w:rsidRPr="00F82A8F">
              <w:rPr>
                <w:b/>
                <w:bCs/>
                <w:sz w:val="20"/>
                <w:szCs w:val="20"/>
                <w:lang w:eastAsia="uk-UA"/>
              </w:rPr>
              <w:t>Країна походження</w:t>
            </w:r>
          </w:p>
        </w:tc>
        <w:tc>
          <w:tcPr>
            <w:tcW w:w="1612"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1C283F">
            <w:pPr>
              <w:ind w:left="-120" w:right="-96"/>
              <w:jc w:val="center"/>
              <w:rPr>
                <w:b/>
                <w:bCs/>
                <w:sz w:val="20"/>
                <w:szCs w:val="20"/>
                <w:lang w:eastAsia="uk-UA"/>
              </w:rPr>
            </w:pPr>
            <w:r>
              <w:rPr>
                <w:b/>
                <w:bCs/>
                <w:sz w:val="20"/>
                <w:szCs w:val="20"/>
                <w:lang w:eastAsia="uk-UA"/>
              </w:rPr>
              <w:t>Ціна за одиницю, без ПДВ</w:t>
            </w:r>
          </w:p>
        </w:tc>
        <w:tc>
          <w:tcPr>
            <w:tcW w:w="1557" w:type="dxa"/>
            <w:tcBorders>
              <w:top w:val="outset" w:sz="6" w:space="0" w:color="000001"/>
              <w:left w:val="outset" w:sz="6" w:space="0" w:color="000001"/>
              <w:bottom w:val="outset" w:sz="6" w:space="0" w:color="000001"/>
              <w:right w:val="outset" w:sz="6" w:space="0" w:color="000001"/>
            </w:tcBorders>
            <w:vAlign w:val="center"/>
          </w:tcPr>
          <w:p w:rsidR="001C283F" w:rsidRDefault="001C283F" w:rsidP="001C283F">
            <w:pPr>
              <w:ind w:left="-120" w:right="-96"/>
              <w:jc w:val="center"/>
              <w:rPr>
                <w:b/>
                <w:bCs/>
                <w:sz w:val="20"/>
                <w:szCs w:val="20"/>
                <w:lang w:eastAsia="uk-UA"/>
              </w:rPr>
            </w:pPr>
            <w:r>
              <w:rPr>
                <w:b/>
                <w:bCs/>
                <w:sz w:val="20"/>
                <w:szCs w:val="20"/>
                <w:lang w:eastAsia="uk-UA"/>
              </w:rPr>
              <w:t>Загальна сума</w:t>
            </w:r>
          </w:p>
          <w:p w:rsidR="001C283F" w:rsidRPr="00F82A8F" w:rsidRDefault="001C283F" w:rsidP="001C283F">
            <w:pPr>
              <w:ind w:left="-120" w:right="-96"/>
              <w:jc w:val="center"/>
              <w:rPr>
                <w:b/>
                <w:bCs/>
                <w:sz w:val="20"/>
                <w:szCs w:val="20"/>
                <w:lang w:eastAsia="uk-UA"/>
              </w:rPr>
            </w:pPr>
            <w:r>
              <w:rPr>
                <w:b/>
                <w:bCs/>
                <w:sz w:val="20"/>
                <w:szCs w:val="20"/>
                <w:lang w:eastAsia="uk-UA"/>
              </w:rPr>
              <w:t>з ПДВ</w:t>
            </w:r>
          </w:p>
        </w:tc>
      </w:tr>
      <w:tr w:rsidR="001C283F" w:rsidRPr="00F82A8F" w:rsidTr="001C283F">
        <w:trPr>
          <w:cantSplit/>
          <w:trHeight w:val="1362"/>
          <w:tblCellSpacing w:w="0" w:type="dxa"/>
        </w:trPr>
        <w:tc>
          <w:tcPr>
            <w:tcW w:w="481"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tabs>
                <w:tab w:val="left" w:pos="22"/>
              </w:tabs>
              <w:spacing w:afterAutospacing="1"/>
              <w:ind w:left="22"/>
              <w:jc w:val="center"/>
              <w:rPr>
                <w:sz w:val="20"/>
                <w:szCs w:val="20"/>
                <w:lang w:eastAsia="uk-UA"/>
              </w:rPr>
            </w:pPr>
            <w:r w:rsidRPr="00F82A8F">
              <w:rPr>
                <w:sz w:val="20"/>
                <w:szCs w:val="20"/>
                <w:lang w:eastAsia="uk-UA"/>
              </w:rPr>
              <w:t>1</w:t>
            </w:r>
          </w:p>
        </w:tc>
        <w:tc>
          <w:tcPr>
            <w:tcW w:w="2503"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7B545B" w:rsidP="001C283F">
            <w:pPr>
              <w:jc w:val="center"/>
              <w:rPr>
                <w:sz w:val="20"/>
                <w:szCs w:val="20"/>
                <w:lang w:eastAsia="uk-UA"/>
              </w:rPr>
            </w:pPr>
            <w:r>
              <w:rPr>
                <w:sz w:val="20"/>
                <w:szCs w:val="20"/>
                <w:lang w:eastAsia="uk-UA"/>
              </w:rPr>
              <w:t xml:space="preserve">Автоматичний зовнішній </w:t>
            </w:r>
            <w:r w:rsidRPr="004D0639">
              <w:rPr>
                <w:sz w:val="20"/>
                <w:szCs w:val="20"/>
                <w:lang w:eastAsia="uk-UA"/>
              </w:rPr>
              <w:t xml:space="preserve">дефібрилятор </w:t>
            </w:r>
            <w:proofErr w:type="spellStart"/>
            <w:r w:rsidRPr="004D0639">
              <w:rPr>
                <w:sz w:val="20"/>
                <w:szCs w:val="20"/>
                <w:lang w:eastAsia="uk-UA"/>
              </w:rPr>
              <w:t>Saver</w:t>
            </w:r>
            <w:proofErr w:type="spellEnd"/>
            <w:r w:rsidRPr="004D0639">
              <w:rPr>
                <w:sz w:val="20"/>
                <w:szCs w:val="20"/>
                <w:lang w:eastAsia="uk-UA"/>
              </w:rPr>
              <w:t xml:space="preserve"> </w:t>
            </w:r>
            <w:proofErr w:type="spellStart"/>
            <w:r w:rsidRPr="004D0639">
              <w:rPr>
                <w:sz w:val="20"/>
                <w:szCs w:val="20"/>
                <w:lang w:eastAsia="uk-UA"/>
              </w:rPr>
              <w:t>One</w:t>
            </w:r>
            <w:proofErr w:type="spellEnd"/>
            <w:r w:rsidRPr="004D0639">
              <w:rPr>
                <w:sz w:val="20"/>
                <w:szCs w:val="20"/>
                <w:lang w:eastAsia="uk-UA"/>
              </w:rPr>
              <w:t xml:space="preserve"> D з функцією синхронізації</w:t>
            </w:r>
            <w:bookmarkStart w:id="17" w:name="_GoBack"/>
            <w:bookmarkEnd w:id="17"/>
          </w:p>
        </w:tc>
        <w:tc>
          <w:tcPr>
            <w:tcW w:w="2205"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jc w:val="center"/>
              <w:rPr>
                <w:sz w:val="20"/>
                <w:szCs w:val="20"/>
                <w:lang w:eastAsia="uk-UA"/>
              </w:rPr>
            </w:pPr>
            <w:r w:rsidRPr="00DC183E">
              <w:rPr>
                <w:sz w:val="20"/>
                <w:szCs w:val="20"/>
                <w:lang w:eastAsia="uk-UA"/>
              </w:rPr>
              <w:t>33180000-5 – Апаратура для підтримування фізіологічних функцій організму</w:t>
            </w:r>
          </w:p>
        </w:tc>
        <w:tc>
          <w:tcPr>
            <w:tcW w:w="1615" w:type="dxa"/>
            <w:tcBorders>
              <w:top w:val="outset" w:sz="6" w:space="0" w:color="000001"/>
              <w:left w:val="outset" w:sz="6" w:space="0" w:color="000001"/>
              <w:bottom w:val="outset" w:sz="6" w:space="0" w:color="000001"/>
              <w:right w:val="outset" w:sz="6" w:space="0" w:color="000001"/>
            </w:tcBorders>
            <w:vAlign w:val="center"/>
          </w:tcPr>
          <w:p w:rsidR="001C283F" w:rsidRPr="003F2E3A" w:rsidRDefault="001C283F" w:rsidP="001C283F">
            <w:pPr>
              <w:jc w:val="center"/>
              <w:rPr>
                <w:sz w:val="20"/>
                <w:szCs w:val="20"/>
                <w:lang w:eastAsia="uk-UA"/>
              </w:rPr>
            </w:pPr>
            <w:r>
              <w:rPr>
                <w:sz w:val="20"/>
                <w:szCs w:val="20"/>
                <w:lang w:eastAsia="uk-UA"/>
              </w:rPr>
              <w:t>35972</w:t>
            </w:r>
            <w:r w:rsidRPr="003F2E3A">
              <w:rPr>
                <w:sz w:val="20"/>
                <w:szCs w:val="20"/>
                <w:lang w:eastAsia="uk-UA"/>
              </w:rPr>
              <w:t xml:space="preserve"> - </w:t>
            </w:r>
            <w:r w:rsidRPr="004D0639">
              <w:rPr>
                <w:sz w:val="20"/>
                <w:szCs w:val="20"/>
                <w:lang w:eastAsia="uk-UA"/>
              </w:rPr>
              <w:t>Автоматичний зовнішній дефібрилятор</w:t>
            </w:r>
          </w:p>
        </w:tc>
        <w:tc>
          <w:tcPr>
            <w:tcW w:w="1418"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559" w:type="dxa"/>
            <w:tcBorders>
              <w:top w:val="outset" w:sz="6" w:space="0" w:color="000001"/>
              <w:left w:val="outset" w:sz="6" w:space="0" w:color="000001"/>
              <w:bottom w:val="outset" w:sz="6" w:space="0" w:color="000001"/>
              <w:right w:val="outset" w:sz="6" w:space="0" w:color="000001"/>
            </w:tcBorders>
            <w:vAlign w:val="center"/>
            <w:hideMark/>
          </w:tcPr>
          <w:p w:rsidR="001C283F" w:rsidRPr="00DC183E" w:rsidRDefault="001C283F" w:rsidP="001C283F">
            <w:pPr>
              <w:spacing w:before="100" w:beforeAutospacing="1" w:after="119"/>
              <w:jc w:val="center"/>
              <w:rPr>
                <w:sz w:val="20"/>
                <w:szCs w:val="20"/>
                <w:lang w:eastAsia="uk-UA"/>
              </w:rPr>
            </w:pPr>
            <w:r>
              <w:rPr>
                <w:sz w:val="20"/>
                <w:szCs w:val="20"/>
                <w:lang w:eastAsia="uk-UA"/>
              </w:rPr>
              <w:t>2</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1C283F" w:rsidRPr="00F82A8F" w:rsidRDefault="001C283F" w:rsidP="001C283F">
            <w:pPr>
              <w:spacing w:before="100" w:beforeAutospacing="1" w:after="119"/>
              <w:jc w:val="center"/>
              <w:rPr>
                <w:sz w:val="20"/>
                <w:szCs w:val="20"/>
                <w:lang w:eastAsia="uk-UA"/>
              </w:rPr>
            </w:pPr>
            <w:r>
              <w:rPr>
                <w:sz w:val="20"/>
                <w:szCs w:val="20"/>
                <w:lang w:eastAsia="uk-UA"/>
              </w:rPr>
              <w:t>Італія</w:t>
            </w:r>
          </w:p>
        </w:tc>
        <w:tc>
          <w:tcPr>
            <w:tcW w:w="1612"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1C283F">
            <w:pPr>
              <w:spacing w:before="100" w:beforeAutospacing="1" w:after="119"/>
              <w:jc w:val="center"/>
              <w:rPr>
                <w:sz w:val="20"/>
                <w:szCs w:val="20"/>
                <w:lang w:eastAsia="uk-UA"/>
              </w:rPr>
            </w:pPr>
          </w:p>
        </w:tc>
        <w:tc>
          <w:tcPr>
            <w:tcW w:w="1557"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1C283F">
            <w:pPr>
              <w:spacing w:before="100" w:beforeAutospacing="1" w:after="119"/>
              <w:jc w:val="center"/>
              <w:rPr>
                <w:sz w:val="20"/>
                <w:szCs w:val="20"/>
                <w:lang w:eastAsia="uk-UA"/>
              </w:rPr>
            </w:pPr>
          </w:p>
        </w:tc>
      </w:tr>
      <w:tr w:rsidR="001C283F" w:rsidRPr="00F82A8F" w:rsidTr="006B68B5">
        <w:trPr>
          <w:cantSplit/>
          <w:trHeight w:val="243"/>
          <w:tblCellSpacing w:w="0" w:type="dxa"/>
        </w:trPr>
        <w:tc>
          <w:tcPr>
            <w:tcW w:w="13236" w:type="dxa"/>
            <w:gridSpan w:val="8"/>
            <w:tcBorders>
              <w:top w:val="outset" w:sz="6" w:space="0" w:color="000001"/>
              <w:left w:val="outset" w:sz="6" w:space="0" w:color="000001"/>
              <w:bottom w:val="outset" w:sz="6" w:space="0" w:color="000001"/>
              <w:right w:val="outset" w:sz="6" w:space="0" w:color="000001"/>
            </w:tcBorders>
          </w:tcPr>
          <w:p w:rsidR="001C283F" w:rsidRPr="00C256BA" w:rsidRDefault="001C283F" w:rsidP="00791531">
            <w:pPr>
              <w:spacing w:before="100" w:beforeAutospacing="1" w:after="119"/>
              <w:jc w:val="right"/>
              <w:rPr>
                <w:b/>
                <w:color w:val="000000"/>
                <w:sz w:val="20"/>
                <w:szCs w:val="20"/>
                <w:lang w:eastAsia="uk-UA"/>
              </w:rPr>
            </w:pPr>
            <w:r w:rsidRPr="00C256BA">
              <w:rPr>
                <w:b/>
                <w:color w:val="000000"/>
                <w:sz w:val="20"/>
                <w:szCs w:val="20"/>
                <w:lang w:eastAsia="uk-UA"/>
              </w:rPr>
              <w:t>Всього разом без ПДВ</w:t>
            </w:r>
          </w:p>
        </w:tc>
        <w:tc>
          <w:tcPr>
            <w:tcW w:w="1557"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791531">
            <w:pPr>
              <w:spacing w:before="100" w:beforeAutospacing="1" w:after="119"/>
              <w:jc w:val="center"/>
              <w:rPr>
                <w:color w:val="000000"/>
                <w:sz w:val="20"/>
                <w:szCs w:val="20"/>
                <w:lang w:eastAsia="uk-UA"/>
              </w:rPr>
            </w:pPr>
          </w:p>
        </w:tc>
      </w:tr>
      <w:tr w:rsidR="001C283F" w:rsidRPr="00F82A8F" w:rsidTr="00C87CA7">
        <w:trPr>
          <w:cantSplit/>
          <w:trHeight w:val="343"/>
          <w:tblCellSpacing w:w="0" w:type="dxa"/>
        </w:trPr>
        <w:tc>
          <w:tcPr>
            <w:tcW w:w="13236" w:type="dxa"/>
            <w:gridSpan w:val="8"/>
            <w:tcBorders>
              <w:top w:val="outset" w:sz="6" w:space="0" w:color="000001"/>
              <w:left w:val="outset" w:sz="6" w:space="0" w:color="000001"/>
              <w:bottom w:val="outset" w:sz="6" w:space="0" w:color="000001"/>
              <w:right w:val="outset" w:sz="6" w:space="0" w:color="000001"/>
            </w:tcBorders>
          </w:tcPr>
          <w:p w:rsidR="001C283F" w:rsidRPr="00C256BA" w:rsidRDefault="001C283F" w:rsidP="00791531">
            <w:pPr>
              <w:spacing w:before="100" w:beforeAutospacing="1" w:after="119"/>
              <w:jc w:val="right"/>
              <w:rPr>
                <w:b/>
                <w:color w:val="000000"/>
                <w:sz w:val="20"/>
                <w:szCs w:val="20"/>
                <w:lang w:eastAsia="uk-UA"/>
              </w:rPr>
            </w:pPr>
            <w:r w:rsidRPr="00C256BA">
              <w:rPr>
                <w:b/>
                <w:color w:val="000000"/>
                <w:sz w:val="20"/>
                <w:szCs w:val="20"/>
                <w:lang w:eastAsia="uk-UA"/>
              </w:rPr>
              <w:t>ПДВ 20 %</w:t>
            </w:r>
          </w:p>
        </w:tc>
        <w:tc>
          <w:tcPr>
            <w:tcW w:w="1557"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791531">
            <w:pPr>
              <w:spacing w:before="100" w:beforeAutospacing="1" w:after="119"/>
              <w:jc w:val="center"/>
              <w:rPr>
                <w:color w:val="000000"/>
                <w:sz w:val="20"/>
                <w:szCs w:val="20"/>
                <w:lang w:eastAsia="uk-UA"/>
              </w:rPr>
            </w:pPr>
          </w:p>
        </w:tc>
      </w:tr>
      <w:tr w:rsidR="001C283F" w:rsidRPr="00F82A8F" w:rsidTr="00CC4AE3">
        <w:trPr>
          <w:cantSplit/>
          <w:trHeight w:val="190"/>
          <w:tblCellSpacing w:w="0" w:type="dxa"/>
        </w:trPr>
        <w:tc>
          <w:tcPr>
            <w:tcW w:w="13236" w:type="dxa"/>
            <w:gridSpan w:val="8"/>
            <w:tcBorders>
              <w:top w:val="outset" w:sz="6" w:space="0" w:color="000001"/>
              <w:left w:val="outset" w:sz="6" w:space="0" w:color="000001"/>
              <w:bottom w:val="outset" w:sz="6" w:space="0" w:color="000001"/>
              <w:right w:val="outset" w:sz="6" w:space="0" w:color="000001"/>
            </w:tcBorders>
          </w:tcPr>
          <w:p w:rsidR="001C283F" w:rsidRPr="00C256BA" w:rsidRDefault="001C283F" w:rsidP="00791531">
            <w:pPr>
              <w:spacing w:before="100" w:beforeAutospacing="1" w:after="119"/>
              <w:jc w:val="right"/>
              <w:rPr>
                <w:b/>
                <w:color w:val="000000"/>
                <w:sz w:val="20"/>
                <w:szCs w:val="20"/>
                <w:lang w:eastAsia="uk-UA"/>
              </w:rPr>
            </w:pPr>
            <w:r w:rsidRPr="00C256BA">
              <w:rPr>
                <w:b/>
                <w:color w:val="000000"/>
                <w:sz w:val="20"/>
                <w:szCs w:val="20"/>
                <w:lang w:eastAsia="uk-UA"/>
              </w:rPr>
              <w:t>Всього разом з ПДВ</w:t>
            </w:r>
          </w:p>
        </w:tc>
        <w:tc>
          <w:tcPr>
            <w:tcW w:w="1557" w:type="dxa"/>
            <w:tcBorders>
              <w:top w:val="outset" w:sz="6" w:space="0" w:color="000001"/>
              <w:left w:val="outset" w:sz="6" w:space="0" w:color="000001"/>
              <w:bottom w:val="outset" w:sz="6" w:space="0" w:color="000001"/>
              <w:right w:val="outset" w:sz="6" w:space="0" w:color="000001"/>
            </w:tcBorders>
            <w:vAlign w:val="center"/>
          </w:tcPr>
          <w:p w:rsidR="001C283F" w:rsidRPr="00F82A8F" w:rsidRDefault="001C283F" w:rsidP="00791531">
            <w:pPr>
              <w:spacing w:before="100" w:beforeAutospacing="1" w:after="119"/>
              <w:jc w:val="center"/>
              <w:rPr>
                <w:color w:val="000000"/>
                <w:sz w:val="20"/>
                <w:szCs w:val="20"/>
                <w:lang w:eastAsia="uk-UA"/>
              </w:rPr>
            </w:pPr>
          </w:p>
        </w:tc>
      </w:tr>
    </w:tbl>
    <w:p w:rsidR="00F82A8F" w:rsidRPr="00642186" w:rsidRDefault="00F82A8F" w:rsidP="00242153">
      <w:pPr>
        <w:jc w:val="center"/>
        <w:rPr>
          <w:b/>
        </w:rPr>
      </w:pPr>
    </w:p>
    <w:p w:rsidR="00D77050" w:rsidRDefault="00D77050" w:rsidP="0072623D">
      <w:pPr>
        <w:spacing w:line="0" w:lineRule="atLeast"/>
        <w:ind w:firstLine="567"/>
        <w:jc w:val="both"/>
      </w:pPr>
    </w:p>
    <w:p w:rsidR="0072623D" w:rsidRPr="0072623D" w:rsidRDefault="0072623D" w:rsidP="0072623D">
      <w:pPr>
        <w:spacing w:line="0" w:lineRule="atLeast"/>
        <w:ind w:firstLine="567"/>
        <w:jc w:val="both"/>
      </w:pPr>
      <w:r w:rsidRPr="0072623D">
        <w:t>Загальна сума Договору складає:</w:t>
      </w:r>
      <w:r w:rsidR="00791531">
        <w:t xml:space="preserve"> ______________________</w:t>
      </w:r>
      <w:r w:rsidRPr="0072623D">
        <w:t xml:space="preserve"> грн. (прописом), у тому числі ПДВ _____</w:t>
      </w:r>
      <w:r w:rsidR="00E67D94">
        <w:t>__________________________ грн.</w:t>
      </w:r>
    </w:p>
    <w:p w:rsidR="005868CE" w:rsidRDefault="005868CE" w:rsidP="00C75D98">
      <w:pPr>
        <w:spacing w:line="0" w:lineRule="atLeast"/>
        <w:ind w:firstLine="567"/>
        <w:jc w:val="both"/>
      </w:pPr>
    </w:p>
    <w:p w:rsidR="0072623D" w:rsidRDefault="0072623D" w:rsidP="00C75D98">
      <w:pPr>
        <w:spacing w:line="0" w:lineRule="atLeast"/>
        <w:ind w:firstLine="567"/>
        <w:jc w:val="both"/>
      </w:pPr>
    </w:p>
    <w:p w:rsidR="0072623D" w:rsidRDefault="0072623D" w:rsidP="00C75D98">
      <w:pPr>
        <w:spacing w:line="0" w:lineRule="atLeast"/>
        <w:ind w:firstLine="567"/>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7371"/>
      </w:tblGrid>
      <w:tr w:rsidR="0072623D" w:rsidTr="00D77050">
        <w:tc>
          <w:tcPr>
            <w:tcW w:w="7479" w:type="dxa"/>
          </w:tcPr>
          <w:p w:rsidR="0072623D" w:rsidRDefault="0072623D" w:rsidP="00F341DF">
            <w:pPr>
              <w:autoSpaceDE w:val="0"/>
              <w:autoSpaceDN w:val="0"/>
              <w:adjustRightInd w:val="0"/>
              <w:spacing w:line="0" w:lineRule="atLeast"/>
              <w:jc w:val="center"/>
              <w:rPr>
                <w:b/>
              </w:rPr>
            </w:pPr>
            <w:r>
              <w:rPr>
                <w:b/>
              </w:rPr>
              <w:t>«ПОКУПЕЦЬ»</w:t>
            </w:r>
          </w:p>
          <w:p w:rsidR="0072623D" w:rsidRPr="00CA70BD" w:rsidRDefault="0072623D" w:rsidP="00F341DF">
            <w:pPr>
              <w:autoSpaceDE w:val="0"/>
              <w:autoSpaceDN w:val="0"/>
              <w:adjustRightInd w:val="0"/>
              <w:spacing w:line="0" w:lineRule="atLeast"/>
              <w:jc w:val="center"/>
              <w:rPr>
                <w:b/>
              </w:rPr>
            </w:pPr>
            <w:proofErr w:type="spellStart"/>
            <w:r w:rsidRPr="00CA70BD">
              <w:rPr>
                <w:b/>
              </w:rPr>
              <w:t>АРЗ</w:t>
            </w:r>
            <w:proofErr w:type="spellEnd"/>
            <w:r w:rsidRPr="00CA70BD">
              <w:rPr>
                <w:b/>
              </w:rPr>
              <w:t xml:space="preserve"> СП </w:t>
            </w:r>
            <w:r w:rsidR="00E67D94">
              <w:rPr>
                <w:b/>
              </w:rPr>
              <w:t>Г</w:t>
            </w:r>
            <w:r w:rsidRPr="00CA70BD">
              <w:rPr>
                <w:b/>
              </w:rPr>
              <w:t>У ДСНС України</w:t>
            </w:r>
          </w:p>
          <w:p w:rsidR="0072623D" w:rsidRDefault="0072623D" w:rsidP="00F341DF">
            <w:pPr>
              <w:autoSpaceDE w:val="0"/>
              <w:autoSpaceDN w:val="0"/>
              <w:adjustRightInd w:val="0"/>
              <w:spacing w:line="0" w:lineRule="atLeast"/>
              <w:jc w:val="center"/>
            </w:pPr>
            <w:r w:rsidRPr="00CA70BD">
              <w:rPr>
                <w:b/>
              </w:rPr>
              <w:t>у Чернігівській області</w:t>
            </w:r>
          </w:p>
          <w:p w:rsidR="0072623D" w:rsidRDefault="0072623D" w:rsidP="00F341DF">
            <w:pPr>
              <w:spacing w:line="0" w:lineRule="atLeast"/>
              <w:jc w:val="both"/>
            </w:pPr>
          </w:p>
          <w:p w:rsidR="0072623D" w:rsidRDefault="0072623D" w:rsidP="00F341DF">
            <w:pPr>
              <w:spacing w:line="0" w:lineRule="atLeast"/>
              <w:jc w:val="both"/>
            </w:pPr>
            <w:r>
              <w:t>Начальник</w:t>
            </w:r>
          </w:p>
          <w:p w:rsidR="0072623D" w:rsidRDefault="0072623D" w:rsidP="00F341DF">
            <w:pPr>
              <w:spacing w:line="0" w:lineRule="atLeast"/>
              <w:jc w:val="both"/>
            </w:pPr>
          </w:p>
          <w:p w:rsidR="0072623D" w:rsidRDefault="0072623D" w:rsidP="00F341DF">
            <w:pPr>
              <w:spacing w:line="0" w:lineRule="atLeast"/>
              <w:jc w:val="both"/>
            </w:pPr>
            <w:r>
              <w:t>____________________ Олександр ПЛАХТІЙ</w:t>
            </w:r>
          </w:p>
          <w:p w:rsidR="0072623D" w:rsidRDefault="0072623D" w:rsidP="00F341DF">
            <w:pPr>
              <w:spacing w:line="0" w:lineRule="atLeast"/>
              <w:jc w:val="both"/>
              <w:rPr>
                <w:b/>
              </w:rPr>
            </w:pPr>
            <w:proofErr w:type="spellStart"/>
            <w:r>
              <w:t>м.п</w:t>
            </w:r>
            <w:proofErr w:type="spellEnd"/>
            <w:r>
              <w:t>.</w:t>
            </w:r>
          </w:p>
        </w:tc>
        <w:tc>
          <w:tcPr>
            <w:tcW w:w="7371" w:type="dxa"/>
          </w:tcPr>
          <w:p w:rsidR="0072623D" w:rsidRPr="0072623D" w:rsidRDefault="0072623D" w:rsidP="00F341DF">
            <w:pPr>
              <w:spacing w:line="0" w:lineRule="atLeast"/>
              <w:ind w:firstLine="567"/>
              <w:jc w:val="center"/>
              <w:rPr>
                <w:b/>
              </w:rPr>
            </w:pPr>
            <w:r w:rsidRPr="0072623D">
              <w:rPr>
                <w:b/>
              </w:rPr>
              <w:t>«ПРОДАВЕЦЬ»</w:t>
            </w:r>
          </w:p>
          <w:p w:rsidR="0072623D" w:rsidRDefault="0072623D" w:rsidP="00F341DF">
            <w:pPr>
              <w:spacing w:line="0" w:lineRule="atLeast"/>
              <w:jc w:val="both"/>
              <w:rPr>
                <w:b/>
              </w:rPr>
            </w:pPr>
          </w:p>
        </w:tc>
      </w:tr>
    </w:tbl>
    <w:p w:rsidR="0072623D" w:rsidRPr="00C75D98" w:rsidRDefault="0072623D" w:rsidP="00C75D98">
      <w:pPr>
        <w:spacing w:line="0" w:lineRule="atLeast"/>
        <w:ind w:firstLine="567"/>
        <w:jc w:val="both"/>
      </w:pPr>
    </w:p>
    <w:p w:rsidR="00023D20" w:rsidRDefault="00E402B4" w:rsidP="00E402B4">
      <w:pPr>
        <w:spacing w:line="0" w:lineRule="atLeast"/>
        <w:rPr>
          <w:b/>
          <w:spacing w:val="1"/>
        </w:rPr>
      </w:pPr>
      <w:r>
        <w:rPr>
          <w:b/>
          <w:spacing w:val="1"/>
        </w:rPr>
        <w:t xml:space="preserve"> </w:t>
      </w:r>
    </w:p>
    <w:sectPr w:rsidR="00023D20" w:rsidSect="002833EA">
      <w:pgSz w:w="15840" w:h="12240" w:orient="landscape" w:code="1"/>
      <w:pgMar w:top="1134" w:right="567" w:bottom="567" w:left="567"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6D" w:rsidRDefault="0058456D">
      <w:r>
        <w:separator/>
      </w:r>
    </w:p>
  </w:endnote>
  <w:endnote w:type="continuationSeparator" w:id="0">
    <w:p w:rsidR="0058456D" w:rsidRDefault="00584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53" w:rsidRDefault="00BD54A7" w:rsidP="00A77EB9">
    <w:pPr>
      <w:pStyle w:val="a3"/>
      <w:framePr w:wrap="around" w:vAnchor="text" w:hAnchor="margin" w:xAlign="right" w:y="1"/>
      <w:rPr>
        <w:rStyle w:val="a8"/>
      </w:rPr>
    </w:pPr>
    <w:r>
      <w:rPr>
        <w:rStyle w:val="a8"/>
      </w:rPr>
      <w:fldChar w:fldCharType="begin"/>
    </w:r>
    <w:r w:rsidR="00242153">
      <w:rPr>
        <w:rStyle w:val="a8"/>
      </w:rPr>
      <w:instrText xml:space="preserve">PAGE  </w:instrText>
    </w:r>
    <w:r>
      <w:rPr>
        <w:rStyle w:val="a8"/>
      </w:rPr>
      <w:fldChar w:fldCharType="end"/>
    </w:r>
  </w:p>
  <w:p w:rsidR="00242153" w:rsidRDefault="00242153" w:rsidP="002A31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53" w:rsidRDefault="00BD54A7" w:rsidP="00A77EB9">
    <w:pPr>
      <w:pStyle w:val="a3"/>
      <w:framePr w:wrap="around" w:vAnchor="text" w:hAnchor="margin" w:xAlign="right" w:y="1"/>
      <w:rPr>
        <w:rStyle w:val="a8"/>
      </w:rPr>
    </w:pPr>
    <w:r>
      <w:rPr>
        <w:rStyle w:val="a8"/>
      </w:rPr>
      <w:fldChar w:fldCharType="begin"/>
    </w:r>
    <w:r w:rsidR="00242153">
      <w:rPr>
        <w:rStyle w:val="a8"/>
      </w:rPr>
      <w:instrText xml:space="preserve">PAGE  </w:instrText>
    </w:r>
    <w:r>
      <w:rPr>
        <w:rStyle w:val="a8"/>
      </w:rPr>
      <w:fldChar w:fldCharType="separate"/>
    </w:r>
    <w:r w:rsidR="00DE410B">
      <w:rPr>
        <w:rStyle w:val="a8"/>
        <w:noProof/>
      </w:rPr>
      <w:t>4</w:t>
    </w:r>
    <w:r>
      <w:rPr>
        <w:rStyle w:val="a8"/>
      </w:rPr>
      <w:fldChar w:fldCharType="end"/>
    </w:r>
  </w:p>
  <w:p w:rsidR="00242153" w:rsidRDefault="00242153" w:rsidP="002A31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6D" w:rsidRDefault="0058456D">
      <w:r>
        <w:separator/>
      </w:r>
    </w:p>
  </w:footnote>
  <w:footnote w:type="continuationSeparator" w:id="0">
    <w:p w:rsidR="0058456D" w:rsidRDefault="00584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91A30"/>
    <w:multiLevelType w:val="hybridMultilevel"/>
    <w:tmpl w:val="C95680C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A74854"/>
    <w:multiLevelType w:val="hybridMultilevel"/>
    <w:tmpl w:val="E35E461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A892729"/>
    <w:multiLevelType w:val="hybridMultilevel"/>
    <w:tmpl w:val="F2BCD5C8"/>
    <w:lvl w:ilvl="0" w:tplc="04190005">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BF372A2"/>
    <w:multiLevelType w:val="multilevel"/>
    <w:tmpl w:val="EF3420B6"/>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7">
    <w:nsid w:val="1DFF08E1"/>
    <w:multiLevelType w:val="multilevel"/>
    <w:tmpl w:val="643005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9208F4"/>
    <w:multiLevelType w:val="hybridMultilevel"/>
    <w:tmpl w:val="730E3B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B44FE4"/>
    <w:multiLevelType w:val="hybridMultilevel"/>
    <w:tmpl w:val="679066C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22B0D5D"/>
    <w:multiLevelType w:val="hybridMultilevel"/>
    <w:tmpl w:val="593A7926"/>
    <w:lvl w:ilvl="0" w:tplc="D6AE4C9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58E663C"/>
    <w:multiLevelType w:val="hybridMultilevel"/>
    <w:tmpl w:val="92C0637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F8301E4"/>
    <w:multiLevelType w:val="hybridMultilevel"/>
    <w:tmpl w:val="46CC7938"/>
    <w:lvl w:ilvl="0" w:tplc="832A47AE">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59669FF"/>
    <w:multiLevelType w:val="multilevel"/>
    <w:tmpl w:val="8C5AF81C"/>
    <w:lvl w:ilvl="0">
      <w:start w:val="8"/>
      <w:numFmt w:val="decimal"/>
      <w:lvlText w:val="%1"/>
      <w:lvlJc w:val="left"/>
      <w:pPr>
        <w:tabs>
          <w:tab w:val="num" w:pos="3560"/>
        </w:tabs>
        <w:ind w:left="3560" w:hanging="360"/>
      </w:pPr>
      <w:rPr>
        <w:rFonts w:hint="default"/>
      </w:rPr>
    </w:lvl>
    <w:lvl w:ilvl="1">
      <w:start w:val="1"/>
      <w:numFmt w:val="decimal"/>
      <w:isLgl/>
      <w:lvlText w:val="%1.%2."/>
      <w:lvlJc w:val="left"/>
      <w:pPr>
        <w:tabs>
          <w:tab w:val="num" w:pos="3560"/>
        </w:tabs>
        <w:ind w:left="3560" w:hanging="360"/>
      </w:pPr>
      <w:rPr>
        <w:rFonts w:hint="default"/>
        <w:color w:val="000000"/>
      </w:rPr>
    </w:lvl>
    <w:lvl w:ilvl="2">
      <w:start w:val="1"/>
      <w:numFmt w:val="decimal"/>
      <w:isLgl/>
      <w:lvlText w:val="%1.%2.%3."/>
      <w:lvlJc w:val="left"/>
      <w:pPr>
        <w:tabs>
          <w:tab w:val="num" w:pos="3920"/>
        </w:tabs>
        <w:ind w:left="3920" w:hanging="720"/>
      </w:pPr>
      <w:rPr>
        <w:rFonts w:hint="default"/>
        <w:color w:val="000000"/>
      </w:rPr>
    </w:lvl>
    <w:lvl w:ilvl="3">
      <w:start w:val="1"/>
      <w:numFmt w:val="decimal"/>
      <w:isLgl/>
      <w:lvlText w:val="%1.%2.%3.%4."/>
      <w:lvlJc w:val="left"/>
      <w:pPr>
        <w:tabs>
          <w:tab w:val="num" w:pos="3920"/>
        </w:tabs>
        <w:ind w:left="3920" w:hanging="720"/>
      </w:pPr>
      <w:rPr>
        <w:rFonts w:hint="default"/>
        <w:color w:val="000000"/>
      </w:rPr>
    </w:lvl>
    <w:lvl w:ilvl="4">
      <w:start w:val="1"/>
      <w:numFmt w:val="decimal"/>
      <w:isLgl/>
      <w:lvlText w:val="%1.%2.%3.%4.%5."/>
      <w:lvlJc w:val="left"/>
      <w:pPr>
        <w:tabs>
          <w:tab w:val="num" w:pos="4280"/>
        </w:tabs>
        <w:ind w:left="4280" w:hanging="1080"/>
      </w:pPr>
      <w:rPr>
        <w:rFonts w:hint="default"/>
        <w:color w:val="000000"/>
      </w:rPr>
    </w:lvl>
    <w:lvl w:ilvl="5">
      <w:start w:val="1"/>
      <w:numFmt w:val="decimal"/>
      <w:isLgl/>
      <w:lvlText w:val="%1.%2.%3.%4.%5.%6."/>
      <w:lvlJc w:val="left"/>
      <w:pPr>
        <w:tabs>
          <w:tab w:val="num" w:pos="4280"/>
        </w:tabs>
        <w:ind w:left="4280" w:hanging="1080"/>
      </w:pPr>
      <w:rPr>
        <w:rFonts w:hint="default"/>
        <w:color w:val="000000"/>
      </w:rPr>
    </w:lvl>
    <w:lvl w:ilvl="6">
      <w:start w:val="1"/>
      <w:numFmt w:val="decimal"/>
      <w:isLgl/>
      <w:lvlText w:val="%1.%2.%3.%4.%5.%6.%7."/>
      <w:lvlJc w:val="left"/>
      <w:pPr>
        <w:tabs>
          <w:tab w:val="num" w:pos="4640"/>
        </w:tabs>
        <w:ind w:left="4640" w:hanging="1440"/>
      </w:pPr>
      <w:rPr>
        <w:rFonts w:hint="default"/>
        <w:color w:val="000000"/>
      </w:rPr>
    </w:lvl>
    <w:lvl w:ilvl="7">
      <w:start w:val="1"/>
      <w:numFmt w:val="decimal"/>
      <w:isLgl/>
      <w:lvlText w:val="%1.%2.%3.%4.%5.%6.%7.%8."/>
      <w:lvlJc w:val="left"/>
      <w:pPr>
        <w:tabs>
          <w:tab w:val="num" w:pos="4640"/>
        </w:tabs>
        <w:ind w:left="4640" w:hanging="1440"/>
      </w:pPr>
      <w:rPr>
        <w:rFonts w:hint="default"/>
        <w:color w:val="000000"/>
      </w:rPr>
    </w:lvl>
    <w:lvl w:ilvl="8">
      <w:start w:val="1"/>
      <w:numFmt w:val="decimal"/>
      <w:isLgl/>
      <w:lvlText w:val="%1.%2.%3.%4.%5.%6.%7.%8.%9."/>
      <w:lvlJc w:val="left"/>
      <w:pPr>
        <w:tabs>
          <w:tab w:val="num" w:pos="5000"/>
        </w:tabs>
        <w:ind w:left="5000" w:hanging="1800"/>
      </w:pPr>
      <w:rPr>
        <w:rFonts w:hint="default"/>
        <w:color w:val="000000"/>
      </w:rPr>
    </w:lvl>
  </w:abstractNum>
  <w:abstractNum w:abstractNumId="14">
    <w:nsid w:val="3EFD1E85"/>
    <w:multiLevelType w:val="multilevel"/>
    <w:tmpl w:val="30E41A48"/>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nsid w:val="3F4203D7"/>
    <w:multiLevelType w:val="multilevel"/>
    <w:tmpl w:val="42705408"/>
    <w:lvl w:ilvl="0">
      <w:start w:val="1"/>
      <w:numFmt w:val="decimal"/>
      <w:suff w:val="space"/>
      <w:lvlText w:val="%1."/>
      <w:lvlJc w:val="left"/>
      <w:pPr>
        <w:ind w:left="360" w:hanging="360"/>
      </w:pPr>
      <w:rPr>
        <w:rFonts w:hint="default"/>
      </w:rPr>
    </w:lvl>
    <w:lvl w:ilvl="1">
      <w:start w:val="1"/>
      <w:numFmt w:val="decimal"/>
      <w:suff w:val="space"/>
      <w:lvlText w:val="%1.%2."/>
      <w:lvlJc w:val="left"/>
      <w:pPr>
        <w:ind w:left="1152" w:hanging="432"/>
      </w:pPr>
      <w:rPr>
        <w:rFonts w:ascii="Times New Roman" w:eastAsia="Times New Roman" w:hAnsi="Times New Roman" w:cs="Times New Roman"/>
      </w:rPr>
    </w:lvl>
    <w:lvl w:ilvl="2">
      <w:start w:val="1"/>
      <w:numFmt w:val="decimal"/>
      <w:suff w:val="space"/>
      <w:lvlText w:val="%1.%2.%3."/>
      <w:lvlJc w:val="left"/>
      <w:pPr>
        <w:ind w:left="1344" w:hanging="504"/>
      </w:pPr>
      <w:rPr>
        <w:rFonts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862476"/>
    <w:multiLevelType w:val="multilevel"/>
    <w:tmpl w:val="0A98EF28"/>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444A7C35"/>
    <w:multiLevelType w:val="multilevel"/>
    <w:tmpl w:val="88F0CEDC"/>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nsid w:val="4C9F318C"/>
    <w:multiLevelType w:val="multilevel"/>
    <w:tmpl w:val="643005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DDB1E95"/>
    <w:multiLevelType w:val="multilevel"/>
    <w:tmpl w:val="07AEE73E"/>
    <w:lvl w:ilvl="0">
      <w:start w:val="3"/>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50F8087A"/>
    <w:multiLevelType w:val="hybridMultilevel"/>
    <w:tmpl w:val="BB5AE3C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18A6797"/>
    <w:multiLevelType w:val="hybridMultilevel"/>
    <w:tmpl w:val="D5EC745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23">
    <w:nsid w:val="629A6A3D"/>
    <w:multiLevelType w:val="multilevel"/>
    <w:tmpl w:val="E8AE101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nsid w:val="667C68F9"/>
    <w:multiLevelType w:val="multilevel"/>
    <w:tmpl w:val="A37E8262"/>
    <w:lvl w:ilvl="0">
      <w:start w:val="3"/>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697D3E8F"/>
    <w:multiLevelType w:val="hybridMultilevel"/>
    <w:tmpl w:val="7562B17A"/>
    <w:lvl w:ilvl="0" w:tplc="FFFFFFFF">
      <w:start w:val="2"/>
      <w:numFmt w:val="bullet"/>
      <w:lvlText w:val="-"/>
      <w:lvlJc w:val="left"/>
      <w:pPr>
        <w:tabs>
          <w:tab w:val="num" w:pos="606"/>
        </w:tabs>
        <w:ind w:left="606" w:hanging="360"/>
      </w:pPr>
      <w:rPr>
        <w:rFonts w:ascii="Times New Roman" w:eastAsia="Times New Roman" w:hAnsi="Times New Roman" w:cs="Times New Roman" w:hint="default"/>
      </w:rPr>
    </w:lvl>
    <w:lvl w:ilvl="1" w:tplc="FFFFFFFF">
      <w:start w:val="1"/>
      <w:numFmt w:val="bullet"/>
      <w:lvlText w:val="o"/>
      <w:lvlJc w:val="left"/>
      <w:pPr>
        <w:tabs>
          <w:tab w:val="num" w:pos="1326"/>
        </w:tabs>
        <w:ind w:left="1326" w:hanging="360"/>
      </w:pPr>
      <w:rPr>
        <w:rFonts w:ascii="Courier New" w:hAnsi="Courier New" w:cs="Courier New" w:hint="default"/>
      </w:rPr>
    </w:lvl>
    <w:lvl w:ilvl="2" w:tplc="FFFFFFFF" w:tentative="1">
      <w:start w:val="1"/>
      <w:numFmt w:val="bullet"/>
      <w:lvlText w:val=""/>
      <w:lvlJc w:val="left"/>
      <w:pPr>
        <w:tabs>
          <w:tab w:val="num" w:pos="2046"/>
        </w:tabs>
        <w:ind w:left="2046" w:hanging="360"/>
      </w:pPr>
      <w:rPr>
        <w:rFonts w:ascii="Wingdings" w:hAnsi="Wingdings" w:hint="default"/>
      </w:rPr>
    </w:lvl>
    <w:lvl w:ilvl="3" w:tplc="FFFFFFFF" w:tentative="1">
      <w:start w:val="1"/>
      <w:numFmt w:val="bullet"/>
      <w:lvlText w:val=""/>
      <w:lvlJc w:val="left"/>
      <w:pPr>
        <w:tabs>
          <w:tab w:val="num" w:pos="2766"/>
        </w:tabs>
        <w:ind w:left="2766" w:hanging="360"/>
      </w:pPr>
      <w:rPr>
        <w:rFonts w:ascii="Symbol" w:hAnsi="Symbol" w:hint="default"/>
      </w:rPr>
    </w:lvl>
    <w:lvl w:ilvl="4" w:tplc="FFFFFFFF" w:tentative="1">
      <w:start w:val="1"/>
      <w:numFmt w:val="bullet"/>
      <w:lvlText w:val="o"/>
      <w:lvlJc w:val="left"/>
      <w:pPr>
        <w:tabs>
          <w:tab w:val="num" w:pos="3486"/>
        </w:tabs>
        <w:ind w:left="3486" w:hanging="360"/>
      </w:pPr>
      <w:rPr>
        <w:rFonts w:ascii="Courier New" w:hAnsi="Courier New" w:cs="Courier New" w:hint="default"/>
      </w:rPr>
    </w:lvl>
    <w:lvl w:ilvl="5" w:tplc="FFFFFFFF" w:tentative="1">
      <w:start w:val="1"/>
      <w:numFmt w:val="bullet"/>
      <w:lvlText w:val=""/>
      <w:lvlJc w:val="left"/>
      <w:pPr>
        <w:tabs>
          <w:tab w:val="num" w:pos="4206"/>
        </w:tabs>
        <w:ind w:left="4206" w:hanging="360"/>
      </w:pPr>
      <w:rPr>
        <w:rFonts w:ascii="Wingdings" w:hAnsi="Wingdings" w:hint="default"/>
      </w:rPr>
    </w:lvl>
    <w:lvl w:ilvl="6" w:tplc="FFFFFFFF" w:tentative="1">
      <w:start w:val="1"/>
      <w:numFmt w:val="bullet"/>
      <w:lvlText w:val=""/>
      <w:lvlJc w:val="left"/>
      <w:pPr>
        <w:tabs>
          <w:tab w:val="num" w:pos="4926"/>
        </w:tabs>
        <w:ind w:left="4926" w:hanging="360"/>
      </w:pPr>
      <w:rPr>
        <w:rFonts w:ascii="Symbol" w:hAnsi="Symbol" w:hint="default"/>
      </w:rPr>
    </w:lvl>
    <w:lvl w:ilvl="7" w:tplc="FFFFFFFF" w:tentative="1">
      <w:start w:val="1"/>
      <w:numFmt w:val="bullet"/>
      <w:lvlText w:val="o"/>
      <w:lvlJc w:val="left"/>
      <w:pPr>
        <w:tabs>
          <w:tab w:val="num" w:pos="5646"/>
        </w:tabs>
        <w:ind w:left="5646" w:hanging="360"/>
      </w:pPr>
      <w:rPr>
        <w:rFonts w:ascii="Courier New" w:hAnsi="Courier New" w:cs="Courier New" w:hint="default"/>
      </w:rPr>
    </w:lvl>
    <w:lvl w:ilvl="8" w:tplc="FFFFFFFF" w:tentative="1">
      <w:start w:val="1"/>
      <w:numFmt w:val="bullet"/>
      <w:lvlText w:val=""/>
      <w:lvlJc w:val="left"/>
      <w:pPr>
        <w:tabs>
          <w:tab w:val="num" w:pos="6366"/>
        </w:tabs>
        <w:ind w:left="6366" w:hanging="360"/>
      </w:pPr>
      <w:rPr>
        <w:rFonts w:ascii="Wingdings" w:hAnsi="Wingdings" w:hint="default"/>
      </w:rPr>
    </w:lvl>
  </w:abstractNum>
  <w:abstractNum w:abstractNumId="26">
    <w:nsid w:val="6BF20237"/>
    <w:multiLevelType w:val="hybridMultilevel"/>
    <w:tmpl w:val="7282629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06B76CE"/>
    <w:multiLevelType w:val="hybridMultilevel"/>
    <w:tmpl w:val="A10CC1C6"/>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33A4930"/>
    <w:multiLevelType w:val="hybridMultilevel"/>
    <w:tmpl w:val="03029F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8FE6C1B"/>
    <w:multiLevelType w:val="hybridMultilevel"/>
    <w:tmpl w:val="17AA14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1">
    <w:nsid w:val="7FF94916"/>
    <w:multiLevelType w:val="hybridMultilevel"/>
    <w:tmpl w:val="3DB23F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0"/>
  </w:num>
  <w:num w:numId="4">
    <w:abstractNumId w:val="9"/>
  </w:num>
  <w:num w:numId="5">
    <w:abstractNumId w:val="21"/>
  </w:num>
  <w:num w:numId="6">
    <w:abstractNumId w:val="27"/>
  </w:num>
  <w:num w:numId="7">
    <w:abstractNumId w:val="26"/>
  </w:num>
  <w:num w:numId="8">
    <w:abstractNumId w:val="8"/>
  </w:num>
  <w:num w:numId="9">
    <w:abstractNumId w:val="31"/>
  </w:num>
  <w:num w:numId="10">
    <w:abstractNumId w:val="2"/>
  </w:num>
  <w:num w:numId="11">
    <w:abstractNumId w:val="29"/>
  </w:num>
  <w:num w:numId="12">
    <w:abstractNumId w:val="28"/>
  </w:num>
  <w:num w:numId="13">
    <w:abstractNumId w:val="3"/>
  </w:num>
  <w:num w:numId="14">
    <w:abstractNumId w:val="11"/>
  </w:num>
  <w:num w:numId="15">
    <w:abstractNumId w:val="22"/>
  </w:num>
  <w:num w:numId="16">
    <w:abstractNumId w:val="4"/>
  </w:num>
  <w:num w:numId="17">
    <w:abstractNumId w:val="25"/>
  </w:num>
  <w:num w:numId="18">
    <w:abstractNumId w:val="6"/>
  </w:num>
  <w:num w:numId="19">
    <w:abstractNumId w:val="23"/>
  </w:num>
  <w:num w:numId="20">
    <w:abstractNumId w:val="1"/>
  </w:num>
  <w:num w:numId="21">
    <w:abstractNumId w:val="30"/>
  </w:num>
  <w:num w:numId="22">
    <w:abstractNumId w:val="16"/>
  </w:num>
  <w:num w:numId="23">
    <w:abstractNumId w:val="24"/>
  </w:num>
  <w:num w:numId="24">
    <w:abstractNumId w:val="5"/>
  </w:num>
  <w:num w:numId="25">
    <w:abstractNumId w:val="13"/>
  </w:num>
  <w:num w:numId="26">
    <w:abstractNumId w:val="18"/>
  </w:num>
  <w:num w:numId="27">
    <w:abstractNumId w:val="14"/>
  </w:num>
  <w:num w:numId="28">
    <w:abstractNumId w:val="17"/>
  </w:num>
  <w:num w:numId="29">
    <w:abstractNumId w:val="15"/>
  </w:num>
  <w:num w:numId="30">
    <w:abstractNumId w:val="19"/>
  </w:num>
  <w:num w:numId="31">
    <w:abstractNumId w:val="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E2CDF"/>
    <w:rsid w:val="00005242"/>
    <w:rsid w:val="00006FB7"/>
    <w:rsid w:val="00007F5F"/>
    <w:rsid w:val="000101CA"/>
    <w:rsid w:val="0001558A"/>
    <w:rsid w:val="00017056"/>
    <w:rsid w:val="00021AF4"/>
    <w:rsid w:val="00023D20"/>
    <w:rsid w:val="00023D86"/>
    <w:rsid w:val="00024326"/>
    <w:rsid w:val="000250EE"/>
    <w:rsid w:val="000333B2"/>
    <w:rsid w:val="0003516D"/>
    <w:rsid w:val="00037091"/>
    <w:rsid w:val="0004436E"/>
    <w:rsid w:val="000506B5"/>
    <w:rsid w:val="00050C93"/>
    <w:rsid w:val="00056530"/>
    <w:rsid w:val="0006054F"/>
    <w:rsid w:val="00064229"/>
    <w:rsid w:val="00064B32"/>
    <w:rsid w:val="000663C5"/>
    <w:rsid w:val="00067A40"/>
    <w:rsid w:val="00070716"/>
    <w:rsid w:val="00074659"/>
    <w:rsid w:val="0007467C"/>
    <w:rsid w:val="000751C5"/>
    <w:rsid w:val="000773C5"/>
    <w:rsid w:val="00077584"/>
    <w:rsid w:val="00080519"/>
    <w:rsid w:val="00083C3D"/>
    <w:rsid w:val="00085A16"/>
    <w:rsid w:val="00086AD5"/>
    <w:rsid w:val="00086BE4"/>
    <w:rsid w:val="000914C3"/>
    <w:rsid w:val="000941E7"/>
    <w:rsid w:val="00096E5B"/>
    <w:rsid w:val="000A11F8"/>
    <w:rsid w:val="000A3DF5"/>
    <w:rsid w:val="000A51F2"/>
    <w:rsid w:val="000A59B2"/>
    <w:rsid w:val="000B0D15"/>
    <w:rsid w:val="000B45FD"/>
    <w:rsid w:val="000B48E1"/>
    <w:rsid w:val="000C1A47"/>
    <w:rsid w:val="000C223F"/>
    <w:rsid w:val="000C7EB6"/>
    <w:rsid w:val="000D35AC"/>
    <w:rsid w:val="000D62B3"/>
    <w:rsid w:val="000D7A3E"/>
    <w:rsid w:val="000D7B1E"/>
    <w:rsid w:val="000E4826"/>
    <w:rsid w:val="000E620F"/>
    <w:rsid w:val="000F14F5"/>
    <w:rsid w:val="00101CF5"/>
    <w:rsid w:val="001022CA"/>
    <w:rsid w:val="00102AE1"/>
    <w:rsid w:val="00103EA3"/>
    <w:rsid w:val="001046EC"/>
    <w:rsid w:val="001064B1"/>
    <w:rsid w:val="001101FE"/>
    <w:rsid w:val="00115614"/>
    <w:rsid w:val="001228DA"/>
    <w:rsid w:val="001229C3"/>
    <w:rsid w:val="00122BF2"/>
    <w:rsid w:val="0012727E"/>
    <w:rsid w:val="0013597F"/>
    <w:rsid w:val="00142C79"/>
    <w:rsid w:val="001433FF"/>
    <w:rsid w:val="001449F7"/>
    <w:rsid w:val="00144B54"/>
    <w:rsid w:val="001518D4"/>
    <w:rsid w:val="00153DF9"/>
    <w:rsid w:val="00154343"/>
    <w:rsid w:val="00157F09"/>
    <w:rsid w:val="00166B19"/>
    <w:rsid w:val="00172275"/>
    <w:rsid w:val="00176E84"/>
    <w:rsid w:val="001771B9"/>
    <w:rsid w:val="00177E8A"/>
    <w:rsid w:val="00187724"/>
    <w:rsid w:val="00195A12"/>
    <w:rsid w:val="001974A1"/>
    <w:rsid w:val="001A10FA"/>
    <w:rsid w:val="001A1822"/>
    <w:rsid w:val="001A2580"/>
    <w:rsid w:val="001A7100"/>
    <w:rsid w:val="001B25A9"/>
    <w:rsid w:val="001B331C"/>
    <w:rsid w:val="001B34DD"/>
    <w:rsid w:val="001B3D2D"/>
    <w:rsid w:val="001B490F"/>
    <w:rsid w:val="001B6A22"/>
    <w:rsid w:val="001C0A3D"/>
    <w:rsid w:val="001C283F"/>
    <w:rsid w:val="001C5BFA"/>
    <w:rsid w:val="001C61F9"/>
    <w:rsid w:val="001C6B86"/>
    <w:rsid w:val="001C7727"/>
    <w:rsid w:val="001D270B"/>
    <w:rsid w:val="001D28F2"/>
    <w:rsid w:val="001E36B3"/>
    <w:rsid w:val="001E61D4"/>
    <w:rsid w:val="001E623F"/>
    <w:rsid w:val="001E7189"/>
    <w:rsid w:val="001E718E"/>
    <w:rsid w:val="001F0129"/>
    <w:rsid w:val="001F1803"/>
    <w:rsid w:val="001F2421"/>
    <w:rsid w:val="001F3001"/>
    <w:rsid w:val="001F37AC"/>
    <w:rsid w:val="001F7C7F"/>
    <w:rsid w:val="00202666"/>
    <w:rsid w:val="002035A1"/>
    <w:rsid w:val="00205500"/>
    <w:rsid w:val="0021028C"/>
    <w:rsid w:val="002131BB"/>
    <w:rsid w:val="00213880"/>
    <w:rsid w:val="00215265"/>
    <w:rsid w:val="00216BB5"/>
    <w:rsid w:val="00216BEC"/>
    <w:rsid w:val="00221412"/>
    <w:rsid w:val="0022414D"/>
    <w:rsid w:val="00226136"/>
    <w:rsid w:val="00230D5F"/>
    <w:rsid w:val="002401C4"/>
    <w:rsid w:val="00240DB6"/>
    <w:rsid w:val="00242153"/>
    <w:rsid w:val="00244137"/>
    <w:rsid w:val="002452AA"/>
    <w:rsid w:val="00247837"/>
    <w:rsid w:val="0025104C"/>
    <w:rsid w:val="00253901"/>
    <w:rsid w:val="00255248"/>
    <w:rsid w:val="00257248"/>
    <w:rsid w:val="0025791B"/>
    <w:rsid w:val="002665F3"/>
    <w:rsid w:val="00267BE3"/>
    <w:rsid w:val="00274C5B"/>
    <w:rsid w:val="00275061"/>
    <w:rsid w:val="002757A2"/>
    <w:rsid w:val="00277F46"/>
    <w:rsid w:val="0028203C"/>
    <w:rsid w:val="00282943"/>
    <w:rsid w:val="002833EA"/>
    <w:rsid w:val="00286294"/>
    <w:rsid w:val="002871AF"/>
    <w:rsid w:val="002A1C26"/>
    <w:rsid w:val="002A3153"/>
    <w:rsid w:val="002A3584"/>
    <w:rsid w:val="002A65DE"/>
    <w:rsid w:val="002B3ABE"/>
    <w:rsid w:val="002B598A"/>
    <w:rsid w:val="002B72E5"/>
    <w:rsid w:val="002C1D64"/>
    <w:rsid w:val="002C32AD"/>
    <w:rsid w:val="002C41D0"/>
    <w:rsid w:val="002C45E4"/>
    <w:rsid w:val="002C4920"/>
    <w:rsid w:val="002C59A6"/>
    <w:rsid w:val="002C5DE7"/>
    <w:rsid w:val="002C63E5"/>
    <w:rsid w:val="002C6F06"/>
    <w:rsid w:val="002D278F"/>
    <w:rsid w:val="002D62F6"/>
    <w:rsid w:val="002D7919"/>
    <w:rsid w:val="002D7F31"/>
    <w:rsid w:val="002E00DD"/>
    <w:rsid w:val="002E03E6"/>
    <w:rsid w:val="002E0BF2"/>
    <w:rsid w:val="002E3C7B"/>
    <w:rsid w:val="002E42F3"/>
    <w:rsid w:val="002E59AA"/>
    <w:rsid w:val="002F3680"/>
    <w:rsid w:val="002F5988"/>
    <w:rsid w:val="003006DE"/>
    <w:rsid w:val="00300947"/>
    <w:rsid w:val="003012BC"/>
    <w:rsid w:val="0030394A"/>
    <w:rsid w:val="00304453"/>
    <w:rsid w:val="00307D67"/>
    <w:rsid w:val="00312490"/>
    <w:rsid w:val="003133CC"/>
    <w:rsid w:val="003133E8"/>
    <w:rsid w:val="003138A8"/>
    <w:rsid w:val="003145AE"/>
    <w:rsid w:val="00314EA9"/>
    <w:rsid w:val="0031697E"/>
    <w:rsid w:val="00320201"/>
    <w:rsid w:val="00325C18"/>
    <w:rsid w:val="0032627E"/>
    <w:rsid w:val="003326C5"/>
    <w:rsid w:val="00334084"/>
    <w:rsid w:val="003350BE"/>
    <w:rsid w:val="00335C6E"/>
    <w:rsid w:val="00336207"/>
    <w:rsid w:val="003368C9"/>
    <w:rsid w:val="00336D03"/>
    <w:rsid w:val="00340F2B"/>
    <w:rsid w:val="00341C8E"/>
    <w:rsid w:val="00342943"/>
    <w:rsid w:val="00345AB8"/>
    <w:rsid w:val="00345EFB"/>
    <w:rsid w:val="0034601D"/>
    <w:rsid w:val="00350935"/>
    <w:rsid w:val="003571AD"/>
    <w:rsid w:val="003603BF"/>
    <w:rsid w:val="00360B1D"/>
    <w:rsid w:val="00365303"/>
    <w:rsid w:val="003655DC"/>
    <w:rsid w:val="00367E0D"/>
    <w:rsid w:val="00370041"/>
    <w:rsid w:val="00372C59"/>
    <w:rsid w:val="00372CD3"/>
    <w:rsid w:val="00372D1D"/>
    <w:rsid w:val="0037414A"/>
    <w:rsid w:val="00374A37"/>
    <w:rsid w:val="00376CD9"/>
    <w:rsid w:val="00381F5E"/>
    <w:rsid w:val="003851E0"/>
    <w:rsid w:val="0039363B"/>
    <w:rsid w:val="00393901"/>
    <w:rsid w:val="00396F3C"/>
    <w:rsid w:val="00397AF2"/>
    <w:rsid w:val="003A165C"/>
    <w:rsid w:val="003A243A"/>
    <w:rsid w:val="003A4109"/>
    <w:rsid w:val="003B18EE"/>
    <w:rsid w:val="003B26DE"/>
    <w:rsid w:val="003B432A"/>
    <w:rsid w:val="003B6944"/>
    <w:rsid w:val="003C04DF"/>
    <w:rsid w:val="003C0F21"/>
    <w:rsid w:val="003C29D8"/>
    <w:rsid w:val="003C4838"/>
    <w:rsid w:val="003C648F"/>
    <w:rsid w:val="003D3BAA"/>
    <w:rsid w:val="003D44C9"/>
    <w:rsid w:val="003D5614"/>
    <w:rsid w:val="003D5FB2"/>
    <w:rsid w:val="003D6FB9"/>
    <w:rsid w:val="003E51A1"/>
    <w:rsid w:val="003E5438"/>
    <w:rsid w:val="003E5564"/>
    <w:rsid w:val="003E6AB4"/>
    <w:rsid w:val="003E7CFF"/>
    <w:rsid w:val="003F2C68"/>
    <w:rsid w:val="003F2F51"/>
    <w:rsid w:val="003F4644"/>
    <w:rsid w:val="003F4F98"/>
    <w:rsid w:val="003F6AE9"/>
    <w:rsid w:val="00401D43"/>
    <w:rsid w:val="004059AF"/>
    <w:rsid w:val="004059E2"/>
    <w:rsid w:val="00406E7F"/>
    <w:rsid w:val="00411290"/>
    <w:rsid w:val="00411CA3"/>
    <w:rsid w:val="00411E55"/>
    <w:rsid w:val="00413CF8"/>
    <w:rsid w:val="00414F13"/>
    <w:rsid w:val="00417EA3"/>
    <w:rsid w:val="00422400"/>
    <w:rsid w:val="00430069"/>
    <w:rsid w:val="00430B3F"/>
    <w:rsid w:val="0043250B"/>
    <w:rsid w:val="00436437"/>
    <w:rsid w:val="00440790"/>
    <w:rsid w:val="004407C8"/>
    <w:rsid w:val="00443C7C"/>
    <w:rsid w:val="0045090B"/>
    <w:rsid w:val="00451F69"/>
    <w:rsid w:val="0045518C"/>
    <w:rsid w:val="00457731"/>
    <w:rsid w:val="00461436"/>
    <w:rsid w:val="004628E8"/>
    <w:rsid w:val="00464A36"/>
    <w:rsid w:val="004676D3"/>
    <w:rsid w:val="00467B08"/>
    <w:rsid w:val="0047092A"/>
    <w:rsid w:val="004717F5"/>
    <w:rsid w:val="00472071"/>
    <w:rsid w:val="004743FA"/>
    <w:rsid w:val="00474BB2"/>
    <w:rsid w:val="0048172C"/>
    <w:rsid w:val="0048251A"/>
    <w:rsid w:val="00483DE1"/>
    <w:rsid w:val="00484988"/>
    <w:rsid w:val="00486BB4"/>
    <w:rsid w:val="00490AB5"/>
    <w:rsid w:val="00495C91"/>
    <w:rsid w:val="00496288"/>
    <w:rsid w:val="0049745B"/>
    <w:rsid w:val="004A016E"/>
    <w:rsid w:val="004A0315"/>
    <w:rsid w:val="004A1A95"/>
    <w:rsid w:val="004A4D1A"/>
    <w:rsid w:val="004B0F72"/>
    <w:rsid w:val="004B45E6"/>
    <w:rsid w:val="004C2C02"/>
    <w:rsid w:val="004C37D6"/>
    <w:rsid w:val="004D55C0"/>
    <w:rsid w:val="004D7AC8"/>
    <w:rsid w:val="004D7BA1"/>
    <w:rsid w:val="004E0C7D"/>
    <w:rsid w:val="004E3CFF"/>
    <w:rsid w:val="004E7265"/>
    <w:rsid w:val="004F02B1"/>
    <w:rsid w:val="004F42C9"/>
    <w:rsid w:val="004F7334"/>
    <w:rsid w:val="00500AF0"/>
    <w:rsid w:val="00501120"/>
    <w:rsid w:val="00504589"/>
    <w:rsid w:val="0050674D"/>
    <w:rsid w:val="00510386"/>
    <w:rsid w:val="00512818"/>
    <w:rsid w:val="00514EFB"/>
    <w:rsid w:val="00515D6A"/>
    <w:rsid w:val="00525CF2"/>
    <w:rsid w:val="00527A1D"/>
    <w:rsid w:val="00527F4D"/>
    <w:rsid w:val="00531585"/>
    <w:rsid w:val="00534C67"/>
    <w:rsid w:val="0054110E"/>
    <w:rsid w:val="00547397"/>
    <w:rsid w:val="00550D65"/>
    <w:rsid w:val="0055465B"/>
    <w:rsid w:val="005579B2"/>
    <w:rsid w:val="005620E5"/>
    <w:rsid w:val="00566281"/>
    <w:rsid w:val="005672E9"/>
    <w:rsid w:val="00573181"/>
    <w:rsid w:val="00576F50"/>
    <w:rsid w:val="0058456D"/>
    <w:rsid w:val="005868CE"/>
    <w:rsid w:val="00586CB6"/>
    <w:rsid w:val="005A2831"/>
    <w:rsid w:val="005A3037"/>
    <w:rsid w:val="005A532C"/>
    <w:rsid w:val="005A5C37"/>
    <w:rsid w:val="005B586C"/>
    <w:rsid w:val="005B7F88"/>
    <w:rsid w:val="005C69B5"/>
    <w:rsid w:val="005C6A00"/>
    <w:rsid w:val="005D1100"/>
    <w:rsid w:val="005D71F4"/>
    <w:rsid w:val="005D7E51"/>
    <w:rsid w:val="005E1698"/>
    <w:rsid w:val="005E19BE"/>
    <w:rsid w:val="005E57C5"/>
    <w:rsid w:val="005E6C05"/>
    <w:rsid w:val="005E7A76"/>
    <w:rsid w:val="005F3390"/>
    <w:rsid w:val="005F398B"/>
    <w:rsid w:val="005F4B3D"/>
    <w:rsid w:val="006006F2"/>
    <w:rsid w:val="00603872"/>
    <w:rsid w:val="00612350"/>
    <w:rsid w:val="00614994"/>
    <w:rsid w:val="006151A7"/>
    <w:rsid w:val="00616A05"/>
    <w:rsid w:val="00621412"/>
    <w:rsid w:val="006221C3"/>
    <w:rsid w:val="00623FE7"/>
    <w:rsid w:val="006409C4"/>
    <w:rsid w:val="00640E57"/>
    <w:rsid w:val="0064768C"/>
    <w:rsid w:val="006504DE"/>
    <w:rsid w:val="006622D0"/>
    <w:rsid w:val="006623A4"/>
    <w:rsid w:val="0066322A"/>
    <w:rsid w:val="00667064"/>
    <w:rsid w:val="00670FE1"/>
    <w:rsid w:val="006739BF"/>
    <w:rsid w:val="006747D8"/>
    <w:rsid w:val="00674E0C"/>
    <w:rsid w:val="00683EF6"/>
    <w:rsid w:val="0068426A"/>
    <w:rsid w:val="0068446D"/>
    <w:rsid w:val="00684DF3"/>
    <w:rsid w:val="00687508"/>
    <w:rsid w:val="006914D9"/>
    <w:rsid w:val="00694AA9"/>
    <w:rsid w:val="00697608"/>
    <w:rsid w:val="006A0888"/>
    <w:rsid w:val="006A4D25"/>
    <w:rsid w:val="006A75BE"/>
    <w:rsid w:val="006B2011"/>
    <w:rsid w:val="006B24BA"/>
    <w:rsid w:val="006B69D2"/>
    <w:rsid w:val="006B6B7D"/>
    <w:rsid w:val="006B6BBA"/>
    <w:rsid w:val="006B6CA9"/>
    <w:rsid w:val="006C29D1"/>
    <w:rsid w:val="006C2D9D"/>
    <w:rsid w:val="006C64AB"/>
    <w:rsid w:val="006C7C15"/>
    <w:rsid w:val="006D4167"/>
    <w:rsid w:val="006D66F8"/>
    <w:rsid w:val="006E66A5"/>
    <w:rsid w:val="006F019A"/>
    <w:rsid w:val="006F770E"/>
    <w:rsid w:val="007013D1"/>
    <w:rsid w:val="007019FD"/>
    <w:rsid w:val="00704B53"/>
    <w:rsid w:val="00705982"/>
    <w:rsid w:val="00706210"/>
    <w:rsid w:val="00706B63"/>
    <w:rsid w:val="0071007A"/>
    <w:rsid w:val="00710E99"/>
    <w:rsid w:val="00713495"/>
    <w:rsid w:val="00713EE5"/>
    <w:rsid w:val="00714EE9"/>
    <w:rsid w:val="00721D24"/>
    <w:rsid w:val="00724CBA"/>
    <w:rsid w:val="0072623D"/>
    <w:rsid w:val="00732F69"/>
    <w:rsid w:val="00733B44"/>
    <w:rsid w:val="00734BEE"/>
    <w:rsid w:val="0073543A"/>
    <w:rsid w:val="00735462"/>
    <w:rsid w:val="00735B35"/>
    <w:rsid w:val="007366B9"/>
    <w:rsid w:val="00736ADD"/>
    <w:rsid w:val="00736F28"/>
    <w:rsid w:val="007376E3"/>
    <w:rsid w:val="007437D7"/>
    <w:rsid w:val="0074435E"/>
    <w:rsid w:val="00744839"/>
    <w:rsid w:val="00744C56"/>
    <w:rsid w:val="0074690F"/>
    <w:rsid w:val="00746FAC"/>
    <w:rsid w:val="0075122A"/>
    <w:rsid w:val="00752AC8"/>
    <w:rsid w:val="00755B52"/>
    <w:rsid w:val="00756D8C"/>
    <w:rsid w:val="00757DA4"/>
    <w:rsid w:val="007602C9"/>
    <w:rsid w:val="007627B7"/>
    <w:rsid w:val="00763323"/>
    <w:rsid w:val="007648CF"/>
    <w:rsid w:val="00764D88"/>
    <w:rsid w:val="007679CE"/>
    <w:rsid w:val="0077155D"/>
    <w:rsid w:val="00775C9F"/>
    <w:rsid w:val="00775CCE"/>
    <w:rsid w:val="0077617C"/>
    <w:rsid w:val="007812B2"/>
    <w:rsid w:val="00781B4C"/>
    <w:rsid w:val="00783968"/>
    <w:rsid w:val="007859B1"/>
    <w:rsid w:val="00786297"/>
    <w:rsid w:val="0078714E"/>
    <w:rsid w:val="00791531"/>
    <w:rsid w:val="00792BB2"/>
    <w:rsid w:val="00796004"/>
    <w:rsid w:val="00796861"/>
    <w:rsid w:val="00797F94"/>
    <w:rsid w:val="007A36DF"/>
    <w:rsid w:val="007A5194"/>
    <w:rsid w:val="007A7AA8"/>
    <w:rsid w:val="007B545B"/>
    <w:rsid w:val="007B621D"/>
    <w:rsid w:val="007C4519"/>
    <w:rsid w:val="007C7658"/>
    <w:rsid w:val="007D08AB"/>
    <w:rsid w:val="007D7171"/>
    <w:rsid w:val="007D7804"/>
    <w:rsid w:val="007D7F17"/>
    <w:rsid w:val="007E081D"/>
    <w:rsid w:val="007E0A09"/>
    <w:rsid w:val="007E0AAC"/>
    <w:rsid w:val="007E161B"/>
    <w:rsid w:val="007E179E"/>
    <w:rsid w:val="007E2CDF"/>
    <w:rsid w:val="007E5F37"/>
    <w:rsid w:val="007E6931"/>
    <w:rsid w:val="007F191A"/>
    <w:rsid w:val="007F404D"/>
    <w:rsid w:val="007F4BEF"/>
    <w:rsid w:val="007F7597"/>
    <w:rsid w:val="00804B00"/>
    <w:rsid w:val="00805B1E"/>
    <w:rsid w:val="0080633B"/>
    <w:rsid w:val="008072FE"/>
    <w:rsid w:val="008205FD"/>
    <w:rsid w:val="00821018"/>
    <w:rsid w:val="00821F7D"/>
    <w:rsid w:val="0082321A"/>
    <w:rsid w:val="008257AF"/>
    <w:rsid w:val="008269C6"/>
    <w:rsid w:val="00830E58"/>
    <w:rsid w:val="0083200A"/>
    <w:rsid w:val="00833E30"/>
    <w:rsid w:val="0084169D"/>
    <w:rsid w:val="00842B20"/>
    <w:rsid w:val="00842F41"/>
    <w:rsid w:val="008434AD"/>
    <w:rsid w:val="008440CF"/>
    <w:rsid w:val="008443F2"/>
    <w:rsid w:val="00844833"/>
    <w:rsid w:val="00844877"/>
    <w:rsid w:val="00846DDC"/>
    <w:rsid w:val="0085024D"/>
    <w:rsid w:val="00851201"/>
    <w:rsid w:val="008525B6"/>
    <w:rsid w:val="00854625"/>
    <w:rsid w:val="00856060"/>
    <w:rsid w:val="00856312"/>
    <w:rsid w:val="0086186C"/>
    <w:rsid w:val="00865A63"/>
    <w:rsid w:val="008713BC"/>
    <w:rsid w:val="00872E68"/>
    <w:rsid w:val="0087556C"/>
    <w:rsid w:val="00875953"/>
    <w:rsid w:val="00875E6E"/>
    <w:rsid w:val="0088257B"/>
    <w:rsid w:val="00884A8E"/>
    <w:rsid w:val="00884AB5"/>
    <w:rsid w:val="00890E6F"/>
    <w:rsid w:val="008923A5"/>
    <w:rsid w:val="00893298"/>
    <w:rsid w:val="00893C6E"/>
    <w:rsid w:val="008A04BE"/>
    <w:rsid w:val="008A3230"/>
    <w:rsid w:val="008A3696"/>
    <w:rsid w:val="008A4EE2"/>
    <w:rsid w:val="008A622B"/>
    <w:rsid w:val="008B1C0E"/>
    <w:rsid w:val="008B2B74"/>
    <w:rsid w:val="008B4584"/>
    <w:rsid w:val="008C25C9"/>
    <w:rsid w:val="008C2B68"/>
    <w:rsid w:val="008C4648"/>
    <w:rsid w:val="008C52AC"/>
    <w:rsid w:val="008D2C16"/>
    <w:rsid w:val="008D3C79"/>
    <w:rsid w:val="008D3F63"/>
    <w:rsid w:val="008D66FB"/>
    <w:rsid w:val="008D6E19"/>
    <w:rsid w:val="008D750C"/>
    <w:rsid w:val="008E658B"/>
    <w:rsid w:val="008E7731"/>
    <w:rsid w:val="008F2288"/>
    <w:rsid w:val="0090038F"/>
    <w:rsid w:val="009061CE"/>
    <w:rsid w:val="00906214"/>
    <w:rsid w:val="00912056"/>
    <w:rsid w:val="009132BE"/>
    <w:rsid w:val="00920392"/>
    <w:rsid w:val="00923731"/>
    <w:rsid w:val="00924B8B"/>
    <w:rsid w:val="00924D35"/>
    <w:rsid w:val="00926750"/>
    <w:rsid w:val="00927B41"/>
    <w:rsid w:val="0093579B"/>
    <w:rsid w:val="00935EA8"/>
    <w:rsid w:val="00943F3D"/>
    <w:rsid w:val="00945B07"/>
    <w:rsid w:val="0095231B"/>
    <w:rsid w:val="009550BC"/>
    <w:rsid w:val="0095510A"/>
    <w:rsid w:val="0095629C"/>
    <w:rsid w:val="00957DBD"/>
    <w:rsid w:val="00962A4A"/>
    <w:rsid w:val="00964484"/>
    <w:rsid w:val="00970DF9"/>
    <w:rsid w:val="009713D0"/>
    <w:rsid w:val="00977377"/>
    <w:rsid w:val="00981AA6"/>
    <w:rsid w:val="0098546B"/>
    <w:rsid w:val="009863FA"/>
    <w:rsid w:val="00995E75"/>
    <w:rsid w:val="00996981"/>
    <w:rsid w:val="00996A0C"/>
    <w:rsid w:val="009970A7"/>
    <w:rsid w:val="00997157"/>
    <w:rsid w:val="00997908"/>
    <w:rsid w:val="009A1700"/>
    <w:rsid w:val="009A17D9"/>
    <w:rsid w:val="009A71CA"/>
    <w:rsid w:val="009A7D1C"/>
    <w:rsid w:val="009C0795"/>
    <w:rsid w:val="009C5B62"/>
    <w:rsid w:val="009D0E20"/>
    <w:rsid w:val="009D30C0"/>
    <w:rsid w:val="009D72AC"/>
    <w:rsid w:val="009E3660"/>
    <w:rsid w:val="009E65E6"/>
    <w:rsid w:val="009F0778"/>
    <w:rsid w:val="009F0BAB"/>
    <w:rsid w:val="00A03BCB"/>
    <w:rsid w:val="00A047C8"/>
    <w:rsid w:val="00A05AB6"/>
    <w:rsid w:val="00A07334"/>
    <w:rsid w:val="00A07D59"/>
    <w:rsid w:val="00A07D98"/>
    <w:rsid w:val="00A10D85"/>
    <w:rsid w:val="00A11618"/>
    <w:rsid w:val="00A1271B"/>
    <w:rsid w:val="00A14E00"/>
    <w:rsid w:val="00A228BF"/>
    <w:rsid w:val="00A22C22"/>
    <w:rsid w:val="00A23579"/>
    <w:rsid w:val="00A24CC7"/>
    <w:rsid w:val="00A33B15"/>
    <w:rsid w:val="00A35D78"/>
    <w:rsid w:val="00A3690E"/>
    <w:rsid w:val="00A4552F"/>
    <w:rsid w:val="00A47438"/>
    <w:rsid w:val="00A54366"/>
    <w:rsid w:val="00A55A98"/>
    <w:rsid w:val="00A55FD8"/>
    <w:rsid w:val="00A61EBD"/>
    <w:rsid w:val="00A63848"/>
    <w:rsid w:val="00A66CDE"/>
    <w:rsid w:val="00A71036"/>
    <w:rsid w:val="00A71267"/>
    <w:rsid w:val="00A72B42"/>
    <w:rsid w:val="00A74014"/>
    <w:rsid w:val="00A77EB9"/>
    <w:rsid w:val="00A80BBF"/>
    <w:rsid w:val="00A821E5"/>
    <w:rsid w:val="00A8544C"/>
    <w:rsid w:val="00A8635E"/>
    <w:rsid w:val="00A91571"/>
    <w:rsid w:val="00A94FCF"/>
    <w:rsid w:val="00A95BE4"/>
    <w:rsid w:val="00A96370"/>
    <w:rsid w:val="00AA1435"/>
    <w:rsid w:val="00AA311D"/>
    <w:rsid w:val="00AA32DD"/>
    <w:rsid w:val="00AB0390"/>
    <w:rsid w:val="00AC124E"/>
    <w:rsid w:val="00AC185B"/>
    <w:rsid w:val="00AC4799"/>
    <w:rsid w:val="00AC6295"/>
    <w:rsid w:val="00AD1D63"/>
    <w:rsid w:val="00AD5735"/>
    <w:rsid w:val="00AE03DC"/>
    <w:rsid w:val="00AE08BC"/>
    <w:rsid w:val="00AE4C60"/>
    <w:rsid w:val="00AE7D89"/>
    <w:rsid w:val="00AF02C5"/>
    <w:rsid w:val="00AF1100"/>
    <w:rsid w:val="00AF29B7"/>
    <w:rsid w:val="00AF36E4"/>
    <w:rsid w:val="00AF68F6"/>
    <w:rsid w:val="00AF7788"/>
    <w:rsid w:val="00B003E5"/>
    <w:rsid w:val="00B01FB8"/>
    <w:rsid w:val="00B03334"/>
    <w:rsid w:val="00B06526"/>
    <w:rsid w:val="00B07C7D"/>
    <w:rsid w:val="00B141FB"/>
    <w:rsid w:val="00B14C45"/>
    <w:rsid w:val="00B16E2E"/>
    <w:rsid w:val="00B2337F"/>
    <w:rsid w:val="00B3113B"/>
    <w:rsid w:val="00B326DC"/>
    <w:rsid w:val="00B357F0"/>
    <w:rsid w:val="00B37083"/>
    <w:rsid w:val="00B378EA"/>
    <w:rsid w:val="00B40626"/>
    <w:rsid w:val="00B4109E"/>
    <w:rsid w:val="00B46A71"/>
    <w:rsid w:val="00B50D9B"/>
    <w:rsid w:val="00B526CB"/>
    <w:rsid w:val="00B52C41"/>
    <w:rsid w:val="00B531F5"/>
    <w:rsid w:val="00B55419"/>
    <w:rsid w:val="00B57573"/>
    <w:rsid w:val="00B61B5F"/>
    <w:rsid w:val="00B6689C"/>
    <w:rsid w:val="00B67C77"/>
    <w:rsid w:val="00B67EEB"/>
    <w:rsid w:val="00B70B00"/>
    <w:rsid w:val="00B719CF"/>
    <w:rsid w:val="00B722D5"/>
    <w:rsid w:val="00B72EB8"/>
    <w:rsid w:val="00B74C8E"/>
    <w:rsid w:val="00B80680"/>
    <w:rsid w:val="00B8156C"/>
    <w:rsid w:val="00B862D8"/>
    <w:rsid w:val="00B8647E"/>
    <w:rsid w:val="00B93AF2"/>
    <w:rsid w:val="00B94502"/>
    <w:rsid w:val="00B95CFD"/>
    <w:rsid w:val="00B965D8"/>
    <w:rsid w:val="00B9683D"/>
    <w:rsid w:val="00B97515"/>
    <w:rsid w:val="00B97A74"/>
    <w:rsid w:val="00BA38A6"/>
    <w:rsid w:val="00BA59FE"/>
    <w:rsid w:val="00BB74C4"/>
    <w:rsid w:val="00BC25CA"/>
    <w:rsid w:val="00BC32F6"/>
    <w:rsid w:val="00BC59C9"/>
    <w:rsid w:val="00BC62BF"/>
    <w:rsid w:val="00BD53BB"/>
    <w:rsid w:val="00BD54A7"/>
    <w:rsid w:val="00BE0074"/>
    <w:rsid w:val="00BE0818"/>
    <w:rsid w:val="00BE0EB7"/>
    <w:rsid w:val="00BE2DE4"/>
    <w:rsid w:val="00BE3D55"/>
    <w:rsid w:val="00BE4190"/>
    <w:rsid w:val="00BE54DA"/>
    <w:rsid w:val="00BF061E"/>
    <w:rsid w:val="00BF2D5A"/>
    <w:rsid w:val="00C0030B"/>
    <w:rsid w:val="00C03BBA"/>
    <w:rsid w:val="00C03F00"/>
    <w:rsid w:val="00C13B6D"/>
    <w:rsid w:val="00C172B9"/>
    <w:rsid w:val="00C20726"/>
    <w:rsid w:val="00C2116E"/>
    <w:rsid w:val="00C22D7D"/>
    <w:rsid w:val="00C256BA"/>
    <w:rsid w:val="00C301B5"/>
    <w:rsid w:val="00C3250D"/>
    <w:rsid w:val="00C344B2"/>
    <w:rsid w:val="00C43A8C"/>
    <w:rsid w:val="00C43AEC"/>
    <w:rsid w:val="00C45315"/>
    <w:rsid w:val="00C54B18"/>
    <w:rsid w:val="00C55238"/>
    <w:rsid w:val="00C57605"/>
    <w:rsid w:val="00C633D8"/>
    <w:rsid w:val="00C64406"/>
    <w:rsid w:val="00C65B0C"/>
    <w:rsid w:val="00C65B12"/>
    <w:rsid w:val="00C70D2D"/>
    <w:rsid w:val="00C71DC1"/>
    <w:rsid w:val="00C75D98"/>
    <w:rsid w:val="00C80B58"/>
    <w:rsid w:val="00C81502"/>
    <w:rsid w:val="00C8280F"/>
    <w:rsid w:val="00C874AB"/>
    <w:rsid w:val="00C87AF8"/>
    <w:rsid w:val="00C90C2F"/>
    <w:rsid w:val="00C945A2"/>
    <w:rsid w:val="00C976E8"/>
    <w:rsid w:val="00C97883"/>
    <w:rsid w:val="00CA4C3D"/>
    <w:rsid w:val="00CA70BD"/>
    <w:rsid w:val="00CA7708"/>
    <w:rsid w:val="00CB145D"/>
    <w:rsid w:val="00CB61E5"/>
    <w:rsid w:val="00CB6AAA"/>
    <w:rsid w:val="00CB755A"/>
    <w:rsid w:val="00CC63BB"/>
    <w:rsid w:val="00CD0B7B"/>
    <w:rsid w:val="00CD1597"/>
    <w:rsid w:val="00CD1BC9"/>
    <w:rsid w:val="00CD1C6B"/>
    <w:rsid w:val="00CD4696"/>
    <w:rsid w:val="00CD59DC"/>
    <w:rsid w:val="00CE0CC7"/>
    <w:rsid w:val="00CE239D"/>
    <w:rsid w:val="00CE5B06"/>
    <w:rsid w:val="00CF0F22"/>
    <w:rsid w:val="00CF3C70"/>
    <w:rsid w:val="00CF54A6"/>
    <w:rsid w:val="00CF742C"/>
    <w:rsid w:val="00CF7C83"/>
    <w:rsid w:val="00D037A4"/>
    <w:rsid w:val="00D03D07"/>
    <w:rsid w:val="00D0670B"/>
    <w:rsid w:val="00D11B41"/>
    <w:rsid w:val="00D15744"/>
    <w:rsid w:val="00D17008"/>
    <w:rsid w:val="00D22DC1"/>
    <w:rsid w:val="00D24263"/>
    <w:rsid w:val="00D253D1"/>
    <w:rsid w:val="00D256AE"/>
    <w:rsid w:val="00D268FB"/>
    <w:rsid w:val="00D275BE"/>
    <w:rsid w:val="00D36DFF"/>
    <w:rsid w:val="00D37F6E"/>
    <w:rsid w:val="00D41036"/>
    <w:rsid w:val="00D41ADA"/>
    <w:rsid w:val="00D42B95"/>
    <w:rsid w:val="00D4420E"/>
    <w:rsid w:val="00D46E77"/>
    <w:rsid w:val="00D47778"/>
    <w:rsid w:val="00D5194B"/>
    <w:rsid w:val="00D527AD"/>
    <w:rsid w:val="00D55800"/>
    <w:rsid w:val="00D56BC4"/>
    <w:rsid w:val="00D63026"/>
    <w:rsid w:val="00D64761"/>
    <w:rsid w:val="00D65F43"/>
    <w:rsid w:val="00D72238"/>
    <w:rsid w:val="00D77050"/>
    <w:rsid w:val="00D85B49"/>
    <w:rsid w:val="00D86AA8"/>
    <w:rsid w:val="00D909C6"/>
    <w:rsid w:val="00D91CE2"/>
    <w:rsid w:val="00D92520"/>
    <w:rsid w:val="00D929D9"/>
    <w:rsid w:val="00D92CD7"/>
    <w:rsid w:val="00D93278"/>
    <w:rsid w:val="00D9441D"/>
    <w:rsid w:val="00D95B65"/>
    <w:rsid w:val="00D97FB8"/>
    <w:rsid w:val="00DA065C"/>
    <w:rsid w:val="00DA081B"/>
    <w:rsid w:val="00DA25D2"/>
    <w:rsid w:val="00DA70B7"/>
    <w:rsid w:val="00DB07B3"/>
    <w:rsid w:val="00DB3E38"/>
    <w:rsid w:val="00DB41CF"/>
    <w:rsid w:val="00DB50FC"/>
    <w:rsid w:val="00DB7F39"/>
    <w:rsid w:val="00DC1097"/>
    <w:rsid w:val="00DC1805"/>
    <w:rsid w:val="00DC183E"/>
    <w:rsid w:val="00DC1D6E"/>
    <w:rsid w:val="00DC36CE"/>
    <w:rsid w:val="00DC6BD4"/>
    <w:rsid w:val="00DC7B84"/>
    <w:rsid w:val="00DC7CAC"/>
    <w:rsid w:val="00DD0CE4"/>
    <w:rsid w:val="00DD3B97"/>
    <w:rsid w:val="00DD4706"/>
    <w:rsid w:val="00DD6AEF"/>
    <w:rsid w:val="00DD7860"/>
    <w:rsid w:val="00DE40A1"/>
    <w:rsid w:val="00DE410B"/>
    <w:rsid w:val="00DE4DCC"/>
    <w:rsid w:val="00DE715B"/>
    <w:rsid w:val="00DF6DD2"/>
    <w:rsid w:val="00DF7463"/>
    <w:rsid w:val="00E00540"/>
    <w:rsid w:val="00E02045"/>
    <w:rsid w:val="00E02985"/>
    <w:rsid w:val="00E0344D"/>
    <w:rsid w:val="00E04890"/>
    <w:rsid w:val="00E1192F"/>
    <w:rsid w:val="00E13DAE"/>
    <w:rsid w:val="00E160A9"/>
    <w:rsid w:val="00E224BB"/>
    <w:rsid w:val="00E22816"/>
    <w:rsid w:val="00E22E11"/>
    <w:rsid w:val="00E24210"/>
    <w:rsid w:val="00E24F8E"/>
    <w:rsid w:val="00E308AD"/>
    <w:rsid w:val="00E30AC5"/>
    <w:rsid w:val="00E331C7"/>
    <w:rsid w:val="00E35444"/>
    <w:rsid w:val="00E35DCC"/>
    <w:rsid w:val="00E37ECB"/>
    <w:rsid w:val="00E402B4"/>
    <w:rsid w:val="00E403EA"/>
    <w:rsid w:val="00E41376"/>
    <w:rsid w:val="00E452E1"/>
    <w:rsid w:val="00E53675"/>
    <w:rsid w:val="00E562DB"/>
    <w:rsid w:val="00E56CB1"/>
    <w:rsid w:val="00E56D3C"/>
    <w:rsid w:val="00E62236"/>
    <w:rsid w:val="00E64FF3"/>
    <w:rsid w:val="00E67D94"/>
    <w:rsid w:val="00E705CB"/>
    <w:rsid w:val="00E70823"/>
    <w:rsid w:val="00E75655"/>
    <w:rsid w:val="00E76AE1"/>
    <w:rsid w:val="00E8526F"/>
    <w:rsid w:val="00E93924"/>
    <w:rsid w:val="00EA2D17"/>
    <w:rsid w:val="00EA660A"/>
    <w:rsid w:val="00EA74FC"/>
    <w:rsid w:val="00EB16BC"/>
    <w:rsid w:val="00EB174F"/>
    <w:rsid w:val="00EB3C60"/>
    <w:rsid w:val="00EB54FF"/>
    <w:rsid w:val="00EC7638"/>
    <w:rsid w:val="00EC7E3F"/>
    <w:rsid w:val="00EC7EDB"/>
    <w:rsid w:val="00ED27A4"/>
    <w:rsid w:val="00ED3A03"/>
    <w:rsid w:val="00ED3A9D"/>
    <w:rsid w:val="00ED4DD0"/>
    <w:rsid w:val="00ED7E63"/>
    <w:rsid w:val="00EE04BE"/>
    <w:rsid w:val="00EE143A"/>
    <w:rsid w:val="00EE415C"/>
    <w:rsid w:val="00EE5585"/>
    <w:rsid w:val="00EE66BF"/>
    <w:rsid w:val="00EF08E9"/>
    <w:rsid w:val="00EF2293"/>
    <w:rsid w:val="00EF58CA"/>
    <w:rsid w:val="00EF61BD"/>
    <w:rsid w:val="00EF7250"/>
    <w:rsid w:val="00F07A0F"/>
    <w:rsid w:val="00F13607"/>
    <w:rsid w:val="00F14C82"/>
    <w:rsid w:val="00F14E2F"/>
    <w:rsid w:val="00F15A1E"/>
    <w:rsid w:val="00F176D2"/>
    <w:rsid w:val="00F20993"/>
    <w:rsid w:val="00F27DF7"/>
    <w:rsid w:val="00F341DF"/>
    <w:rsid w:val="00F5151A"/>
    <w:rsid w:val="00F54C60"/>
    <w:rsid w:val="00F551EE"/>
    <w:rsid w:val="00F56162"/>
    <w:rsid w:val="00F6281F"/>
    <w:rsid w:val="00F65AA9"/>
    <w:rsid w:val="00F7376B"/>
    <w:rsid w:val="00F776FE"/>
    <w:rsid w:val="00F82A8F"/>
    <w:rsid w:val="00F840C6"/>
    <w:rsid w:val="00F85AD2"/>
    <w:rsid w:val="00F864FD"/>
    <w:rsid w:val="00F87BD8"/>
    <w:rsid w:val="00F91674"/>
    <w:rsid w:val="00F93E01"/>
    <w:rsid w:val="00FA029A"/>
    <w:rsid w:val="00FA2CDC"/>
    <w:rsid w:val="00FA305D"/>
    <w:rsid w:val="00FA355B"/>
    <w:rsid w:val="00FA3C7D"/>
    <w:rsid w:val="00FA4285"/>
    <w:rsid w:val="00FA7E8E"/>
    <w:rsid w:val="00FB13BE"/>
    <w:rsid w:val="00FB263D"/>
    <w:rsid w:val="00FB4E18"/>
    <w:rsid w:val="00FB6220"/>
    <w:rsid w:val="00FC3832"/>
    <w:rsid w:val="00FC66DA"/>
    <w:rsid w:val="00FD64C9"/>
    <w:rsid w:val="00FD745C"/>
    <w:rsid w:val="00FF05E1"/>
    <w:rsid w:val="00FF40CF"/>
    <w:rsid w:val="00FF5176"/>
    <w:rsid w:val="00FF6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DF"/>
    <w:rPr>
      <w:sz w:val="24"/>
      <w:szCs w:val="24"/>
      <w:lang w:val="uk-UA"/>
    </w:rPr>
  </w:style>
  <w:style w:type="paragraph" w:styleId="1">
    <w:name w:val="heading 1"/>
    <w:basedOn w:val="a"/>
    <w:next w:val="a"/>
    <w:link w:val="10"/>
    <w:qFormat/>
    <w:rsid w:val="00484988"/>
    <w:pPr>
      <w:keepNext/>
      <w:spacing w:before="240" w:after="60"/>
      <w:outlineLvl w:val="0"/>
    </w:pPr>
    <w:rPr>
      <w:rFonts w:ascii="Arial" w:hAnsi="Arial" w:cs="Arial"/>
      <w:b/>
      <w:bCs/>
      <w:kern w:val="32"/>
      <w:sz w:val="32"/>
      <w:szCs w:val="32"/>
    </w:rPr>
  </w:style>
  <w:style w:type="paragraph" w:styleId="3">
    <w:name w:val="heading 3"/>
    <w:basedOn w:val="a"/>
    <w:next w:val="a"/>
    <w:qFormat/>
    <w:rsid w:val="007E2CDF"/>
    <w:pPr>
      <w:keepNext/>
      <w:jc w:val="center"/>
      <w:outlineLvl w:val="2"/>
    </w:pPr>
    <w:rPr>
      <w:b/>
      <w:bCs/>
    </w:rPr>
  </w:style>
  <w:style w:type="paragraph" w:styleId="4">
    <w:name w:val="heading 4"/>
    <w:basedOn w:val="a"/>
    <w:next w:val="a"/>
    <w:link w:val="40"/>
    <w:qFormat/>
    <w:rsid w:val="007E2CDF"/>
    <w:pPr>
      <w:widowControl w:val="0"/>
      <w:autoSpaceDE w:val="0"/>
      <w:autoSpaceDN w:val="0"/>
      <w:adjustRightInd w:val="0"/>
      <w:outlineLvl w:val="3"/>
    </w:pPr>
    <w:rPr>
      <w:rFonts w:ascii="Times New Roman CYR" w:hAnsi="Times New Roman CYR"/>
    </w:rPr>
  </w:style>
  <w:style w:type="paragraph" w:styleId="5">
    <w:name w:val="heading 5"/>
    <w:basedOn w:val="a"/>
    <w:next w:val="a"/>
    <w:link w:val="50"/>
    <w:qFormat/>
    <w:rsid w:val="005868CE"/>
    <w:pPr>
      <w:spacing w:before="240" w:after="60" w:line="276" w:lineRule="auto"/>
      <w:outlineLvl w:val="4"/>
    </w:pPr>
    <w:rPr>
      <w:rFonts w:ascii="Calibri" w:eastAsia="Calibri" w:hAnsi="Calibri"/>
      <w:b/>
      <w:bCs/>
      <w:i/>
      <w:iCs/>
      <w:sz w:val="26"/>
      <w:szCs w:val="26"/>
      <w:lang w:eastAsia="en-US"/>
    </w:rPr>
  </w:style>
  <w:style w:type="paragraph" w:styleId="7">
    <w:name w:val="heading 7"/>
    <w:basedOn w:val="a"/>
    <w:next w:val="a"/>
    <w:qFormat/>
    <w:rsid w:val="00704B5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E2CDF"/>
    <w:pPr>
      <w:tabs>
        <w:tab w:val="center" w:pos="4153"/>
        <w:tab w:val="right" w:pos="8306"/>
      </w:tabs>
    </w:pPr>
    <w:rPr>
      <w:szCs w:val="20"/>
      <w:lang w:val="en-GB"/>
    </w:rPr>
  </w:style>
  <w:style w:type="paragraph" w:styleId="2">
    <w:name w:val="Body Text Indent 2"/>
    <w:basedOn w:val="a"/>
    <w:rsid w:val="007E2CDF"/>
    <w:pPr>
      <w:tabs>
        <w:tab w:val="left" w:pos="1440"/>
      </w:tabs>
      <w:ind w:firstLine="540"/>
      <w:jc w:val="both"/>
    </w:pPr>
  </w:style>
  <w:style w:type="paragraph" w:styleId="30">
    <w:name w:val="Body Text Indent 3"/>
    <w:basedOn w:val="a"/>
    <w:rsid w:val="007E2CDF"/>
    <w:pPr>
      <w:tabs>
        <w:tab w:val="left" w:pos="1080"/>
      </w:tabs>
      <w:ind w:right="22" w:firstLine="540"/>
      <w:jc w:val="both"/>
    </w:pPr>
  </w:style>
  <w:style w:type="paragraph" w:styleId="a4">
    <w:name w:val="Body Text"/>
    <w:basedOn w:val="a"/>
    <w:link w:val="a5"/>
    <w:rsid w:val="007E2CDF"/>
    <w:pPr>
      <w:widowControl w:val="0"/>
      <w:autoSpaceDE w:val="0"/>
      <w:autoSpaceDN w:val="0"/>
      <w:adjustRightInd w:val="0"/>
      <w:spacing w:after="120"/>
    </w:pPr>
    <w:rPr>
      <w:rFonts w:ascii="Times New Roman CYR" w:hAnsi="Times New Roman CYR" w:cs="Times New Roman CYR"/>
      <w:lang w:val="ru-RU"/>
    </w:rPr>
  </w:style>
  <w:style w:type="paragraph" w:styleId="31">
    <w:name w:val="Body Text 3"/>
    <w:basedOn w:val="a"/>
    <w:link w:val="32"/>
    <w:rsid w:val="007E2CDF"/>
    <w:pPr>
      <w:tabs>
        <w:tab w:val="left" w:pos="0"/>
      </w:tabs>
      <w:jc w:val="both"/>
    </w:pPr>
  </w:style>
  <w:style w:type="paragraph" w:styleId="a6">
    <w:name w:val="Block Text"/>
    <w:basedOn w:val="a"/>
    <w:rsid w:val="007E2CDF"/>
    <w:pPr>
      <w:ind w:left="-44" w:right="-53"/>
      <w:jc w:val="center"/>
    </w:pPr>
    <w:rPr>
      <w:sz w:val="20"/>
    </w:rPr>
  </w:style>
  <w:style w:type="paragraph" w:customStyle="1" w:styleId="20">
    <w:name w:val="Знак Знак2 Знак Знак Знак Знак"/>
    <w:basedOn w:val="a"/>
    <w:rsid w:val="007E2CDF"/>
    <w:rPr>
      <w:rFonts w:ascii="Verdana" w:hAnsi="Verdana" w:cs="Verdana"/>
      <w:sz w:val="20"/>
      <w:szCs w:val="20"/>
      <w:lang w:val="en-US" w:eastAsia="en-US"/>
    </w:rPr>
  </w:style>
  <w:style w:type="table" w:styleId="a7">
    <w:name w:val="Table Grid"/>
    <w:basedOn w:val="a1"/>
    <w:uiPriority w:val="59"/>
    <w:rsid w:val="007E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E2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21">
    <w:name w:val="Body Text 2"/>
    <w:basedOn w:val="a"/>
    <w:rsid w:val="002E59AA"/>
    <w:pPr>
      <w:spacing w:after="120" w:line="480" w:lineRule="auto"/>
    </w:pPr>
  </w:style>
  <w:style w:type="character" w:styleId="a8">
    <w:name w:val="page number"/>
    <w:basedOn w:val="a0"/>
    <w:rsid w:val="002A3153"/>
  </w:style>
  <w:style w:type="paragraph" w:customStyle="1" w:styleId="a9">
    <w:name w:val="Знак Знак"/>
    <w:basedOn w:val="a"/>
    <w:rsid w:val="00C20726"/>
    <w:rPr>
      <w:rFonts w:ascii="Verdana" w:hAnsi="Verdana" w:cs="Verdana"/>
      <w:sz w:val="20"/>
      <w:szCs w:val="20"/>
      <w:lang w:val="en-US" w:eastAsia="en-US"/>
    </w:rPr>
  </w:style>
  <w:style w:type="paragraph" w:styleId="aa">
    <w:name w:val="Balloon Text"/>
    <w:basedOn w:val="a"/>
    <w:semiHidden/>
    <w:rsid w:val="00A77EB9"/>
    <w:rPr>
      <w:rFonts w:ascii="Tahoma" w:hAnsi="Tahoma" w:cs="Tahoma"/>
      <w:sz w:val="16"/>
      <w:szCs w:val="16"/>
    </w:rPr>
  </w:style>
  <w:style w:type="paragraph" w:customStyle="1" w:styleId="ab">
    <w:name w:val="Нормальний текст"/>
    <w:basedOn w:val="a"/>
    <w:rsid w:val="00B37083"/>
    <w:pPr>
      <w:suppressAutoHyphens/>
      <w:spacing w:before="120"/>
      <w:ind w:firstLine="567"/>
      <w:jc w:val="both"/>
    </w:pPr>
    <w:rPr>
      <w:rFonts w:ascii="Antiqua" w:hAnsi="Antiqua"/>
      <w:sz w:val="26"/>
      <w:szCs w:val="20"/>
      <w:lang w:eastAsia="ar-SA"/>
    </w:rPr>
  </w:style>
  <w:style w:type="paragraph" w:styleId="ac">
    <w:name w:val="header"/>
    <w:basedOn w:val="a"/>
    <w:rsid w:val="00B37083"/>
    <w:pPr>
      <w:tabs>
        <w:tab w:val="center" w:pos="4819"/>
        <w:tab w:val="right" w:pos="9639"/>
      </w:tabs>
      <w:suppressAutoHyphens/>
    </w:pPr>
    <w:rPr>
      <w:lang w:val="ru-RU" w:eastAsia="ar-SA"/>
    </w:rPr>
  </w:style>
  <w:style w:type="paragraph" w:customStyle="1" w:styleId="210">
    <w:name w:val="Основной текст 21"/>
    <w:basedOn w:val="a"/>
    <w:rsid w:val="00B37083"/>
    <w:pPr>
      <w:suppressAutoHyphens/>
      <w:jc w:val="both"/>
    </w:pPr>
    <w:rPr>
      <w:sz w:val="22"/>
      <w:lang w:val="ru-RU" w:eastAsia="ar-SA"/>
    </w:rPr>
  </w:style>
  <w:style w:type="paragraph" w:customStyle="1" w:styleId="310">
    <w:name w:val="Заголовок 31"/>
    <w:next w:val="a"/>
    <w:rsid w:val="00B37083"/>
    <w:pPr>
      <w:widowControl w:val="0"/>
      <w:suppressAutoHyphens/>
      <w:autoSpaceDE w:val="0"/>
    </w:pPr>
    <w:rPr>
      <w:rFonts w:eastAsia="Lucida Sans Unicode"/>
      <w:sz w:val="24"/>
      <w:szCs w:val="24"/>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qFormat/>
    <w:rsid w:val="00DE40A1"/>
    <w:pPr>
      <w:spacing w:before="100" w:beforeAutospacing="1" w:after="100" w:afterAutospacing="1"/>
    </w:pPr>
  </w:style>
  <w:style w:type="character" w:customStyle="1" w:styleId="a5">
    <w:name w:val="Основной текст Знак"/>
    <w:link w:val="a4"/>
    <w:semiHidden/>
    <w:locked/>
    <w:rsid w:val="00623FE7"/>
    <w:rPr>
      <w:rFonts w:ascii="Times New Roman CYR" w:hAnsi="Times New Roman CYR" w:cs="Times New Roman CYR"/>
      <w:sz w:val="24"/>
      <w:szCs w:val="24"/>
      <w:lang w:val="ru-RU" w:eastAsia="ru-RU" w:bidi="ar-SA"/>
    </w:rPr>
  </w:style>
  <w:style w:type="character" w:customStyle="1" w:styleId="10">
    <w:name w:val="Заголовок 1 Знак"/>
    <w:link w:val="1"/>
    <w:rsid w:val="001229C3"/>
    <w:rPr>
      <w:rFonts w:ascii="Arial" w:hAnsi="Arial" w:cs="Arial"/>
      <w:b/>
      <w:bCs/>
      <w:kern w:val="32"/>
      <w:sz w:val="32"/>
      <w:szCs w:val="32"/>
      <w:lang w:val="uk-UA" w:eastAsia="ru-RU" w:bidi="ar-SA"/>
    </w:rPr>
  </w:style>
  <w:style w:type="character" w:styleId="af">
    <w:name w:val="Hyperlink"/>
    <w:rsid w:val="001229C3"/>
    <w:rPr>
      <w:color w:val="0000FF"/>
      <w:u w:val="single"/>
    </w:rPr>
  </w:style>
  <w:style w:type="character" w:customStyle="1" w:styleId="HTML0">
    <w:name w:val="Стандартный HTML Знак"/>
    <w:link w:val="HTML"/>
    <w:uiPriority w:val="99"/>
    <w:rsid w:val="00B61B5F"/>
    <w:rPr>
      <w:rFonts w:ascii="Courier New" w:eastAsia="Courier New" w:hAnsi="Courier New"/>
    </w:rPr>
  </w:style>
  <w:style w:type="character" w:customStyle="1" w:styleId="rvts0">
    <w:name w:val="rvts0"/>
    <w:rsid w:val="00DF6DD2"/>
  </w:style>
  <w:style w:type="paragraph" w:customStyle="1" w:styleId="Default">
    <w:name w:val="Default"/>
    <w:rsid w:val="009970A7"/>
    <w:pPr>
      <w:autoSpaceDE w:val="0"/>
      <w:autoSpaceDN w:val="0"/>
      <w:adjustRightInd w:val="0"/>
    </w:pPr>
    <w:rPr>
      <w:color w:val="000000"/>
      <w:sz w:val="24"/>
      <w:szCs w:val="24"/>
    </w:rPr>
  </w:style>
  <w:style w:type="paragraph" w:customStyle="1" w:styleId="af0">
    <w:name w:val="Öåíòð"/>
    <w:basedOn w:val="a"/>
    <w:rsid w:val="009970A7"/>
    <w:pPr>
      <w:widowControl w:val="0"/>
      <w:spacing w:line="210" w:lineRule="atLeast"/>
      <w:jc w:val="center"/>
    </w:pPr>
    <w:rPr>
      <w:sz w:val="20"/>
      <w:szCs w:val="20"/>
      <w:lang w:val="en-US"/>
    </w:rPr>
  </w:style>
  <w:style w:type="character" w:customStyle="1" w:styleId="50">
    <w:name w:val="Заголовок 5 Знак"/>
    <w:basedOn w:val="a0"/>
    <w:link w:val="5"/>
    <w:rsid w:val="005868CE"/>
    <w:rPr>
      <w:rFonts w:ascii="Calibri" w:eastAsia="Calibri" w:hAnsi="Calibri"/>
      <w:b/>
      <w:bCs/>
      <w:i/>
      <w:iCs/>
      <w:sz w:val="26"/>
      <w:szCs w:val="26"/>
      <w:lang w:val="uk-UA" w:eastAsia="en-US"/>
    </w:rPr>
  </w:style>
  <w:style w:type="paragraph" w:styleId="af1">
    <w:name w:val="No Spacing"/>
    <w:link w:val="af2"/>
    <w:qFormat/>
    <w:rsid w:val="005868CE"/>
    <w:rPr>
      <w:rFonts w:ascii="Calibri" w:eastAsia="Calibri" w:hAnsi="Calibri"/>
      <w:sz w:val="22"/>
      <w:szCs w:val="22"/>
      <w:lang w:val="uk-UA" w:eastAsia="en-US"/>
    </w:rPr>
  </w:style>
  <w:style w:type="character" w:customStyle="1" w:styleId="40">
    <w:name w:val="Заголовок 4 Знак"/>
    <w:link w:val="4"/>
    <w:rsid w:val="005868CE"/>
    <w:rPr>
      <w:rFonts w:ascii="Times New Roman CYR" w:hAnsi="Times New Roman CYR" w:cs="Times New Roman CYR"/>
      <w:sz w:val="24"/>
      <w:szCs w:val="24"/>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rsid w:val="005868CE"/>
    <w:rPr>
      <w:sz w:val="24"/>
      <w:szCs w:val="24"/>
    </w:rPr>
  </w:style>
  <w:style w:type="character" w:customStyle="1" w:styleId="af2">
    <w:name w:val="Без интервала Знак"/>
    <w:link w:val="af1"/>
    <w:locked/>
    <w:rsid w:val="005868CE"/>
    <w:rPr>
      <w:rFonts w:ascii="Calibri" w:eastAsia="Calibri" w:hAnsi="Calibri"/>
      <w:sz w:val="22"/>
      <w:szCs w:val="22"/>
      <w:lang w:val="uk-UA" w:eastAsia="en-US" w:bidi="ar-SA"/>
    </w:rPr>
  </w:style>
  <w:style w:type="paragraph" w:customStyle="1" w:styleId="15">
    <w:name w:val="Знак Знак15"/>
    <w:basedOn w:val="a"/>
    <w:rsid w:val="005868CE"/>
    <w:rPr>
      <w:rFonts w:ascii="Verdana" w:hAnsi="Verdana" w:cs="Verdana"/>
      <w:sz w:val="20"/>
      <w:szCs w:val="20"/>
      <w:lang w:val="en-US" w:eastAsia="en-US"/>
    </w:rPr>
  </w:style>
  <w:style w:type="character" w:customStyle="1" w:styleId="32">
    <w:name w:val="Основной текст 3 Знак"/>
    <w:link w:val="31"/>
    <w:rsid w:val="005868CE"/>
    <w:rPr>
      <w:sz w:val="24"/>
      <w:szCs w:val="24"/>
      <w:lang w:val="uk-UA"/>
    </w:rPr>
  </w:style>
  <w:style w:type="paragraph" w:styleId="af3">
    <w:name w:val="Title"/>
    <w:basedOn w:val="a"/>
    <w:link w:val="af4"/>
    <w:qFormat/>
    <w:rsid w:val="005868CE"/>
    <w:pPr>
      <w:widowControl w:val="0"/>
      <w:snapToGrid w:val="0"/>
      <w:ind w:left="320"/>
      <w:jc w:val="center"/>
    </w:pPr>
    <w:rPr>
      <w:rFonts w:ascii="Arial" w:hAnsi="Arial"/>
      <w:b/>
      <w:sz w:val="18"/>
      <w:szCs w:val="20"/>
      <w:lang w:eastAsia="en-US"/>
    </w:rPr>
  </w:style>
  <w:style w:type="character" w:customStyle="1" w:styleId="af4">
    <w:name w:val="Название Знак"/>
    <w:basedOn w:val="a0"/>
    <w:link w:val="af3"/>
    <w:rsid w:val="005868CE"/>
    <w:rPr>
      <w:rFonts w:ascii="Arial" w:hAnsi="Arial"/>
      <w:b/>
      <w:sz w:val="18"/>
      <w:lang w:val="uk-UA" w:eastAsia="en-US"/>
    </w:rPr>
  </w:style>
  <w:style w:type="paragraph" w:customStyle="1" w:styleId="11">
    <w:name w:val="Заголовок1"/>
    <w:basedOn w:val="a"/>
    <w:next w:val="a4"/>
    <w:rsid w:val="005868CE"/>
    <w:pPr>
      <w:suppressAutoHyphens/>
      <w:jc w:val="center"/>
    </w:pPr>
    <w:rPr>
      <w:b/>
      <w:bCs/>
      <w:lang w:eastAsia="zh-CN"/>
    </w:rPr>
  </w:style>
  <w:style w:type="character" w:customStyle="1" w:styleId="22">
    <w:name w:val="Основний текст (2)_"/>
    <w:basedOn w:val="a0"/>
    <w:link w:val="211"/>
    <w:rsid w:val="005868CE"/>
    <w:rPr>
      <w:shd w:val="clear" w:color="auto" w:fill="FFFFFF"/>
    </w:rPr>
  </w:style>
  <w:style w:type="character" w:customStyle="1" w:styleId="33">
    <w:name w:val="Основний текст (3)_"/>
    <w:basedOn w:val="a0"/>
    <w:link w:val="34"/>
    <w:rsid w:val="005868CE"/>
    <w:rPr>
      <w:b/>
      <w:bCs/>
      <w:shd w:val="clear" w:color="auto" w:fill="FFFFFF"/>
    </w:rPr>
  </w:style>
  <w:style w:type="paragraph" w:customStyle="1" w:styleId="211">
    <w:name w:val="Основний текст (2)1"/>
    <w:basedOn w:val="a"/>
    <w:link w:val="22"/>
    <w:rsid w:val="005868CE"/>
    <w:pPr>
      <w:widowControl w:val="0"/>
      <w:shd w:val="clear" w:color="auto" w:fill="FFFFFF"/>
      <w:spacing w:after="300" w:line="240" w:lineRule="atLeast"/>
      <w:ind w:hanging="500"/>
      <w:jc w:val="both"/>
    </w:pPr>
    <w:rPr>
      <w:sz w:val="20"/>
      <w:szCs w:val="20"/>
      <w:lang w:val="ru-RU"/>
    </w:rPr>
  </w:style>
  <w:style w:type="paragraph" w:customStyle="1" w:styleId="34">
    <w:name w:val="Основний текст (3)"/>
    <w:basedOn w:val="a"/>
    <w:link w:val="33"/>
    <w:rsid w:val="005868CE"/>
    <w:pPr>
      <w:widowControl w:val="0"/>
      <w:shd w:val="clear" w:color="auto" w:fill="FFFFFF"/>
      <w:spacing w:line="274" w:lineRule="exact"/>
      <w:jc w:val="both"/>
    </w:pPr>
    <w:rPr>
      <w:b/>
      <w:bCs/>
      <w:sz w:val="20"/>
      <w:szCs w:val="20"/>
      <w:lang w:val="ru-RU"/>
    </w:rPr>
  </w:style>
  <w:style w:type="paragraph" w:customStyle="1" w:styleId="12">
    <w:name w:val="Без интервала1"/>
    <w:rsid w:val="005868CE"/>
    <w:rPr>
      <w:sz w:val="24"/>
      <w:szCs w:val="24"/>
      <w:lang w:val="uk-UA" w:eastAsia="en-US"/>
    </w:rPr>
  </w:style>
  <w:style w:type="character" w:customStyle="1" w:styleId="apple-converted-space">
    <w:name w:val="apple-converted-space"/>
    <w:basedOn w:val="a0"/>
    <w:rsid w:val="00050C93"/>
  </w:style>
  <w:style w:type="paragraph" w:customStyle="1" w:styleId="rvps2">
    <w:name w:val="rvps2"/>
    <w:basedOn w:val="a"/>
    <w:rsid w:val="002A65DE"/>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divs>
    <w:div w:id="212813605">
      <w:bodyDiv w:val="1"/>
      <w:marLeft w:val="0"/>
      <w:marRight w:val="0"/>
      <w:marTop w:val="0"/>
      <w:marBottom w:val="0"/>
      <w:divBdr>
        <w:top w:val="none" w:sz="0" w:space="0" w:color="auto"/>
        <w:left w:val="none" w:sz="0" w:space="0" w:color="auto"/>
        <w:bottom w:val="none" w:sz="0" w:space="0" w:color="auto"/>
        <w:right w:val="none" w:sz="0" w:space="0" w:color="auto"/>
      </w:divBdr>
    </w:div>
    <w:div w:id="379940896">
      <w:bodyDiv w:val="1"/>
      <w:marLeft w:val="0"/>
      <w:marRight w:val="0"/>
      <w:marTop w:val="0"/>
      <w:marBottom w:val="0"/>
      <w:divBdr>
        <w:top w:val="none" w:sz="0" w:space="0" w:color="auto"/>
        <w:left w:val="none" w:sz="0" w:space="0" w:color="auto"/>
        <w:bottom w:val="none" w:sz="0" w:space="0" w:color="auto"/>
        <w:right w:val="none" w:sz="0" w:space="0" w:color="auto"/>
      </w:divBdr>
    </w:div>
    <w:div w:id="682171774">
      <w:bodyDiv w:val="1"/>
      <w:marLeft w:val="0"/>
      <w:marRight w:val="0"/>
      <w:marTop w:val="0"/>
      <w:marBottom w:val="0"/>
      <w:divBdr>
        <w:top w:val="none" w:sz="0" w:space="0" w:color="auto"/>
        <w:left w:val="none" w:sz="0" w:space="0" w:color="auto"/>
        <w:bottom w:val="none" w:sz="0" w:space="0" w:color="auto"/>
        <w:right w:val="none" w:sz="0" w:space="0" w:color="auto"/>
      </w:divBdr>
    </w:div>
    <w:div w:id="724841912">
      <w:bodyDiv w:val="1"/>
      <w:marLeft w:val="0"/>
      <w:marRight w:val="0"/>
      <w:marTop w:val="0"/>
      <w:marBottom w:val="0"/>
      <w:divBdr>
        <w:top w:val="none" w:sz="0" w:space="0" w:color="auto"/>
        <w:left w:val="none" w:sz="0" w:space="0" w:color="auto"/>
        <w:bottom w:val="none" w:sz="0" w:space="0" w:color="auto"/>
        <w:right w:val="none" w:sz="0" w:space="0" w:color="auto"/>
      </w:divBdr>
      <w:divsChild>
        <w:div w:id="50427864">
          <w:marLeft w:val="0"/>
          <w:marRight w:val="0"/>
          <w:marTop w:val="0"/>
          <w:marBottom w:val="0"/>
          <w:divBdr>
            <w:top w:val="none" w:sz="0" w:space="0" w:color="auto"/>
            <w:left w:val="none" w:sz="0" w:space="0" w:color="auto"/>
            <w:bottom w:val="none" w:sz="0" w:space="0" w:color="auto"/>
            <w:right w:val="none" w:sz="0" w:space="0" w:color="auto"/>
          </w:divBdr>
        </w:div>
        <w:div w:id="223178618">
          <w:marLeft w:val="0"/>
          <w:marRight w:val="0"/>
          <w:marTop w:val="0"/>
          <w:marBottom w:val="0"/>
          <w:divBdr>
            <w:top w:val="none" w:sz="0" w:space="0" w:color="auto"/>
            <w:left w:val="none" w:sz="0" w:space="0" w:color="auto"/>
            <w:bottom w:val="none" w:sz="0" w:space="0" w:color="auto"/>
            <w:right w:val="none" w:sz="0" w:space="0" w:color="auto"/>
          </w:divBdr>
        </w:div>
        <w:div w:id="231500491">
          <w:marLeft w:val="0"/>
          <w:marRight w:val="0"/>
          <w:marTop w:val="0"/>
          <w:marBottom w:val="0"/>
          <w:divBdr>
            <w:top w:val="none" w:sz="0" w:space="0" w:color="auto"/>
            <w:left w:val="none" w:sz="0" w:space="0" w:color="auto"/>
            <w:bottom w:val="none" w:sz="0" w:space="0" w:color="auto"/>
            <w:right w:val="none" w:sz="0" w:space="0" w:color="auto"/>
          </w:divBdr>
        </w:div>
        <w:div w:id="293174192">
          <w:marLeft w:val="0"/>
          <w:marRight w:val="0"/>
          <w:marTop w:val="0"/>
          <w:marBottom w:val="0"/>
          <w:divBdr>
            <w:top w:val="none" w:sz="0" w:space="0" w:color="auto"/>
            <w:left w:val="none" w:sz="0" w:space="0" w:color="auto"/>
            <w:bottom w:val="none" w:sz="0" w:space="0" w:color="auto"/>
            <w:right w:val="none" w:sz="0" w:space="0" w:color="auto"/>
          </w:divBdr>
        </w:div>
        <w:div w:id="328021575">
          <w:marLeft w:val="0"/>
          <w:marRight w:val="0"/>
          <w:marTop w:val="0"/>
          <w:marBottom w:val="0"/>
          <w:divBdr>
            <w:top w:val="none" w:sz="0" w:space="0" w:color="auto"/>
            <w:left w:val="none" w:sz="0" w:space="0" w:color="auto"/>
            <w:bottom w:val="none" w:sz="0" w:space="0" w:color="auto"/>
            <w:right w:val="none" w:sz="0" w:space="0" w:color="auto"/>
          </w:divBdr>
        </w:div>
        <w:div w:id="347030087">
          <w:marLeft w:val="0"/>
          <w:marRight w:val="0"/>
          <w:marTop w:val="0"/>
          <w:marBottom w:val="0"/>
          <w:divBdr>
            <w:top w:val="none" w:sz="0" w:space="0" w:color="auto"/>
            <w:left w:val="none" w:sz="0" w:space="0" w:color="auto"/>
            <w:bottom w:val="none" w:sz="0" w:space="0" w:color="auto"/>
            <w:right w:val="none" w:sz="0" w:space="0" w:color="auto"/>
          </w:divBdr>
        </w:div>
        <w:div w:id="358698881">
          <w:marLeft w:val="0"/>
          <w:marRight w:val="0"/>
          <w:marTop w:val="0"/>
          <w:marBottom w:val="0"/>
          <w:divBdr>
            <w:top w:val="none" w:sz="0" w:space="0" w:color="auto"/>
            <w:left w:val="none" w:sz="0" w:space="0" w:color="auto"/>
            <w:bottom w:val="none" w:sz="0" w:space="0" w:color="auto"/>
            <w:right w:val="none" w:sz="0" w:space="0" w:color="auto"/>
          </w:divBdr>
        </w:div>
        <w:div w:id="384304642">
          <w:marLeft w:val="0"/>
          <w:marRight w:val="0"/>
          <w:marTop w:val="0"/>
          <w:marBottom w:val="0"/>
          <w:divBdr>
            <w:top w:val="none" w:sz="0" w:space="0" w:color="auto"/>
            <w:left w:val="none" w:sz="0" w:space="0" w:color="auto"/>
            <w:bottom w:val="none" w:sz="0" w:space="0" w:color="auto"/>
            <w:right w:val="none" w:sz="0" w:space="0" w:color="auto"/>
          </w:divBdr>
        </w:div>
        <w:div w:id="391464574">
          <w:marLeft w:val="0"/>
          <w:marRight w:val="0"/>
          <w:marTop w:val="0"/>
          <w:marBottom w:val="0"/>
          <w:divBdr>
            <w:top w:val="none" w:sz="0" w:space="0" w:color="auto"/>
            <w:left w:val="none" w:sz="0" w:space="0" w:color="auto"/>
            <w:bottom w:val="none" w:sz="0" w:space="0" w:color="auto"/>
            <w:right w:val="none" w:sz="0" w:space="0" w:color="auto"/>
          </w:divBdr>
        </w:div>
        <w:div w:id="600407114">
          <w:marLeft w:val="0"/>
          <w:marRight w:val="0"/>
          <w:marTop w:val="0"/>
          <w:marBottom w:val="0"/>
          <w:divBdr>
            <w:top w:val="none" w:sz="0" w:space="0" w:color="auto"/>
            <w:left w:val="none" w:sz="0" w:space="0" w:color="auto"/>
            <w:bottom w:val="none" w:sz="0" w:space="0" w:color="auto"/>
            <w:right w:val="none" w:sz="0" w:space="0" w:color="auto"/>
          </w:divBdr>
        </w:div>
        <w:div w:id="604581864">
          <w:marLeft w:val="0"/>
          <w:marRight w:val="0"/>
          <w:marTop w:val="0"/>
          <w:marBottom w:val="0"/>
          <w:divBdr>
            <w:top w:val="none" w:sz="0" w:space="0" w:color="auto"/>
            <w:left w:val="none" w:sz="0" w:space="0" w:color="auto"/>
            <w:bottom w:val="none" w:sz="0" w:space="0" w:color="auto"/>
            <w:right w:val="none" w:sz="0" w:space="0" w:color="auto"/>
          </w:divBdr>
        </w:div>
        <w:div w:id="765728959">
          <w:marLeft w:val="0"/>
          <w:marRight w:val="0"/>
          <w:marTop w:val="0"/>
          <w:marBottom w:val="0"/>
          <w:divBdr>
            <w:top w:val="none" w:sz="0" w:space="0" w:color="auto"/>
            <w:left w:val="none" w:sz="0" w:space="0" w:color="auto"/>
            <w:bottom w:val="none" w:sz="0" w:space="0" w:color="auto"/>
            <w:right w:val="none" w:sz="0" w:space="0" w:color="auto"/>
          </w:divBdr>
        </w:div>
        <w:div w:id="851804066">
          <w:marLeft w:val="0"/>
          <w:marRight w:val="0"/>
          <w:marTop w:val="0"/>
          <w:marBottom w:val="0"/>
          <w:divBdr>
            <w:top w:val="none" w:sz="0" w:space="0" w:color="auto"/>
            <w:left w:val="none" w:sz="0" w:space="0" w:color="auto"/>
            <w:bottom w:val="none" w:sz="0" w:space="0" w:color="auto"/>
            <w:right w:val="none" w:sz="0" w:space="0" w:color="auto"/>
          </w:divBdr>
        </w:div>
        <w:div w:id="919409775">
          <w:marLeft w:val="0"/>
          <w:marRight w:val="0"/>
          <w:marTop w:val="0"/>
          <w:marBottom w:val="0"/>
          <w:divBdr>
            <w:top w:val="none" w:sz="0" w:space="0" w:color="auto"/>
            <w:left w:val="none" w:sz="0" w:space="0" w:color="auto"/>
            <w:bottom w:val="none" w:sz="0" w:space="0" w:color="auto"/>
            <w:right w:val="none" w:sz="0" w:space="0" w:color="auto"/>
          </w:divBdr>
        </w:div>
        <w:div w:id="930089573">
          <w:marLeft w:val="0"/>
          <w:marRight w:val="0"/>
          <w:marTop w:val="0"/>
          <w:marBottom w:val="0"/>
          <w:divBdr>
            <w:top w:val="none" w:sz="0" w:space="0" w:color="auto"/>
            <w:left w:val="none" w:sz="0" w:space="0" w:color="auto"/>
            <w:bottom w:val="none" w:sz="0" w:space="0" w:color="auto"/>
            <w:right w:val="none" w:sz="0" w:space="0" w:color="auto"/>
          </w:divBdr>
        </w:div>
        <w:div w:id="970135825">
          <w:marLeft w:val="0"/>
          <w:marRight w:val="0"/>
          <w:marTop w:val="0"/>
          <w:marBottom w:val="0"/>
          <w:divBdr>
            <w:top w:val="none" w:sz="0" w:space="0" w:color="auto"/>
            <w:left w:val="none" w:sz="0" w:space="0" w:color="auto"/>
            <w:bottom w:val="none" w:sz="0" w:space="0" w:color="auto"/>
            <w:right w:val="none" w:sz="0" w:space="0" w:color="auto"/>
          </w:divBdr>
        </w:div>
        <w:div w:id="984547429">
          <w:marLeft w:val="0"/>
          <w:marRight w:val="0"/>
          <w:marTop w:val="0"/>
          <w:marBottom w:val="0"/>
          <w:divBdr>
            <w:top w:val="none" w:sz="0" w:space="0" w:color="auto"/>
            <w:left w:val="none" w:sz="0" w:space="0" w:color="auto"/>
            <w:bottom w:val="none" w:sz="0" w:space="0" w:color="auto"/>
            <w:right w:val="none" w:sz="0" w:space="0" w:color="auto"/>
          </w:divBdr>
        </w:div>
        <w:div w:id="1023676718">
          <w:marLeft w:val="0"/>
          <w:marRight w:val="0"/>
          <w:marTop w:val="0"/>
          <w:marBottom w:val="0"/>
          <w:divBdr>
            <w:top w:val="none" w:sz="0" w:space="0" w:color="auto"/>
            <w:left w:val="none" w:sz="0" w:space="0" w:color="auto"/>
            <w:bottom w:val="none" w:sz="0" w:space="0" w:color="auto"/>
            <w:right w:val="none" w:sz="0" w:space="0" w:color="auto"/>
          </w:divBdr>
        </w:div>
        <w:div w:id="1120803553">
          <w:marLeft w:val="0"/>
          <w:marRight w:val="0"/>
          <w:marTop w:val="0"/>
          <w:marBottom w:val="0"/>
          <w:divBdr>
            <w:top w:val="none" w:sz="0" w:space="0" w:color="auto"/>
            <w:left w:val="none" w:sz="0" w:space="0" w:color="auto"/>
            <w:bottom w:val="none" w:sz="0" w:space="0" w:color="auto"/>
            <w:right w:val="none" w:sz="0" w:space="0" w:color="auto"/>
          </w:divBdr>
        </w:div>
        <w:div w:id="1182279666">
          <w:marLeft w:val="0"/>
          <w:marRight w:val="0"/>
          <w:marTop w:val="0"/>
          <w:marBottom w:val="0"/>
          <w:divBdr>
            <w:top w:val="none" w:sz="0" w:space="0" w:color="auto"/>
            <w:left w:val="none" w:sz="0" w:space="0" w:color="auto"/>
            <w:bottom w:val="none" w:sz="0" w:space="0" w:color="auto"/>
            <w:right w:val="none" w:sz="0" w:space="0" w:color="auto"/>
          </w:divBdr>
        </w:div>
        <w:div w:id="1208570921">
          <w:marLeft w:val="0"/>
          <w:marRight w:val="0"/>
          <w:marTop w:val="0"/>
          <w:marBottom w:val="0"/>
          <w:divBdr>
            <w:top w:val="none" w:sz="0" w:space="0" w:color="auto"/>
            <w:left w:val="none" w:sz="0" w:space="0" w:color="auto"/>
            <w:bottom w:val="none" w:sz="0" w:space="0" w:color="auto"/>
            <w:right w:val="none" w:sz="0" w:space="0" w:color="auto"/>
          </w:divBdr>
        </w:div>
        <w:div w:id="1225222028">
          <w:marLeft w:val="0"/>
          <w:marRight w:val="0"/>
          <w:marTop w:val="0"/>
          <w:marBottom w:val="0"/>
          <w:divBdr>
            <w:top w:val="none" w:sz="0" w:space="0" w:color="auto"/>
            <w:left w:val="none" w:sz="0" w:space="0" w:color="auto"/>
            <w:bottom w:val="none" w:sz="0" w:space="0" w:color="auto"/>
            <w:right w:val="none" w:sz="0" w:space="0" w:color="auto"/>
          </w:divBdr>
        </w:div>
        <w:div w:id="1256749764">
          <w:marLeft w:val="0"/>
          <w:marRight w:val="0"/>
          <w:marTop w:val="0"/>
          <w:marBottom w:val="0"/>
          <w:divBdr>
            <w:top w:val="none" w:sz="0" w:space="0" w:color="auto"/>
            <w:left w:val="none" w:sz="0" w:space="0" w:color="auto"/>
            <w:bottom w:val="none" w:sz="0" w:space="0" w:color="auto"/>
            <w:right w:val="none" w:sz="0" w:space="0" w:color="auto"/>
          </w:divBdr>
        </w:div>
        <w:div w:id="1273853818">
          <w:marLeft w:val="0"/>
          <w:marRight w:val="0"/>
          <w:marTop w:val="0"/>
          <w:marBottom w:val="0"/>
          <w:divBdr>
            <w:top w:val="none" w:sz="0" w:space="0" w:color="auto"/>
            <w:left w:val="none" w:sz="0" w:space="0" w:color="auto"/>
            <w:bottom w:val="none" w:sz="0" w:space="0" w:color="auto"/>
            <w:right w:val="none" w:sz="0" w:space="0" w:color="auto"/>
          </w:divBdr>
        </w:div>
        <w:div w:id="1287735022">
          <w:marLeft w:val="0"/>
          <w:marRight w:val="0"/>
          <w:marTop w:val="0"/>
          <w:marBottom w:val="0"/>
          <w:divBdr>
            <w:top w:val="none" w:sz="0" w:space="0" w:color="auto"/>
            <w:left w:val="none" w:sz="0" w:space="0" w:color="auto"/>
            <w:bottom w:val="none" w:sz="0" w:space="0" w:color="auto"/>
            <w:right w:val="none" w:sz="0" w:space="0" w:color="auto"/>
          </w:divBdr>
        </w:div>
        <w:div w:id="1327247478">
          <w:marLeft w:val="0"/>
          <w:marRight w:val="0"/>
          <w:marTop w:val="0"/>
          <w:marBottom w:val="0"/>
          <w:divBdr>
            <w:top w:val="none" w:sz="0" w:space="0" w:color="auto"/>
            <w:left w:val="none" w:sz="0" w:space="0" w:color="auto"/>
            <w:bottom w:val="none" w:sz="0" w:space="0" w:color="auto"/>
            <w:right w:val="none" w:sz="0" w:space="0" w:color="auto"/>
          </w:divBdr>
        </w:div>
        <w:div w:id="1332677915">
          <w:marLeft w:val="0"/>
          <w:marRight w:val="0"/>
          <w:marTop w:val="0"/>
          <w:marBottom w:val="0"/>
          <w:divBdr>
            <w:top w:val="none" w:sz="0" w:space="0" w:color="auto"/>
            <w:left w:val="none" w:sz="0" w:space="0" w:color="auto"/>
            <w:bottom w:val="none" w:sz="0" w:space="0" w:color="auto"/>
            <w:right w:val="none" w:sz="0" w:space="0" w:color="auto"/>
          </w:divBdr>
        </w:div>
        <w:div w:id="1348604440">
          <w:marLeft w:val="0"/>
          <w:marRight w:val="0"/>
          <w:marTop w:val="0"/>
          <w:marBottom w:val="0"/>
          <w:divBdr>
            <w:top w:val="none" w:sz="0" w:space="0" w:color="auto"/>
            <w:left w:val="none" w:sz="0" w:space="0" w:color="auto"/>
            <w:bottom w:val="none" w:sz="0" w:space="0" w:color="auto"/>
            <w:right w:val="none" w:sz="0" w:space="0" w:color="auto"/>
          </w:divBdr>
        </w:div>
        <w:div w:id="1455363386">
          <w:marLeft w:val="0"/>
          <w:marRight w:val="0"/>
          <w:marTop w:val="0"/>
          <w:marBottom w:val="0"/>
          <w:divBdr>
            <w:top w:val="none" w:sz="0" w:space="0" w:color="auto"/>
            <w:left w:val="none" w:sz="0" w:space="0" w:color="auto"/>
            <w:bottom w:val="none" w:sz="0" w:space="0" w:color="auto"/>
            <w:right w:val="none" w:sz="0" w:space="0" w:color="auto"/>
          </w:divBdr>
        </w:div>
        <w:div w:id="1471248184">
          <w:marLeft w:val="0"/>
          <w:marRight w:val="0"/>
          <w:marTop w:val="0"/>
          <w:marBottom w:val="0"/>
          <w:divBdr>
            <w:top w:val="none" w:sz="0" w:space="0" w:color="auto"/>
            <w:left w:val="none" w:sz="0" w:space="0" w:color="auto"/>
            <w:bottom w:val="none" w:sz="0" w:space="0" w:color="auto"/>
            <w:right w:val="none" w:sz="0" w:space="0" w:color="auto"/>
          </w:divBdr>
        </w:div>
        <w:div w:id="1481923050">
          <w:marLeft w:val="0"/>
          <w:marRight w:val="0"/>
          <w:marTop w:val="0"/>
          <w:marBottom w:val="0"/>
          <w:divBdr>
            <w:top w:val="none" w:sz="0" w:space="0" w:color="auto"/>
            <w:left w:val="none" w:sz="0" w:space="0" w:color="auto"/>
            <w:bottom w:val="none" w:sz="0" w:space="0" w:color="auto"/>
            <w:right w:val="none" w:sz="0" w:space="0" w:color="auto"/>
          </w:divBdr>
        </w:div>
        <w:div w:id="1555968674">
          <w:marLeft w:val="0"/>
          <w:marRight w:val="0"/>
          <w:marTop w:val="0"/>
          <w:marBottom w:val="0"/>
          <w:divBdr>
            <w:top w:val="none" w:sz="0" w:space="0" w:color="auto"/>
            <w:left w:val="none" w:sz="0" w:space="0" w:color="auto"/>
            <w:bottom w:val="none" w:sz="0" w:space="0" w:color="auto"/>
            <w:right w:val="none" w:sz="0" w:space="0" w:color="auto"/>
          </w:divBdr>
        </w:div>
        <w:div w:id="1611280830">
          <w:marLeft w:val="0"/>
          <w:marRight w:val="0"/>
          <w:marTop w:val="0"/>
          <w:marBottom w:val="0"/>
          <w:divBdr>
            <w:top w:val="none" w:sz="0" w:space="0" w:color="auto"/>
            <w:left w:val="none" w:sz="0" w:space="0" w:color="auto"/>
            <w:bottom w:val="none" w:sz="0" w:space="0" w:color="auto"/>
            <w:right w:val="none" w:sz="0" w:space="0" w:color="auto"/>
          </w:divBdr>
        </w:div>
        <w:div w:id="1658993622">
          <w:marLeft w:val="0"/>
          <w:marRight w:val="0"/>
          <w:marTop w:val="0"/>
          <w:marBottom w:val="0"/>
          <w:divBdr>
            <w:top w:val="none" w:sz="0" w:space="0" w:color="auto"/>
            <w:left w:val="none" w:sz="0" w:space="0" w:color="auto"/>
            <w:bottom w:val="none" w:sz="0" w:space="0" w:color="auto"/>
            <w:right w:val="none" w:sz="0" w:space="0" w:color="auto"/>
          </w:divBdr>
        </w:div>
        <w:div w:id="1798185205">
          <w:marLeft w:val="0"/>
          <w:marRight w:val="0"/>
          <w:marTop w:val="0"/>
          <w:marBottom w:val="0"/>
          <w:divBdr>
            <w:top w:val="none" w:sz="0" w:space="0" w:color="auto"/>
            <w:left w:val="none" w:sz="0" w:space="0" w:color="auto"/>
            <w:bottom w:val="none" w:sz="0" w:space="0" w:color="auto"/>
            <w:right w:val="none" w:sz="0" w:space="0" w:color="auto"/>
          </w:divBdr>
        </w:div>
        <w:div w:id="2085838357">
          <w:marLeft w:val="0"/>
          <w:marRight w:val="0"/>
          <w:marTop w:val="0"/>
          <w:marBottom w:val="0"/>
          <w:divBdr>
            <w:top w:val="none" w:sz="0" w:space="0" w:color="auto"/>
            <w:left w:val="none" w:sz="0" w:space="0" w:color="auto"/>
            <w:bottom w:val="none" w:sz="0" w:space="0" w:color="auto"/>
            <w:right w:val="none" w:sz="0" w:space="0" w:color="auto"/>
          </w:divBdr>
        </w:div>
        <w:div w:id="2108499275">
          <w:marLeft w:val="0"/>
          <w:marRight w:val="0"/>
          <w:marTop w:val="0"/>
          <w:marBottom w:val="0"/>
          <w:divBdr>
            <w:top w:val="none" w:sz="0" w:space="0" w:color="auto"/>
            <w:left w:val="none" w:sz="0" w:space="0" w:color="auto"/>
            <w:bottom w:val="none" w:sz="0" w:space="0" w:color="auto"/>
            <w:right w:val="none" w:sz="0" w:space="0" w:color="auto"/>
          </w:divBdr>
        </w:div>
      </w:divsChild>
    </w:div>
    <w:div w:id="941911262">
      <w:bodyDiv w:val="1"/>
      <w:marLeft w:val="0"/>
      <w:marRight w:val="0"/>
      <w:marTop w:val="0"/>
      <w:marBottom w:val="0"/>
      <w:divBdr>
        <w:top w:val="none" w:sz="0" w:space="0" w:color="auto"/>
        <w:left w:val="none" w:sz="0" w:space="0" w:color="auto"/>
        <w:bottom w:val="none" w:sz="0" w:space="0" w:color="auto"/>
        <w:right w:val="none" w:sz="0" w:space="0" w:color="auto"/>
      </w:divBdr>
    </w:div>
    <w:div w:id="957563369">
      <w:bodyDiv w:val="1"/>
      <w:marLeft w:val="0"/>
      <w:marRight w:val="0"/>
      <w:marTop w:val="0"/>
      <w:marBottom w:val="0"/>
      <w:divBdr>
        <w:top w:val="none" w:sz="0" w:space="0" w:color="auto"/>
        <w:left w:val="none" w:sz="0" w:space="0" w:color="auto"/>
        <w:bottom w:val="none" w:sz="0" w:space="0" w:color="auto"/>
        <w:right w:val="none" w:sz="0" w:space="0" w:color="auto"/>
      </w:divBdr>
    </w:div>
    <w:div w:id="971786138">
      <w:bodyDiv w:val="1"/>
      <w:marLeft w:val="0"/>
      <w:marRight w:val="0"/>
      <w:marTop w:val="0"/>
      <w:marBottom w:val="0"/>
      <w:divBdr>
        <w:top w:val="none" w:sz="0" w:space="0" w:color="auto"/>
        <w:left w:val="none" w:sz="0" w:space="0" w:color="auto"/>
        <w:bottom w:val="none" w:sz="0" w:space="0" w:color="auto"/>
        <w:right w:val="none" w:sz="0" w:space="0" w:color="auto"/>
      </w:divBdr>
    </w:div>
    <w:div w:id="1144002209">
      <w:bodyDiv w:val="1"/>
      <w:marLeft w:val="0"/>
      <w:marRight w:val="0"/>
      <w:marTop w:val="0"/>
      <w:marBottom w:val="0"/>
      <w:divBdr>
        <w:top w:val="none" w:sz="0" w:space="0" w:color="auto"/>
        <w:left w:val="none" w:sz="0" w:space="0" w:color="auto"/>
        <w:bottom w:val="none" w:sz="0" w:space="0" w:color="auto"/>
        <w:right w:val="none" w:sz="0" w:space="0" w:color="auto"/>
      </w:divBdr>
    </w:div>
    <w:div w:id="1280062718">
      <w:bodyDiv w:val="1"/>
      <w:marLeft w:val="0"/>
      <w:marRight w:val="0"/>
      <w:marTop w:val="0"/>
      <w:marBottom w:val="0"/>
      <w:divBdr>
        <w:top w:val="none" w:sz="0" w:space="0" w:color="auto"/>
        <w:left w:val="none" w:sz="0" w:space="0" w:color="auto"/>
        <w:bottom w:val="none" w:sz="0" w:space="0" w:color="auto"/>
        <w:right w:val="none" w:sz="0" w:space="0" w:color="auto"/>
      </w:divBdr>
    </w:div>
    <w:div w:id="19607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2ED3B-425B-45C5-95AA-0B32E5DC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1760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Адміністрація Державної спеціальної служби транспорту</vt:lpstr>
    </vt:vector>
  </TitlesOfParts>
  <Company>Аграба</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Адміністрація Державної спеціальної служби транспорту</dc:title>
  <dc:creator>Джафар</dc:creator>
  <cp:lastModifiedBy>Пользователь Windows</cp:lastModifiedBy>
  <cp:revision>8</cp:revision>
  <cp:lastPrinted>2021-03-04T11:08:00Z</cp:lastPrinted>
  <dcterms:created xsi:type="dcterms:W3CDTF">2022-08-16T09:38:00Z</dcterms:created>
  <dcterms:modified xsi:type="dcterms:W3CDTF">2022-10-07T08:44:00Z</dcterms:modified>
</cp:coreProperties>
</file>