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43" w:rsidRPr="00874D43" w:rsidRDefault="00874D43" w:rsidP="0087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bookmarkStart w:id="0" w:name="_Hlk6986249"/>
      <w:bookmarkStart w:id="1" w:name="_Hlk5175906"/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Оголошення. Д</w:t>
      </w:r>
      <w:bookmarkStart w:id="2" w:name="_GoBack"/>
      <w:bookmarkEnd w:id="2"/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1 до оголошення</w:t>
      </w:r>
    </w:p>
    <w:bookmarkEnd w:id="0"/>
    <w:bookmarkEnd w:id="1"/>
    <w:p w:rsidR="00874D43" w:rsidRPr="00874D43" w:rsidRDefault="00874D43" w:rsidP="0087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Технічні,  якісні та інші характеристики предмета закупівлі</w:t>
      </w:r>
    </w:p>
    <w:p w:rsidR="00874D43" w:rsidRPr="00874D43" w:rsidRDefault="00874D43" w:rsidP="00874D43">
      <w:pPr>
        <w:spacing w:after="0" w:line="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</w:pPr>
      <w:r w:rsidRPr="00874D4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874D43">
        <w:rPr>
          <w:rFonts w:ascii="Times New Roman" w:eastAsia="Calibri" w:hAnsi="Times New Roman" w:cs="Times New Roman"/>
          <w:sz w:val="24"/>
          <w:szCs w:val="24"/>
        </w:rPr>
        <w:t>послуги</w:t>
      </w:r>
      <w:proofErr w:type="spellEnd"/>
      <w:r w:rsidRPr="00874D43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874D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Технічного обслуговування транспортних засобів </w:t>
      </w:r>
      <w:proofErr w:type="spellStart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Renault</w:t>
      </w:r>
      <w:proofErr w:type="spellEnd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Master</w:t>
      </w:r>
      <w:proofErr w:type="spellEnd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IIІ,</w:t>
      </w:r>
      <w:r w:rsidRPr="00874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Renault</w:t>
      </w:r>
      <w:proofErr w:type="spellEnd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Trafik</w:t>
      </w:r>
      <w:proofErr w:type="spellEnd"/>
      <w:r w:rsidRPr="00874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Pr="00874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 xml:space="preserve">ДК 021:2015 – 50110000-9 Послуги з ремонту і технічного обслуговування </w:t>
      </w:r>
      <w:proofErr w:type="spellStart"/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мототранспортних</w:t>
      </w:r>
      <w:proofErr w:type="spellEnd"/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 xml:space="preserve"> засобів і супутнього обладнання, а саме:  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74D43">
        <w:rPr>
          <w:rFonts w:ascii="Times New Roman" w:eastAsia="Calibri" w:hAnsi="Times New Roman" w:cs="Times New Roman"/>
          <w:b/>
          <w:sz w:val="24"/>
          <w:szCs w:val="24"/>
        </w:rPr>
        <w:t>Вид</w:t>
      </w:r>
      <w:r w:rsidRPr="00874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74D43">
        <w:rPr>
          <w:rFonts w:ascii="Times New Roman" w:eastAsia="Calibri" w:hAnsi="Times New Roman" w:cs="Times New Roman"/>
          <w:b/>
          <w:sz w:val="24"/>
          <w:szCs w:val="24"/>
        </w:rPr>
        <w:t>робіт</w:t>
      </w:r>
      <w:proofErr w:type="spellEnd"/>
      <w:r w:rsidRPr="00874D4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74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послуги з технічного обслуговування транспортного засобу </w:t>
      </w:r>
      <w:r w:rsidRPr="00874D4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Renault</w:t>
      </w:r>
      <w:r w:rsidRPr="00874D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4D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Trafik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386"/>
      </w:tblGrid>
      <w:tr w:rsidR="00874D43" w:rsidRPr="00874D43" w:rsidTr="00596F51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ТЗ</w:t>
            </w:r>
          </w:p>
        </w:tc>
      </w:tr>
      <w:tr w:rsidR="00874D43" w:rsidRPr="00874D43" w:rsidTr="00596F5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Trafik</w:t>
            </w:r>
            <w:proofErr w:type="spellEnd"/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Номерний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 </w:t>
            </w: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  КО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Механічна</w:t>
            </w:r>
            <w:proofErr w:type="spellEnd"/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Тип ТЗ: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Легковий</w:t>
            </w:r>
            <w:proofErr w:type="spellEnd"/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VIN: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VF13JL61858699998</w:t>
            </w:r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Об’єм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    1 598 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Марка </w:t>
            </w:r>
            <w:proofErr w:type="spellStart"/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палива</w:t>
            </w:r>
            <w:proofErr w:type="spellEnd"/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</w:t>
            </w:r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</w:tr>
      <w:tr w:rsidR="00874D43" w:rsidRPr="00874D43" w:rsidTr="00596F5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val="uk-UA" w:bidi="uk-UA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Пробіг ТЗ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46875 км</w:t>
            </w:r>
          </w:p>
        </w:tc>
      </w:tr>
    </w:tbl>
    <w:p w:rsidR="00874D43" w:rsidRPr="00874D43" w:rsidRDefault="00874D43" w:rsidP="00874D43">
      <w:pPr>
        <w:spacing w:after="0" w:line="0" w:lineRule="atLeast"/>
        <w:jc w:val="both"/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</w:pPr>
      <w:r w:rsidRPr="00874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Вид </w:t>
      </w:r>
      <w:proofErr w:type="spellStart"/>
      <w:r w:rsidRPr="00874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робіт:послуги</w:t>
      </w:r>
      <w:proofErr w:type="spellEnd"/>
      <w:r w:rsidRPr="00874D4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технічного обслуговування транспортного засобу</w:t>
      </w:r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 xml:space="preserve"> </w:t>
      </w:r>
      <w:proofErr w:type="spellStart"/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Renault</w:t>
      </w:r>
      <w:proofErr w:type="spellEnd"/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 xml:space="preserve"> </w:t>
      </w:r>
      <w:proofErr w:type="spellStart"/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Master</w:t>
      </w:r>
      <w:proofErr w:type="spellEnd"/>
      <w:r w:rsidRPr="00874D43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 xml:space="preserve"> IIІ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874D43" w:rsidRPr="00874D43" w:rsidTr="00596F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 xml:space="preserve">№ 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 w:bidi="uk-UA"/>
              </w:rPr>
              <w:t>з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bidi="uk-U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ТЗ</w:t>
            </w:r>
          </w:p>
        </w:tc>
      </w:tr>
      <w:tr w:rsidR="00874D43" w:rsidRPr="00874D43" w:rsidTr="00596F5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ІІІ</w:t>
            </w:r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Номерний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 </w:t>
            </w: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8702 НС</w:t>
            </w:r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Механічна</w:t>
            </w:r>
            <w:proofErr w:type="spellEnd"/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Тип ТЗ: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Легковий</w:t>
            </w:r>
            <w:proofErr w:type="spellEnd"/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VIN: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VF1MAF4CE45988557</w:t>
            </w:r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Об’єм</w:t>
            </w:r>
            <w:proofErr w:type="spellEnd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D43">
              <w:rPr>
                <w:rFonts w:ascii="Times New Roman" w:eastAsia="Calibri" w:hAnsi="Times New Roman" w:cs="Times New Roman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 м3</w:t>
            </w:r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bidi="uk-UA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Марка </w:t>
            </w:r>
            <w:proofErr w:type="spellStart"/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палива</w:t>
            </w:r>
            <w:proofErr w:type="spellEnd"/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74D43" w:rsidRPr="00874D43" w:rsidTr="00596F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bidi="uk-UA"/>
              </w:rPr>
            </w:pPr>
            <w:r w:rsidRPr="00874D43">
              <w:rPr>
                <w:rFonts w:ascii="Times New Roman" w:eastAsia="Arial" w:hAnsi="Times New Roman" w:cs="Times New Roman"/>
                <w:sz w:val="24"/>
                <w:szCs w:val="24"/>
                <w:lang w:val="uk-UA" w:bidi="uk-UA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Пробіг</w:t>
            </w:r>
            <w:proofErr w:type="spellEnd"/>
            <w:r w:rsidRPr="008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ТЗ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D43" w:rsidRPr="00874D43" w:rsidRDefault="00874D43" w:rsidP="0087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229652</w:t>
            </w:r>
          </w:p>
        </w:tc>
      </w:tr>
    </w:tbl>
    <w:p w:rsidR="00874D43" w:rsidRPr="00874D43" w:rsidRDefault="00874D43" w:rsidP="00874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  вимоги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Послуги, пов’язані з проведенням технічного обслуговування повинні виконуватись відповідно до вимог передбачених заводом виробником даного ТЗ та відповідати вимогам ДСТУ 2322-93, ДСТУ 3649-97, </w:t>
      </w:r>
      <w:r w:rsidRPr="00874D4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ДСТУ 3649-2010, </w:t>
      </w: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Міністерства Інфраструктури України №615 від 218.11.2014р., Наказу Міністерства Промислової політики України від 29.12.2004р.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 Запасні частини та матеріали, які будуть використані в процесі проведення технічного обслуговування ТЗ, повинні відповідати вимогам передбачених заводом виробником ТЗ, технічній документації та нормативно-правовим актам України.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2.1. Запасні частини та матеріали, які будуть використані в  процесі  проведення 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технічного  обслуговування  ТЗ  повинні  бути  такими, що  не  перебували  в експлуатації та не відновлювались (новими).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2.2.  При  невідповідності  якості  запасних  частин  встановленим  вимогам,  виконавець зобов’язаний за власний кошт замінити такий товар.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 Виконавець  гарантує  Замовнику  належну  якість  наданих послуг  пов’язаних  з проведенням   технічного обслуговування  ТЗ. 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 Гарантійні  обов’язки  розповсюджуються  на  всі  види  послуг  та  на  всі  використані запасні частини і матеріали. </w:t>
      </w:r>
    </w:p>
    <w:p w:rsidR="00874D43" w:rsidRPr="00874D43" w:rsidRDefault="00874D43" w:rsidP="0087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Доставка транспортного засобу до місця надання послуг  та  у </w:t>
      </w:r>
      <w:proofErr w:type="spellStart"/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зворотньому</w:t>
      </w:r>
      <w:proofErr w:type="spellEnd"/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напрямку здійснюється засобами та силами за рахунок Замовника.</w:t>
      </w:r>
    </w:p>
    <w:p w:rsidR="00874D43" w:rsidRPr="00874D43" w:rsidRDefault="00874D43" w:rsidP="0087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. Місце надання послуг – за місцем знаходження відповідних для надання послуг Замовнику виробничих </w:t>
      </w:r>
      <w:proofErr w:type="spellStart"/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874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Учасника, які розташовані на відстані, що не перебільшує 100 км від місця знаходження транспортних  засобів Замовника (м. Павлоград, вул. Дніпровська, 597).</w:t>
      </w:r>
    </w:p>
    <w:p w:rsidR="00706786" w:rsidRPr="00874D43" w:rsidRDefault="00706786">
      <w:pPr>
        <w:rPr>
          <w:rFonts w:ascii="Times New Roman" w:hAnsi="Times New Roman" w:cs="Times New Roman"/>
          <w:sz w:val="24"/>
          <w:szCs w:val="24"/>
        </w:rPr>
      </w:pPr>
    </w:p>
    <w:sectPr w:rsidR="00706786" w:rsidRPr="008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F"/>
    <w:rsid w:val="00046307"/>
    <w:rsid w:val="00706786"/>
    <w:rsid w:val="00874D43"/>
    <w:rsid w:val="009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3303-B5D3-42E0-A64B-2E98696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Грабовский</dc:creator>
  <cp:keywords/>
  <dc:description/>
  <cp:lastModifiedBy>Леонид Грабовский</cp:lastModifiedBy>
  <cp:revision>2</cp:revision>
  <dcterms:created xsi:type="dcterms:W3CDTF">2022-08-16T08:25:00Z</dcterms:created>
  <dcterms:modified xsi:type="dcterms:W3CDTF">2022-08-16T08:27:00Z</dcterms:modified>
</cp:coreProperties>
</file>