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2F64" w:rsidRDefault="00022F64" w:rsidP="00022F64">
      <w:pPr>
        <w:shd w:val="clear" w:color="auto" w:fill="FFFFFF"/>
        <w:jc w:val="center"/>
        <w:rPr>
          <w:b/>
          <w:bCs/>
          <w:caps/>
          <w:u w:val="single"/>
          <w:lang w:val="uk-UA"/>
        </w:rPr>
      </w:pPr>
      <w:r>
        <w:rPr>
          <w:b/>
          <w:bCs/>
          <w:caps/>
          <w:u w:val="single"/>
          <w:lang w:val="uk-UA"/>
        </w:rPr>
        <w:t>ПРОЄКТ договору ПРО ЗАКУПІВЛЮ</w:t>
      </w:r>
    </w:p>
    <w:p w:rsidR="00022F64" w:rsidRDefault="00022F64" w:rsidP="00022F64">
      <w:pPr>
        <w:keepNext/>
        <w:outlineLvl w:val="0"/>
        <w:rPr>
          <w:b/>
          <w:bCs/>
          <w:kern w:val="32"/>
          <w:lang w:val="uk-UA" w:eastAsia="x-none"/>
        </w:rPr>
      </w:pPr>
    </w:p>
    <w:p w:rsidR="00022F64" w:rsidRDefault="00022F64" w:rsidP="00022F64">
      <w:pPr>
        <w:keepNext/>
        <w:jc w:val="center"/>
        <w:outlineLvl w:val="0"/>
        <w:rPr>
          <w:b/>
          <w:bCs/>
          <w:kern w:val="32"/>
          <w:lang w:val="uk-UA" w:eastAsia="x-none"/>
        </w:rPr>
      </w:pPr>
      <w:r>
        <w:rPr>
          <w:b/>
          <w:bCs/>
          <w:kern w:val="32"/>
          <w:lang w:val="uk-UA" w:eastAsia="x-none"/>
        </w:rPr>
        <w:t xml:space="preserve">Договір </w:t>
      </w:r>
    </w:p>
    <w:p w:rsidR="00022F64" w:rsidRDefault="00022F64" w:rsidP="00022F64">
      <w:pPr>
        <w:jc w:val="center"/>
        <w:rPr>
          <w:b/>
          <w:lang w:val="uk-UA"/>
        </w:rPr>
      </w:pPr>
      <w:r>
        <w:rPr>
          <w:b/>
          <w:lang w:val="uk-UA"/>
        </w:rPr>
        <w:t xml:space="preserve">про постачання електричної енергії споживачу </w:t>
      </w:r>
      <w:r>
        <w:rPr>
          <w:lang w:val="uk-UA"/>
        </w:rPr>
        <w:t>№ ___________</w:t>
      </w:r>
    </w:p>
    <w:p w:rsidR="00022F64" w:rsidRDefault="00022F64" w:rsidP="00022F64">
      <w:pPr>
        <w:tabs>
          <w:tab w:val="right" w:pos="10080"/>
        </w:tabs>
        <w:rPr>
          <w:b/>
          <w:lang w:val="uk-UA"/>
        </w:rPr>
      </w:pPr>
    </w:p>
    <w:p w:rsidR="00022F64" w:rsidRDefault="00022F64" w:rsidP="00022F64">
      <w:pPr>
        <w:tabs>
          <w:tab w:val="right" w:pos="10080"/>
        </w:tabs>
        <w:rPr>
          <w:lang w:val="uk-UA"/>
        </w:rPr>
      </w:pPr>
      <w:r>
        <w:rPr>
          <w:lang w:val="uk-UA"/>
        </w:rPr>
        <w:t xml:space="preserve">м. </w:t>
      </w:r>
      <w:r w:rsidR="00EE2653">
        <w:rPr>
          <w:lang w:val="uk-UA"/>
        </w:rPr>
        <w:t>Лозова</w:t>
      </w:r>
      <w:r>
        <w:rPr>
          <w:lang w:val="uk-UA"/>
        </w:rPr>
        <w:t xml:space="preserve">                                                                                        «___»   ___________ 20___ р</w:t>
      </w:r>
    </w:p>
    <w:p w:rsidR="00022F64" w:rsidRDefault="00022F64" w:rsidP="00022F64">
      <w:pPr>
        <w:ind w:firstLine="720"/>
        <w:rPr>
          <w:b/>
          <w:lang w:val="uk-UA"/>
        </w:rPr>
      </w:pPr>
    </w:p>
    <w:p w:rsidR="00022F64" w:rsidRDefault="00EE2653" w:rsidP="00EE2653">
      <w:pPr>
        <w:autoSpaceDE w:val="0"/>
        <w:autoSpaceDN w:val="0"/>
        <w:adjustRightInd w:val="0"/>
        <w:ind w:firstLine="709"/>
        <w:jc w:val="both"/>
        <w:rPr>
          <w:lang w:val="uk-UA"/>
        </w:rPr>
      </w:pPr>
      <w:r>
        <w:rPr>
          <w:b/>
          <w:lang w:val="uk-UA"/>
        </w:rPr>
        <w:t>Виконавчий комітет Лозівської міської ради Харківської області</w:t>
      </w:r>
      <w:r w:rsidR="00022F64">
        <w:rPr>
          <w:lang w:val="uk-UA"/>
        </w:rPr>
        <w:t>,</w:t>
      </w:r>
      <w:r w:rsidR="00022F64">
        <w:rPr>
          <w:b/>
          <w:lang w:val="uk-UA"/>
        </w:rPr>
        <w:t xml:space="preserve"> </w:t>
      </w:r>
      <w:r w:rsidR="00022F64">
        <w:rPr>
          <w:lang w:val="uk-UA"/>
        </w:rPr>
        <w:t xml:space="preserve">в особі </w:t>
      </w:r>
      <w:r>
        <w:rPr>
          <w:lang w:val="uk-UA"/>
        </w:rPr>
        <w:t xml:space="preserve">першого заступника міського голови </w:t>
      </w:r>
      <w:r w:rsidR="00022F64">
        <w:rPr>
          <w:lang w:val="uk-UA"/>
        </w:rPr>
        <w:t xml:space="preserve">________________________________________________________________________________, </w:t>
      </w:r>
    </w:p>
    <w:p w:rsidR="00022F64" w:rsidRDefault="00022F64" w:rsidP="00EE2653">
      <w:pPr>
        <w:autoSpaceDE w:val="0"/>
        <w:autoSpaceDN w:val="0"/>
        <w:adjustRightInd w:val="0"/>
        <w:jc w:val="both"/>
        <w:rPr>
          <w:lang w:val="uk-UA"/>
        </w:rPr>
      </w:pPr>
      <w:r>
        <w:rPr>
          <w:lang w:val="uk-UA"/>
        </w:rPr>
        <w:t xml:space="preserve">який діє на підставі ________________________________ (далі – </w:t>
      </w:r>
      <w:r>
        <w:rPr>
          <w:b/>
          <w:lang w:val="uk-UA"/>
        </w:rPr>
        <w:t>Споживач</w:t>
      </w:r>
      <w:r>
        <w:rPr>
          <w:lang w:val="uk-UA"/>
        </w:rPr>
        <w:t>), з однієї сторони, і</w:t>
      </w:r>
    </w:p>
    <w:p w:rsidR="00022F64" w:rsidRDefault="00022F64" w:rsidP="00EE2653">
      <w:pPr>
        <w:autoSpaceDE w:val="0"/>
        <w:autoSpaceDN w:val="0"/>
        <w:adjustRightInd w:val="0"/>
        <w:ind w:firstLine="709"/>
        <w:jc w:val="both"/>
        <w:rPr>
          <w:lang w:val="uk-UA"/>
        </w:rPr>
      </w:pPr>
      <w:r>
        <w:rPr>
          <w:b/>
          <w:lang w:val="uk-UA"/>
        </w:rPr>
        <w:t>____________________________________________________________________</w:t>
      </w:r>
      <w:r>
        <w:rPr>
          <w:lang w:val="uk-UA"/>
        </w:rPr>
        <w:t xml:space="preserve">, в особі _________________________________________________________________________________, </w:t>
      </w:r>
    </w:p>
    <w:p w:rsidR="00022F64" w:rsidRDefault="00022F64" w:rsidP="00EE2653">
      <w:pPr>
        <w:autoSpaceDE w:val="0"/>
        <w:autoSpaceDN w:val="0"/>
        <w:ind w:right="-68"/>
        <w:jc w:val="both"/>
        <w:rPr>
          <w:lang w:val="uk-UA"/>
        </w:rPr>
      </w:pPr>
      <w:r>
        <w:rPr>
          <w:lang w:val="uk-UA"/>
        </w:rPr>
        <w:t xml:space="preserve">який діє на підставі ___________________________ (далі – </w:t>
      </w:r>
      <w:r>
        <w:rPr>
          <w:b/>
          <w:lang w:val="uk-UA"/>
        </w:rPr>
        <w:t>Постачальник</w:t>
      </w:r>
      <w:r>
        <w:rPr>
          <w:lang w:val="uk-UA"/>
        </w:rPr>
        <w:t>), з іншої сторони, надалі разом –  Сторони, а кожна окремо - Сторона, керуючись Цивільним кодексом України, Господарським кодексом України з урахуванням особливостей, визначених Законом України  «Про публічні закупівлі», іншими нормативно-правовими актами, уклали даний Договір на постачання електричної енергії споживачу (далі - договір) про таке.</w:t>
      </w:r>
    </w:p>
    <w:p w:rsidR="00022F64" w:rsidRDefault="00022F64" w:rsidP="00EE2653">
      <w:pPr>
        <w:ind w:firstLine="709"/>
        <w:jc w:val="both"/>
        <w:rPr>
          <w:lang w:val="uk-UA"/>
        </w:rPr>
      </w:pPr>
    </w:p>
    <w:p w:rsidR="00022F64" w:rsidRDefault="00022F64" w:rsidP="00EE2653">
      <w:pPr>
        <w:numPr>
          <w:ilvl w:val="0"/>
          <w:numId w:val="1"/>
        </w:numPr>
        <w:tabs>
          <w:tab w:val="left" w:pos="426"/>
        </w:tabs>
        <w:ind w:left="0" w:firstLine="0"/>
        <w:jc w:val="center"/>
        <w:rPr>
          <w:b/>
          <w:lang w:val="uk-UA"/>
        </w:rPr>
      </w:pPr>
      <w:r>
        <w:rPr>
          <w:b/>
          <w:lang w:val="uk-UA"/>
        </w:rPr>
        <w:t>Загальні положення</w:t>
      </w:r>
    </w:p>
    <w:p w:rsidR="00022F64" w:rsidRDefault="00022F64" w:rsidP="00EE2653">
      <w:pPr>
        <w:tabs>
          <w:tab w:val="left" w:pos="426"/>
        </w:tabs>
        <w:jc w:val="both"/>
        <w:rPr>
          <w:b/>
          <w:lang w:val="uk-UA"/>
        </w:rPr>
      </w:pPr>
    </w:p>
    <w:p w:rsidR="00022F64" w:rsidRDefault="00022F64" w:rsidP="00EE2653">
      <w:pPr>
        <w:ind w:firstLine="709"/>
        <w:jc w:val="both"/>
        <w:rPr>
          <w:lang w:val="uk-UA" w:eastAsia="uk-UA"/>
        </w:rPr>
      </w:pPr>
      <w:r>
        <w:rPr>
          <w:lang w:val="uk-UA" w:eastAsia="uk-UA"/>
        </w:rPr>
        <w:t>1.1. Цей Договір встановлює порядок та умови постачання Постачальником електричної енергії як товарної продукції Споживачу.</w:t>
      </w:r>
    </w:p>
    <w:p w:rsidR="00022F64" w:rsidRDefault="00022F64" w:rsidP="00EE2653">
      <w:pPr>
        <w:ind w:firstLine="709"/>
        <w:jc w:val="both"/>
        <w:rPr>
          <w:lang w:val="uk-UA"/>
        </w:rPr>
      </w:pPr>
      <w:r>
        <w:rPr>
          <w:lang w:val="uk-UA" w:eastAsia="uk-UA"/>
        </w:rPr>
        <w:t xml:space="preserve">1.2. Умови Договору розроблені відповідно до Закону України «Про ринок електричної енергії» та нормативно-правових актів, прийнятих на його виконання, зокрема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r>
        <w:rPr>
          <w:lang w:val="uk-UA"/>
        </w:rPr>
        <w:t>відповідно до вимог чинного законодавства про електроенергетику</w:t>
      </w:r>
      <w:r>
        <w:rPr>
          <w:lang w:val="uk-UA" w:eastAsia="uk-UA"/>
        </w:rPr>
        <w:t xml:space="preserve"> та Закону України </w:t>
      </w:r>
      <w:r>
        <w:rPr>
          <w:lang w:val="uk-UA"/>
        </w:rPr>
        <w:t xml:space="preserve">«Про публічні закупівлі» (далі – </w:t>
      </w:r>
      <w:r>
        <w:rPr>
          <w:bCs/>
          <w:lang w:val="uk-UA"/>
        </w:rPr>
        <w:t>Закон</w:t>
      </w:r>
      <w:r>
        <w:rPr>
          <w:lang w:val="uk-UA"/>
        </w:rPr>
        <w:t xml:space="preserve">) з урахуванням </w:t>
      </w:r>
      <w:r>
        <w:rPr>
          <w:bCs/>
          <w:lang w:val="uk-UA"/>
        </w:rPr>
        <w:t xml:space="preserve">положень Особливостей здійснення публічних </w:t>
      </w:r>
      <w:proofErr w:type="spellStart"/>
      <w:r>
        <w:rPr>
          <w:bCs/>
          <w:lang w:val="uk-UA"/>
        </w:rPr>
        <w:t>закупівель</w:t>
      </w:r>
      <w:proofErr w:type="spellEnd"/>
      <w:r>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lang w:val="uk-UA"/>
        </w:rPr>
        <w:t>.</w:t>
      </w:r>
    </w:p>
    <w:p w:rsidR="00022F64" w:rsidRDefault="00022F64" w:rsidP="00EE2653">
      <w:pPr>
        <w:ind w:firstLine="709"/>
        <w:jc w:val="both"/>
        <w:rPr>
          <w:lang w:val="uk-UA" w:eastAsia="uk-UA"/>
        </w:rPr>
      </w:pPr>
      <w:r>
        <w:rPr>
          <w:lang w:val="uk-UA" w:eastAsia="uk-UA"/>
        </w:rPr>
        <w:t>1.3. Терміни, що використовуються у Договорі використовуються в розумінні Закону України «Про ринок електричної енергії» та ПРРЕЕ.</w:t>
      </w:r>
    </w:p>
    <w:p w:rsidR="00022F64" w:rsidRDefault="00022F64" w:rsidP="00EE2653">
      <w:pPr>
        <w:ind w:firstLine="709"/>
        <w:jc w:val="both"/>
        <w:rPr>
          <w:lang w:val="uk-UA" w:eastAsia="uk-UA"/>
        </w:rPr>
      </w:pPr>
    </w:p>
    <w:p w:rsidR="00022F64" w:rsidRDefault="00022F64" w:rsidP="00EE2653">
      <w:pPr>
        <w:numPr>
          <w:ilvl w:val="0"/>
          <w:numId w:val="1"/>
        </w:numPr>
        <w:tabs>
          <w:tab w:val="left" w:pos="426"/>
        </w:tabs>
        <w:ind w:left="0" w:firstLine="720"/>
        <w:jc w:val="center"/>
        <w:rPr>
          <w:b/>
          <w:lang w:val="uk-UA"/>
        </w:rPr>
      </w:pPr>
      <w:r>
        <w:rPr>
          <w:b/>
          <w:lang w:val="uk-UA"/>
        </w:rPr>
        <w:t>Предмет Договору</w:t>
      </w:r>
    </w:p>
    <w:p w:rsidR="00022F64" w:rsidRDefault="00022F64" w:rsidP="00EE2653">
      <w:pPr>
        <w:tabs>
          <w:tab w:val="left" w:pos="426"/>
        </w:tabs>
        <w:ind w:left="720"/>
        <w:jc w:val="both"/>
        <w:rPr>
          <w:b/>
          <w:lang w:val="uk-UA"/>
        </w:rPr>
      </w:pPr>
    </w:p>
    <w:p w:rsidR="00022F64" w:rsidRDefault="00022F64" w:rsidP="00EE2653">
      <w:pPr>
        <w:shd w:val="clear" w:color="auto" w:fill="FFFFFF"/>
        <w:ind w:firstLine="709"/>
        <w:jc w:val="both"/>
        <w:rPr>
          <w:lang w:val="uk-UA" w:eastAsia="uk-UA"/>
        </w:rPr>
      </w:pPr>
      <w:r>
        <w:rPr>
          <w:lang w:val="uk-UA" w:eastAsia="uk-UA"/>
        </w:rPr>
        <w:t>2.1. За цим Договором Постачальник продає Споживачу електричну енергію (ДК 021:2015: 09310000-5 Електрична енергія),</w:t>
      </w:r>
      <w:r w:rsidR="00A152A5">
        <w:rPr>
          <w:lang w:val="uk-UA" w:eastAsia="uk-UA"/>
        </w:rPr>
        <w:t xml:space="preserve"> </w:t>
      </w:r>
      <w:r>
        <w:rPr>
          <w:lang w:val="uk-UA" w:eastAsia="uk-UA"/>
        </w:rPr>
        <w:t>(далі по тексту – товар або електроенергія) для забезпечення потреб Споживача у 2024 році, а Споживач зобов’язується прийняти та оплатити вартість товару у розмірах, строки та у порядку, що визначені цим Договором.</w:t>
      </w:r>
    </w:p>
    <w:p w:rsidR="00022F64" w:rsidRDefault="00022F64" w:rsidP="00EE2653">
      <w:pPr>
        <w:shd w:val="clear" w:color="auto" w:fill="FFFFFF"/>
        <w:jc w:val="both"/>
        <w:rPr>
          <w:lang w:val="uk-UA" w:eastAsia="uk-UA"/>
        </w:rPr>
      </w:pPr>
      <w:r>
        <w:rPr>
          <w:lang w:val="uk-UA" w:eastAsia="uk-UA"/>
        </w:rPr>
        <w:t>2.2. Найменування товару, який закуповується в межах визначеного предмета закупівлі, із зазначенням цифрового коду Єдиного закупівельного словника: електрична енергія, за кодом ДК 021:2015: 09310000-5 Електрична енергія.</w:t>
      </w:r>
    </w:p>
    <w:p w:rsidR="00022F64" w:rsidRDefault="00022F64" w:rsidP="00EE2653">
      <w:pPr>
        <w:ind w:firstLine="720"/>
        <w:jc w:val="both"/>
        <w:rPr>
          <w:lang w:val="uk-UA" w:eastAsia="uk-UA"/>
        </w:rPr>
      </w:pPr>
      <w:r>
        <w:rPr>
          <w:lang w:val="uk-UA" w:eastAsia="uk-UA"/>
        </w:rPr>
        <w:t>2.3. Обсяг продажу електроенергії за Договором становить –</w:t>
      </w:r>
      <w:r>
        <w:rPr>
          <w:lang w:val="uk-UA"/>
        </w:rPr>
        <w:t xml:space="preserve"> </w:t>
      </w:r>
      <w:r w:rsidR="00A152A5">
        <w:rPr>
          <w:lang w:val="uk-UA"/>
        </w:rPr>
        <w:t>95</w:t>
      </w:r>
      <w:r>
        <w:rPr>
          <w:lang w:val="uk-UA"/>
        </w:rPr>
        <w:t>000 кіловат-година</w:t>
      </w:r>
      <w:r>
        <w:rPr>
          <w:lang w:val="uk-UA" w:eastAsia="uk-UA"/>
        </w:rPr>
        <w:t xml:space="preserve"> (кВт год).</w:t>
      </w:r>
    </w:p>
    <w:p w:rsidR="00022F64" w:rsidRDefault="00022F64" w:rsidP="00EE2653">
      <w:pPr>
        <w:ind w:firstLine="720"/>
        <w:jc w:val="both"/>
        <w:rPr>
          <w:spacing w:val="-2"/>
          <w:lang w:val="uk-UA"/>
        </w:rPr>
      </w:pPr>
      <w:r>
        <w:rPr>
          <w:lang w:val="uk-UA" w:eastAsia="uk-UA"/>
        </w:rPr>
        <w:lastRenderedPageBreak/>
        <w:t>2.4. Обсяги</w:t>
      </w:r>
      <w:r>
        <w:rPr>
          <w:lang w:val="uk-UA"/>
        </w:rPr>
        <w:t xml:space="preserve"> </w:t>
      </w:r>
      <w:r>
        <w:rPr>
          <w:spacing w:val="-2"/>
          <w:lang w:val="uk-UA"/>
        </w:rPr>
        <w:t>закупівлі можуть бути змінені зокрема з урахуванням фактичного обсягу видатків Споживача.</w:t>
      </w:r>
    </w:p>
    <w:p w:rsidR="00022F64" w:rsidRDefault="00022F64" w:rsidP="00EE2653">
      <w:pPr>
        <w:ind w:firstLine="720"/>
        <w:jc w:val="both"/>
        <w:rPr>
          <w:spacing w:val="-2"/>
          <w:lang w:val="uk-UA"/>
        </w:rPr>
      </w:pPr>
    </w:p>
    <w:p w:rsidR="00022F64" w:rsidRDefault="00022F64" w:rsidP="00EE2653">
      <w:pPr>
        <w:numPr>
          <w:ilvl w:val="0"/>
          <w:numId w:val="1"/>
        </w:numPr>
        <w:tabs>
          <w:tab w:val="left" w:pos="426"/>
        </w:tabs>
        <w:ind w:left="0" w:firstLine="720"/>
        <w:jc w:val="center"/>
        <w:rPr>
          <w:b/>
          <w:bCs/>
          <w:lang w:val="uk-UA"/>
        </w:rPr>
      </w:pPr>
      <w:r>
        <w:rPr>
          <w:b/>
          <w:bCs/>
          <w:lang w:val="uk-UA"/>
        </w:rPr>
        <w:t>Умови постачання</w:t>
      </w:r>
    </w:p>
    <w:p w:rsidR="00022F64" w:rsidRDefault="00022F64" w:rsidP="00EE2653">
      <w:pPr>
        <w:tabs>
          <w:tab w:val="left" w:pos="426"/>
        </w:tabs>
        <w:ind w:left="720"/>
        <w:jc w:val="both"/>
        <w:rPr>
          <w:b/>
          <w:bCs/>
          <w:lang w:val="uk-UA"/>
        </w:rPr>
      </w:pPr>
    </w:p>
    <w:p w:rsidR="00022F64" w:rsidRDefault="00022F64" w:rsidP="00EE2653">
      <w:pPr>
        <w:numPr>
          <w:ilvl w:val="1"/>
          <w:numId w:val="2"/>
        </w:numPr>
        <w:ind w:left="0" w:firstLine="720"/>
        <w:jc w:val="both"/>
        <w:rPr>
          <w:lang w:val="uk-UA"/>
        </w:rPr>
      </w:pPr>
      <w:r>
        <w:rPr>
          <w:lang w:val="uk-UA"/>
        </w:rPr>
        <w:t>Початком постачання електроенергії Споживачу є дата, зазначена у Додатку 1 до Договору (Заяві - приєднання).</w:t>
      </w:r>
    </w:p>
    <w:p w:rsidR="00022F64" w:rsidRDefault="00022F64" w:rsidP="00EE2653">
      <w:pPr>
        <w:tabs>
          <w:tab w:val="left" w:pos="0"/>
        </w:tabs>
        <w:ind w:firstLine="720"/>
        <w:jc w:val="both"/>
        <w:rPr>
          <w:lang w:val="uk-UA"/>
        </w:rPr>
      </w:pPr>
      <w:r>
        <w:rPr>
          <w:lang w:val="uk-UA"/>
        </w:rPr>
        <w:t xml:space="preserve">3.2. Строк постачання: з 01 січня 2024 року </w:t>
      </w:r>
      <w:r>
        <w:rPr>
          <w:rFonts w:eastAsia="Calibri"/>
          <w:lang w:val="uk-UA"/>
        </w:rPr>
        <w:t>до 31 грудня 202</w:t>
      </w:r>
      <w:r w:rsidR="006C32CE">
        <w:rPr>
          <w:rFonts w:eastAsia="Calibri"/>
          <w:lang w:val="uk-UA"/>
        </w:rPr>
        <w:t>4</w:t>
      </w:r>
      <w:r>
        <w:rPr>
          <w:rFonts w:eastAsia="Calibri"/>
          <w:lang w:val="uk-UA"/>
        </w:rPr>
        <w:t xml:space="preserve"> року</w:t>
      </w:r>
      <w:r>
        <w:rPr>
          <w:lang w:val="uk-UA"/>
        </w:rPr>
        <w:t xml:space="preserve"> (включно).</w:t>
      </w:r>
    </w:p>
    <w:p w:rsidR="00022F64" w:rsidRDefault="00022F64" w:rsidP="00EE2653">
      <w:pPr>
        <w:ind w:firstLine="720"/>
        <w:jc w:val="both"/>
        <w:rPr>
          <w:lang w:val="uk-UA"/>
        </w:rPr>
      </w:pPr>
      <w:r>
        <w:rPr>
          <w:lang w:val="uk-UA"/>
        </w:rPr>
        <w:t>3.3. Споживач має право вільно змінювати Постачальника відповідно до процедури, визначеної ПРРЕЕ, та умов цього Договору.</w:t>
      </w:r>
    </w:p>
    <w:p w:rsidR="00022F64" w:rsidRDefault="00022F64" w:rsidP="00EE2653">
      <w:pPr>
        <w:ind w:firstLine="720"/>
        <w:jc w:val="both"/>
        <w:rPr>
          <w:lang w:val="uk-UA"/>
        </w:rPr>
      </w:pPr>
      <w:r>
        <w:rPr>
          <w:lang w:val="uk-UA"/>
        </w:rPr>
        <w:t>3.4. Постачальник за цим Договором не має права вимагати від Споживача будь-якої іншої плати за електроенергію, що не визначена у Додатку 2 до Договору (Комерційна пропозиція).</w:t>
      </w:r>
    </w:p>
    <w:p w:rsidR="00022F64" w:rsidRDefault="00022F64" w:rsidP="00F301EA">
      <w:pPr>
        <w:ind w:firstLine="720"/>
        <w:jc w:val="both"/>
        <w:rPr>
          <w:lang w:val="uk-UA"/>
        </w:rPr>
      </w:pPr>
      <w:r>
        <w:rPr>
          <w:lang w:val="uk-UA"/>
        </w:rPr>
        <w:t>3.5. Місце постачання електроенергії: 6</w:t>
      </w:r>
      <w:r w:rsidR="00A152A5">
        <w:rPr>
          <w:lang w:val="uk-UA"/>
        </w:rPr>
        <w:t>460</w:t>
      </w:r>
      <w:r w:rsidR="00F301EA">
        <w:rPr>
          <w:lang w:val="uk-UA"/>
        </w:rPr>
        <w:t>0</w:t>
      </w:r>
      <w:r>
        <w:rPr>
          <w:lang w:val="uk-UA"/>
        </w:rPr>
        <w:t xml:space="preserve">, Україна, Харківська область, м. </w:t>
      </w:r>
      <w:r w:rsidR="00A152A5">
        <w:rPr>
          <w:lang w:val="uk-UA"/>
        </w:rPr>
        <w:t>Лозова</w:t>
      </w:r>
      <w:r>
        <w:rPr>
          <w:lang w:val="uk-UA"/>
        </w:rPr>
        <w:t xml:space="preserve">, </w:t>
      </w:r>
      <w:bookmarkStart w:id="0" w:name="_GoBack"/>
      <w:r w:rsidR="00F301EA">
        <w:rPr>
          <w:lang w:val="uk-UA"/>
        </w:rPr>
        <w:t>згідно п</w:t>
      </w:r>
      <w:r w:rsidR="00F301EA" w:rsidRPr="00F301EA">
        <w:rPr>
          <w:lang w:val="uk-UA"/>
        </w:rPr>
        <w:t>ерелік</w:t>
      </w:r>
      <w:r w:rsidR="00F301EA">
        <w:rPr>
          <w:lang w:val="uk-UA"/>
        </w:rPr>
        <w:t xml:space="preserve">у </w:t>
      </w:r>
      <w:r w:rsidR="00F301EA" w:rsidRPr="00F301EA">
        <w:rPr>
          <w:lang w:val="uk-UA"/>
        </w:rPr>
        <w:t>об’єктів та точок комерційного обліку Споживача</w:t>
      </w:r>
      <w:bookmarkEnd w:id="0"/>
      <w:r>
        <w:rPr>
          <w:lang w:val="uk-UA"/>
        </w:rPr>
        <w:t>.</w:t>
      </w:r>
    </w:p>
    <w:p w:rsidR="00022F64" w:rsidRDefault="00022F64" w:rsidP="00EE2653">
      <w:pPr>
        <w:ind w:firstLine="720"/>
        <w:jc w:val="both"/>
        <w:rPr>
          <w:lang w:val="uk-UA"/>
        </w:rPr>
      </w:pPr>
      <w:r>
        <w:rPr>
          <w:lang w:val="uk-UA"/>
        </w:rPr>
        <w:t>3.6. Перелік об’єктів та точок комерційного обліку Споживача визначено у Додатку 3 до Договору (Перелік об’єктів та точок комерційного обліку Споживача).</w:t>
      </w:r>
    </w:p>
    <w:p w:rsidR="00022F64" w:rsidRDefault="00022F64" w:rsidP="00EE2653">
      <w:pPr>
        <w:ind w:firstLine="720"/>
        <w:jc w:val="both"/>
        <w:rPr>
          <w:lang w:val="uk-UA"/>
        </w:rPr>
      </w:pPr>
      <w:r>
        <w:rPr>
          <w:lang w:val="uk-UA"/>
        </w:rPr>
        <w:t xml:space="preserve">3.7. Прогнозовані обсяги споживання електроенергії по місяцях встановлені у Додатку 4 до Договору (Прогнозовані обсяги споживання електричної енергії). </w:t>
      </w:r>
      <w:r>
        <w:rPr>
          <w:bCs/>
          <w:lang w:val="uk-UA"/>
        </w:rPr>
        <w:t xml:space="preserve">Споживач має право здійснювати коригування обсягів споживання, зазначених у Додатку 4 до Договору </w:t>
      </w:r>
      <w:r>
        <w:rPr>
          <w:lang w:val="uk-UA"/>
        </w:rPr>
        <w:t>(Прогнозовані обсяги споживання електричної енергії)</w:t>
      </w:r>
      <w:r>
        <w:rPr>
          <w:bCs/>
          <w:lang w:val="uk-UA"/>
        </w:rPr>
        <w:t>, шляхом направлення відповідного листа із зазначенням скоригованого обсягу споживання до 12 числа поточного місяця.</w:t>
      </w:r>
    </w:p>
    <w:p w:rsidR="00022F64" w:rsidRDefault="00022F64" w:rsidP="00EE2653">
      <w:pPr>
        <w:ind w:firstLine="720"/>
        <w:jc w:val="both"/>
        <w:rPr>
          <w:lang w:val="uk-UA"/>
        </w:rPr>
      </w:pPr>
      <w:r>
        <w:rPr>
          <w:lang w:val="uk-UA"/>
        </w:rPr>
        <w:t>3.8. Постачання товару здійснюється за умови:</w:t>
      </w:r>
    </w:p>
    <w:p w:rsidR="00022F64" w:rsidRDefault="00022F64" w:rsidP="00EE2653">
      <w:pPr>
        <w:tabs>
          <w:tab w:val="left" w:pos="0"/>
        </w:tabs>
        <w:ind w:firstLine="720"/>
        <w:jc w:val="both"/>
        <w:rPr>
          <w:lang w:val="uk-UA"/>
        </w:rPr>
      </w:pPr>
      <w:r>
        <w:rPr>
          <w:lang w:val="uk-UA"/>
        </w:rPr>
        <w:t>3.8.1. наявності діючого між Споживачем та Оператором системи розподілу (далі – ОСР) договору про надання послуг з розподілу електроенергії;</w:t>
      </w:r>
    </w:p>
    <w:p w:rsidR="00022F64" w:rsidRDefault="00022F64" w:rsidP="00EE2653">
      <w:pPr>
        <w:tabs>
          <w:tab w:val="left" w:pos="0"/>
        </w:tabs>
        <w:ind w:firstLine="720"/>
        <w:jc w:val="both"/>
        <w:rPr>
          <w:lang w:val="uk-UA"/>
        </w:rPr>
      </w:pPr>
      <w:r>
        <w:rPr>
          <w:lang w:val="uk-UA"/>
        </w:rPr>
        <w:t>3.8.2. дотримання граничних показників якості електроенергії на межі балансової належності, визначених Державними стандартами.</w:t>
      </w:r>
    </w:p>
    <w:p w:rsidR="00022F64" w:rsidRDefault="00022F64" w:rsidP="00EE2653">
      <w:pPr>
        <w:tabs>
          <w:tab w:val="left" w:pos="0"/>
          <w:tab w:val="left" w:pos="567"/>
        </w:tabs>
        <w:ind w:firstLine="720"/>
        <w:jc w:val="both"/>
        <w:rPr>
          <w:lang w:val="uk-UA"/>
        </w:rPr>
      </w:pPr>
      <w:r>
        <w:rPr>
          <w:lang w:val="uk-UA"/>
        </w:rPr>
        <w:t>3.9. Обсяг фактично поставленої електроенергії за розрахунковий період, що підлягає оплаті Споживачем, визначається на підставі даних комерційного обліку, визначених у Додатку 3 до Договору (Перелік об’єктів та точок комерційного обліку Споживача), отриманих у порядку, передбаченому Кодексом комерційного обліку.</w:t>
      </w:r>
    </w:p>
    <w:p w:rsidR="00022F64" w:rsidRDefault="00022F64" w:rsidP="00EE2653">
      <w:pPr>
        <w:tabs>
          <w:tab w:val="left" w:pos="0"/>
          <w:tab w:val="left" w:pos="567"/>
        </w:tabs>
        <w:ind w:firstLine="720"/>
        <w:jc w:val="both"/>
        <w:rPr>
          <w:lang w:val="uk-UA"/>
        </w:rPr>
      </w:pPr>
      <w:r>
        <w:rPr>
          <w:lang w:val="uk-UA"/>
        </w:rPr>
        <w:t>3.10. Обов'язковою умовою для постачання електроенергії Споживачу є наявність у Споживача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022F64" w:rsidRDefault="00022F64" w:rsidP="00EE2653">
      <w:pPr>
        <w:keepNext/>
        <w:ind w:firstLine="720"/>
        <w:jc w:val="both"/>
        <w:outlineLvl w:val="2"/>
        <w:rPr>
          <w:rFonts w:cs="Arial"/>
          <w:b/>
          <w:bCs/>
          <w:lang w:val="uk-UA"/>
        </w:rPr>
      </w:pPr>
    </w:p>
    <w:p w:rsidR="00022F64" w:rsidRDefault="00022F64" w:rsidP="00EE2653">
      <w:pPr>
        <w:keepNext/>
        <w:ind w:firstLine="720"/>
        <w:jc w:val="center"/>
        <w:outlineLvl w:val="2"/>
        <w:rPr>
          <w:rFonts w:cs="Arial"/>
          <w:b/>
          <w:bCs/>
          <w:lang w:val="uk-UA"/>
        </w:rPr>
      </w:pPr>
      <w:r>
        <w:rPr>
          <w:rFonts w:cs="Arial"/>
          <w:b/>
          <w:bCs/>
          <w:lang w:val="uk-UA"/>
        </w:rPr>
        <w:t>4. Якість постачання електричної енергії</w:t>
      </w:r>
    </w:p>
    <w:p w:rsidR="00022F64" w:rsidRDefault="00022F64" w:rsidP="00EE2653">
      <w:pPr>
        <w:jc w:val="both"/>
        <w:rPr>
          <w:lang w:val="uk-UA" w:eastAsia="x-none"/>
        </w:rPr>
      </w:pPr>
    </w:p>
    <w:p w:rsidR="00022F64" w:rsidRDefault="00022F64" w:rsidP="00EE2653">
      <w:pPr>
        <w:ind w:firstLine="720"/>
        <w:jc w:val="both"/>
        <w:rPr>
          <w:lang w:val="uk-UA" w:eastAsia="x-none"/>
        </w:rPr>
      </w:pPr>
      <w:r>
        <w:rPr>
          <w:lang w:val="uk-UA" w:eastAsia="x-none"/>
        </w:rPr>
        <w:t>4.1. Для забезпечення безперервного постачання електроенергії Споживачу Постачальник зобов'язується здійснювати своєчасну закупівлю електроенергії в обсягах, що за належних умов забезпечать задоволення попиту на споживання електроенергії Споживачем.</w:t>
      </w:r>
    </w:p>
    <w:p w:rsidR="00022F64" w:rsidRDefault="00022F64" w:rsidP="00EE2653">
      <w:pPr>
        <w:ind w:firstLine="720"/>
        <w:jc w:val="both"/>
        <w:rPr>
          <w:lang w:val="uk-UA" w:eastAsia="x-none"/>
        </w:rPr>
      </w:pPr>
      <w:r>
        <w:rPr>
          <w:lang w:val="uk-UA" w:eastAsia="x-none"/>
        </w:rPr>
        <w:t>4.2. Постачальник зобов'язується забезпечити комерційну якість товару,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22F64" w:rsidRDefault="00022F64" w:rsidP="00EE2653">
      <w:pPr>
        <w:tabs>
          <w:tab w:val="left" w:pos="605"/>
        </w:tabs>
        <w:ind w:firstLine="720"/>
        <w:jc w:val="both"/>
        <w:rPr>
          <w:lang w:val="uk-UA"/>
        </w:rPr>
      </w:pPr>
      <w:r>
        <w:rPr>
          <w:lang w:val="uk-UA"/>
        </w:rPr>
        <w:t xml:space="preserve">4.3. Якість електроенергії, що постачається Постачальником Споживачу, має відповідати вимогам, встановленим державними стандартами (ДСТУ EN 50160:2014 </w:t>
      </w:r>
      <w:r>
        <w:rPr>
          <w:lang w:val="uk-UA"/>
        </w:rPr>
        <w:lastRenderedPageBreak/>
        <w:t xml:space="preserve">Характеристики напруги електропостачання в електричних мережах загальної </w:t>
      </w:r>
      <w:proofErr w:type="spellStart"/>
      <w:r>
        <w:rPr>
          <w:lang w:val="uk-UA"/>
        </w:rPr>
        <w:t>призначеності</w:t>
      </w:r>
      <w:proofErr w:type="spellEnd"/>
      <w:r>
        <w:rPr>
          <w:lang w:val="uk-UA"/>
        </w:rPr>
        <w:t xml:space="preserve"> (EN 50160:2010, IDT), прийняті наказом </w:t>
      </w:r>
      <w:proofErr w:type="spellStart"/>
      <w:r>
        <w:rPr>
          <w:lang w:val="uk-UA"/>
        </w:rPr>
        <w:t>Мінекономрозвитку</w:t>
      </w:r>
      <w:proofErr w:type="spellEnd"/>
      <w:r>
        <w:rPr>
          <w:lang w:val="uk-UA"/>
        </w:rPr>
        <w:t xml:space="preserve"> від 20.05.2014 № 573 «Про прийняття національних стандартів України, гармонізованих з міжнародними та європейськими стандартами, затвердження національних стандартів України, скасування національних стандартів України та міждержавних стандартів в Україні»). </w:t>
      </w:r>
    </w:p>
    <w:p w:rsidR="00022F64" w:rsidRDefault="00022F64" w:rsidP="00EE2653">
      <w:pPr>
        <w:ind w:firstLine="720"/>
        <w:jc w:val="both"/>
        <w:rPr>
          <w:lang w:val="uk-UA" w:eastAsia="x-none"/>
        </w:rPr>
      </w:pPr>
      <w:r>
        <w:rPr>
          <w:lang w:val="uk-UA" w:eastAsia="x-none"/>
        </w:rPr>
        <w:t xml:space="preserve">4.4. Споживач має право на отримання компенсації за недотримання показників комерційної якості електроенергії Постачальником. Постачальник зобов'язується надавати компенсацію Споживачу за недотримання показників комерційної якості постачання товару Постачальником у порядку, затвердженому </w:t>
      </w:r>
      <w:r>
        <w:rPr>
          <w:shd w:val="clear" w:color="auto" w:fill="FFFFFF"/>
          <w:lang w:val="uk-UA" w:eastAsia="x-none"/>
        </w:rPr>
        <w:t xml:space="preserve">Національною комісією, що здійснює державне регулювання у сферах енергетики та комунальних послуг (далі – </w:t>
      </w:r>
      <w:r>
        <w:rPr>
          <w:lang w:val="uk-UA" w:eastAsia="x-none"/>
        </w:rPr>
        <w:t>Регулятор), опублікувати на своєму офіційному веб-сайті порядок надання компенсацій та їх розміри.</w:t>
      </w:r>
    </w:p>
    <w:p w:rsidR="00022F64" w:rsidRDefault="00022F64" w:rsidP="00EE2653">
      <w:pPr>
        <w:keepNext/>
        <w:ind w:firstLine="720"/>
        <w:jc w:val="both"/>
        <w:outlineLvl w:val="2"/>
        <w:rPr>
          <w:rFonts w:cs="Arial"/>
          <w:b/>
          <w:bCs/>
          <w:lang w:val="uk-UA"/>
        </w:rPr>
      </w:pPr>
    </w:p>
    <w:p w:rsidR="00022F64" w:rsidRDefault="00022F64" w:rsidP="00EE2653">
      <w:pPr>
        <w:keepNext/>
        <w:ind w:firstLine="720"/>
        <w:jc w:val="center"/>
        <w:outlineLvl w:val="2"/>
        <w:rPr>
          <w:rFonts w:cs="Arial"/>
          <w:b/>
          <w:bCs/>
          <w:lang w:val="uk-UA"/>
        </w:rPr>
      </w:pPr>
      <w:r>
        <w:rPr>
          <w:rFonts w:cs="Arial"/>
          <w:b/>
          <w:bCs/>
          <w:lang w:val="uk-UA"/>
        </w:rPr>
        <w:t>5. Ціна договору, порядок її розрахунку,</w:t>
      </w:r>
    </w:p>
    <w:p w:rsidR="00022F64" w:rsidRDefault="00022F64" w:rsidP="00EE2653">
      <w:pPr>
        <w:keepNext/>
        <w:ind w:firstLine="720"/>
        <w:jc w:val="center"/>
        <w:outlineLvl w:val="2"/>
        <w:rPr>
          <w:rFonts w:cs="Arial"/>
          <w:b/>
          <w:bCs/>
          <w:lang w:val="uk-UA"/>
        </w:rPr>
      </w:pPr>
      <w:r>
        <w:rPr>
          <w:rFonts w:cs="Arial"/>
          <w:b/>
          <w:bCs/>
          <w:lang w:val="uk-UA"/>
        </w:rPr>
        <w:t>порядок обліку та оплати електричної енергії</w:t>
      </w:r>
    </w:p>
    <w:p w:rsidR="00022F64" w:rsidRDefault="00022F64" w:rsidP="00EE2653">
      <w:pPr>
        <w:jc w:val="both"/>
        <w:rPr>
          <w:lang w:val="uk-UA" w:eastAsia="x-none"/>
        </w:rPr>
      </w:pPr>
    </w:p>
    <w:p w:rsidR="00022F64" w:rsidRDefault="00022F64" w:rsidP="00EE2653">
      <w:pPr>
        <w:tabs>
          <w:tab w:val="right" w:pos="8505"/>
        </w:tabs>
        <w:ind w:firstLine="720"/>
        <w:jc w:val="both"/>
        <w:rPr>
          <w:lang w:val="uk-UA"/>
        </w:rPr>
      </w:pPr>
      <w:r>
        <w:rPr>
          <w:lang w:val="uk-UA"/>
        </w:rPr>
        <w:t xml:space="preserve">5.1. Ціна  цього Договору становить ____________ грн. (______________________________), в </w:t>
      </w:r>
      <w:proofErr w:type="spellStart"/>
      <w:r>
        <w:rPr>
          <w:lang w:val="uk-UA"/>
        </w:rPr>
        <w:t>т.ч</w:t>
      </w:r>
      <w:proofErr w:type="spellEnd"/>
      <w:r>
        <w:rPr>
          <w:lang w:val="uk-UA"/>
        </w:rPr>
        <w:t>. ПДВ 20% ________________грн. (______________________________).</w:t>
      </w:r>
    </w:p>
    <w:p w:rsidR="00204166" w:rsidRPr="00204166" w:rsidRDefault="00204166" w:rsidP="00204166">
      <w:pPr>
        <w:tabs>
          <w:tab w:val="right" w:pos="8505"/>
        </w:tabs>
        <w:ind w:firstLine="720"/>
        <w:jc w:val="both"/>
        <w:rPr>
          <w:lang w:val="uk-UA"/>
        </w:rPr>
      </w:pPr>
      <w:r w:rsidRPr="00204166">
        <w:rPr>
          <w:lang w:val="uk-UA"/>
        </w:rPr>
        <w:t>Ціна договору розподіляється за джерелами фінансування:</w:t>
      </w:r>
    </w:p>
    <w:p w:rsidR="00204166" w:rsidRPr="00204166" w:rsidRDefault="00204166" w:rsidP="00204166">
      <w:pPr>
        <w:tabs>
          <w:tab w:val="right" w:pos="8505"/>
        </w:tabs>
        <w:ind w:firstLine="720"/>
        <w:jc w:val="both"/>
        <w:rPr>
          <w:lang w:val="uk-UA"/>
        </w:rPr>
      </w:pPr>
      <w:r w:rsidRPr="00204166">
        <w:rPr>
          <w:lang w:val="uk-UA"/>
        </w:rPr>
        <w:t>за рахунок коштів місцевого бюджету</w:t>
      </w:r>
      <w:r>
        <w:rPr>
          <w:lang w:val="uk-UA"/>
        </w:rPr>
        <w:t xml:space="preserve"> ____________</w:t>
      </w:r>
      <w:r w:rsidRPr="00204166">
        <w:rPr>
          <w:lang w:val="uk-UA"/>
        </w:rPr>
        <w:t xml:space="preserve"> грн. (</w:t>
      </w:r>
      <w:r>
        <w:rPr>
          <w:lang w:val="uk-UA"/>
        </w:rPr>
        <w:t>______________________</w:t>
      </w:r>
      <w:r w:rsidRPr="00204166">
        <w:rPr>
          <w:lang w:val="uk-UA"/>
        </w:rPr>
        <w:t>);</w:t>
      </w:r>
    </w:p>
    <w:p w:rsidR="00850B69" w:rsidRDefault="00204166" w:rsidP="00204166">
      <w:pPr>
        <w:tabs>
          <w:tab w:val="right" w:pos="8505"/>
        </w:tabs>
        <w:ind w:firstLine="720"/>
        <w:jc w:val="both"/>
        <w:rPr>
          <w:lang w:val="uk-UA"/>
        </w:rPr>
      </w:pPr>
      <w:r w:rsidRPr="00204166">
        <w:rPr>
          <w:lang w:val="uk-UA"/>
        </w:rPr>
        <w:t xml:space="preserve">за рахунок коштів орендарів </w:t>
      </w:r>
      <w:r>
        <w:rPr>
          <w:lang w:val="uk-UA"/>
        </w:rPr>
        <w:t>__________</w:t>
      </w:r>
      <w:r w:rsidRPr="00204166">
        <w:rPr>
          <w:lang w:val="uk-UA"/>
        </w:rPr>
        <w:t xml:space="preserve"> грн. (</w:t>
      </w:r>
      <w:r>
        <w:rPr>
          <w:lang w:val="uk-UA"/>
        </w:rPr>
        <w:t>____________________________).</w:t>
      </w:r>
    </w:p>
    <w:p w:rsidR="006C32CE" w:rsidRDefault="006C32CE" w:rsidP="00204166">
      <w:pPr>
        <w:tabs>
          <w:tab w:val="right" w:pos="8505"/>
        </w:tabs>
        <w:ind w:firstLine="720"/>
        <w:jc w:val="both"/>
        <w:rPr>
          <w:lang w:val="uk-UA"/>
        </w:rPr>
      </w:pPr>
      <w:r w:rsidRPr="006C32CE">
        <w:rPr>
          <w:lang w:val="uk-UA"/>
        </w:rPr>
        <w:t xml:space="preserve">З урахуванням ст. 48 Бюджетного кодексу України зобов’язання Споживача за цим договором в частині оплати поставленої електричної енергії виникають у 2024 році, та в межах асигнувань, встановлених кошторисом. Реєстрація бюджетного зобов’язання здійснюється з урахуванням </w:t>
      </w:r>
      <w:proofErr w:type="spellStart"/>
      <w:r w:rsidRPr="006C32CE">
        <w:rPr>
          <w:lang w:val="uk-UA"/>
        </w:rPr>
        <w:t>абз</w:t>
      </w:r>
      <w:proofErr w:type="spellEnd"/>
      <w:r w:rsidRPr="006C32CE">
        <w:rPr>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022F64" w:rsidRDefault="00022F64" w:rsidP="00EE2653">
      <w:pPr>
        <w:ind w:firstLine="720"/>
        <w:jc w:val="both"/>
        <w:rPr>
          <w:lang w:val="uk-UA"/>
        </w:rPr>
      </w:pPr>
      <w:r>
        <w:rPr>
          <w:lang w:val="uk-UA"/>
        </w:rPr>
        <w:t>5.2. Механізм визначення ціни (тарифу) електроенергії зазначається у Додатку 2 Договору  (Комерційна пропозиція).</w:t>
      </w:r>
    </w:p>
    <w:p w:rsidR="00022F64" w:rsidRDefault="00022F64" w:rsidP="00EE2653">
      <w:pPr>
        <w:ind w:firstLine="720"/>
        <w:jc w:val="both"/>
        <w:rPr>
          <w:lang w:val="uk-UA"/>
        </w:rPr>
      </w:pPr>
      <w:r>
        <w:rPr>
          <w:lang w:val="uk-UA"/>
        </w:rPr>
        <w:t>5.3. Ціна електричної енергії має зазначатися Постачальником у рахунках про оплату електроенергії за цим Договором та актах приймання-передачі електроенергії.</w:t>
      </w:r>
    </w:p>
    <w:p w:rsidR="00022F64" w:rsidRDefault="00022F64" w:rsidP="00EE2653">
      <w:pPr>
        <w:ind w:firstLine="720"/>
        <w:jc w:val="both"/>
        <w:rPr>
          <w:lang w:val="uk-UA"/>
        </w:rPr>
      </w:pPr>
      <w:r>
        <w:rPr>
          <w:lang w:val="uk-UA"/>
        </w:rPr>
        <w:t>5.4. Розрахунковим періодом за цим Договором є календарний місяць.</w:t>
      </w:r>
    </w:p>
    <w:p w:rsidR="00022F64" w:rsidRDefault="00022F64" w:rsidP="00EE2653">
      <w:pPr>
        <w:ind w:firstLine="720"/>
        <w:jc w:val="both"/>
        <w:rPr>
          <w:lang w:val="uk-UA"/>
        </w:rPr>
      </w:pPr>
      <w:r>
        <w:rPr>
          <w:lang w:val="uk-UA"/>
        </w:rPr>
        <w:t xml:space="preserve">5.5. Обсяг спожитої Споживачем електроенергії визначається ОСР та підтверджується шляхом підписання Сторонами до 10 числа місяця, наступного за розрахунковим, відповідного </w:t>
      </w:r>
      <w:proofErr w:type="spellStart"/>
      <w:r>
        <w:rPr>
          <w:lang w:val="uk-UA"/>
        </w:rPr>
        <w:t>акта</w:t>
      </w:r>
      <w:proofErr w:type="spellEnd"/>
      <w:r>
        <w:rPr>
          <w:lang w:val="uk-UA"/>
        </w:rPr>
        <w:t xml:space="preserve"> приймання-передачі електроенергії, а в грудні – до 25.12.2024 (включно).</w:t>
      </w:r>
    </w:p>
    <w:p w:rsidR="00022F64" w:rsidRDefault="00022F64" w:rsidP="00EE2653">
      <w:pPr>
        <w:ind w:firstLine="720"/>
        <w:jc w:val="both"/>
        <w:rPr>
          <w:lang w:val="uk-UA"/>
        </w:rPr>
      </w:pPr>
      <w:r>
        <w:rPr>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lang w:val="uk-UA"/>
        </w:rPr>
        <w:t>спецрахунок</w:t>
      </w:r>
      <w:proofErr w:type="spellEnd"/>
      <w:r>
        <w:rPr>
          <w:lang w:val="uk-UA"/>
        </w:rPr>
        <w:t>) Постачальника.</w:t>
      </w:r>
    </w:p>
    <w:p w:rsidR="00022F64" w:rsidRDefault="00022F64" w:rsidP="00EE2653">
      <w:pPr>
        <w:ind w:firstLine="709"/>
        <w:jc w:val="both"/>
        <w:rPr>
          <w:lang w:val="uk-UA"/>
        </w:rPr>
      </w:pPr>
      <w:r>
        <w:rPr>
          <w:lang w:val="uk-UA"/>
        </w:rPr>
        <w:t xml:space="preserve">Оплата вартості електроенергії за цим Договором здійснюється Споживачем виключно шляхом перерахування коштів на </w:t>
      </w:r>
      <w:proofErr w:type="spellStart"/>
      <w:r>
        <w:rPr>
          <w:lang w:val="uk-UA"/>
        </w:rPr>
        <w:t>спецрахунок</w:t>
      </w:r>
      <w:proofErr w:type="spellEnd"/>
      <w:r>
        <w:rPr>
          <w:lang w:val="uk-UA"/>
        </w:rPr>
        <w:t xml:space="preserve"> Постачальника.</w:t>
      </w:r>
    </w:p>
    <w:p w:rsidR="00022F64" w:rsidRDefault="00022F64" w:rsidP="00EE2653">
      <w:pPr>
        <w:ind w:firstLine="709"/>
        <w:jc w:val="both"/>
        <w:rPr>
          <w:lang w:val="uk-UA"/>
        </w:rPr>
      </w:pPr>
      <w:r>
        <w:rPr>
          <w:lang w:val="uk-UA"/>
        </w:rPr>
        <w:t xml:space="preserve">Оплата вважається здійсненою після того, як на </w:t>
      </w:r>
      <w:proofErr w:type="spellStart"/>
      <w:r>
        <w:rPr>
          <w:lang w:val="uk-UA"/>
        </w:rPr>
        <w:t>спецрахунок</w:t>
      </w:r>
      <w:proofErr w:type="spellEnd"/>
      <w:r>
        <w:rPr>
          <w:lang w:val="uk-UA"/>
        </w:rPr>
        <w:t xml:space="preserve"> Постачальника надійшла вся сума коштів, що підлягає сплаті за спожиту електроенергію відповідно до умов цього Договору. </w:t>
      </w:r>
      <w:proofErr w:type="spellStart"/>
      <w:r>
        <w:rPr>
          <w:lang w:val="uk-UA"/>
        </w:rPr>
        <w:t>Спецрахунок</w:t>
      </w:r>
      <w:proofErr w:type="spellEnd"/>
      <w:r>
        <w:rPr>
          <w:lang w:val="uk-UA"/>
        </w:rPr>
        <w:t xml:space="preserve"> Постачальника зазначається у платіжних документах Постачальника. </w:t>
      </w:r>
    </w:p>
    <w:p w:rsidR="00022F64" w:rsidRDefault="00022F64" w:rsidP="00EE2653">
      <w:pPr>
        <w:ind w:firstLine="709"/>
        <w:jc w:val="both"/>
        <w:rPr>
          <w:lang w:val="uk-UA"/>
        </w:rPr>
      </w:pPr>
      <w:r>
        <w:rPr>
          <w:lang w:val="uk-UA"/>
        </w:rPr>
        <w:t xml:space="preserve">5.7. </w:t>
      </w:r>
      <w:r>
        <w:rPr>
          <w:lang w:val="uk-UA" w:eastAsia="ar-SA"/>
        </w:rPr>
        <w:t xml:space="preserve">Оплата вартості фактично спожитої </w:t>
      </w:r>
      <w:r>
        <w:rPr>
          <w:lang w:val="uk-UA"/>
        </w:rPr>
        <w:t>електроенергії</w:t>
      </w:r>
      <w:r>
        <w:rPr>
          <w:lang w:val="uk-UA" w:eastAsia="ar-SA"/>
        </w:rPr>
        <w:t xml:space="preserve"> здійснюється Споживачем протягом 20 (двадцяти) календарних днів з дня підписання сторонами </w:t>
      </w:r>
      <w:proofErr w:type="spellStart"/>
      <w:r>
        <w:rPr>
          <w:lang w:val="uk-UA"/>
        </w:rPr>
        <w:t>акта</w:t>
      </w:r>
      <w:proofErr w:type="spellEnd"/>
      <w:r>
        <w:rPr>
          <w:lang w:val="uk-UA"/>
        </w:rPr>
        <w:t xml:space="preserve"> приймання-передачі електроенергії </w:t>
      </w:r>
      <w:r>
        <w:rPr>
          <w:lang w:val="uk-UA" w:eastAsia="ar-SA"/>
        </w:rPr>
        <w:t>з урахуванням наявності фінансового ресурсу на Єдиному казначейському рахунку та за умови відсутності блокування рахунку органом  Державної казначейської служби.</w:t>
      </w:r>
      <w:r w:rsidR="00204166">
        <w:rPr>
          <w:lang w:val="uk-UA" w:eastAsia="ar-SA"/>
        </w:rPr>
        <w:t xml:space="preserve"> </w:t>
      </w:r>
      <w:proofErr w:type="spellStart"/>
      <w:r w:rsidR="00204166">
        <w:rPr>
          <w:lang w:val="uk-UA" w:eastAsia="ar-SA"/>
        </w:rPr>
        <w:t>Післяоплата</w:t>
      </w:r>
      <w:proofErr w:type="spellEnd"/>
      <w:r w:rsidR="00204166">
        <w:rPr>
          <w:lang w:val="uk-UA" w:eastAsia="ar-SA"/>
        </w:rPr>
        <w:t xml:space="preserve"> 100%.</w:t>
      </w:r>
    </w:p>
    <w:p w:rsidR="00022F64" w:rsidRDefault="00022F64" w:rsidP="00EE2653">
      <w:pPr>
        <w:ind w:firstLine="720"/>
        <w:jc w:val="both"/>
        <w:rPr>
          <w:lang w:val="uk-UA"/>
        </w:rPr>
      </w:pPr>
      <w:r>
        <w:rPr>
          <w:lang w:val="uk-UA"/>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rsidR="00022F64" w:rsidRDefault="00022F64" w:rsidP="00EE2653">
      <w:pPr>
        <w:ind w:firstLine="709"/>
        <w:jc w:val="both"/>
        <w:rPr>
          <w:lang w:val="uk-UA"/>
        </w:rPr>
      </w:pPr>
      <w:r>
        <w:rPr>
          <w:lang w:val="uk-UA"/>
        </w:rPr>
        <w:t>5.8. У разі виникнення у Споживача заборгованості за електроенергію за цим Договором Споживач має право звернутися до Постачальника із заявою про складення графіка погашення заборгованості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22F64" w:rsidRDefault="00022F64" w:rsidP="00EE2653">
      <w:pPr>
        <w:ind w:firstLine="720"/>
        <w:jc w:val="both"/>
        <w:rPr>
          <w:lang w:val="uk-UA"/>
        </w:rPr>
      </w:pPr>
      <w:r>
        <w:rPr>
          <w:lang w:val="uk-UA"/>
        </w:rPr>
        <w:t xml:space="preserve">5.9. </w:t>
      </w:r>
      <w:r>
        <w:rPr>
          <w:rFonts w:eastAsia="Calibri"/>
          <w:lang w:val="uk-UA" w:eastAsia="en-US"/>
        </w:rPr>
        <w:t xml:space="preserve">Джерело фінансування закупівлі – </w:t>
      </w:r>
      <w:r w:rsidR="00204166">
        <w:rPr>
          <w:rFonts w:eastAsia="Calibri"/>
          <w:lang w:val="uk-UA" w:eastAsia="en-US"/>
        </w:rPr>
        <w:t>місцев</w:t>
      </w:r>
      <w:r>
        <w:rPr>
          <w:rFonts w:eastAsia="Calibri"/>
          <w:bCs/>
          <w:lang w:val="uk-UA" w:eastAsia="en-US"/>
        </w:rPr>
        <w:t>ий бюджет.</w:t>
      </w:r>
    </w:p>
    <w:p w:rsidR="00022F64" w:rsidRDefault="00022F64" w:rsidP="00EE2653">
      <w:pPr>
        <w:shd w:val="clear" w:color="auto" w:fill="FFFFFF"/>
        <w:ind w:firstLine="708"/>
        <w:jc w:val="both"/>
        <w:rPr>
          <w:lang w:val="uk-UA"/>
        </w:rPr>
      </w:pPr>
      <w:r>
        <w:rPr>
          <w:lang w:val="uk-UA"/>
        </w:rPr>
        <w:t xml:space="preserve">5.10. </w:t>
      </w:r>
      <w:r>
        <w:rPr>
          <w:lang w:val="uk-UA" w:eastAsia="uk-UA"/>
        </w:rPr>
        <w:t>Постачальник здійснює оплату Оператору системи за послуги з передачі електричної енергії. Споживач здійснює оплату Оператору системи за послуги з розподілу електричної енергії безпосередньо до електроустановок Споживача.</w:t>
      </w:r>
    </w:p>
    <w:p w:rsidR="00022F64" w:rsidRDefault="00022F64" w:rsidP="00EE2653">
      <w:pPr>
        <w:shd w:val="clear" w:color="auto" w:fill="FFFFFF"/>
        <w:jc w:val="both"/>
        <w:rPr>
          <w:lang w:val="uk-UA"/>
        </w:rPr>
      </w:pPr>
    </w:p>
    <w:p w:rsidR="00022F64" w:rsidRDefault="00022F64" w:rsidP="00EE2653">
      <w:pPr>
        <w:ind w:firstLine="720"/>
        <w:jc w:val="center"/>
        <w:rPr>
          <w:b/>
          <w:lang w:val="uk-UA"/>
        </w:rPr>
      </w:pPr>
      <w:r>
        <w:rPr>
          <w:b/>
          <w:lang w:val="uk-UA"/>
        </w:rPr>
        <w:t>6. Права та обов'язки Споживача</w:t>
      </w:r>
    </w:p>
    <w:p w:rsidR="00022F64" w:rsidRDefault="00022F64" w:rsidP="00EE2653">
      <w:pPr>
        <w:ind w:firstLine="720"/>
        <w:jc w:val="both"/>
        <w:rPr>
          <w:b/>
          <w:lang w:val="uk-UA"/>
        </w:rPr>
      </w:pPr>
    </w:p>
    <w:p w:rsidR="00022F64" w:rsidRDefault="00022F64" w:rsidP="00EE2653">
      <w:pPr>
        <w:ind w:firstLine="720"/>
        <w:jc w:val="both"/>
        <w:rPr>
          <w:b/>
          <w:lang w:val="uk-UA"/>
        </w:rPr>
      </w:pPr>
      <w:r>
        <w:rPr>
          <w:b/>
          <w:lang w:val="uk-UA"/>
        </w:rPr>
        <w:t>6.1. Споживач має право:</w:t>
      </w:r>
    </w:p>
    <w:p w:rsidR="00022F64" w:rsidRDefault="00022F64" w:rsidP="00EE2653">
      <w:pPr>
        <w:ind w:firstLine="720"/>
        <w:jc w:val="both"/>
        <w:rPr>
          <w:lang w:val="uk-UA"/>
        </w:rPr>
      </w:pPr>
      <w:r>
        <w:rPr>
          <w:lang w:val="uk-UA"/>
        </w:rPr>
        <w:t>6.1.1. отримувати електроенергію на умовах, зазначених у цьому Договорі;</w:t>
      </w:r>
    </w:p>
    <w:p w:rsidR="00022F64" w:rsidRDefault="00022F64" w:rsidP="00EE2653">
      <w:pPr>
        <w:ind w:firstLine="720"/>
        <w:jc w:val="both"/>
        <w:rPr>
          <w:lang w:val="uk-UA"/>
        </w:rPr>
      </w:pPr>
      <w:r>
        <w:rPr>
          <w:lang w:val="uk-UA"/>
        </w:rPr>
        <w:t>6.1.2. отримувати електроенергію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у Додатку 2 до Договору (Комерційна пропозиція);</w:t>
      </w:r>
    </w:p>
    <w:p w:rsidR="00022F64" w:rsidRDefault="00022F64" w:rsidP="00EE2653">
      <w:pPr>
        <w:ind w:firstLine="720"/>
        <w:jc w:val="both"/>
        <w:rPr>
          <w:lang w:val="uk-UA"/>
        </w:rPr>
      </w:pPr>
      <w:r>
        <w:rPr>
          <w:lang w:val="uk-UA"/>
        </w:rPr>
        <w:t>6.1.3. безоплатно отримувати всю інформацію щодо якості електроенергії, зміни тарифів (цін), порядку оплати спожитої електроенергії, а також іншу інформацію, що має надаватись Постачальником відповідно до чинного законодавства та умов цього Договору;</w:t>
      </w:r>
    </w:p>
    <w:p w:rsidR="00022F64" w:rsidRDefault="00022F64" w:rsidP="00EE2653">
      <w:pPr>
        <w:ind w:firstLine="720"/>
        <w:jc w:val="both"/>
        <w:rPr>
          <w:lang w:val="uk-UA"/>
        </w:rPr>
      </w:pPr>
      <w:r>
        <w:rPr>
          <w:lang w:val="uk-UA"/>
        </w:rPr>
        <w:t>6.1.4. безоплатно отримувати інформацію про обсяги та інші параметри власного споживання електроенергії;</w:t>
      </w:r>
    </w:p>
    <w:p w:rsidR="00022F64" w:rsidRDefault="00022F64" w:rsidP="00EE2653">
      <w:pPr>
        <w:ind w:firstLine="720"/>
        <w:jc w:val="both"/>
        <w:rPr>
          <w:lang w:val="uk-UA"/>
        </w:rPr>
      </w:pPr>
      <w:r>
        <w:rPr>
          <w:lang w:val="uk-UA"/>
        </w:rPr>
        <w:t>6.1.5. звертатися до Постачальника для вирішення будь-яких питань, пов'язаних з виконанням цього Договору;</w:t>
      </w:r>
    </w:p>
    <w:p w:rsidR="00022F64" w:rsidRDefault="00022F64" w:rsidP="00EE2653">
      <w:pPr>
        <w:ind w:firstLine="720"/>
        <w:jc w:val="both"/>
        <w:rPr>
          <w:lang w:val="uk-UA"/>
        </w:rPr>
      </w:pPr>
      <w:r>
        <w:rPr>
          <w:lang w:val="uk-UA"/>
        </w:rPr>
        <w:t>6.1.6. вимагати від Постачальника пояснень щодо отриманих рахунків і актів приймання-передачі електроенергії та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22F64" w:rsidRDefault="00022F64" w:rsidP="00EE2653">
      <w:pPr>
        <w:ind w:firstLine="720"/>
        <w:jc w:val="both"/>
        <w:rPr>
          <w:lang w:val="uk-UA"/>
        </w:rPr>
      </w:pPr>
      <w:r>
        <w:rPr>
          <w:lang w:val="uk-UA"/>
        </w:rPr>
        <w:t>6.1.7. проводити звіряння фактичних розрахунків в установленому ПРРЕЕ порядку з підписанням відповідного акту;</w:t>
      </w:r>
    </w:p>
    <w:p w:rsidR="00022F64" w:rsidRDefault="00022F64" w:rsidP="00EE2653">
      <w:pPr>
        <w:ind w:firstLine="720"/>
        <w:jc w:val="both"/>
        <w:rPr>
          <w:lang w:val="uk-UA"/>
        </w:rPr>
      </w:pPr>
      <w:r>
        <w:rPr>
          <w:lang w:val="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22F64" w:rsidRDefault="00022F64" w:rsidP="00EE2653">
      <w:pPr>
        <w:ind w:firstLine="720"/>
        <w:jc w:val="both"/>
        <w:rPr>
          <w:lang w:val="uk-UA"/>
        </w:rPr>
      </w:pPr>
      <w:r>
        <w:rPr>
          <w:lang w:val="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22F64" w:rsidRDefault="00022F64" w:rsidP="00EE2653">
      <w:pPr>
        <w:ind w:firstLine="720"/>
        <w:jc w:val="both"/>
        <w:rPr>
          <w:lang w:val="uk-UA"/>
        </w:rPr>
      </w:pPr>
      <w:r>
        <w:rPr>
          <w:lang w:val="uk-UA"/>
        </w:rPr>
        <w:t xml:space="preserve">6.1.10. отримувати від відповідного Постачальника повідомлення про його наміри </w:t>
      </w:r>
      <w:proofErr w:type="spellStart"/>
      <w:r>
        <w:rPr>
          <w:lang w:val="uk-UA"/>
        </w:rPr>
        <w:t>внести</w:t>
      </w:r>
      <w:proofErr w:type="spellEnd"/>
      <w:r>
        <w:rPr>
          <w:lang w:val="uk-UA"/>
        </w:rPr>
        <w:t xml:space="preserve"> зміни до будь-яких умов Договору про постачання електроенергії Споживачу не пізніше ніж за 20 днів до внесення цих змін та у разі незгоди із запропонованими змінами розірвати Договір з Постачальником без оплати передбачених Договором штрафних санкцій за його дострокове припинення;</w:t>
      </w:r>
    </w:p>
    <w:p w:rsidR="00022F64" w:rsidRDefault="00022F64" w:rsidP="00EE2653">
      <w:pPr>
        <w:ind w:firstLine="720"/>
        <w:jc w:val="both"/>
        <w:rPr>
          <w:lang w:val="uk-UA"/>
        </w:rPr>
      </w:pPr>
      <w:r>
        <w:rPr>
          <w:lang w:val="uk-UA"/>
        </w:rPr>
        <w:t>6.1.11. коригувати прогнозовані обсяги споживання, але не пізніше 12 числа поточного місяця;</w:t>
      </w:r>
    </w:p>
    <w:p w:rsidR="00022F64" w:rsidRDefault="00022F64" w:rsidP="00EE2653">
      <w:pPr>
        <w:ind w:firstLine="720"/>
        <w:jc w:val="both"/>
        <w:rPr>
          <w:lang w:val="uk-UA"/>
        </w:rPr>
      </w:pPr>
      <w:r>
        <w:rPr>
          <w:lang w:val="uk-UA"/>
        </w:rPr>
        <w:lastRenderedPageBreak/>
        <w:t>6.1.12. достроково розірвати цей Договір у разі невиконання зобов’язань Замовником, повідомивши Замовника у строк 10 (десять) календарних днів до дати розірвання Договору;</w:t>
      </w:r>
    </w:p>
    <w:p w:rsidR="00022F64" w:rsidRDefault="00022F64" w:rsidP="00EE2653">
      <w:pPr>
        <w:ind w:firstLine="720"/>
        <w:jc w:val="both"/>
        <w:rPr>
          <w:lang w:val="uk-UA"/>
        </w:rPr>
      </w:pPr>
      <w:r>
        <w:rPr>
          <w:lang w:val="uk-UA"/>
        </w:rPr>
        <w:t>6.1.13. інші права, передбачені чинним законодавством і цим Договором.</w:t>
      </w:r>
    </w:p>
    <w:p w:rsidR="00022F64" w:rsidRDefault="00022F64" w:rsidP="00EE2653">
      <w:pPr>
        <w:ind w:firstLine="720"/>
        <w:jc w:val="both"/>
        <w:rPr>
          <w:b/>
          <w:lang w:val="uk-UA"/>
        </w:rPr>
      </w:pPr>
      <w:r>
        <w:rPr>
          <w:b/>
          <w:lang w:val="uk-UA"/>
        </w:rPr>
        <w:t>6.2. Споживач зобов'язується:</w:t>
      </w:r>
    </w:p>
    <w:p w:rsidR="00022F64" w:rsidRDefault="00022F64" w:rsidP="00EE2653">
      <w:pPr>
        <w:ind w:firstLine="720"/>
        <w:jc w:val="both"/>
        <w:rPr>
          <w:lang w:val="uk-UA"/>
        </w:rPr>
      </w:pPr>
      <w:r>
        <w:rPr>
          <w:lang w:val="uk-UA"/>
        </w:rPr>
        <w:t>6.2.1. забезпечувати своєчасну та повну оплату спожитої електроенергії згідно з умовами цього Договору;</w:t>
      </w:r>
    </w:p>
    <w:p w:rsidR="00022F64" w:rsidRDefault="00022F64" w:rsidP="00EE2653">
      <w:pPr>
        <w:ind w:firstLine="720"/>
        <w:jc w:val="both"/>
        <w:rPr>
          <w:lang w:val="uk-UA"/>
        </w:rPr>
      </w:pPr>
      <w:r>
        <w:rPr>
          <w:lang w:val="uk-UA"/>
        </w:rPr>
        <w:t>6.2.2. укласти в установленому порядку договір про надання послуг з розподілу електроенергії з оператором системи для набуття права на правомірне споживання електроенергії та фізичну доставку електроенергії до межі балансової належності об'єкта Споживача;</w:t>
      </w:r>
    </w:p>
    <w:p w:rsidR="00022F64" w:rsidRDefault="00022F64" w:rsidP="00EE2653">
      <w:pPr>
        <w:ind w:firstLine="720"/>
        <w:jc w:val="both"/>
        <w:rPr>
          <w:lang w:val="uk-UA"/>
        </w:rPr>
      </w:pPr>
      <w:r>
        <w:rPr>
          <w:lang w:val="uk-UA"/>
        </w:rPr>
        <w:t>6.2.3. раціонально використовувати електроенергію, обережно поводитися з електричними пристроями та використовувати отриману електроенергію виключно для власного споживання та не допускати несанкціонованого споживання електроенергії;</w:t>
      </w:r>
    </w:p>
    <w:p w:rsidR="00022F64" w:rsidRDefault="00022F64" w:rsidP="00EE2653">
      <w:pPr>
        <w:ind w:firstLine="720"/>
        <w:jc w:val="both"/>
        <w:rPr>
          <w:lang w:val="uk-UA"/>
        </w:rPr>
      </w:pPr>
      <w:r>
        <w:rPr>
          <w:lang w:val="uk-UA"/>
        </w:rPr>
        <w:t>6.2.4. допускати на свою територію, у свої виробничі, господарські та підсобні приміщення, де розташовані точки комерційного обліку електроенергії, уповноважених представників Постачальника після пред'явлення ними службових посвідчень для візуального або автоматизованого зняття показів фактично спожитої електроенергії;</w:t>
      </w:r>
    </w:p>
    <w:p w:rsidR="00022F64" w:rsidRDefault="00022F64" w:rsidP="00EE2653">
      <w:pPr>
        <w:ind w:firstLine="720"/>
        <w:jc w:val="both"/>
        <w:rPr>
          <w:lang w:val="uk-UA"/>
        </w:rPr>
      </w:pPr>
      <w:r>
        <w:rPr>
          <w:lang w:val="uk-UA"/>
        </w:rPr>
        <w:t>6.2.5.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 цим Договором;</w:t>
      </w:r>
    </w:p>
    <w:p w:rsidR="00022F64" w:rsidRDefault="00022F64" w:rsidP="00EE2653">
      <w:pPr>
        <w:ind w:firstLine="720"/>
        <w:jc w:val="both"/>
        <w:rPr>
          <w:lang w:val="uk-UA"/>
        </w:rPr>
      </w:pPr>
      <w:r>
        <w:rPr>
          <w:lang w:val="uk-UA"/>
        </w:rPr>
        <w:t>6.2.6. не пізніше ніж за 20 робочих днів до припинення користування електроенергією на об’єкті Споживача письмово повідомити Постачальника про розірвання Договору та розрахуватися за електроенергію;</w:t>
      </w:r>
    </w:p>
    <w:p w:rsidR="00022F64" w:rsidRDefault="00022F64" w:rsidP="00EE2653">
      <w:pPr>
        <w:ind w:firstLine="720"/>
        <w:jc w:val="both"/>
        <w:rPr>
          <w:lang w:val="uk-UA"/>
        </w:rPr>
      </w:pPr>
      <w:r>
        <w:rPr>
          <w:lang w:val="uk-UA"/>
        </w:rPr>
        <w:t>6.2.7. надавати Постачальнику відомості про обсяги очікуваного споживання електричної енергії;</w:t>
      </w:r>
    </w:p>
    <w:p w:rsidR="00022F64" w:rsidRDefault="00022F64" w:rsidP="00EE2653">
      <w:pPr>
        <w:ind w:firstLine="720"/>
        <w:jc w:val="both"/>
        <w:rPr>
          <w:lang w:val="uk-UA"/>
        </w:rPr>
      </w:pPr>
      <w:r>
        <w:rPr>
          <w:lang w:val="uk-UA"/>
        </w:rPr>
        <w:t>6.2.8. виконувати інші обов'язки, покладені на Споживача чинним законодавством та/або цим Договором.</w:t>
      </w:r>
    </w:p>
    <w:p w:rsidR="00022F64" w:rsidRDefault="00022F64" w:rsidP="00EE2653">
      <w:pPr>
        <w:ind w:firstLine="720"/>
        <w:jc w:val="both"/>
        <w:rPr>
          <w:lang w:val="uk-UA"/>
        </w:rPr>
      </w:pPr>
    </w:p>
    <w:p w:rsidR="00022F64" w:rsidRDefault="00022F64" w:rsidP="00EE2653">
      <w:pPr>
        <w:ind w:firstLine="720"/>
        <w:jc w:val="center"/>
        <w:rPr>
          <w:b/>
          <w:lang w:val="uk-UA"/>
        </w:rPr>
      </w:pPr>
      <w:r>
        <w:rPr>
          <w:b/>
          <w:lang w:val="uk-UA"/>
        </w:rPr>
        <w:t>7. Права і обов'язки Постачальника</w:t>
      </w:r>
    </w:p>
    <w:p w:rsidR="00022F64" w:rsidRDefault="00022F64" w:rsidP="00EE2653">
      <w:pPr>
        <w:ind w:firstLine="720"/>
        <w:jc w:val="both"/>
        <w:rPr>
          <w:b/>
          <w:lang w:val="uk-UA"/>
        </w:rPr>
      </w:pPr>
    </w:p>
    <w:p w:rsidR="00022F64" w:rsidRDefault="00022F64" w:rsidP="00EE2653">
      <w:pPr>
        <w:numPr>
          <w:ilvl w:val="2"/>
          <w:numId w:val="3"/>
        </w:numPr>
        <w:jc w:val="both"/>
        <w:rPr>
          <w:b/>
          <w:lang w:val="uk-UA"/>
        </w:rPr>
      </w:pPr>
      <w:r>
        <w:rPr>
          <w:b/>
          <w:lang w:val="uk-UA"/>
        </w:rPr>
        <w:t>Постачальник має право:</w:t>
      </w:r>
    </w:p>
    <w:p w:rsidR="00022F64" w:rsidRDefault="00022F64" w:rsidP="00EE2653">
      <w:pPr>
        <w:numPr>
          <w:ilvl w:val="2"/>
          <w:numId w:val="3"/>
        </w:numPr>
        <w:jc w:val="both"/>
        <w:rPr>
          <w:lang w:val="uk-UA"/>
        </w:rPr>
      </w:pPr>
      <w:r>
        <w:rPr>
          <w:lang w:val="uk-UA"/>
        </w:rPr>
        <w:t>отримувати від Споживача плату за поставлену електричну енергію;</w:t>
      </w:r>
    </w:p>
    <w:p w:rsidR="00022F64" w:rsidRDefault="00022F64" w:rsidP="00EE2653">
      <w:pPr>
        <w:numPr>
          <w:ilvl w:val="2"/>
          <w:numId w:val="3"/>
        </w:numPr>
        <w:jc w:val="both"/>
        <w:rPr>
          <w:lang w:val="uk-UA"/>
        </w:rPr>
      </w:pPr>
      <w:r>
        <w:rPr>
          <w:lang w:val="uk-UA"/>
        </w:rPr>
        <w:t>контролювати правильність оформлення Споживачем платіжних документів;</w:t>
      </w:r>
    </w:p>
    <w:p w:rsidR="00022F64" w:rsidRDefault="00022F64" w:rsidP="00EE2653">
      <w:pPr>
        <w:numPr>
          <w:ilvl w:val="2"/>
          <w:numId w:val="3"/>
        </w:numPr>
        <w:jc w:val="both"/>
        <w:rPr>
          <w:lang w:val="uk-UA"/>
        </w:rPr>
      </w:pPr>
      <w:r>
        <w:rPr>
          <w:lang w:val="uk-UA"/>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rsidR="00022F64" w:rsidRDefault="00022F64" w:rsidP="00EE2653">
      <w:pPr>
        <w:numPr>
          <w:ilvl w:val="2"/>
          <w:numId w:val="3"/>
        </w:numPr>
        <w:jc w:val="both"/>
        <w:rPr>
          <w:lang w:val="uk-UA"/>
        </w:rPr>
      </w:pPr>
      <w:r>
        <w:rPr>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22F64" w:rsidRDefault="00022F64" w:rsidP="00EE2653">
      <w:pPr>
        <w:numPr>
          <w:ilvl w:val="2"/>
          <w:numId w:val="3"/>
        </w:numPr>
        <w:jc w:val="both"/>
        <w:rPr>
          <w:lang w:val="uk-UA"/>
        </w:rPr>
      </w:pPr>
      <w:r>
        <w:rPr>
          <w:lang w:val="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Pr>
          <w:lang w:val="uk-UA"/>
        </w:rPr>
        <w:t>акта</w:t>
      </w:r>
      <w:proofErr w:type="spellEnd"/>
      <w:r>
        <w:rPr>
          <w:lang w:val="uk-UA"/>
        </w:rPr>
        <w:t>;</w:t>
      </w:r>
    </w:p>
    <w:p w:rsidR="00022F64" w:rsidRDefault="00022F64" w:rsidP="00EE2653">
      <w:pPr>
        <w:numPr>
          <w:ilvl w:val="2"/>
          <w:numId w:val="3"/>
        </w:numPr>
        <w:jc w:val="both"/>
        <w:rPr>
          <w:lang w:val="uk-UA"/>
        </w:rPr>
      </w:pPr>
      <w:r>
        <w:rPr>
          <w:lang w:val="uk-UA"/>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22F64" w:rsidRDefault="00022F64" w:rsidP="00EE2653">
      <w:pPr>
        <w:numPr>
          <w:ilvl w:val="2"/>
          <w:numId w:val="3"/>
        </w:numPr>
        <w:autoSpaceDE w:val="0"/>
        <w:autoSpaceDN w:val="0"/>
        <w:adjustRightInd w:val="0"/>
        <w:spacing w:after="150"/>
        <w:jc w:val="both"/>
        <w:rPr>
          <w:lang w:val="uk-UA"/>
        </w:rPr>
      </w:pPr>
      <w:r>
        <w:rPr>
          <w:lang w:val="uk-UA"/>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022F64" w:rsidRDefault="00022F64" w:rsidP="00EE2653">
      <w:pPr>
        <w:numPr>
          <w:ilvl w:val="2"/>
          <w:numId w:val="3"/>
        </w:numPr>
        <w:jc w:val="both"/>
        <w:rPr>
          <w:lang w:val="uk-UA"/>
        </w:rPr>
      </w:pPr>
      <w:r>
        <w:rPr>
          <w:lang w:val="uk-UA"/>
        </w:rPr>
        <w:t xml:space="preserve">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22F64" w:rsidRDefault="00022F64" w:rsidP="00EE2653">
      <w:pPr>
        <w:numPr>
          <w:ilvl w:val="2"/>
          <w:numId w:val="3"/>
        </w:numPr>
        <w:jc w:val="both"/>
        <w:rPr>
          <w:lang w:val="uk-UA"/>
        </w:rPr>
      </w:pPr>
      <w:r>
        <w:rPr>
          <w:lang w:val="uk-UA"/>
        </w:rPr>
        <w:lastRenderedPageBreak/>
        <w:t xml:space="preserve"> інші права, передбачені чинним законодавством і цим Договором.</w:t>
      </w:r>
    </w:p>
    <w:p w:rsidR="00022F64" w:rsidRDefault="00022F64" w:rsidP="00EE2653">
      <w:pPr>
        <w:ind w:firstLine="709"/>
        <w:jc w:val="both"/>
        <w:rPr>
          <w:lang w:val="uk-UA"/>
        </w:rPr>
      </w:pPr>
    </w:p>
    <w:p w:rsidR="00022F64" w:rsidRDefault="00022F64" w:rsidP="00EE2653">
      <w:pPr>
        <w:ind w:firstLine="720"/>
        <w:jc w:val="center"/>
        <w:rPr>
          <w:b/>
          <w:lang w:val="uk-UA"/>
        </w:rPr>
      </w:pPr>
      <w:r>
        <w:rPr>
          <w:b/>
          <w:lang w:val="uk-UA"/>
        </w:rPr>
        <w:t>7.2. Постачальник зобов'язується:</w:t>
      </w:r>
    </w:p>
    <w:p w:rsidR="00022F64" w:rsidRDefault="00022F64" w:rsidP="00EE2653">
      <w:pPr>
        <w:ind w:firstLine="720"/>
        <w:jc w:val="both"/>
        <w:rPr>
          <w:lang w:val="uk-UA"/>
        </w:rPr>
      </w:pPr>
      <w:r>
        <w:rPr>
          <w:lang w:val="uk-UA"/>
        </w:rPr>
        <w:t>7.2.1. забезпечувати належну якість постачання електроенергії відповідно до вимог чинного законодавства та цього Договору;</w:t>
      </w:r>
    </w:p>
    <w:p w:rsidR="00022F64" w:rsidRDefault="00022F64" w:rsidP="00EE2653">
      <w:pPr>
        <w:ind w:firstLine="720"/>
        <w:jc w:val="both"/>
        <w:rPr>
          <w:lang w:val="uk-UA"/>
        </w:rPr>
      </w:pPr>
      <w:r>
        <w:rPr>
          <w:lang w:val="uk-UA"/>
        </w:rPr>
        <w:t>7.2.2. нараховувати вартість електроенергії і виставляти рахунки Споживачу за поставлену електроенергію відповідно до вимог та у порядку, передбачених ПРРЕЕ та цим Договором;</w:t>
      </w:r>
    </w:p>
    <w:p w:rsidR="00022F64" w:rsidRDefault="00022F64" w:rsidP="00EE2653">
      <w:pPr>
        <w:ind w:firstLine="720"/>
        <w:jc w:val="both"/>
        <w:rPr>
          <w:lang w:val="uk-UA"/>
        </w:rPr>
      </w:pPr>
      <w:r>
        <w:rPr>
          <w:lang w:val="uk-UA"/>
        </w:rPr>
        <w:t>7.2.3. надавати Споживачу інформацію про його права та обов’язки, ціни на електроенергію, порядок оплати за спожиту електроенергію,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електроенергії. Така інформація оприлюднюється на офіційному веб-сайті Постачальника і безкоштовно надається Споживачу на його запит;</w:t>
      </w:r>
    </w:p>
    <w:p w:rsidR="00022F64" w:rsidRDefault="00022F64" w:rsidP="00EE2653">
      <w:pPr>
        <w:ind w:firstLine="720"/>
        <w:jc w:val="both"/>
        <w:rPr>
          <w:lang w:val="uk-UA"/>
        </w:rPr>
      </w:pPr>
      <w:r>
        <w:rPr>
          <w:lang w:val="uk-UA"/>
        </w:rPr>
        <w:t>7.2.4. видавати Споживачеві безоплатно платіжні документи та форми звернень;</w:t>
      </w:r>
    </w:p>
    <w:p w:rsidR="00022F64" w:rsidRDefault="00022F64" w:rsidP="00EE2653">
      <w:pPr>
        <w:ind w:firstLine="720"/>
        <w:jc w:val="both"/>
        <w:rPr>
          <w:lang w:val="uk-UA"/>
        </w:rPr>
      </w:pPr>
      <w:r>
        <w:rPr>
          <w:lang w:val="uk-UA"/>
        </w:rPr>
        <w:t>7.2.5. за вимогою Споживача надавати підтвердження фактичної вартості електроенергії закупленої для потреб Споживача;</w:t>
      </w:r>
    </w:p>
    <w:p w:rsidR="00022F64" w:rsidRDefault="00022F64" w:rsidP="00EE2653">
      <w:pPr>
        <w:ind w:firstLine="720"/>
        <w:jc w:val="both"/>
        <w:rPr>
          <w:lang w:val="uk-UA"/>
        </w:rPr>
      </w:pPr>
      <w:r>
        <w:rPr>
          <w:lang w:val="uk-UA"/>
        </w:rPr>
        <w:t>7.2.6. відшкодувати Споживачу збитки, понесені Споживачем у зв'язку з переходом на постачання електроенергії Постачальником «останньої надії» через неправомірні дії Постачальника по односторонній відмові від виконання зобов’язань за Договором у розмірі різниці вартості обсягу спожитої електроенергії за ціною Постачальника «останньої надії» та вартістю відповідного обсягу електроенергії за останньою узгодженою ціною за цим Договором.</w:t>
      </w:r>
    </w:p>
    <w:p w:rsidR="00022F64" w:rsidRDefault="00022F64" w:rsidP="00EE2653">
      <w:pPr>
        <w:ind w:firstLine="720"/>
        <w:jc w:val="both"/>
        <w:rPr>
          <w:lang w:val="uk-UA"/>
        </w:rPr>
      </w:pPr>
      <w:r>
        <w:rPr>
          <w:lang w:val="uk-UA"/>
        </w:rPr>
        <w:t>7.2.7. розглядати в установленому законодавством порядку звернення Споживача, зокрема з питань нарахувань за електроенергію, і за наявності відповідних підстав задовольняти його вимоги;</w:t>
      </w:r>
    </w:p>
    <w:p w:rsidR="00022F64" w:rsidRDefault="00022F64" w:rsidP="00EE2653">
      <w:pPr>
        <w:ind w:firstLine="720"/>
        <w:jc w:val="both"/>
        <w:rPr>
          <w:lang w:val="uk-UA"/>
        </w:rPr>
      </w:pPr>
      <w:r>
        <w:rPr>
          <w:lang w:val="uk-UA"/>
        </w:rPr>
        <w:t>7.2.8.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22F64" w:rsidRDefault="00022F64" w:rsidP="00EE2653">
      <w:pPr>
        <w:ind w:firstLine="720"/>
        <w:jc w:val="both"/>
        <w:rPr>
          <w:lang w:val="uk-UA"/>
        </w:rPr>
      </w:pPr>
      <w:r>
        <w:rPr>
          <w:lang w:val="uk-UA"/>
        </w:rPr>
        <w:t>7.2.9.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22F64" w:rsidRDefault="00022F64" w:rsidP="00EE2653">
      <w:pPr>
        <w:ind w:firstLine="720"/>
        <w:jc w:val="both"/>
        <w:rPr>
          <w:lang w:val="uk-UA"/>
        </w:rPr>
      </w:pPr>
      <w:r>
        <w:rPr>
          <w:lang w:val="uk-UA"/>
        </w:rPr>
        <w:t>7.2.10. забезпечувати конфіденційність даних, отриманих від Споживача;</w:t>
      </w:r>
    </w:p>
    <w:p w:rsidR="00022F64" w:rsidRDefault="00022F64" w:rsidP="00EE2653">
      <w:pPr>
        <w:ind w:firstLine="720"/>
        <w:jc w:val="both"/>
        <w:rPr>
          <w:lang w:val="uk-UA"/>
        </w:rPr>
      </w:pPr>
      <w:r>
        <w:rPr>
          <w:lang w:val="uk-UA"/>
        </w:rPr>
        <w:t>7.2.11.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22F64" w:rsidRDefault="00022F64" w:rsidP="00EE2653">
      <w:pPr>
        <w:ind w:firstLine="720"/>
        <w:jc w:val="both"/>
        <w:rPr>
          <w:lang w:val="uk-UA"/>
        </w:rPr>
      </w:pPr>
      <w:r>
        <w:rPr>
          <w:lang w:val="uk-UA"/>
        </w:rPr>
        <w:t>7.2.11.1. вибрати іншого Постачальника електроенергії та про наслідки невиконання цього;</w:t>
      </w:r>
    </w:p>
    <w:p w:rsidR="00022F64" w:rsidRDefault="00022F64" w:rsidP="00EE2653">
      <w:pPr>
        <w:ind w:firstLine="720"/>
        <w:jc w:val="both"/>
        <w:rPr>
          <w:lang w:val="uk-UA"/>
        </w:rPr>
      </w:pPr>
      <w:r>
        <w:rPr>
          <w:lang w:val="uk-UA"/>
        </w:rPr>
        <w:t>7.2.11.2. перейти до Постачальника, на якого в установленому порядку покладені спеціальні обов’язки (постачальник «останньої надії»);</w:t>
      </w:r>
    </w:p>
    <w:p w:rsidR="00022F64" w:rsidRDefault="00022F64" w:rsidP="00EE2653">
      <w:pPr>
        <w:ind w:firstLine="720"/>
        <w:jc w:val="both"/>
        <w:rPr>
          <w:lang w:val="uk-UA"/>
        </w:rPr>
      </w:pPr>
      <w:r>
        <w:rPr>
          <w:lang w:val="uk-UA"/>
        </w:rPr>
        <w:t>7.2.11.3. на відшкодування збитків, завданих у зв’язку з неможливістю подальшого виконання Постачальником своїх зобов’язань за цим Договором;</w:t>
      </w:r>
    </w:p>
    <w:p w:rsidR="00022F64" w:rsidRDefault="00022F64" w:rsidP="00EE2653">
      <w:pPr>
        <w:ind w:firstLine="720"/>
        <w:jc w:val="both"/>
        <w:rPr>
          <w:lang w:val="uk-UA"/>
        </w:rPr>
      </w:pPr>
      <w:r>
        <w:rPr>
          <w:lang w:val="uk-UA"/>
        </w:rPr>
        <w:t xml:space="preserve">7.2.11.4. інформувати Споживача про зміну будь-яких умов Договору постачання електроенергії не пізніше ніж за 20 днів до їх застосування з урахуванням інформації про право споживача розірвати договір. </w:t>
      </w:r>
    </w:p>
    <w:p w:rsidR="00022F64" w:rsidRDefault="00022F64" w:rsidP="00EE2653">
      <w:pPr>
        <w:ind w:firstLine="720"/>
        <w:jc w:val="both"/>
        <w:rPr>
          <w:lang w:val="uk-UA"/>
        </w:rPr>
      </w:pPr>
      <w:r>
        <w:rPr>
          <w:lang w:val="uk-UA"/>
        </w:rPr>
        <w:t>7.2.12. виконувати інші обов'язки, покладені на Постачальника чинним законодавством та цим Договором.</w:t>
      </w:r>
    </w:p>
    <w:p w:rsidR="00022F64" w:rsidRDefault="00022F64" w:rsidP="00EE2653">
      <w:pPr>
        <w:ind w:firstLine="720"/>
        <w:jc w:val="both"/>
        <w:rPr>
          <w:lang w:val="uk-UA"/>
        </w:rPr>
      </w:pPr>
    </w:p>
    <w:p w:rsidR="00022F64" w:rsidRDefault="00022F64" w:rsidP="00EE2653">
      <w:pPr>
        <w:ind w:firstLine="720"/>
        <w:jc w:val="both"/>
        <w:rPr>
          <w:b/>
          <w:lang w:val="uk-UA"/>
        </w:rPr>
      </w:pPr>
      <w:r>
        <w:rPr>
          <w:b/>
          <w:lang w:val="uk-UA"/>
        </w:rPr>
        <w:t>8. Порядок припинення та відновлення постачання електричної енергії</w:t>
      </w:r>
    </w:p>
    <w:p w:rsidR="00022F64" w:rsidRDefault="00022F64" w:rsidP="00EE2653">
      <w:pPr>
        <w:ind w:firstLine="720"/>
        <w:jc w:val="both"/>
        <w:rPr>
          <w:b/>
          <w:lang w:val="uk-UA"/>
        </w:rPr>
      </w:pPr>
    </w:p>
    <w:p w:rsidR="00022F64" w:rsidRDefault="00022F64" w:rsidP="00EE2653">
      <w:pPr>
        <w:ind w:firstLine="720"/>
        <w:jc w:val="both"/>
        <w:rPr>
          <w:lang w:val="uk-UA"/>
        </w:rPr>
      </w:pPr>
      <w:r>
        <w:rPr>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22F64" w:rsidRDefault="00022F64" w:rsidP="00EE2653">
      <w:pPr>
        <w:ind w:firstLine="720"/>
        <w:jc w:val="both"/>
        <w:rPr>
          <w:lang w:val="uk-UA"/>
        </w:rPr>
      </w:pPr>
      <w:r>
        <w:rPr>
          <w:lang w:val="uk-UA"/>
        </w:rPr>
        <w:lastRenderedPageBreak/>
        <w:t>8.2. Припинення електропостачання не звільняє Споживача від обов'язку сплатити заборгованість Постачальнику за цим Договором.</w:t>
      </w:r>
    </w:p>
    <w:p w:rsidR="00022F64" w:rsidRDefault="00022F64" w:rsidP="00EE2653">
      <w:pPr>
        <w:ind w:firstLine="720"/>
        <w:jc w:val="both"/>
        <w:rPr>
          <w:lang w:val="uk-UA"/>
        </w:rPr>
      </w:pPr>
      <w:r>
        <w:rPr>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22F64" w:rsidRDefault="00022F64" w:rsidP="00EE2653">
      <w:pPr>
        <w:ind w:firstLine="720"/>
        <w:jc w:val="both"/>
        <w:rPr>
          <w:lang w:val="uk-UA"/>
        </w:rPr>
      </w:pPr>
      <w:r>
        <w:rPr>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22F64" w:rsidRDefault="00022F64" w:rsidP="00EE2653">
      <w:pPr>
        <w:ind w:firstLine="720"/>
        <w:jc w:val="both"/>
        <w:rPr>
          <w:lang w:val="uk-UA"/>
        </w:rPr>
      </w:pPr>
    </w:p>
    <w:p w:rsidR="00EE2653" w:rsidRDefault="00EE2653" w:rsidP="00EE2653">
      <w:pPr>
        <w:ind w:firstLine="709"/>
        <w:jc w:val="center"/>
        <w:rPr>
          <w:b/>
          <w:lang w:val="uk-UA"/>
        </w:rPr>
      </w:pPr>
    </w:p>
    <w:p w:rsidR="00022F64" w:rsidRDefault="00022F64" w:rsidP="00EE2653">
      <w:pPr>
        <w:ind w:firstLine="709"/>
        <w:jc w:val="center"/>
        <w:rPr>
          <w:b/>
          <w:lang w:val="uk-UA"/>
        </w:rPr>
      </w:pPr>
      <w:r>
        <w:rPr>
          <w:b/>
          <w:lang w:val="uk-UA"/>
        </w:rPr>
        <w:t>9. Відповідальність Сторі</w:t>
      </w:r>
      <w:r w:rsidR="00EE2653">
        <w:rPr>
          <w:b/>
          <w:lang w:val="uk-UA"/>
        </w:rPr>
        <w:t>н</w:t>
      </w:r>
    </w:p>
    <w:p w:rsidR="00022F64" w:rsidRDefault="00022F64" w:rsidP="00EE2653">
      <w:pPr>
        <w:ind w:firstLine="720"/>
        <w:jc w:val="both"/>
        <w:rPr>
          <w:lang w:val="uk-UA"/>
        </w:rPr>
      </w:pPr>
      <w:r>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22F64" w:rsidRDefault="00022F64" w:rsidP="00EE2653">
      <w:pPr>
        <w:ind w:firstLine="720"/>
        <w:jc w:val="both"/>
        <w:rPr>
          <w:lang w:val="uk-UA"/>
        </w:rPr>
      </w:pPr>
      <w:r>
        <w:rPr>
          <w:lang w:val="uk-UA"/>
        </w:rPr>
        <w:t>9.2. За прострочення строків оплати Споживач сплачує Постачальнику пеню у розмірі 0,01% від суми простроченого платежу за кожний банківський день прострочення.</w:t>
      </w:r>
    </w:p>
    <w:p w:rsidR="00022F64" w:rsidRDefault="00022F64" w:rsidP="00EE2653">
      <w:pPr>
        <w:ind w:firstLine="720"/>
        <w:jc w:val="both"/>
        <w:rPr>
          <w:lang w:val="uk-UA"/>
        </w:rPr>
      </w:pPr>
      <w:r>
        <w:rPr>
          <w:lang w:val="uk-UA"/>
        </w:rPr>
        <w:t>9.3.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w:t>
      </w:r>
    </w:p>
    <w:p w:rsidR="00022F64" w:rsidRDefault="00022F64" w:rsidP="00EE2653">
      <w:pPr>
        <w:ind w:firstLine="720"/>
        <w:jc w:val="both"/>
        <w:rPr>
          <w:lang w:val="uk-UA"/>
        </w:rPr>
      </w:pPr>
      <w:r>
        <w:rPr>
          <w:lang w:val="uk-UA"/>
        </w:rPr>
        <w:t xml:space="preserve">9.4. Постачальник сплачує Споживачу штраф у грошової формі за припинення постачання електричної енергії Споживачу оператором системи на виконання неправомірного доручення Постачальника, у розмірі </w:t>
      </w:r>
      <w:r>
        <w:rPr>
          <w:bCs/>
          <w:shd w:val="clear" w:color="auto" w:fill="FFFFFF"/>
          <w:lang w:val="uk-UA"/>
        </w:rPr>
        <w:t>подвійної</w:t>
      </w:r>
      <w:r>
        <w:rPr>
          <w:shd w:val="clear" w:color="auto" w:fill="FFFFFF"/>
          <w:lang w:val="uk-UA"/>
        </w:rPr>
        <w:t> облікової </w:t>
      </w:r>
      <w:r>
        <w:rPr>
          <w:bCs/>
          <w:shd w:val="clear" w:color="auto" w:fill="FFFFFF"/>
          <w:lang w:val="uk-UA"/>
        </w:rPr>
        <w:t>ставки НБУ</w:t>
      </w:r>
      <w:r>
        <w:rPr>
          <w:shd w:val="clear" w:color="auto" w:fill="FFFFFF"/>
          <w:lang w:val="uk-UA"/>
        </w:rPr>
        <w:t> </w:t>
      </w:r>
      <w:r>
        <w:rPr>
          <w:lang w:val="uk-UA"/>
        </w:rPr>
        <w:t>від вартості фактично спожитої електричної енергії у цьому ж розрахунковому періоді. Такий штраф сплачується Постачальником протягом 7 банківських днів з дня отримання письмової вимоги Споживача.</w:t>
      </w:r>
    </w:p>
    <w:p w:rsidR="00022F64" w:rsidRDefault="00022F64" w:rsidP="00EE2653">
      <w:pPr>
        <w:ind w:firstLine="720"/>
        <w:jc w:val="both"/>
        <w:rPr>
          <w:lang w:val="uk-UA"/>
        </w:rPr>
      </w:pPr>
      <w:r>
        <w:rPr>
          <w:lang w:val="uk-UA"/>
        </w:rPr>
        <w:t xml:space="preserve">9.5. У разі дострокового розірвання Договору за ініціативою Постачальника та/або з його вини, Споживач має право вимагати сплачення Постачальником штрафу у розмірі </w:t>
      </w:r>
      <w:r>
        <w:rPr>
          <w:bCs/>
          <w:shd w:val="clear" w:color="auto" w:fill="FFFFFF"/>
          <w:lang w:val="uk-UA"/>
        </w:rPr>
        <w:t>подвійної</w:t>
      </w:r>
      <w:r>
        <w:rPr>
          <w:shd w:val="clear" w:color="auto" w:fill="FFFFFF"/>
          <w:lang w:val="uk-UA"/>
        </w:rPr>
        <w:t> облікової </w:t>
      </w:r>
      <w:r>
        <w:rPr>
          <w:bCs/>
          <w:shd w:val="clear" w:color="auto" w:fill="FFFFFF"/>
          <w:lang w:val="uk-UA"/>
        </w:rPr>
        <w:t>ставки НБУ</w:t>
      </w:r>
      <w:r>
        <w:rPr>
          <w:shd w:val="clear" w:color="auto" w:fill="FFFFFF"/>
          <w:lang w:val="uk-UA"/>
        </w:rPr>
        <w:t> </w:t>
      </w:r>
      <w:r>
        <w:rPr>
          <w:lang w:val="uk-UA"/>
        </w:rPr>
        <w:t xml:space="preserve"> від загальної суми договору, у разі якщо таке розірвання не викликане порушенням умов Договору з боку Споживача.</w:t>
      </w:r>
    </w:p>
    <w:p w:rsidR="00022F64" w:rsidRDefault="00022F64" w:rsidP="00EE2653">
      <w:pPr>
        <w:ind w:firstLine="720"/>
        <w:jc w:val="both"/>
        <w:rPr>
          <w:lang w:val="uk-UA"/>
        </w:rPr>
      </w:pPr>
      <w:r>
        <w:rPr>
          <w:lang w:val="uk-UA"/>
        </w:rPr>
        <w:t>9.6.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22F64" w:rsidRDefault="00022F64" w:rsidP="00EE2653">
      <w:pPr>
        <w:ind w:firstLine="720"/>
        <w:jc w:val="both"/>
        <w:rPr>
          <w:lang w:val="uk-UA"/>
        </w:rPr>
      </w:pPr>
      <w:r>
        <w:rPr>
          <w:lang w:val="uk-UA"/>
        </w:rPr>
        <w:t>9.7. Порядок документального підтвердження порушень умов цього Договору, а також відшкодування збитків встановлюється ПРРЕЕ.</w:t>
      </w:r>
    </w:p>
    <w:p w:rsidR="00022F64" w:rsidRDefault="00022F64" w:rsidP="00EE2653">
      <w:pPr>
        <w:ind w:firstLine="720"/>
        <w:jc w:val="both"/>
        <w:rPr>
          <w:lang w:val="uk-UA"/>
        </w:rPr>
      </w:pPr>
      <w:r>
        <w:rPr>
          <w:lang w:val="uk-UA"/>
        </w:rPr>
        <w:t>9.8 Постачальник несе відповідальність, у тому числі у разі заподіяння збитків Споживачу, за надання недостовірних документів, що підтверджують факт збільшення ціни за одиницю Товару </w:t>
      </w:r>
      <w:proofErr w:type="spellStart"/>
      <w:r>
        <w:rPr>
          <w:lang w:val="uk-UA"/>
        </w:rPr>
        <w:t>пропорційно</w:t>
      </w:r>
      <w:proofErr w:type="spellEnd"/>
      <w:r>
        <w:rPr>
          <w:lang w:val="uk-UA"/>
        </w:rPr>
        <w:t xml:space="preserve"> збільшенню ціни такого товару на ринку у разі коливання ціни Товару на ринку, по відношенню до ціни Товару, яка була встановлена у Договорі, стосовно необхідності зміни ціни одиниці Товару та, відповідно, розрахунків, що може бути встановлено у ході перевірки контролюючими органами. При цьому, Постачальник зобов’язаний сплатити Споживачу штраф у розмірі 100% від суми неправомірно сплаченої Постачальнику у результаті збільшення ціни за одиницю Товару, а також повністю відшкодувати завдані збитки Споживачу.</w:t>
      </w:r>
    </w:p>
    <w:p w:rsidR="00022F64" w:rsidRDefault="00022F64" w:rsidP="00EE2653">
      <w:pPr>
        <w:ind w:firstLine="720"/>
        <w:jc w:val="both"/>
        <w:rPr>
          <w:lang w:val="uk-UA"/>
        </w:rPr>
      </w:pPr>
    </w:p>
    <w:p w:rsidR="00022F64" w:rsidRDefault="00022F64" w:rsidP="00EE2653">
      <w:pPr>
        <w:ind w:firstLine="709"/>
        <w:jc w:val="center"/>
        <w:rPr>
          <w:b/>
          <w:lang w:val="uk-UA"/>
        </w:rPr>
      </w:pPr>
      <w:r>
        <w:rPr>
          <w:b/>
          <w:lang w:val="uk-UA"/>
        </w:rPr>
        <w:t xml:space="preserve">10. Порядок зміни </w:t>
      </w:r>
      <w:proofErr w:type="spellStart"/>
      <w:r>
        <w:rPr>
          <w:b/>
          <w:lang w:val="uk-UA"/>
        </w:rPr>
        <w:t>електропостачальника</w:t>
      </w:r>
      <w:proofErr w:type="spellEnd"/>
    </w:p>
    <w:p w:rsidR="00022F64" w:rsidRDefault="00022F64" w:rsidP="00EE2653">
      <w:pPr>
        <w:ind w:firstLine="709"/>
        <w:jc w:val="both"/>
        <w:rPr>
          <w:b/>
          <w:lang w:val="uk-UA"/>
        </w:rPr>
      </w:pPr>
    </w:p>
    <w:p w:rsidR="00022F64" w:rsidRDefault="00022F64" w:rsidP="00EE2653">
      <w:pPr>
        <w:ind w:firstLine="709"/>
        <w:jc w:val="both"/>
        <w:rPr>
          <w:lang w:val="uk-UA"/>
        </w:rPr>
      </w:pPr>
      <w:r>
        <w:rPr>
          <w:lang w:val="uk-UA"/>
        </w:rPr>
        <w:t>10.1. Споживач має право в будь-який момент часу змінити Постачальника шляхом укладення нового договору про постачання електроенергії з новим постачальником,</w:t>
      </w:r>
      <w:r>
        <w:rPr>
          <w:rFonts w:ascii="Cambria" w:hAnsi="Cambria"/>
          <w:b/>
          <w:bCs/>
          <w:kern w:val="32"/>
          <w:lang w:val="uk-UA" w:eastAsia="x-none"/>
        </w:rPr>
        <w:t xml:space="preserve"> </w:t>
      </w:r>
      <w:r>
        <w:rPr>
          <w:lang w:val="uk-UA"/>
        </w:rPr>
        <w:t xml:space="preserve">у </w:t>
      </w:r>
      <w:r>
        <w:rPr>
          <w:lang w:val="uk-UA"/>
        </w:rPr>
        <w:lastRenderedPageBreak/>
        <w:t>строк, що не перевищує 21 календарний день з дня повідомлення Споживачем нового пос</w:t>
      </w:r>
      <w:hyperlink r:id="rId6" w:anchor="w2_2645" w:history="1">
        <w:r>
          <w:rPr>
            <w:rStyle w:val="a3"/>
            <w:color w:val="701826"/>
            <w:lang w:val="uk-UA"/>
          </w:rPr>
          <w:t>та</w:t>
        </w:r>
      </w:hyperlink>
      <w:r>
        <w:rPr>
          <w:lang w:val="uk-UA"/>
        </w:rPr>
        <w:t>чальника товару.</w:t>
      </w:r>
    </w:p>
    <w:p w:rsidR="00022F64" w:rsidRDefault="00022F64" w:rsidP="00EE2653">
      <w:pPr>
        <w:ind w:firstLine="709"/>
        <w:jc w:val="both"/>
        <w:rPr>
          <w:lang w:val="uk-UA"/>
        </w:rPr>
      </w:pPr>
      <w:r>
        <w:rPr>
          <w:lang w:val="uk-UA"/>
        </w:rPr>
        <w:t>10.2. Зміна постачальника електроенергії здійснюється згідно з порядком, встановленим ПРРЕЕ.</w:t>
      </w:r>
    </w:p>
    <w:p w:rsidR="00022F64" w:rsidRDefault="00022F64" w:rsidP="00EE2653">
      <w:pPr>
        <w:ind w:firstLine="709"/>
        <w:jc w:val="both"/>
        <w:rPr>
          <w:lang w:val="uk-UA"/>
        </w:rPr>
      </w:pPr>
    </w:p>
    <w:p w:rsidR="00022F64" w:rsidRDefault="00022F64" w:rsidP="00EE2653">
      <w:pPr>
        <w:ind w:firstLine="709"/>
        <w:jc w:val="center"/>
        <w:rPr>
          <w:b/>
          <w:lang w:val="uk-UA"/>
        </w:rPr>
      </w:pPr>
      <w:r>
        <w:rPr>
          <w:b/>
          <w:lang w:val="uk-UA"/>
        </w:rPr>
        <w:t>11. Порядок врегулювання спорів</w:t>
      </w:r>
    </w:p>
    <w:p w:rsidR="00022F64" w:rsidRDefault="00022F64" w:rsidP="00EE2653">
      <w:pPr>
        <w:ind w:firstLine="709"/>
        <w:jc w:val="both"/>
        <w:rPr>
          <w:b/>
          <w:lang w:val="uk-UA"/>
        </w:rPr>
      </w:pPr>
    </w:p>
    <w:p w:rsidR="00022F64" w:rsidRDefault="00022F64" w:rsidP="00EE2653">
      <w:pPr>
        <w:ind w:firstLine="709"/>
        <w:jc w:val="both"/>
        <w:rPr>
          <w:lang w:val="uk-UA"/>
        </w:rPr>
      </w:pPr>
      <w:r>
        <w:rPr>
          <w:lang w:val="uk-UA"/>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електроенергії, що створюється Постачальником згідно із затвердженим Регулятором Положенням про Інформаційно-консультаційний центр по роботі із споживачами електричної енергії  (далі - Положення про ІКЦ).</w:t>
      </w:r>
    </w:p>
    <w:p w:rsidR="00022F64" w:rsidRDefault="00022F64" w:rsidP="00EE2653">
      <w:pPr>
        <w:ind w:firstLine="709"/>
        <w:jc w:val="both"/>
        <w:rPr>
          <w:lang w:val="uk-UA"/>
        </w:rPr>
      </w:pPr>
      <w:r>
        <w:rPr>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022F64" w:rsidRDefault="00022F64" w:rsidP="00EE2653">
      <w:pPr>
        <w:ind w:firstLine="709"/>
        <w:jc w:val="both"/>
        <w:rPr>
          <w:lang w:val="uk-UA"/>
        </w:rPr>
      </w:pPr>
      <w:r>
        <w:rPr>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w:t>
      </w:r>
    </w:p>
    <w:p w:rsidR="00022F64" w:rsidRDefault="00022F64" w:rsidP="00EE2653">
      <w:pPr>
        <w:ind w:firstLine="567"/>
        <w:jc w:val="both"/>
        <w:rPr>
          <w:lang w:val="uk-UA"/>
        </w:rPr>
      </w:pPr>
      <w:r>
        <w:rPr>
          <w:lang w:val="uk-UA"/>
        </w:rPr>
        <w:t>11.3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22F64" w:rsidRDefault="00022F64" w:rsidP="00EE2653">
      <w:pPr>
        <w:ind w:firstLine="709"/>
        <w:jc w:val="both"/>
        <w:rPr>
          <w:lang w:val="uk-UA"/>
        </w:rPr>
      </w:pPr>
    </w:p>
    <w:p w:rsidR="00022F64" w:rsidRPr="00EE2653" w:rsidRDefault="00022F64" w:rsidP="00EE2653">
      <w:pPr>
        <w:widowControl w:val="0"/>
        <w:shd w:val="clear" w:color="auto" w:fill="FFFFFF"/>
        <w:tabs>
          <w:tab w:val="left" w:pos="2790"/>
          <w:tab w:val="center" w:pos="4922"/>
        </w:tabs>
        <w:autoSpaceDE w:val="0"/>
        <w:autoSpaceDN w:val="0"/>
        <w:adjustRightInd w:val="0"/>
        <w:ind w:firstLine="567"/>
        <w:jc w:val="center"/>
        <w:rPr>
          <w:b/>
          <w:bCs/>
          <w:spacing w:val="-10"/>
          <w:lang w:val="uk-UA"/>
        </w:rPr>
      </w:pPr>
      <w:r>
        <w:rPr>
          <w:b/>
          <w:bCs/>
          <w:spacing w:val="-10"/>
          <w:lang w:val="uk-UA"/>
        </w:rPr>
        <w:t>12. Форс-мажорні обставини</w:t>
      </w:r>
      <w:r w:rsidR="00EE2653">
        <w:rPr>
          <w:b/>
          <w:bCs/>
          <w:spacing w:val="-10"/>
          <w:lang w:val="uk-UA"/>
        </w:rPr>
        <w:t xml:space="preserve"> </w:t>
      </w:r>
      <w:r>
        <w:rPr>
          <w:rFonts w:ascii="Times New Roman CYR" w:hAnsi="Times New Roman CYR" w:cs="Times New Roman CYR"/>
          <w:b/>
          <w:lang w:val="uk-UA"/>
        </w:rPr>
        <w:t>(обставини непереборної сили)</w:t>
      </w:r>
    </w:p>
    <w:p w:rsidR="00022F64" w:rsidRDefault="00022F64" w:rsidP="00EE2653">
      <w:pPr>
        <w:widowControl w:val="0"/>
        <w:autoSpaceDE w:val="0"/>
        <w:autoSpaceDN w:val="0"/>
        <w:ind w:firstLine="567"/>
        <w:jc w:val="both"/>
        <w:rPr>
          <w:rFonts w:ascii="Times New Roman CYR" w:hAnsi="Times New Roman CYR" w:cs="Times New Roman CYR"/>
          <w:b/>
          <w:lang w:val="uk-UA"/>
        </w:rPr>
      </w:pPr>
    </w:p>
    <w:p w:rsidR="00022F64" w:rsidRDefault="00022F64" w:rsidP="00EE2653">
      <w:pPr>
        <w:widowControl w:val="0"/>
        <w:tabs>
          <w:tab w:val="left" w:pos="709"/>
          <w:tab w:val="left" w:pos="851"/>
        </w:tabs>
        <w:autoSpaceDE w:val="0"/>
        <w:autoSpaceDN w:val="0"/>
        <w:adjustRightInd w:val="0"/>
        <w:ind w:firstLine="567"/>
        <w:jc w:val="both"/>
        <w:rPr>
          <w:lang w:val="uk-UA"/>
        </w:rPr>
      </w:pPr>
      <w:r>
        <w:rPr>
          <w:lang w:val="uk-UA"/>
        </w:rPr>
        <w:tab/>
        <w:t xml:space="preserve">12.1. Будь – які зобов’язання Сторін за даним Договором вважаються нездійсненними у разі настання форс-мажорних обставин,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lang w:val="uk-UA"/>
        </w:rPr>
        <w:t>проток</w:t>
      </w:r>
      <w:proofErr w:type="spellEnd"/>
      <w:r>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lang w:val="uk-UA"/>
        </w:rPr>
        <w:t>проток</w:t>
      </w:r>
      <w:proofErr w:type="spellEnd"/>
      <w:r>
        <w:rPr>
          <w:lang w:val="uk-UA"/>
        </w:rPr>
        <w:t>, портів, перевалів, землетрус, блискавка, пожежа, посуха, просідання і зсув ґрунту, інші стихійні лиха тощо;</w:t>
      </w:r>
    </w:p>
    <w:p w:rsidR="00022F64" w:rsidRDefault="00022F64" w:rsidP="00EE2653">
      <w:pPr>
        <w:widowControl w:val="0"/>
        <w:tabs>
          <w:tab w:val="left" w:pos="709"/>
          <w:tab w:val="left" w:pos="851"/>
        </w:tabs>
        <w:autoSpaceDE w:val="0"/>
        <w:autoSpaceDN w:val="0"/>
        <w:adjustRightInd w:val="0"/>
        <w:ind w:firstLine="567"/>
        <w:jc w:val="both"/>
        <w:rPr>
          <w:lang w:val="uk-UA"/>
        </w:rPr>
      </w:pPr>
      <w:r>
        <w:rPr>
          <w:lang w:val="uk-UA"/>
        </w:rPr>
        <w:t>12.2. В разі настання форс-мажору зобов’язання Сторін вважаються призупиненими до дати закінчення форс – мажорних обставин;</w:t>
      </w:r>
    </w:p>
    <w:p w:rsidR="00022F64" w:rsidRDefault="00022F64" w:rsidP="00EE2653">
      <w:pPr>
        <w:widowControl w:val="0"/>
        <w:tabs>
          <w:tab w:val="left" w:pos="709"/>
          <w:tab w:val="left" w:pos="851"/>
        </w:tabs>
        <w:autoSpaceDE w:val="0"/>
        <w:autoSpaceDN w:val="0"/>
        <w:adjustRightInd w:val="0"/>
        <w:ind w:firstLine="567"/>
        <w:jc w:val="both"/>
        <w:rPr>
          <w:lang w:val="uk-UA"/>
        </w:rPr>
      </w:pPr>
      <w:r>
        <w:rPr>
          <w:lang w:val="uk-UA"/>
        </w:rPr>
        <w:t>12.3. Сторона, що посилається на обставини форс-мажору, зобов’язана негайно, протягом двох календарних днів, інформувати  іншу Сторону про настання  подібних обставин в письмовій формі;</w:t>
      </w:r>
    </w:p>
    <w:p w:rsidR="00022F64" w:rsidRDefault="00022F64" w:rsidP="00EE2653">
      <w:pPr>
        <w:widowControl w:val="0"/>
        <w:tabs>
          <w:tab w:val="left" w:pos="709"/>
          <w:tab w:val="left" w:pos="851"/>
        </w:tabs>
        <w:autoSpaceDE w:val="0"/>
        <w:autoSpaceDN w:val="0"/>
        <w:adjustRightInd w:val="0"/>
        <w:ind w:firstLine="567"/>
        <w:jc w:val="both"/>
        <w:rPr>
          <w:lang w:val="uk-UA"/>
        </w:rPr>
      </w:pPr>
      <w:r>
        <w:rPr>
          <w:lang w:val="uk-UA"/>
        </w:rPr>
        <w:lastRenderedPageBreak/>
        <w:t xml:space="preserve">12.4. Настання таких обставин підтверджує сертифікат про форс-мажорні обставини (обставини непереборної сили) виданий Торгово - промисловою палатою України та уповноваженими нею регіональними торгово - промисловими палатами. </w:t>
      </w:r>
    </w:p>
    <w:p w:rsidR="00022F64" w:rsidRDefault="00022F64" w:rsidP="00EE2653">
      <w:pPr>
        <w:widowControl w:val="0"/>
        <w:tabs>
          <w:tab w:val="left" w:pos="709"/>
          <w:tab w:val="left" w:pos="851"/>
        </w:tabs>
        <w:autoSpaceDE w:val="0"/>
        <w:autoSpaceDN w:val="0"/>
        <w:adjustRightInd w:val="0"/>
        <w:ind w:firstLine="567"/>
        <w:jc w:val="both"/>
        <w:rPr>
          <w:lang w:val="uk-UA"/>
        </w:rPr>
      </w:pPr>
      <w:r>
        <w:rPr>
          <w:lang w:val="uk-UA"/>
        </w:rPr>
        <w:t xml:space="preserve">12.5. У разі, якщо строк дії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 </w:t>
      </w:r>
    </w:p>
    <w:p w:rsidR="00022F64" w:rsidRDefault="00022F64" w:rsidP="00EE2653">
      <w:pPr>
        <w:widowControl w:val="0"/>
        <w:tabs>
          <w:tab w:val="left" w:pos="709"/>
          <w:tab w:val="left" w:pos="851"/>
        </w:tabs>
        <w:autoSpaceDE w:val="0"/>
        <w:autoSpaceDN w:val="0"/>
        <w:adjustRightInd w:val="0"/>
        <w:ind w:firstLine="567"/>
        <w:jc w:val="both"/>
        <w:rPr>
          <w:lang w:val="uk-UA"/>
        </w:rPr>
      </w:pPr>
    </w:p>
    <w:p w:rsidR="00022F64" w:rsidRDefault="00022F64" w:rsidP="00EE2653">
      <w:pPr>
        <w:shd w:val="clear" w:color="auto" w:fill="FFFFFF"/>
        <w:ind w:firstLine="720"/>
        <w:jc w:val="center"/>
        <w:rPr>
          <w:b/>
          <w:bCs/>
          <w:lang w:val="uk-UA"/>
        </w:rPr>
      </w:pPr>
      <w:r>
        <w:rPr>
          <w:b/>
          <w:bCs/>
          <w:lang w:val="uk-UA"/>
        </w:rPr>
        <w:t>13. Порядок зміни умов Договору</w:t>
      </w:r>
    </w:p>
    <w:p w:rsidR="00022F64" w:rsidRDefault="00022F64" w:rsidP="00EE2653">
      <w:pPr>
        <w:shd w:val="clear" w:color="auto" w:fill="FFFFFF"/>
        <w:ind w:firstLine="720"/>
        <w:jc w:val="both"/>
        <w:rPr>
          <w:b/>
          <w:bCs/>
          <w:lang w:val="uk-UA"/>
        </w:rPr>
      </w:pPr>
    </w:p>
    <w:p w:rsidR="00022F64" w:rsidRDefault="00022F64" w:rsidP="00EE2653">
      <w:pPr>
        <w:ind w:firstLine="567"/>
        <w:jc w:val="both"/>
        <w:rPr>
          <w:spacing w:val="-10"/>
          <w:lang w:val="uk-UA"/>
        </w:rPr>
      </w:pPr>
      <w:r>
        <w:rPr>
          <w:spacing w:val="-10"/>
          <w:lang w:val="uk-UA"/>
        </w:rPr>
        <w:t>13.1. Умови Договору можуть бути змінені за взаємною згодою Сторін з обов’язковим складанням додаткової угоди, яка є невід’ємною частиною Договору.</w:t>
      </w:r>
    </w:p>
    <w:p w:rsidR="00022F64" w:rsidRDefault="00022F64" w:rsidP="00EE2653">
      <w:pPr>
        <w:ind w:firstLine="567"/>
        <w:jc w:val="both"/>
        <w:rPr>
          <w:spacing w:val="-10"/>
          <w:lang w:val="uk-UA"/>
        </w:rPr>
      </w:pPr>
      <w:r>
        <w:rPr>
          <w:spacing w:val="-10"/>
          <w:lang w:val="uk-UA"/>
        </w:rPr>
        <w:t>13.2. У випадках, не передбачених Договором, Сторони керуються нормами чинного законодавства України.</w:t>
      </w:r>
    </w:p>
    <w:p w:rsidR="00022F64" w:rsidRDefault="00022F64" w:rsidP="00EE2653">
      <w:pPr>
        <w:ind w:firstLine="567"/>
        <w:jc w:val="both"/>
        <w:rPr>
          <w:spacing w:val="-10"/>
          <w:lang w:val="uk-UA"/>
        </w:rPr>
      </w:pPr>
      <w:r>
        <w:rPr>
          <w:spacing w:val="-10"/>
          <w:lang w:val="uk-UA"/>
        </w:rPr>
        <w:t>13.3. Сторони погодились, що текст Договору, будь-які матеріали, інформація та відомості, які його стосуються можуть бути оприлюднені згідно законодавства України.</w:t>
      </w:r>
    </w:p>
    <w:p w:rsidR="00022F64" w:rsidRDefault="00022F64" w:rsidP="00EE2653">
      <w:pPr>
        <w:ind w:firstLine="567"/>
        <w:jc w:val="both"/>
        <w:rPr>
          <w:spacing w:val="-10"/>
          <w:lang w:val="uk-UA"/>
        </w:rPr>
      </w:pPr>
      <w:r>
        <w:rPr>
          <w:spacing w:val="-10"/>
          <w:lang w:val="uk-UA"/>
        </w:rPr>
        <w:t>13.4. Договір складено українською мовою, у двох оригінальних примірниках однакової юридичної сили, по одному для кожної із Сторін.</w:t>
      </w:r>
    </w:p>
    <w:p w:rsidR="00022F64" w:rsidRDefault="00022F64" w:rsidP="00EE2653">
      <w:pPr>
        <w:ind w:firstLine="567"/>
        <w:jc w:val="both"/>
        <w:rPr>
          <w:spacing w:val="-10"/>
          <w:lang w:val="uk-UA"/>
        </w:rPr>
      </w:pPr>
      <w:r>
        <w:rPr>
          <w:spacing w:val="-10"/>
          <w:lang w:val="uk-UA"/>
        </w:rPr>
        <w:t>13.5. Додатки до Договору, підписані повноважними представниками Сторін та скріплені їх печатками, є його невід’ємною частиною.</w:t>
      </w:r>
    </w:p>
    <w:p w:rsidR="00022F64" w:rsidRDefault="00022F64" w:rsidP="00EE2653">
      <w:pPr>
        <w:ind w:firstLine="567"/>
        <w:jc w:val="both"/>
        <w:rPr>
          <w:spacing w:val="-10"/>
          <w:lang w:val="uk-UA"/>
        </w:rPr>
      </w:pPr>
      <w:r>
        <w:rPr>
          <w:spacing w:val="-10"/>
          <w:lang w:val="uk-UA"/>
        </w:rPr>
        <w:t>13.6. Зміни договору здійснюються згідно з діючим законодавством України з обов’язковим складанням додаткової угоди, яка підписується Сторонами та скріплюється печатками.</w:t>
      </w:r>
    </w:p>
    <w:p w:rsidR="00022F64" w:rsidRDefault="00022F64" w:rsidP="00EE2653">
      <w:pPr>
        <w:ind w:firstLine="567"/>
        <w:jc w:val="both"/>
        <w:rPr>
          <w:spacing w:val="-10"/>
          <w:lang w:val="uk-UA"/>
        </w:rPr>
      </w:pPr>
      <w:r>
        <w:rPr>
          <w:spacing w:val="-10"/>
          <w:lang w:val="uk-UA"/>
        </w:rPr>
        <w:t xml:space="preserve">13.7.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10 робочих днів повідомити одна одну. </w:t>
      </w:r>
    </w:p>
    <w:p w:rsidR="00022F64" w:rsidRDefault="00022F64" w:rsidP="00EE2653">
      <w:pPr>
        <w:ind w:firstLine="567"/>
        <w:jc w:val="both"/>
        <w:rPr>
          <w:spacing w:val="-10"/>
          <w:lang w:val="uk-UA"/>
        </w:rPr>
      </w:pPr>
      <w:r>
        <w:rPr>
          <w:spacing w:val="-10"/>
          <w:lang w:val="uk-UA"/>
        </w:rPr>
        <w:t>13.8. У разі дострокового розірвання (припинення) Договору Сторони зобов’язані провести всі необхідні розрахунки.</w:t>
      </w:r>
    </w:p>
    <w:p w:rsidR="00022F64" w:rsidRDefault="00022F64" w:rsidP="00EE2653">
      <w:pPr>
        <w:ind w:firstLine="567"/>
        <w:jc w:val="both"/>
        <w:rPr>
          <w:spacing w:val="-10"/>
          <w:lang w:val="uk-UA"/>
        </w:rPr>
      </w:pPr>
      <w:r>
        <w:rPr>
          <w:spacing w:val="-10"/>
          <w:lang w:val="uk-UA"/>
        </w:rPr>
        <w:t>13.9.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розгортання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22F64" w:rsidRDefault="00022F64" w:rsidP="00EE2653">
      <w:pPr>
        <w:ind w:firstLine="567"/>
        <w:jc w:val="both"/>
        <w:rPr>
          <w:spacing w:val="-10"/>
          <w:lang w:val="uk-UA"/>
        </w:rPr>
      </w:pPr>
      <w:r>
        <w:rPr>
          <w:spacing w:val="-10"/>
          <w:lang w:val="uk-UA"/>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EE2653" w:rsidRDefault="00EE2653" w:rsidP="00EE2653">
      <w:pPr>
        <w:ind w:firstLine="567"/>
        <w:jc w:val="both"/>
        <w:rPr>
          <w:spacing w:val="-10"/>
          <w:lang w:val="uk-UA"/>
        </w:rPr>
      </w:pPr>
    </w:p>
    <w:p w:rsidR="00022F64" w:rsidRDefault="00022F64" w:rsidP="00EE2653">
      <w:pPr>
        <w:shd w:val="clear" w:color="auto" w:fill="FFFFFF"/>
        <w:ind w:firstLine="720"/>
        <w:jc w:val="center"/>
        <w:rPr>
          <w:b/>
          <w:bCs/>
          <w:lang w:val="uk-UA"/>
        </w:rPr>
      </w:pPr>
      <w:r>
        <w:rPr>
          <w:b/>
          <w:bCs/>
          <w:lang w:val="uk-UA"/>
        </w:rPr>
        <w:t>14. Строк дії Договору та інші умови</w:t>
      </w:r>
    </w:p>
    <w:p w:rsidR="00022F64" w:rsidRDefault="00022F64" w:rsidP="00EE2653">
      <w:pPr>
        <w:shd w:val="clear" w:color="auto" w:fill="FFFFFF"/>
        <w:ind w:firstLine="720"/>
        <w:jc w:val="both"/>
        <w:rPr>
          <w:b/>
          <w:bCs/>
          <w:lang w:val="uk-UA"/>
        </w:rPr>
      </w:pPr>
    </w:p>
    <w:p w:rsidR="00022F64" w:rsidRDefault="00022F64" w:rsidP="00EE2653">
      <w:pPr>
        <w:ind w:firstLine="567"/>
        <w:jc w:val="both"/>
        <w:rPr>
          <w:spacing w:val="-10"/>
          <w:lang w:val="uk-UA"/>
        </w:rPr>
      </w:pPr>
      <w:r>
        <w:rPr>
          <w:spacing w:val="-10"/>
          <w:lang w:val="uk-UA"/>
        </w:rPr>
        <w:t>14.1. Цей Договір укладається та вступає в силу з моменту його підписання Сторонами і діє по 31 грудня 202</w:t>
      </w:r>
      <w:r w:rsidR="006C32CE">
        <w:rPr>
          <w:spacing w:val="-10"/>
          <w:lang w:val="uk-UA"/>
        </w:rPr>
        <w:t>4</w:t>
      </w:r>
      <w:r>
        <w:rPr>
          <w:spacing w:val="-10"/>
          <w:lang w:val="uk-UA"/>
        </w:rPr>
        <w:t xml:space="preserve">  року включно, але у будь якому разі до повного виконання сторонами взятих за Договором зобов’язань у частині проведення розрахунків за отриманий товар.</w:t>
      </w:r>
    </w:p>
    <w:p w:rsidR="00022F64" w:rsidRDefault="00022F64" w:rsidP="00EE2653">
      <w:pPr>
        <w:ind w:firstLine="567"/>
        <w:jc w:val="both"/>
        <w:rPr>
          <w:spacing w:val="-10"/>
          <w:lang w:val="uk-UA"/>
        </w:rPr>
      </w:pPr>
      <w:r>
        <w:rPr>
          <w:spacing w:val="-10"/>
          <w:lang w:val="uk-UA"/>
        </w:rPr>
        <w:t xml:space="preserve">14.2. Договір про закупівлю укладається відповідно до </w:t>
      </w:r>
      <w:hyperlink r:id="rId7" w:tgtFrame="_blank" w:history="1">
        <w:r>
          <w:rPr>
            <w:rStyle w:val="a3"/>
            <w:color w:val="auto"/>
            <w:spacing w:val="-10"/>
            <w:u w:val="none"/>
            <w:lang w:val="uk-UA"/>
          </w:rPr>
          <w:t>Цивільного</w:t>
        </w:r>
      </w:hyperlink>
      <w:r>
        <w:rPr>
          <w:spacing w:val="-10"/>
          <w:lang w:val="uk-UA"/>
        </w:rPr>
        <w:t xml:space="preserve"> і </w:t>
      </w:r>
      <w:hyperlink r:id="rId8" w:tgtFrame="_blank" w:history="1">
        <w:r>
          <w:rPr>
            <w:rStyle w:val="a3"/>
            <w:color w:val="auto"/>
            <w:spacing w:val="-10"/>
            <w:u w:val="none"/>
            <w:lang w:val="uk-UA"/>
          </w:rPr>
          <w:t>Господарського кодексів України</w:t>
        </w:r>
      </w:hyperlink>
      <w:r>
        <w:rPr>
          <w:spacing w:val="-10"/>
          <w:lang w:val="uk-UA"/>
        </w:rPr>
        <w:t xml:space="preserve"> з урахуванням </w:t>
      </w:r>
      <w:r w:rsidR="00624ADE">
        <w:rPr>
          <w:spacing w:val="-10"/>
          <w:lang w:val="uk-UA"/>
        </w:rPr>
        <w:t>особливостей визначених За</w:t>
      </w:r>
      <w:r>
        <w:rPr>
          <w:spacing w:val="-10"/>
          <w:lang w:val="uk-UA"/>
        </w:rPr>
        <w:t>кон</w:t>
      </w:r>
      <w:r w:rsidR="00624ADE">
        <w:rPr>
          <w:spacing w:val="-10"/>
          <w:lang w:val="uk-UA"/>
        </w:rPr>
        <w:t>ом</w:t>
      </w:r>
      <w:r>
        <w:rPr>
          <w:spacing w:val="-10"/>
          <w:lang w:val="uk-UA"/>
        </w:rPr>
        <w:t xml:space="preserve"> та Особливостей. </w:t>
      </w:r>
    </w:p>
    <w:p w:rsidR="00022F64" w:rsidRDefault="00022F64" w:rsidP="00EE2653">
      <w:pPr>
        <w:ind w:firstLine="567"/>
        <w:jc w:val="both"/>
        <w:rPr>
          <w:spacing w:val="-10"/>
          <w:lang w:val="uk-UA"/>
        </w:rPr>
      </w:pPr>
      <w:r>
        <w:rPr>
          <w:spacing w:val="-10"/>
          <w:lang w:val="uk-UA"/>
        </w:rPr>
        <w:t>Умови даного Договору можуть бути змінені за взаємною згодою Сторін, з обов'язковим складанням письмового документа, підписаного Сторонами Договору.</w:t>
      </w:r>
    </w:p>
    <w:p w:rsidR="00022F64" w:rsidRDefault="00022F64" w:rsidP="00EE2653">
      <w:pPr>
        <w:ind w:firstLine="567"/>
        <w:jc w:val="both"/>
        <w:rPr>
          <w:spacing w:val="-10"/>
          <w:lang w:val="uk-UA"/>
        </w:rPr>
      </w:pPr>
      <w:r>
        <w:rPr>
          <w:spacing w:val="-10"/>
          <w:lang w:val="uk-UA"/>
        </w:rPr>
        <w:t xml:space="preserve">Істотні умови </w:t>
      </w:r>
      <w:r w:rsidR="00204166">
        <w:rPr>
          <w:spacing w:val="-10"/>
          <w:lang w:val="uk-UA"/>
        </w:rPr>
        <w:t>Д</w:t>
      </w:r>
      <w:r>
        <w:rPr>
          <w:spacing w:val="-10"/>
          <w:lang w:val="uk-UA"/>
        </w:rPr>
        <w:t xml:space="preserve">оговору </w:t>
      </w:r>
      <w:r w:rsidR="00204166">
        <w:rPr>
          <w:spacing w:val="-10"/>
          <w:lang w:val="uk-UA"/>
        </w:rPr>
        <w:t>не</w:t>
      </w:r>
      <w:r>
        <w:rPr>
          <w:spacing w:val="-10"/>
          <w:lang w:val="uk-UA"/>
        </w:rPr>
        <w:t xml:space="preserve"> можуть змінюватися після його підписання до виконання зобов’язань сторонами в повному обсязі, крім випадків</w:t>
      </w:r>
      <w:r w:rsidR="00624ADE">
        <w:rPr>
          <w:spacing w:val="-10"/>
          <w:lang w:val="uk-UA"/>
        </w:rPr>
        <w:t xml:space="preserve"> визначених п.19 Особливостей</w:t>
      </w:r>
      <w:r>
        <w:rPr>
          <w:spacing w:val="-10"/>
          <w:lang w:val="uk-UA"/>
        </w:rPr>
        <w:t>:</w:t>
      </w:r>
    </w:p>
    <w:p w:rsidR="00022F64" w:rsidRDefault="00022F64" w:rsidP="00EE2653">
      <w:pPr>
        <w:suppressAutoHyphens/>
        <w:ind w:firstLine="708"/>
        <w:jc w:val="both"/>
        <w:rPr>
          <w:rFonts w:eastAsia="Arial Unicode MS"/>
          <w:spacing w:val="-1"/>
          <w:kern w:val="2"/>
          <w:lang w:eastAsia="zh-CN" w:bidi="hi-IN"/>
        </w:rPr>
      </w:pPr>
      <w:r>
        <w:rPr>
          <w:lang w:eastAsia="uk-UA"/>
        </w:rPr>
        <w:t xml:space="preserve">1) </w:t>
      </w:r>
      <w:proofErr w:type="spellStart"/>
      <w:r>
        <w:rPr>
          <w:lang w:eastAsia="uk-UA"/>
        </w:rPr>
        <w:t>зменшення</w:t>
      </w:r>
      <w:proofErr w:type="spellEnd"/>
      <w:r>
        <w:rPr>
          <w:lang w:eastAsia="uk-UA"/>
        </w:rPr>
        <w:t xml:space="preserve"> </w:t>
      </w:r>
      <w:proofErr w:type="spellStart"/>
      <w:r>
        <w:rPr>
          <w:lang w:eastAsia="uk-UA"/>
        </w:rPr>
        <w:t>обсягів</w:t>
      </w:r>
      <w:proofErr w:type="spellEnd"/>
      <w:r>
        <w:rPr>
          <w:lang w:eastAsia="uk-UA"/>
        </w:rPr>
        <w:t xml:space="preserve"> </w:t>
      </w:r>
      <w:proofErr w:type="spellStart"/>
      <w:r>
        <w:rPr>
          <w:lang w:eastAsia="uk-UA"/>
        </w:rPr>
        <w:t>закупівлі</w:t>
      </w:r>
      <w:proofErr w:type="spellEnd"/>
      <w:r>
        <w:rPr>
          <w:lang w:eastAsia="uk-UA"/>
        </w:rPr>
        <w:t xml:space="preserve">, </w:t>
      </w:r>
      <w:proofErr w:type="spellStart"/>
      <w:r>
        <w:rPr>
          <w:lang w:eastAsia="uk-UA"/>
        </w:rPr>
        <w:t>зокрема</w:t>
      </w:r>
      <w:proofErr w:type="spellEnd"/>
      <w:r>
        <w:rPr>
          <w:lang w:eastAsia="uk-UA"/>
        </w:rPr>
        <w:t xml:space="preserve"> з </w:t>
      </w:r>
      <w:proofErr w:type="spellStart"/>
      <w:r>
        <w:rPr>
          <w:lang w:eastAsia="uk-UA"/>
        </w:rPr>
        <w:t>урахуванням</w:t>
      </w:r>
      <w:proofErr w:type="spellEnd"/>
      <w:r>
        <w:rPr>
          <w:lang w:eastAsia="uk-UA"/>
        </w:rPr>
        <w:t xml:space="preserve"> фактичного </w:t>
      </w:r>
      <w:proofErr w:type="spellStart"/>
      <w:r>
        <w:rPr>
          <w:lang w:eastAsia="uk-UA"/>
        </w:rPr>
        <w:t>обсягу</w:t>
      </w:r>
      <w:proofErr w:type="spellEnd"/>
      <w:r>
        <w:rPr>
          <w:lang w:eastAsia="uk-UA"/>
        </w:rPr>
        <w:t xml:space="preserve"> </w:t>
      </w:r>
      <w:proofErr w:type="spellStart"/>
      <w:r>
        <w:rPr>
          <w:lang w:eastAsia="uk-UA"/>
        </w:rPr>
        <w:t>видатків</w:t>
      </w:r>
      <w:proofErr w:type="spellEnd"/>
      <w:r>
        <w:rPr>
          <w:lang w:eastAsia="uk-UA"/>
        </w:rPr>
        <w:t xml:space="preserve"> </w:t>
      </w:r>
      <w:proofErr w:type="spellStart"/>
      <w:r>
        <w:rPr>
          <w:lang w:eastAsia="uk-UA"/>
        </w:rPr>
        <w:t>замовника</w:t>
      </w:r>
      <w:proofErr w:type="spellEnd"/>
      <w:r>
        <w:rPr>
          <w:lang w:eastAsia="uk-UA"/>
        </w:rPr>
        <w:t>;</w:t>
      </w:r>
    </w:p>
    <w:p w:rsidR="00022F64" w:rsidRDefault="00022F64" w:rsidP="00EE2653">
      <w:pPr>
        <w:suppressAutoHyphens/>
        <w:ind w:firstLine="708"/>
        <w:jc w:val="both"/>
        <w:rPr>
          <w:lang w:eastAsia="uk-UA"/>
        </w:rPr>
      </w:pPr>
      <w:r>
        <w:rPr>
          <w:lang w:eastAsia="uk-UA"/>
        </w:rPr>
        <w:lastRenderedPageBreak/>
        <w:t xml:space="preserve">2)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що</w:t>
      </w:r>
      <w:proofErr w:type="spellEnd"/>
      <w:r>
        <w:t xml:space="preserve"> </w:t>
      </w:r>
      <w:proofErr w:type="spellStart"/>
      <w:r>
        <w:t>відбулося</w:t>
      </w:r>
      <w:proofErr w:type="spellEnd"/>
      <w:r>
        <w:t xml:space="preserve"> з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r>
        <w:t>підтвердження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 xml:space="preserve">. </w:t>
      </w:r>
      <w:proofErr w:type="spellStart"/>
      <w:r>
        <w:t>Постачальник</w:t>
      </w:r>
      <w:proofErr w:type="spellEnd"/>
      <w:r>
        <w:t xml:space="preserve"> </w:t>
      </w:r>
      <w:proofErr w:type="spellStart"/>
      <w:r>
        <w:t>надає</w:t>
      </w:r>
      <w:proofErr w:type="spellEnd"/>
      <w:r>
        <w:t xml:space="preserve"> </w:t>
      </w:r>
      <w:proofErr w:type="spellStart"/>
      <w:r>
        <w:t>Споживачу</w:t>
      </w:r>
      <w:proofErr w:type="spellEnd"/>
      <w:r>
        <w:t xml:space="preserve"> </w:t>
      </w:r>
      <w:proofErr w:type="spellStart"/>
      <w:r>
        <w:t>повідомлення</w:t>
      </w:r>
      <w:proofErr w:type="spellEnd"/>
      <w:r>
        <w:t xml:space="preserve">, у </w:t>
      </w:r>
      <w:proofErr w:type="spellStart"/>
      <w:r>
        <w:t>якому</w:t>
      </w:r>
      <w:proofErr w:type="spellEnd"/>
      <w:r>
        <w:t xml:space="preserve"> </w:t>
      </w:r>
      <w:proofErr w:type="spellStart"/>
      <w:r>
        <w:t>зазначає</w:t>
      </w:r>
      <w:proofErr w:type="spellEnd"/>
      <w:r>
        <w:t xml:space="preserve"> про </w:t>
      </w:r>
      <w:proofErr w:type="spellStart"/>
      <w:r>
        <w:t>намір</w:t>
      </w:r>
      <w:proofErr w:type="spellEnd"/>
      <w:r>
        <w:t xml:space="preserve"> </w:t>
      </w:r>
      <w:proofErr w:type="spellStart"/>
      <w:r>
        <w:t>змінити</w:t>
      </w:r>
      <w:proofErr w:type="spellEnd"/>
      <w:r>
        <w:t xml:space="preserve"> </w:t>
      </w:r>
      <w:proofErr w:type="spellStart"/>
      <w:r>
        <w:t>умови</w:t>
      </w:r>
      <w:proofErr w:type="spellEnd"/>
      <w:r>
        <w:t xml:space="preserve"> Договору </w:t>
      </w:r>
      <w:proofErr w:type="spellStart"/>
      <w:r>
        <w:t>постачання</w:t>
      </w:r>
      <w:proofErr w:type="spellEnd"/>
      <w:r>
        <w:t xml:space="preserve"> </w:t>
      </w:r>
      <w:proofErr w:type="spellStart"/>
      <w:r>
        <w:t>електр</w:t>
      </w:r>
      <w:r>
        <w:rPr>
          <w:lang w:eastAsia="uk-UA"/>
        </w:rPr>
        <w:t>ичної</w:t>
      </w:r>
      <w:proofErr w:type="spellEnd"/>
      <w:r>
        <w:rPr>
          <w:lang w:eastAsia="uk-UA"/>
        </w:rPr>
        <w:t xml:space="preserve"> </w:t>
      </w:r>
      <w:proofErr w:type="spellStart"/>
      <w:r>
        <w:rPr>
          <w:lang w:eastAsia="uk-UA"/>
        </w:rPr>
        <w:t>енергії</w:t>
      </w:r>
      <w:proofErr w:type="spellEnd"/>
      <w:r>
        <w:rPr>
          <w:lang w:eastAsia="uk-UA"/>
        </w:rPr>
        <w:t xml:space="preserve"> не </w:t>
      </w:r>
      <w:proofErr w:type="spellStart"/>
      <w:r>
        <w:rPr>
          <w:lang w:eastAsia="uk-UA"/>
        </w:rPr>
        <w:t>пізніше</w:t>
      </w:r>
      <w:proofErr w:type="spellEnd"/>
      <w:r>
        <w:rPr>
          <w:lang w:eastAsia="uk-UA"/>
        </w:rPr>
        <w:t xml:space="preserve"> </w:t>
      </w:r>
      <w:proofErr w:type="spellStart"/>
      <w:r>
        <w:rPr>
          <w:lang w:eastAsia="uk-UA"/>
        </w:rPr>
        <w:t>ніж</w:t>
      </w:r>
      <w:proofErr w:type="spellEnd"/>
      <w:r>
        <w:rPr>
          <w:lang w:eastAsia="uk-UA"/>
        </w:rPr>
        <w:t xml:space="preserve"> за 20 </w:t>
      </w:r>
      <w:proofErr w:type="spellStart"/>
      <w:r>
        <w:rPr>
          <w:lang w:eastAsia="uk-UA"/>
        </w:rPr>
        <w:t>днів</w:t>
      </w:r>
      <w:proofErr w:type="spellEnd"/>
      <w:r>
        <w:rPr>
          <w:lang w:eastAsia="uk-UA"/>
        </w:rPr>
        <w:t xml:space="preserve"> до </w:t>
      </w:r>
      <w:proofErr w:type="spellStart"/>
      <w:r>
        <w:rPr>
          <w:lang w:eastAsia="uk-UA"/>
        </w:rPr>
        <w:t>запланованого</w:t>
      </w:r>
      <w:proofErr w:type="spellEnd"/>
      <w:r>
        <w:rPr>
          <w:lang w:eastAsia="uk-UA"/>
        </w:rPr>
        <w:t xml:space="preserve"> </w:t>
      </w:r>
      <w:proofErr w:type="spellStart"/>
      <w:r>
        <w:rPr>
          <w:lang w:eastAsia="uk-UA"/>
        </w:rPr>
        <w:t>набрання</w:t>
      </w:r>
      <w:proofErr w:type="spellEnd"/>
      <w:r>
        <w:rPr>
          <w:lang w:eastAsia="uk-UA"/>
        </w:rPr>
        <w:t xml:space="preserve"> </w:t>
      </w:r>
      <w:proofErr w:type="spellStart"/>
      <w:r>
        <w:rPr>
          <w:lang w:eastAsia="uk-UA"/>
        </w:rPr>
        <w:t>чинності</w:t>
      </w:r>
      <w:proofErr w:type="spellEnd"/>
      <w:r>
        <w:rPr>
          <w:lang w:eastAsia="uk-UA"/>
        </w:rPr>
        <w:t xml:space="preserve"> </w:t>
      </w:r>
      <w:proofErr w:type="spellStart"/>
      <w:r>
        <w:rPr>
          <w:lang w:eastAsia="uk-UA"/>
        </w:rPr>
        <w:t>змінами</w:t>
      </w:r>
      <w:proofErr w:type="spellEnd"/>
      <w:r>
        <w:rPr>
          <w:lang w:eastAsia="uk-UA"/>
        </w:rPr>
        <w:t xml:space="preserve">. </w:t>
      </w:r>
    </w:p>
    <w:p w:rsidR="00022F64" w:rsidRDefault="00022F64" w:rsidP="00EE2653">
      <w:pPr>
        <w:widowControl w:val="0"/>
        <w:ind w:firstLine="708"/>
        <w:jc w:val="both"/>
        <w:rPr>
          <w:lang w:eastAsia="uk-UA"/>
        </w:rPr>
      </w:pPr>
      <w:proofErr w:type="spellStart"/>
      <w:r>
        <w:rPr>
          <w:lang w:eastAsia="uk-UA"/>
        </w:rPr>
        <w:t>Зміна</w:t>
      </w:r>
      <w:proofErr w:type="spellEnd"/>
      <w:r>
        <w:rPr>
          <w:lang w:eastAsia="uk-UA"/>
        </w:rPr>
        <w:t xml:space="preserve"> </w:t>
      </w:r>
      <w:proofErr w:type="spellStart"/>
      <w:r>
        <w:rPr>
          <w:lang w:eastAsia="uk-UA"/>
        </w:rPr>
        <w:t>ціни</w:t>
      </w:r>
      <w:proofErr w:type="spellEnd"/>
      <w:r>
        <w:rPr>
          <w:lang w:eastAsia="uk-UA"/>
        </w:rPr>
        <w:t xml:space="preserve"> за </w:t>
      </w:r>
      <w:proofErr w:type="spellStart"/>
      <w:r>
        <w:rPr>
          <w:lang w:eastAsia="uk-UA"/>
        </w:rPr>
        <w:t>одиницю</w:t>
      </w:r>
      <w:proofErr w:type="spellEnd"/>
      <w:r>
        <w:rPr>
          <w:lang w:eastAsia="uk-UA"/>
        </w:rPr>
        <w:t xml:space="preserve">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w:t>
      </w:r>
      <w:proofErr w:type="spellStart"/>
      <w:r>
        <w:rPr>
          <w:lang w:eastAsia="uk-UA"/>
        </w:rPr>
        <w:t>допускається</w:t>
      </w:r>
      <w:proofErr w:type="spellEnd"/>
      <w:r>
        <w:rPr>
          <w:lang w:eastAsia="uk-UA"/>
        </w:rPr>
        <w:t xml:space="preserve"> за </w:t>
      </w:r>
      <w:proofErr w:type="spellStart"/>
      <w:r>
        <w:rPr>
          <w:lang w:eastAsia="uk-UA"/>
        </w:rPr>
        <w:t>умови</w:t>
      </w:r>
      <w:proofErr w:type="spellEnd"/>
      <w:r>
        <w:rPr>
          <w:lang w:eastAsia="uk-UA"/>
        </w:rPr>
        <w:t xml:space="preserve"> </w:t>
      </w:r>
      <w:proofErr w:type="spellStart"/>
      <w:r>
        <w:rPr>
          <w:lang w:eastAsia="uk-UA"/>
        </w:rPr>
        <w:t>надання</w:t>
      </w:r>
      <w:proofErr w:type="spellEnd"/>
      <w:r>
        <w:rPr>
          <w:lang w:eastAsia="uk-UA"/>
        </w:rPr>
        <w:t xml:space="preserve"> Стороною, </w:t>
      </w:r>
      <w:proofErr w:type="spellStart"/>
      <w:r>
        <w:rPr>
          <w:lang w:eastAsia="uk-UA"/>
        </w:rPr>
        <w:t>що</w:t>
      </w:r>
      <w:proofErr w:type="spellEnd"/>
      <w:r>
        <w:rPr>
          <w:lang w:eastAsia="uk-UA"/>
        </w:rPr>
        <w:t xml:space="preserve"> </w:t>
      </w:r>
      <w:proofErr w:type="spellStart"/>
      <w:r>
        <w:rPr>
          <w:lang w:eastAsia="uk-UA"/>
        </w:rPr>
        <w:t>ініціює</w:t>
      </w:r>
      <w:proofErr w:type="spellEnd"/>
      <w:r>
        <w:rPr>
          <w:lang w:eastAsia="uk-UA"/>
        </w:rPr>
        <w:t xml:space="preserve"> </w:t>
      </w:r>
      <w:proofErr w:type="spellStart"/>
      <w:r>
        <w:rPr>
          <w:lang w:eastAsia="uk-UA"/>
        </w:rPr>
        <w:t>зміни</w:t>
      </w:r>
      <w:proofErr w:type="spellEnd"/>
      <w:r>
        <w:rPr>
          <w:lang w:eastAsia="uk-UA"/>
        </w:rPr>
        <w:t xml:space="preserve">, документального </w:t>
      </w:r>
      <w:proofErr w:type="spellStart"/>
      <w:r>
        <w:rPr>
          <w:lang w:eastAsia="uk-UA"/>
        </w:rPr>
        <w:t>підтвердження</w:t>
      </w:r>
      <w:proofErr w:type="spellEnd"/>
      <w:r>
        <w:rPr>
          <w:lang w:eastAsia="uk-UA"/>
        </w:rPr>
        <w:t xml:space="preserve"> факту </w:t>
      </w:r>
      <w:proofErr w:type="spellStart"/>
      <w:r>
        <w:rPr>
          <w:lang w:eastAsia="uk-UA"/>
        </w:rPr>
        <w:t>коливання</w:t>
      </w:r>
      <w:proofErr w:type="spellEnd"/>
      <w:r>
        <w:rPr>
          <w:lang w:eastAsia="uk-UA"/>
        </w:rPr>
        <w:t xml:space="preserve"> </w:t>
      </w:r>
      <w:proofErr w:type="spellStart"/>
      <w:r>
        <w:rPr>
          <w:lang w:eastAsia="uk-UA"/>
        </w:rPr>
        <w:t>ціни</w:t>
      </w:r>
      <w:proofErr w:type="spellEnd"/>
      <w:r>
        <w:rPr>
          <w:lang w:eastAsia="uk-UA"/>
        </w:rPr>
        <w:t xml:space="preserve">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w:t>
      </w:r>
      <w:proofErr w:type="gramStart"/>
      <w:r>
        <w:rPr>
          <w:lang w:eastAsia="uk-UA"/>
        </w:rPr>
        <w:t>на ринку</w:t>
      </w:r>
      <w:proofErr w:type="gramEnd"/>
      <w:r>
        <w:rPr>
          <w:lang w:eastAsia="uk-UA"/>
        </w:rPr>
        <w:t xml:space="preserve">. Таким </w:t>
      </w:r>
      <w:proofErr w:type="spellStart"/>
      <w:r>
        <w:rPr>
          <w:lang w:eastAsia="uk-UA"/>
        </w:rPr>
        <w:t>документальним</w:t>
      </w:r>
      <w:proofErr w:type="spellEnd"/>
      <w:r>
        <w:rPr>
          <w:lang w:eastAsia="uk-UA"/>
        </w:rPr>
        <w:t xml:space="preserve"> </w:t>
      </w:r>
      <w:proofErr w:type="spellStart"/>
      <w:r>
        <w:rPr>
          <w:lang w:eastAsia="uk-UA"/>
        </w:rPr>
        <w:t>підтвердженням</w:t>
      </w:r>
      <w:proofErr w:type="spellEnd"/>
      <w:r>
        <w:rPr>
          <w:lang w:eastAsia="uk-UA"/>
        </w:rPr>
        <w:t xml:space="preserve"> </w:t>
      </w:r>
      <w:proofErr w:type="spellStart"/>
      <w:r>
        <w:rPr>
          <w:lang w:eastAsia="uk-UA"/>
        </w:rPr>
        <w:t>визначаються</w:t>
      </w:r>
      <w:proofErr w:type="spellEnd"/>
      <w:r>
        <w:rPr>
          <w:lang w:eastAsia="uk-UA"/>
        </w:rPr>
        <w:t xml:space="preserve"> </w:t>
      </w:r>
      <w:proofErr w:type="spellStart"/>
      <w:r>
        <w:rPr>
          <w:lang w:eastAsia="uk-UA"/>
        </w:rPr>
        <w:t>офіційні</w:t>
      </w:r>
      <w:proofErr w:type="spellEnd"/>
      <w:r>
        <w:rPr>
          <w:lang w:eastAsia="uk-UA"/>
        </w:rPr>
        <w:t xml:space="preserve"> </w:t>
      </w:r>
      <w:proofErr w:type="spellStart"/>
      <w:r>
        <w:rPr>
          <w:lang w:eastAsia="uk-UA"/>
        </w:rPr>
        <w:t>дані</w:t>
      </w:r>
      <w:proofErr w:type="spellEnd"/>
      <w:r>
        <w:rPr>
          <w:lang w:eastAsia="uk-UA"/>
        </w:rPr>
        <w:t xml:space="preserve"> про </w:t>
      </w:r>
      <w:proofErr w:type="spellStart"/>
      <w:r>
        <w:rPr>
          <w:lang w:eastAsia="uk-UA"/>
        </w:rPr>
        <w:t>середньозважену</w:t>
      </w:r>
      <w:proofErr w:type="spellEnd"/>
      <w:r>
        <w:rPr>
          <w:lang w:eastAsia="uk-UA"/>
        </w:rPr>
        <w:t xml:space="preserve"> </w:t>
      </w:r>
      <w:proofErr w:type="spellStart"/>
      <w:r>
        <w:rPr>
          <w:lang w:eastAsia="uk-UA"/>
        </w:rPr>
        <w:t>ціну</w:t>
      </w:r>
      <w:proofErr w:type="spellEnd"/>
      <w:r>
        <w:rPr>
          <w:lang w:eastAsia="uk-UA"/>
        </w:rPr>
        <w:t xml:space="preserve"> на ринку «на добу на перед» (</w:t>
      </w:r>
      <w:proofErr w:type="spellStart"/>
      <w:r>
        <w:rPr>
          <w:lang w:eastAsia="uk-UA"/>
        </w:rPr>
        <w:t>далі</w:t>
      </w:r>
      <w:proofErr w:type="spellEnd"/>
      <w:r>
        <w:rPr>
          <w:lang w:eastAsia="uk-UA"/>
        </w:rPr>
        <w:t xml:space="preserve"> – РДН), </w:t>
      </w:r>
      <w:proofErr w:type="spellStart"/>
      <w:r>
        <w:rPr>
          <w:lang w:eastAsia="uk-UA"/>
        </w:rPr>
        <w:t>які</w:t>
      </w:r>
      <w:proofErr w:type="spellEnd"/>
      <w:r>
        <w:rPr>
          <w:lang w:eastAsia="uk-UA"/>
        </w:rPr>
        <w:t xml:space="preserve"> </w:t>
      </w:r>
      <w:proofErr w:type="spellStart"/>
      <w:r>
        <w:rPr>
          <w:lang w:eastAsia="uk-UA"/>
        </w:rPr>
        <w:t>склалися</w:t>
      </w:r>
      <w:proofErr w:type="spellEnd"/>
      <w:r>
        <w:rPr>
          <w:lang w:eastAsia="uk-UA"/>
        </w:rPr>
        <w:t xml:space="preserve"> у </w:t>
      </w:r>
      <w:proofErr w:type="spellStart"/>
      <w:r>
        <w:rPr>
          <w:lang w:eastAsia="uk-UA"/>
        </w:rPr>
        <w:t>відповідному</w:t>
      </w:r>
      <w:proofErr w:type="spellEnd"/>
      <w:r>
        <w:rPr>
          <w:lang w:eastAsia="uk-UA"/>
        </w:rPr>
        <w:t xml:space="preserve"> </w:t>
      </w:r>
      <w:proofErr w:type="spellStart"/>
      <w:r>
        <w:rPr>
          <w:lang w:eastAsia="uk-UA"/>
        </w:rPr>
        <w:t>періоді</w:t>
      </w:r>
      <w:proofErr w:type="spellEnd"/>
      <w:r>
        <w:rPr>
          <w:lang w:eastAsia="uk-UA"/>
        </w:rPr>
        <w:t xml:space="preserve"> та </w:t>
      </w:r>
      <w:proofErr w:type="spellStart"/>
      <w:r>
        <w:rPr>
          <w:lang w:eastAsia="uk-UA"/>
        </w:rPr>
        <w:t>оприлюднені</w:t>
      </w:r>
      <w:proofErr w:type="spellEnd"/>
      <w:r>
        <w:rPr>
          <w:lang w:eastAsia="uk-UA"/>
        </w:rPr>
        <w:t xml:space="preserve"> на </w:t>
      </w:r>
      <w:proofErr w:type="spellStart"/>
      <w:r>
        <w:rPr>
          <w:lang w:eastAsia="uk-UA"/>
        </w:rPr>
        <w:t>офіційному</w:t>
      </w:r>
      <w:proofErr w:type="spellEnd"/>
      <w:r>
        <w:rPr>
          <w:lang w:eastAsia="uk-UA"/>
        </w:rPr>
        <w:t xml:space="preserve"> </w:t>
      </w:r>
      <w:proofErr w:type="spellStart"/>
      <w:r>
        <w:rPr>
          <w:lang w:eastAsia="uk-UA"/>
        </w:rPr>
        <w:t>вебсайті</w:t>
      </w:r>
      <w:proofErr w:type="spellEnd"/>
      <w:r>
        <w:rPr>
          <w:lang w:eastAsia="uk-UA"/>
        </w:rPr>
        <w:t xml:space="preserve"> ДП «ОПЕРАТОР РИНКУ» за </w:t>
      </w:r>
      <w:proofErr w:type="spellStart"/>
      <w:r>
        <w:rPr>
          <w:lang w:eastAsia="uk-UA"/>
        </w:rPr>
        <w:t>адресою</w:t>
      </w:r>
      <w:proofErr w:type="spellEnd"/>
      <w:r>
        <w:rPr>
          <w:lang w:eastAsia="uk-UA"/>
        </w:rPr>
        <w:t xml:space="preserve"> в </w:t>
      </w:r>
      <w:proofErr w:type="spellStart"/>
      <w:r>
        <w:rPr>
          <w:lang w:eastAsia="uk-UA"/>
        </w:rPr>
        <w:t>мережі</w:t>
      </w:r>
      <w:proofErr w:type="spellEnd"/>
      <w:r>
        <w:rPr>
          <w:lang w:eastAsia="uk-UA"/>
        </w:rPr>
        <w:t xml:space="preserve"> </w:t>
      </w:r>
      <w:proofErr w:type="spellStart"/>
      <w:r>
        <w:rPr>
          <w:lang w:eastAsia="uk-UA"/>
        </w:rPr>
        <w:t>Інтернет</w:t>
      </w:r>
      <w:proofErr w:type="spellEnd"/>
      <w:r>
        <w:rPr>
          <w:lang w:eastAsia="uk-UA"/>
        </w:rPr>
        <w:t xml:space="preserve"> </w:t>
      </w:r>
      <w:hyperlink r:id="rId9" w:history="1">
        <w:r>
          <w:rPr>
            <w:rStyle w:val="a3"/>
            <w:color w:val="auto"/>
            <w:u w:val="none"/>
            <w:lang w:eastAsia="uk-UA"/>
          </w:rPr>
          <w:t>https://www.oree.com.ua</w:t>
        </w:r>
      </w:hyperlink>
      <w:r>
        <w:rPr>
          <w:lang w:eastAsia="uk-UA"/>
        </w:rPr>
        <w:t xml:space="preserve"> </w:t>
      </w:r>
      <w:proofErr w:type="spellStart"/>
      <w:r>
        <w:rPr>
          <w:lang w:eastAsia="uk-UA"/>
        </w:rPr>
        <w:t>згідно</w:t>
      </w:r>
      <w:proofErr w:type="spellEnd"/>
      <w:r>
        <w:rPr>
          <w:lang w:eastAsia="uk-UA"/>
        </w:rPr>
        <w:t xml:space="preserve"> з </w:t>
      </w:r>
      <w:proofErr w:type="spellStart"/>
      <w:r>
        <w:rPr>
          <w:lang w:eastAsia="uk-UA"/>
        </w:rPr>
        <w:t>частиною</w:t>
      </w:r>
      <w:proofErr w:type="spellEnd"/>
      <w:r>
        <w:rPr>
          <w:lang w:eastAsia="uk-UA"/>
        </w:rPr>
        <w:t xml:space="preserve"> </w:t>
      </w:r>
      <w:proofErr w:type="spellStart"/>
      <w:r>
        <w:rPr>
          <w:lang w:eastAsia="uk-UA"/>
        </w:rPr>
        <w:t>шостою</w:t>
      </w:r>
      <w:proofErr w:type="spellEnd"/>
      <w:r>
        <w:rPr>
          <w:lang w:eastAsia="uk-UA"/>
        </w:rPr>
        <w:t xml:space="preserve"> </w:t>
      </w:r>
      <w:proofErr w:type="spellStart"/>
      <w:r>
        <w:rPr>
          <w:lang w:eastAsia="uk-UA"/>
        </w:rPr>
        <w:t>статті</w:t>
      </w:r>
      <w:proofErr w:type="spellEnd"/>
      <w:r>
        <w:rPr>
          <w:lang w:eastAsia="uk-UA"/>
        </w:rPr>
        <w:t xml:space="preserve"> 67 Закону </w:t>
      </w:r>
      <w:proofErr w:type="spellStart"/>
      <w:r>
        <w:rPr>
          <w:lang w:eastAsia="uk-UA"/>
        </w:rPr>
        <w:t>України</w:t>
      </w:r>
      <w:proofErr w:type="spellEnd"/>
      <w:r>
        <w:rPr>
          <w:lang w:eastAsia="uk-UA"/>
        </w:rPr>
        <w:t xml:space="preserve"> «Про </w:t>
      </w:r>
      <w:proofErr w:type="spellStart"/>
      <w:r>
        <w:rPr>
          <w:lang w:eastAsia="uk-UA"/>
        </w:rPr>
        <w:t>ринок</w:t>
      </w:r>
      <w:proofErr w:type="spellEnd"/>
      <w:r>
        <w:rPr>
          <w:lang w:eastAsia="uk-UA"/>
        </w:rPr>
        <w:t xml:space="preserve">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У </w:t>
      </w:r>
      <w:proofErr w:type="spellStart"/>
      <w:r>
        <w:rPr>
          <w:lang w:eastAsia="uk-UA"/>
        </w:rPr>
        <w:t>якості</w:t>
      </w:r>
      <w:proofErr w:type="spellEnd"/>
      <w:r>
        <w:rPr>
          <w:lang w:eastAsia="uk-UA"/>
        </w:rPr>
        <w:t xml:space="preserve"> документального </w:t>
      </w:r>
      <w:proofErr w:type="spellStart"/>
      <w:r>
        <w:rPr>
          <w:lang w:eastAsia="uk-UA"/>
        </w:rPr>
        <w:t>підтвердження</w:t>
      </w:r>
      <w:proofErr w:type="spellEnd"/>
      <w:r>
        <w:rPr>
          <w:lang w:eastAsia="uk-UA"/>
        </w:rPr>
        <w:t xml:space="preserve"> </w:t>
      </w:r>
      <w:proofErr w:type="spellStart"/>
      <w:r>
        <w:rPr>
          <w:lang w:eastAsia="uk-UA"/>
        </w:rPr>
        <w:t>даних</w:t>
      </w:r>
      <w:proofErr w:type="spellEnd"/>
      <w:r>
        <w:rPr>
          <w:lang w:eastAsia="uk-UA"/>
        </w:rPr>
        <w:t xml:space="preserve">, </w:t>
      </w:r>
      <w:proofErr w:type="spellStart"/>
      <w:r>
        <w:rPr>
          <w:lang w:eastAsia="uk-UA"/>
        </w:rPr>
        <w:t>передбачених</w:t>
      </w:r>
      <w:proofErr w:type="spellEnd"/>
      <w:r>
        <w:rPr>
          <w:lang w:eastAsia="uk-UA"/>
        </w:rPr>
        <w:t xml:space="preserve"> </w:t>
      </w:r>
      <w:proofErr w:type="spellStart"/>
      <w:r>
        <w:rPr>
          <w:lang w:eastAsia="uk-UA"/>
        </w:rPr>
        <w:t>цим</w:t>
      </w:r>
      <w:proofErr w:type="spellEnd"/>
      <w:r>
        <w:rPr>
          <w:lang w:eastAsia="uk-UA"/>
        </w:rPr>
        <w:t xml:space="preserve"> </w:t>
      </w:r>
      <w:proofErr w:type="spellStart"/>
      <w:r>
        <w:rPr>
          <w:lang w:eastAsia="uk-UA"/>
        </w:rPr>
        <w:t>підпунктом</w:t>
      </w:r>
      <w:proofErr w:type="spellEnd"/>
      <w:r>
        <w:rPr>
          <w:lang w:eastAsia="uk-UA"/>
        </w:rPr>
        <w:t xml:space="preserve">, Сторонами </w:t>
      </w:r>
      <w:proofErr w:type="spellStart"/>
      <w:r>
        <w:rPr>
          <w:lang w:eastAsia="uk-UA"/>
        </w:rPr>
        <w:t>визнаються</w:t>
      </w:r>
      <w:proofErr w:type="spellEnd"/>
      <w:r>
        <w:rPr>
          <w:lang w:eastAsia="uk-UA"/>
        </w:rPr>
        <w:t xml:space="preserve"> </w:t>
      </w:r>
      <w:proofErr w:type="spellStart"/>
      <w:r>
        <w:rPr>
          <w:lang w:eastAsia="uk-UA"/>
        </w:rPr>
        <w:t>наступні</w:t>
      </w:r>
      <w:proofErr w:type="spellEnd"/>
      <w:r>
        <w:rPr>
          <w:lang w:eastAsia="uk-UA"/>
        </w:rPr>
        <w:t xml:space="preserve"> </w:t>
      </w:r>
      <w:proofErr w:type="spellStart"/>
      <w:r>
        <w:rPr>
          <w:lang w:eastAsia="uk-UA"/>
        </w:rPr>
        <w:t>документи</w:t>
      </w:r>
      <w:proofErr w:type="spellEnd"/>
      <w:r>
        <w:rPr>
          <w:lang w:eastAsia="uk-UA"/>
        </w:rPr>
        <w:t>:</w:t>
      </w:r>
    </w:p>
    <w:p w:rsidR="00022F64" w:rsidRDefault="00022F64" w:rsidP="00EE2653">
      <w:pPr>
        <w:widowControl w:val="0"/>
        <w:ind w:firstLine="708"/>
        <w:jc w:val="both"/>
        <w:rPr>
          <w:lang w:eastAsia="uk-UA"/>
        </w:rPr>
      </w:pPr>
      <w:r>
        <w:rPr>
          <w:lang w:eastAsia="uk-UA"/>
        </w:rPr>
        <w:t xml:space="preserve">- </w:t>
      </w:r>
      <w:proofErr w:type="spellStart"/>
      <w:r>
        <w:rPr>
          <w:lang w:eastAsia="uk-UA"/>
        </w:rPr>
        <w:t>завірені</w:t>
      </w:r>
      <w:proofErr w:type="spellEnd"/>
      <w:r>
        <w:rPr>
          <w:lang w:eastAsia="uk-UA"/>
        </w:rPr>
        <w:t xml:space="preserve"> </w:t>
      </w:r>
      <w:proofErr w:type="spellStart"/>
      <w:r>
        <w:rPr>
          <w:lang w:eastAsia="uk-UA"/>
        </w:rPr>
        <w:t>належним</w:t>
      </w:r>
      <w:proofErr w:type="spellEnd"/>
      <w:r>
        <w:rPr>
          <w:lang w:eastAsia="uk-UA"/>
        </w:rPr>
        <w:t xml:space="preserve"> чином </w:t>
      </w:r>
      <w:proofErr w:type="spellStart"/>
      <w:r>
        <w:rPr>
          <w:lang w:eastAsia="uk-UA"/>
        </w:rPr>
        <w:t>копії</w:t>
      </w:r>
      <w:proofErr w:type="spellEnd"/>
      <w:r>
        <w:rPr>
          <w:lang w:eastAsia="uk-UA"/>
        </w:rPr>
        <w:t xml:space="preserve"> (</w:t>
      </w:r>
      <w:proofErr w:type="spellStart"/>
      <w:r>
        <w:rPr>
          <w:lang w:eastAsia="uk-UA"/>
        </w:rPr>
        <w:t>роздруківки</w:t>
      </w:r>
      <w:proofErr w:type="spellEnd"/>
      <w:r>
        <w:rPr>
          <w:lang w:eastAsia="uk-UA"/>
        </w:rPr>
        <w:t xml:space="preserve"> з вебсайту) </w:t>
      </w:r>
      <w:proofErr w:type="spellStart"/>
      <w:r>
        <w:rPr>
          <w:lang w:eastAsia="uk-UA"/>
        </w:rPr>
        <w:t>аналітичних</w:t>
      </w:r>
      <w:proofErr w:type="spellEnd"/>
      <w:r>
        <w:rPr>
          <w:lang w:eastAsia="uk-UA"/>
        </w:rPr>
        <w:t xml:space="preserve"> </w:t>
      </w:r>
      <w:proofErr w:type="spellStart"/>
      <w:r>
        <w:rPr>
          <w:lang w:eastAsia="uk-UA"/>
        </w:rPr>
        <w:t>матеріалів</w:t>
      </w:r>
      <w:proofErr w:type="spellEnd"/>
      <w:r>
        <w:rPr>
          <w:lang w:eastAsia="uk-UA"/>
        </w:rPr>
        <w:t xml:space="preserve"> за </w:t>
      </w:r>
      <w:proofErr w:type="spellStart"/>
      <w:r>
        <w:rPr>
          <w:lang w:eastAsia="uk-UA"/>
        </w:rPr>
        <w:t>відповідний</w:t>
      </w:r>
      <w:proofErr w:type="spellEnd"/>
      <w:r>
        <w:rPr>
          <w:lang w:eastAsia="uk-UA"/>
        </w:rPr>
        <w:t xml:space="preserve"> </w:t>
      </w:r>
      <w:proofErr w:type="spellStart"/>
      <w:r>
        <w:rPr>
          <w:lang w:eastAsia="uk-UA"/>
        </w:rPr>
        <w:t>місяць</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оприлюднюються</w:t>
      </w:r>
      <w:proofErr w:type="spellEnd"/>
      <w:r>
        <w:rPr>
          <w:lang w:eastAsia="uk-UA"/>
        </w:rPr>
        <w:t xml:space="preserve"> </w:t>
      </w:r>
      <w:proofErr w:type="spellStart"/>
      <w:r>
        <w:rPr>
          <w:lang w:eastAsia="uk-UA"/>
        </w:rPr>
        <w:t>відповідно</w:t>
      </w:r>
      <w:proofErr w:type="spellEnd"/>
      <w:r>
        <w:rPr>
          <w:lang w:eastAsia="uk-UA"/>
        </w:rPr>
        <w:t xml:space="preserve"> до </w:t>
      </w:r>
      <w:proofErr w:type="spellStart"/>
      <w:r>
        <w:rPr>
          <w:lang w:eastAsia="uk-UA"/>
        </w:rPr>
        <w:t>законодавства</w:t>
      </w:r>
      <w:proofErr w:type="spellEnd"/>
      <w:r>
        <w:rPr>
          <w:lang w:eastAsia="uk-UA"/>
        </w:rPr>
        <w:t xml:space="preserve"> ДП «ОПЕРАТОР РИНКУ» на </w:t>
      </w:r>
      <w:proofErr w:type="spellStart"/>
      <w:r>
        <w:rPr>
          <w:lang w:eastAsia="uk-UA"/>
        </w:rPr>
        <w:t>сайті</w:t>
      </w:r>
      <w:proofErr w:type="spellEnd"/>
      <w:r>
        <w:rPr>
          <w:lang w:eastAsia="uk-UA"/>
        </w:rPr>
        <w:t xml:space="preserve"> https://www.oree.com.ua/.</w:t>
      </w:r>
    </w:p>
    <w:p w:rsidR="00022F64" w:rsidRDefault="00022F64" w:rsidP="00EE2653">
      <w:pPr>
        <w:suppressAutoHyphens/>
        <w:ind w:firstLine="708"/>
        <w:jc w:val="both"/>
        <w:rPr>
          <w:lang w:eastAsia="uk-UA"/>
        </w:rPr>
      </w:pPr>
      <w:r>
        <w:rPr>
          <w:lang w:eastAsia="uk-UA"/>
        </w:rPr>
        <w:t xml:space="preserve">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зміна</w:t>
      </w:r>
      <w:proofErr w:type="spellEnd"/>
      <w:r>
        <w:rPr>
          <w:lang w:eastAsia="uk-UA"/>
        </w:rPr>
        <w:t xml:space="preserve"> </w:t>
      </w:r>
      <w:proofErr w:type="spellStart"/>
      <w:r>
        <w:rPr>
          <w:lang w:eastAsia="uk-UA"/>
        </w:rPr>
        <w:t>ціни</w:t>
      </w:r>
      <w:proofErr w:type="spellEnd"/>
      <w:r>
        <w:rPr>
          <w:lang w:eastAsia="uk-UA"/>
        </w:rPr>
        <w:t xml:space="preserve"> </w:t>
      </w:r>
      <w:proofErr w:type="spellStart"/>
      <w:r>
        <w:rPr>
          <w:lang w:eastAsia="uk-UA"/>
        </w:rPr>
        <w:t>після</w:t>
      </w:r>
      <w:proofErr w:type="spellEnd"/>
      <w:r>
        <w:rPr>
          <w:lang w:eastAsia="uk-UA"/>
        </w:rPr>
        <w:t xml:space="preserve"> </w:t>
      </w:r>
      <w:proofErr w:type="spellStart"/>
      <w:r>
        <w:rPr>
          <w:lang w:eastAsia="uk-UA"/>
        </w:rPr>
        <w:t>укладення</w:t>
      </w:r>
      <w:proofErr w:type="spellEnd"/>
      <w:r>
        <w:rPr>
          <w:lang w:eastAsia="uk-UA"/>
        </w:rPr>
        <w:t xml:space="preserve"> Договору про </w:t>
      </w:r>
      <w:proofErr w:type="spellStart"/>
      <w:r>
        <w:rPr>
          <w:lang w:eastAsia="uk-UA"/>
        </w:rPr>
        <w:t>закупівлю</w:t>
      </w:r>
      <w:proofErr w:type="spellEnd"/>
      <w:r>
        <w:rPr>
          <w:lang w:eastAsia="uk-UA"/>
        </w:rPr>
        <w:t xml:space="preserve"> </w:t>
      </w:r>
      <w:proofErr w:type="spellStart"/>
      <w:r>
        <w:rPr>
          <w:lang w:eastAsia="uk-UA"/>
        </w:rPr>
        <w:t>відбувається</w:t>
      </w:r>
      <w:proofErr w:type="spellEnd"/>
      <w:r>
        <w:rPr>
          <w:lang w:eastAsia="uk-UA"/>
        </w:rPr>
        <w:t xml:space="preserve"> в </w:t>
      </w:r>
      <w:proofErr w:type="spellStart"/>
      <w:r>
        <w:rPr>
          <w:lang w:eastAsia="uk-UA"/>
        </w:rPr>
        <w:t>наступному</w:t>
      </w:r>
      <w:proofErr w:type="spellEnd"/>
      <w:r>
        <w:rPr>
          <w:lang w:eastAsia="uk-UA"/>
        </w:rPr>
        <w:t xml:space="preserve"> порядку:</w:t>
      </w:r>
    </w:p>
    <w:p w:rsidR="00022F64" w:rsidRDefault="00022F64" w:rsidP="00EE2653">
      <w:pPr>
        <w:suppressAutoHyphens/>
        <w:ind w:firstLine="708"/>
        <w:jc w:val="both"/>
        <w:rPr>
          <w:lang w:eastAsia="uk-UA"/>
        </w:rPr>
      </w:pPr>
      <w:r>
        <w:rPr>
          <w:lang w:eastAsia="uk-UA"/>
        </w:rPr>
        <w:t xml:space="preserve">- </w:t>
      </w:r>
      <w:proofErr w:type="spellStart"/>
      <w:r>
        <w:rPr>
          <w:lang w:eastAsia="uk-UA"/>
        </w:rPr>
        <w:t>зміна</w:t>
      </w:r>
      <w:proofErr w:type="spellEnd"/>
      <w:r>
        <w:rPr>
          <w:lang w:eastAsia="uk-UA"/>
        </w:rPr>
        <w:t xml:space="preserve"> </w:t>
      </w:r>
      <w:proofErr w:type="spellStart"/>
      <w:r>
        <w:rPr>
          <w:lang w:eastAsia="uk-UA"/>
        </w:rPr>
        <w:t>ціни</w:t>
      </w:r>
      <w:proofErr w:type="spellEnd"/>
      <w:r>
        <w:rPr>
          <w:lang w:eastAsia="uk-UA"/>
        </w:rPr>
        <w:t xml:space="preserve"> за </w:t>
      </w:r>
      <w:proofErr w:type="spellStart"/>
      <w:r>
        <w:rPr>
          <w:lang w:eastAsia="uk-UA"/>
        </w:rPr>
        <w:t>місяць</w:t>
      </w:r>
      <w:proofErr w:type="spellEnd"/>
      <w:r>
        <w:rPr>
          <w:lang w:eastAsia="uk-UA"/>
        </w:rPr>
        <w:t xml:space="preserve">, в </w:t>
      </w:r>
      <w:proofErr w:type="spellStart"/>
      <w:r>
        <w:rPr>
          <w:lang w:eastAsia="uk-UA"/>
        </w:rPr>
        <w:t>якому</w:t>
      </w:r>
      <w:proofErr w:type="spellEnd"/>
      <w:r>
        <w:rPr>
          <w:lang w:eastAsia="uk-UA"/>
        </w:rPr>
        <w:t xml:space="preserve"> </w:t>
      </w:r>
      <w:proofErr w:type="spellStart"/>
      <w:r>
        <w:rPr>
          <w:lang w:eastAsia="uk-UA"/>
        </w:rPr>
        <w:t>був</w:t>
      </w:r>
      <w:proofErr w:type="spellEnd"/>
      <w:r>
        <w:rPr>
          <w:lang w:eastAsia="uk-UA"/>
        </w:rPr>
        <w:t xml:space="preserve"> </w:t>
      </w:r>
      <w:proofErr w:type="spellStart"/>
      <w:r>
        <w:rPr>
          <w:lang w:eastAsia="uk-UA"/>
        </w:rPr>
        <w:t>укладений</w:t>
      </w:r>
      <w:proofErr w:type="spellEnd"/>
      <w:r>
        <w:rPr>
          <w:lang w:eastAsia="uk-UA"/>
        </w:rPr>
        <w:t xml:space="preserve"> </w:t>
      </w:r>
      <w:proofErr w:type="spellStart"/>
      <w:r>
        <w:rPr>
          <w:lang w:eastAsia="uk-UA"/>
        </w:rPr>
        <w:t>договір</w:t>
      </w:r>
      <w:proofErr w:type="spellEnd"/>
      <w:r>
        <w:rPr>
          <w:lang w:eastAsia="uk-UA"/>
        </w:rPr>
        <w:t xml:space="preserve"> про </w:t>
      </w:r>
      <w:proofErr w:type="spellStart"/>
      <w:r>
        <w:rPr>
          <w:lang w:eastAsia="uk-UA"/>
        </w:rPr>
        <w:t>закупівлю</w:t>
      </w:r>
      <w:proofErr w:type="spellEnd"/>
      <w:r>
        <w:rPr>
          <w:lang w:eastAsia="uk-UA"/>
        </w:rPr>
        <w:t xml:space="preserve">, не </w:t>
      </w:r>
      <w:proofErr w:type="spellStart"/>
      <w:r>
        <w:rPr>
          <w:lang w:eastAsia="uk-UA"/>
        </w:rPr>
        <w:t>відбувається</w:t>
      </w:r>
      <w:proofErr w:type="spellEnd"/>
      <w:r>
        <w:rPr>
          <w:lang w:eastAsia="uk-UA"/>
        </w:rPr>
        <w:t>;</w:t>
      </w:r>
    </w:p>
    <w:p w:rsidR="00022F64" w:rsidRDefault="00022F64" w:rsidP="00EE2653">
      <w:pPr>
        <w:suppressAutoHyphens/>
        <w:ind w:firstLine="708"/>
        <w:jc w:val="both"/>
        <w:rPr>
          <w:lang w:eastAsia="uk-UA"/>
        </w:rPr>
      </w:pPr>
      <w:r>
        <w:rPr>
          <w:lang w:eastAsia="uk-UA"/>
        </w:rPr>
        <w:t xml:space="preserve">- перша </w:t>
      </w:r>
      <w:proofErr w:type="spellStart"/>
      <w:r>
        <w:rPr>
          <w:lang w:eastAsia="uk-UA"/>
        </w:rPr>
        <w:t>зміна</w:t>
      </w:r>
      <w:proofErr w:type="spellEnd"/>
      <w:r>
        <w:rPr>
          <w:lang w:eastAsia="uk-UA"/>
        </w:rPr>
        <w:t xml:space="preserve"> </w:t>
      </w:r>
      <w:proofErr w:type="spellStart"/>
      <w:r>
        <w:rPr>
          <w:lang w:eastAsia="uk-UA"/>
        </w:rPr>
        <w:t>ціни</w:t>
      </w:r>
      <w:proofErr w:type="spellEnd"/>
      <w:r>
        <w:rPr>
          <w:lang w:eastAsia="uk-UA"/>
        </w:rPr>
        <w:t xml:space="preserve"> </w:t>
      </w:r>
      <w:proofErr w:type="spellStart"/>
      <w:r>
        <w:rPr>
          <w:lang w:eastAsia="uk-UA"/>
        </w:rPr>
        <w:t>здійснюється</w:t>
      </w:r>
      <w:proofErr w:type="spellEnd"/>
      <w:r>
        <w:rPr>
          <w:lang w:eastAsia="uk-UA"/>
        </w:rPr>
        <w:t xml:space="preserve"> у такому порядку: для </w:t>
      </w:r>
      <w:proofErr w:type="spellStart"/>
      <w:r>
        <w:rPr>
          <w:lang w:eastAsia="uk-UA"/>
        </w:rPr>
        <w:t>зміни</w:t>
      </w:r>
      <w:proofErr w:type="spellEnd"/>
      <w:r>
        <w:rPr>
          <w:lang w:eastAsia="uk-UA"/>
        </w:rPr>
        <w:t xml:space="preserve"> </w:t>
      </w:r>
      <w:proofErr w:type="spellStart"/>
      <w:r>
        <w:rPr>
          <w:lang w:eastAsia="uk-UA"/>
        </w:rPr>
        <w:t>ціни</w:t>
      </w:r>
      <w:proofErr w:type="spellEnd"/>
      <w:r>
        <w:rPr>
          <w:lang w:eastAsia="uk-UA"/>
        </w:rPr>
        <w:t xml:space="preserve"> Сторона, </w:t>
      </w:r>
      <w:proofErr w:type="spellStart"/>
      <w:r>
        <w:rPr>
          <w:lang w:eastAsia="uk-UA"/>
        </w:rPr>
        <w:t>що</w:t>
      </w:r>
      <w:proofErr w:type="spellEnd"/>
      <w:r>
        <w:rPr>
          <w:lang w:eastAsia="uk-UA"/>
        </w:rPr>
        <w:t xml:space="preserve"> </w:t>
      </w:r>
      <w:proofErr w:type="spellStart"/>
      <w:r>
        <w:rPr>
          <w:lang w:eastAsia="uk-UA"/>
        </w:rPr>
        <w:t>ініціює</w:t>
      </w:r>
      <w:proofErr w:type="spellEnd"/>
      <w:r>
        <w:rPr>
          <w:lang w:eastAsia="uk-UA"/>
        </w:rPr>
        <w:t xml:space="preserve"> </w:t>
      </w:r>
      <w:proofErr w:type="spellStart"/>
      <w:r>
        <w:rPr>
          <w:lang w:eastAsia="uk-UA"/>
        </w:rPr>
        <w:t>зміни</w:t>
      </w:r>
      <w:proofErr w:type="spellEnd"/>
      <w:r>
        <w:rPr>
          <w:lang w:eastAsia="uk-UA"/>
        </w:rPr>
        <w:t xml:space="preserve">, повинна </w:t>
      </w:r>
      <w:proofErr w:type="spellStart"/>
      <w:r>
        <w:rPr>
          <w:lang w:eastAsia="uk-UA"/>
        </w:rPr>
        <w:t>надати</w:t>
      </w:r>
      <w:proofErr w:type="spellEnd"/>
      <w:r>
        <w:rPr>
          <w:lang w:eastAsia="uk-UA"/>
        </w:rPr>
        <w:t xml:space="preserve"> </w:t>
      </w:r>
      <w:proofErr w:type="spellStart"/>
      <w:r>
        <w:rPr>
          <w:lang w:eastAsia="uk-UA"/>
        </w:rPr>
        <w:t>іншій</w:t>
      </w:r>
      <w:proofErr w:type="spellEnd"/>
      <w:r>
        <w:rPr>
          <w:lang w:eastAsia="uk-UA"/>
        </w:rPr>
        <w:t xml:space="preserve"> </w:t>
      </w:r>
      <w:proofErr w:type="spellStart"/>
      <w:r>
        <w:rPr>
          <w:lang w:eastAsia="uk-UA"/>
        </w:rPr>
        <w:t>Стороні</w:t>
      </w:r>
      <w:proofErr w:type="spellEnd"/>
      <w:r>
        <w:rPr>
          <w:lang w:eastAsia="uk-UA"/>
        </w:rPr>
        <w:t xml:space="preserve"> </w:t>
      </w:r>
      <w:proofErr w:type="spellStart"/>
      <w:r>
        <w:rPr>
          <w:lang w:eastAsia="uk-UA"/>
        </w:rPr>
        <w:t>документи</w:t>
      </w:r>
      <w:proofErr w:type="spellEnd"/>
      <w:r>
        <w:rPr>
          <w:lang w:eastAsia="uk-UA"/>
        </w:rPr>
        <w:t>/</w:t>
      </w:r>
      <w:proofErr w:type="spellStart"/>
      <w:r>
        <w:rPr>
          <w:lang w:eastAsia="uk-UA"/>
        </w:rPr>
        <w:t>інформацію</w:t>
      </w:r>
      <w:proofErr w:type="spellEnd"/>
      <w:r>
        <w:rPr>
          <w:lang w:eastAsia="uk-UA"/>
        </w:rPr>
        <w:t xml:space="preserve">, </w:t>
      </w:r>
      <w:proofErr w:type="spellStart"/>
      <w:r>
        <w:rPr>
          <w:lang w:eastAsia="uk-UA"/>
        </w:rPr>
        <w:t>визначені</w:t>
      </w:r>
      <w:proofErr w:type="spellEnd"/>
      <w:r>
        <w:rPr>
          <w:lang w:eastAsia="uk-UA"/>
        </w:rPr>
        <w:t xml:space="preserve"> у </w:t>
      </w:r>
      <w:proofErr w:type="spellStart"/>
      <w:r>
        <w:rPr>
          <w:lang w:eastAsia="uk-UA"/>
        </w:rPr>
        <w:t>підпункті</w:t>
      </w:r>
      <w:proofErr w:type="spellEnd"/>
      <w:r>
        <w:rPr>
          <w:lang w:eastAsia="uk-UA"/>
        </w:rPr>
        <w:t xml:space="preserve"> 2 пункту </w:t>
      </w:r>
      <w:r>
        <w:rPr>
          <w:lang w:val="uk-UA" w:eastAsia="uk-UA"/>
        </w:rPr>
        <w:t>14.2.</w:t>
      </w:r>
      <w:r>
        <w:rPr>
          <w:lang w:eastAsia="uk-UA"/>
        </w:rPr>
        <w:t xml:space="preserve"> </w:t>
      </w:r>
      <w:proofErr w:type="spellStart"/>
      <w:r>
        <w:rPr>
          <w:lang w:eastAsia="uk-UA"/>
        </w:rPr>
        <w:t>цього</w:t>
      </w:r>
      <w:proofErr w:type="spellEnd"/>
      <w:r>
        <w:rPr>
          <w:lang w:eastAsia="uk-UA"/>
        </w:rPr>
        <w:t xml:space="preserve"> Договору, </w:t>
      </w:r>
      <w:proofErr w:type="spellStart"/>
      <w:r>
        <w:rPr>
          <w:lang w:eastAsia="uk-UA"/>
        </w:rPr>
        <w:t>які</w:t>
      </w:r>
      <w:proofErr w:type="spellEnd"/>
      <w:r>
        <w:rPr>
          <w:lang w:eastAsia="uk-UA"/>
        </w:rPr>
        <w:t xml:space="preserve"> </w:t>
      </w:r>
      <w:proofErr w:type="spellStart"/>
      <w:r>
        <w:rPr>
          <w:lang w:eastAsia="uk-UA"/>
        </w:rPr>
        <w:t>повинні</w:t>
      </w:r>
      <w:proofErr w:type="spellEnd"/>
      <w:r>
        <w:rPr>
          <w:lang w:eastAsia="uk-UA"/>
        </w:rPr>
        <w:t xml:space="preserve"> </w:t>
      </w:r>
      <w:proofErr w:type="spellStart"/>
      <w:r>
        <w:rPr>
          <w:lang w:eastAsia="uk-UA"/>
        </w:rPr>
        <w:t>містити</w:t>
      </w:r>
      <w:proofErr w:type="spellEnd"/>
      <w:r>
        <w:rPr>
          <w:lang w:eastAsia="uk-UA"/>
        </w:rPr>
        <w:t xml:space="preserve"> </w:t>
      </w:r>
      <w:proofErr w:type="spellStart"/>
      <w:r>
        <w:rPr>
          <w:lang w:eastAsia="uk-UA"/>
        </w:rPr>
        <w:t>інформацію</w:t>
      </w:r>
      <w:proofErr w:type="spellEnd"/>
      <w:r>
        <w:rPr>
          <w:lang w:eastAsia="uk-UA"/>
        </w:rPr>
        <w:t xml:space="preserve"> про </w:t>
      </w:r>
      <w:proofErr w:type="spellStart"/>
      <w:r>
        <w:rPr>
          <w:lang w:eastAsia="uk-UA"/>
        </w:rPr>
        <w:t>середньозважену</w:t>
      </w:r>
      <w:proofErr w:type="spellEnd"/>
      <w:r>
        <w:rPr>
          <w:lang w:eastAsia="uk-UA"/>
        </w:rPr>
        <w:t xml:space="preserve"> </w:t>
      </w:r>
      <w:proofErr w:type="spellStart"/>
      <w:r>
        <w:rPr>
          <w:lang w:eastAsia="uk-UA"/>
        </w:rPr>
        <w:t>ціну</w:t>
      </w:r>
      <w:proofErr w:type="spellEnd"/>
      <w:r>
        <w:rPr>
          <w:lang w:eastAsia="uk-UA"/>
        </w:rPr>
        <w:t xml:space="preserve"> РДН за </w:t>
      </w:r>
      <w:proofErr w:type="spellStart"/>
      <w:r>
        <w:rPr>
          <w:lang w:eastAsia="uk-UA"/>
        </w:rPr>
        <w:t>місяць</w:t>
      </w:r>
      <w:proofErr w:type="spellEnd"/>
      <w:r>
        <w:rPr>
          <w:lang w:eastAsia="uk-UA"/>
        </w:rPr>
        <w:t xml:space="preserve">, в </w:t>
      </w:r>
      <w:proofErr w:type="spellStart"/>
      <w:r>
        <w:rPr>
          <w:lang w:eastAsia="uk-UA"/>
        </w:rPr>
        <w:t>якому</w:t>
      </w:r>
      <w:proofErr w:type="spellEnd"/>
      <w:r>
        <w:rPr>
          <w:lang w:eastAsia="uk-UA"/>
        </w:rPr>
        <w:t xml:space="preserve"> </w:t>
      </w:r>
      <w:proofErr w:type="spellStart"/>
      <w:r>
        <w:rPr>
          <w:lang w:eastAsia="uk-UA"/>
        </w:rPr>
        <w:t>був</w:t>
      </w:r>
      <w:proofErr w:type="spellEnd"/>
      <w:r>
        <w:rPr>
          <w:lang w:eastAsia="uk-UA"/>
        </w:rPr>
        <w:t xml:space="preserve"> </w:t>
      </w:r>
      <w:proofErr w:type="spellStart"/>
      <w:r>
        <w:rPr>
          <w:lang w:eastAsia="uk-UA"/>
        </w:rPr>
        <w:t>укладений</w:t>
      </w:r>
      <w:proofErr w:type="spellEnd"/>
      <w:r>
        <w:rPr>
          <w:lang w:eastAsia="uk-UA"/>
        </w:rPr>
        <w:t xml:space="preserve"> </w:t>
      </w:r>
      <w:proofErr w:type="spellStart"/>
      <w:r>
        <w:rPr>
          <w:lang w:eastAsia="uk-UA"/>
        </w:rPr>
        <w:t>Договір</w:t>
      </w:r>
      <w:proofErr w:type="spellEnd"/>
      <w:r>
        <w:rPr>
          <w:lang w:eastAsia="uk-UA"/>
        </w:rPr>
        <w:t xml:space="preserve">, та </w:t>
      </w:r>
      <w:proofErr w:type="spellStart"/>
      <w:r>
        <w:rPr>
          <w:lang w:eastAsia="uk-UA"/>
        </w:rPr>
        <w:t>інформацію</w:t>
      </w:r>
      <w:proofErr w:type="spellEnd"/>
      <w:r>
        <w:rPr>
          <w:lang w:eastAsia="uk-UA"/>
        </w:rPr>
        <w:t xml:space="preserve"> про </w:t>
      </w:r>
      <w:proofErr w:type="spellStart"/>
      <w:r>
        <w:rPr>
          <w:lang w:eastAsia="uk-UA"/>
        </w:rPr>
        <w:t>середньозважену</w:t>
      </w:r>
      <w:proofErr w:type="spellEnd"/>
      <w:r>
        <w:rPr>
          <w:lang w:eastAsia="uk-UA"/>
        </w:rPr>
        <w:t xml:space="preserve"> </w:t>
      </w:r>
      <w:proofErr w:type="spellStart"/>
      <w:r>
        <w:rPr>
          <w:lang w:eastAsia="uk-UA"/>
        </w:rPr>
        <w:t>ціну</w:t>
      </w:r>
      <w:proofErr w:type="spellEnd"/>
      <w:r>
        <w:rPr>
          <w:lang w:eastAsia="uk-UA"/>
        </w:rPr>
        <w:t xml:space="preserve"> РДН за </w:t>
      </w:r>
      <w:proofErr w:type="spellStart"/>
      <w:r>
        <w:rPr>
          <w:lang w:eastAsia="uk-UA"/>
        </w:rPr>
        <w:t>місяць</w:t>
      </w:r>
      <w:proofErr w:type="spellEnd"/>
      <w:r>
        <w:rPr>
          <w:lang w:eastAsia="uk-UA"/>
        </w:rPr>
        <w:t xml:space="preserve">, в </w:t>
      </w:r>
      <w:proofErr w:type="spellStart"/>
      <w:r>
        <w:rPr>
          <w:lang w:eastAsia="uk-UA"/>
        </w:rPr>
        <w:t>якому</w:t>
      </w:r>
      <w:proofErr w:type="spellEnd"/>
      <w:r>
        <w:rPr>
          <w:lang w:eastAsia="uk-UA"/>
        </w:rPr>
        <w:t xml:space="preserve"> </w:t>
      </w:r>
      <w:proofErr w:type="spellStart"/>
      <w:r>
        <w:rPr>
          <w:lang w:eastAsia="uk-UA"/>
        </w:rPr>
        <w:t>відбулася</w:t>
      </w:r>
      <w:proofErr w:type="spellEnd"/>
      <w:r>
        <w:rPr>
          <w:lang w:eastAsia="uk-UA"/>
        </w:rPr>
        <w:t xml:space="preserve"> </w:t>
      </w:r>
      <w:proofErr w:type="spellStart"/>
      <w:r>
        <w:rPr>
          <w:lang w:eastAsia="uk-UA"/>
        </w:rPr>
        <w:t>зміна</w:t>
      </w:r>
      <w:proofErr w:type="spellEnd"/>
      <w:r>
        <w:rPr>
          <w:lang w:eastAsia="uk-UA"/>
        </w:rPr>
        <w:t xml:space="preserve"> </w:t>
      </w:r>
      <w:proofErr w:type="spellStart"/>
      <w:r>
        <w:rPr>
          <w:lang w:eastAsia="uk-UA"/>
        </w:rPr>
        <w:t>ціни</w:t>
      </w:r>
      <w:proofErr w:type="spellEnd"/>
      <w:r>
        <w:rPr>
          <w:lang w:eastAsia="uk-UA"/>
        </w:rPr>
        <w:t>;</w:t>
      </w:r>
    </w:p>
    <w:p w:rsidR="00022F64" w:rsidRDefault="00022F64" w:rsidP="00EE2653">
      <w:pPr>
        <w:suppressAutoHyphens/>
        <w:ind w:firstLine="708"/>
        <w:jc w:val="both"/>
        <w:rPr>
          <w:lang w:eastAsia="uk-UA"/>
        </w:rPr>
      </w:pPr>
      <w:r>
        <w:rPr>
          <w:lang w:eastAsia="uk-UA"/>
        </w:rPr>
        <w:t xml:space="preserve">- </w:t>
      </w:r>
      <w:proofErr w:type="spellStart"/>
      <w:r>
        <w:rPr>
          <w:lang w:eastAsia="uk-UA"/>
        </w:rPr>
        <w:t>кожна</w:t>
      </w:r>
      <w:proofErr w:type="spellEnd"/>
      <w:r>
        <w:rPr>
          <w:lang w:eastAsia="uk-UA"/>
        </w:rPr>
        <w:t xml:space="preserve"> </w:t>
      </w:r>
      <w:proofErr w:type="spellStart"/>
      <w:r>
        <w:rPr>
          <w:lang w:eastAsia="uk-UA"/>
        </w:rPr>
        <w:t>наступна</w:t>
      </w:r>
      <w:proofErr w:type="spellEnd"/>
      <w:r>
        <w:rPr>
          <w:lang w:eastAsia="uk-UA"/>
        </w:rPr>
        <w:t xml:space="preserve"> </w:t>
      </w:r>
      <w:proofErr w:type="spellStart"/>
      <w:r>
        <w:rPr>
          <w:lang w:eastAsia="uk-UA"/>
        </w:rPr>
        <w:t>зміна</w:t>
      </w:r>
      <w:proofErr w:type="spellEnd"/>
      <w:r>
        <w:rPr>
          <w:lang w:eastAsia="uk-UA"/>
        </w:rPr>
        <w:t xml:space="preserve"> </w:t>
      </w:r>
      <w:proofErr w:type="spellStart"/>
      <w:r>
        <w:rPr>
          <w:lang w:eastAsia="uk-UA"/>
        </w:rPr>
        <w:t>ціни</w:t>
      </w:r>
      <w:proofErr w:type="spellEnd"/>
      <w:r>
        <w:rPr>
          <w:lang w:eastAsia="uk-UA"/>
        </w:rPr>
        <w:t xml:space="preserve"> </w:t>
      </w:r>
      <w:proofErr w:type="spellStart"/>
      <w:r>
        <w:rPr>
          <w:lang w:eastAsia="uk-UA"/>
        </w:rPr>
        <w:t>здійснюється</w:t>
      </w:r>
      <w:proofErr w:type="spellEnd"/>
      <w:r>
        <w:rPr>
          <w:lang w:eastAsia="uk-UA"/>
        </w:rPr>
        <w:t xml:space="preserve"> у такому порядку: для </w:t>
      </w:r>
      <w:proofErr w:type="spellStart"/>
      <w:r>
        <w:rPr>
          <w:lang w:eastAsia="uk-UA"/>
        </w:rPr>
        <w:t>зміни</w:t>
      </w:r>
      <w:proofErr w:type="spellEnd"/>
      <w:r>
        <w:rPr>
          <w:lang w:eastAsia="uk-UA"/>
        </w:rPr>
        <w:t xml:space="preserve"> </w:t>
      </w:r>
      <w:proofErr w:type="spellStart"/>
      <w:r>
        <w:rPr>
          <w:lang w:eastAsia="uk-UA"/>
        </w:rPr>
        <w:t>ціни</w:t>
      </w:r>
      <w:proofErr w:type="spellEnd"/>
      <w:r>
        <w:rPr>
          <w:lang w:eastAsia="uk-UA"/>
        </w:rPr>
        <w:t xml:space="preserve"> </w:t>
      </w:r>
      <w:proofErr w:type="spellStart"/>
      <w:r>
        <w:rPr>
          <w:lang w:eastAsia="uk-UA"/>
        </w:rPr>
        <w:t>приймається</w:t>
      </w:r>
      <w:proofErr w:type="spellEnd"/>
      <w:r>
        <w:rPr>
          <w:lang w:eastAsia="uk-UA"/>
        </w:rPr>
        <w:t xml:space="preserve"> </w:t>
      </w:r>
      <w:proofErr w:type="spellStart"/>
      <w:r>
        <w:rPr>
          <w:lang w:eastAsia="uk-UA"/>
        </w:rPr>
        <w:t>інформація</w:t>
      </w:r>
      <w:proofErr w:type="spellEnd"/>
      <w:r>
        <w:rPr>
          <w:lang w:eastAsia="uk-UA"/>
        </w:rPr>
        <w:t xml:space="preserve"> про </w:t>
      </w:r>
      <w:proofErr w:type="spellStart"/>
      <w:r>
        <w:rPr>
          <w:lang w:eastAsia="uk-UA"/>
        </w:rPr>
        <w:t>середньозважену</w:t>
      </w:r>
      <w:proofErr w:type="spellEnd"/>
      <w:r>
        <w:rPr>
          <w:lang w:eastAsia="uk-UA"/>
        </w:rPr>
        <w:t xml:space="preserve"> </w:t>
      </w:r>
      <w:proofErr w:type="spellStart"/>
      <w:r>
        <w:rPr>
          <w:lang w:eastAsia="uk-UA"/>
        </w:rPr>
        <w:t>ціну</w:t>
      </w:r>
      <w:proofErr w:type="spellEnd"/>
      <w:r>
        <w:rPr>
          <w:lang w:eastAsia="uk-UA"/>
        </w:rPr>
        <w:t xml:space="preserve"> РДН за </w:t>
      </w:r>
      <w:proofErr w:type="spellStart"/>
      <w:r>
        <w:rPr>
          <w:lang w:eastAsia="uk-UA"/>
        </w:rPr>
        <w:t>місяць</w:t>
      </w:r>
      <w:proofErr w:type="spellEnd"/>
      <w:r>
        <w:rPr>
          <w:lang w:eastAsia="uk-UA"/>
        </w:rPr>
        <w:t xml:space="preserve">, </w:t>
      </w:r>
      <w:proofErr w:type="spellStart"/>
      <w:r>
        <w:rPr>
          <w:lang w:eastAsia="uk-UA"/>
        </w:rPr>
        <w:t>наданий</w:t>
      </w:r>
      <w:proofErr w:type="spellEnd"/>
      <w:r>
        <w:rPr>
          <w:lang w:eastAsia="uk-UA"/>
        </w:rPr>
        <w:t xml:space="preserve"> Стороною, </w:t>
      </w:r>
      <w:proofErr w:type="spellStart"/>
      <w:r>
        <w:rPr>
          <w:lang w:eastAsia="uk-UA"/>
        </w:rPr>
        <w:t>що</w:t>
      </w:r>
      <w:proofErr w:type="spellEnd"/>
      <w:r>
        <w:rPr>
          <w:lang w:eastAsia="uk-UA"/>
        </w:rPr>
        <w:t xml:space="preserve"> </w:t>
      </w:r>
      <w:proofErr w:type="spellStart"/>
      <w:r>
        <w:rPr>
          <w:lang w:eastAsia="uk-UA"/>
        </w:rPr>
        <w:t>ініціювала</w:t>
      </w:r>
      <w:proofErr w:type="spellEnd"/>
      <w:r>
        <w:rPr>
          <w:lang w:eastAsia="uk-UA"/>
        </w:rPr>
        <w:t xml:space="preserve"> </w:t>
      </w:r>
      <w:proofErr w:type="spellStart"/>
      <w:r>
        <w:rPr>
          <w:lang w:eastAsia="uk-UA"/>
        </w:rPr>
        <w:t>перші</w:t>
      </w:r>
      <w:proofErr w:type="spellEnd"/>
      <w:r>
        <w:rPr>
          <w:lang w:eastAsia="uk-UA"/>
        </w:rPr>
        <w:t>/</w:t>
      </w:r>
      <w:proofErr w:type="spellStart"/>
      <w:r>
        <w:rPr>
          <w:lang w:eastAsia="uk-UA"/>
        </w:rPr>
        <w:t>попередні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ціни</w:t>
      </w:r>
      <w:proofErr w:type="spellEnd"/>
      <w:r>
        <w:rPr>
          <w:lang w:eastAsia="uk-UA"/>
        </w:rPr>
        <w:t xml:space="preserve">, та </w:t>
      </w:r>
      <w:proofErr w:type="spellStart"/>
      <w:r>
        <w:rPr>
          <w:lang w:eastAsia="uk-UA"/>
        </w:rPr>
        <w:t>документи</w:t>
      </w:r>
      <w:proofErr w:type="spellEnd"/>
      <w:r>
        <w:rPr>
          <w:lang w:eastAsia="uk-UA"/>
        </w:rPr>
        <w:t>/</w:t>
      </w:r>
      <w:proofErr w:type="spellStart"/>
      <w:r>
        <w:rPr>
          <w:lang w:eastAsia="uk-UA"/>
        </w:rPr>
        <w:t>інформація</w:t>
      </w:r>
      <w:proofErr w:type="spellEnd"/>
      <w:r>
        <w:rPr>
          <w:lang w:eastAsia="uk-UA"/>
        </w:rPr>
        <w:t xml:space="preserve">, </w:t>
      </w:r>
      <w:proofErr w:type="spellStart"/>
      <w:r>
        <w:rPr>
          <w:lang w:eastAsia="uk-UA"/>
        </w:rPr>
        <w:t>визначені</w:t>
      </w:r>
      <w:proofErr w:type="spellEnd"/>
      <w:r>
        <w:rPr>
          <w:lang w:eastAsia="uk-UA"/>
        </w:rPr>
        <w:t xml:space="preserve"> у </w:t>
      </w:r>
      <w:proofErr w:type="spellStart"/>
      <w:r>
        <w:rPr>
          <w:lang w:eastAsia="uk-UA"/>
        </w:rPr>
        <w:t>підпункті</w:t>
      </w:r>
      <w:proofErr w:type="spellEnd"/>
      <w:r>
        <w:rPr>
          <w:lang w:eastAsia="uk-UA"/>
        </w:rPr>
        <w:t xml:space="preserve"> 2 пункту 1</w:t>
      </w:r>
      <w:r>
        <w:rPr>
          <w:lang w:val="uk-UA" w:eastAsia="uk-UA"/>
        </w:rPr>
        <w:t>4</w:t>
      </w:r>
      <w:r>
        <w:rPr>
          <w:lang w:eastAsia="uk-UA"/>
        </w:rPr>
        <w:t>.</w:t>
      </w:r>
      <w:r>
        <w:rPr>
          <w:lang w:val="uk-UA" w:eastAsia="uk-UA"/>
        </w:rPr>
        <w:t>2.</w:t>
      </w:r>
      <w:r>
        <w:rPr>
          <w:lang w:eastAsia="uk-UA"/>
        </w:rPr>
        <w:t xml:space="preserve"> </w:t>
      </w:r>
      <w:proofErr w:type="spellStart"/>
      <w:r>
        <w:rPr>
          <w:lang w:eastAsia="uk-UA"/>
        </w:rPr>
        <w:t>цього</w:t>
      </w:r>
      <w:proofErr w:type="spellEnd"/>
      <w:r>
        <w:rPr>
          <w:lang w:eastAsia="uk-UA"/>
        </w:rPr>
        <w:t xml:space="preserve"> Договору, </w:t>
      </w:r>
      <w:proofErr w:type="spellStart"/>
      <w:r>
        <w:rPr>
          <w:lang w:eastAsia="uk-UA"/>
        </w:rPr>
        <w:t>які</w:t>
      </w:r>
      <w:proofErr w:type="spellEnd"/>
      <w:r>
        <w:rPr>
          <w:lang w:eastAsia="uk-UA"/>
        </w:rPr>
        <w:t xml:space="preserve"> </w:t>
      </w:r>
      <w:proofErr w:type="spellStart"/>
      <w:r>
        <w:rPr>
          <w:lang w:eastAsia="uk-UA"/>
        </w:rPr>
        <w:t>повинні</w:t>
      </w:r>
      <w:proofErr w:type="spellEnd"/>
      <w:r>
        <w:rPr>
          <w:lang w:eastAsia="uk-UA"/>
        </w:rPr>
        <w:t xml:space="preserve"> </w:t>
      </w:r>
      <w:proofErr w:type="spellStart"/>
      <w:r>
        <w:rPr>
          <w:lang w:eastAsia="uk-UA"/>
        </w:rPr>
        <w:t>містити</w:t>
      </w:r>
      <w:proofErr w:type="spellEnd"/>
      <w:r>
        <w:rPr>
          <w:lang w:eastAsia="uk-UA"/>
        </w:rPr>
        <w:t xml:space="preserve"> </w:t>
      </w:r>
      <w:proofErr w:type="spellStart"/>
      <w:r>
        <w:rPr>
          <w:lang w:eastAsia="uk-UA"/>
        </w:rPr>
        <w:t>інформацію</w:t>
      </w:r>
      <w:proofErr w:type="spellEnd"/>
      <w:r>
        <w:rPr>
          <w:lang w:eastAsia="uk-UA"/>
        </w:rPr>
        <w:t xml:space="preserve"> про </w:t>
      </w:r>
      <w:proofErr w:type="spellStart"/>
      <w:r>
        <w:rPr>
          <w:lang w:eastAsia="uk-UA"/>
        </w:rPr>
        <w:t>середньозважену</w:t>
      </w:r>
      <w:proofErr w:type="spellEnd"/>
      <w:r>
        <w:rPr>
          <w:lang w:eastAsia="uk-UA"/>
        </w:rPr>
        <w:t xml:space="preserve"> </w:t>
      </w:r>
      <w:proofErr w:type="spellStart"/>
      <w:r>
        <w:rPr>
          <w:lang w:eastAsia="uk-UA"/>
        </w:rPr>
        <w:t>ціну</w:t>
      </w:r>
      <w:proofErr w:type="spellEnd"/>
      <w:r>
        <w:rPr>
          <w:lang w:eastAsia="uk-UA"/>
        </w:rPr>
        <w:t xml:space="preserve"> РДН за </w:t>
      </w:r>
      <w:proofErr w:type="spellStart"/>
      <w:r>
        <w:rPr>
          <w:lang w:eastAsia="uk-UA"/>
        </w:rPr>
        <w:t>місяць</w:t>
      </w:r>
      <w:proofErr w:type="spellEnd"/>
      <w:r>
        <w:rPr>
          <w:lang w:eastAsia="uk-UA"/>
        </w:rPr>
        <w:t xml:space="preserve">, в </w:t>
      </w:r>
      <w:proofErr w:type="spellStart"/>
      <w:r>
        <w:rPr>
          <w:lang w:eastAsia="uk-UA"/>
        </w:rPr>
        <w:t>якому</w:t>
      </w:r>
      <w:proofErr w:type="spellEnd"/>
      <w:r>
        <w:rPr>
          <w:lang w:eastAsia="uk-UA"/>
        </w:rPr>
        <w:t xml:space="preserve"> </w:t>
      </w:r>
      <w:proofErr w:type="spellStart"/>
      <w:r>
        <w:rPr>
          <w:lang w:eastAsia="uk-UA"/>
        </w:rPr>
        <w:t>відбувається</w:t>
      </w:r>
      <w:proofErr w:type="spellEnd"/>
      <w:r>
        <w:rPr>
          <w:lang w:eastAsia="uk-UA"/>
        </w:rPr>
        <w:t xml:space="preserve"> </w:t>
      </w:r>
      <w:proofErr w:type="spellStart"/>
      <w:r>
        <w:rPr>
          <w:lang w:eastAsia="uk-UA"/>
        </w:rPr>
        <w:t>чергова</w:t>
      </w:r>
      <w:proofErr w:type="spellEnd"/>
      <w:r>
        <w:rPr>
          <w:lang w:eastAsia="uk-UA"/>
        </w:rPr>
        <w:t xml:space="preserve"> </w:t>
      </w:r>
      <w:proofErr w:type="spellStart"/>
      <w:r>
        <w:rPr>
          <w:lang w:eastAsia="uk-UA"/>
        </w:rPr>
        <w:t>зміна</w:t>
      </w:r>
      <w:proofErr w:type="spellEnd"/>
      <w:r>
        <w:rPr>
          <w:lang w:eastAsia="uk-UA"/>
        </w:rPr>
        <w:t xml:space="preserve"> </w:t>
      </w:r>
      <w:proofErr w:type="spellStart"/>
      <w:r>
        <w:rPr>
          <w:lang w:eastAsia="uk-UA"/>
        </w:rPr>
        <w:t>ціни</w:t>
      </w:r>
      <w:proofErr w:type="spellEnd"/>
      <w:r>
        <w:rPr>
          <w:lang w:eastAsia="uk-UA"/>
        </w:rPr>
        <w:t>.</w:t>
      </w:r>
    </w:p>
    <w:p w:rsidR="00022F64" w:rsidRDefault="00022F64" w:rsidP="00EE2653">
      <w:pPr>
        <w:suppressAutoHyphens/>
        <w:ind w:firstLine="708"/>
        <w:jc w:val="both"/>
        <w:rPr>
          <w:rFonts w:eastAsia="Arial Unicode MS"/>
          <w:spacing w:val="-1"/>
          <w:kern w:val="2"/>
          <w:lang w:eastAsia="zh-CN" w:bidi="hi-IN"/>
        </w:rPr>
      </w:pPr>
      <w:r>
        <w:rPr>
          <w:lang w:eastAsia="uk-UA"/>
        </w:rPr>
        <w:t xml:space="preserve">За </w:t>
      </w:r>
      <w:proofErr w:type="spellStart"/>
      <w:r>
        <w:rPr>
          <w:lang w:eastAsia="uk-UA"/>
        </w:rPr>
        <w:t>умови</w:t>
      </w:r>
      <w:proofErr w:type="spellEnd"/>
      <w:r>
        <w:rPr>
          <w:lang w:eastAsia="uk-UA"/>
        </w:rPr>
        <w:t xml:space="preserve"> </w:t>
      </w:r>
      <w:proofErr w:type="spellStart"/>
      <w:r>
        <w:rPr>
          <w:lang w:eastAsia="uk-UA"/>
        </w:rPr>
        <w:t>надання</w:t>
      </w:r>
      <w:proofErr w:type="spellEnd"/>
      <w:r>
        <w:rPr>
          <w:lang w:eastAsia="uk-UA"/>
        </w:rPr>
        <w:t xml:space="preserve"> документального </w:t>
      </w:r>
      <w:proofErr w:type="spellStart"/>
      <w:r>
        <w:rPr>
          <w:lang w:eastAsia="uk-UA"/>
        </w:rPr>
        <w:t>підтвердження</w:t>
      </w:r>
      <w:proofErr w:type="spellEnd"/>
      <w:r>
        <w:rPr>
          <w:lang w:eastAsia="uk-UA"/>
        </w:rPr>
        <w:t xml:space="preserve"> </w:t>
      </w:r>
      <w:proofErr w:type="spellStart"/>
      <w:r>
        <w:rPr>
          <w:lang w:eastAsia="uk-UA"/>
        </w:rPr>
        <w:t>коливання</w:t>
      </w:r>
      <w:proofErr w:type="spellEnd"/>
      <w:r>
        <w:rPr>
          <w:lang w:eastAsia="uk-UA"/>
        </w:rPr>
        <w:t xml:space="preserve"> </w:t>
      </w:r>
      <w:proofErr w:type="spellStart"/>
      <w:r>
        <w:rPr>
          <w:lang w:eastAsia="uk-UA"/>
        </w:rPr>
        <w:t>ціни</w:t>
      </w:r>
      <w:proofErr w:type="spellEnd"/>
      <w:r>
        <w:rPr>
          <w:lang w:eastAsia="uk-UA"/>
        </w:rPr>
        <w:t xml:space="preserve"> Товару </w:t>
      </w:r>
      <w:proofErr w:type="gramStart"/>
      <w:r>
        <w:rPr>
          <w:lang w:eastAsia="uk-UA"/>
        </w:rPr>
        <w:t>на ринку</w:t>
      </w:r>
      <w:proofErr w:type="gramEnd"/>
      <w:r>
        <w:rPr>
          <w:lang w:eastAsia="uk-UA"/>
        </w:rPr>
        <w:t xml:space="preserve"> </w:t>
      </w:r>
      <w:proofErr w:type="spellStart"/>
      <w:r>
        <w:rPr>
          <w:lang w:eastAsia="uk-UA"/>
        </w:rPr>
        <w:t>ціна</w:t>
      </w:r>
      <w:proofErr w:type="spellEnd"/>
      <w:r>
        <w:rPr>
          <w:lang w:eastAsia="uk-UA"/>
        </w:rPr>
        <w:t xml:space="preserve"> за </w:t>
      </w:r>
      <w:proofErr w:type="spellStart"/>
      <w:r>
        <w:rPr>
          <w:lang w:eastAsia="uk-UA"/>
        </w:rPr>
        <w:t>одиницю</w:t>
      </w:r>
      <w:proofErr w:type="spellEnd"/>
      <w:r>
        <w:rPr>
          <w:lang w:eastAsia="uk-UA"/>
        </w:rPr>
        <w:t xml:space="preserve"> Товару (</w:t>
      </w:r>
      <w:proofErr w:type="spellStart"/>
      <w:r>
        <w:rPr>
          <w:lang w:eastAsia="uk-UA"/>
        </w:rPr>
        <w:t>Продукції</w:t>
      </w:r>
      <w:proofErr w:type="spellEnd"/>
      <w:r>
        <w:rPr>
          <w:lang w:eastAsia="uk-UA"/>
        </w:rPr>
        <w:t xml:space="preserve">) буде </w:t>
      </w:r>
      <w:proofErr w:type="spellStart"/>
      <w:r>
        <w:rPr>
          <w:lang w:eastAsia="uk-UA"/>
        </w:rPr>
        <w:t>змінена</w:t>
      </w:r>
      <w:proofErr w:type="spellEnd"/>
      <w:r>
        <w:rPr>
          <w:lang w:eastAsia="uk-UA"/>
        </w:rP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на ринку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w:t>
      </w:r>
      <w:r>
        <w:rPr>
          <w:lang w:eastAsia="uk-UA"/>
        </w:rPr>
        <w:t xml:space="preserve">. </w:t>
      </w:r>
      <w:proofErr w:type="spellStart"/>
      <w:r>
        <w:rPr>
          <w:lang w:eastAsia="uk-UA"/>
        </w:rPr>
        <w:t>Споживач</w:t>
      </w:r>
      <w:proofErr w:type="spellEnd"/>
      <w:r>
        <w:rPr>
          <w:lang w:eastAsia="uk-UA"/>
        </w:rPr>
        <w:t xml:space="preserve"> </w:t>
      </w:r>
      <w:proofErr w:type="spellStart"/>
      <w:r>
        <w:rPr>
          <w:lang w:eastAsia="uk-UA"/>
        </w:rPr>
        <w:t>залишає</w:t>
      </w:r>
      <w:proofErr w:type="spellEnd"/>
      <w:r>
        <w:rPr>
          <w:lang w:eastAsia="uk-UA"/>
        </w:rPr>
        <w:t xml:space="preserve"> за собою право </w:t>
      </w:r>
      <w:proofErr w:type="spellStart"/>
      <w:r>
        <w:rPr>
          <w:lang w:eastAsia="uk-UA"/>
        </w:rPr>
        <w:t>відмовити</w:t>
      </w:r>
      <w:proofErr w:type="spellEnd"/>
      <w:r>
        <w:rPr>
          <w:lang w:eastAsia="uk-UA"/>
        </w:rPr>
        <w:t xml:space="preserve"> у </w:t>
      </w:r>
      <w:proofErr w:type="spellStart"/>
      <w:r>
        <w:rPr>
          <w:lang w:eastAsia="uk-UA"/>
        </w:rPr>
        <w:t>підвищенні</w:t>
      </w:r>
      <w:proofErr w:type="spellEnd"/>
      <w:r>
        <w:rPr>
          <w:lang w:eastAsia="uk-UA"/>
        </w:rPr>
        <w:t xml:space="preserve"> </w:t>
      </w:r>
      <w:proofErr w:type="spellStart"/>
      <w:r>
        <w:rPr>
          <w:lang w:eastAsia="uk-UA"/>
        </w:rPr>
        <w:t>ціни</w:t>
      </w:r>
      <w:proofErr w:type="spellEnd"/>
      <w:r>
        <w:rPr>
          <w:lang w:eastAsia="uk-UA"/>
        </w:rPr>
        <w:t xml:space="preserve"> на </w:t>
      </w:r>
      <w:proofErr w:type="spellStart"/>
      <w:r>
        <w:rPr>
          <w:lang w:eastAsia="uk-UA"/>
        </w:rPr>
        <w:t>електричну</w:t>
      </w:r>
      <w:proofErr w:type="spellEnd"/>
      <w:r>
        <w:rPr>
          <w:lang w:eastAsia="uk-UA"/>
        </w:rPr>
        <w:t xml:space="preserve"> </w:t>
      </w:r>
      <w:proofErr w:type="spellStart"/>
      <w:r>
        <w:rPr>
          <w:lang w:eastAsia="uk-UA"/>
        </w:rPr>
        <w:t>енергію</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необгрунтованого</w:t>
      </w:r>
      <w:proofErr w:type="spellEnd"/>
      <w:r>
        <w:rPr>
          <w:lang w:eastAsia="uk-UA"/>
        </w:rPr>
        <w:t xml:space="preserve"> та </w:t>
      </w:r>
      <w:proofErr w:type="spellStart"/>
      <w:r>
        <w:rPr>
          <w:lang w:eastAsia="uk-UA"/>
        </w:rPr>
        <w:t>безпідставного</w:t>
      </w:r>
      <w:proofErr w:type="spellEnd"/>
      <w:r>
        <w:rPr>
          <w:lang w:eastAsia="uk-UA"/>
        </w:rPr>
        <w:t xml:space="preserve"> </w:t>
      </w:r>
      <w:proofErr w:type="spellStart"/>
      <w:proofErr w:type="gramStart"/>
      <w:r>
        <w:rPr>
          <w:lang w:eastAsia="uk-UA"/>
        </w:rPr>
        <w:t>його</w:t>
      </w:r>
      <w:proofErr w:type="spellEnd"/>
      <w:r>
        <w:rPr>
          <w:lang w:eastAsia="uk-UA"/>
        </w:rPr>
        <w:t xml:space="preserve">  </w:t>
      </w:r>
      <w:proofErr w:type="spellStart"/>
      <w:r>
        <w:rPr>
          <w:lang w:eastAsia="uk-UA"/>
        </w:rPr>
        <w:t>ініціювання</w:t>
      </w:r>
      <w:proofErr w:type="spellEnd"/>
      <w:proofErr w:type="gramEnd"/>
      <w:r>
        <w:rPr>
          <w:lang w:eastAsia="uk-UA"/>
        </w:rPr>
        <w:t xml:space="preserve"> з боку </w:t>
      </w:r>
      <w:proofErr w:type="spellStart"/>
      <w:r>
        <w:rPr>
          <w:lang w:eastAsia="uk-UA"/>
        </w:rPr>
        <w:t>Постачальника</w:t>
      </w:r>
      <w:proofErr w:type="spellEnd"/>
      <w:r>
        <w:rPr>
          <w:lang w:eastAsia="uk-UA"/>
        </w:rPr>
        <w:t>;</w:t>
      </w:r>
    </w:p>
    <w:p w:rsidR="00022F64" w:rsidRDefault="00022F64" w:rsidP="00EE2653">
      <w:pPr>
        <w:shd w:val="clear" w:color="auto" w:fill="FFFFFF"/>
        <w:ind w:firstLine="708"/>
        <w:jc w:val="both"/>
        <w:rPr>
          <w:lang w:eastAsia="uk-UA"/>
        </w:rPr>
      </w:pPr>
      <w:r>
        <w:rPr>
          <w:lang w:eastAsia="uk-UA"/>
        </w:rPr>
        <w:t xml:space="preserve">3) </w:t>
      </w:r>
      <w:proofErr w:type="spellStart"/>
      <w:r>
        <w:rPr>
          <w:lang w:eastAsia="uk-UA"/>
        </w:rPr>
        <w:t>покращення</w:t>
      </w:r>
      <w:proofErr w:type="spellEnd"/>
      <w:r>
        <w:rPr>
          <w:lang w:eastAsia="uk-UA"/>
        </w:rPr>
        <w:t xml:space="preserve"> </w:t>
      </w:r>
      <w:proofErr w:type="spellStart"/>
      <w:r>
        <w:rPr>
          <w:lang w:eastAsia="uk-UA"/>
        </w:rPr>
        <w:t>якості</w:t>
      </w:r>
      <w:proofErr w:type="spellEnd"/>
      <w:r>
        <w:rPr>
          <w:lang w:eastAsia="uk-UA"/>
        </w:rPr>
        <w:t xml:space="preserve"> предмета </w:t>
      </w:r>
      <w:proofErr w:type="spellStart"/>
      <w:r>
        <w:rPr>
          <w:lang w:eastAsia="uk-UA"/>
        </w:rPr>
        <w:t>закупівлі</w:t>
      </w:r>
      <w:proofErr w:type="spellEnd"/>
      <w:r>
        <w:rPr>
          <w:lang w:eastAsia="uk-UA"/>
        </w:rPr>
        <w:t xml:space="preserve">, за </w:t>
      </w:r>
      <w:proofErr w:type="spellStart"/>
      <w:r>
        <w:rPr>
          <w:lang w:eastAsia="uk-UA"/>
        </w:rPr>
        <w:t>умови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таке</w:t>
      </w:r>
      <w:proofErr w:type="spellEnd"/>
      <w:r>
        <w:rPr>
          <w:lang w:eastAsia="uk-UA"/>
        </w:rPr>
        <w:t xml:space="preserve"> </w:t>
      </w:r>
      <w:proofErr w:type="spellStart"/>
      <w:r>
        <w:rPr>
          <w:lang w:eastAsia="uk-UA"/>
        </w:rPr>
        <w:t>покращення</w:t>
      </w:r>
      <w:proofErr w:type="spellEnd"/>
      <w:r>
        <w:rPr>
          <w:lang w:eastAsia="uk-UA"/>
        </w:rPr>
        <w:t xml:space="preserve"> не </w:t>
      </w:r>
      <w:proofErr w:type="spellStart"/>
      <w:r>
        <w:rPr>
          <w:lang w:eastAsia="uk-UA"/>
        </w:rPr>
        <w:t>призведе</w:t>
      </w:r>
      <w:proofErr w:type="spellEnd"/>
      <w:r>
        <w:rPr>
          <w:lang w:eastAsia="uk-UA"/>
        </w:rPr>
        <w:t xml:space="preserve"> до </w:t>
      </w:r>
      <w:proofErr w:type="spellStart"/>
      <w:r>
        <w:rPr>
          <w:lang w:eastAsia="uk-UA"/>
        </w:rPr>
        <w:t>збільшення</w:t>
      </w:r>
      <w:proofErr w:type="spellEnd"/>
      <w:r>
        <w:rPr>
          <w:lang w:eastAsia="uk-UA"/>
        </w:rPr>
        <w:t xml:space="preserve"> </w:t>
      </w:r>
      <w:proofErr w:type="spellStart"/>
      <w:r>
        <w:rPr>
          <w:lang w:eastAsia="uk-UA"/>
        </w:rPr>
        <w:t>суми</w:t>
      </w:r>
      <w:proofErr w:type="spellEnd"/>
      <w:r>
        <w:rPr>
          <w:lang w:eastAsia="uk-UA"/>
        </w:rPr>
        <w:t xml:space="preserve">, </w:t>
      </w:r>
      <w:proofErr w:type="spellStart"/>
      <w:r>
        <w:rPr>
          <w:lang w:eastAsia="uk-UA"/>
        </w:rPr>
        <w:t>визначеної</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w:t>
      </w:r>
    </w:p>
    <w:p w:rsidR="00022F64" w:rsidRDefault="00022F64" w:rsidP="00EE2653">
      <w:pPr>
        <w:shd w:val="clear" w:color="auto" w:fill="FFFFFF"/>
        <w:ind w:firstLine="708"/>
        <w:jc w:val="both"/>
        <w:rPr>
          <w:lang w:eastAsia="uk-UA"/>
        </w:rPr>
      </w:pPr>
      <w:r>
        <w:rPr>
          <w:lang w:eastAsia="uk-UA"/>
        </w:rPr>
        <w:t xml:space="preserve">4) </w:t>
      </w:r>
      <w:proofErr w:type="spellStart"/>
      <w:r>
        <w:rPr>
          <w:lang w:eastAsia="uk-UA"/>
        </w:rPr>
        <w:t>продовження</w:t>
      </w:r>
      <w:proofErr w:type="spellEnd"/>
      <w:r>
        <w:rPr>
          <w:lang w:eastAsia="uk-UA"/>
        </w:rPr>
        <w:t xml:space="preserve"> строку </w:t>
      </w:r>
      <w:proofErr w:type="spellStart"/>
      <w:r>
        <w:rPr>
          <w:lang w:eastAsia="uk-UA"/>
        </w:rPr>
        <w:t>дії</w:t>
      </w:r>
      <w:proofErr w:type="spellEnd"/>
      <w:r>
        <w:rPr>
          <w:lang w:eastAsia="uk-UA"/>
        </w:rPr>
        <w:t xml:space="preserve"> договору про </w:t>
      </w:r>
      <w:proofErr w:type="spellStart"/>
      <w:r>
        <w:rPr>
          <w:lang w:eastAsia="uk-UA"/>
        </w:rPr>
        <w:t>закупівлю</w:t>
      </w:r>
      <w:proofErr w:type="spellEnd"/>
      <w:r>
        <w:rPr>
          <w:lang w:eastAsia="uk-UA"/>
        </w:rPr>
        <w:t xml:space="preserve"> та/</w:t>
      </w:r>
      <w:proofErr w:type="spellStart"/>
      <w:r>
        <w:rPr>
          <w:lang w:eastAsia="uk-UA"/>
        </w:rPr>
        <w:t>або</w:t>
      </w:r>
      <w:proofErr w:type="spellEnd"/>
      <w:r>
        <w:rPr>
          <w:lang w:eastAsia="uk-UA"/>
        </w:rPr>
        <w:t xml:space="preserve"> строку </w:t>
      </w:r>
      <w:proofErr w:type="spellStart"/>
      <w:r>
        <w:rPr>
          <w:lang w:eastAsia="uk-UA"/>
        </w:rPr>
        <w:t>виконання</w:t>
      </w:r>
      <w:proofErr w:type="spellEnd"/>
      <w:r>
        <w:rPr>
          <w:lang w:eastAsia="uk-UA"/>
        </w:rPr>
        <w:t xml:space="preserve"> </w:t>
      </w:r>
      <w:proofErr w:type="spellStart"/>
      <w:r>
        <w:rPr>
          <w:lang w:eastAsia="uk-UA"/>
        </w:rPr>
        <w:t>зобов’язань</w:t>
      </w:r>
      <w:proofErr w:type="spellEnd"/>
      <w:r>
        <w:rPr>
          <w:lang w:eastAsia="uk-UA"/>
        </w:rPr>
        <w:t xml:space="preserve"> </w:t>
      </w:r>
      <w:proofErr w:type="spellStart"/>
      <w:r>
        <w:rPr>
          <w:lang w:eastAsia="uk-UA"/>
        </w:rPr>
        <w:t>щодо</w:t>
      </w:r>
      <w:proofErr w:type="spellEnd"/>
      <w:r>
        <w:rPr>
          <w:lang w:eastAsia="uk-UA"/>
        </w:rPr>
        <w:t xml:space="preserve"> </w:t>
      </w:r>
      <w:proofErr w:type="spellStart"/>
      <w:r>
        <w:rPr>
          <w:lang w:eastAsia="uk-UA"/>
        </w:rPr>
        <w:t>передачі</w:t>
      </w:r>
      <w:proofErr w:type="spellEnd"/>
      <w:r>
        <w:rPr>
          <w:lang w:eastAsia="uk-UA"/>
        </w:rPr>
        <w:t xml:space="preserve"> товару,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надання</w:t>
      </w:r>
      <w:proofErr w:type="spellEnd"/>
      <w:r>
        <w:rPr>
          <w:lang w:eastAsia="uk-UA"/>
        </w:rPr>
        <w:t xml:space="preserve"> </w:t>
      </w:r>
      <w:proofErr w:type="spellStart"/>
      <w:r>
        <w:rPr>
          <w:lang w:eastAsia="uk-UA"/>
        </w:rPr>
        <w:t>послуг</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виникнення</w:t>
      </w:r>
      <w:proofErr w:type="spellEnd"/>
      <w:r>
        <w:rPr>
          <w:lang w:eastAsia="uk-UA"/>
        </w:rPr>
        <w:t xml:space="preserve"> документально </w:t>
      </w:r>
      <w:proofErr w:type="spellStart"/>
      <w:r>
        <w:rPr>
          <w:lang w:eastAsia="uk-UA"/>
        </w:rPr>
        <w:t>підтверджених</w:t>
      </w:r>
      <w:proofErr w:type="spellEnd"/>
      <w:r>
        <w:rPr>
          <w:lang w:eastAsia="uk-UA"/>
        </w:rPr>
        <w:t xml:space="preserve"> </w:t>
      </w:r>
      <w:proofErr w:type="spellStart"/>
      <w:r>
        <w:rPr>
          <w:lang w:eastAsia="uk-UA"/>
        </w:rPr>
        <w:t>об’єктивних</w:t>
      </w:r>
      <w:proofErr w:type="spellEnd"/>
      <w:r>
        <w:rPr>
          <w:lang w:eastAsia="uk-UA"/>
        </w:rPr>
        <w:t xml:space="preserve"> </w:t>
      </w:r>
      <w:proofErr w:type="spellStart"/>
      <w:r>
        <w:rPr>
          <w:lang w:eastAsia="uk-UA"/>
        </w:rPr>
        <w:t>обставин</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спричинили</w:t>
      </w:r>
      <w:proofErr w:type="spellEnd"/>
      <w:r>
        <w:rPr>
          <w:lang w:eastAsia="uk-UA"/>
        </w:rPr>
        <w:t xml:space="preserve"> </w:t>
      </w:r>
      <w:proofErr w:type="spellStart"/>
      <w:r>
        <w:rPr>
          <w:lang w:eastAsia="uk-UA"/>
        </w:rPr>
        <w:t>таке</w:t>
      </w:r>
      <w:proofErr w:type="spellEnd"/>
      <w:r>
        <w:rPr>
          <w:lang w:eastAsia="uk-UA"/>
        </w:rPr>
        <w:t xml:space="preserve"> </w:t>
      </w:r>
      <w:proofErr w:type="spellStart"/>
      <w:r>
        <w:rPr>
          <w:lang w:eastAsia="uk-UA"/>
        </w:rPr>
        <w:t>продовження</w:t>
      </w:r>
      <w:proofErr w:type="spellEnd"/>
      <w:r>
        <w:rPr>
          <w:lang w:eastAsia="uk-UA"/>
        </w:rPr>
        <w:t xml:space="preserve">, у тому </w:t>
      </w:r>
      <w:proofErr w:type="spellStart"/>
      <w:r>
        <w:rPr>
          <w:lang w:eastAsia="uk-UA"/>
        </w:rPr>
        <w:t>числі</w:t>
      </w:r>
      <w:proofErr w:type="spellEnd"/>
      <w:r>
        <w:rPr>
          <w:lang w:eastAsia="uk-UA"/>
        </w:rPr>
        <w:t xml:space="preserve"> </w:t>
      </w:r>
      <w:proofErr w:type="spellStart"/>
      <w:r>
        <w:rPr>
          <w:lang w:eastAsia="uk-UA"/>
        </w:rPr>
        <w:t>обставин</w:t>
      </w:r>
      <w:proofErr w:type="spellEnd"/>
      <w:r>
        <w:rPr>
          <w:lang w:eastAsia="uk-UA"/>
        </w:rPr>
        <w:t xml:space="preserve"> </w:t>
      </w:r>
      <w:proofErr w:type="spellStart"/>
      <w:r>
        <w:rPr>
          <w:lang w:eastAsia="uk-UA"/>
        </w:rPr>
        <w:t>непереборної</w:t>
      </w:r>
      <w:proofErr w:type="spellEnd"/>
      <w:r>
        <w:rPr>
          <w:lang w:eastAsia="uk-UA"/>
        </w:rPr>
        <w:t xml:space="preserve"> </w:t>
      </w:r>
      <w:proofErr w:type="spellStart"/>
      <w:r>
        <w:rPr>
          <w:lang w:eastAsia="uk-UA"/>
        </w:rPr>
        <w:t>сили</w:t>
      </w:r>
      <w:proofErr w:type="spellEnd"/>
      <w:r>
        <w:rPr>
          <w:lang w:eastAsia="uk-UA"/>
        </w:rPr>
        <w:t xml:space="preserve">, </w:t>
      </w:r>
      <w:proofErr w:type="spellStart"/>
      <w:r>
        <w:rPr>
          <w:lang w:eastAsia="uk-UA"/>
        </w:rPr>
        <w:t>затримки</w:t>
      </w:r>
      <w:proofErr w:type="spellEnd"/>
      <w:r>
        <w:rPr>
          <w:lang w:eastAsia="uk-UA"/>
        </w:rPr>
        <w:t xml:space="preserve"> </w:t>
      </w:r>
      <w:proofErr w:type="spellStart"/>
      <w:r>
        <w:rPr>
          <w:lang w:eastAsia="uk-UA"/>
        </w:rPr>
        <w:t>фінансування</w:t>
      </w:r>
      <w:proofErr w:type="spellEnd"/>
      <w:r>
        <w:rPr>
          <w:lang w:eastAsia="uk-UA"/>
        </w:rPr>
        <w:t xml:space="preserve"> </w:t>
      </w:r>
      <w:proofErr w:type="spellStart"/>
      <w:r>
        <w:rPr>
          <w:lang w:eastAsia="uk-UA"/>
        </w:rPr>
        <w:t>витрат</w:t>
      </w:r>
      <w:proofErr w:type="spellEnd"/>
      <w:r>
        <w:rPr>
          <w:lang w:eastAsia="uk-UA"/>
        </w:rPr>
        <w:t xml:space="preserve"> </w:t>
      </w:r>
      <w:proofErr w:type="spellStart"/>
      <w:r>
        <w:rPr>
          <w:lang w:eastAsia="uk-UA"/>
        </w:rPr>
        <w:t>замовника</w:t>
      </w:r>
      <w:proofErr w:type="spellEnd"/>
      <w:r>
        <w:rPr>
          <w:lang w:eastAsia="uk-UA"/>
        </w:rPr>
        <w:t xml:space="preserve">, за </w:t>
      </w:r>
      <w:proofErr w:type="spellStart"/>
      <w:r>
        <w:rPr>
          <w:lang w:eastAsia="uk-UA"/>
        </w:rPr>
        <w:t>умови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такі</w:t>
      </w:r>
      <w:proofErr w:type="spellEnd"/>
      <w:r>
        <w:rPr>
          <w:lang w:eastAsia="uk-UA"/>
        </w:rPr>
        <w:t xml:space="preserve"> </w:t>
      </w:r>
      <w:proofErr w:type="spellStart"/>
      <w:r>
        <w:rPr>
          <w:lang w:eastAsia="uk-UA"/>
        </w:rPr>
        <w:t>зміни</w:t>
      </w:r>
      <w:proofErr w:type="spellEnd"/>
      <w:r>
        <w:rPr>
          <w:lang w:eastAsia="uk-UA"/>
        </w:rPr>
        <w:t xml:space="preserve"> не </w:t>
      </w:r>
      <w:proofErr w:type="spellStart"/>
      <w:r>
        <w:rPr>
          <w:lang w:eastAsia="uk-UA"/>
        </w:rPr>
        <w:t>призведуть</w:t>
      </w:r>
      <w:proofErr w:type="spellEnd"/>
      <w:r>
        <w:rPr>
          <w:lang w:eastAsia="uk-UA"/>
        </w:rPr>
        <w:t xml:space="preserve"> до </w:t>
      </w:r>
      <w:proofErr w:type="spellStart"/>
      <w:r>
        <w:rPr>
          <w:lang w:eastAsia="uk-UA"/>
        </w:rPr>
        <w:t>збільшення</w:t>
      </w:r>
      <w:proofErr w:type="spellEnd"/>
      <w:r>
        <w:rPr>
          <w:lang w:eastAsia="uk-UA"/>
        </w:rPr>
        <w:t xml:space="preserve"> </w:t>
      </w:r>
      <w:proofErr w:type="spellStart"/>
      <w:r>
        <w:rPr>
          <w:lang w:eastAsia="uk-UA"/>
        </w:rPr>
        <w:t>суми</w:t>
      </w:r>
      <w:proofErr w:type="spellEnd"/>
      <w:r>
        <w:rPr>
          <w:lang w:eastAsia="uk-UA"/>
        </w:rPr>
        <w:t xml:space="preserve">, </w:t>
      </w:r>
      <w:proofErr w:type="spellStart"/>
      <w:r>
        <w:rPr>
          <w:lang w:eastAsia="uk-UA"/>
        </w:rPr>
        <w:t>визначеної</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w:t>
      </w:r>
    </w:p>
    <w:p w:rsidR="00022F64" w:rsidRDefault="00022F64" w:rsidP="00EE2653">
      <w:pPr>
        <w:shd w:val="clear" w:color="auto" w:fill="FFFFFF"/>
        <w:ind w:firstLine="708"/>
        <w:jc w:val="both"/>
        <w:rPr>
          <w:lang w:eastAsia="uk-UA"/>
        </w:rPr>
      </w:pPr>
      <w:r>
        <w:rPr>
          <w:lang w:eastAsia="uk-UA"/>
        </w:rPr>
        <w:t xml:space="preserve">5) </w:t>
      </w:r>
      <w:proofErr w:type="spellStart"/>
      <w:r>
        <w:rPr>
          <w:lang w:eastAsia="uk-UA"/>
        </w:rPr>
        <w:t>погодження</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ціни</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 xml:space="preserve"> в </w:t>
      </w:r>
      <w:proofErr w:type="spellStart"/>
      <w:r>
        <w:rPr>
          <w:lang w:eastAsia="uk-UA"/>
        </w:rPr>
        <w:t>бік</w:t>
      </w:r>
      <w:proofErr w:type="spellEnd"/>
      <w:r>
        <w:rPr>
          <w:lang w:eastAsia="uk-UA"/>
        </w:rPr>
        <w:t xml:space="preserve"> </w:t>
      </w:r>
      <w:proofErr w:type="spellStart"/>
      <w:r>
        <w:rPr>
          <w:lang w:eastAsia="uk-UA"/>
        </w:rPr>
        <w:t>зменшення</w:t>
      </w:r>
      <w:proofErr w:type="spellEnd"/>
      <w:r>
        <w:rPr>
          <w:lang w:eastAsia="uk-UA"/>
        </w:rPr>
        <w:t xml:space="preserve"> (без </w:t>
      </w:r>
      <w:proofErr w:type="spellStart"/>
      <w:r>
        <w:rPr>
          <w:lang w:eastAsia="uk-UA"/>
        </w:rPr>
        <w:t>зміни</w:t>
      </w:r>
      <w:proofErr w:type="spellEnd"/>
      <w:r>
        <w:rPr>
          <w:lang w:eastAsia="uk-UA"/>
        </w:rPr>
        <w:t xml:space="preserve"> </w:t>
      </w:r>
      <w:proofErr w:type="spellStart"/>
      <w:r>
        <w:rPr>
          <w:lang w:eastAsia="uk-UA"/>
        </w:rPr>
        <w:t>кількості</w:t>
      </w:r>
      <w:proofErr w:type="spellEnd"/>
      <w:r>
        <w:rPr>
          <w:lang w:eastAsia="uk-UA"/>
        </w:rPr>
        <w:t xml:space="preserve"> (</w:t>
      </w:r>
      <w:proofErr w:type="spellStart"/>
      <w:r>
        <w:rPr>
          <w:lang w:eastAsia="uk-UA"/>
        </w:rPr>
        <w:t>обсягу</w:t>
      </w:r>
      <w:proofErr w:type="spellEnd"/>
      <w:r>
        <w:rPr>
          <w:lang w:eastAsia="uk-UA"/>
        </w:rPr>
        <w:t xml:space="preserve">) та </w:t>
      </w:r>
      <w:proofErr w:type="spellStart"/>
      <w:r>
        <w:rPr>
          <w:lang w:eastAsia="uk-UA"/>
        </w:rPr>
        <w:t>якості</w:t>
      </w:r>
      <w:proofErr w:type="spellEnd"/>
      <w:r>
        <w:rPr>
          <w:lang w:eastAsia="uk-UA"/>
        </w:rPr>
        <w:t xml:space="preserve"> </w:t>
      </w:r>
      <w:proofErr w:type="spellStart"/>
      <w:r>
        <w:rPr>
          <w:lang w:eastAsia="uk-UA"/>
        </w:rPr>
        <w:t>товарів</w:t>
      </w:r>
      <w:proofErr w:type="spellEnd"/>
      <w:r>
        <w:rPr>
          <w:lang w:eastAsia="uk-UA"/>
        </w:rPr>
        <w:t xml:space="preserve">, </w:t>
      </w:r>
      <w:proofErr w:type="spellStart"/>
      <w:r>
        <w:rPr>
          <w:lang w:eastAsia="uk-UA"/>
        </w:rPr>
        <w:t>робіт</w:t>
      </w:r>
      <w:proofErr w:type="spellEnd"/>
      <w:r>
        <w:rPr>
          <w:lang w:eastAsia="uk-UA"/>
        </w:rPr>
        <w:t xml:space="preserve"> і </w:t>
      </w:r>
      <w:proofErr w:type="spellStart"/>
      <w:r>
        <w:rPr>
          <w:lang w:eastAsia="uk-UA"/>
        </w:rPr>
        <w:t>послуг</w:t>
      </w:r>
      <w:proofErr w:type="spellEnd"/>
      <w:r>
        <w:rPr>
          <w:lang w:eastAsia="uk-UA"/>
        </w:rPr>
        <w:t xml:space="preserve">), у тому </w:t>
      </w:r>
      <w:proofErr w:type="spellStart"/>
      <w:r>
        <w:rPr>
          <w:lang w:eastAsia="uk-UA"/>
        </w:rPr>
        <w:t>числі</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коливання</w:t>
      </w:r>
      <w:proofErr w:type="spellEnd"/>
      <w:r>
        <w:rPr>
          <w:lang w:eastAsia="uk-UA"/>
        </w:rPr>
        <w:t xml:space="preserve"> </w:t>
      </w:r>
      <w:proofErr w:type="spellStart"/>
      <w:r>
        <w:rPr>
          <w:lang w:eastAsia="uk-UA"/>
        </w:rPr>
        <w:t>ціни</w:t>
      </w:r>
      <w:proofErr w:type="spellEnd"/>
      <w:r>
        <w:rPr>
          <w:lang w:eastAsia="uk-UA"/>
        </w:rPr>
        <w:t xml:space="preserve"> товару </w:t>
      </w:r>
      <w:proofErr w:type="gramStart"/>
      <w:r>
        <w:rPr>
          <w:lang w:eastAsia="uk-UA"/>
        </w:rPr>
        <w:t>на ринку</w:t>
      </w:r>
      <w:proofErr w:type="gramEnd"/>
      <w:r>
        <w:rPr>
          <w:lang w:eastAsia="uk-UA"/>
        </w:rPr>
        <w:t>;</w:t>
      </w:r>
    </w:p>
    <w:p w:rsidR="00022F64" w:rsidRDefault="00022F64" w:rsidP="00EE2653">
      <w:pPr>
        <w:shd w:val="clear" w:color="auto" w:fill="FFFFFF"/>
        <w:ind w:firstLine="708"/>
        <w:jc w:val="both"/>
        <w:rPr>
          <w:lang w:eastAsia="uk-UA"/>
        </w:rPr>
      </w:pPr>
      <w:r>
        <w:rPr>
          <w:lang w:eastAsia="uk-UA"/>
        </w:rPr>
        <w:lastRenderedPageBreak/>
        <w:t>6)</w:t>
      </w:r>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з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з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rPr>
          <w:lang w:eastAsia="uk-UA"/>
        </w:rPr>
        <w:t>;</w:t>
      </w:r>
    </w:p>
    <w:p w:rsidR="00022F64" w:rsidRDefault="00022F64" w:rsidP="00EE2653">
      <w:pPr>
        <w:shd w:val="clear" w:color="auto" w:fill="FFFFFF"/>
        <w:ind w:firstLine="708"/>
        <w:jc w:val="both"/>
        <w:rPr>
          <w:lang w:eastAsia="uk-UA"/>
        </w:rPr>
      </w:pPr>
      <w:r>
        <w:rPr>
          <w:lang w:eastAsia="uk-UA"/>
        </w:rPr>
        <w:t xml:space="preserve">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w:t>
      </w:r>
      <w:proofErr w:type="gramStart"/>
      <w:r>
        <w:t>на ринку</w:t>
      </w:r>
      <w:proofErr w:type="gramEnd"/>
      <w:r>
        <w:t xml:space="preserve"> "на добу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про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rPr>
          <w:lang w:eastAsia="uk-UA"/>
        </w:rPr>
        <w:t>;</w:t>
      </w:r>
    </w:p>
    <w:p w:rsidR="00022F64" w:rsidRDefault="00022F64" w:rsidP="00EE2653">
      <w:pPr>
        <w:shd w:val="clear" w:color="auto" w:fill="FFFFFF"/>
        <w:ind w:firstLine="708"/>
        <w:jc w:val="both"/>
        <w:rPr>
          <w:lang w:eastAsia="uk-UA"/>
        </w:rPr>
      </w:pPr>
      <w:proofErr w:type="gramStart"/>
      <w:r>
        <w:rPr>
          <w:lang w:eastAsia="uk-UA"/>
        </w:rPr>
        <w:t xml:space="preserve">У  </w:t>
      </w:r>
      <w:proofErr w:type="spellStart"/>
      <w:r>
        <w:rPr>
          <w:lang w:eastAsia="uk-UA"/>
        </w:rPr>
        <w:t>разі</w:t>
      </w:r>
      <w:proofErr w:type="spellEnd"/>
      <w:proofErr w:type="gram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регульованого</w:t>
      </w:r>
      <w:proofErr w:type="spellEnd"/>
      <w:r>
        <w:rPr>
          <w:lang w:eastAsia="uk-UA"/>
        </w:rPr>
        <w:t xml:space="preserve"> тарифу на передачу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з моменту </w:t>
      </w:r>
      <w:proofErr w:type="spellStart"/>
      <w:r>
        <w:rPr>
          <w:lang w:eastAsia="uk-UA"/>
        </w:rPr>
        <w:t>набрання</w:t>
      </w:r>
      <w:proofErr w:type="spellEnd"/>
      <w:r>
        <w:rPr>
          <w:lang w:eastAsia="uk-UA"/>
        </w:rPr>
        <w:t xml:space="preserve"> </w:t>
      </w:r>
      <w:proofErr w:type="spellStart"/>
      <w:r>
        <w:rPr>
          <w:lang w:eastAsia="uk-UA"/>
        </w:rPr>
        <w:t>чинності</w:t>
      </w:r>
      <w:proofErr w:type="spellEnd"/>
      <w:r>
        <w:rPr>
          <w:lang w:eastAsia="uk-UA"/>
        </w:rPr>
        <w:t xml:space="preserve"> нормативно-</w:t>
      </w:r>
      <w:proofErr w:type="spellStart"/>
      <w:r>
        <w:rPr>
          <w:lang w:eastAsia="uk-UA"/>
        </w:rPr>
        <w:t>правовим</w:t>
      </w:r>
      <w:proofErr w:type="spellEnd"/>
      <w:r>
        <w:rPr>
          <w:lang w:eastAsia="uk-UA"/>
        </w:rPr>
        <w:t xml:space="preserve"> актом, </w:t>
      </w:r>
      <w:proofErr w:type="spellStart"/>
      <w:r>
        <w:rPr>
          <w:lang w:eastAsia="uk-UA"/>
        </w:rPr>
        <w:t>яким</w:t>
      </w:r>
      <w:proofErr w:type="spellEnd"/>
      <w:r>
        <w:rPr>
          <w:lang w:eastAsia="uk-UA"/>
        </w:rPr>
        <w:t xml:space="preserve"> </w:t>
      </w:r>
      <w:proofErr w:type="spellStart"/>
      <w:r>
        <w:rPr>
          <w:lang w:eastAsia="uk-UA"/>
        </w:rPr>
        <w:t>встановлено</w:t>
      </w:r>
      <w:proofErr w:type="spellEnd"/>
      <w:r>
        <w:rPr>
          <w:lang w:eastAsia="uk-UA"/>
        </w:rPr>
        <w:t xml:space="preserve"> (</w:t>
      </w:r>
      <w:proofErr w:type="spellStart"/>
      <w:r>
        <w:rPr>
          <w:lang w:eastAsia="uk-UA"/>
        </w:rPr>
        <w:t>змінено</w:t>
      </w:r>
      <w:proofErr w:type="spellEnd"/>
      <w:r>
        <w:rPr>
          <w:lang w:eastAsia="uk-UA"/>
        </w:rPr>
        <w:t xml:space="preserve">) </w:t>
      </w:r>
      <w:proofErr w:type="spellStart"/>
      <w:r>
        <w:rPr>
          <w:lang w:eastAsia="uk-UA"/>
        </w:rPr>
        <w:t>регульовану</w:t>
      </w:r>
      <w:proofErr w:type="spellEnd"/>
      <w:r>
        <w:rPr>
          <w:lang w:eastAsia="uk-UA"/>
        </w:rPr>
        <w:t xml:space="preserve"> </w:t>
      </w:r>
      <w:proofErr w:type="spellStart"/>
      <w:r>
        <w:rPr>
          <w:lang w:eastAsia="uk-UA"/>
        </w:rPr>
        <w:t>ціну</w:t>
      </w:r>
      <w:proofErr w:type="spellEnd"/>
      <w:r>
        <w:rPr>
          <w:lang w:eastAsia="uk-UA"/>
        </w:rPr>
        <w:t xml:space="preserve"> (тариф) на передачу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w:t>
      </w:r>
      <w:proofErr w:type="spellStart"/>
      <w:r>
        <w:rPr>
          <w:lang w:eastAsia="uk-UA"/>
        </w:rPr>
        <w:t>Сторони</w:t>
      </w:r>
      <w:proofErr w:type="spellEnd"/>
      <w:r>
        <w:rPr>
          <w:lang w:eastAsia="uk-UA"/>
        </w:rPr>
        <w:t xml:space="preserve"> </w:t>
      </w:r>
      <w:proofErr w:type="spellStart"/>
      <w:r>
        <w:rPr>
          <w:lang w:eastAsia="uk-UA"/>
        </w:rPr>
        <w:t>вносять</w:t>
      </w:r>
      <w:proofErr w:type="spellEnd"/>
      <w:r>
        <w:rPr>
          <w:lang w:eastAsia="uk-UA"/>
        </w:rPr>
        <w:t xml:space="preserve"> </w:t>
      </w:r>
      <w:proofErr w:type="spellStart"/>
      <w:r>
        <w:rPr>
          <w:lang w:eastAsia="uk-UA"/>
        </w:rPr>
        <w:t>зміни</w:t>
      </w:r>
      <w:proofErr w:type="spellEnd"/>
      <w:r>
        <w:rPr>
          <w:lang w:eastAsia="uk-UA"/>
        </w:rPr>
        <w:t xml:space="preserve"> до договору. </w:t>
      </w:r>
      <w:proofErr w:type="spellStart"/>
      <w:r>
        <w:rPr>
          <w:lang w:eastAsia="uk-UA"/>
        </w:rPr>
        <w:t>Підтвердженням</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таких </w:t>
      </w:r>
      <w:proofErr w:type="spellStart"/>
      <w:r>
        <w:rPr>
          <w:lang w:eastAsia="uk-UA"/>
        </w:rPr>
        <w:t>змін</w:t>
      </w:r>
      <w:proofErr w:type="spellEnd"/>
      <w:r>
        <w:rPr>
          <w:lang w:eastAsia="uk-UA"/>
        </w:rPr>
        <w:t xml:space="preserve"> є </w:t>
      </w:r>
      <w:proofErr w:type="spellStart"/>
      <w:r>
        <w:rPr>
          <w:lang w:eastAsia="uk-UA"/>
        </w:rPr>
        <w:t>чинні</w:t>
      </w:r>
      <w:proofErr w:type="spellEnd"/>
      <w:r>
        <w:rPr>
          <w:lang w:eastAsia="uk-UA"/>
        </w:rPr>
        <w:t xml:space="preserve"> (</w:t>
      </w:r>
      <w:proofErr w:type="spellStart"/>
      <w:r>
        <w:rPr>
          <w:lang w:eastAsia="uk-UA"/>
        </w:rPr>
        <w:t>введені</w:t>
      </w:r>
      <w:proofErr w:type="spellEnd"/>
      <w:r>
        <w:rPr>
          <w:lang w:eastAsia="uk-UA"/>
        </w:rPr>
        <w:t xml:space="preserve"> в </w:t>
      </w:r>
      <w:proofErr w:type="spellStart"/>
      <w:r>
        <w:rPr>
          <w:lang w:eastAsia="uk-UA"/>
        </w:rPr>
        <w:t>дію</w:t>
      </w:r>
      <w:proofErr w:type="spellEnd"/>
      <w:r>
        <w:rPr>
          <w:lang w:eastAsia="uk-UA"/>
        </w:rPr>
        <w:t xml:space="preserve"> в порядку </w:t>
      </w:r>
      <w:proofErr w:type="spellStart"/>
      <w:r>
        <w:rPr>
          <w:lang w:eastAsia="uk-UA"/>
        </w:rPr>
        <w:t>встановленому</w:t>
      </w:r>
      <w:proofErr w:type="spellEnd"/>
      <w:r>
        <w:rPr>
          <w:lang w:eastAsia="uk-UA"/>
        </w:rPr>
        <w:t xml:space="preserve"> </w:t>
      </w:r>
      <w:proofErr w:type="spellStart"/>
      <w:r>
        <w:rPr>
          <w:lang w:eastAsia="uk-UA"/>
        </w:rPr>
        <w:t>законодавством</w:t>
      </w:r>
      <w:proofErr w:type="spellEnd"/>
      <w:r>
        <w:rPr>
          <w:lang w:eastAsia="uk-UA"/>
        </w:rPr>
        <w:t>) нормативно-</w:t>
      </w:r>
      <w:proofErr w:type="spellStart"/>
      <w:r>
        <w:rPr>
          <w:lang w:eastAsia="uk-UA"/>
        </w:rPr>
        <w:t>правові</w:t>
      </w:r>
      <w:proofErr w:type="spellEnd"/>
      <w:r>
        <w:rPr>
          <w:lang w:eastAsia="uk-UA"/>
        </w:rPr>
        <w:t xml:space="preserve"> </w:t>
      </w:r>
      <w:proofErr w:type="spellStart"/>
      <w:proofErr w:type="gramStart"/>
      <w:r>
        <w:rPr>
          <w:lang w:eastAsia="uk-UA"/>
        </w:rPr>
        <w:t>акти</w:t>
      </w:r>
      <w:proofErr w:type="spellEnd"/>
      <w:r>
        <w:rPr>
          <w:lang w:eastAsia="uk-UA"/>
        </w:rPr>
        <w:t xml:space="preserve">  </w:t>
      </w:r>
      <w:proofErr w:type="spellStart"/>
      <w:r>
        <w:rPr>
          <w:lang w:eastAsia="uk-UA"/>
        </w:rPr>
        <w:t>відповідного</w:t>
      </w:r>
      <w:proofErr w:type="spellEnd"/>
      <w:proofErr w:type="gramEnd"/>
      <w:r>
        <w:rPr>
          <w:lang w:eastAsia="uk-UA"/>
        </w:rPr>
        <w:t xml:space="preserve"> </w:t>
      </w:r>
      <w:proofErr w:type="spellStart"/>
      <w:r>
        <w:rPr>
          <w:lang w:eastAsia="uk-UA"/>
        </w:rPr>
        <w:t>уповноваженого</w:t>
      </w:r>
      <w:proofErr w:type="spellEnd"/>
      <w:r>
        <w:rPr>
          <w:lang w:eastAsia="uk-UA"/>
        </w:rPr>
        <w:t xml:space="preserve"> органу (</w:t>
      </w:r>
      <w:proofErr w:type="spellStart"/>
      <w:r>
        <w:rPr>
          <w:lang w:eastAsia="uk-UA"/>
        </w:rPr>
        <w:t>рішень</w:t>
      </w:r>
      <w:proofErr w:type="spellEnd"/>
      <w:r>
        <w:rPr>
          <w:lang w:eastAsia="uk-UA"/>
        </w:rPr>
        <w:t xml:space="preserve"> НКРЕКП) </w:t>
      </w:r>
      <w:proofErr w:type="spellStart"/>
      <w:r>
        <w:rPr>
          <w:lang w:eastAsia="uk-UA"/>
        </w:rPr>
        <w:t>або</w:t>
      </w:r>
      <w:proofErr w:type="spellEnd"/>
      <w:r>
        <w:rPr>
          <w:lang w:eastAsia="uk-UA"/>
        </w:rPr>
        <w:t xml:space="preserve"> </w:t>
      </w:r>
      <w:proofErr w:type="spellStart"/>
      <w:r>
        <w:rPr>
          <w:lang w:eastAsia="uk-UA"/>
        </w:rPr>
        <w:t>держави</w:t>
      </w:r>
      <w:proofErr w:type="spellEnd"/>
      <w:r>
        <w:rPr>
          <w:lang w:eastAsia="uk-UA"/>
        </w:rPr>
        <w:t xml:space="preserve"> </w:t>
      </w:r>
      <w:proofErr w:type="spellStart"/>
      <w:r>
        <w:rPr>
          <w:lang w:eastAsia="uk-UA"/>
        </w:rPr>
        <w:t>щодо</w:t>
      </w:r>
      <w:proofErr w:type="spellEnd"/>
      <w:r>
        <w:rPr>
          <w:lang w:eastAsia="uk-UA"/>
        </w:rPr>
        <w:t xml:space="preserve"> </w:t>
      </w:r>
      <w:proofErr w:type="spellStart"/>
      <w:r>
        <w:rPr>
          <w:lang w:eastAsia="uk-UA"/>
        </w:rPr>
        <w:t>встановлення</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регульованого</w:t>
      </w:r>
      <w:proofErr w:type="spellEnd"/>
      <w:r>
        <w:rPr>
          <w:lang w:eastAsia="uk-UA"/>
        </w:rPr>
        <w:t xml:space="preserve"> тарифу на передачу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w:t>
      </w:r>
    </w:p>
    <w:p w:rsidR="00022F64" w:rsidRDefault="00022F64" w:rsidP="00EE2653">
      <w:pPr>
        <w:shd w:val="clear" w:color="auto" w:fill="FFFFFF"/>
        <w:ind w:firstLine="708"/>
        <w:jc w:val="both"/>
        <w:rPr>
          <w:lang w:eastAsia="uk-UA"/>
        </w:rPr>
      </w:pPr>
      <w:proofErr w:type="spellStart"/>
      <w:r>
        <w:rPr>
          <w:lang w:eastAsia="uk-UA"/>
        </w:rPr>
        <w:t>Перерахунок</w:t>
      </w:r>
      <w:proofErr w:type="spellEnd"/>
      <w:r>
        <w:rPr>
          <w:lang w:eastAsia="uk-UA"/>
        </w:rPr>
        <w:t xml:space="preserve"> </w:t>
      </w:r>
      <w:proofErr w:type="spellStart"/>
      <w:r>
        <w:rPr>
          <w:lang w:eastAsia="uk-UA"/>
        </w:rPr>
        <w:t>ціни</w:t>
      </w:r>
      <w:proofErr w:type="spellEnd"/>
      <w:r>
        <w:rPr>
          <w:lang w:eastAsia="uk-UA"/>
        </w:rPr>
        <w:t xml:space="preserve"> 1кВт•</w:t>
      </w:r>
      <w:proofErr w:type="gramStart"/>
      <w:r>
        <w:rPr>
          <w:lang w:eastAsia="uk-UA"/>
        </w:rPr>
        <w:t xml:space="preserve">год  </w:t>
      </w:r>
      <w:proofErr w:type="spellStart"/>
      <w:r>
        <w:rPr>
          <w:lang w:eastAsia="uk-UA"/>
        </w:rPr>
        <w:t>обчислюють</w:t>
      </w:r>
      <w:proofErr w:type="spellEnd"/>
      <w:proofErr w:type="gramEnd"/>
      <w:r>
        <w:rPr>
          <w:lang w:eastAsia="uk-UA"/>
        </w:rPr>
        <w:t xml:space="preserve"> за </w:t>
      </w:r>
      <w:proofErr w:type="spellStart"/>
      <w:r>
        <w:rPr>
          <w:lang w:eastAsia="uk-UA"/>
        </w:rPr>
        <w:t>наступною</w:t>
      </w:r>
      <w:proofErr w:type="spellEnd"/>
      <w:r>
        <w:rPr>
          <w:lang w:eastAsia="uk-UA"/>
        </w:rPr>
        <w:t xml:space="preserve"> формулою:</w:t>
      </w:r>
    </w:p>
    <w:p w:rsidR="00022F64" w:rsidRDefault="00022F64" w:rsidP="00EE2653">
      <w:pPr>
        <w:shd w:val="clear" w:color="auto" w:fill="FFFFFF"/>
        <w:ind w:firstLine="708"/>
        <w:jc w:val="both"/>
        <w:rPr>
          <w:lang w:eastAsia="uk-UA"/>
        </w:rPr>
      </w:pPr>
      <w:r>
        <w:rPr>
          <w:lang w:eastAsia="uk-UA"/>
        </w:rPr>
        <w:t xml:space="preserve">Ц(нова) =Ц – Т + </w:t>
      </w:r>
      <w:proofErr w:type="spellStart"/>
      <w:r>
        <w:rPr>
          <w:lang w:eastAsia="uk-UA"/>
        </w:rPr>
        <w:t>Тз</w:t>
      </w:r>
      <w:proofErr w:type="spellEnd"/>
      <w:r>
        <w:rPr>
          <w:lang w:eastAsia="uk-UA"/>
        </w:rPr>
        <w:t xml:space="preserve"> +ПДВ,</w:t>
      </w:r>
    </w:p>
    <w:p w:rsidR="00022F64" w:rsidRDefault="00022F64" w:rsidP="00EE2653">
      <w:pPr>
        <w:shd w:val="clear" w:color="auto" w:fill="FFFFFF"/>
        <w:ind w:firstLine="708"/>
        <w:jc w:val="both"/>
        <w:rPr>
          <w:lang w:eastAsia="uk-UA"/>
        </w:rPr>
      </w:pPr>
      <w:r>
        <w:rPr>
          <w:lang w:eastAsia="uk-UA"/>
        </w:rPr>
        <w:t>де Ц(нова) – нова (</w:t>
      </w:r>
      <w:proofErr w:type="spellStart"/>
      <w:r>
        <w:rPr>
          <w:lang w:eastAsia="uk-UA"/>
        </w:rPr>
        <w:t>переглянута</w:t>
      </w:r>
      <w:proofErr w:type="spellEnd"/>
      <w:r>
        <w:rPr>
          <w:lang w:eastAsia="uk-UA"/>
        </w:rPr>
        <w:t xml:space="preserve">) </w:t>
      </w:r>
      <w:proofErr w:type="spellStart"/>
      <w:r>
        <w:rPr>
          <w:lang w:eastAsia="uk-UA"/>
        </w:rPr>
        <w:t>ціна</w:t>
      </w:r>
      <w:proofErr w:type="spellEnd"/>
      <w:r>
        <w:rPr>
          <w:lang w:eastAsia="uk-UA"/>
        </w:rPr>
        <w:t xml:space="preserve">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за 1 </w:t>
      </w:r>
      <w:proofErr w:type="spellStart"/>
      <w:r>
        <w:rPr>
          <w:lang w:eastAsia="uk-UA"/>
        </w:rPr>
        <w:t>кВт•год</w:t>
      </w:r>
      <w:proofErr w:type="spellEnd"/>
      <w:r>
        <w:rPr>
          <w:lang w:eastAsia="uk-UA"/>
        </w:rPr>
        <w:t xml:space="preserve"> (з ПДВ), грн.,</w:t>
      </w:r>
    </w:p>
    <w:p w:rsidR="00022F64" w:rsidRDefault="00022F64" w:rsidP="00EE2653">
      <w:pPr>
        <w:shd w:val="clear" w:color="auto" w:fill="FFFFFF"/>
        <w:ind w:firstLine="708"/>
        <w:jc w:val="both"/>
        <w:rPr>
          <w:lang w:eastAsia="uk-UA"/>
        </w:rPr>
      </w:pPr>
      <w:r>
        <w:rPr>
          <w:lang w:eastAsia="uk-UA"/>
        </w:rPr>
        <w:t xml:space="preserve">Ц- </w:t>
      </w:r>
      <w:proofErr w:type="spellStart"/>
      <w:r>
        <w:rPr>
          <w:lang w:eastAsia="uk-UA"/>
        </w:rPr>
        <w:t>ціна</w:t>
      </w:r>
      <w:proofErr w:type="spellEnd"/>
      <w:r>
        <w:rPr>
          <w:lang w:eastAsia="uk-UA"/>
        </w:rPr>
        <w:t xml:space="preserve"> за </w:t>
      </w:r>
      <w:proofErr w:type="spellStart"/>
      <w:r>
        <w:rPr>
          <w:lang w:eastAsia="uk-UA"/>
        </w:rPr>
        <w:t>одиницю</w:t>
      </w:r>
      <w:proofErr w:type="spellEnd"/>
      <w:r>
        <w:rPr>
          <w:lang w:eastAsia="uk-UA"/>
        </w:rPr>
        <w:t xml:space="preserve">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на день </w:t>
      </w:r>
      <w:proofErr w:type="spellStart"/>
      <w:r>
        <w:rPr>
          <w:lang w:eastAsia="uk-UA"/>
        </w:rPr>
        <w:t>укладання</w:t>
      </w:r>
      <w:proofErr w:type="spellEnd"/>
      <w:r>
        <w:rPr>
          <w:lang w:eastAsia="uk-UA"/>
        </w:rPr>
        <w:t xml:space="preserve"> Договору </w:t>
      </w:r>
      <w:proofErr w:type="spellStart"/>
      <w:r>
        <w:rPr>
          <w:lang w:eastAsia="uk-UA"/>
        </w:rPr>
        <w:t>або</w:t>
      </w:r>
      <w:proofErr w:type="spellEnd"/>
      <w:r>
        <w:rPr>
          <w:lang w:eastAsia="uk-UA"/>
        </w:rPr>
        <w:t xml:space="preserve"> </w:t>
      </w:r>
      <w:proofErr w:type="spellStart"/>
      <w:r>
        <w:rPr>
          <w:lang w:eastAsia="uk-UA"/>
        </w:rPr>
        <w:t>останньої</w:t>
      </w:r>
      <w:proofErr w:type="spellEnd"/>
      <w:r>
        <w:rPr>
          <w:lang w:eastAsia="uk-UA"/>
        </w:rPr>
        <w:t xml:space="preserve"> </w:t>
      </w:r>
      <w:proofErr w:type="spellStart"/>
      <w:r>
        <w:rPr>
          <w:lang w:eastAsia="uk-UA"/>
        </w:rPr>
        <w:t>Додаткової</w:t>
      </w:r>
      <w:proofErr w:type="spellEnd"/>
      <w:r>
        <w:rPr>
          <w:lang w:eastAsia="uk-UA"/>
        </w:rPr>
        <w:t xml:space="preserve"> угоди про </w:t>
      </w:r>
      <w:proofErr w:type="spellStart"/>
      <w:r>
        <w:rPr>
          <w:lang w:eastAsia="uk-UA"/>
        </w:rPr>
        <w:t>зміну</w:t>
      </w:r>
      <w:proofErr w:type="spellEnd"/>
      <w:r>
        <w:rPr>
          <w:lang w:eastAsia="uk-UA"/>
        </w:rPr>
        <w:t xml:space="preserve"> </w:t>
      </w:r>
      <w:proofErr w:type="spellStart"/>
      <w:r>
        <w:rPr>
          <w:lang w:eastAsia="uk-UA"/>
        </w:rPr>
        <w:t>ціни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включає</w:t>
      </w:r>
      <w:proofErr w:type="spellEnd"/>
      <w:r>
        <w:rPr>
          <w:lang w:eastAsia="uk-UA"/>
        </w:rPr>
        <w:t xml:space="preserve"> </w:t>
      </w:r>
      <w:proofErr w:type="spellStart"/>
      <w:r>
        <w:rPr>
          <w:lang w:eastAsia="uk-UA"/>
        </w:rPr>
        <w:t>вартість</w:t>
      </w:r>
      <w:proofErr w:type="spellEnd"/>
      <w:r>
        <w:rPr>
          <w:lang w:eastAsia="uk-UA"/>
        </w:rPr>
        <w:t xml:space="preserve"> </w:t>
      </w:r>
      <w:proofErr w:type="spellStart"/>
      <w:r>
        <w:rPr>
          <w:lang w:eastAsia="uk-UA"/>
        </w:rPr>
        <w:t>послуг</w:t>
      </w:r>
      <w:proofErr w:type="spellEnd"/>
      <w:r>
        <w:rPr>
          <w:lang w:eastAsia="uk-UA"/>
        </w:rPr>
        <w:t xml:space="preserve"> </w:t>
      </w:r>
      <w:proofErr w:type="spellStart"/>
      <w:r>
        <w:rPr>
          <w:lang w:eastAsia="uk-UA"/>
        </w:rPr>
        <w:t>Постачальника</w:t>
      </w:r>
      <w:proofErr w:type="spellEnd"/>
      <w:r>
        <w:rPr>
          <w:lang w:eastAsia="uk-UA"/>
        </w:rPr>
        <w:t xml:space="preserve">, </w:t>
      </w:r>
      <w:proofErr w:type="spellStart"/>
      <w:r>
        <w:rPr>
          <w:lang w:eastAsia="uk-UA"/>
        </w:rPr>
        <w:t>пов’язаних</w:t>
      </w:r>
      <w:proofErr w:type="spellEnd"/>
      <w:r>
        <w:rPr>
          <w:lang w:eastAsia="uk-UA"/>
        </w:rPr>
        <w:t xml:space="preserve"> з </w:t>
      </w:r>
      <w:proofErr w:type="spellStart"/>
      <w:r>
        <w:rPr>
          <w:lang w:eastAsia="uk-UA"/>
        </w:rPr>
        <w:t>постачанням</w:t>
      </w:r>
      <w:proofErr w:type="spellEnd"/>
      <w:r>
        <w:rPr>
          <w:lang w:eastAsia="uk-UA"/>
        </w:rPr>
        <w:t xml:space="preserve">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без </w:t>
      </w:r>
      <w:proofErr w:type="spellStart"/>
      <w:r>
        <w:rPr>
          <w:lang w:eastAsia="uk-UA"/>
        </w:rPr>
        <w:t>урахування</w:t>
      </w:r>
      <w:proofErr w:type="spellEnd"/>
      <w:r>
        <w:rPr>
          <w:lang w:eastAsia="uk-UA"/>
        </w:rPr>
        <w:t xml:space="preserve"> </w:t>
      </w:r>
      <w:proofErr w:type="spellStart"/>
      <w:r>
        <w:rPr>
          <w:lang w:eastAsia="uk-UA"/>
        </w:rPr>
        <w:t>регульованого</w:t>
      </w:r>
      <w:proofErr w:type="spellEnd"/>
      <w:r>
        <w:rPr>
          <w:lang w:eastAsia="uk-UA"/>
        </w:rPr>
        <w:t xml:space="preserve"> тарифу(</w:t>
      </w:r>
      <w:proofErr w:type="gramStart"/>
      <w:r>
        <w:rPr>
          <w:lang w:eastAsia="uk-UA"/>
        </w:rPr>
        <w:t>Т)  і</w:t>
      </w:r>
      <w:proofErr w:type="gramEnd"/>
      <w:r>
        <w:rPr>
          <w:lang w:eastAsia="uk-UA"/>
        </w:rPr>
        <w:t xml:space="preserve">  без ПДВ, грн./</w:t>
      </w:r>
      <w:proofErr w:type="spellStart"/>
      <w:r>
        <w:rPr>
          <w:lang w:eastAsia="uk-UA"/>
        </w:rPr>
        <w:t>кВт•год</w:t>
      </w:r>
      <w:proofErr w:type="spellEnd"/>
      <w:r>
        <w:rPr>
          <w:lang w:eastAsia="uk-UA"/>
        </w:rPr>
        <w:t>;</w:t>
      </w:r>
    </w:p>
    <w:p w:rsidR="00022F64" w:rsidRDefault="00022F64" w:rsidP="00EE2653">
      <w:pPr>
        <w:shd w:val="clear" w:color="auto" w:fill="FFFFFF"/>
        <w:ind w:firstLine="708"/>
        <w:jc w:val="both"/>
        <w:rPr>
          <w:lang w:eastAsia="uk-UA"/>
        </w:rPr>
      </w:pPr>
      <w:r>
        <w:rPr>
          <w:lang w:eastAsia="uk-UA"/>
        </w:rPr>
        <w:t xml:space="preserve">Т- </w:t>
      </w:r>
      <w:proofErr w:type="spellStart"/>
      <w:r>
        <w:rPr>
          <w:lang w:eastAsia="uk-UA"/>
        </w:rPr>
        <w:t>регульований</w:t>
      </w:r>
      <w:proofErr w:type="spellEnd"/>
      <w:r>
        <w:rPr>
          <w:lang w:eastAsia="uk-UA"/>
        </w:rPr>
        <w:t xml:space="preserve"> тариф на </w:t>
      </w:r>
      <w:proofErr w:type="spellStart"/>
      <w:r>
        <w:rPr>
          <w:lang w:eastAsia="uk-UA"/>
        </w:rPr>
        <w:t>послуги</w:t>
      </w:r>
      <w:proofErr w:type="spellEnd"/>
      <w:r>
        <w:rPr>
          <w:lang w:eastAsia="uk-UA"/>
        </w:rPr>
        <w:t xml:space="preserve"> з </w:t>
      </w:r>
      <w:proofErr w:type="spellStart"/>
      <w:r>
        <w:rPr>
          <w:lang w:eastAsia="uk-UA"/>
        </w:rPr>
        <w:t>передачі</w:t>
      </w:r>
      <w:proofErr w:type="spellEnd"/>
      <w:r>
        <w:rPr>
          <w:lang w:eastAsia="uk-UA"/>
        </w:rPr>
        <w:t xml:space="preserve"> </w:t>
      </w:r>
      <w:proofErr w:type="spellStart"/>
      <w:r>
        <w:rPr>
          <w:lang w:eastAsia="uk-UA"/>
        </w:rPr>
        <w:t>електроенергії</w:t>
      </w:r>
      <w:proofErr w:type="spellEnd"/>
      <w:r>
        <w:rPr>
          <w:lang w:eastAsia="uk-UA"/>
        </w:rPr>
        <w:t xml:space="preserve">, </w:t>
      </w:r>
      <w:proofErr w:type="spellStart"/>
      <w:r>
        <w:rPr>
          <w:lang w:eastAsia="uk-UA"/>
        </w:rPr>
        <w:t>встановлений</w:t>
      </w:r>
      <w:proofErr w:type="spellEnd"/>
      <w:r>
        <w:rPr>
          <w:lang w:eastAsia="uk-UA"/>
        </w:rPr>
        <w:t xml:space="preserve"> НКРЕКП до </w:t>
      </w:r>
      <w:proofErr w:type="spellStart"/>
      <w:r>
        <w:rPr>
          <w:lang w:eastAsia="uk-UA"/>
        </w:rPr>
        <w:t>набрання</w:t>
      </w:r>
      <w:proofErr w:type="spellEnd"/>
      <w:r>
        <w:rPr>
          <w:lang w:eastAsia="uk-UA"/>
        </w:rPr>
        <w:t xml:space="preserve"> </w:t>
      </w:r>
      <w:proofErr w:type="spellStart"/>
      <w:r>
        <w:rPr>
          <w:lang w:eastAsia="uk-UA"/>
        </w:rPr>
        <w:t>чинності</w:t>
      </w:r>
      <w:proofErr w:type="spellEnd"/>
      <w:r>
        <w:rPr>
          <w:lang w:eastAsia="uk-UA"/>
        </w:rPr>
        <w:t xml:space="preserve"> </w:t>
      </w:r>
      <w:proofErr w:type="spellStart"/>
      <w:r>
        <w:rPr>
          <w:lang w:eastAsia="uk-UA"/>
        </w:rPr>
        <w:t>рішення</w:t>
      </w:r>
      <w:proofErr w:type="spellEnd"/>
      <w:r>
        <w:rPr>
          <w:lang w:eastAsia="uk-UA"/>
        </w:rPr>
        <w:t xml:space="preserve"> НКРЕКП про </w:t>
      </w:r>
      <w:proofErr w:type="spellStart"/>
      <w:r>
        <w:rPr>
          <w:lang w:eastAsia="uk-UA"/>
        </w:rPr>
        <w:t>зміну</w:t>
      </w:r>
      <w:proofErr w:type="spellEnd"/>
      <w:r>
        <w:rPr>
          <w:lang w:eastAsia="uk-UA"/>
        </w:rPr>
        <w:t xml:space="preserve"> тарифу на </w:t>
      </w:r>
      <w:proofErr w:type="spellStart"/>
      <w:r>
        <w:rPr>
          <w:lang w:eastAsia="uk-UA"/>
        </w:rPr>
        <w:t>послуги</w:t>
      </w:r>
      <w:proofErr w:type="spellEnd"/>
      <w:r>
        <w:rPr>
          <w:lang w:eastAsia="uk-UA"/>
        </w:rPr>
        <w:t xml:space="preserve"> з </w:t>
      </w:r>
      <w:proofErr w:type="spellStart"/>
      <w:r>
        <w:rPr>
          <w:lang w:eastAsia="uk-UA"/>
        </w:rPr>
        <w:t>передачі</w:t>
      </w:r>
      <w:proofErr w:type="spellEnd"/>
      <w:r>
        <w:rPr>
          <w:lang w:eastAsia="uk-UA"/>
        </w:rPr>
        <w:t xml:space="preserve">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(без ПДВ), грн.;</w:t>
      </w:r>
    </w:p>
    <w:p w:rsidR="00022F64" w:rsidRDefault="00022F64" w:rsidP="00EE2653">
      <w:pPr>
        <w:shd w:val="clear" w:color="auto" w:fill="FFFFFF"/>
        <w:ind w:firstLine="708"/>
        <w:jc w:val="both"/>
        <w:rPr>
          <w:lang w:eastAsia="uk-UA"/>
        </w:rPr>
      </w:pPr>
      <w:proofErr w:type="spellStart"/>
      <w:r>
        <w:rPr>
          <w:lang w:eastAsia="uk-UA"/>
        </w:rPr>
        <w:t>Тз</w:t>
      </w:r>
      <w:proofErr w:type="spellEnd"/>
      <w:r>
        <w:rPr>
          <w:lang w:eastAsia="uk-UA"/>
        </w:rPr>
        <w:t xml:space="preserve"> - </w:t>
      </w:r>
      <w:proofErr w:type="spellStart"/>
      <w:r>
        <w:rPr>
          <w:lang w:eastAsia="uk-UA"/>
        </w:rPr>
        <w:t>змінений</w:t>
      </w:r>
      <w:proofErr w:type="spellEnd"/>
      <w:r>
        <w:rPr>
          <w:lang w:eastAsia="uk-UA"/>
        </w:rPr>
        <w:t xml:space="preserve"> </w:t>
      </w:r>
      <w:proofErr w:type="spellStart"/>
      <w:r>
        <w:rPr>
          <w:lang w:eastAsia="uk-UA"/>
        </w:rPr>
        <w:t>регульований</w:t>
      </w:r>
      <w:proofErr w:type="spellEnd"/>
      <w:r>
        <w:rPr>
          <w:lang w:eastAsia="uk-UA"/>
        </w:rPr>
        <w:t xml:space="preserve"> тариф на </w:t>
      </w:r>
      <w:proofErr w:type="spellStart"/>
      <w:r>
        <w:rPr>
          <w:lang w:eastAsia="uk-UA"/>
        </w:rPr>
        <w:t>послуги</w:t>
      </w:r>
      <w:proofErr w:type="spellEnd"/>
      <w:r>
        <w:rPr>
          <w:lang w:eastAsia="uk-UA"/>
        </w:rPr>
        <w:t xml:space="preserve"> з </w:t>
      </w:r>
      <w:proofErr w:type="spellStart"/>
      <w:r>
        <w:rPr>
          <w:lang w:eastAsia="uk-UA"/>
        </w:rPr>
        <w:t>передачі</w:t>
      </w:r>
      <w:proofErr w:type="spellEnd"/>
      <w:r>
        <w:rPr>
          <w:lang w:eastAsia="uk-UA"/>
        </w:rPr>
        <w:t xml:space="preserve"> </w:t>
      </w:r>
      <w:proofErr w:type="spellStart"/>
      <w:r>
        <w:rPr>
          <w:lang w:eastAsia="uk-UA"/>
        </w:rPr>
        <w:t>електроенергії</w:t>
      </w:r>
      <w:proofErr w:type="spellEnd"/>
      <w:r>
        <w:rPr>
          <w:lang w:eastAsia="uk-UA"/>
        </w:rPr>
        <w:t xml:space="preserve">, </w:t>
      </w:r>
      <w:proofErr w:type="spellStart"/>
      <w:r>
        <w:rPr>
          <w:lang w:eastAsia="uk-UA"/>
        </w:rPr>
        <w:t>встановлений</w:t>
      </w:r>
      <w:proofErr w:type="spellEnd"/>
      <w:r>
        <w:rPr>
          <w:lang w:eastAsia="uk-UA"/>
        </w:rPr>
        <w:t xml:space="preserve"> НКРЕКП (без ПДВ), грн.;</w:t>
      </w:r>
    </w:p>
    <w:p w:rsidR="00022F64" w:rsidRDefault="00022F64" w:rsidP="00EE2653">
      <w:pPr>
        <w:shd w:val="clear" w:color="auto" w:fill="FFFFFF"/>
        <w:ind w:firstLine="708"/>
        <w:jc w:val="both"/>
        <w:rPr>
          <w:lang w:eastAsia="uk-UA"/>
        </w:rPr>
      </w:pPr>
      <w:r>
        <w:rPr>
          <w:lang w:eastAsia="uk-UA"/>
        </w:rPr>
        <w:t xml:space="preserve">ПДВ – </w:t>
      </w:r>
      <w:proofErr w:type="spellStart"/>
      <w:r>
        <w:rPr>
          <w:lang w:eastAsia="uk-UA"/>
        </w:rPr>
        <w:t>податок</w:t>
      </w:r>
      <w:proofErr w:type="spellEnd"/>
      <w:r>
        <w:rPr>
          <w:lang w:eastAsia="uk-UA"/>
        </w:rPr>
        <w:t xml:space="preserve"> на </w:t>
      </w:r>
      <w:proofErr w:type="spellStart"/>
      <w:r>
        <w:rPr>
          <w:lang w:eastAsia="uk-UA"/>
        </w:rPr>
        <w:t>додану</w:t>
      </w:r>
      <w:proofErr w:type="spellEnd"/>
      <w:r>
        <w:rPr>
          <w:lang w:eastAsia="uk-UA"/>
        </w:rPr>
        <w:t xml:space="preserve"> </w:t>
      </w:r>
      <w:proofErr w:type="spellStart"/>
      <w:r>
        <w:rPr>
          <w:lang w:eastAsia="uk-UA"/>
        </w:rPr>
        <w:t>вартість</w:t>
      </w:r>
      <w:proofErr w:type="spellEnd"/>
      <w:r>
        <w:rPr>
          <w:lang w:eastAsia="uk-UA"/>
        </w:rPr>
        <w:t>.</w:t>
      </w:r>
    </w:p>
    <w:p w:rsidR="00022F64" w:rsidRDefault="00022F64" w:rsidP="00EE2653">
      <w:pPr>
        <w:shd w:val="clear" w:color="auto" w:fill="FFFFFF"/>
        <w:ind w:firstLine="708"/>
        <w:jc w:val="both"/>
        <w:rPr>
          <w:lang w:eastAsia="uk-UA"/>
        </w:rPr>
      </w:pPr>
      <w:proofErr w:type="spellStart"/>
      <w:r>
        <w:rPr>
          <w:lang w:eastAsia="uk-UA"/>
        </w:rPr>
        <w:t>Нову</w:t>
      </w:r>
      <w:proofErr w:type="spellEnd"/>
      <w:r>
        <w:rPr>
          <w:lang w:eastAsia="uk-UA"/>
        </w:rPr>
        <w:t xml:space="preserve"> (</w:t>
      </w:r>
      <w:proofErr w:type="spellStart"/>
      <w:r>
        <w:rPr>
          <w:lang w:eastAsia="uk-UA"/>
        </w:rPr>
        <w:t>змінену</w:t>
      </w:r>
      <w:proofErr w:type="spellEnd"/>
      <w:r>
        <w:rPr>
          <w:lang w:eastAsia="uk-UA"/>
        </w:rPr>
        <w:t xml:space="preserve">) </w:t>
      </w:r>
      <w:proofErr w:type="spellStart"/>
      <w:r>
        <w:rPr>
          <w:lang w:eastAsia="uk-UA"/>
        </w:rPr>
        <w:t>ціну</w:t>
      </w:r>
      <w:proofErr w:type="spellEnd"/>
      <w:r>
        <w:rPr>
          <w:lang w:eastAsia="uk-UA"/>
        </w:rPr>
        <w:t xml:space="preserve">, </w:t>
      </w:r>
      <w:proofErr w:type="spellStart"/>
      <w:r>
        <w:rPr>
          <w:lang w:eastAsia="uk-UA"/>
        </w:rPr>
        <w:t>визначену</w:t>
      </w:r>
      <w:proofErr w:type="spellEnd"/>
      <w:r>
        <w:rPr>
          <w:lang w:eastAsia="uk-UA"/>
        </w:rPr>
        <w:t xml:space="preserve"> </w:t>
      </w:r>
      <w:proofErr w:type="spellStart"/>
      <w:r>
        <w:rPr>
          <w:lang w:eastAsia="uk-UA"/>
        </w:rPr>
        <w:t>відповідно</w:t>
      </w:r>
      <w:proofErr w:type="spellEnd"/>
      <w:r>
        <w:rPr>
          <w:lang w:eastAsia="uk-UA"/>
        </w:rPr>
        <w:t xml:space="preserve"> </w:t>
      </w:r>
      <w:proofErr w:type="gramStart"/>
      <w:r>
        <w:rPr>
          <w:lang w:eastAsia="uk-UA"/>
        </w:rPr>
        <w:t xml:space="preserve">до  </w:t>
      </w:r>
      <w:proofErr w:type="spellStart"/>
      <w:r>
        <w:rPr>
          <w:lang w:eastAsia="uk-UA"/>
        </w:rPr>
        <w:t>пінпункту</w:t>
      </w:r>
      <w:proofErr w:type="spellEnd"/>
      <w:proofErr w:type="gramEnd"/>
      <w:r>
        <w:rPr>
          <w:lang w:eastAsia="uk-UA"/>
        </w:rPr>
        <w:t xml:space="preserve"> 7 пункту 14.2 Договору, </w:t>
      </w:r>
      <w:proofErr w:type="spellStart"/>
      <w:r>
        <w:rPr>
          <w:lang w:eastAsia="uk-UA"/>
        </w:rPr>
        <w:t>застосовують</w:t>
      </w:r>
      <w:proofErr w:type="spellEnd"/>
      <w:r>
        <w:rPr>
          <w:lang w:eastAsia="uk-UA"/>
        </w:rPr>
        <w:t xml:space="preserve"> з дня </w:t>
      </w:r>
      <w:proofErr w:type="spellStart"/>
      <w:r>
        <w:rPr>
          <w:lang w:eastAsia="uk-UA"/>
        </w:rPr>
        <w:t>введення</w:t>
      </w:r>
      <w:proofErr w:type="spellEnd"/>
      <w:r>
        <w:rPr>
          <w:lang w:eastAsia="uk-UA"/>
        </w:rPr>
        <w:t xml:space="preserve"> в </w:t>
      </w:r>
      <w:proofErr w:type="spellStart"/>
      <w:r>
        <w:rPr>
          <w:lang w:eastAsia="uk-UA"/>
        </w:rPr>
        <w:t>дію</w:t>
      </w:r>
      <w:proofErr w:type="spellEnd"/>
      <w:r>
        <w:rPr>
          <w:lang w:eastAsia="uk-UA"/>
        </w:rPr>
        <w:t xml:space="preserve"> </w:t>
      </w:r>
      <w:proofErr w:type="spellStart"/>
      <w:r>
        <w:rPr>
          <w:lang w:eastAsia="uk-UA"/>
        </w:rPr>
        <w:t>відповідного</w:t>
      </w:r>
      <w:proofErr w:type="spellEnd"/>
      <w:r>
        <w:rPr>
          <w:lang w:eastAsia="uk-UA"/>
        </w:rPr>
        <w:t xml:space="preserve"> </w:t>
      </w:r>
      <w:proofErr w:type="spellStart"/>
      <w:r>
        <w:rPr>
          <w:lang w:eastAsia="uk-UA"/>
        </w:rPr>
        <w:t>регульованого</w:t>
      </w:r>
      <w:proofErr w:type="spellEnd"/>
      <w:r>
        <w:rPr>
          <w:lang w:eastAsia="uk-UA"/>
        </w:rPr>
        <w:t xml:space="preserve"> тарифу </w:t>
      </w:r>
      <w:proofErr w:type="spellStart"/>
      <w:r>
        <w:rPr>
          <w:lang w:eastAsia="uk-UA"/>
        </w:rPr>
        <w:t>згідно</w:t>
      </w:r>
      <w:proofErr w:type="spellEnd"/>
      <w:r>
        <w:rPr>
          <w:lang w:eastAsia="uk-UA"/>
        </w:rPr>
        <w:t xml:space="preserve"> з </w:t>
      </w:r>
      <w:proofErr w:type="spellStart"/>
      <w:r>
        <w:rPr>
          <w:lang w:eastAsia="uk-UA"/>
        </w:rPr>
        <w:t>рішенням</w:t>
      </w:r>
      <w:proofErr w:type="spellEnd"/>
      <w:r>
        <w:rPr>
          <w:lang w:eastAsia="uk-UA"/>
        </w:rPr>
        <w:t xml:space="preserve"> НКРЕКП, </w:t>
      </w:r>
      <w:proofErr w:type="spellStart"/>
      <w:r>
        <w:rPr>
          <w:lang w:eastAsia="uk-UA"/>
        </w:rPr>
        <w:t>якщо</w:t>
      </w:r>
      <w:proofErr w:type="spellEnd"/>
      <w:r>
        <w:rPr>
          <w:lang w:eastAsia="uk-UA"/>
        </w:rPr>
        <w:t xml:space="preserve"> </w:t>
      </w:r>
      <w:proofErr w:type="spellStart"/>
      <w:r>
        <w:rPr>
          <w:lang w:eastAsia="uk-UA"/>
        </w:rPr>
        <w:t>інше</w:t>
      </w:r>
      <w:proofErr w:type="spellEnd"/>
      <w:r>
        <w:rPr>
          <w:lang w:eastAsia="uk-UA"/>
        </w:rPr>
        <w:t xml:space="preserve"> не </w:t>
      </w:r>
      <w:proofErr w:type="spellStart"/>
      <w:r>
        <w:rPr>
          <w:lang w:eastAsia="uk-UA"/>
        </w:rPr>
        <w:t>встановлено</w:t>
      </w:r>
      <w:proofErr w:type="spellEnd"/>
      <w:r>
        <w:rPr>
          <w:lang w:eastAsia="uk-UA"/>
        </w:rPr>
        <w:t xml:space="preserve"> </w:t>
      </w:r>
      <w:proofErr w:type="spellStart"/>
      <w:r>
        <w:rPr>
          <w:lang w:eastAsia="uk-UA"/>
        </w:rPr>
        <w:t>чинним</w:t>
      </w:r>
      <w:proofErr w:type="spellEnd"/>
      <w:r>
        <w:rPr>
          <w:lang w:eastAsia="uk-UA"/>
        </w:rPr>
        <w:t xml:space="preserve"> </w:t>
      </w:r>
      <w:proofErr w:type="spellStart"/>
      <w:r>
        <w:rPr>
          <w:lang w:eastAsia="uk-UA"/>
        </w:rPr>
        <w:t>законодавством</w:t>
      </w:r>
      <w:proofErr w:type="spellEnd"/>
      <w:r>
        <w:rPr>
          <w:lang w:eastAsia="uk-UA"/>
        </w:rPr>
        <w:t xml:space="preserve"> </w:t>
      </w:r>
      <w:proofErr w:type="spellStart"/>
      <w:r>
        <w:rPr>
          <w:lang w:eastAsia="uk-UA"/>
        </w:rPr>
        <w:t>України</w:t>
      </w:r>
      <w:proofErr w:type="spellEnd"/>
      <w:r>
        <w:rPr>
          <w:lang w:eastAsia="uk-UA"/>
        </w:rPr>
        <w:t xml:space="preserve"> ( у тому </w:t>
      </w:r>
      <w:proofErr w:type="spellStart"/>
      <w:r>
        <w:rPr>
          <w:lang w:eastAsia="uk-UA"/>
        </w:rPr>
        <w:t>числі</w:t>
      </w:r>
      <w:proofErr w:type="spellEnd"/>
      <w:r>
        <w:rPr>
          <w:lang w:eastAsia="uk-UA"/>
        </w:rPr>
        <w:t xml:space="preserve"> </w:t>
      </w:r>
      <w:proofErr w:type="spellStart"/>
      <w:r>
        <w:rPr>
          <w:lang w:eastAsia="uk-UA"/>
        </w:rPr>
        <w:t>відповідними</w:t>
      </w:r>
      <w:proofErr w:type="spellEnd"/>
      <w:r>
        <w:rPr>
          <w:lang w:eastAsia="uk-UA"/>
        </w:rPr>
        <w:t xml:space="preserve"> </w:t>
      </w:r>
      <w:proofErr w:type="spellStart"/>
      <w:r>
        <w:rPr>
          <w:lang w:eastAsia="uk-UA"/>
        </w:rPr>
        <w:t>рішеннями</w:t>
      </w:r>
      <w:proofErr w:type="spellEnd"/>
      <w:r>
        <w:rPr>
          <w:lang w:eastAsia="uk-UA"/>
        </w:rPr>
        <w:t xml:space="preserve"> НКРЕКП).</w:t>
      </w:r>
    </w:p>
    <w:p w:rsidR="00022F64" w:rsidRDefault="00022F64" w:rsidP="00EE2653">
      <w:pPr>
        <w:shd w:val="clear" w:color="auto" w:fill="FFFFFF"/>
        <w:ind w:firstLine="708"/>
        <w:jc w:val="both"/>
        <w:rPr>
          <w:lang w:eastAsia="uk-UA"/>
        </w:rPr>
      </w:pPr>
      <w:proofErr w:type="spellStart"/>
      <w:r>
        <w:rPr>
          <w:lang w:eastAsia="uk-UA"/>
        </w:rPr>
        <w:t>Зміну</w:t>
      </w:r>
      <w:proofErr w:type="spellEnd"/>
      <w:r>
        <w:rPr>
          <w:lang w:eastAsia="uk-UA"/>
        </w:rPr>
        <w:t xml:space="preserve"> </w:t>
      </w:r>
      <w:proofErr w:type="spellStart"/>
      <w:r>
        <w:rPr>
          <w:lang w:eastAsia="uk-UA"/>
        </w:rPr>
        <w:t>ціни</w:t>
      </w:r>
      <w:proofErr w:type="spellEnd"/>
      <w:r>
        <w:rPr>
          <w:lang w:eastAsia="uk-UA"/>
        </w:rPr>
        <w:t xml:space="preserve"> </w:t>
      </w:r>
      <w:proofErr w:type="spellStart"/>
      <w:r>
        <w:rPr>
          <w:lang w:eastAsia="uk-UA"/>
        </w:rPr>
        <w:t>сторони</w:t>
      </w:r>
      <w:proofErr w:type="spellEnd"/>
      <w:r>
        <w:rPr>
          <w:lang w:eastAsia="uk-UA"/>
        </w:rPr>
        <w:t xml:space="preserve"> </w:t>
      </w:r>
      <w:proofErr w:type="spellStart"/>
      <w:r>
        <w:rPr>
          <w:lang w:eastAsia="uk-UA"/>
        </w:rPr>
        <w:t>узгоджують</w:t>
      </w:r>
      <w:proofErr w:type="spellEnd"/>
      <w:r>
        <w:rPr>
          <w:lang w:eastAsia="uk-UA"/>
        </w:rPr>
        <w:t xml:space="preserve"> шляхом </w:t>
      </w:r>
      <w:proofErr w:type="spellStart"/>
      <w:r>
        <w:rPr>
          <w:lang w:eastAsia="uk-UA"/>
        </w:rPr>
        <w:t>підписання</w:t>
      </w:r>
      <w:proofErr w:type="spellEnd"/>
      <w:r>
        <w:rPr>
          <w:lang w:eastAsia="uk-UA"/>
        </w:rPr>
        <w:t xml:space="preserve"> </w:t>
      </w:r>
      <w:proofErr w:type="spellStart"/>
      <w:r>
        <w:rPr>
          <w:lang w:eastAsia="uk-UA"/>
        </w:rPr>
        <w:t>додаткової</w:t>
      </w:r>
      <w:proofErr w:type="spellEnd"/>
      <w:r>
        <w:rPr>
          <w:lang w:eastAsia="uk-UA"/>
        </w:rPr>
        <w:t xml:space="preserve"> угоди до </w:t>
      </w:r>
      <w:proofErr w:type="spellStart"/>
      <w:r>
        <w:rPr>
          <w:lang w:eastAsia="uk-UA"/>
        </w:rPr>
        <w:t>цього</w:t>
      </w:r>
      <w:proofErr w:type="spellEnd"/>
      <w:r>
        <w:rPr>
          <w:lang w:eastAsia="uk-UA"/>
        </w:rPr>
        <w:t xml:space="preserve"> Договору. </w:t>
      </w:r>
      <w:proofErr w:type="spellStart"/>
      <w:r>
        <w:rPr>
          <w:lang w:eastAsia="uk-UA"/>
        </w:rPr>
        <w:t>Додаткова</w:t>
      </w:r>
      <w:proofErr w:type="spellEnd"/>
      <w:r>
        <w:rPr>
          <w:lang w:eastAsia="uk-UA"/>
        </w:rPr>
        <w:t xml:space="preserve"> </w:t>
      </w:r>
      <w:proofErr w:type="gramStart"/>
      <w:r>
        <w:rPr>
          <w:lang w:eastAsia="uk-UA"/>
        </w:rPr>
        <w:t xml:space="preserve">угода  </w:t>
      </w:r>
      <w:proofErr w:type="spellStart"/>
      <w:r>
        <w:rPr>
          <w:lang w:eastAsia="uk-UA"/>
        </w:rPr>
        <w:t>має</w:t>
      </w:r>
      <w:proofErr w:type="spellEnd"/>
      <w:proofErr w:type="gramEnd"/>
      <w:r>
        <w:rPr>
          <w:lang w:eastAsia="uk-UA"/>
        </w:rPr>
        <w:t xml:space="preserve"> </w:t>
      </w:r>
      <w:proofErr w:type="spellStart"/>
      <w:r>
        <w:rPr>
          <w:lang w:eastAsia="uk-UA"/>
        </w:rPr>
        <w:t>містити</w:t>
      </w:r>
      <w:proofErr w:type="spellEnd"/>
      <w:r>
        <w:rPr>
          <w:lang w:eastAsia="uk-UA"/>
        </w:rPr>
        <w:t xml:space="preserve"> </w:t>
      </w:r>
      <w:proofErr w:type="spellStart"/>
      <w:r>
        <w:rPr>
          <w:lang w:eastAsia="uk-UA"/>
        </w:rPr>
        <w:t>посилання</w:t>
      </w:r>
      <w:proofErr w:type="spellEnd"/>
      <w:r>
        <w:rPr>
          <w:lang w:eastAsia="uk-UA"/>
        </w:rPr>
        <w:t xml:space="preserve"> на дату та номер документу, </w:t>
      </w:r>
      <w:proofErr w:type="spellStart"/>
      <w:r>
        <w:rPr>
          <w:lang w:eastAsia="uk-UA"/>
        </w:rPr>
        <w:t>яким</w:t>
      </w:r>
      <w:proofErr w:type="spellEnd"/>
      <w:r>
        <w:rPr>
          <w:lang w:eastAsia="uk-UA"/>
        </w:rPr>
        <w:t xml:space="preserve"> </w:t>
      </w:r>
      <w:proofErr w:type="spellStart"/>
      <w:r>
        <w:rPr>
          <w:lang w:eastAsia="uk-UA"/>
        </w:rPr>
        <w:t>змінено</w:t>
      </w:r>
      <w:proofErr w:type="spellEnd"/>
      <w:r>
        <w:rPr>
          <w:lang w:eastAsia="uk-UA"/>
        </w:rPr>
        <w:t xml:space="preserve"> тариф на передачу </w:t>
      </w:r>
      <w:proofErr w:type="spellStart"/>
      <w:r>
        <w:rPr>
          <w:lang w:eastAsia="uk-UA"/>
        </w:rPr>
        <w:t>електричної</w:t>
      </w:r>
      <w:proofErr w:type="spellEnd"/>
      <w:r>
        <w:rPr>
          <w:lang w:eastAsia="uk-UA"/>
        </w:rPr>
        <w:t xml:space="preserve"> </w:t>
      </w:r>
      <w:proofErr w:type="spellStart"/>
      <w:r>
        <w:rPr>
          <w:lang w:eastAsia="uk-UA"/>
        </w:rPr>
        <w:t>енергії</w:t>
      </w:r>
      <w:proofErr w:type="spellEnd"/>
      <w:r>
        <w:rPr>
          <w:lang w:eastAsia="uk-UA"/>
        </w:rPr>
        <w:t xml:space="preserve"> та  дату з </w:t>
      </w:r>
      <w:proofErr w:type="spellStart"/>
      <w:r>
        <w:rPr>
          <w:lang w:eastAsia="uk-UA"/>
        </w:rPr>
        <w:t>якої</w:t>
      </w:r>
      <w:proofErr w:type="spellEnd"/>
      <w:r>
        <w:rPr>
          <w:lang w:eastAsia="uk-UA"/>
        </w:rPr>
        <w:t xml:space="preserve"> </w:t>
      </w:r>
      <w:proofErr w:type="spellStart"/>
      <w:r>
        <w:rPr>
          <w:lang w:eastAsia="uk-UA"/>
        </w:rPr>
        <w:t>такий</w:t>
      </w:r>
      <w:proofErr w:type="spellEnd"/>
      <w:r>
        <w:rPr>
          <w:lang w:eastAsia="uk-UA"/>
        </w:rPr>
        <w:t xml:space="preserve"> тариф </w:t>
      </w:r>
      <w:proofErr w:type="spellStart"/>
      <w:r>
        <w:rPr>
          <w:lang w:eastAsia="uk-UA"/>
        </w:rPr>
        <w:t>починає</w:t>
      </w:r>
      <w:proofErr w:type="spellEnd"/>
      <w:r>
        <w:rPr>
          <w:lang w:eastAsia="uk-UA"/>
        </w:rPr>
        <w:t xml:space="preserve"> </w:t>
      </w:r>
      <w:proofErr w:type="spellStart"/>
      <w:r>
        <w:rPr>
          <w:lang w:eastAsia="uk-UA"/>
        </w:rPr>
        <w:t>діяти</w:t>
      </w:r>
      <w:proofErr w:type="spellEnd"/>
      <w:r>
        <w:rPr>
          <w:lang w:eastAsia="uk-UA"/>
        </w:rPr>
        <w:t>.</w:t>
      </w:r>
    </w:p>
    <w:p w:rsidR="00022F64" w:rsidRDefault="00022F64" w:rsidP="00EE2653">
      <w:pPr>
        <w:shd w:val="clear" w:color="auto" w:fill="FFFFFF"/>
        <w:ind w:firstLine="708"/>
        <w:jc w:val="both"/>
        <w:rPr>
          <w:lang w:eastAsia="uk-UA"/>
        </w:rPr>
      </w:pPr>
      <w:proofErr w:type="spellStart"/>
      <w:r>
        <w:rPr>
          <w:lang w:eastAsia="uk-UA"/>
        </w:rPr>
        <w:t>Наявність</w:t>
      </w:r>
      <w:proofErr w:type="spellEnd"/>
      <w:r>
        <w:rPr>
          <w:lang w:eastAsia="uk-UA"/>
        </w:rPr>
        <w:t xml:space="preserve"> факту </w:t>
      </w:r>
      <w:proofErr w:type="spellStart"/>
      <w:r>
        <w:rPr>
          <w:lang w:eastAsia="uk-UA"/>
        </w:rPr>
        <w:t>зміни</w:t>
      </w:r>
      <w:proofErr w:type="spellEnd"/>
      <w:r>
        <w:rPr>
          <w:lang w:eastAsia="uk-UA"/>
        </w:rPr>
        <w:t xml:space="preserve"> </w:t>
      </w:r>
      <w:proofErr w:type="spellStart"/>
      <w:r>
        <w:rPr>
          <w:lang w:eastAsia="uk-UA"/>
        </w:rPr>
        <w:t>регульованих</w:t>
      </w:r>
      <w:proofErr w:type="spellEnd"/>
      <w:r>
        <w:rPr>
          <w:lang w:eastAsia="uk-UA"/>
        </w:rPr>
        <w:t xml:space="preserve"> </w:t>
      </w:r>
      <w:proofErr w:type="spellStart"/>
      <w:r>
        <w:rPr>
          <w:lang w:eastAsia="uk-UA"/>
        </w:rPr>
        <w:t>цін</w:t>
      </w:r>
      <w:proofErr w:type="spellEnd"/>
      <w:r>
        <w:rPr>
          <w:lang w:eastAsia="uk-UA"/>
        </w:rPr>
        <w:t xml:space="preserve"> (</w:t>
      </w:r>
      <w:proofErr w:type="spellStart"/>
      <w:r>
        <w:rPr>
          <w:lang w:eastAsia="uk-UA"/>
        </w:rPr>
        <w:t>тарифів</w:t>
      </w:r>
      <w:proofErr w:type="spellEnd"/>
      <w:r>
        <w:rPr>
          <w:lang w:eastAsia="uk-UA"/>
        </w:rPr>
        <w:t xml:space="preserve">) і </w:t>
      </w:r>
      <w:proofErr w:type="spellStart"/>
      <w:r>
        <w:rPr>
          <w:lang w:eastAsia="uk-UA"/>
        </w:rPr>
        <w:t>нормативів</w:t>
      </w:r>
      <w:proofErr w:type="spellEnd"/>
      <w:r>
        <w:rPr>
          <w:lang w:eastAsia="uk-UA"/>
        </w:rPr>
        <w:t xml:space="preserve"> </w:t>
      </w:r>
      <w:proofErr w:type="spellStart"/>
      <w:r>
        <w:rPr>
          <w:lang w:eastAsia="uk-UA"/>
        </w:rPr>
        <w:t>підтверджується</w:t>
      </w:r>
      <w:proofErr w:type="spellEnd"/>
      <w:r>
        <w:rPr>
          <w:lang w:eastAsia="uk-UA"/>
        </w:rPr>
        <w:t xml:space="preserve"> </w:t>
      </w:r>
      <w:proofErr w:type="spellStart"/>
      <w:r>
        <w:rPr>
          <w:lang w:eastAsia="uk-UA"/>
        </w:rPr>
        <w:t>наданням</w:t>
      </w:r>
      <w:proofErr w:type="spellEnd"/>
      <w:r>
        <w:rPr>
          <w:lang w:eastAsia="uk-UA"/>
        </w:rPr>
        <w:t xml:space="preserve"> </w:t>
      </w:r>
      <w:proofErr w:type="spellStart"/>
      <w:r>
        <w:rPr>
          <w:lang w:eastAsia="uk-UA"/>
        </w:rPr>
        <w:t>копій</w:t>
      </w:r>
      <w:proofErr w:type="spellEnd"/>
      <w:r>
        <w:rPr>
          <w:lang w:eastAsia="uk-UA"/>
        </w:rPr>
        <w:t xml:space="preserve"> </w:t>
      </w:r>
      <w:proofErr w:type="spellStart"/>
      <w:r>
        <w:rPr>
          <w:lang w:eastAsia="uk-UA"/>
        </w:rPr>
        <w:t>розпорядчих</w:t>
      </w:r>
      <w:proofErr w:type="spellEnd"/>
      <w:r>
        <w:rPr>
          <w:lang w:eastAsia="uk-UA"/>
        </w:rPr>
        <w:t xml:space="preserve"> </w:t>
      </w:r>
      <w:proofErr w:type="spellStart"/>
      <w:r>
        <w:rPr>
          <w:lang w:eastAsia="uk-UA"/>
        </w:rPr>
        <w:t>актів</w:t>
      </w:r>
      <w:proofErr w:type="spellEnd"/>
      <w:r>
        <w:rPr>
          <w:lang w:eastAsia="uk-UA"/>
        </w:rPr>
        <w:t xml:space="preserve"> </w:t>
      </w:r>
      <w:proofErr w:type="spellStart"/>
      <w:r>
        <w:rPr>
          <w:lang w:eastAsia="uk-UA"/>
        </w:rPr>
        <w:t>Національної</w:t>
      </w:r>
      <w:proofErr w:type="spellEnd"/>
      <w:r>
        <w:rPr>
          <w:lang w:eastAsia="uk-UA"/>
        </w:rPr>
        <w:t xml:space="preserve"> </w:t>
      </w:r>
      <w:proofErr w:type="spellStart"/>
      <w:r>
        <w:rPr>
          <w:lang w:eastAsia="uk-UA"/>
        </w:rPr>
        <w:t>комісії</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здійснює</w:t>
      </w:r>
      <w:proofErr w:type="spellEnd"/>
      <w:r>
        <w:rPr>
          <w:lang w:eastAsia="uk-UA"/>
        </w:rPr>
        <w:t xml:space="preserve"> </w:t>
      </w:r>
      <w:proofErr w:type="spellStart"/>
      <w:r>
        <w:rPr>
          <w:lang w:eastAsia="uk-UA"/>
        </w:rPr>
        <w:t>державне</w:t>
      </w:r>
      <w:proofErr w:type="spellEnd"/>
      <w:r>
        <w:rPr>
          <w:lang w:eastAsia="uk-UA"/>
        </w:rPr>
        <w:t xml:space="preserve"> </w:t>
      </w:r>
      <w:proofErr w:type="spellStart"/>
      <w:r>
        <w:rPr>
          <w:lang w:eastAsia="uk-UA"/>
        </w:rPr>
        <w:t>регулювання</w:t>
      </w:r>
      <w:proofErr w:type="spellEnd"/>
      <w:r>
        <w:rPr>
          <w:lang w:eastAsia="uk-UA"/>
        </w:rPr>
        <w:t xml:space="preserve"> </w:t>
      </w:r>
      <w:proofErr w:type="gramStart"/>
      <w:r>
        <w:rPr>
          <w:lang w:eastAsia="uk-UA"/>
        </w:rPr>
        <w:t>у сферах</w:t>
      </w:r>
      <w:proofErr w:type="gramEnd"/>
      <w:r>
        <w:rPr>
          <w:lang w:eastAsia="uk-UA"/>
        </w:rPr>
        <w:t xml:space="preserve"> </w:t>
      </w:r>
      <w:proofErr w:type="spellStart"/>
      <w:r>
        <w:rPr>
          <w:lang w:eastAsia="uk-UA"/>
        </w:rPr>
        <w:t>енергетики</w:t>
      </w:r>
      <w:proofErr w:type="spellEnd"/>
      <w:r>
        <w:rPr>
          <w:lang w:eastAsia="uk-UA"/>
        </w:rPr>
        <w:t xml:space="preserve"> та </w:t>
      </w:r>
      <w:proofErr w:type="spellStart"/>
      <w:r>
        <w:rPr>
          <w:lang w:eastAsia="uk-UA"/>
        </w:rPr>
        <w:t>комунальних</w:t>
      </w:r>
      <w:proofErr w:type="spellEnd"/>
      <w:r>
        <w:rPr>
          <w:lang w:eastAsia="uk-UA"/>
        </w:rPr>
        <w:t xml:space="preserve"> </w:t>
      </w:r>
      <w:proofErr w:type="spellStart"/>
      <w:r>
        <w:rPr>
          <w:lang w:eastAsia="uk-UA"/>
        </w:rPr>
        <w:t>послуг</w:t>
      </w:r>
      <w:proofErr w:type="spellEnd"/>
      <w:r>
        <w:rPr>
          <w:lang w:eastAsia="uk-UA"/>
        </w:rPr>
        <w:t>.</w:t>
      </w:r>
    </w:p>
    <w:p w:rsidR="00022F64" w:rsidRDefault="00022F64" w:rsidP="00EE2653">
      <w:pPr>
        <w:shd w:val="clear" w:color="auto" w:fill="FFFFFF"/>
        <w:ind w:firstLine="708"/>
        <w:jc w:val="both"/>
        <w:rPr>
          <w:lang w:eastAsia="uk-UA"/>
        </w:rPr>
      </w:pPr>
      <w:proofErr w:type="spellStart"/>
      <w:r>
        <w:rPr>
          <w:lang w:eastAsia="uk-UA"/>
        </w:rPr>
        <w:t>Якщо</w:t>
      </w:r>
      <w:proofErr w:type="spellEnd"/>
      <w:r>
        <w:rPr>
          <w:lang w:eastAsia="uk-UA"/>
        </w:rPr>
        <w:t xml:space="preserve"> </w:t>
      </w:r>
      <w:proofErr w:type="spellStart"/>
      <w:r>
        <w:rPr>
          <w:lang w:eastAsia="uk-UA"/>
        </w:rPr>
        <w:t>протягом</w:t>
      </w:r>
      <w:proofErr w:type="spellEnd"/>
      <w:r>
        <w:rPr>
          <w:lang w:eastAsia="uk-UA"/>
        </w:rPr>
        <w:t xml:space="preserve"> строку </w:t>
      </w:r>
      <w:proofErr w:type="spellStart"/>
      <w:r>
        <w:rPr>
          <w:lang w:eastAsia="uk-UA"/>
        </w:rPr>
        <w:t>дії</w:t>
      </w:r>
      <w:proofErr w:type="spellEnd"/>
      <w:r>
        <w:rPr>
          <w:lang w:eastAsia="uk-UA"/>
        </w:rPr>
        <w:t xml:space="preserve"> </w:t>
      </w:r>
      <w:proofErr w:type="spellStart"/>
      <w:r>
        <w:rPr>
          <w:lang w:eastAsia="uk-UA"/>
        </w:rPr>
        <w:t>цього</w:t>
      </w:r>
      <w:proofErr w:type="spellEnd"/>
      <w:r>
        <w:rPr>
          <w:lang w:eastAsia="uk-UA"/>
        </w:rPr>
        <w:t xml:space="preserve"> Договору на </w:t>
      </w:r>
      <w:proofErr w:type="spellStart"/>
      <w:r>
        <w:rPr>
          <w:lang w:eastAsia="uk-UA"/>
        </w:rPr>
        <w:t>підставі</w:t>
      </w:r>
      <w:proofErr w:type="spellEnd"/>
      <w:r>
        <w:rPr>
          <w:lang w:eastAsia="uk-UA"/>
        </w:rPr>
        <w:t xml:space="preserve"> </w:t>
      </w:r>
      <w:proofErr w:type="spellStart"/>
      <w:r>
        <w:rPr>
          <w:lang w:eastAsia="uk-UA"/>
        </w:rPr>
        <w:t>рішень</w:t>
      </w:r>
      <w:proofErr w:type="spellEnd"/>
      <w:r>
        <w:rPr>
          <w:lang w:eastAsia="uk-UA"/>
        </w:rPr>
        <w:t xml:space="preserve"> </w:t>
      </w:r>
      <w:proofErr w:type="spellStart"/>
      <w:r>
        <w:rPr>
          <w:lang w:eastAsia="uk-UA"/>
        </w:rPr>
        <w:t>суб’єктів</w:t>
      </w:r>
      <w:proofErr w:type="spellEnd"/>
      <w:r>
        <w:rPr>
          <w:lang w:eastAsia="uk-UA"/>
        </w:rPr>
        <w:t xml:space="preserve"> </w:t>
      </w:r>
      <w:proofErr w:type="spellStart"/>
      <w:r>
        <w:rPr>
          <w:lang w:eastAsia="uk-UA"/>
        </w:rPr>
        <w:t>владних</w:t>
      </w:r>
      <w:proofErr w:type="spellEnd"/>
      <w:r>
        <w:rPr>
          <w:lang w:eastAsia="uk-UA"/>
        </w:rPr>
        <w:t xml:space="preserve"> </w:t>
      </w:r>
      <w:proofErr w:type="spellStart"/>
      <w:r>
        <w:rPr>
          <w:lang w:eastAsia="uk-UA"/>
        </w:rPr>
        <w:t>повноважень</w:t>
      </w:r>
      <w:proofErr w:type="spellEnd"/>
      <w:r>
        <w:rPr>
          <w:lang w:eastAsia="uk-UA"/>
        </w:rPr>
        <w:t xml:space="preserve"> буде </w:t>
      </w:r>
      <w:proofErr w:type="spellStart"/>
      <w:r>
        <w:rPr>
          <w:lang w:eastAsia="uk-UA"/>
        </w:rPr>
        <w:t>змінено</w:t>
      </w:r>
      <w:proofErr w:type="spellEnd"/>
      <w:r>
        <w:rPr>
          <w:lang w:eastAsia="uk-UA"/>
        </w:rPr>
        <w:t xml:space="preserve"> порядок державного </w:t>
      </w:r>
      <w:proofErr w:type="spellStart"/>
      <w:r>
        <w:rPr>
          <w:lang w:eastAsia="uk-UA"/>
        </w:rPr>
        <w:t>регулювання</w:t>
      </w:r>
      <w:proofErr w:type="spellEnd"/>
      <w:r>
        <w:rPr>
          <w:lang w:eastAsia="uk-UA"/>
        </w:rPr>
        <w:t xml:space="preserve"> </w:t>
      </w:r>
      <w:proofErr w:type="spellStart"/>
      <w:r>
        <w:rPr>
          <w:lang w:eastAsia="uk-UA"/>
        </w:rPr>
        <w:t>ціни</w:t>
      </w:r>
      <w:proofErr w:type="spellEnd"/>
      <w:r>
        <w:rPr>
          <w:lang w:eastAsia="uk-UA"/>
        </w:rPr>
        <w:t xml:space="preserve"> на предмет </w:t>
      </w:r>
      <w:proofErr w:type="spellStart"/>
      <w:r>
        <w:rPr>
          <w:lang w:eastAsia="uk-UA"/>
        </w:rPr>
        <w:t>закупівлі</w:t>
      </w:r>
      <w:proofErr w:type="spellEnd"/>
      <w:r>
        <w:rPr>
          <w:lang w:eastAsia="uk-UA"/>
        </w:rPr>
        <w:t xml:space="preserve">, </w:t>
      </w:r>
      <w:proofErr w:type="spellStart"/>
      <w:r>
        <w:rPr>
          <w:lang w:eastAsia="uk-UA"/>
        </w:rPr>
        <w:t>внаслідок</w:t>
      </w:r>
      <w:proofErr w:type="spellEnd"/>
      <w:r>
        <w:rPr>
          <w:lang w:eastAsia="uk-UA"/>
        </w:rPr>
        <w:t xml:space="preserve"> </w:t>
      </w:r>
      <w:proofErr w:type="spellStart"/>
      <w:r>
        <w:rPr>
          <w:lang w:eastAsia="uk-UA"/>
        </w:rPr>
        <w:t>чого</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зобов’язань</w:t>
      </w:r>
      <w:proofErr w:type="spellEnd"/>
      <w:r>
        <w:rPr>
          <w:lang w:eastAsia="uk-UA"/>
        </w:rPr>
        <w:t xml:space="preserve"> на </w:t>
      </w:r>
      <w:proofErr w:type="spellStart"/>
      <w:r>
        <w:rPr>
          <w:lang w:eastAsia="uk-UA"/>
        </w:rPr>
        <w:t>умовах</w:t>
      </w:r>
      <w:proofErr w:type="spellEnd"/>
      <w:r>
        <w:rPr>
          <w:lang w:eastAsia="uk-UA"/>
        </w:rPr>
        <w:t xml:space="preserve"> </w:t>
      </w:r>
      <w:proofErr w:type="spellStart"/>
      <w:r>
        <w:rPr>
          <w:lang w:eastAsia="uk-UA"/>
        </w:rPr>
        <w:t>встановлених</w:t>
      </w:r>
      <w:proofErr w:type="spellEnd"/>
      <w:r>
        <w:rPr>
          <w:lang w:eastAsia="uk-UA"/>
        </w:rPr>
        <w:t xml:space="preserve"> </w:t>
      </w:r>
      <w:proofErr w:type="spellStart"/>
      <w:r>
        <w:rPr>
          <w:lang w:eastAsia="uk-UA"/>
        </w:rPr>
        <w:t>цим</w:t>
      </w:r>
      <w:proofErr w:type="spellEnd"/>
      <w:r>
        <w:rPr>
          <w:lang w:eastAsia="uk-UA"/>
        </w:rPr>
        <w:t xml:space="preserve"> Договором, неминуче </w:t>
      </w:r>
      <w:proofErr w:type="spellStart"/>
      <w:r>
        <w:rPr>
          <w:lang w:eastAsia="uk-UA"/>
        </w:rPr>
        <w:t>призведе</w:t>
      </w:r>
      <w:proofErr w:type="spellEnd"/>
      <w:r>
        <w:rPr>
          <w:lang w:eastAsia="uk-UA"/>
        </w:rPr>
        <w:t xml:space="preserve"> до </w:t>
      </w:r>
      <w:proofErr w:type="spellStart"/>
      <w:r>
        <w:rPr>
          <w:lang w:eastAsia="uk-UA"/>
        </w:rPr>
        <w:t>збитків</w:t>
      </w:r>
      <w:proofErr w:type="spellEnd"/>
      <w:r>
        <w:rPr>
          <w:lang w:eastAsia="uk-UA"/>
        </w:rPr>
        <w:t xml:space="preserve"> </w:t>
      </w:r>
      <w:proofErr w:type="spellStart"/>
      <w:r>
        <w:rPr>
          <w:lang w:eastAsia="uk-UA"/>
        </w:rPr>
        <w:t>внаслідок</w:t>
      </w:r>
      <w:proofErr w:type="spellEnd"/>
      <w:r>
        <w:rPr>
          <w:lang w:eastAsia="uk-UA"/>
        </w:rPr>
        <w:t xml:space="preserve"> </w:t>
      </w:r>
      <w:proofErr w:type="spellStart"/>
      <w:r>
        <w:rPr>
          <w:lang w:eastAsia="uk-UA"/>
        </w:rPr>
        <w:t>заниження</w:t>
      </w:r>
      <w:proofErr w:type="spellEnd"/>
      <w:r>
        <w:rPr>
          <w:lang w:eastAsia="uk-UA"/>
        </w:rPr>
        <w:t xml:space="preserve"> </w:t>
      </w:r>
      <w:proofErr w:type="spellStart"/>
      <w:r>
        <w:rPr>
          <w:lang w:eastAsia="uk-UA"/>
        </w:rPr>
        <w:t>ціни</w:t>
      </w:r>
      <w:proofErr w:type="spellEnd"/>
      <w:r>
        <w:rPr>
          <w:lang w:eastAsia="uk-UA"/>
        </w:rPr>
        <w:t xml:space="preserve"> предмета </w:t>
      </w:r>
      <w:proofErr w:type="spellStart"/>
      <w:r>
        <w:rPr>
          <w:lang w:eastAsia="uk-UA"/>
        </w:rPr>
        <w:t>закупівлі</w:t>
      </w:r>
      <w:proofErr w:type="spellEnd"/>
      <w:r>
        <w:rPr>
          <w:lang w:eastAsia="uk-UA"/>
        </w:rPr>
        <w:t xml:space="preserve"> по </w:t>
      </w:r>
      <w:proofErr w:type="spellStart"/>
      <w:r>
        <w:rPr>
          <w:lang w:eastAsia="uk-UA"/>
        </w:rPr>
        <w:t>відношенню</w:t>
      </w:r>
      <w:proofErr w:type="spellEnd"/>
      <w:r>
        <w:rPr>
          <w:lang w:eastAsia="uk-UA"/>
        </w:rPr>
        <w:t xml:space="preserve"> до </w:t>
      </w:r>
      <w:proofErr w:type="spellStart"/>
      <w:r>
        <w:rPr>
          <w:lang w:eastAsia="uk-UA"/>
        </w:rPr>
        <w:t>економічно</w:t>
      </w:r>
      <w:proofErr w:type="spellEnd"/>
      <w:r>
        <w:rPr>
          <w:lang w:eastAsia="uk-UA"/>
        </w:rPr>
        <w:t xml:space="preserve"> </w:t>
      </w:r>
      <w:proofErr w:type="spellStart"/>
      <w:r>
        <w:rPr>
          <w:lang w:eastAsia="uk-UA"/>
        </w:rPr>
        <w:t>обґрунтованої</w:t>
      </w:r>
      <w:proofErr w:type="spellEnd"/>
      <w:r>
        <w:rPr>
          <w:lang w:eastAsia="uk-UA"/>
        </w:rPr>
        <w:t xml:space="preserve"> </w:t>
      </w:r>
      <w:proofErr w:type="spellStart"/>
      <w:r>
        <w:rPr>
          <w:lang w:eastAsia="uk-UA"/>
        </w:rPr>
        <w:t>ціни</w:t>
      </w:r>
      <w:proofErr w:type="spellEnd"/>
      <w:r>
        <w:rPr>
          <w:lang w:eastAsia="uk-UA"/>
        </w:rPr>
        <w:t xml:space="preserve"> за </w:t>
      </w:r>
      <w:proofErr w:type="spellStart"/>
      <w:r>
        <w:rPr>
          <w:lang w:eastAsia="uk-UA"/>
        </w:rPr>
        <w:t>відсутності</w:t>
      </w:r>
      <w:proofErr w:type="spellEnd"/>
      <w:r>
        <w:rPr>
          <w:lang w:eastAsia="uk-UA"/>
        </w:rPr>
        <w:t xml:space="preserve"> нормативно </w:t>
      </w:r>
      <w:proofErr w:type="spellStart"/>
      <w:r>
        <w:rPr>
          <w:lang w:eastAsia="uk-UA"/>
        </w:rPr>
        <w:t>встановлених</w:t>
      </w:r>
      <w:proofErr w:type="spellEnd"/>
      <w:r>
        <w:rPr>
          <w:lang w:eastAsia="uk-UA"/>
        </w:rPr>
        <w:t xml:space="preserve"> </w:t>
      </w:r>
      <w:proofErr w:type="spellStart"/>
      <w:r>
        <w:rPr>
          <w:lang w:eastAsia="uk-UA"/>
        </w:rPr>
        <w:t>джерел</w:t>
      </w:r>
      <w:proofErr w:type="spellEnd"/>
      <w:r>
        <w:rPr>
          <w:lang w:eastAsia="uk-UA"/>
        </w:rPr>
        <w:t xml:space="preserve"> </w:t>
      </w:r>
      <w:proofErr w:type="spellStart"/>
      <w:r>
        <w:rPr>
          <w:lang w:eastAsia="uk-UA"/>
        </w:rPr>
        <w:t>покриття</w:t>
      </w:r>
      <w:proofErr w:type="spellEnd"/>
      <w:r>
        <w:rPr>
          <w:lang w:eastAsia="uk-UA"/>
        </w:rPr>
        <w:t xml:space="preserve"> </w:t>
      </w:r>
      <w:proofErr w:type="spellStart"/>
      <w:r>
        <w:rPr>
          <w:lang w:eastAsia="uk-UA"/>
        </w:rPr>
        <w:t>такої</w:t>
      </w:r>
      <w:proofErr w:type="spellEnd"/>
      <w:r>
        <w:rPr>
          <w:lang w:eastAsia="uk-UA"/>
        </w:rPr>
        <w:t xml:space="preserve"> </w:t>
      </w:r>
      <w:proofErr w:type="spellStart"/>
      <w:r>
        <w:rPr>
          <w:lang w:eastAsia="uk-UA"/>
        </w:rPr>
        <w:t>різниці</w:t>
      </w:r>
      <w:proofErr w:type="spellEnd"/>
      <w:r>
        <w:rPr>
          <w:lang w:eastAsia="uk-UA"/>
        </w:rPr>
        <w:t xml:space="preserve">, </w:t>
      </w:r>
      <w:proofErr w:type="spellStart"/>
      <w:r>
        <w:rPr>
          <w:lang w:eastAsia="uk-UA"/>
        </w:rPr>
        <w:t>Сторони</w:t>
      </w:r>
      <w:proofErr w:type="spellEnd"/>
      <w:r>
        <w:rPr>
          <w:lang w:eastAsia="uk-UA"/>
        </w:rPr>
        <w:t xml:space="preserve"> </w:t>
      </w:r>
      <w:proofErr w:type="spellStart"/>
      <w:r>
        <w:rPr>
          <w:lang w:eastAsia="uk-UA"/>
        </w:rPr>
        <w:t>можуть</w:t>
      </w:r>
      <w:proofErr w:type="spellEnd"/>
      <w:r>
        <w:rPr>
          <w:lang w:eastAsia="uk-UA"/>
        </w:rPr>
        <w:t xml:space="preserve"> </w:t>
      </w:r>
      <w:proofErr w:type="spellStart"/>
      <w:r>
        <w:rPr>
          <w:lang w:eastAsia="uk-UA"/>
        </w:rPr>
        <w:t>переглянути</w:t>
      </w:r>
      <w:proofErr w:type="spellEnd"/>
      <w:r>
        <w:rPr>
          <w:lang w:eastAsia="uk-UA"/>
        </w:rPr>
        <w:t xml:space="preserve"> </w:t>
      </w:r>
      <w:proofErr w:type="spellStart"/>
      <w:r>
        <w:rPr>
          <w:lang w:eastAsia="uk-UA"/>
        </w:rPr>
        <w:t>умови</w:t>
      </w:r>
      <w:proofErr w:type="spellEnd"/>
      <w:r>
        <w:rPr>
          <w:lang w:eastAsia="uk-UA"/>
        </w:rPr>
        <w:t xml:space="preserve"> </w:t>
      </w:r>
      <w:proofErr w:type="spellStart"/>
      <w:r>
        <w:rPr>
          <w:lang w:eastAsia="uk-UA"/>
        </w:rPr>
        <w:t>цього</w:t>
      </w:r>
      <w:proofErr w:type="spellEnd"/>
      <w:r>
        <w:rPr>
          <w:lang w:eastAsia="uk-UA"/>
        </w:rPr>
        <w:t xml:space="preserve"> Договору </w:t>
      </w:r>
      <w:proofErr w:type="spellStart"/>
      <w:r>
        <w:rPr>
          <w:lang w:eastAsia="uk-UA"/>
        </w:rPr>
        <w:t>щодо</w:t>
      </w:r>
      <w:proofErr w:type="spellEnd"/>
      <w:r>
        <w:rPr>
          <w:lang w:eastAsia="uk-UA"/>
        </w:rPr>
        <w:t xml:space="preserve"> </w:t>
      </w:r>
      <w:proofErr w:type="spellStart"/>
      <w:r>
        <w:rPr>
          <w:lang w:eastAsia="uk-UA"/>
        </w:rPr>
        <w:t>ціни</w:t>
      </w:r>
      <w:proofErr w:type="spellEnd"/>
      <w:r>
        <w:rPr>
          <w:lang w:eastAsia="uk-UA"/>
        </w:rPr>
        <w:t xml:space="preserve"> </w:t>
      </w:r>
      <w:proofErr w:type="spellStart"/>
      <w:r>
        <w:rPr>
          <w:lang w:eastAsia="uk-UA"/>
        </w:rPr>
        <w:t>непоставленого</w:t>
      </w:r>
      <w:proofErr w:type="spellEnd"/>
      <w:r>
        <w:rPr>
          <w:lang w:eastAsia="uk-UA"/>
        </w:rPr>
        <w:t xml:space="preserve"> предмета </w:t>
      </w:r>
      <w:proofErr w:type="spellStart"/>
      <w:r>
        <w:rPr>
          <w:lang w:eastAsia="uk-UA"/>
        </w:rPr>
        <w:t>закупівлі</w:t>
      </w:r>
      <w:proofErr w:type="spellEnd"/>
      <w:r>
        <w:rPr>
          <w:lang w:eastAsia="uk-UA"/>
        </w:rPr>
        <w:t xml:space="preserve"> з метою </w:t>
      </w:r>
      <w:proofErr w:type="spellStart"/>
      <w:r>
        <w:rPr>
          <w:lang w:eastAsia="uk-UA"/>
        </w:rPr>
        <w:t>приведення</w:t>
      </w:r>
      <w:proofErr w:type="spellEnd"/>
      <w:r>
        <w:rPr>
          <w:lang w:eastAsia="uk-UA"/>
        </w:rPr>
        <w:t xml:space="preserve"> </w:t>
      </w:r>
      <w:proofErr w:type="spellStart"/>
      <w:r>
        <w:rPr>
          <w:lang w:eastAsia="uk-UA"/>
        </w:rPr>
        <w:t>її</w:t>
      </w:r>
      <w:proofErr w:type="spellEnd"/>
      <w:r>
        <w:rPr>
          <w:lang w:eastAsia="uk-UA"/>
        </w:rPr>
        <w:t xml:space="preserve"> до </w:t>
      </w:r>
      <w:proofErr w:type="spellStart"/>
      <w:r>
        <w:rPr>
          <w:lang w:eastAsia="uk-UA"/>
        </w:rPr>
        <w:t>економічно</w:t>
      </w:r>
      <w:proofErr w:type="spellEnd"/>
      <w:r>
        <w:rPr>
          <w:lang w:eastAsia="uk-UA"/>
        </w:rPr>
        <w:t xml:space="preserve"> </w:t>
      </w:r>
      <w:proofErr w:type="spellStart"/>
      <w:r>
        <w:rPr>
          <w:lang w:eastAsia="uk-UA"/>
        </w:rPr>
        <w:t>обґрунтованого</w:t>
      </w:r>
      <w:proofErr w:type="spellEnd"/>
      <w:r>
        <w:rPr>
          <w:lang w:eastAsia="uk-UA"/>
        </w:rPr>
        <w:t xml:space="preserve"> </w:t>
      </w:r>
      <w:proofErr w:type="spellStart"/>
      <w:r>
        <w:rPr>
          <w:lang w:eastAsia="uk-UA"/>
        </w:rPr>
        <w:t>рівня</w:t>
      </w:r>
      <w:proofErr w:type="spellEnd"/>
      <w:r>
        <w:rPr>
          <w:lang w:eastAsia="uk-UA"/>
        </w:rPr>
        <w:t>.</w:t>
      </w:r>
    </w:p>
    <w:p w:rsidR="00022F64" w:rsidRDefault="00022F64" w:rsidP="00EE2653">
      <w:pPr>
        <w:shd w:val="clear" w:color="auto" w:fill="FFFFFF"/>
        <w:ind w:firstLine="708"/>
        <w:jc w:val="both"/>
        <w:rPr>
          <w:lang w:val="uk-UA" w:eastAsia="uk-UA"/>
        </w:rPr>
      </w:pPr>
      <w:r>
        <w:rPr>
          <w:lang w:eastAsia="uk-UA"/>
        </w:rPr>
        <w:t xml:space="preserve">8) </w:t>
      </w:r>
      <w:proofErr w:type="spellStart"/>
      <w:r>
        <w:rPr>
          <w:lang w:eastAsia="uk-UA"/>
        </w:rPr>
        <w:t>зміни</w:t>
      </w:r>
      <w:proofErr w:type="spellEnd"/>
      <w:r>
        <w:rPr>
          <w:lang w:eastAsia="uk-UA"/>
        </w:rPr>
        <w:t xml:space="preserve"> умов у </w:t>
      </w:r>
      <w:proofErr w:type="spellStart"/>
      <w:r>
        <w:rPr>
          <w:lang w:eastAsia="uk-UA"/>
        </w:rPr>
        <w:t>зв’язку</w:t>
      </w:r>
      <w:proofErr w:type="spellEnd"/>
      <w:r>
        <w:rPr>
          <w:lang w:eastAsia="uk-UA"/>
        </w:rPr>
        <w:t xml:space="preserve"> </w:t>
      </w:r>
      <w:proofErr w:type="spellStart"/>
      <w:r>
        <w:rPr>
          <w:lang w:eastAsia="uk-UA"/>
        </w:rPr>
        <w:t>із</w:t>
      </w:r>
      <w:proofErr w:type="spellEnd"/>
      <w:r>
        <w:rPr>
          <w:lang w:eastAsia="uk-UA"/>
        </w:rPr>
        <w:t xml:space="preserve"> </w:t>
      </w:r>
      <w:proofErr w:type="spellStart"/>
      <w:r>
        <w:rPr>
          <w:lang w:eastAsia="uk-UA"/>
        </w:rPr>
        <w:t>застосуванням</w:t>
      </w:r>
      <w:proofErr w:type="spellEnd"/>
      <w:r>
        <w:rPr>
          <w:lang w:eastAsia="uk-UA"/>
        </w:rPr>
        <w:t xml:space="preserve"> </w:t>
      </w:r>
      <w:proofErr w:type="spellStart"/>
      <w:r>
        <w:rPr>
          <w:lang w:eastAsia="uk-UA"/>
        </w:rPr>
        <w:t>положень</w:t>
      </w:r>
      <w:proofErr w:type="spellEnd"/>
      <w:r>
        <w:rPr>
          <w:lang w:eastAsia="uk-UA"/>
        </w:rPr>
        <w:t xml:space="preserve"> </w:t>
      </w:r>
      <w:proofErr w:type="spellStart"/>
      <w:r>
        <w:rPr>
          <w:lang w:eastAsia="uk-UA"/>
        </w:rPr>
        <w:t>частини</w:t>
      </w:r>
      <w:proofErr w:type="spellEnd"/>
      <w:r>
        <w:rPr>
          <w:lang w:eastAsia="uk-UA"/>
        </w:rPr>
        <w:t xml:space="preserve"> </w:t>
      </w:r>
      <w:proofErr w:type="spellStart"/>
      <w:proofErr w:type="gramStart"/>
      <w:r>
        <w:rPr>
          <w:lang w:eastAsia="uk-UA"/>
        </w:rPr>
        <w:t>шостої</w:t>
      </w:r>
      <w:proofErr w:type="spellEnd"/>
      <w:r>
        <w:rPr>
          <w:lang w:eastAsia="uk-UA"/>
        </w:rPr>
        <w:t xml:space="preserve">  </w:t>
      </w:r>
      <w:proofErr w:type="spellStart"/>
      <w:r>
        <w:rPr>
          <w:lang w:eastAsia="uk-UA"/>
        </w:rPr>
        <w:t>статті</w:t>
      </w:r>
      <w:proofErr w:type="spellEnd"/>
      <w:proofErr w:type="gramEnd"/>
      <w:r>
        <w:rPr>
          <w:lang w:eastAsia="uk-UA"/>
        </w:rPr>
        <w:t xml:space="preserve"> 41 Закону </w:t>
      </w:r>
      <w:proofErr w:type="spellStart"/>
      <w:r>
        <w:rPr>
          <w:lang w:eastAsia="uk-UA"/>
        </w:rPr>
        <w:t>України</w:t>
      </w:r>
      <w:proofErr w:type="spellEnd"/>
      <w:r>
        <w:rPr>
          <w:lang w:eastAsia="uk-UA"/>
        </w:rPr>
        <w:t xml:space="preserve"> «Про </w:t>
      </w:r>
      <w:proofErr w:type="spellStart"/>
      <w:r>
        <w:rPr>
          <w:lang w:eastAsia="uk-UA"/>
        </w:rPr>
        <w:t>публічні</w:t>
      </w:r>
      <w:proofErr w:type="spellEnd"/>
      <w:r>
        <w:rPr>
          <w:lang w:eastAsia="uk-UA"/>
        </w:rPr>
        <w:t xml:space="preserve"> </w:t>
      </w:r>
      <w:proofErr w:type="spellStart"/>
      <w:r>
        <w:rPr>
          <w:lang w:eastAsia="uk-UA"/>
        </w:rPr>
        <w:t>закупівлі</w:t>
      </w:r>
      <w:proofErr w:type="spellEnd"/>
      <w:r>
        <w:rPr>
          <w:lang w:eastAsia="uk-UA"/>
        </w:rPr>
        <w:t>».</w:t>
      </w:r>
      <w:r>
        <w:rPr>
          <w:lang w:val="uk-UA" w:eastAsia="uk-UA"/>
        </w:rPr>
        <w:t xml:space="preserve"> </w:t>
      </w:r>
    </w:p>
    <w:p w:rsidR="00022F64" w:rsidRDefault="00022F64" w:rsidP="00EE2653">
      <w:pPr>
        <w:autoSpaceDE w:val="0"/>
        <w:autoSpaceDN w:val="0"/>
        <w:adjustRightInd w:val="0"/>
        <w:ind w:firstLine="708"/>
        <w:jc w:val="both"/>
        <w:rPr>
          <w:rFonts w:eastAsia="Calibri"/>
          <w:lang w:eastAsia="en-US"/>
        </w:rPr>
      </w:pPr>
      <w:r>
        <w:rPr>
          <w:rFonts w:eastAsia="Calibri"/>
          <w:lang w:val="uk-UA" w:eastAsia="en-US"/>
        </w:rPr>
        <w:t>14</w:t>
      </w:r>
      <w:r>
        <w:rPr>
          <w:rFonts w:eastAsia="Calibri"/>
          <w:lang w:eastAsia="en-US"/>
        </w:rPr>
        <w:t>.</w:t>
      </w:r>
      <w:r>
        <w:rPr>
          <w:rFonts w:eastAsia="Calibri"/>
          <w:lang w:val="uk-UA" w:eastAsia="en-US"/>
        </w:rPr>
        <w:t>3</w:t>
      </w:r>
      <w:r>
        <w:rPr>
          <w:rFonts w:eastAsia="Calibri"/>
          <w:lang w:eastAsia="en-US"/>
        </w:rPr>
        <w:t xml:space="preserve">. </w:t>
      </w:r>
      <w:proofErr w:type="spellStart"/>
      <w:r>
        <w:rPr>
          <w:rStyle w:val="rvts0"/>
        </w:rPr>
        <w:t>Дія</w:t>
      </w:r>
      <w:proofErr w:type="spellEnd"/>
      <w:r>
        <w:rPr>
          <w:rStyle w:val="rvts0"/>
        </w:rPr>
        <w:t xml:space="preserve"> договору про </w:t>
      </w:r>
      <w:proofErr w:type="spellStart"/>
      <w:r>
        <w:rPr>
          <w:rStyle w:val="rvts0"/>
        </w:rPr>
        <w:t>закупівлю</w:t>
      </w:r>
      <w:proofErr w:type="spellEnd"/>
      <w:r>
        <w:rPr>
          <w:rStyle w:val="rvts0"/>
        </w:rPr>
        <w:t xml:space="preserve"> </w:t>
      </w:r>
      <w:r>
        <w:rPr>
          <w:rStyle w:val="rvts0"/>
          <w:lang w:val="uk-UA"/>
        </w:rPr>
        <w:t xml:space="preserve">(Договору) </w:t>
      </w:r>
      <w:proofErr w:type="spellStart"/>
      <w:r>
        <w:rPr>
          <w:rStyle w:val="rvts0"/>
        </w:rPr>
        <w:t>може</w:t>
      </w:r>
      <w:proofErr w:type="spellEnd"/>
      <w:r>
        <w:rPr>
          <w:rStyle w:val="rvts0"/>
        </w:rPr>
        <w:t xml:space="preserve"> бути </w:t>
      </w:r>
      <w:proofErr w:type="spellStart"/>
      <w:r>
        <w:rPr>
          <w:rStyle w:val="rvts0"/>
        </w:rPr>
        <w:t>продовжена</w:t>
      </w:r>
      <w:proofErr w:type="spellEnd"/>
      <w:r>
        <w:rPr>
          <w:rStyle w:val="rvts0"/>
        </w:rPr>
        <w:t xml:space="preserve"> </w:t>
      </w:r>
      <w:proofErr w:type="gramStart"/>
      <w:r>
        <w:rPr>
          <w:rStyle w:val="rvts0"/>
        </w:rPr>
        <w:t>на строк</w:t>
      </w:r>
      <w:proofErr w:type="gramEnd"/>
      <w:r>
        <w:rPr>
          <w:rStyle w:val="rvts0"/>
        </w:rPr>
        <w:t xml:space="preserve">, </w:t>
      </w:r>
      <w:proofErr w:type="spellStart"/>
      <w:r>
        <w:rPr>
          <w:rStyle w:val="rvts0"/>
        </w:rPr>
        <w:t>достатній</w:t>
      </w:r>
      <w:proofErr w:type="spellEnd"/>
      <w:r>
        <w:rPr>
          <w:rStyle w:val="rvts0"/>
        </w:rPr>
        <w:t xml:space="preserve"> для </w:t>
      </w:r>
      <w:proofErr w:type="spellStart"/>
      <w:r>
        <w:rPr>
          <w:rStyle w:val="rvts0"/>
        </w:rPr>
        <w:t>проведення</w:t>
      </w:r>
      <w:proofErr w:type="spellEnd"/>
      <w:r>
        <w:rPr>
          <w:rStyle w:val="rvts0"/>
        </w:rPr>
        <w:t xml:space="preserve"> </w:t>
      </w:r>
      <w:proofErr w:type="spellStart"/>
      <w:r>
        <w:rPr>
          <w:rStyle w:val="rvts0"/>
        </w:rPr>
        <w:t>процедури</w:t>
      </w:r>
      <w:proofErr w:type="spellEnd"/>
      <w:r>
        <w:rPr>
          <w:rStyle w:val="rvts0"/>
        </w:rPr>
        <w:t xml:space="preserve"> </w:t>
      </w:r>
      <w:proofErr w:type="spellStart"/>
      <w:r>
        <w:rPr>
          <w:rStyle w:val="rvts0"/>
        </w:rPr>
        <w:t>закупівлі</w:t>
      </w:r>
      <w:proofErr w:type="spellEnd"/>
      <w:r>
        <w:rPr>
          <w:rStyle w:val="rvts0"/>
        </w:rPr>
        <w:t>/</w:t>
      </w:r>
      <w:proofErr w:type="spellStart"/>
      <w:r>
        <w:rPr>
          <w:rStyle w:val="rvts0"/>
        </w:rPr>
        <w:t>спрощеної</w:t>
      </w:r>
      <w:proofErr w:type="spellEnd"/>
      <w:r>
        <w:rPr>
          <w:rStyle w:val="rvts0"/>
        </w:rPr>
        <w:t xml:space="preserve"> </w:t>
      </w:r>
      <w:proofErr w:type="spellStart"/>
      <w:r>
        <w:rPr>
          <w:rStyle w:val="rvts0"/>
        </w:rPr>
        <w:t>закупівлі</w:t>
      </w:r>
      <w:proofErr w:type="spellEnd"/>
      <w:r>
        <w:rPr>
          <w:rStyle w:val="rvts0"/>
        </w:rPr>
        <w:t xml:space="preserve"> на початку </w:t>
      </w:r>
      <w:proofErr w:type="spellStart"/>
      <w:r>
        <w:rPr>
          <w:rStyle w:val="rvts0"/>
        </w:rPr>
        <w:t>наступного</w:t>
      </w:r>
      <w:proofErr w:type="spellEnd"/>
      <w:r>
        <w:rPr>
          <w:rStyle w:val="rvts0"/>
        </w:rPr>
        <w:t xml:space="preserve"> року в </w:t>
      </w:r>
      <w:proofErr w:type="spellStart"/>
      <w:r>
        <w:rPr>
          <w:rStyle w:val="rvts0"/>
        </w:rPr>
        <w:t>обсязі</w:t>
      </w:r>
      <w:proofErr w:type="spellEnd"/>
      <w:r>
        <w:rPr>
          <w:rStyle w:val="rvts0"/>
        </w:rPr>
        <w:t xml:space="preserve">, </w:t>
      </w:r>
      <w:proofErr w:type="spellStart"/>
      <w:r>
        <w:rPr>
          <w:rStyle w:val="rvts0"/>
        </w:rPr>
        <w:t>що</w:t>
      </w:r>
      <w:proofErr w:type="spellEnd"/>
      <w:r>
        <w:rPr>
          <w:rStyle w:val="rvts0"/>
        </w:rPr>
        <w:t xml:space="preserve"> не </w:t>
      </w:r>
      <w:proofErr w:type="spellStart"/>
      <w:r>
        <w:rPr>
          <w:rStyle w:val="rvts0"/>
        </w:rPr>
        <w:t>перевищує</w:t>
      </w:r>
      <w:proofErr w:type="spellEnd"/>
      <w:r>
        <w:rPr>
          <w:rStyle w:val="rvts0"/>
        </w:rPr>
        <w:t xml:space="preserve"> 20 </w:t>
      </w:r>
      <w:proofErr w:type="spellStart"/>
      <w:r>
        <w:rPr>
          <w:rStyle w:val="rvts0"/>
        </w:rPr>
        <w:t>відсотків</w:t>
      </w:r>
      <w:proofErr w:type="spellEnd"/>
      <w:r>
        <w:rPr>
          <w:rStyle w:val="rvts0"/>
        </w:rPr>
        <w:t xml:space="preserve"> </w:t>
      </w:r>
      <w:proofErr w:type="spellStart"/>
      <w:r>
        <w:rPr>
          <w:rStyle w:val="rvts0"/>
        </w:rPr>
        <w:t>суми</w:t>
      </w:r>
      <w:proofErr w:type="spellEnd"/>
      <w:r>
        <w:rPr>
          <w:rStyle w:val="rvts0"/>
        </w:rPr>
        <w:t xml:space="preserve">, </w:t>
      </w:r>
      <w:proofErr w:type="spellStart"/>
      <w:r>
        <w:rPr>
          <w:rStyle w:val="rvts0"/>
        </w:rPr>
        <w:t>визначеної</w:t>
      </w:r>
      <w:proofErr w:type="spellEnd"/>
      <w:r>
        <w:rPr>
          <w:rStyle w:val="rvts0"/>
        </w:rPr>
        <w:t xml:space="preserve"> в початковому </w:t>
      </w:r>
      <w:proofErr w:type="spellStart"/>
      <w:r>
        <w:rPr>
          <w:rStyle w:val="rvts0"/>
        </w:rPr>
        <w:t>договорі</w:t>
      </w:r>
      <w:proofErr w:type="spellEnd"/>
      <w:r>
        <w:rPr>
          <w:rStyle w:val="rvts0"/>
        </w:rPr>
        <w:t xml:space="preserve"> про </w:t>
      </w:r>
      <w:proofErr w:type="spellStart"/>
      <w:r>
        <w:rPr>
          <w:rStyle w:val="rvts0"/>
        </w:rPr>
        <w:lastRenderedPageBreak/>
        <w:t>закупівлю</w:t>
      </w:r>
      <w:proofErr w:type="spellEnd"/>
      <w:r>
        <w:rPr>
          <w:rStyle w:val="rvts0"/>
        </w:rPr>
        <w:t xml:space="preserve">, </w:t>
      </w:r>
      <w:proofErr w:type="spellStart"/>
      <w:r>
        <w:rPr>
          <w:rStyle w:val="rvts0"/>
        </w:rPr>
        <w:t>укладеному</w:t>
      </w:r>
      <w:proofErr w:type="spellEnd"/>
      <w:r>
        <w:rPr>
          <w:rStyle w:val="rvts0"/>
        </w:rPr>
        <w:t xml:space="preserve"> в </w:t>
      </w:r>
      <w:proofErr w:type="spellStart"/>
      <w:r>
        <w:rPr>
          <w:rStyle w:val="rvts0"/>
        </w:rPr>
        <w:t>попередньому</w:t>
      </w:r>
      <w:proofErr w:type="spellEnd"/>
      <w:r>
        <w:rPr>
          <w:rStyle w:val="rvts0"/>
        </w:rPr>
        <w:t xml:space="preserve"> </w:t>
      </w:r>
      <w:proofErr w:type="spellStart"/>
      <w:r>
        <w:rPr>
          <w:rStyle w:val="rvts0"/>
        </w:rPr>
        <w:t>році</w:t>
      </w:r>
      <w:proofErr w:type="spellEnd"/>
      <w:r>
        <w:rPr>
          <w:rStyle w:val="rvts0"/>
        </w:rPr>
        <w:t xml:space="preserve">, </w:t>
      </w:r>
      <w:proofErr w:type="spellStart"/>
      <w:r>
        <w:rPr>
          <w:rStyle w:val="rvts0"/>
        </w:rPr>
        <w:t>якщо</w:t>
      </w:r>
      <w:proofErr w:type="spellEnd"/>
      <w:r>
        <w:rPr>
          <w:rStyle w:val="rvts0"/>
        </w:rPr>
        <w:t xml:space="preserve"> </w:t>
      </w:r>
      <w:proofErr w:type="spellStart"/>
      <w:r>
        <w:rPr>
          <w:rStyle w:val="rvts0"/>
        </w:rPr>
        <w:t>видатки</w:t>
      </w:r>
      <w:proofErr w:type="spellEnd"/>
      <w:r>
        <w:rPr>
          <w:rStyle w:val="rvts0"/>
        </w:rPr>
        <w:t xml:space="preserve"> на </w:t>
      </w:r>
      <w:proofErr w:type="spellStart"/>
      <w:r>
        <w:rPr>
          <w:rStyle w:val="rvts0"/>
        </w:rPr>
        <w:t>досягнення</w:t>
      </w:r>
      <w:proofErr w:type="spellEnd"/>
      <w:r>
        <w:rPr>
          <w:rStyle w:val="rvts0"/>
        </w:rPr>
        <w:t xml:space="preserve"> </w:t>
      </w:r>
      <w:proofErr w:type="spellStart"/>
      <w:r>
        <w:rPr>
          <w:rStyle w:val="rvts0"/>
        </w:rPr>
        <w:t>цієї</w:t>
      </w:r>
      <w:proofErr w:type="spellEnd"/>
      <w:r>
        <w:rPr>
          <w:rStyle w:val="rvts0"/>
        </w:rPr>
        <w:t xml:space="preserve"> </w:t>
      </w:r>
      <w:proofErr w:type="spellStart"/>
      <w:r>
        <w:rPr>
          <w:rStyle w:val="rvts0"/>
        </w:rPr>
        <w:t>цілі</w:t>
      </w:r>
      <w:proofErr w:type="spellEnd"/>
      <w:r>
        <w:rPr>
          <w:rStyle w:val="rvts0"/>
        </w:rPr>
        <w:t xml:space="preserve"> </w:t>
      </w:r>
      <w:proofErr w:type="spellStart"/>
      <w:r>
        <w:rPr>
          <w:rStyle w:val="rvts0"/>
        </w:rPr>
        <w:t>затверджено</w:t>
      </w:r>
      <w:proofErr w:type="spellEnd"/>
      <w:r>
        <w:rPr>
          <w:rStyle w:val="rvts0"/>
        </w:rPr>
        <w:t xml:space="preserve"> в </w:t>
      </w:r>
      <w:proofErr w:type="spellStart"/>
      <w:r>
        <w:rPr>
          <w:rStyle w:val="rvts0"/>
        </w:rPr>
        <w:t>установленому</w:t>
      </w:r>
      <w:proofErr w:type="spellEnd"/>
      <w:r>
        <w:rPr>
          <w:rStyle w:val="rvts0"/>
        </w:rPr>
        <w:t xml:space="preserve"> порядку</w:t>
      </w:r>
      <w:r>
        <w:rPr>
          <w:rFonts w:eastAsia="Calibri"/>
          <w:lang w:eastAsia="en-US"/>
        </w:rPr>
        <w:t xml:space="preserve">. </w:t>
      </w:r>
    </w:p>
    <w:p w:rsidR="00022F64" w:rsidRDefault="00022F64" w:rsidP="00EE2653">
      <w:pPr>
        <w:ind w:firstLine="567"/>
        <w:jc w:val="both"/>
        <w:rPr>
          <w:spacing w:val="-10"/>
          <w:lang w:val="uk-UA"/>
        </w:rPr>
      </w:pPr>
      <w:r>
        <w:rPr>
          <w:spacing w:val="-10"/>
          <w:lang w:val="uk-UA"/>
        </w:rPr>
        <w:t>14.4. Постачальник має повідомити Споживача про зміну будь-яких умов Договору не пізніше, ніж за 5 (п’ять) днів до їх застосування з урахуванням інформації про право Споживача розірвати Договір. Постачальник зобов’язаний повідомити Споживача в установленому порядку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22F64" w:rsidRDefault="00022F64" w:rsidP="00EE2653">
      <w:pPr>
        <w:ind w:firstLine="567"/>
        <w:jc w:val="both"/>
        <w:rPr>
          <w:spacing w:val="-10"/>
          <w:lang w:val="uk-UA"/>
        </w:rPr>
      </w:pPr>
      <w:r>
        <w:rPr>
          <w:spacing w:val="-10"/>
          <w:lang w:val="uk-UA"/>
        </w:rPr>
        <w:t>14.5. Дія цього Договору також припиняється у наступних випадках:</w:t>
      </w:r>
    </w:p>
    <w:p w:rsidR="00022F64" w:rsidRDefault="00022F64" w:rsidP="00EE2653">
      <w:pPr>
        <w:ind w:firstLine="567"/>
        <w:jc w:val="both"/>
        <w:rPr>
          <w:spacing w:val="-10"/>
          <w:lang w:val="uk-UA"/>
        </w:rPr>
      </w:pPr>
      <w:r>
        <w:rPr>
          <w:spacing w:val="-10"/>
          <w:lang w:val="uk-UA"/>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22F64" w:rsidRDefault="00022F64" w:rsidP="00EE2653">
      <w:pPr>
        <w:ind w:firstLine="567"/>
        <w:jc w:val="both"/>
        <w:rPr>
          <w:spacing w:val="-10"/>
          <w:lang w:val="uk-UA"/>
        </w:rPr>
      </w:pPr>
      <w:r>
        <w:rPr>
          <w:spacing w:val="-10"/>
          <w:lang w:val="uk-UA"/>
        </w:rPr>
        <w:t>- банкрутства або припинення господарської діяльності Постачальником;</w:t>
      </w:r>
    </w:p>
    <w:p w:rsidR="00022F64" w:rsidRDefault="00022F64" w:rsidP="00EE2653">
      <w:pPr>
        <w:ind w:firstLine="567"/>
        <w:jc w:val="both"/>
        <w:rPr>
          <w:spacing w:val="-10"/>
          <w:lang w:val="uk-UA"/>
        </w:rPr>
      </w:pPr>
      <w:r>
        <w:rPr>
          <w:spacing w:val="-10"/>
          <w:lang w:val="uk-UA"/>
        </w:rPr>
        <w:t>- у разі зміни Постачальника електроенергії.</w:t>
      </w:r>
    </w:p>
    <w:p w:rsidR="00022F64" w:rsidRDefault="00022F64" w:rsidP="00EE2653">
      <w:pPr>
        <w:ind w:firstLine="567"/>
        <w:jc w:val="both"/>
        <w:rPr>
          <w:spacing w:val="-10"/>
          <w:lang w:val="uk-UA"/>
        </w:rPr>
      </w:pPr>
      <w:r>
        <w:rPr>
          <w:spacing w:val="-10"/>
          <w:lang w:val="uk-UA"/>
        </w:rPr>
        <w:t>14.6. Постачальник є ______________________ (статус платника податків).</w:t>
      </w:r>
    </w:p>
    <w:p w:rsidR="00022F64" w:rsidRDefault="00022F64" w:rsidP="00EE2653">
      <w:pPr>
        <w:ind w:firstLine="567"/>
        <w:jc w:val="both"/>
        <w:rPr>
          <w:spacing w:val="-10"/>
          <w:lang w:val="uk-UA"/>
        </w:rPr>
      </w:pPr>
      <w:r>
        <w:rPr>
          <w:spacing w:val="-10"/>
          <w:lang w:val="uk-UA"/>
        </w:rPr>
        <w:t xml:space="preserve">При зміні статусу платника податків Постачальник протягом 3 (трьох) днів надає Споживачу відповідну інформацію з підтверджуючими документами на електронну адресу: </w:t>
      </w:r>
      <w:hyperlink r:id="rId10" w:history="1">
        <w:r>
          <w:rPr>
            <w:rStyle w:val="a3"/>
            <w:color w:val="auto"/>
            <w:spacing w:val="-10"/>
            <w:u w:val="none"/>
            <w:lang w:val="uk-UA"/>
          </w:rPr>
          <w:t>____________________</w:t>
        </w:r>
      </w:hyperlink>
      <w:r>
        <w:rPr>
          <w:spacing w:val="-10"/>
          <w:lang w:val="uk-UA"/>
        </w:rPr>
        <w:t>.</w:t>
      </w:r>
    </w:p>
    <w:p w:rsidR="00022F64" w:rsidRDefault="00022F64" w:rsidP="00EE2653">
      <w:pPr>
        <w:ind w:firstLine="567"/>
        <w:jc w:val="both"/>
        <w:rPr>
          <w:spacing w:val="-10"/>
          <w:lang w:val="uk-UA"/>
        </w:rPr>
      </w:pPr>
      <w:r>
        <w:rPr>
          <w:spacing w:val="-10"/>
          <w:lang w:val="uk-UA"/>
        </w:rPr>
        <w:t>14.7. Споживач є неприбутковою бюджетною організацією.</w:t>
      </w:r>
    </w:p>
    <w:p w:rsidR="00022F64" w:rsidRDefault="00022F64" w:rsidP="00EE2653">
      <w:pPr>
        <w:ind w:firstLine="567"/>
        <w:jc w:val="both"/>
        <w:rPr>
          <w:spacing w:val="-10"/>
          <w:lang w:val="uk-UA"/>
        </w:rPr>
      </w:pPr>
      <w:r>
        <w:rPr>
          <w:spacing w:val="-10"/>
          <w:lang w:val="uk-UA"/>
        </w:rPr>
        <w:t xml:space="preserve">14.8. Усі повідомлення за цим Договором вважаються оформленими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w:t>
      </w:r>
    </w:p>
    <w:p w:rsidR="00022F64" w:rsidRDefault="00022F64" w:rsidP="00EE2653">
      <w:pPr>
        <w:ind w:firstLine="567"/>
        <w:jc w:val="both"/>
        <w:rPr>
          <w:spacing w:val="-10"/>
          <w:lang w:val="uk-UA"/>
        </w:rPr>
      </w:pPr>
      <w:r>
        <w:rPr>
          <w:spacing w:val="-10"/>
          <w:lang w:val="uk-UA"/>
        </w:rPr>
        <w:t>14.9.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022F64" w:rsidRDefault="00022F64" w:rsidP="00EE2653">
      <w:pPr>
        <w:ind w:firstLine="567"/>
        <w:jc w:val="both"/>
        <w:rPr>
          <w:spacing w:val="-10"/>
          <w:lang w:val="uk-UA"/>
        </w:rPr>
      </w:pPr>
      <w:r>
        <w:rPr>
          <w:spacing w:val="-10"/>
          <w:lang w:val="uk-UA"/>
        </w:rPr>
        <w:t>14.10. Цей Договір укладено українською мовою, у двох оригінальних примірниках, які мають однакову юридичну силу, один з яких зберігається у Постачальника, другий у Споживача.</w:t>
      </w:r>
    </w:p>
    <w:p w:rsidR="00022F64" w:rsidRDefault="00022F64" w:rsidP="00EE2653">
      <w:pPr>
        <w:ind w:firstLine="567"/>
        <w:jc w:val="both"/>
        <w:rPr>
          <w:spacing w:val="-10"/>
          <w:lang w:val="uk-UA"/>
        </w:rPr>
      </w:pPr>
      <w:r>
        <w:rPr>
          <w:spacing w:val="-10"/>
          <w:lang w:val="uk-UA"/>
        </w:rPr>
        <w:t>14.11. У випадках, не передбачених Договором, Сторони керуються нормами чинного законодавства України.</w:t>
      </w:r>
    </w:p>
    <w:p w:rsidR="00022F64" w:rsidRDefault="00022F64" w:rsidP="00EE2653">
      <w:pPr>
        <w:ind w:firstLine="567"/>
        <w:jc w:val="both"/>
        <w:rPr>
          <w:spacing w:val="-10"/>
          <w:lang w:val="uk-UA"/>
        </w:rPr>
      </w:pPr>
      <w:r>
        <w:rPr>
          <w:spacing w:val="-10"/>
          <w:lang w:val="uk-UA"/>
        </w:rPr>
        <w:t>14.12. Сторони погодились, що текст Договору, будь-які матеріали, інформація та відомості, які його стосуються можуть бути оприлюднені згідно законодавства України.</w:t>
      </w:r>
    </w:p>
    <w:p w:rsidR="00022F64" w:rsidRDefault="00022F64" w:rsidP="00EE2653">
      <w:pPr>
        <w:ind w:firstLine="567"/>
        <w:jc w:val="both"/>
        <w:rPr>
          <w:spacing w:val="-10"/>
          <w:lang w:val="uk-UA"/>
        </w:rPr>
      </w:pPr>
      <w:r>
        <w:rPr>
          <w:spacing w:val="-10"/>
          <w:lang w:val="uk-UA"/>
        </w:rPr>
        <w:t>14.13. Додатки до Договору, підписані повноважними представниками Сторін та скріплені їх печатками (у разі використання), і  є його невід’ємною частиною.</w:t>
      </w:r>
      <w:r w:rsidR="00EE2653">
        <w:rPr>
          <w:spacing w:val="-10"/>
          <w:lang w:val="uk-UA"/>
        </w:rPr>
        <w:t xml:space="preserve"> </w:t>
      </w:r>
    </w:p>
    <w:p w:rsidR="00022F64" w:rsidRDefault="00022F64" w:rsidP="00EE2653">
      <w:pPr>
        <w:ind w:firstLine="720"/>
        <w:jc w:val="center"/>
        <w:rPr>
          <w:b/>
          <w:bCs/>
          <w:lang w:val="uk-UA"/>
        </w:rPr>
      </w:pPr>
      <w:r>
        <w:rPr>
          <w:b/>
          <w:bCs/>
          <w:lang w:val="uk-UA"/>
        </w:rPr>
        <w:t>15. Додатки до Договору</w:t>
      </w:r>
    </w:p>
    <w:p w:rsidR="00022F64" w:rsidRDefault="00022F64" w:rsidP="00EE2653">
      <w:pPr>
        <w:ind w:firstLine="567"/>
        <w:jc w:val="both"/>
        <w:rPr>
          <w:lang w:val="uk-UA" w:eastAsia="ar-SA"/>
        </w:rPr>
      </w:pPr>
    </w:p>
    <w:p w:rsidR="00022F64" w:rsidRDefault="00022F64" w:rsidP="00EE2653">
      <w:pPr>
        <w:ind w:firstLine="567"/>
        <w:jc w:val="both"/>
        <w:rPr>
          <w:lang w:val="uk-UA" w:eastAsia="ar-SA"/>
        </w:rPr>
      </w:pPr>
      <w:r>
        <w:rPr>
          <w:lang w:val="uk-UA" w:eastAsia="ar-SA"/>
        </w:rPr>
        <w:t>15.1. Невід’ємною частиною цього Договору є:</w:t>
      </w:r>
    </w:p>
    <w:p w:rsidR="00022F64" w:rsidRDefault="00022F64" w:rsidP="00EE2653">
      <w:pPr>
        <w:ind w:firstLine="567"/>
        <w:jc w:val="both"/>
        <w:rPr>
          <w:lang w:val="uk-UA" w:eastAsia="ar-SA"/>
        </w:rPr>
      </w:pPr>
      <w:r>
        <w:rPr>
          <w:lang w:val="uk-UA" w:eastAsia="ar-SA"/>
        </w:rPr>
        <w:t>15.1.1. Додаток 1: Заява – приєднання;</w:t>
      </w:r>
    </w:p>
    <w:p w:rsidR="00022F64" w:rsidRDefault="00022F64" w:rsidP="00EE2653">
      <w:pPr>
        <w:ind w:firstLine="567"/>
        <w:jc w:val="both"/>
        <w:rPr>
          <w:lang w:val="uk-UA" w:eastAsia="ar-SA"/>
        </w:rPr>
      </w:pPr>
      <w:r>
        <w:rPr>
          <w:lang w:val="uk-UA" w:eastAsia="ar-SA"/>
        </w:rPr>
        <w:t>15.1.2. Додаток 2: Комерційна пропозиція;</w:t>
      </w:r>
    </w:p>
    <w:p w:rsidR="00022F64" w:rsidRDefault="00022F64" w:rsidP="00EE2653">
      <w:pPr>
        <w:ind w:firstLine="567"/>
        <w:jc w:val="both"/>
        <w:rPr>
          <w:lang w:val="uk-UA" w:eastAsia="ar-SA"/>
        </w:rPr>
      </w:pPr>
      <w:r>
        <w:rPr>
          <w:lang w:val="uk-UA" w:eastAsia="ar-SA"/>
        </w:rPr>
        <w:t>15.1.3. Додаток 3: Перелік об’єктів та точок комерційного обліку Споживача;</w:t>
      </w:r>
    </w:p>
    <w:p w:rsidR="00022F64" w:rsidRDefault="00022F64" w:rsidP="00EE2653">
      <w:pPr>
        <w:ind w:firstLine="567"/>
        <w:jc w:val="both"/>
        <w:rPr>
          <w:lang w:val="uk-UA" w:eastAsia="ar-SA"/>
        </w:rPr>
      </w:pPr>
      <w:r>
        <w:rPr>
          <w:lang w:val="uk-UA" w:eastAsia="ar-SA"/>
        </w:rPr>
        <w:t>15.1.4. Додаток 4: Прогнозовані обсяги споживання електричної енергії.</w:t>
      </w:r>
    </w:p>
    <w:p w:rsidR="00022F64" w:rsidRDefault="00022F64" w:rsidP="00EE2653">
      <w:pPr>
        <w:ind w:firstLine="720"/>
        <w:jc w:val="both"/>
        <w:rPr>
          <w:b/>
          <w:lang w:val="uk-UA"/>
        </w:rPr>
      </w:pPr>
    </w:p>
    <w:p w:rsidR="00022F64" w:rsidRDefault="00022F64" w:rsidP="00EE2653">
      <w:pPr>
        <w:ind w:firstLine="567"/>
        <w:jc w:val="center"/>
        <w:rPr>
          <w:b/>
          <w:lang w:val="uk-UA"/>
        </w:rPr>
      </w:pPr>
      <w:r>
        <w:rPr>
          <w:b/>
          <w:lang w:val="uk-UA"/>
        </w:rPr>
        <w:t xml:space="preserve">16. </w:t>
      </w:r>
      <w:r>
        <w:rPr>
          <w:b/>
          <w:bCs/>
          <w:lang w:val="uk-UA"/>
        </w:rPr>
        <w:t>Місцезнаходження та банківські реквізити сторін</w:t>
      </w:r>
    </w:p>
    <w:p w:rsidR="00022F64" w:rsidRDefault="00022F64" w:rsidP="00EE2653">
      <w:pPr>
        <w:ind w:firstLine="720"/>
        <w:jc w:val="both"/>
        <w:rPr>
          <w:b/>
          <w:lang w:val="uk-UA"/>
        </w:rPr>
      </w:pPr>
    </w:p>
    <w:p w:rsidR="00022F64" w:rsidRDefault="00022F64" w:rsidP="00EE2653">
      <w:pPr>
        <w:jc w:val="both"/>
        <w:rPr>
          <w:vanish/>
          <w:lang w:val="uk-UA"/>
        </w:rPr>
      </w:pPr>
    </w:p>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4680"/>
        <w:gridCol w:w="4860"/>
      </w:tblGrid>
      <w:tr w:rsidR="00022F64" w:rsidTr="00022F64">
        <w:trPr>
          <w:trHeight w:val="401"/>
        </w:trPr>
        <w:tc>
          <w:tcPr>
            <w:tcW w:w="4680" w:type="dxa"/>
            <w:hideMark/>
          </w:tcPr>
          <w:p w:rsidR="00022F64" w:rsidRDefault="00022F64" w:rsidP="00EE2653">
            <w:pPr>
              <w:jc w:val="both"/>
              <w:rPr>
                <w:b/>
                <w:bCs/>
                <w:lang w:val="uk-UA" w:eastAsia="uk-UA"/>
              </w:rPr>
            </w:pPr>
            <w:r>
              <w:rPr>
                <w:b/>
                <w:iCs/>
                <w:lang w:val="uk-UA"/>
              </w:rPr>
              <w:t>Постачальник</w:t>
            </w:r>
            <w:r>
              <w:rPr>
                <w:b/>
                <w:bCs/>
                <w:lang w:val="uk-UA"/>
              </w:rPr>
              <w:t xml:space="preserve"> </w:t>
            </w:r>
          </w:p>
        </w:tc>
        <w:tc>
          <w:tcPr>
            <w:tcW w:w="4860" w:type="dxa"/>
            <w:hideMark/>
          </w:tcPr>
          <w:p w:rsidR="00022F64" w:rsidRDefault="00022F64" w:rsidP="00EE2653">
            <w:pPr>
              <w:tabs>
                <w:tab w:val="left" w:pos="426"/>
                <w:tab w:val="left" w:pos="709"/>
                <w:tab w:val="left" w:pos="9781"/>
              </w:tabs>
              <w:jc w:val="both"/>
              <w:rPr>
                <w:b/>
                <w:iCs/>
                <w:lang w:val="uk-UA"/>
              </w:rPr>
            </w:pPr>
            <w:r>
              <w:rPr>
                <w:i/>
                <w:iCs/>
                <w:lang w:val="uk-UA"/>
              </w:rPr>
              <w:t xml:space="preserve">                             </w:t>
            </w:r>
            <w:r>
              <w:rPr>
                <w:b/>
                <w:bCs/>
                <w:lang w:val="uk-UA"/>
              </w:rPr>
              <w:t>Споживач</w:t>
            </w:r>
          </w:p>
        </w:tc>
      </w:tr>
      <w:tr w:rsidR="00022F64" w:rsidTr="00022F64">
        <w:trPr>
          <w:trHeight w:val="4456"/>
        </w:trPr>
        <w:tc>
          <w:tcPr>
            <w:tcW w:w="4680" w:type="dxa"/>
          </w:tcPr>
          <w:p w:rsidR="00022F64" w:rsidRDefault="00022F64">
            <w:pPr>
              <w:shd w:val="clear" w:color="auto" w:fill="FFFFFF"/>
              <w:rPr>
                <w:bCs/>
                <w:iCs/>
                <w:lang w:val="uk-UA"/>
              </w:rPr>
            </w:pPr>
            <w:r>
              <w:rPr>
                <w:bCs/>
                <w:iCs/>
                <w:lang w:val="uk-UA"/>
              </w:rPr>
              <w:lastRenderedPageBreak/>
              <w:t>Повна назва</w:t>
            </w:r>
          </w:p>
          <w:p w:rsidR="00022F64" w:rsidRDefault="00022F64">
            <w:pPr>
              <w:shd w:val="clear" w:color="auto" w:fill="FFFFFF"/>
              <w:rPr>
                <w:bCs/>
                <w:iCs/>
                <w:lang w:val="uk-UA"/>
              </w:rPr>
            </w:pPr>
          </w:p>
          <w:p w:rsidR="00022F64" w:rsidRDefault="00022F64">
            <w:pPr>
              <w:shd w:val="clear" w:color="auto" w:fill="FFFFFF"/>
              <w:rPr>
                <w:bCs/>
                <w:iCs/>
                <w:lang w:val="uk-UA"/>
              </w:rPr>
            </w:pPr>
            <w:r>
              <w:rPr>
                <w:bCs/>
                <w:iCs/>
                <w:lang w:val="uk-UA"/>
              </w:rPr>
              <w:t>Місцезнаходження (адреса)</w:t>
            </w:r>
          </w:p>
          <w:p w:rsidR="00022F64" w:rsidRDefault="00022F64">
            <w:pPr>
              <w:shd w:val="clear" w:color="auto" w:fill="FFFFFF"/>
              <w:rPr>
                <w:bCs/>
                <w:iCs/>
                <w:lang w:val="uk-UA"/>
              </w:rPr>
            </w:pPr>
          </w:p>
          <w:p w:rsidR="00022F64" w:rsidRDefault="00022F64">
            <w:pPr>
              <w:shd w:val="clear" w:color="auto" w:fill="FFFFFF"/>
              <w:rPr>
                <w:bCs/>
                <w:iCs/>
                <w:lang w:val="uk-UA"/>
              </w:rPr>
            </w:pPr>
            <w:r>
              <w:rPr>
                <w:bCs/>
                <w:iCs/>
                <w:lang w:val="uk-UA"/>
              </w:rPr>
              <w:t xml:space="preserve">Банківські реквізити </w:t>
            </w:r>
          </w:p>
          <w:p w:rsidR="00022F64" w:rsidRDefault="00022F64">
            <w:pPr>
              <w:shd w:val="clear" w:color="auto" w:fill="FFFFFF"/>
              <w:rPr>
                <w:bCs/>
                <w:iCs/>
                <w:lang w:val="uk-UA"/>
              </w:rPr>
            </w:pPr>
          </w:p>
          <w:p w:rsidR="00022F64" w:rsidRDefault="00022F64">
            <w:pPr>
              <w:shd w:val="clear" w:color="auto" w:fill="FFFFFF"/>
              <w:rPr>
                <w:bCs/>
                <w:iCs/>
                <w:lang w:val="uk-UA"/>
              </w:rPr>
            </w:pPr>
            <w:r>
              <w:rPr>
                <w:bCs/>
                <w:iCs/>
                <w:lang w:val="uk-UA"/>
              </w:rPr>
              <w:t>Код ЄДРПОУ:</w:t>
            </w:r>
          </w:p>
          <w:p w:rsidR="00022F64" w:rsidRDefault="00022F64">
            <w:pPr>
              <w:shd w:val="clear" w:color="auto" w:fill="FFFFFF"/>
              <w:rPr>
                <w:bCs/>
                <w:iCs/>
                <w:lang w:val="uk-UA"/>
              </w:rPr>
            </w:pPr>
          </w:p>
          <w:p w:rsidR="00022F64" w:rsidRDefault="00022F64">
            <w:pPr>
              <w:shd w:val="clear" w:color="auto" w:fill="FFFFFF"/>
              <w:rPr>
                <w:bCs/>
                <w:iCs/>
                <w:lang w:val="uk-UA"/>
              </w:rPr>
            </w:pPr>
            <w:r>
              <w:rPr>
                <w:bCs/>
                <w:iCs/>
                <w:lang w:val="uk-UA"/>
              </w:rPr>
              <w:t>Телефон</w:t>
            </w:r>
          </w:p>
          <w:p w:rsidR="00022F64" w:rsidRDefault="00022F64">
            <w:pPr>
              <w:shd w:val="clear" w:color="auto" w:fill="FFFFFF"/>
              <w:rPr>
                <w:bCs/>
                <w:iCs/>
                <w:lang w:val="uk-UA"/>
              </w:rPr>
            </w:pPr>
          </w:p>
          <w:p w:rsidR="00022F64" w:rsidRDefault="00022F64">
            <w:pPr>
              <w:shd w:val="clear" w:color="auto" w:fill="FFFFFF"/>
              <w:rPr>
                <w:bCs/>
                <w:iCs/>
                <w:lang w:val="uk-UA"/>
              </w:rPr>
            </w:pPr>
            <w:r>
              <w:rPr>
                <w:bCs/>
                <w:iCs/>
                <w:lang w:val="uk-UA"/>
              </w:rPr>
              <w:t>Посада уповноваженої особи</w:t>
            </w:r>
          </w:p>
          <w:p w:rsidR="00022F64" w:rsidRDefault="00022F64">
            <w:pPr>
              <w:shd w:val="clear" w:color="auto" w:fill="FFFFFF"/>
              <w:rPr>
                <w:bCs/>
                <w:iCs/>
                <w:lang w:val="uk-UA"/>
              </w:rPr>
            </w:pPr>
          </w:p>
          <w:p w:rsidR="00022F64" w:rsidRDefault="00022F64">
            <w:pPr>
              <w:shd w:val="clear" w:color="auto" w:fill="FFFFFF"/>
              <w:rPr>
                <w:bCs/>
                <w:iCs/>
                <w:lang w:val="uk-UA"/>
              </w:rPr>
            </w:pPr>
          </w:p>
          <w:p w:rsidR="00022F64" w:rsidRDefault="00022F64">
            <w:pPr>
              <w:rPr>
                <w:bCs/>
                <w:lang w:val="uk-UA"/>
              </w:rPr>
            </w:pPr>
            <w:r>
              <w:rPr>
                <w:bCs/>
                <w:lang w:val="uk-UA"/>
              </w:rPr>
              <w:t>______________________ П.І.Б</w:t>
            </w:r>
          </w:p>
          <w:p w:rsidR="00022F64" w:rsidRDefault="00022F64">
            <w:pPr>
              <w:rPr>
                <w:i/>
                <w:lang w:val="uk-UA" w:eastAsia="ar-SA"/>
              </w:rPr>
            </w:pPr>
            <w:r>
              <w:rPr>
                <w:bCs/>
                <w:lang w:val="uk-UA"/>
              </w:rPr>
              <w:t>М.П.</w:t>
            </w:r>
          </w:p>
          <w:p w:rsidR="00022F64" w:rsidRDefault="00022F64">
            <w:pPr>
              <w:rPr>
                <w:lang w:val="uk-UA"/>
              </w:rPr>
            </w:pPr>
          </w:p>
        </w:tc>
        <w:tc>
          <w:tcPr>
            <w:tcW w:w="4860" w:type="dxa"/>
          </w:tcPr>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p>
          <w:p w:rsidR="00022F64" w:rsidRDefault="00022F64">
            <w:pPr>
              <w:rPr>
                <w:lang w:val="uk-UA" w:eastAsia="uk-UA"/>
              </w:rPr>
            </w:pPr>
            <w:r>
              <w:rPr>
                <w:lang w:val="uk-UA" w:eastAsia="uk-UA"/>
              </w:rPr>
              <w:t xml:space="preserve">_______________________ </w:t>
            </w:r>
          </w:p>
          <w:p w:rsidR="00022F64" w:rsidRDefault="00022F64">
            <w:pPr>
              <w:rPr>
                <w:lang w:val="uk-UA" w:eastAsia="uk-UA"/>
              </w:rPr>
            </w:pPr>
            <w:r>
              <w:rPr>
                <w:lang w:val="uk-UA" w:eastAsia="uk-UA"/>
              </w:rPr>
              <w:t>М.П.</w:t>
            </w:r>
          </w:p>
        </w:tc>
      </w:tr>
    </w:tbl>
    <w:p w:rsidR="00022F64" w:rsidRDefault="00022F64" w:rsidP="00022F64">
      <w:pPr>
        <w:tabs>
          <w:tab w:val="left" w:pos="426"/>
        </w:tabs>
        <w:spacing w:line="100" w:lineRule="atLeast"/>
        <w:rPr>
          <w:sz w:val="20"/>
          <w:szCs w:val="20"/>
          <w:lang w:val="uk-UA"/>
        </w:rPr>
      </w:pPr>
      <w:r>
        <w:rPr>
          <w:b/>
          <w:bCs/>
          <w:lang w:val="uk-UA"/>
        </w:rPr>
        <w:br w:type="page"/>
      </w:r>
      <w:r>
        <w:rPr>
          <w:b/>
          <w:bCs/>
          <w:lang w:val="uk-UA"/>
        </w:rPr>
        <w:lastRenderedPageBreak/>
        <w:t xml:space="preserve">                                                                                        </w:t>
      </w:r>
      <w:r>
        <w:rPr>
          <w:sz w:val="20"/>
          <w:szCs w:val="20"/>
          <w:lang w:val="uk-UA"/>
        </w:rPr>
        <w:t>Додаток 1</w:t>
      </w:r>
    </w:p>
    <w:p w:rsidR="00022F64" w:rsidRDefault="00022F64" w:rsidP="00022F64">
      <w:pPr>
        <w:rPr>
          <w:sz w:val="20"/>
          <w:szCs w:val="20"/>
          <w:lang w:val="uk-UA"/>
        </w:rPr>
      </w:pPr>
      <w:r>
        <w:rPr>
          <w:sz w:val="20"/>
          <w:szCs w:val="20"/>
          <w:lang w:val="uk-UA"/>
        </w:rPr>
        <w:t xml:space="preserve">                                                                                                          до договору про постачання</w:t>
      </w:r>
    </w:p>
    <w:p w:rsidR="00022F64" w:rsidRDefault="00022F64" w:rsidP="00022F64">
      <w:pPr>
        <w:rPr>
          <w:sz w:val="20"/>
          <w:szCs w:val="20"/>
          <w:lang w:val="uk-UA"/>
        </w:rPr>
      </w:pPr>
      <w:r>
        <w:rPr>
          <w:sz w:val="20"/>
          <w:szCs w:val="20"/>
          <w:lang w:val="uk-UA"/>
        </w:rPr>
        <w:t xml:space="preserve">                                                                                                          електричної енергії споживачу  </w:t>
      </w:r>
    </w:p>
    <w:p w:rsidR="00022F64" w:rsidRDefault="00022F64" w:rsidP="00022F64">
      <w:pPr>
        <w:rPr>
          <w:sz w:val="20"/>
          <w:szCs w:val="20"/>
          <w:lang w:val="uk-UA"/>
        </w:rPr>
      </w:pPr>
      <w:r>
        <w:rPr>
          <w:sz w:val="20"/>
          <w:szCs w:val="20"/>
          <w:lang w:val="uk-UA"/>
        </w:rPr>
        <w:t xml:space="preserve">                                                                                                          від «___» __________ 20__ р.</w:t>
      </w:r>
    </w:p>
    <w:p w:rsidR="00022F64" w:rsidRDefault="00022F64" w:rsidP="00022F64">
      <w:pPr>
        <w:rPr>
          <w:sz w:val="20"/>
          <w:szCs w:val="20"/>
          <w:lang w:val="uk-UA"/>
        </w:rPr>
      </w:pPr>
      <w:r>
        <w:rPr>
          <w:sz w:val="20"/>
          <w:szCs w:val="20"/>
          <w:lang w:val="uk-UA"/>
        </w:rPr>
        <w:t xml:space="preserve">                                                                                                          № _____________</w:t>
      </w:r>
    </w:p>
    <w:p w:rsidR="00022F64" w:rsidRDefault="00022F64" w:rsidP="00022F64">
      <w:pPr>
        <w:jc w:val="center"/>
        <w:rPr>
          <w:b/>
          <w:bCs/>
          <w:lang w:val="uk-UA"/>
        </w:rPr>
      </w:pPr>
    </w:p>
    <w:p w:rsidR="00022F64" w:rsidRDefault="00022F64" w:rsidP="00022F64">
      <w:pPr>
        <w:jc w:val="center"/>
        <w:rPr>
          <w:b/>
          <w:bCs/>
          <w:lang w:val="uk-UA"/>
        </w:rPr>
      </w:pPr>
      <w:r>
        <w:rPr>
          <w:b/>
          <w:bCs/>
          <w:lang w:val="uk-UA"/>
        </w:rPr>
        <w:t>ЗАЯВА-ПРИЄДНАННЯ</w:t>
      </w:r>
    </w:p>
    <w:p w:rsidR="00022F64" w:rsidRDefault="00022F64" w:rsidP="00022F64">
      <w:pPr>
        <w:jc w:val="center"/>
        <w:rPr>
          <w:lang w:val="uk-UA"/>
        </w:rPr>
      </w:pPr>
      <w:r>
        <w:rPr>
          <w:lang w:val="uk-UA"/>
        </w:rPr>
        <w:t>до договору про постачання електричної енергії споживачу</w:t>
      </w:r>
    </w:p>
    <w:p w:rsidR="00022F64" w:rsidRDefault="00022F64" w:rsidP="00022F64">
      <w:pPr>
        <w:rPr>
          <w:lang w:val="uk-UA"/>
        </w:rPr>
      </w:pPr>
    </w:p>
    <w:p w:rsidR="00022F64" w:rsidRDefault="00022F64" w:rsidP="00022F64">
      <w:pPr>
        <w:ind w:firstLine="709"/>
        <w:rPr>
          <w:b/>
          <w:lang w:val="uk-UA"/>
        </w:rPr>
      </w:pPr>
      <w:r>
        <w:rPr>
          <w:b/>
          <w:lang w:val="uk-UA"/>
        </w:rPr>
        <w:t>Персоніфіковані дані Споживача:</w:t>
      </w:r>
    </w:p>
    <w:p w:rsidR="00022F64" w:rsidRDefault="00022F64" w:rsidP="00022F64">
      <w:pPr>
        <w:ind w:firstLine="709"/>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256"/>
        <w:gridCol w:w="5825"/>
      </w:tblGrid>
      <w:tr w:rsidR="00022F64" w:rsidTr="00022F64">
        <w:tc>
          <w:tcPr>
            <w:tcW w:w="459" w:type="dxa"/>
            <w:tcBorders>
              <w:top w:val="single" w:sz="4" w:space="0" w:color="auto"/>
              <w:left w:val="single" w:sz="4" w:space="0" w:color="auto"/>
              <w:bottom w:val="single" w:sz="4" w:space="0" w:color="auto"/>
              <w:right w:val="single" w:sz="4" w:space="0" w:color="auto"/>
            </w:tcBorders>
            <w:vAlign w:val="center"/>
            <w:hideMark/>
          </w:tcPr>
          <w:p w:rsidR="00022F64" w:rsidRDefault="00022F64">
            <w:pPr>
              <w:rPr>
                <w:lang w:val="uk-UA"/>
              </w:rPr>
            </w:pPr>
            <w:r>
              <w:rPr>
                <w:lang w:val="uk-UA"/>
              </w:rPr>
              <w:t>1</w:t>
            </w:r>
          </w:p>
        </w:tc>
        <w:tc>
          <w:tcPr>
            <w:tcW w:w="3256" w:type="dxa"/>
            <w:tcBorders>
              <w:top w:val="single" w:sz="4" w:space="0" w:color="auto"/>
              <w:left w:val="single" w:sz="4" w:space="0" w:color="auto"/>
              <w:bottom w:val="single" w:sz="4" w:space="0" w:color="auto"/>
              <w:right w:val="single" w:sz="4" w:space="0" w:color="auto"/>
            </w:tcBorders>
            <w:hideMark/>
          </w:tcPr>
          <w:p w:rsidR="00022F64" w:rsidRDefault="00022F64">
            <w:pPr>
              <w:rPr>
                <w:lang w:val="uk-UA"/>
              </w:rPr>
            </w:pPr>
            <w:r>
              <w:rPr>
                <w:lang w:val="uk-UA"/>
              </w:rPr>
              <w:t>Найменування Споживача</w:t>
            </w:r>
          </w:p>
        </w:tc>
        <w:tc>
          <w:tcPr>
            <w:tcW w:w="5825"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r>
      <w:tr w:rsidR="00022F64" w:rsidTr="00022F64">
        <w:tc>
          <w:tcPr>
            <w:tcW w:w="459" w:type="dxa"/>
            <w:tcBorders>
              <w:top w:val="single" w:sz="4" w:space="0" w:color="auto"/>
              <w:left w:val="single" w:sz="4" w:space="0" w:color="auto"/>
              <w:bottom w:val="single" w:sz="4" w:space="0" w:color="auto"/>
              <w:right w:val="single" w:sz="4" w:space="0" w:color="auto"/>
            </w:tcBorders>
            <w:vAlign w:val="center"/>
            <w:hideMark/>
          </w:tcPr>
          <w:p w:rsidR="00022F64" w:rsidRDefault="00022F64">
            <w:pPr>
              <w:rPr>
                <w:lang w:val="uk-UA"/>
              </w:rPr>
            </w:pPr>
            <w:r>
              <w:rPr>
                <w:lang w:val="uk-UA"/>
              </w:rPr>
              <w:t>2</w:t>
            </w:r>
          </w:p>
        </w:tc>
        <w:tc>
          <w:tcPr>
            <w:tcW w:w="3256" w:type="dxa"/>
            <w:tcBorders>
              <w:top w:val="single" w:sz="4" w:space="0" w:color="auto"/>
              <w:left w:val="single" w:sz="4" w:space="0" w:color="auto"/>
              <w:bottom w:val="single" w:sz="4" w:space="0" w:color="auto"/>
              <w:right w:val="single" w:sz="4" w:space="0" w:color="auto"/>
            </w:tcBorders>
            <w:hideMark/>
          </w:tcPr>
          <w:p w:rsidR="00022F64" w:rsidRDefault="00022F64">
            <w:pPr>
              <w:rPr>
                <w:lang w:val="uk-UA"/>
              </w:rPr>
            </w:pPr>
            <w:r>
              <w:rPr>
                <w:lang w:val="uk-UA"/>
              </w:rPr>
              <w:t xml:space="preserve">ЕДРПОУ </w:t>
            </w:r>
          </w:p>
        </w:tc>
        <w:tc>
          <w:tcPr>
            <w:tcW w:w="5825"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r>
      <w:tr w:rsidR="00022F64" w:rsidTr="00022F64">
        <w:tc>
          <w:tcPr>
            <w:tcW w:w="459" w:type="dxa"/>
            <w:tcBorders>
              <w:top w:val="single" w:sz="4" w:space="0" w:color="auto"/>
              <w:left w:val="single" w:sz="4" w:space="0" w:color="auto"/>
              <w:bottom w:val="single" w:sz="4" w:space="0" w:color="auto"/>
              <w:right w:val="single" w:sz="4" w:space="0" w:color="auto"/>
            </w:tcBorders>
            <w:vAlign w:val="center"/>
            <w:hideMark/>
          </w:tcPr>
          <w:p w:rsidR="00022F64" w:rsidRDefault="00022F64">
            <w:pPr>
              <w:rPr>
                <w:lang w:val="uk-UA"/>
              </w:rPr>
            </w:pPr>
            <w:r>
              <w:rPr>
                <w:lang w:val="uk-UA"/>
              </w:rPr>
              <w:t>3</w:t>
            </w:r>
          </w:p>
        </w:tc>
        <w:tc>
          <w:tcPr>
            <w:tcW w:w="3256" w:type="dxa"/>
            <w:tcBorders>
              <w:top w:val="single" w:sz="4" w:space="0" w:color="auto"/>
              <w:left w:val="single" w:sz="4" w:space="0" w:color="auto"/>
              <w:bottom w:val="single" w:sz="4" w:space="0" w:color="auto"/>
              <w:right w:val="single" w:sz="4" w:space="0" w:color="auto"/>
            </w:tcBorders>
            <w:hideMark/>
          </w:tcPr>
          <w:p w:rsidR="00022F64" w:rsidRDefault="00022F64">
            <w:pPr>
              <w:rPr>
                <w:lang w:val="uk-UA"/>
              </w:rPr>
            </w:pPr>
            <w:r>
              <w:rPr>
                <w:lang w:val="uk-UA"/>
              </w:rPr>
              <w:t xml:space="preserve">Вид об'єкта </w:t>
            </w:r>
          </w:p>
        </w:tc>
        <w:tc>
          <w:tcPr>
            <w:tcW w:w="5825"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r>
      <w:tr w:rsidR="00022F64" w:rsidTr="00022F64">
        <w:tc>
          <w:tcPr>
            <w:tcW w:w="459" w:type="dxa"/>
            <w:tcBorders>
              <w:top w:val="single" w:sz="4" w:space="0" w:color="auto"/>
              <w:left w:val="single" w:sz="4" w:space="0" w:color="auto"/>
              <w:bottom w:val="single" w:sz="4" w:space="0" w:color="auto"/>
              <w:right w:val="single" w:sz="4" w:space="0" w:color="auto"/>
            </w:tcBorders>
            <w:vAlign w:val="center"/>
            <w:hideMark/>
          </w:tcPr>
          <w:p w:rsidR="00022F64" w:rsidRDefault="00022F64">
            <w:pPr>
              <w:rPr>
                <w:lang w:val="uk-UA"/>
              </w:rPr>
            </w:pPr>
            <w:r>
              <w:rPr>
                <w:lang w:val="uk-UA"/>
              </w:rPr>
              <w:t>4</w:t>
            </w:r>
          </w:p>
        </w:tc>
        <w:tc>
          <w:tcPr>
            <w:tcW w:w="3256" w:type="dxa"/>
            <w:tcBorders>
              <w:top w:val="single" w:sz="4" w:space="0" w:color="auto"/>
              <w:left w:val="single" w:sz="4" w:space="0" w:color="auto"/>
              <w:bottom w:val="single" w:sz="4" w:space="0" w:color="auto"/>
              <w:right w:val="single" w:sz="4" w:space="0" w:color="auto"/>
            </w:tcBorders>
            <w:hideMark/>
          </w:tcPr>
          <w:p w:rsidR="00022F64" w:rsidRDefault="00022F64">
            <w:pPr>
              <w:rPr>
                <w:lang w:val="uk-UA"/>
              </w:rPr>
            </w:pPr>
            <w:r>
              <w:rPr>
                <w:lang w:val="uk-UA"/>
              </w:rPr>
              <w:t>Адреса об’єкта, ЕІС-код точки (точок) комерційного обліку</w:t>
            </w:r>
          </w:p>
        </w:tc>
        <w:tc>
          <w:tcPr>
            <w:tcW w:w="5825"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r>
      <w:tr w:rsidR="00022F64" w:rsidTr="00022F64">
        <w:tc>
          <w:tcPr>
            <w:tcW w:w="459" w:type="dxa"/>
            <w:tcBorders>
              <w:top w:val="single" w:sz="4" w:space="0" w:color="auto"/>
              <w:left w:val="single" w:sz="4" w:space="0" w:color="auto"/>
              <w:bottom w:val="single" w:sz="4" w:space="0" w:color="auto"/>
              <w:right w:val="single" w:sz="4" w:space="0" w:color="auto"/>
            </w:tcBorders>
            <w:vAlign w:val="center"/>
            <w:hideMark/>
          </w:tcPr>
          <w:p w:rsidR="00022F64" w:rsidRDefault="00022F64">
            <w:pPr>
              <w:rPr>
                <w:lang w:val="uk-UA"/>
              </w:rPr>
            </w:pPr>
            <w:r>
              <w:rPr>
                <w:lang w:val="uk-UA"/>
              </w:rPr>
              <w:t>5</w:t>
            </w:r>
          </w:p>
        </w:tc>
        <w:tc>
          <w:tcPr>
            <w:tcW w:w="3256" w:type="dxa"/>
            <w:tcBorders>
              <w:top w:val="single" w:sz="4" w:space="0" w:color="auto"/>
              <w:left w:val="single" w:sz="4" w:space="0" w:color="auto"/>
              <w:bottom w:val="single" w:sz="4" w:space="0" w:color="auto"/>
              <w:right w:val="single" w:sz="4" w:space="0" w:color="auto"/>
            </w:tcBorders>
            <w:hideMark/>
          </w:tcPr>
          <w:p w:rsidR="00022F64" w:rsidRDefault="00022F64">
            <w:pPr>
              <w:rPr>
                <w:lang w:val="uk-UA"/>
              </w:rPr>
            </w:pPr>
            <w:r>
              <w:rPr>
                <w:lang w:val="uk-UA"/>
              </w:rPr>
              <w:t>Найменування Оператора, з яким Споживач уклав договір розподілу електричної енергії</w:t>
            </w:r>
          </w:p>
        </w:tc>
        <w:tc>
          <w:tcPr>
            <w:tcW w:w="5825"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r>
      <w:tr w:rsidR="00022F64" w:rsidTr="00022F64">
        <w:tc>
          <w:tcPr>
            <w:tcW w:w="459" w:type="dxa"/>
            <w:tcBorders>
              <w:top w:val="single" w:sz="4" w:space="0" w:color="auto"/>
              <w:left w:val="single" w:sz="4" w:space="0" w:color="auto"/>
              <w:bottom w:val="single" w:sz="4" w:space="0" w:color="auto"/>
              <w:right w:val="single" w:sz="4" w:space="0" w:color="auto"/>
            </w:tcBorders>
            <w:vAlign w:val="center"/>
            <w:hideMark/>
          </w:tcPr>
          <w:p w:rsidR="00022F64" w:rsidRDefault="00022F64">
            <w:pPr>
              <w:rPr>
                <w:lang w:val="uk-UA"/>
              </w:rPr>
            </w:pPr>
            <w:r>
              <w:rPr>
                <w:lang w:val="uk-UA"/>
              </w:rPr>
              <w:t>6</w:t>
            </w:r>
          </w:p>
        </w:tc>
        <w:tc>
          <w:tcPr>
            <w:tcW w:w="3256" w:type="dxa"/>
            <w:tcBorders>
              <w:top w:val="single" w:sz="4" w:space="0" w:color="auto"/>
              <w:left w:val="single" w:sz="4" w:space="0" w:color="auto"/>
              <w:bottom w:val="single" w:sz="4" w:space="0" w:color="auto"/>
              <w:right w:val="single" w:sz="4" w:space="0" w:color="auto"/>
            </w:tcBorders>
            <w:hideMark/>
          </w:tcPr>
          <w:p w:rsidR="00022F64" w:rsidRDefault="00022F64">
            <w:pPr>
              <w:rPr>
                <w:lang w:val="uk-UA"/>
              </w:rPr>
            </w:pPr>
            <w:r>
              <w:rPr>
                <w:lang w:val="uk-UA"/>
              </w:rPr>
              <w:t>ЕІС-код як суб’єкта ринку електричної енергії, присвоєний відповідним системним оператором</w:t>
            </w:r>
          </w:p>
        </w:tc>
        <w:tc>
          <w:tcPr>
            <w:tcW w:w="5825"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r>
    </w:tbl>
    <w:p w:rsidR="00022F64" w:rsidRDefault="00022F64" w:rsidP="00022F64">
      <w:pPr>
        <w:ind w:firstLine="709"/>
        <w:rPr>
          <w:lang w:val="uk-UA"/>
        </w:rPr>
      </w:pPr>
    </w:p>
    <w:p w:rsidR="00022F64" w:rsidRDefault="00022F64" w:rsidP="00022F64">
      <w:pPr>
        <w:ind w:firstLine="709"/>
        <w:rPr>
          <w:lang w:val="uk-UA"/>
        </w:rPr>
      </w:pPr>
      <w:r>
        <w:rPr>
          <w:lang w:val="uk-UA"/>
        </w:rPr>
        <w:t>Початок постачання з «_____»_______________20__р.</w:t>
      </w:r>
    </w:p>
    <w:p w:rsidR="00022F64" w:rsidRDefault="00022F64" w:rsidP="00022F64">
      <w:pPr>
        <w:rPr>
          <w:lang w:val="uk-UA"/>
        </w:rPr>
      </w:pPr>
    </w:p>
    <w:p w:rsidR="00022F64" w:rsidRDefault="00022F64" w:rsidP="00022F64">
      <w:pPr>
        <w:rPr>
          <w:lang w:val="uk-UA"/>
        </w:rPr>
      </w:pPr>
      <w:r>
        <w:rPr>
          <w:lang w:val="uk-UA"/>
        </w:rPr>
        <w:t>Примітка:</w:t>
      </w:r>
    </w:p>
    <w:p w:rsidR="00022F64" w:rsidRDefault="00022F64" w:rsidP="00022F64">
      <w:pPr>
        <w:rPr>
          <w:lang w:val="uk-UA"/>
        </w:rPr>
      </w:pPr>
      <w:r>
        <w:rPr>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022F64" w:rsidRDefault="00022F64" w:rsidP="00022F64">
      <w:pPr>
        <w:rPr>
          <w:lang w:val="uk-UA"/>
        </w:rPr>
      </w:pPr>
    </w:p>
    <w:p w:rsidR="00022F64" w:rsidRDefault="00022F64" w:rsidP="00022F64">
      <w:pPr>
        <w:rPr>
          <w:lang w:val="uk-UA"/>
        </w:rPr>
      </w:pPr>
      <w:r>
        <w:rPr>
          <w:lang w:val="uk-UA"/>
        </w:rPr>
        <w:t>Відмітка про згоду Споживача на обробку персональних даних:</w:t>
      </w:r>
    </w:p>
    <w:p w:rsidR="00022F64" w:rsidRDefault="00022F64" w:rsidP="00022F64">
      <w:pPr>
        <w:rPr>
          <w:lang w:val="uk-UA"/>
        </w:rPr>
      </w:pPr>
      <w:r>
        <w:rPr>
          <w:lang w:val="uk-UA"/>
        </w:rPr>
        <w:t>____________________</w:t>
      </w:r>
      <w:r>
        <w:rPr>
          <w:lang w:val="uk-UA"/>
        </w:rPr>
        <w:tab/>
        <w:t>_________________</w:t>
      </w:r>
      <w:r>
        <w:rPr>
          <w:lang w:val="uk-UA"/>
        </w:rPr>
        <w:tab/>
        <w:t>______________________</w:t>
      </w:r>
    </w:p>
    <w:p w:rsidR="00022F64" w:rsidRDefault="00022F64" w:rsidP="00022F64">
      <w:pPr>
        <w:rPr>
          <w:lang w:val="uk-UA"/>
        </w:rPr>
      </w:pPr>
      <w:r>
        <w:rPr>
          <w:lang w:val="uk-UA"/>
        </w:rPr>
        <w:tab/>
        <w:t>(дата)</w:t>
      </w:r>
      <w:r>
        <w:rPr>
          <w:lang w:val="uk-UA"/>
        </w:rPr>
        <w:tab/>
      </w:r>
      <w:r>
        <w:rPr>
          <w:lang w:val="uk-UA"/>
        </w:rPr>
        <w:tab/>
      </w:r>
      <w:r>
        <w:rPr>
          <w:lang w:val="uk-UA"/>
        </w:rPr>
        <w:tab/>
        <w:t>(особистий підпис)</w:t>
      </w:r>
      <w:r>
        <w:rPr>
          <w:lang w:val="uk-UA"/>
        </w:rPr>
        <w:tab/>
      </w:r>
      <w:r>
        <w:rPr>
          <w:lang w:val="uk-UA"/>
        </w:rPr>
        <w:tab/>
        <w:t>(П.І.Б. Споживача)</w:t>
      </w:r>
    </w:p>
    <w:p w:rsidR="00022F64" w:rsidRDefault="00022F64" w:rsidP="00022F64">
      <w:pPr>
        <w:rPr>
          <w:lang w:val="uk-UA"/>
        </w:rPr>
      </w:pPr>
    </w:p>
    <w:p w:rsidR="00022F64" w:rsidRDefault="00022F64" w:rsidP="00022F64">
      <w:pPr>
        <w:rPr>
          <w:lang w:val="uk-UA"/>
        </w:rPr>
      </w:pPr>
    </w:p>
    <w:p w:rsidR="00022F64" w:rsidRDefault="00022F64" w:rsidP="00022F64">
      <w:pPr>
        <w:rPr>
          <w:lang w:val="uk-UA"/>
        </w:rPr>
      </w:pPr>
      <w:r>
        <w:rPr>
          <w:lang w:val="uk-UA"/>
        </w:rPr>
        <w:t>Відмітка про підписання Споживачем цієї заяви-приєднання:</w:t>
      </w:r>
    </w:p>
    <w:p w:rsidR="00022F64" w:rsidRDefault="00022F64" w:rsidP="00022F64">
      <w:pPr>
        <w:rPr>
          <w:lang w:val="uk-UA"/>
        </w:rPr>
      </w:pPr>
    </w:p>
    <w:p w:rsidR="00022F64" w:rsidRDefault="00022F64" w:rsidP="00022F64">
      <w:pPr>
        <w:rPr>
          <w:lang w:val="uk-UA"/>
        </w:rPr>
      </w:pPr>
      <w:r>
        <w:rPr>
          <w:lang w:val="uk-UA"/>
        </w:rPr>
        <w:t>____________________</w:t>
      </w:r>
      <w:r>
        <w:rPr>
          <w:lang w:val="uk-UA"/>
        </w:rPr>
        <w:tab/>
      </w:r>
      <w:r>
        <w:rPr>
          <w:lang w:val="uk-UA"/>
        </w:rPr>
        <w:tab/>
        <w:t>_________________</w:t>
      </w:r>
      <w:r>
        <w:rPr>
          <w:lang w:val="uk-UA"/>
        </w:rPr>
        <w:tab/>
        <w:t>______________________</w:t>
      </w:r>
    </w:p>
    <w:p w:rsidR="00022F64" w:rsidRDefault="00022F64" w:rsidP="00022F64">
      <w:pPr>
        <w:rPr>
          <w:lang w:val="uk-UA"/>
        </w:rPr>
      </w:pPr>
      <w:r>
        <w:rPr>
          <w:lang w:val="uk-UA"/>
        </w:rPr>
        <w:t>(дата подання заяви-приєднання)</w:t>
      </w:r>
      <w:r>
        <w:rPr>
          <w:lang w:val="uk-UA"/>
        </w:rPr>
        <w:tab/>
        <w:t xml:space="preserve"> (особистий підпис)</w:t>
      </w:r>
      <w:r>
        <w:rPr>
          <w:lang w:val="uk-UA"/>
        </w:rPr>
        <w:tab/>
      </w:r>
      <w:r>
        <w:rPr>
          <w:lang w:val="uk-UA"/>
        </w:rPr>
        <w:tab/>
        <w:t>(П.І.Б. Споживача)</w:t>
      </w:r>
    </w:p>
    <w:p w:rsidR="00022F64" w:rsidRDefault="00022F64" w:rsidP="00022F64">
      <w:pPr>
        <w:rPr>
          <w:lang w:val="uk-UA"/>
        </w:rPr>
      </w:pPr>
    </w:p>
    <w:p w:rsidR="00022F64" w:rsidRDefault="00022F64" w:rsidP="00022F64">
      <w:pPr>
        <w:tabs>
          <w:tab w:val="left" w:pos="426"/>
        </w:tabs>
        <w:spacing w:line="100" w:lineRule="atLeast"/>
        <w:jc w:val="center"/>
        <w:rPr>
          <w:b/>
          <w:bCs/>
          <w:lang w:val="uk-UA"/>
        </w:rPr>
      </w:pPr>
    </w:p>
    <w:p w:rsidR="00022F64" w:rsidRDefault="00022F64" w:rsidP="00022F64">
      <w:pPr>
        <w:tabs>
          <w:tab w:val="left" w:pos="426"/>
        </w:tabs>
        <w:spacing w:line="100" w:lineRule="atLeast"/>
        <w:jc w:val="center"/>
        <w:rPr>
          <w:b/>
          <w:bCs/>
          <w:lang w:val="uk-UA"/>
        </w:rPr>
      </w:pPr>
    </w:p>
    <w:p w:rsidR="00022F64" w:rsidRDefault="00022F64" w:rsidP="00022F64">
      <w:pPr>
        <w:tabs>
          <w:tab w:val="left" w:pos="426"/>
        </w:tabs>
        <w:spacing w:line="100" w:lineRule="atLeast"/>
        <w:jc w:val="center"/>
        <w:rPr>
          <w:b/>
          <w:bCs/>
          <w:lang w:val="uk-UA"/>
        </w:rPr>
      </w:pPr>
    </w:p>
    <w:p w:rsidR="00022F64" w:rsidRDefault="00022F64" w:rsidP="00022F64">
      <w:pPr>
        <w:tabs>
          <w:tab w:val="left" w:pos="426"/>
        </w:tabs>
        <w:spacing w:line="100" w:lineRule="atLeast"/>
        <w:jc w:val="center"/>
        <w:rPr>
          <w:b/>
          <w:bCs/>
          <w:lang w:val="uk-UA"/>
        </w:rPr>
      </w:pPr>
    </w:p>
    <w:p w:rsidR="00022F64" w:rsidRDefault="00022F64" w:rsidP="00022F64">
      <w:pPr>
        <w:tabs>
          <w:tab w:val="left" w:pos="426"/>
        </w:tabs>
        <w:spacing w:line="100" w:lineRule="atLeast"/>
        <w:jc w:val="center"/>
        <w:rPr>
          <w:b/>
          <w:bCs/>
          <w:lang w:val="uk-UA"/>
        </w:rPr>
      </w:pPr>
    </w:p>
    <w:p w:rsidR="00022F64" w:rsidRDefault="00022F64" w:rsidP="00022F64">
      <w:pPr>
        <w:tabs>
          <w:tab w:val="left" w:pos="426"/>
        </w:tabs>
        <w:spacing w:line="100" w:lineRule="atLeast"/>
        <w:jc w:val="center"/>
        <w:rPr>
          <w:sz w:val="20"/>
          <w:szCs w:val="20"/>
          <w:lang w:val="uk-UA"/>
        </w:rPr>
      </w:pPr>
      <w:r>
        <w:rPr>
          <w:b/>
          <w:bCs/>
          <w:lang w:val="uk-UA"/>
        </w:rPr>
        <w:br w:type="page"/>
      </w:r>
      <w:r>
        <w:rPr>
          <w:sz w:val="20"/>
          <w:szCs w:val="20"/>
          <w:lang w:val="uk-UA"/>
        </w:rPr>
        <w:lastRenderedPageBreak/>
        <w:t xml:space="preserve">                                             Додаток 2</w:t>
      </w:r>
    </w:p>
    <w:p w:rsidR="00022F64" w:rsidRDefault="00022F64" w:rsidP="00022F64">
      <w:pPr>
        <w:rPr>
          <w:sz w:val="20"/>
          <w:szCs w:val="20"/>
          <w:lang w:val="uk-UA"/>
        </w:rPr>
      </w:pPr>
      <w:r>
        <w:rPr>
          <w:sz w:val="20"/>
          <w:szCs w:val="20"/>
          <w:lang w:val="uk-UA"/>
        </w:rPr>
        <w:t xml:space="preserve">                                                                                                          до договору про постачання</w:t>
      </w:r>
    </w:p>
    <w:p w:rsidR="00022F64" w:rsidRDefault="00022F64" w:rsidP="00022F64">
      <w:pPr>
        <w:rPr>
          <w:sz w:val="20"/>
          <w:szCs w:val="20"/>
          <w:lang w:val="uk-UA"/>
        </w:rPr>
      </w:pPr>
      <w:r>
        <w:rPr>
          <w:sz w:val="20"/>
          <w:szCs w:val="20"/>
          <w:lang w:val="uk-UA"/>
        </w:rPr>
        <w:t xml:space="preserve">                                                                                                          електричної енергії споживачу</w:t>
      </w:r>
    </w:p>
    <w:p w:rsidR="00022F64" w:rsidRDefault="00022F64" w:rsidP="00022F64">
      <w:pPr>
        <w:rPr>
          <w:sz w:val="20"/>
          <w:szCs w:val="20"/>
          <w:lang w:val="uk-UA"/>
        </w:rPr>
      </w:pPr>
      <w:r>
        <w:rPr>
          <w:sz w:val="20"/>
          <w:szCs w:val="20"/>
          <w:lang w:val="uk-UA"/>
        </w:rPr>
        <w:t xml:space="preserve">                                                                                                          від «___» __________ 20__ р.</w:t>
      </w:r>
    </w:p>
    <w:p w:rsidR="00022F64" w:rsidRDefault="00022F64" w:rsidP="00022F64">
      <w:pPr>
        <w:rPr>
          <w:sz w:val="20"/>
          <w:szCs w:val="20"/>
          <w:lang w:val="uk-UA"/>
        </w:rPr>
      </w:pPr>
      <w:r>
        <w:rPr>
          <w:sz w:val="20"/>
          <w:szCs w:val="20"/>
          <w:lang w:val="uk-UA"/>
        </w:rPr>
        <w:t xml:space="preserve">                                                                                                          № _____________</w:t>
      </w:r>
    </w:p>
    <w:p w:rsidR="00022F64" w:rsidRDefault="00022F64" w:rsidP="00022F64">
      <w:pPr>
        <w:ind w:firstLine="709"/>
        <w:rPr>
          <w:lang w:val="uk-UA"/>
        </w:rPr>
      </w:pPr>
    </w:p>
    <w:p w:rsidR="00022F64" w:rsidRDefault="00022F64" w:rsidP="00022F64">
      <w:pPr>
        <w:ind w:firstLine="709"/>
        <w:jc w:val="center"/>
        <w:rPr>
          <w:b/>
          <w:lang w:val="uk-UA"/>
        </w:rPr>
      </w:pPr>
      <w:r>
        <w:rPr>
          <w:b/>
          <w:lang w:val="uk-UA"/>
        </w:rPr>
        <w:t>КОМЕРЦІЙНА ПРОПОЗИЦІЯ</w:t>
      </w:r>
    </w:p>
    <w:p w:rsidR="00022F64" w:rsidRDefault="00022F64" w:rsidP="00022F64">
      <w:pPr>
        <w:ind w:firstLine="709"/>
        <w:jc w:val="center"/>
        <w:rPr>
          <w:b/>
          <w:lang w:val="uk-UA"/>
        </w:rPr>
      </w:pPr>
    </w:p>
    <w:p w:rsidR="00022F64" w:rsidRDefault="00022F64" w:rsidP="00022F64">
      <w:pPr>
        <w:ind w:firstLine="709"/>
        <w:rPr>
          <w:bCs/>
          <w:lang w:val="uk-UA"/>
        </w:rPr>
      </w:pPr>
      <w:r>
        <w:rPr>
          <w:bCs/>
          <w:lang w:val="uk-UA"/>
        </w:rPr>
        <w:t>___________________________________________(далі – Постачальник), що діє на підставі _______ та ліцензії ______________________________________________ пропонує розглянути наступну комерційну пропозицію.</w:t>
      </w:r>
    </w:p>
    <w:p w:rsidR="00022F64" w:rsidRDefault="00022F64" w:rsidP="00022F64">
      <w:pPr>
        <w:ind w:firstLine="709"/>
        <w:rPr>
          <w:bCs/>
          <w:lang w:val="uk-UA"/>
        </w:rPr>
      </w:pPr>
      <w:r>
        <w:rPr>
          <w:bCs/>
          <w:lang w:val="uk-UA"/>
        </w:rPr>
        <w:t>Предмет комерційної пропозиції: Електрична енергія.</w:t>
      </w:r>
    </w:p>
    <w:p w:rsidR="00022F64" w:rsidRDefault="00022F64" w:rsidP="00022F64">
      <w:pPr>
        <w:ind w:firstLine="709"/>
        <w:rPr>
          <w:bCs/>
          <w:lang w:val="uk-UA"/>
        </w:rPr>
      </w:pPr>
      <w:r>
        <w:rPr>
          <w:bCs/>
          <w:lang w:val="uk-UA"/>
        </w:rPr>
        <w:t>Територія діяльності: ___________</w:t>
      </w:r>
    </w:p>
    <w:p w:rsidR="00022F64" w:rsidRDefault="00022F64" w:rsidP="00022F64">
      <w:pPr>
        <w:ind w:firstLine="709"/>
        <w:rPr>
          <w:bCs/>
          <w:u w:val="single"/>
          <w:lang w:val="uk-UA"/>
        </w:rPr>
      </w:pPr>
    </w:p>
    <w:p w:rsidR="00022F64" w:rsidRDefault="00022F64" w:rsidP="00022F64">
      <w:pPr>
        <w:tabs>
          <w:tab w:val="left" w:pos="993"/>
        </w:tabs>
        <w:ind w:firstLine="709"/>
        <w:rPr>
          <w:lang w:val="uk-UA"/>
        </w:rPr>
      </w:pPr>
      <w:r>
        <w:rPr>
          <w:u w:val="single"/>
          <w:lang w:val="uk-UA"/>
        </w:rPr>
        <w:t>1. Визначення ціни (тарифу) електричної енергії:</w:t>
      </w:r>
      <w:r>
        <w:rPr>
          <w:lang w:val="uk-UA"/>
        </w:rPr>
        <w:t xml:space="preserve"> Вартість електричної енергії визначається шляхом множення обсягу поставленої Споживачу електричної енергії за розрахунковий період на ціну за 1 кВт/год. з ПДВ. </w:t>
      </w:r>
    </w:p>
    <w:p w:rsidR="00022F64" w:rsidRDefault="00022F64" w:rsidP="00022F64">
      <w:pPr>
        <w:tabs>
          <w:tab w:val="left" w:pos="993"/>
        </w:tabs>
        <w:ind w:firstLine="709"/>
        <w:rPr>
          <w:lang w:val="uk-UA"/>
        </w:rPr>
      </w:pPr>
      <w:r>
        <w:rPr>
          <w:lang w:val="uk-UA"/>
        </w:rPr>
        <w:t xml:space="preserve">1.1. Ціна (тариф) за 1 кВт/год. складає _______ грн. кВт/год з ПДВ (сума прописом). </w:t>
      </w:r>
    </w:p>
    <w:p w:rsidR="00022F64" w:rsidRDefault="00022F64" w:rsidP="00022F64">
      <w:pPr>
        <w:tabs>
          <w:tab w:val="left" w:pos="993"/>
        </w:tabs>
        <w:ind w:firstLine="709"/>
        <w:rPr>
          <w:lang w:val="uk-UA"/>
        </w:rPr>
      </w:pPr>
      <w:r>
        <w:rPr>
          <w:lang w:val="uk-UA"/>
        </w:rPr>
        <w:t xml:space="preserve">1.2. Дана ціна (тариф) включає в себе складові витрат: закупівлю електроенергії на ринку, тариф на послугу з передачі у розмірі _______ згідно ______, вартість послуг Постачальника пов’язаних з постачанням електричної енергії та ПДВ, який нараховують відповідно до податкового законодавства України та враховують у складі ціни. </w:t>
      </w:r>
    </w:p>
    <w:p w:rsidR="00022F64" w:rsidRDefault="00022F64" w:rsidP="00022F64">
      <w:pPr>
        <w:tabs>
          <w:tab w:val="left" w:pos="993"/>
        </w:tabs>
        <w:ind w:firstLine="709"/>
        <w:rPr>
          <w:lang w:val="uk-UA"/>
        </w:rPr>
      </w:pPr>
      <w:r>
        <w:rPr>
          <w:lang w:val="uk-UA"/>
        </w:rPr>
        <w:t>1.3. Не врахована Постачальником вартість окремих послуг (витрат) не сплачується Споживачем окремо, а витрати на їх виконання вважаються врахованими у загальній ціні Договору і відшкодуванню не підлягають.</w:t>
      </w:r>
    </w:p>
    <w:p w:rsidR="00022F64" w:rsidRDefault="00022F64" w:rsidP="00022F64">
      <w:pPr>
        <w:ind w:firstLine="709"/>
        <w:rPr>
          <w:lang w:val="uk-UA"/>
        </w:rPr>
      </w:pPr>
      <w:r>
        <w:rPr>
          <w:lang w:val="uk-UA"/>
        </w:rPr>
        <w:t xml:space="preserve">2. </w:t>
      </w:r>
      <w:r>
        <w:rPr>
          <w:u w:val="single"/>
          <w:lang w:val="uk-UA"/>
        </w:rPr>
        <w:t>Спосіб оплати</w:t>
      </w:r>
      <w:r>
        <w:rPr>
          <w:lang w:val="uk-UA"/>
        </w:rPr>
        <w:t xml:space="preserve"> – Післяплата. Споживач сплачує за фактично спожиту електричну енергію протягом 20 (двадцяти) календарних днів </w:t>
      </w:r>
      <w:r>
        <w:rPr>
          <w:lang w:val="uk-UA" w:eastAsia="ar-SA"/>
        </w:rPr>
        <w:t xml:space="preserve">з дня підписання сторонами </w:t>
      </w:r>
      <w:proofErr w:type="spellStart"/>
      <w:r>
        <w:rPr>
          <w:lang w:val="uk-UA"/>
        </w:rPr>
        <w:t>акта</w:t>
      </w:r>
      <w:proofErr w:type="spellEnd"/>
      <w:r>
        <w:rPr>
          <w:lang w:val="uk-UA"/>
        </w:rPr>
        <w:t xml:space="preserve"> приймання-передачі електричної енергії.</w:t>
      </w:r>
    </w:p>
    <w:p w:rsidR="00022F64" w:rsidRDefault="00022F64" w:rsidP="00022F64">
      <w:pPr>
        <w:ind w:firstLine="709"/>
        <w:rPr>
          <w:lang w:val="uk-UA"/>
        </w:rPr>
      </w:pPr>
      <w:r>
        <w:rPr>
          <w:lang w:val="uk-UA"/>
        </w:rPr>
        <w:t xml:space="preserve">3. </w:t>
      </w:r>
      <w:r>
        <w:rPr>
          <w:u w:val="single"/>
          <w:lang w:val="uk-UA"/>
        </w:rPr>
        <w:t xml:space="preserve">Визначення способу </w:t>
      </w:r>
      <w:r>
        <w:rPr>
          <w:rFonts w:eastAsia="SimSun"/>
          <w:u w:val="single"/>
          <w:lang w:val="uk-UA"/>
        </w:rPr>
        <w:t>оплати послуг з розподілу</w:t>
      </w:r>
      <w:r>
        <w:rPr>
          <w:rFonts w:eastAsia="SimSun"/>
          <w:lang w:val="uk-UA"/>
        </w:rPr>
        <w:t xml:space="preserve"> – Споживач здійснює оплату послуг з розподілу електричної енергії безпосередньо Оператору системи розподілу. </w:t>
      </w:r>
    </w:p>
    <w:p w:rsidR="00022F64" w:rsidRDefault="00022F64" w:rsidP="00022F64">
      <w:pPr>
        <w:ind w:firstLine="709"/>
        <w:rPr>
          <w:lang w:val="uk-UA"/>
        </w:rPr>
      </w:pPr>
      <w:r>
        <w:rPr>
          <w:lang w:val="uk-UA"/>
        </w:rPr>
        <w:t xml:space="preserve">4. </w:t>
      </w:r>
      <w:r>
        <w:rPr>
          <w:u w:val="single"/>
          <w:lang w:val="uk-UA"/>
        </w:rPr>
        <w:t>Розмір пені за порушення строку оплати або штраф</w:t>
      </w:r>
      <w:r>
        <w:rPr>
          <w:lang w:val="uk-UA"/>
        </w:rPr>
        <w:t>: За прострочення строків оплати Споживач сплачує Постачальнику пеню у розмірі 0,01% від суми простроченого платежу за кожний банківський день прострочення.</w:t>
      </w:r>
    </w:p>
    <w:p w:rsidR="00022F64" w:rsidRDefault="00022F64" w:rsidP="00022F64">
      <w:pPr>
        <w:ind w:firstLine="709"/>
        <w:rPr>
          <w:lang w:val="uk-UA"/>
        </w:rPr>
      </w:pPr>
      <w:r>
        <w:rPr>
          <w:lang w:val="uk-UA"/>
        </w:rPr>
        <w:t xml:space="preserve">5. </w:t>
      </w:r>
      <w:r>
        <w:rPr>
          <w:u w:val="single"/>
          <w:lang w:val="uk-UA"/>
        </w:rPr>
        <w:t>Розмір компенсації Споживачу за недодержання Постачальником якості надання комерційних послуг</w:t>
      </w:r>
      <w:r>
        <w:rPr>
          <w:lang w:val="uk-UA"/>
        </w:rPr>
        <w:t>: За недотримання Постачальником комерційної якості надання послуг, Споживачу надається компенсація в обсягах та порядку, затверджених Регулятором.</w:t>
      </w:r>
    </w:p>
    <w:p w:rsidR="00022F64" w:rsidRDefault="00022F64" w:rsidP="00022F64">
      <w:pPr>
        <w:widowControl w:val="0"/>
        <w:suppressAutoHyphens/>
        <w:autoSpaceDE w:val="0"/>
        <w:autoSpaceDN w:val="0"/>
        <w:ind w:firstLine="709"/>
        <w:rPr>
          <w:bCs/>
          <w:kern w:val="3"/>
          <w:lang w:val="uk-UA"/>
        </w:rPr>
      </w:pPr>
      <w:r>
        <w:rPr>
          <w:bCs/>
          <w:kern w:val="3"/>
          <w:lang w:val="uk-UA"/>
        </w:rPr>
        <w:t xml:space="preserve">6. </w:t>
      </w:r>
      <w:r>
        <w:rPr>
          <w:bCs/>
          <w:kern w:val="3"/>
          <w:u w:val="single"/>
          <w:lang w:val="uk-UA"/>
        </w:rPr>
        <w:t>Термін дії Договору</w:t>
      </w:r>
      <w:r>
        <w:rPr>
          <w:bCs/>
          <w:kern w:val="3"/>
          <w:lang w:val="uk-UA"/>
        </w:rPr>
        <w:t>: Договір набирає чинності з дати підписання Сторонами і укладається на строк до 31 грудня 202</w:t>
      </w:r>
      <w:r w:rsidR="006C32CE">
        <w:rPr>
          <w:bCs/>
          <w:kern w:val="3"/>
          <w:lang w:val="uk-UA"/>
        </w:rPr>
        <w:t>4</w:t>
      </w:r>
      <w:r>
        <w:rPr>
          <w:bCs/>
          <w:kern w:val="3"/>
          <w:lang w:val="uk-UA"/>
        </w:rPr>
        <w:t xml:space="preserve"> року включно.</w:t>
      </w:r>
      <w:r>
        <w:rPr>
          <w:lang w:val="uk-UA"/>
        </w:rPr>
        <w:t xml:space="preserve"> </w:t>
      </w:r>
    </w:p>
    <w:p w:rsidR="00022F64" w:rsidRDefault="00022F64" w:rsidP="00022F64">
      <w:pPr>
        <w:rPr>
          <w:lang w:val="uk-UA"/>
        </w:rPr>
      </w:pPr>
    </w:p>
    <w:p w:rsidR="00022F64" w:rsidRDefault="00022F64" w:rsidP="00022F64">
      <w:pPr>
        <w:jc w:val="center"/>
        <w:rPr>
          <w:b/>
          <w:lang w:val="uk-UA"/>
        </w:rPr>
      </w:pPr>
    </w:p>
    <w:tbl>
      <w:tblPr>
        <w:tblW w:w="9810" w:type="dxa"/>
        <w:tblInd w:w="108" w:type="dxa"/>
        <w:tblLayout w:type="fixed"/>
        <w:tblLook w:val="00A0" w:firstRow="1" w:lastRow="0" w:firstColumn="1" w:lastColumn="0" w:noHBand="0" w:noVBand="0"/>
      </w:tblPr>
      <w:tblGrid>
        <w:gridCol w:w="4852"/>
        <w:gridCol w:w="4958"/>
      </w:tblGrid>
      <w:tr w:rsidR="00022F64" w:rsidTr="00022F64">
        <w:tc>
          <w:tcPr>
            <w:tcW w:w="4854" w:type="dxa"/>
          </w:tcPr>
          <w:p w:rsidR="00022F64" w:rsidRDefault="00022F64">
            <w:pPr>
              <w:jc w:val="center"/>
              <w:rPr>
                <w:b/>
                <w:lang w:val="uk-UA"/>
              </w:rPr>
            </w:pPr>
            <w:r>
              <w:rPr>
                <w:b/>
                <w:lang w:val="uk-UA"/>
              </w:rPr>
              <w:t xml:space="preserve">Постачальник </w:t>
            </w:r>
          </w:p>
          <w:p w:rsidR="00022F64" w:rsidRDefault="00022F64">
            <w:pPr>
              <w:rPr>
                <w:bCs/>
                <w:lang w:val="uk-UA"/>
              </w:rPr>
            </w:pPr>
          </w:p>
          <w:p w:rsidR="00022F64" w:rsidRDefault="00022F64">
            <w:pPr>
              <w:ind w:firstLine="567"/>
              <w:rPr>
                <w:bCs/>
                <w:lang w:val="uk-UA"/>
              </w:rPr>
            </w:pPr>
          </w:p>
          <w:p w:rsidR="00022F64" w:rsidRDefault="00022F64">
            <w:pPr>
              <w:rPr>
                <w:bCs/>
                <w:lang w:val="uk-UA"/>
              </w:rPr>
            </w:pPr>
            <w:r>
              <w:rPr>
                <w:bCs/>
                <w:lang w:val="uk-UA"/>
              </w:rPr>
              <w:t>______________</w:t>
            </w:r>
          </w:p>
          <w:p w:rsidR="00022F64" w:rsidRDefault="00022F64">
            <w:pPr>
              <w:ind w:firstLine="567"/>
              <w:rPr>
                <w:bCs/>
                <w:lang w:val="uk-UA"/>
              </w:rPr>
            </w:pPr>
          </w:p>
          <w:p w:rsidR="00022F64" w:rsidRDefault="00022F64">
            <w:pPr>
              <w:rPr>
                <w:bCs/>
                <w:lang w:val="uk-UA"/>
              </w:rPr>
            </w:pPr>
            <w:r>
              <w:rPr>
                <w:bCs/>
                <w:lang w:val="uk-UA"/>
              </w:rPr>
              <w:t>__________________ (_____________)</w:t>
            </w:r>
          </w:p>
          <w:p w:rsidR="00022F64" w:rsidRDefault="00022F64">
            <w:pPr>
              <w:ind w:firstLine="567"/>
              <w:rPr>
                <w:bCs/>
                <w:lang w:val="uk-UA"/>
              </w:rPr>
            </w:pPr>
            <w:r>
              <w:rPr>
                <w:bCs/>
                <w:lang w:val="uk-UA"/>
              </w:rPr>
              <w:t>М.П.</w:t>
            </w:r>
          </w:p>
        </w:tc>
        <w:tc>
          <w:tcPr>
            <w:tcW w:w="4961" w:type="dxa"/>
            <w:hideMark/>
          </w:tcPr>
          <w:tbl>
            <w:tblPr>
              <w:tblW w:w="4860" w:type="dxa"/>
              <w:tblLayout w:type="fixed"/>
              <w:tblLook w:val="00A0" w:firstRow="1" w:lastRow="0" w:firstColumn="1" w:lastColumn="0" w:noHBand="0" w:noVBand="0"/>
            </w:tblPr>
            <w:tblGrid>
              <w:gridCol w:w="4860"/>
            </w:tblGrid>
            <w:tr w:rsidR="00022F64">
              <w:tc>
                <w:tcPr>
                  <w:tcW w:w="4853" w:type="dxa"/>
                  <w:hideMark/>
                </w:tcPr>
                <w:p w:rsidR="00022F64" w:rsidRDefault="00022F64">
                  <w:pPr>
                    <w:tabs>
                      <w:tab w:val="left" w:pos="48"/>
                    </w:tabs>
                    <w:jc w:val="center"/>
                    <w:rPr>
                      <w:b/>
                      <w:lang w:val="uk-UA"/>
                    </w:rPr>
                  </w:pPr>
                  <w:r>
                    <w:rPr>
                      <w:b/>
                      <w:lang w:val="uk-UA"/>
                    </w:rPr>
                    <w:t>Споживач</w:t>
                  </w:r>
                </w:p>
              </w:tc>
            </w:tr>
            <w:tr w:rsidR="00022F64">
              <w:trPr>
                <w:trHeight w:val="101"/>
              </w:trPr>
              <w:tc>
                <w:tcPr>
                  <w:tcW w:w="4853" w:type="dxa"/>
                </w:tcPr>
                <w:p w:rsidR="00022F64" w:rsidRDefault="00022F64">
                  <w:pPr>
                    <w:rPr>
                      <w:bCs/>
                      <w:lang w:val="uk-UA"/>
                    </w:rPr>
                  </w:pPr>
                </w:p>
                <w:p w:rsidR="00022F64" w:rsidRDefault="00022F64">
                  <w:pPr>
                    <w:ind w:firstLine="567"/>
                    <w:rPr>
                      <w:bCs/>
                      <w:lang w:val="uk-UA"/>
                    </w:rPr>
                  </w:pPr>
                </w:p>
                <w:p w:rsidR="00022F64" w:rsidRDefault="00022F64">
                  <w:pPr>
                    <w:rPr>
                      <w:bCs/>
                      <w:lang w:val="uk-UA"/>
                    </w:rPr>
                  </w:pPr>
                  <w:r>
                    <w:rPr>
                      <w:bCs/>
                      <w:lang w:val="uk-UA"/>
                    </w:rPr>
                    <w:t>______________</w:t>
                  </w:r>
                </w:p>
                <w:p w:rsidR="00022F64" w:rsidRDefault="00022F64">
                  <w:pPr>
                    <w:ind w:firstLine="567"/>
                    <w:rPr>
                      <w:bCs/>
                      <w:lang w:val="uk-UA"/>
                    </w:rPr>
                  </w:pPr>
                </w:p>
                <w:p w:rsidR="00022F64" w:rsidRDefault="00022F64">
                  <w:pPr>
                    <w:rPr>
                      <w:bCs/>
                      <w:lang w:val="uk-UA"/>
                    </w:rPr>
                  </w:pPr>
                  <w:r>
                    <w:rPr>
                      <w:bCs/>
                      <w:lang w:val="uk-UA"/>
                    </w:rPr>
                    <w:t>__________________ (_____________)</w:t>
                  </w:r>
                </w:p>
                <w:p w:rsidR="00022F64" w:rsidRDefault="00022F64">
                  <w:pPr>
                    <w:tabs>
                      <w:tab w:val="left" w:pos="48"/>
                    </w:tabs>
                    <w:ind w:left="61" w:firstLine="567"/>
                    <w:rPr>
                      <w:bCs/>
                      <w:lang w:val="uk-UA"/>
                    </w:rPr>
                  </w:pPr>
                  <w:r>
                    <w:rPr>
                      <w:bCs/>
                      <w:lang w:val="uk-UA"/>
                    </w:rPr>
                    <w:t>М.П.</w:t>
                  </w:r>
                </w:p>
                <w:p w:rsidR="00022F64" w:rsidRDefault="00022F64">
                  <w:pPr>
                    <w:tabs>
                      <w:tab w:val="left" w:pos="48"/>
                    </w:tabs>
                    <w:ind w:left="61" w:firstLine="567"/>
                    <w:rPr>
                      <w:b/>
                      <w:lang w:val="uk-UA"/>
                    </w:rPr>
                  </w:pPr>
                </w:p>
              </w:tc>
            </w:tr>
          </w:tbl>
          <w:p w:rsidR="00022F64" w:rsidRDefault="00022F64">
            <w:pPr>
              <w:ind w:firstLine="567"/>
              <w:jc w:val="center"/>
              <w:rPr>
                <w:b/>
                <w:lang w:val="uk-UA"/>
              </w:rPr>
            </w:pPr>
          </w:p>
        </w:tc>
      </w:tr>
    </w:tbl>
    <w:p w:rsidR="00022F64" w:rsidRDefault="00022F64" w:rsidP="00022F64">
      <w:pPr>
        <w:tabs>
          <w:tab w:val="left" w:pos="426"/>
        </w:tabs>
        <w:spacing w:line="100" w:lineRule="atLeast"/>
        <w:jc w:val="center"/>
        <w:rPr>
          <w:b/>
          <w:bCs/>
          <w:lang w:val="uk-UA"/>
        </w:rPr>
      </w:pPr>
    </w:p>
    <w:p w:rsidR="00022F64" w:rsidRDefault="00022F64" w:rsidP="00022F64">
      <w:pPr>
        <w:tabs>
          <w:tab w:val="left" w:pos="426"/>
        </w:tabs>
        <w:spacing w:line="100" w:lineRule="atLeast"/>
        <w:jc w:val="center"/>
        <w:rPr>
          <w:b/>
          <w:bCs/>
          <w:lang w:val="uk-UA"/>
        </w:rPr>
      </w:pPr>
    </w:p>
    <w:p w:rsidR="00022F64" w:rsidRDefault="00022F64" w:rsidP="00022F64">
      <w:pPr>
        <w:tabs>
          <w:tab w:val="left" w:pos="426"/>
        </w:tabs>
        <w:spacing w:line="100" w:lineRule="atLeast"/>
        <w:jc w:val="center"/>
        <w:rPr>
          <w:b/>
          <w:bCs/>
          <w:lang w:val="uk-UA"/>
        </w:rPr>
      </w:pPr>
    </w:p>
    <w:p w:rsidR="00022F64" w:rsidRDefault="00022F64" w:rsidP="00022F64">
      <w:pPr>
        <w:tabs>
          <w:tab w:val="left" w:pos="426"/>
        </w:tabs>
        <w:spacing w:line="100" w:lineRule="atLeast"/>
        <w:jc w:val="center"/>
        <w:rPr>
          <w:b/>
          <w:bCs/>
          <w:lang w:val="uk-UA"/>
        </w:rPr>
      </w:pPr>
    </w:p>
    <w:p w:rsidR="00022F64" w:rsidRDefault="00022F64" w:rsidP="00022F64">
      <w:pPr>
        <w:rPr>
          <w:sz w:val="20"/>
          <w:szCs w:val="20"/>
          <w:lang w:val="uk-UA"/>
        </w:rPr>
      </w:pPr>
      <w:r>
        <w:rPr>
          <w:sz w:val="20"/>
          <w:szCs w:val="20"/>
          <w:lang w:val="uk-UA"/>
        </w:rPr>
        <w:t xml:space="preserve">                                                                                                        </w:t>
      </w:r>
    </w:p>
    <w:p w:rsidR="00022F64" w:rsidRDefault="00022F64" w:rsidP="00022F64">
      <w:pPr>
        <w:rPr>
          <w:sz w:val="20"/>
          <w:szCs w:val="20"/>
          <w:lang w:val="uk-UA"/>
        </w:rPr>
      </w:pPr>
    </w:p>
    <w:p w:rsidR="00022F64" w:rsidRDefault="00022F64" w:rsidP="00022F64">
      <w:pPr>
        <w:rPr>
          <w:sz w:val="20"/>
          <w:szCs w:val="20"/>
          <w:lang w:val="uk-UA"/>
        </w:rPr>
      </w:pPr>
    </w:p>
    <w:p w:rsidR="00022F64" w:rsidRDefault="00022F64" w:rsidP="00022F64">
      <w:pPr>
        <w:rPr>
          <w:sz w:val="20"/>
          <w:szCs w:val="20"/>
          <w:lang w:val="uk-UA"/>
        </w:rPr>
      </w:pPr>
      <w:r>
        <w:rPr>
          <w:sz w:val="20"/>
          <w:szCs w:val="20"/>
          <w:lang w:val="uk-UA"/>
        </w:rPr>
        <w:t xml:space="preserve">                                                                                                          Додаток 3</w:t>
      </w:r>
    </w:p>
    <w:p w:rsidR="00022F64" w:rsidRDefault="00022F64" w:rsidP="00022F64">
      <w:pPr>
        <w:rPr>
          <w:sz w:val="20"/>
          <w:szCs w:val="20"/>
          <w:lang w:val="uk-UA"/>
        </w:rPr>
      </w:pPr>
      <w:r>
        <w:rPr>
          <w:sz w:val="20"/>
          <w:szCs w:val="20"/>
          <w:lang w:val="uk-UA"/>
        </w:rPr>
        <w:t xml:space="preserve">                                                                                                          до договору про постачання</w:t>
      </w:r>
    </w:p>
    <w:p w:rsidR="00022F64" w:rsidRDefault="00022F64" w:rsidP="00022F64">
      <w:pPr>
        <w:rPr>
          <w:sz w:val="20"/>
          <w:szCs w:val="20"/>
          <w:lang w:val="uk-UA"/>
        </w:rPr>
      </w:pPr>
      <w:r>
        <w:rPr>
          <w:sz w:val="20"/>
          <w:szCs w:val="20"/>
          <w:lang w:val="uk-UA"/>
        </w:rPr>
        <w:t xml:space="preserve">                                                                                                          електричної енергії споживачу</w:t>
      </w:r>
    </w:p>
    <w:p w:rsidR="00022F64" w:rsidRDefault="00022F64" w:rsidP="00022F64">
      <w:pPr>
        <w:rPr>
          <w:sz w:val="20"/>
          <w:szCs w:val="20"/>
          <w:lang w:val="uk-UA"/>
        </w:rPr>
      </w:pPr>
      <w:r>
        <w:rPr>
          <w:sz w:val="20"/>
          <w:szCs w:val="20"/>
          <w:lang w:val="uk-UA"/>
        </w:rPr>
        <w:t xml:space="preserve">                                                                                                          від «___» __________ 20__ р.</w:t>
      </w:r>
    </w:p>
    <w:p w:rsidR="00022F64" w:rsidRDefault="00022F64" w:rsidP="00022F64">
      <w:pPr>
        <w:rPr>
          <w:sz w:val="20"/>
          <w:szCs w:val="20"/>
          <w:lang w:val="uk-UA"/>
        </w:rPr>
      </w:pPr>
      <w:r>
        <w:rPr>
          <w:sz w:val="20"/>
          <w:szCs w:val="20"/>
          <w:lang w:val="uk-UA"/>
        </w:rPr>
        <w:t xml:space="preserve">                                                                                                          № _____________</w:t>
      </w:r>
    </w:p>
    <w:p w:rsidR="00022F64" w:rsidRDefault="00022F64" w:rsidP="00022F64">
      <w:pPr>
        <w:ind w:left="284" w:right="-2"/>
        <w:jc w:val="center"/>
        <w:rPr>
          <w:lang w:val="uk-UA"/>
        </w:rPr>
      </w:pPr>
    </w:p>
    <w:p w:rsidR="00022F64" w:rsidRDefault="00022F64" w:rsidP="00022F64">
      <w:pPr>
        <w:ind w:left="284" w:right="-2"/>
        <w:jc w:val="center"/>
        <w:rPr>
          <w:b/>
          <w:lang w:val="uk-UA"/>
        </w:rPr>
      </w:pPr>
      <w:bookmarkStart w:id="1" w:name="_Hlk153461751"/>
      <w:r>
        <w:rPr>
          <w:b/>
          <w:lang w:val="uk-UA"/>
        </w:rPr>
        <w:t xml:space="preserve">Перелік </w:t>
      </w:r>
    </w:p>
    <w:p w:rsidR="00022F64" w:rsidRDefault="00022F64" w:rsidP="00022F64">
      <w:pPr>
        <w:ind w:left="284" w:right="-2"/>
        <w:jc w:val="center"/>
        <w:rPr>
          <w:b/>
          <w:lang w:val="uk-UA"/>
        </w:rPr>
      </w:pPr>
      <w:r>
        <w:rPr>
          <w:b/>
          <w:lang w:val="uk-UA"/>
        </w:rPr>
        <w:t>об’єктів та точок комерційного обліку Споживача</w:t>
      </w:r>
    </w:p>
    <w:bookmarkEnd w:id="1"/>
    <w:p w:rsidR="00022F64" w:rsidRDefault="00022F64" w:rsidP="00022F64">
      <w:pPr>
        <w:ind w:left="284" w:right="-2"/>
        <w:jc w:val="center"/>
        <w:rPr>
          <w:b/>
          <w:lang w:val="uk-UA"/>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3852"/>
        <w:gridCol w:w="3343"/>
      </w:tblGrid>
      <w:tr w:rsidR="00022F64" w:rsidTr="00022F64">
        <w:tc>
          <w:tcPr>
            <w:tcW w:w="828" w:type="dxa"/>
            <w:tcBorders>
              <w:top w:val="single" w:sz="4" w:space="0" w:color="auto"/>
              <w:left w:val="single" w:sz="4" w:space="0" w:color="auto"/>
              <w:bottom w:val="single" w:sz="4" w:space="0" w:color="auto"/>
              <w:right w:val="single" w:sz="4" w:space="0" w:color="auto"/>
            </w:tcBorders>
            <w:vAlign w:val="center"/>
            <w:hideMark/>
          </w:tcPr>
          <w:p w:rsidR="00022F64" w:rsidRDefault="00022F64">
            <w:pPr>
              <w:rPr>
                <w:b/>
                <w:lang w:val="uk-UA"/>
              </w:rPr>
            </w:pPr>
            <w:r>
              <w:rPr>
                <w:b/>
                <w:lang w:val="uk-UA"/>
              </w:rPr>
              <w:t xml:space="preserve">   № з/п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022F64" w:rsidRDefault="00022F64">
            <w:pPr>
              <w:rPr>
                <w:b/>
                <w:lang w:val="uk-UA"/>
              </w:rPr>
            </w:pPr>
            <w:r>
              <w:rPr>
                <w:b/>
                <w:lang w:val="uk-UA"/>
              </w:rPr>
              <w:t>вид об’єкта</w:t>
            </w:r>
          </w:p>
        </w:tc>
        <w:tc>
          <w:tcPr>
            <w:tcW w:w="3852" w:type="dxa"/>
            <w:tcBorders>
              <w:top w:val="single" w:sz="4" w:space="0" w:color="auto"/>
              <w:left w:val="single" w:sz="4" w:space="0" w:color="auto"/>
              <w:bottom w:val="single" w:sz="4" w:space="0" w:color="auto"/>
              <w:right w:val="single" w:sz="4" w:space="0" w:color="auto"/>
            </w:tcBorders>
            <w:vAlign w:val="center"/>
            <w:hideMark/>
          </w:tcPr>
          <w:p w:rsidR="00022F64" w:rsidRDefault="00022F64">
            <w:pPr>
              <w:jc w:val="center"/>
              <w:rPr>
                <w:b/>
                <w:lang w:val="uk-UA"/>
              </w:rPr>
            </w:pPr>
            <w:r>
              <w:rPr>
                <w:b/>
                <w:lang w:val="uk-UA"/>
              </w:rPr>
              <w:t>Адреса за об’єктом споживача</w:t>
            </w:r>
          </w:p>
        </w:tc>
        <w:tc>
          <w:tcPr>
            <w:tcW w:w="3343" w:type="dxa"/>
            <w:tcBorders>
              <w:top w:val="single" w:sz="4" w:space="0" w:color="auto"/>
              <w:left w:val="single" w:sz="4" w:space="0" w:color="auto"/>
              <w:bottom w:val="single" w:sz="4" w:space="0" w:color="auto"/>
              <w:right w:val="single" w:sz="4" w:space="0" w:color="auto"/>
            </w:tcBorders>
            <w:vAlign w:val="center"/>
            <w:hideMark/>
          </w:tcPr>
          <w:p w:rsidR="00022F64" w:rsidRDefault="00022F64">
            <w:pPr>
              <w:jc w:val="center"/>
              <w:rPr>
                <w:b/>
                <w:lang w:val="uk-UA"/>
              </w:rPr>
            </w:pPr>
            <w:r>
              <w:rPr>
                <w:b/>
                <w:lang w:val="uk-UA"/>
              </w:rPr>
              <w:t>ЕІС код</w:t>
            </w:r>
          </w:p>
          <w:p w:rsidR="00022F64" w:rsidRDefault="00022F64">
            <w:pPr>
              <w:jc w:val="center"/>
              <w:rPr>
                <w:b/>
                <w:lang w:val="uk-UA"/>
              </w:rPr>
            </w:pPr>
            <w:r>
              <w:rPr>
                <w:b/>
                <w:lang w:val="uk-UA"/>
              </w:rPr>
              <w:t>точки комерційного обліку за об’єктом споживача</w:t>
            </w:r>
          </w:p>
        </w:tc>
      </w:tr>
      <w:tr w:rsidR="00022F64" w:rsidTr="00022F64">
        <w:tc>
          <w:tcPr>
            <w:tcW w:w="828" w:type="dxa"/>
            <w:tcBorders>
              <w:top w:val="single" w:sz="4" w:space="0" w:color="auto"/>
              <w:left w:val="single" w:sz="4" w:space="0" w:color="auto"/>
              <w:bottom w:val="single" w:sz="4" w:space="0" w:color="auto"/>
              <w:right w:val="single" w:sz="4" w:space="0" w:color="auto"/>
            </w:tcBorders>
            <w:hideMark/>
          </w:tcPr>
          <w:p w:rsidR="00022F64" w:rsidRDefault="00022F64">
            <w:pPr>
              <w:rPr>
                <w:lang w:val="uk-UA"/>
              </w:rPr>
            </w:pPr>
            <w:r>
              <w:rPr>
                <w:lang w:val="uk-UA"/>
              </w:rPr>
              <w:t>1</w:t>
            </w:r>
          </w:p>
        </w:tc>
        <w:tc>
          <w:tcPr>
            <w:tcW w:w="1620"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852"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343" w:type="dxa"/>
            <w:tcBorders>
              <w:top w:val="single" w:sz="4" w:space="0" w:color="auto"/>
              <w:left w:val="single" w:sz="4" w:space="0" w:color="auto"/>
              <w:bottom w:val="single" w:sz="4" w:space="0" w:color="auto"/>
              <w:right w:val="single" w:sz="4" w:space="0" w:color="auto"/>
            </w:tcBorders>
          </w:tcPr>
          <w:p w:rsidR="00022F64" w:rsidRDefault="00022F64">
            <w:pPr>
              <w:jc w:val="center"/>
              <w:rPr>
                <w:lang w:val="uk-UA"/>
              </w:rPr>
            </w:pPr>
          </w:p>
        </w:tc>
      </w:tr>
      <w:tr w:rsidR="00022F64" w:rsidTr="00022F64">
        <w:tc>
          <w:tcPr>
            <w:tcW w:w="828" w:type="dxa"/>
            <w:tcBorders>
              <w:top w:val="single" w:sz="4" w:space="0" w:color="auto"/>
              <w:left w:val="single" w:sz="4" w:space="0" w:color="auto"/>
              <w:bottom w:val="single" w:sz="4" w:space="0" w:color="auto"/>
              <w:right w:val="single" w:sz="4" w:space="0" w:color="auto"/>
            </w:tcBorders>
            <w:hideMark/>
          </w:tcPr>
          <w:p w:rsidR="00022F64" w:rsidRDefault="00022F64">
            <w:pPr>
              <w:rPr>
                <w:lang w:val="uk-UA"/>
              </w:rPr>
            </w:pPr>
            <w:r>
              <w:rPr>
                <w:lang w:val="uk-UA"/>
              </w:rPr>
              <w:t>…</w:t>
            </w:r>
          </w:p>
        </w:tc>
        <w:tc>
          <w:tcPr>
            <w:tcW w:w="1620"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852"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343" w:type="dxa"/>
            <w:tcBorders>
              <w:top w:val="single" w:sz="4" w:space="0" w:color="auto"/>
              <w:left w:val="single" w:sz="4" w:space="0" w:color="auto"/>
              <w:bottom w:val="single" w:sz="4" w:space="0" w:color="auto"/>
              <w:right w:val="single" w:sz="4" w:space="0" w:color="auto"/>
            </w:tcBorders>
          </w:tcPr>
          <w:p w:rsidR="00022F64" w:rsidRDefault="00022F64">
            <w:pPr>
              <w:jc w:val="center"/>
              <w:rPr>
                <w:lang w:val="uk-UA"/>
              </w:rPr>
            </w:pPr>
          </w:p>
        </w:tc>
      </w:tr>
      <w:tr w:rsidR="00022F64" w:rsidTr="00022F64">
        <w:tc>
          <w:tcPr>
            <w:tcW w:w="828"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1620"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852"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343" w:type="dxa"/>
            <w:tcBorders>
              <w:top w:val="single" w:sz="4" w:space="0" w:color="auto"/>
              <w:left w:val="single" w:sz="4" w:space="0" w:color="auto"/>
              <w:bottom w:val="single" w:sz="4" w:space="0" w:color="auto"/>
              <w:right w:val="single" w:sz="4" w:space="0" w:color="auto"/>
            </w:tcBorders>
          </w:tcPr>
          <w:p w:rsidR="00022F64" w:rsidRDefault="00022F64">
            <w:pPr>
              <w:jc w:val="center"/>
              <w:rPr>
                <w:lang w:val="uk-UA"/>
              </w:rPr>
            </w:pPr>
          </w:p>
        </w:tc>
      </w:tr>
      <w:tr w:rsidR="00022F64" w:rsidTr="00022F64">
        <w:tc>
          <w:tcPr>
            <w:tcW w:w="828"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1620"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852"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343" w:type="dxa"/>
            <w:tcBorders>
              <w:top w:val="single" w:sz="4" w:space="0" w:color="auto"/>
              <w:left w:val="single" w:sz="4" w:space="0" w:color="auto"/>
              <w:bottom w:val="single" w:sz="4" w:space="0" w:color="auto"/>
              <w:right w:val="single" w:sz="4" w:space="0" w:color="auto"/>
            </w:tcBorders>
          </w:tcPr>
          <w:p w:rsidR="00022F64" w:rsidRDefault="00022F64">
            <w:pPr>
              <w:jc w:val="center"/>
              <w:rPr>
                <w:lang w:val="uk-UA"/>
              </w:rPr>
            </w:pPr>
          </w:p>
        </w:tc>
      </w:tr>
      <w:tr w:rsidR="00022F64" w:rsidTr="00022F64">
        <w:tc>
          <w:tcPr>
            <w:tcW w:w="828"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1620"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852"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343" w:type="dxa"/>
            <w:tcBorders>
              <w:top w:val="single" w:sz="4" w:space="0" w:color="auto"/>
              <w:left w:val="single" w:sz="4" w:space="0" w:color="auto"/>
              <w:bottom w:val="single" w:sz="4" w:space="0" w:color="auto"/>
              <w:right w:val="single" w:sz="4" w:space="0" w:color="auto"/>
            </w:tcBorders>
          </w:tcPr>
          <w:p w:rsidR="00022F64" w:rsidRDefault="00022F64">
            <w:pPr>
              <w:jc w:val="center"/>
              <w:rPr>
                <w:lang w:val="uk-UA"/>
              </w:rPr>
            </w:pPr>
          </w:p>
        </w:tc>
      </w:tr>
      <w:tr w:rsidR="00022F64" w:rsidTr="00022F64">
        <w:tc>
          <w:tcPr>
            <w:tcW w:w="828"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1620"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852"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343" w:type="dxa"/>
            <w:tcBorders>
              <w:top w:val="single" w:sz="4" w:space="0" w:color="auto"/>
              <w:left w:val="single" w:sz="4" w:space="0" w:color="auto"/>
              <w:bottom w:val="single" w:sz="4" w:space="0" w:color="auto"/>
              <w:right w:val="single" w:sz="4" w:space="0" w:color="auto"/>
            </w:tcBorders>
          </w:tcPr>
          <w:p w:rsidR="00022F64" w:rsidRDefault="00022F64">
            <w:pPr>
              <w:jc w:val="center"/>
              <w:rPr>
                <w:lang w:val="uk-UA"/>
              </w:rPr>
            </w:pPr>
          </w:p>
        </w:tc>
      </w:tr>
      <w:tr w:rsidR="00022F64" w:rsidTr="00022F64">
        <w:tc>
          <w:tcPr>
            <w:tcW w:w="828"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1620"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852"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343" w:type="dxa"/>
            <w:tcBorders>
              <w:top w:val="single" w:sz="4" w:space="0" w:color="auto"/>
              <w:left w:val="single" w:sz="4" w:space="0" w:color="auto"/>
              <w:bottom w:val="single" w:sz="4" w:space="0" w:color="auto"/>
              <w:right w:val="single" w:sz="4" w:space="0" w:color="auto"/>
            </w:tcBorders>
          </w:tcPr>
          <w:p w:rsidR="00022F64" w:rsidRDefault="00022F64">
            <w:pPr>
              <w:jc w:val="center"/>
              <w:rPr>
                <w:lang w:val="uk-UA"/>
              </w:rPr>
            </w:pPr>
          </w:p>
        </w:tc>
      </w:tr>
      <w:tr w:rsidR="00022F64" w:rsidTr="00022F64">
        <w:tc>
          <w:tcPr>
            <w:tcW w:w="828"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1620"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852" w:type="dxa"/>
            <w:tcBorders>
              <w:top w:val="single" w:sz="4" w:space="0" w:color="auto"/>
              <w:left w:val="single" w:sz="4" w:space="0" w:color="auto"/>
              <w:bottom w:val="single" w:sz="4" w:space="0" w:color="auto"/>
              <w:right w:val="single" w:sz="4" w:space="0" w:color="auto"/>
            </w:tcBorders>
          </w:tcPr>
          <w:p w:rsidR="00022F64" w:rsidRDefault="00022F64">
            <w:pPr>
              <w:rPr>
                <w:lang w:val="uk-UA"/>
              </w:rPr>
            </w:pPr>
          </w:p>
        </w:tc>
        <w:tc>
          <w:tcPr>
            <w:tcW w:w="3343" w:type="dxa"/>
            <w:tcBorders>
              <w:top w:val="single" w:sz="4" w:space="0" w:color="auto"/>
              <w:left w:val="single" w:sz="4" w:space="0" w:color="auto"/>
              <w:bottom w:val="single" w:sz="4" w:space="0" w:color="auto"/>
              <w:right w:val="single" w:sz="4" w:space="0" w:color="auto"/>
            </w:tcBorders>
          </w:tcPr>
          <w:p w:rsidR="00022F64" w:rsidRDefault="00022F64">
            <w:pPr>
              <w:jc w:val="center"/>
              <w:rPr>
                <w:lang w:val="uk-UA"/>
              </w:rPr>
            </w:pPr>
          </w:p>
        </w:tc>
      </w:tr>
    </w:tbl>
    <w:p w:rsidR="00022F64" w:rsidRDefault="00022F64" w:rsidP="00022F64">
      <w:pPr>
        <w:ind w:left="284" w:right="-2"/>
        <w:jc w:val="center"/>
        <w:rPr>
          <w:lang w:val="uk-UA"/>
        </w:rPr>
      </w:pPr>
    </w:p>
    <w:p w:rsidR="00022F64" w:rsidRDefault="00022F64" w:rsidP="00022F64">
      <w:pPr>
        <w:ind w:left="284" w:right="-2"/>
        <w:jc w:val="center"/>
        <w:rPr>
          <w:lang w:val="uk-UA"/>
        </w:rPr>
      </w:pPr>
    </w:p>
    <w:p w:rsidR="00022F64" w:rsidRDefault="00022F64" w:rsidP="00022F64">
      <w:pPr>
        <w:ind w:left="284" w:right="-2"/>
        <w:jc w:val="center"/>
        <w:rPr>
          <w:lang w:val="uk-UA"/>
        </w:rPr>
      </w:pPr>
    </w:p>
    <w:tbl>
      <w:tblPr>
        <w:tblW w:w="9810" w:type="dxa"/>
        <w:tblInd w:w="108" w:type="dxa"/>
        <w:tblLayout w:type="fixed"/>
        <w:tblLook w:val="00A0" w:firstRow="1" w:lastRow="0" w:firstColumn="1" w:lastColumn="0" w:noHBand="0" w:noVBand="0"/>
      </w:tblPr>
      <w:tblGrid>
        <w:gridCol w:w="4852"/>
        <w:gridCol w:w="4958"/>
      </w:tblGrid>
      <w:tr w:rsidR="00022F64" w:rsidTr="00022F64">
        <w:tc>
          <w:tcPr>
            <w:tcW w:w="4854" w:type="dxa"/>
          </w:tcPr>
          <w:p w:rsidR="00022F64" w:rsidRDefault="00022F64">
            <w:pPr>
              <w:jc w:val="center"/>
              <w:rPr>
                <w:b/>
                <w:lang w:val="uk-UA"/>
              </w:rPr>
            </w:pPr>
            <w:r>
              <w:rPr>
                <w:b/>
                <w:lang w:val="uk-UA"/>
              </w:rPr>
              <w:t xml:space="preserve">Постачальник </w:t>
            </w:r>
          </w:p>
          <w:p w:rsidR="00022F64" w:rsidRDefault="00022F64">
            <w:pPr>
              <w:rPr>
                <w:bCs/>
                <w:lang w:val="uk-UA"/>
              </w:rPr>
            </w:pPr>
          </w:p>
          <w:p w:rsidR="00022F64" w:rsidRDefault="00022F64">
            <w:pPr>
              <w:ind w:firstLine="567"/>
              <w:rPr>
                <w:bCs/>
                <w:lang w:val="uk-UA"/>
              </w:rPr>
            </w:pPr>
          </w:p>
          <w:p w:rsidR="00022F64" w:rsidRDefault="00022F64">
            <w:pPr>
              <w:rPr>
                <w:bCs/>
                <w:lang w:val="uk-UA"/>
              </w:rPr>
            </w:pPr>
            <w:r>
              <w:rPr>
                <w:bCs/>
                <w:lang w:val="uk-UA"/>
              </w:rPr>
              <w:t>______________</w:t>
            </w:r>
          </w:p>
          <w:p w:rsidR="00022F64" w:rsidRDefault="00022F64">
            <w:pPr>
              <w:ind w:firstLine="567"/>
              <w:rPr>
                <w:bCs/>
                <w:lang w:val="uk-UA"/>
              </w:rPr>
            </w:pPr>
          </w:p>
          <w:p w:rsidR="00022F64" w:rsidRDefault="00022F64">
            <w:pPr>
              <w:rPr>
                <w:bCs/>
                <w:lang w:val="uk-UA"/>
              </w:rPr>
            </w:pPr>
            <w:r>
              <w:rPr>
                <w:bCs/>
                <w:lang w:val="uk-UA"/>
              </w:rPr>
              <w:t>__________________ (_____________)</w:t>
            </w:r>
          </w:p>
          <w:p w:rsidR="00022F64" w:rsidRDefault="00022F64">
            <w:pPr>
              <w:ind w:firstLine="567"/>
              <w:rPr>
                <w:bCs/>
                <w:lang w:val="uk-UA"/>
              </w:rPr>
            </w:pPr>
            <w:r>
              <w:rPr>
                <w:bCs/>
                <w:lang w:val="uk-UA"/>
              </w:rPr>
              <w:t>М.П.</w:t>
            </w:r>
          </w:p>
        </w:tc>
        <w:tc>
          <w:tcPr>
            <w:tcW w:w="4961" w:type="dxa"/>
            <w:hideMark/>
          </w:tcPr>
          <w:tbl>
            <w:tblPr>
              <w:tblW w:w="4755" w:type="dxa"/>
              <w:tblLayout w:type="fixed"/>
              <w:tblLook w:val="00A0" w:firstRow="1" w:lastRow="0" w:firstColumn="1" w:lastColumn="0" w:noHBand="0" w:noVBand="0"/>
            </w:tblPr>
            <w:tblGrid>
              <w:gridCol w:w="4755"/>
            </w:tblGrid>
            <w:tr w:rsidR="00022F64">
              <w:tc>
                <w:tcPr>
                  <w:tcW w:w="4758" w:type="dxa"/>
                  <w:hideMark/>
                </w:tcPr>
                <w:p w:rsidR="00022F64" w:rsidRDefault="00022F64">
                  <w:pPr>
                    <w:tabs>
                      <w:tab w:val="left" w:pos="48"/>
                    </w:tabs>
                    <w:jc w:val="center"/>
                    <w:rPr>
                      <w:b/>
                      <w:lang w:val="uk-UA"/>
                    </w:rPr>
                  </w:pPr>
                  <w:r>
                    <w:rPr>
                      <w:b/>
                      <w:lang w:val="uk-UA"/>
                    </w:rPr>
                    <w:t>Споживач</w:t>
                  </w:r>
                </w:p>
              </w:tc>
            </w:tr>
            <w:tr w:rsidR="00022F64">
              <w:trPr>
                <w:trHeight w:val="101"/>
              </w:trPr>
              <w:tc>
                <w:tcPr>
                  <w:tcW w:w="4758" w:type="dxa"/>
                </w:tcPr>
                <w:p w:rsidR="00022F64" w:rsidRDefault="00022F64">
                  <w:pPr>
                    <w:rPr>
                      <w:bCs/>
                      <w:lang w:val="uk-UA"/>
                    </w:rPr>
                  </w:pPr>
                </w:p>
                <w:p w:rsidR="00022F64" w:rsidRDefault="00022F64">
                  <w:pPr>
                    <w:ind w:firstLine="567"/>
                    <w:rPr>
                      <w:bCs/>
                      <w:lang w:val="uk-UA"/>
                    </w:rPr>
                  </w:pPr>
                </w:p>
                <w:p w:rsidR="00022F64" w:rsidRDefault="00022F64">
                  <w:pPr>
                    <w:rPr>
                      <w:bCs/>
                      <w:lang w:val="uk-UA"/>
                    </w:rPr>
                  </w:pPr>
                  <w:r>
                    <w:rPr>
                      <w:bCs/>
                      <w:lang w:val="uk-UA"/>
                    </w:rPr>
                    <w:t>______________</w:t>
                  </w:r>
                </w:p>
                <w:p w:rsidR="00022F64" w:rsidRDefault="00022F64">
                  <w:pPr>
                    <w:ind w:firstLine="567"/>
                    <w:rPr>
                      <w:bCs/>
                      <w:lang w:val="uk-UA"/>
                    </w:rPr>
                  </w:pPr>
                </w:p>
                <w:p w:rsidR="00022F64" w:rsidRDefault="00022F64">
                  <w:pPr>
                    <w:rPr>
                      <w:bCs/>
                      <w:lang w:val="uk-UA"/>
                    </w:rPr>
                  </w:pPr>
                  <w:r>
                    <w:rPr>
                      <w:bCs/>
                      <w:lang w:val="uk-UA"/>
                    </w:rPr>
                    <w:t>__________________ (_____________)</w:t>
                  </w:r>
                </w:p>
                <w:p w:rsidR="00022F64" w:rsidRDefault="00022F64">
                  <w:pPr>
                    <w:tabs>
                      <w:tab w:val="left" w:pos="48"/>
                    </w:tabs>
                    <w:ind w:left="61" w:firstLine="567"/>
                    <w:rPr>
                      <w:bCs/>
                      <w:lang w:val="uk-UA"/>
                    </w:rPr>
                  </w:pPr>
                  <w:r>
                    <w:rPr>
                      <w:bCs/>
                      <w:lang w:val="uk-UA"/>
                    </w:rPr>
                    <w:t>М.П.</w:t>
                  </w:r>
                </w:p>
                <w:p w:rsidR="00022F64" w:rsidRDefault="00022F64">
                  <w:pPr>
                    <w:tabs>
                      <w:tab w:val="left" w:pos="48"/>
                    </w:tabs>
                    <w:ind w:left="61" w:firstLine="567"/>
                    <w:rPr>
                      <w:b/>
                      <w:lang w:val="uk-UA"/>
                    </w:rPr>
                  </w:pPr>
                </w:p>
              </w:tc>
            </w:tr>
          </w:tbl>
          <w:p w:rsidR="00022F64" w:rsidRDefault="00022F64">
            <w:pPr>
              <w:ind w:firstLine="567"/>
              <w:jc w:val="center"/>
              <w:rPr>
                <w:b/>
                <w:lang w:val="uk-UA"/>
              </w:rPr>
            </w:pPr>
          </w:p>
        </w:tc>
      </w:tr>
    </w:tbl>
    <w:p w:rsidR="00286FC2" w:rsidRDefault="00286FC2"/>
    <w:sectPr w:rsidR="00286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D7820"/>
    <w:multiLevelType w:val="multilevel"/>
    <w:tmpl w:val="FF4E1948"/>
    <w:lvl w:ilvl="0">
      <w:start w:val="3"/>
      <w:numFmt w:val="decimal"/>
      <w:lvlText w:val="%1."/>
      <w:lvlJc w:val="left"/>
      <w:pPr>
        <w:tabs>
          <w:tab w:val="num" w:pos="720"/>
        </w:tabs>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4C3B3D93"/>
    <w:multiLevelType w:val="hybridMultilevel"/>
    <w:tmpl w:val="83EC8454"/>
    <w:lvl w:ilvl="0" w:tplc="0D14F87C">
      <w:start w:val="1"/>
      <w:numFmt w:val="decimal"/>
      <w:lvlText w:val="%1."/>
      <w:lvlJc w:val="left"/>
      <w:pPr>
        <w:ind w:left="430" w:hanging="4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30C08C0"/>
    <w:multiLevelType w:val="multilevel"/>
    <w:tmpl w:val="64D2424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0" w:firstLine="71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5"/>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9A"/>
    <w:rsid w:val="00022F64"/>
    <w:rsid w:val="00204166"/>
    <w:rsid w:val="00274F39"/>
    <w:rsid w:val="00286FC2"/>
    <w:rsid w:val="004D149A"/>
    <w:rsid w:val="00624ADE"/>
    <w:rsid w:val="006C32CE"/>
    <w:rsid w:val="00850B69"/>
    <w:rsid w:val="009B14A2"/>
    <w:rsid w:val="00A152A5"/>
    <w:rsid w:val="00EE2653"/>
    <w:rsid w:val="00F3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8D1B"/>
  <w15:chartTrackingRefBased/>
  <w15:docId w15:val="{A7955DA7-D7E1-49A5-B199-8A7EBC8B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22F64"/>
    <w:rPr>
      <w:rFonts w:ascii="Times New Roman" w:hAnsi="Times New Roman" w:cs="Times New Roman" w:hint="default"/>
    </w:rPr>
  </w:style>
  <w:style w:type="character" w:styleId="a3">
    <w:name w:val="Hyperlink"/>
    <w:basedOn w:val="a0"/>
    <w:uiPriority w:val="99"/>
    <w:semiHidden/>
    <w:unhideWhenUsed/>
    <w:rsid w:val="00022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3" Type="http://schemas.openxmlformats.org/officeDocument/2006/relationships/styles" Target="styles.xml"/><Relationship Id="rId7" Type="http://schemas.openxmlformats.org/officeDocument/2006/relationships/hyperlink" Target="https://zakon.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312874-18?find=1&amp;text=%D0%BF%D1%80%D0%B0%D0%B2%D0%B0+%D1%82%D0%B0+%D0%BE%D0%B1%D0%BE%D0%B2%E2%80%99%D1%8F%D0%B7%D0%BA%D0%B8+%D1%81%D0%BF%D0%BE%D0%B6%D0%B8%D0%B2%D0%B0%D1%87%D0%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rkivlshmd@ukr.net"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21E6-B371-40D4-8D53-BFFBBC11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29426</Words>
  <Characters>16774</Characters>
  <Application>Microsoft Office Word</Application>
  <DocSecurity>0</DocSecurity>
  <Lines>139</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6</cp:revision>
  <dcterms:created xsi:type="dcterms:W3CDTF">2023-12-14T06:51:00Z</dcterms:created>
  <dcterms:modified xsi:type="dcterms:W3CDTF">2023-12-14T13:57:00Z</dcterms:modified>
</cp:coreProperties>
</file>