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C5FD0" w:rsidRDefault="000C5FD0" w:rsidP="000C5FD0">
      <w:pPr>
        <w:contextualSpacing/>
        <w:jc w:val="right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caps/>
          <w:lang w:val="uk-UA"/>
        </w:rPr>
        <w:t xml:space="preserve">2 </w:t>
      </w:r>
    </w:p>
    <w:p w:rsidR="000C5FD0" w:rsidRDefault="000C5FD0" w:rsidP="000C5FD0">
      <w:pPr>
        <w:contextualSpacing/>
        <w:jc w:val="right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CB3FFA" w:rsidRPr="00C307F3" w:rsidRDefault="00CB3FFA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C307F3">
        <w:rPr>
          <w:rFonts w:ascii="Times New Roman" w:hAnsi="Times New Roman" w:cs="Times New Roman"/>
          <w:b/>
          <w:bCs/>
          <w:caps/>
          <w:lang w:val="uk-UA"/>
        </w:rPr>
        <w:t>Технічні вимоги</w:t>
      </w:r>
    </w:p>
    <w:p w:rsidR="00CB3FFA" w:rsidRPr="00C307F3" w:rsidRDefault="00CB3FFA" w:rsidP="00CB3FFA">
      <w:pPr>
        <w:contextualSpacing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Технічна  специфікація</w:t>
      </w:r>
    </w:p>
    <w:p w:rsidR="00CB3FFA" w:rsidRPr="00C307F3" w:rsidRDefault="00CB3FFA" w:rsidP="00DA436D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</w:t>
      </w:r>
      <w:r w:rsidR="00DA436D" w:rsidRPr="00C307F3">
        <w:rPr>
          <w:rFonts w:ascii="Times New Roman" w:hAnsi="Times New Roman" w:cs="Times New Roman"/>
          <w:b/>
          <w:lang w:val="uk-UA"/>
        </w:rPr>
        <w:t xml:space="preserve"> </w:t>
      </w:r>
      <w:r w:rsidRPr="00C307F3">
        <w:rPr>
          <w:rFonts w:ascii="Times New Roman" w:hAnsi="Times New Roman" w:cs="Times New Roman"/>
          <w:b/>
          <w:lang w:val="uk-UA"/>
        </w:rPr>
        <w:t>ха</w:t>
      </w:r>
      <w:r w:rsidR="00DA436D" w:rsidRPr="00C307F3">
        <w:rPr>
          <w:rFonts w:ascii="Times New Roman" w:hAnsi="Times New Roman" w:cs="Times New Roman"/>
          <w:b/>
          <w:lang w:val="uk-UA"/>
        </w:rPr>
        <w:t>рактеристики предмета закупівлі</w:t>
      </w:r>
    </w:p>
    <w:p w:rsidR="00DA436D" w:rsidRPr="00C307F3" w:rsidRDefault="00CB3FFA" w:rsidP="00DA436D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Продуктовий набір</w:t>
      </w:r>
      <w:r w:rsidR="001C7705" w:rsidRPr="00C307F3">
        <w:rPr>
          <w:rFonts w:ascii="Times New Roman" w:hAnsi="Times New Roman" w:cs="Times New Roman"/>
          <w:b/>
          <w:lang w:val="uk-UA"/>
        </w:rPr>
        <w:t xml:space="preserve"> для внутрішньо переміщених осіб </w:t>
      </w:r>
      <w:r w:rsidR="00742C78">
        <w:rPr>
          <w:rFonts w:ascii="Times New Roman" w:hAnsi="Times New Roman" w:cs="Times New Roman"/>
          <w:b/>
          <w:lang w:val="uk-UA"/>
        </w:rPr>
        <w:t xml:space="preserve"> </w:t>
      </w:r>
    </w:p>
    <w:p w:rsidR="002F3739" w:rsidRPr="00870B61" w:rsidRDefault="00CB3FFA" w:rsidP="00870B61">
      <w:pPr>
        <w:contextualSpacing/>
        <w:jc w:val="center"/>
        <w:rPr>
          <w:rFonts w:ascii="Times New Roman" w:hAnsi="Times New Roman" w:cs="Times New Roman"/>
          <w:b/>
          <w:caps/>
          <w:lang w:val="uk-UA"/>
        </w:rPr>
      </w:pPr>
      <w:r w:rsidRPr="00C307F3">
        <w:rPr>
          <w:rFonts w:ascii="Times New Roman" w:hAnsi="Times New Roman" w:cs="Times New Roman"/>
          <w:b/>
          <w:caps/>
          <w:lang w:val="uk-UA"/>
        </w:rPr>
        <w:t>(</w:t>
      </w:r>
      <w:proofErr w:type="spellStart"/>
      <w:r w:rsidRPr="00C307F3">
        <w:rPr>
          <w:rFonts w:ascii="Times New Roman" w:hAnsi="Times New Roman" w:cs="Times New Roman"/>
          <w:lang w:val="uk-UA"/>
        </w:rPr>
        <w:t>ДК</w:t>
      </w:r>
      <w:proofErr w:type="spellEnd"/>
      <w:r w:rsidRPr="00C307F3">
        <w:rPr>
          <w:rFonts w:ascii="Times New Roman" w:hAnsi="Times New Roman" w:cs="Times New Roman"/>
          <w:lang w:val="uk-UA"/>
        </w:rPr>
        <w:t xml:space="preserve"> 021:2015</w:t>
      </w:r>
      <w:r w:rsidRPr="00C307F3">
        <w:rPr>
          <w:rFonts w:ascii="Times New Roman" w:hAnsi="Times New Roman" w:cs="Times New Roman"/>
          <w:b/>
          <w:lang w:val="uk-UA"/>
        </w:rPr>
        <w:t xml:space="preserve"> </w:t>
      </w:r>
      <w:r w:rsidRPr="00C307F3">
        <w:rPr>
          <w:rFonts w:ascii="Times New Roman" w:hAnsi="Times New Roman" w:cs="Times New Roman"/>
          <w:lang w:val="uk-UA"/>
        </w:rPr>
        <w:t>15890000-3 - Продукти харчування та сушені продукти різні</w:t>
      </w:r>
      <w:r w:rsidRPr="00C307F3">
        <w:rPr>
          <w:rFonts w:ascii="Times New Roman" w:hAnsi="Times New Roman" w:cs="Times New Roman"/>
          <w:b/>
          <w:caps/>
          <w:lang w:val="uk-UA"/>
        </w:rPr>
        <w:t>)</w:t>
      </w:r>
      <w:r w:rsidR="0011110A" w:rsidRPr="0011110A">
        <w:rPr>
          <w:rFonts w:ascii="Times New Roman" w:hAnsi="Times New Roman" w:cs="Times New Roman"/>
          <w:b/>
          <w:lang w:val="uk-UA"/>
        </w:rPr>
        <w:t xml:space="preserve"> </w:t>
      </w:r>
    </w:p>
    <w:p w:rsidR="00DA436D" w:rsidRPr="00C307F3" w:rsidRDefault="00DA436D" w:rsidP="00D80CFB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C7705" w:rsidRPr="00C307F3" w:rsidRDefault="001C7705" w:rsidP="001C7705">
      <w:pPr>
        <w:contextualSpacing/>
        <w:jc w:val="center"/>
        <w:rPr>
          <w:rFonts w:ascii="Times New Roman" w:hAnsi="Times New Roman" w:cs="Times New Roman"/>
          <w:b/>
          <w:i/>
          <w:caps/>
          <w:lang w:val="uk-UA"/>
        </w:rPr>
      </w:pPr>
      <w:r w:rsidRPr="00C307F3">
        <w:rPr>
          <w:rFonts w:ascii="Times New Roman" w:hAnsi="Times New Roman" w:cs="Times New Roman"/>
          <w:b/>
          <w:i/>
          <w:lang w:val="uk-UA"/>
        </w:rPr>
        <w:t>Склад,</w:t>
      </w:r>
      <w:r w:rsidR="000C5FD0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C307F3">
        <w:rPr>
          <w:rFonts w:ascii="Times New Roman" w:hAnsi="Times New Roman" w:cs="Times New Roman"/>
          <w:b/>
          <w:i/>
          <w:lang w:val="uk-UA"/>
        </w:rPr>
        <w:t>асортимент продуктів харчування, що входять до продуктового набору,</w:t>
      </w:r>
    </w:p>
    <w:p w:rsidR="00A52DF6" w:rsidRPr="00C307F3" w:rsidRDefault="00C4119F" w:rsidP="001C7705">
      <w:pPr>
        <w:contextualSpacing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кількість</w:t>
      </w:r>
      <w:r w:rsidR="000C5FD0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 xml:space="preserve">-  </w:t>
      </w:r>
      <w:r w:rsidR="00742C78">
        <w:rPr>
          <w:rFonts w:ascii="Times New Roman" w:hAnsi="Times New Roman" w:cs="Times New Roman"/>
          <w:b/>
          <w:i/>
        </w:rPr>
        <w:t>17021</w:t>
      </w:r>
      <w:r w:rsidR="001C7705" w:rsidRPr="00C307F3">
        <w:rPr>
          <w:rFonts w:ascii="Times New Roman" w:hAnsi="Times New Roman" w:cs="Times New Roman"/>
          <w:b/>
          <w:i/>
          <w:lang w:val="uk-UA"/>
        </w:rPr>
        <w:t xml:space="preserve"> штук</w:t>
      </w:r>
      <w:r w:rsidR="0011110A">
        <w:rPr>
          <w:rFonts w:ascii="Times New Roman" w:hAnsi="Times New Roman" w:cs="Times New Roman"/>
          <w:b/>
          <w:i/>
          <w:lang w:val="uk-UA"/>
        </w:rPr>
        <w:t>/наборів</w:t>
      </w:r>
      <w:r w:rsidR="001C7705" w:rsidRPr="00C307F3">
        <w:rPr>
          <w:rFonts w:ascii="Times New Roman" w:hAnsi="Times New Roman" w:cs="Times New Roman"/>
          <w:b/>
          <w:i/>
          <w:lang w:val="uk-UA"/>
        </w:rPr>
        <w:t xml:space="preserve">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638"/>
        <w:gridCol w:w="1134"/>
        <w:gridCol w:w="1417"/>
        <w:gridCol w:w="2410"/>
      </w:tblGrid>
      <w:tr w:rsidR="00A24238" w:rsidRPr="00C307F3" w:rsidTr="00C4119F">
        <w:trPr>
          <w:jc w:val="center"/>
        </w:trPr>
        <w:tc>
          <w:tcPr>
            <w:tcW w:w="662" w:type="dxa"/>
            <w:vAlign w:val="center"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3638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417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Загальна кількість товарів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Кількість зазначених товарів у продуктовому наборі шт.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38" w:type="dxa"/>
            <w:vAlign w:val="center"/>
            <w:hideMark/>
          </w:tcPr>
          <w:p w:rsidR="009B0FCF" w:rsidRPr="00C307F3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Олія соняшникова рафінована ємкістю не менше 920 г відповідає ДСТУ 4492:2017</w:t>
            </w:r>
          </w:p>
          <w:p w:rsidR="009B0FCF" w:rsidRPr="00742C78" w:rsidRDefault="009B0FCF" w:rsidP="003605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742C78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38" w:type="dxa"/>
            <w:vAlign w:val="center"/>
            <w:hideMark/>
          </w:tcPr>
          <w:p w:rsidR="009B0FCF" w:rsidRPr="00C307F3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Рис шліфований  першого ґатунку фасований по 1 кг відповідає ДСТУ 4965:2008</w:t>
            </w:r>
          </w:p>
          <w:p w:rsidR="009B0FCF" w:rsidRPr="00C307F3" w:rsidRDefault="009B0FCF" w:rsidP="003605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Default="009B0FCF" w:rsidP="007662AF">
            <w:pPr>
              <w:jc w:val="center"/>
            </w:pPr>
            <w:r w:rsidRPr="0021260C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48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38" w:type="dxa"/>
            <w:vAlign w:val="center"/>
            <w:hideMark/>
          </w:tcPr>
          <w:p w:rsidR="009B0FCF" w:rsidRPr="00E62482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Крупа гречана  першого ґатунку фасована  по 1 кг відповідає ДСТУ 7697:2015</w:t>
            </w: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Default="009B0FCF" w:rsidP="007662AF">
            <w:pPr>
              <w:jc w:val="center"/>
            </w:pPr>
            <w:r w:rsidRPr="0021260C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38" w:type="dxa"/>
            <w:vAlign w:val="center"/>
            <w:hideMark/>
          </w:tcPr>
          <w:p w:rsidR="009B0FCF" w:rsidRPr="00D53808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Цукор білий кристалічний фасований по 1 кг</w:t>
            </w:r>
          </w:p>
          <w:p w:rsidR="009B0FCF" w:rsidRPr="00D53808" w:rsidRDefault="00C9256E" w:rsidP="00C9256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9B0FCF"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ідповідає</w:t>
            </w: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9B0FCF" w:rsidRPr="00D53808">
              <w:rPr>
                <w:rFonts w:ascii="Times New Roman" w:eastAsia="Calibri" w:hAnsi="Times New Roman" w:cs="Times New Roman"/>
                <w:b/>
                <w:color w:val="auto"/>
                <w:lang w:val="uk-UA" w:eastAsia="ar-SA"/>
              </w:rPr>
              <w:t xml:space="preserve">ДСТУ 4623:2023 </w:t>
            </w:r>
          </w:p>
        </w:tc>
        <w:tc>
          <w:tcPr>
            <w:tcW w:w="1134" w:type="dxa"/>
            <w:vAlign w:val="center"/>
            <w:hideMark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38" w:type="dxa"/>
            <w:vAlign w:val="center"/>
          </w:tcPr>
          <w:p w:rsidR="00360846" w:rsidRPr="00D53808" w:rsidRDefault="00360846" w:rsidP="0036084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Консерва</w:t>
            </w:r>
            <w:proofErr w:type="spellEnd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рибна сардина атлантична бланшована в </w:t>
            </w:r>
            <w:proofErr w:type="spellStart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олії-фасовка</w:t>
            </w:r>
            <w:proofErr w:type="spellEnd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230-240 г., Ж/Б,</w:t>
            </w:r>
          </w:p>
          <w:p w:rsidR="009B0FCF" w:rsidRPr="00D53808" w:rsidRDefault="00360846" w:rsidP="0036084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Відповідає ГОСТ/або ДСТУ/або ТУ У виробника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638" w:type="dxa"/>
            <w:vAlign w:val="center"/>
          </w:tcPr>
          <w:p w:rsidR="009B0FCF" w:rsidRPr="00E62482" w:rsidRDefault="009B0FCF" w:rsidP="00360581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E62482">
              <w:rPr>
                <w:rFonts w:ascii="Times New Roman" w:hAnsi="Times New Roman" w:cs="Times New Roman"/>
                <w:b/>
                <w:color w:val="auto"/>
              </w:rPr>
              <w:t>Борошно</w:t>
            </w:r>
            <w:proofErr w:type="spellEnd"/>
            <w:r w:rsidR="00473DA2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пшеничне </w:t>
            </w:r>
            <w:r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вищого</w:t>
            </w:r>
            <w:proofErr w:type="spellEnd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ґатунку</w:t>
            </w:r>
            <w:proofErr w:type="spellEnd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фасован</w:t>
            </w:r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е</w:t>
            </w:r>
            <w:r w:rsidR="00C9256E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</w:t>
            </w:r>
            <w:proofErr w:type="gramStart"/>
            <w:r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proofErr w:type="gramEnd"/>
            <w:r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кг ДСТУ 46.004-99.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638" w:type="dxa"/>
            <w:vAlign w:val="center"/>
          </w:tcPr>
          <w:p w:rsidR="009B0FCF" w:rsidRPr="00E62482" w:rsidRDefault="009B0FCF" w:rsidP="0036058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Макаронні вироби </w:t>
            </w:r>
            <w:r w:rsidR="00C9256E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фасовані по</w:t>
            </w: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1 кг відповідно до ДСТУ 7043:2020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DA436D" w:rsidRPr="00C307F3" w:rsidRDefault="00DA436D" w:rsidP="00DA436D">
      <w:pPr>
        <w:contextualSpacing/>
        <w:rPr>
          <w:rFonts w:ascii="Times New Roman" w:hAnsi="Times New Roman" w:cs="Times New Roman"/>
          <w:b/>
          <w:i/>
          <w:lang w:val="uk-UA"/>
        </w:rPr>
      </w:pPr>
    </w:p>
    <w:p w:rsidR="00E62482" w:rsidRDefault="005009E0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Всі продукти, що надходять до управління праці та соціального захисту населення Хмельницької міської ради, повинні відповідати вимогам державних стандартів, відповідно до ДСТУ, ТУ У, ГСТУ.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Гарантія якості діє протягом строку, встановленого виробником товару та вказаної на упаковці товару. Строк придатності товару на момент поставки повинен становити не менше 80% від загального терміну зберігання.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Кожен продукт харчування, що входить до продуктового набору, повинен мати відповідне пакування, яке забезпечує цілісність товару та збереження його якості під час транспортування.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Неякісний товар підлягає обов’язковій заміні та всі витрати пов’язані із заміною товару несе постачальник.</w:t>
      </w:r>
      <w:r w:rsidR="000B4400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09E0" w:rsidRPr="00E62482" w:rsidRDefault="000B4400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У разі виявлення неякісного товару постачальник зобов’язаний замінити цей товар на якісний товар протягом одного календарного дня</w:t>
      </w:r>
      <w:r w:rsidR="001C7705" w:rsidRPr="00E624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09E0" w:rsidRPr="00E62482" w:rsidRDefault="005009E0" w:rsidP="000343D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Продуктові набори повинні постачатись запакованими у щільний поліетиленовий пакет з ручками (майка), розміром не менше  40х65 см., білого кольору </w:t>
      </w:r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логотипом (за </w:t>
      </w:r>
      <w:proofErr w:type="spellStart"/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>проєктом</w:t>
      </w:r>
      <w:proofErr w:type="spellEnd"/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замовника).</w:t>
      </w:r>
    </w:p>
    <w:p w:rsidR="005009E0" w:rsidRPr="00C307F3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u w:val="single"/>
          <w:lang w:val="uk-UA"/>
        </w:rPr>
      </w:pPr>
    </w:p>
    <w:p w:rsidR="005009E0" w:rsidRPr="00C307F3" w:rsidRDefault="005009E0" w:rsidP="005009E0">
      <w:pPr>
        <w:ind w:firstLine="567"/>
        <w:contextualSpacing/>
        <w:jc w:val="center"/>
        <w:rPr>
          <w:rFonts w:ascii="Times New Roman" w:hAnsi="Times New Roman" w:cs="Times New Roman"/>
          <w:u w:val="single"/>
          <w:lang w:val="uk-UA"/>
        </w:rPr>
      </w:pPr>
      <w:r w:rsidRPr="00C307F3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1609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D0" w:rsidRPr="00E62482" w:rsidRDefault="005009E0" w:rsidP="000C5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Доставка товару транспортом постачальника, завантажувально-розвантажувальні роботи за рахунок постачальника.</w:t>
      </w:r>
    </w:p>
    <w:p w:rsidR="005009E0" w:rsidRPr="00E62482" w:rsidRDefault="005009E0" w:rsidP="000C5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Ціни вказуються за одну одиницю товару (з ПДВ) з урахуванням податків і зборів, що сплачуються або мають бути сплачені, транспортних витрат, навантажувально-розвантажувальних робіт,  упакуванням товару в поліетиленовий пакет.</w:t>
      </w:r>
    </w:p>
    <w:p w:rsidR="007F4953" w:rsidRPr="00E62482" w:rsidRDefault="0011110A" w:rsidP="001111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82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proofErr w:type="spellStart"/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>Термін</w:t>
      </w:r>
      <w:proofErr w:type="spellEnd"/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поставки –</w:t>
      </w:r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поставка </w:t>
      </w:r>
      <w:proofErr w:type="spellStart"/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>здійснюється</w:t>
      </w:r>
      <w:proofErr w:type="spellEnd"/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 до 31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Постачання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др</w:t>
      </w:r>
      <w:proofErr w:type="gramEnd"/>
      <w:r w:rsidR="007F4953" w:rsidRPr="00E62482">
        <w:rPr>
          <w:rFonts w:ascii="Times New Roman" w:hAnsi="Times New Roman" w:cs="Times New Roman"/>
          <w:i/>
          <w:sz w:val="24"/>
          <w:szCs w:val="24"/>
        </w:rPr>
        <w:t>ібними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партіями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до заявки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Замовника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2-х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діб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моменту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виконавцем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такого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замовлення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09E0" w:rsidRPr="00E62482" w:rsidRDefault="005009E0" w:rsidP="0011110A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Прийом товару по кількості та якості здійснюється працівником </w:t>
      </w:r>
      <w:r w:rsidR="00DA436D"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праці та соціального захисту населення</w:t>
      </w: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09E0" w:rsidRPr="00E62482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Прийманню не підлягає товар: </w:t>
      </w:r>
    </w:p>
    <w:p w:rsidR="005009E0" w:rsidRPr="00E62482" w:rsidRDefault="005009E0" w:rsidP="00111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        -  без маркування;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у пошкодженій упаковці;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на який оформлені супроводжувальні документи з порушенням; 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без документів, що засвідчують якість;</w:t>
      </w:r>
    </w:p>
    <w:p w:rsidR="00C307F3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після  закінчення терміну придатності.</w:t>
      </w:r>
    </w:p>
    <w:p w:rsidR="0011110A" w:rsidRPr="00E62482" w:rsidRDefault="0011110A" w:rsidP="0011110A">
      <w:pPr>
        <w:suppressAutoHyphens/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</w:t>
      </w:r>
      <w:proofErr w:type="spellStart"/>
      <w:proofErr w:type="gram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ідтвердження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відповідності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пропозиції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Учасника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технічним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якісним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кількісним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іншим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вимогам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предмета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закупівлі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Учаснику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необхідно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надати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наступні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документи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E62482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Оригінал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(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копію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)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декларації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виробника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сертифікату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посвідчення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якості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кожний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продукт,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що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входить до складу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запропонованого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учасником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gram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продуктового</w:t>
      </w:r>
      <w:proofErr w:type="gram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набору.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</w:pPr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2. П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ояснювальн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записк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описом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якісних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функціональних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  товару,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екологічної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чистоти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країну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країна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повна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виробника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адреса;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основні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характеристики, у тому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числі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відповідність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товару стандартам,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відповідними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ДСТУ; вид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розфасовки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(тару)).</w:t>
      </w:r>
    </w:p>
    <w:sectPr w:rsidR="0011110A" w:rsidRPr="00E62482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666"/>
    <w:multiLevelType w:val="hybridMultilevel"/>
    <w:tmpl w:val="FD72CC0E"/>
    <w:lvl w:ilvl="0" w:tplc="55D415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4B91"/>
    <w:rsid w:val="00007F0B"/>
    <w:rsid w:val="0001109F"/>
    <w:rsid w:val="000343DA"/>
    <w:rsid w:val="00044E0D"/>
    <w:rsid w:val="0007586F"/>
    <w:rsid w:val="000B01B6"/>
    <w:rsid w:val="000B4400"/>
    <w:rsid w:val="000C5FD0"/>
    <w:rsid w:val="0011110A"/>
    <w:rsid w:val="001253F0"/>
    <w:rsid w:val="0013441E"/>
    <w:rsid w:val="0013612F"/>
    <w:rsid w:val="00154C0E"/>
    <w:rsid w:val="001655D1"/>
    <w:rsid w:val="0018632D"/>
    <w:rsid w:val="00192CB5"/>
    <w:rsid w:val="001C7705"/>
    <w:rsid w:val="001D03FE"/>
    <w:rsid w:val="00232065"/>
    <w:rsid w:val="00235430"/>
    <w:rsid w:val="00254B91"/>
    <w:rsid w:val="002571B6"/>
    <w:rsid w:val="00274C3B"/>
    <w:rsid w:val="00280E3D"/>
    <w:rsid w:val="002A02F1"/>
    <w:rsid w:val="002D26E0"/>
    <w:rsid w:val="002F2034"/>
    <w:rsid w:val="002F3739"/>
    <w:rsid w:val="00313009"/>
    <w:rsid w:val="00314915"/>
    <w:rsid w:val="00331525"/>
    <w:rsid w:val="00333077"/>
    <w:rsid w:val="0034714F"/>
    <w:rsid w:val="003523E6"/>
    <w:rsid w:val="00360846"/>
    <w:rsid w:val="003A60CF"/>
    <w:rsid w:val="003B1FC1"/>
    <w:rsid w:val="003F0C46"/>
    <w:rsid w:val="00466A51"/>
    <w:rsid w:val="0046759B"/>
    <w:rsid w:val="0047305C"/>
    <w:rsid w:val="00473DA2"/>
    <w:rsid w:val="00483351"/>
    <w:rsid w:val="004842C4"/>
    <w:rsid w:val="004E067B"/>
    <w:rsid w:val="004F49E4"/>
    <w:rsid w:val="005009E0"/>
    <w:rsid w:val="0050474E"/>
    <w:rsid w:val="00547F3A"/>
    <w:rsid w:val="00570A42"/>
    <w:rsid w:val="005F7091"/>
    <w:rsid w:val="005F7539"/>
    <w:rsid w:val="00612DFA"/>
    <w:rsid w:val="00680C53"/>
    <w:rsid w:val="00687A46"/>
    <w:rsid w:val="006F11BD"/>
    <w:rsid w:val="00727993"/>
    <w:rsid w:val="00732EAD"/>
    <w:rsid w:val="00742C78"/>
    <w:rsid w:val="00745BEC"/>
    <w:rsid w:val="0076280C"/>
    <w:rsid w:val="007662AF"/>
    <w:rsid w:val="007A27C3"/>
    <w:rsid w:val="007B2B91"/>
    <w:rsid w:val="007C68C8"/>
    <w:rsid w:val="007D0EC9"/>
    <w:rsid w:val="007E6241"/>
    <w:rsid w:val="007F4953"/>
    <w:rsid w:val="00800A4B"/>
    <w:rsid w:val="00827723"/>
    <w:rsid w:val="008624A8"/>
    <w:rsid w:val="00870B61"/>
    <w:rsid w:val="00873E33"/>
    <w:rsid w:val="0088123B"/>
    <w:rsid w:val="008D479F"/>
    <w:rsid w:val="008D4BC9"/>
    <w:rsid w:val="008E50EC"/>
    <w:rsid w:val="008E6017"/>
    <w:rsid w:val="00924E2D"/>
    <w:rsid w:val="009278DD"/>
    <w:rsid w:val="00937D16"/>
    <w:rsid w:val="009473E5"/>
    <w:rsid w:val="009720DD"/>
    <w:rsid w:val="00984E4B"/>
    <w:rsid w:val="009A1FC2"/>
    <w:rsid w:val="009B0FCF"/>
    <w:rsid w:val="009B262E"/>
    <w:rsid w:val="009D3EAE"/>
    <w:rsid w:val="009F6973"/>
    <w:rsid w:val="00A24238"/>
    <w:rsid w:val="00A52DF6"/>
    <w:rsid w:val="00A65F0F"/>
    <w:rsid w:val="00AB688D"/>
    <w:rsid w:val="00AD4828"/>
    <w:rsid w:val="00B12422"/>
    <w:rsid w:val="00B12705"/>
    <w:rsid w:val="00B213C3"/>
    <w:rsid w:val="00B508DB"/>
    <w:rsid w:val="00B65DCC"/>
    <w:rsid w:val="00B67798"/>
    <w:rsid w:val="00B74D68"/>
    <w:rsid w:val="00B9334C"/>
    <w:rsid w:val="00BA2CCA"/>
    <w:rsid w:val="00C045AE"/>
    <w:rsid w:val="00C307F3"/>
    <w:rsid w:val="00C34F86"/>
    <w:rsid w:val="00C36B32"/>
    <w:rsid w:val="00C4119F"/>
    <w:rsid w:val="00C41B15"/>
    <w:rsid w:val="00C64D75"/>
    <w:rsid w:val="00C75C9D"/>
    <w:rsid w:val="00C76C94"/>
    <w:rsid w:val="00C9256E"/>
    <w:rsid w:val="00CB3FFA"/>
    <w:rsid w:val="00D010FE"/>
    <w:rsid w:val="00D05692"/>
    <w:rsid w:val="00D07832"/>
    <w:rsid w:val="00D178D2"/>
    <w:rsid w:val="00D31B8F"/>
    <w:rsid w:val="00D53808"/>
    <w:rsid w:val="00D647AE"/>
    <w:rsid w:val="00D77F31"/>
    <w:rsid w:val="00D80CFB"/>
    <w:rsid w:val="00D84656"/>
    <w:rsid w:val="00D938E0"/>
    <w:rsid w:val="00DA436D"/>
    <w:rsid w:val="00DB1569"/>
    <w:rsid w:val="00DB2A82"/>
    <w:rsid w:val="00DF5DAE"/>
    <w:rsid w:val="00E028A1"/>
    <w:rsid w:val="00E62482"/>
    <w:rsid w:val="00EE050A"/>
    <w:rsid w:val="00F01E6D"/>
    <w:rsid w:val="00F41B9E"/>
    <w:rsid w:val="00F6175F"/>
    <w:rsid w:val="00F65E17"/>
    <w:rsid w:val="00FC5A15"/>
    <w:rsid w:val="00FE2918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2024-01-29T09:19:00Z</cp:lastPrinted>
  <dcterms:created xsi:type="dcterms:W3CDTF">2024-02-15T12:17:00Z</dcterms:created>
  <dcterms:modified xsi:type="dcterms:W3CDTF">2024-02-15T14:19:00Z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