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13DA" w14:textId="630A1DBF" w:rsidR="00F834BE" w:rsidRPr="000F4A31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</w:t>
      </w:r>
      <w:r w:rsid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одаток</w:t>
      </w:r>
      <w:r w:rsidRPr="000F4A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2</w:t>
      </w:r>
    </w:p>
    <w:p w14:paraId="2A7489C8" w14:textId="2966D377" w:rsidR="00F834BE" w:rsidRDefault="00F834BE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 xml:space="preserve">до </w:t>
      </w:r>
      <w:r w:rsid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Т</w:t>
      </w:r>
      <w:r w:rsidRPr="000F4A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ендерної документації</w:t>
      </w:r>
      <w:r w:rsidRPr="000F4A3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14:paraId="0AA68191" w14:textId="77777777" w:rsidR="005107D9" w:rsidRPr="000F4A31" w:rsidRDefault="005107D9" w:rsidP="00F834B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120808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71BD1D" w14:textId="1F6D47E8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6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ПІДСТАВИ, ВСТАНОВЛЕНІ </w:t>
      </w:r>
      <w:hyperlink r:id="rId7" w:anchor="n1261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СТАТТЕЮ 17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ЗАКОНУ, ТА ІНФОРМАЦІЯ ПРО СПОСІБ ПІДТВЕРДЖЕННЯ ВІДПОВІДНОСТІ УЧАСНИКІВ УСТАНОВЛЕНИМ КРИТЕРІЯМ І ВИМОГАМ ЗГІДНО ІЗ ЗАКОНОДАВСТВОМ</w:t>
      </w:r>
    </w:p>
    <w:p w14:paraId="30C54EE6" w14:textId="77777777" w:rsidR="005107D9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5A83CAD" w14:textId="162406B9" w:rsidR="000F4A31" w:rsidRDefault="000F4A31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Кваліфікаційні (кваліфікаційний) критерії процедури закупівлі відповідно до </w:t>
      </w:r>
      <w:hyperlink r:id="rId8" w:anchor="n1250" w:history="1">
        <w:r w:rsidRPr="009F267D">
          <w:rPr>
            <w:rStyle w:val="a6"/>
            <w:rFonts w:ascii="Times New Roman" w:eastAsia="Times New Roman" w:hAnsi="Times New Roman" w:cs="Times New Roman"/>
            <w:b/>
            <w:bCs/>
            <w:iCs/>
            <w:sz w:val="24"/>
            <w:szCs w:val="24"/>
            <w:shd w:val="clear" w:color="auto" w:fill="FFFFFF"/>
            <w:lang w:val="uk-UA" w:eastAsia="ru-RU"/>
          </w:rPr>
          <w:t>статті 16</w:t>
        </w:r>
      </w:hyperlink>
      <w:r w:rsidRPr="009F267D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 xml:space="preserve"> Закону та інформація про спосіб документального підтвердження відповідності учасників установленим кваліфікаційним (кваліфікаційному) критеріям</w:t>
      </w:r>
    </w:p>
    <w:p w14:paraId="3E6D6AFD" w14:textId="77777777" w:rsidR="005107D9" w:rsidRPr="009F267D" w:rsidRDefault="005107D9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078"/>
        <w:gridCol w:w="6420"/>
      </w:tblGrid>
      <w:tr w:rsidR="000F4A31" w:rsidRPr="00961D02" w14:paraId="7A8B6975" w14:textId="77777777" w:rsidTr="009F267D">
        <w:trPr>
          <w:trHeight w:val="1269"/>
        </w:trPr>
        <w:tc>
          <w:tcPr>
            <w:tcW w:w="567" w:type="dxa"/>
            <w:shd w:val="clear" w:color="auto" w:fill="auto"/>
          </w:tcPr>
          <w:p w14:paraId="61FBD2F8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№ з/п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4D96756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Кваліфікаційні (кваліфікаційний) критерії процедури закупівлі відповідно до статті 16 Закону</w:t>
            </w:r>
          </w:p>
        </w:tc>
        <w:tc>
          <w:tcPr>
            <w:tcW w:w="6420" w:type="dxa"/>
            <w:shd w:val="clear" w:color="auto" w:fill="auto"/>
            <w:vAlign w:val="center"/>
          </w:tcPr>
          <w:p w14:paraId="735E0FA7" w14:textId="77777777" w:rsidR="000F4A31" w:rsidRPr="000F4A31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Інформація про спосіб документального підтвердження відповідності учасників кваліфікаційним (кваліфікаційному) критеріям</w:t>
            </w:r>
          </w:p>
        </w:tc>
      </w:tr>
      <w:tr w:rsidR="000F4A31" w:rsidRPr="000F4A31" w14:paraId="3EFB6AD7" w14:textId="77777777" w:rsidTr="009F267D">
        <w:trPr>
          <w:trHeight w:val="940"/>
        </w:trPr>
        <w:tc>
          <w:tcPr>
            <w:tcW w:w="567" w:type="dxa"/>
            <w:shd w:val="clear" w:color="auto" w:fill="auto"/>
          </w:tcPr>
          <w:p w14:paraId="5159AE01" w14:textId="77777777" w:rsidR="000F4A31" w:rsidRPr="009F267D" w:rsidRDefault="000F4A31" w:rsidP="000F4A3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9F267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1</w:t>
            </w:r>
          </w:p>
        </w:tc>
        <w:tc>
          <w:tcPr>
            <w:tcW w:w="3078" w:type="dxa"/>
            <w:shd w:val="clear" w:color="auto" w:fill="auto"/>
          </w:tcPr>
          <w:p w14:paraId="787549FB" w14:textId="77777777" w:rsidR="000F4A31" w:rsidRPr="000F4A31" w:rsidRDefault="000F4A31" w:rsidP="000F4A3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0F4A3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420" w:type="dxa"/>
            <w:shd w:val="clear" w:color="auto" w:fill="auto"/>
          </w:tcPr>
          <w:p w14:paraId="62C77161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Копія виконаного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аналогічного договору (не менше одного) 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shd w:val="clear" w:color="auto" w:fill="FFFFFF"/>
                <w:lang w:val="uk-UA" w:eastAsia="ru-RU"/>
              </w:rPr>
              <w:t>та документів (документа), що підтверджують виконання цього договору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, а саме первинних документів (документа), що визначені в аналогічному договорі </w:t>
            </w:r>
            <w:r w:rsidRPr="00C247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  <w:t>(видаткові накладні тощо).</w:t>
            </w:r>
          </w:p>
          <w:p w14:paraId="18558BF4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Аналогічний договір повинен бути наданий з усіма додатками або іншими невід’ємними його частинами (специфікаціями, рахунками, додатковими угодами тощо).</w:t>
            </w:r>
          </w:p>
          <w:p w14:paraId="24E6D0D5" w14:textId="77777777" w:rsidR="00C247FC" w:rsidRPr="00C247FC" w:rsidRDefault="00C247FC" w:rsidP="00C247FC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Первинні документи, що підтверджують виконання аналогічного договору дозволяється подавати не в повному обсязі.</w:t>
            </w:r>
          </w:p>
          <w:p w14:paraId="3112F2DA" w14:textId="3876E9BB" w:rsidR="000F4A31" w:rsidRPr="000F4A31" w:rsidRDefault="00C247FC" w:rsidP="002D6057">
            <w:pPr>
              <w:spacing w:after="0" w:line="240" w:lineRule="auto"/>
              <w:ind w:firstLine="21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val="uk-UA" w:eastAsia="ru-RU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 xml:space="preserve">Під аналогічним договором слід розуміти виконаний договір на поставку </w:t>
            </w:r>
            <w:r w:rsidR="002D60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бензину або дизпалива</w:t>
            </w: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</w:tbl>
    <w:p w14:paraId="3E6C6168" w14:textId="77777777" w:rsidR="009F267D" w:rsidRDefault="009F267D" w:rsidP="009F2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A632003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При наданні документів для підтвердження відповідності учасника кваліфікаційним вимогам, учасник може не висвітлювати відомості, які можуть становити комерційну таємницю, у разі якщо це не заважає підтвердженню встановленим кваліфікаційним вимогам.</w:t>
      </w:r>
    </w:p>
    <w:p w14:paraId="67CFC12B" w14:textId="77777777" w:rsidR="00C247FC" w:rsidRPr="00C247FC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Для проведення цієї закупівлі замовник вважає, що учасник, який надає у складі пропозиції інформацію, що містить будь-які персональні дані (про працівників, посадових осіб, контрагентів учасника тощо), вчиняє такі дії </w:t>
      </w:r>
      <w:proofErr w:type="spellStart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>правомірно</w:t>
      </w:r>
      <w:proofErr w:type="spellEnd"/>
      <w:r w:rsidRPr="00C247F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  <w:t xml:space="preserve"> з дотриманням вимог Закону України «Про захист персональних даних» і учасник надає свою згоду на поширення такої інформації замовником відповідно до вимог Закону.</w:t>
      </w:r>
    </w:p>
    <w:p w14:paraId="7FB77761" w14:textId="615993E9" w:rsidR="000F4A31" w:rsidRPr="000F4A31" w:rsidRDefault="00C247FC" w:rsidP="00C24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ab/>
      </w:r>
      <w:r w:rsidRPr="00C24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uk-UA" w:eastAsia="ru-RU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C6BB994" w14:textId="77777777" w:rsidR="000F4A31" w:rsidRPr="000F4A31" w:rsidRDefault="000F4A31" w:rsidP="009F26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448C3C0B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52E84923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344AA712" w14:textId="77777777" w:rsidR="00C247FC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1572572A" w14:textId="77777777" w:rsidR="00C247FC" w:rsidRPr="00C247FC" w:rsidRDefault="00C247FC" w:rsidP="00C247F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lastRenderedPageBreak/>
        <w:t>Інформація про відсутність підстав, визначених у статті 17 Закону</w:t>
      </w:r>
    </w:p>
    <w:p w14:paraId="2A8CD287" w14:textId="77777777" w:rsidR="00C247FC" w:rsidRPr="009F267D" w:rsidRDefault="00C247FC" w:rsidP="000F4A3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</w:p>
    <w:p w14:paraId="0F0DD129" w14:textId="77777777" w:rsidR="00C247FC" w:rsidRPr="00C247FC" w:rsidRDefault="00C247FC" w:rsidP="00C247FC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у частині 1 статті 17 Закону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надається учасником під час подання тендерної пропозиції у визначений оголошенням про проведення процедури закупівлі (електронною тендерною документацією) спосіб, </w:t>
      </w:r>
      <w:r w:rsidRPr="00C247FC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шляхом заповнення окремих електронних полів в електронній системі закупівель. </w:t>
      </w:r>
      <w:r w:rsidRPr="00C247FC">
        <w:rPr>
          <w:rFonts w:ascii="Times New Roman" w:eastAsia="Times New Roman" w:hAnsi="Times New Roman" w:cs="Times New Roman"/>
          <w:color w:val="000000"/>
          <w:lang w:val="uk-UA" w:eastAsia="ru-RU"/>
        </w:rPr>
        <w:t>Замовник не визначає спосіб підтвердження та не вимагає документального підтвердження публічної інформації, що оприлюднена у формі відкритих даних згідно із Законом України 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14:paraId="201DCDC4" w14:textId="4162BDF1" w:rsidR="00C247FC" w:rsidRPr="00C247FC" w:rsidRDefault="00C247FC" w:rsidP="00C247F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Інформація про відсутність підстав, визначених </w:t>
      </w:r>
      <w:r w:rsidRPr="00C247FC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у частині 2 статті 17 Закону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надається учасником у складі тендерної пропозиції у вигляді довідки у довільній формі та/або іншого документа (інформація тощо) про відсутність фактів не виконання своїх зобов’язань за раніше укладеним договором про закупівлю з </w:t>
      </w:r>
      <w:r w:rsidR="005D1A61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, що призвело до його дострокового розірвання, і застосування санкції у вигляді штрафів та/або відшкодування збитків – протягом трьох років з дати дострокового розірвання такого договору.</w:t>
      </w:r>
    </w:p>
    <w:p w14:paraId="326B90B3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bCs/>
          <w:lang w:val="uk-UA" w:eastAsia="ru-RU"/>
        </w:rPr>
        <w:t>Учасник може</w:t>
      </w:r>
      <w:r w:rsidRPr="00C247FC">
        <w:rPr>
          <w:rFonts w:ascii="Times New Roman" w:eastAsia="Times New Roman" w:hAnsi="Times New Roman" w:cs="Times New Roman"/>
          <w:bCs/>
          <w:lang w:val="uk-UA" w:eastAsia="ru-RU"/>
        </w:rPr>
        <w:t xml:space="preserve"> скористатися формою (прикладом, зразком) на підтвердження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>відсутності підстав, визначених у частині 2 статті 17 Закону.</w:t>
      </w:r>
    </w:p>
    <w:p w14:paraId="11D1787D" w14:textId="77777777" w:rsid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</w:p>
    <w:p w14:paraId="60A31FF1" w14:textId="77777777" w:rsidR="00C247FC" w:rsidRPr="00C247FC" w:rsidRDefault="00C247FC" w:rsidP="00C247FC">
      <w:pPr>
        <w:widowControl w:val="0"/>
        <w:spacing w:after="0" w:line="240" w:lineRule="auto"/>
        <w:ind w:right="-2" w:firstLine="426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>(ЗРАЗОК, ПРИКЛАД)</w:t>
      </w:r>
    </w:p>
    <w:p w14:paraId="6D0D40D5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Лист-гарантія </w:t>
      </w:r>
    </w:p>
    <w:p w14:paraId="307D14E1" w14:textId="77777777" w:rsidR="00C247FC" w:rsidRPr="00C247FC" w:rsidRDefault="00C247FC" w:rsidP="00C247F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про відсутність підстави для відмови учаснику в участі у процедурі закупівлі відповідно до частини другої</w:t>
      </w:r>
      <w:r w:rsidRPr="00C247FC">
        <w:rPr>
          <w:rFonts w:ascii="Times New Roman" w:eastAsia="Times New Roman" w:hAnsi="Times New Roman" w:cs="Times New Roman"/>
          <w:b/>
          <w:i/>
          <w:color w:val="000000"/>
          <w:lang w:val="uk-UA" w:eastAsia="uk-UA"/>
        </w:rPr>
        <w:t xml:space="preserve"> статті 17 Закону України «Про публічні закупівлі»</w:t>
      </w:r>
    </w:p>
    <w:p w14:paraId="4996CBFC" w14:textId="77777777" w:rsidR="00C247FC" w:rsidRPr="00C247FC" w:rsidRDefault="00C247FC" w:rsidP="00C247FC">
      <w:pPr>
        <w:widowControl w:val="0"/>
        <w:spacing w:after="0" w:line="240" w:lineRule="auto"/>
        <w:ind w:right="164"/>
        <w:jc w:val="center"/>
        <w:rPr>
          <w:rFonts w:ascii="Times New Roman" w:eastAsia="Times New Roman" w:hAnsi="Times New Roman" w:cs="Times New Roman"/>
          <w:color w:val="000000"/>
          <w:lang w:val="uk-UA" w:eastAsia="uk-UA"/>
        </w:rPr>
      </w:pPr>
    </w:p>
    <w:p w14:paraId="391C70FE" w14:textId="77777777" w:rsidR="00C247FC" w:rsidRPr="00C247FC" w:rsidRDefault="00C247FC" w:rsidP="00C247FC">
      <w:pPr>
        <w:widowControl w:val="0"/>
        <w:shd w:val="clear" w:color="auto" w:fill="FFFFFF"/>
        <w:tabs>
          <w:tab w:val="left" w:pos="993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 xml:space="preserve">___________________ </w:t>
      </w:r>
      <w:r w:rsidRPr="00C247FC">
        <w:rPr>
          <w:rFonts w:ascii="Times New Roman" w:eastAsia="Times New Roman" w:hAnsi="Times New Roman" w:cs="Times New Roman"/>
          <w:i/>
          <w:color w:val="000000"/>
          <w:lang w:val="uk-UA" w:eastAsia="uk-UA"/>
        </w:rPr>
        <w:t xml:space="preserve">(зазначається найменування учасника) </w:t>
      </w:r>
      <w:r w:rsidRPr="00C247FC">
        <w:rPr>
          <w:rFonts w:ascii="Times New Roman" w:eastAsia="Times New Roman" w:hAnsi="Times New Roman" w:cs="Times New Roman"/>
          <w:color w:val="000000"/>
          <w:lang w:val="uk-UA" w:eastAsia="uk-UA"/>
        </w:rPr>
        <w:t>підтверджує, що:</w:t>
      </w:r>
    </w:p>
    <w:p w14:paraId="13279013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left="708" w:right="16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FCEED89" w14:textId="45BFF96B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both"/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Договори про закупівлю між учасником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="002D6057">
        <w:rPr>
          <w:rFonts w:ascii="Times New Roman" w:eastAsia="Times New Roman" w:hAnsi="Times New Roman" w:cs="Times New Roman"/>
          <w:lang w:val="uk-UA" w:eastAsia="ru-RU"/>
        </w:rPr>
        <w:t xml:space="preserve"> та 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ru-RU"/>
        </w:rPr>
        <w:t xml:space="preserve"> не укладались, у зв’язку з чим до учасника процедури закупівлі санкції у вигляді штрафів та/або відшкодування збитків не застосовувались.</w:t>
      </w:r>
    </w:p>
    <w:p w14:paraId="707B894B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spacing w:after="0" w:line="240" w:lineRule="auto"/>
        <w:ind w:right="164" w:firstLine="426"/>
        <w:jc w:val="center"/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</w:pPr>
      <w:r w:rsidRPr="00C247FC">
        <w:rPr>
          <w:rFonts w:ascii="Times New Roman" w:eastAsia="Times New Roman" w:hAnsi="Times New Roman" w:cs="Times New Roman"/>
          <w:b/>
          <w:i/>
          <w:u w:val="single"/>
          <w:shd w:val="clear" w:color="auto" w:fill="FFFFFF"/>
          <w:lang w:val="uk-UA" w:eastAsia="ru-RU"/>
        </w:rPr>
        <w:t>або</w:t>
      </w:r>
    </w:p>
    <w:p w14:paraId="4E4EEB12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  <w:bookmarkStart w:id="0" w:name="_GoBack"/>
      <w:bookmarkEnd w:id="0"/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  <w:t xml:space="preserve"> </w:t>
      </w:r>
    </w:p>
    <w:p w14:paraId="449CEFE0" w14:textId="00CF715F" w:rsidR="00C247FC" w:rsidRPr="00C247FC" w:rsidRDefault="00C247FC" w:rsidP="00C247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lang w:val="uk-UA" w:eastAsia="uk-UA"/>
        </w:rPr>
      </w:pP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Учасник процедури закупівлі ____________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ru-RU"/>
        </w:rPr>
        <w:t>(зазначається найменування учасника)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_____________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«виконав»/«не виконав»)</w:t>
      </w:r>
      <w:r w:rsidRPr="00C247FC">
        <w:rPr>
          <w:rFonts w:ascii="Times New Roman" w:eastAsia="Times New Roman" w:hAnsi="Times New Roman" w:cs="Times New Roman"/>
          <w:i/>
          <w:shd w:val="clear" w:color="auto" w:fill="FFFFFF"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свої зобов’язання за раніше укладеним договором про закупівлю з </w:t>
      </w:r>
      <w:r w:rsidR="002D6057" w:rsidRPr="002D6057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Волинською обласною прокуратурою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, що __________ </w:t>
      </w:r>
      <w:r w:rsidRPr="00C247FC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uk-UA" w:eastAsia="uk-UA"/>
        </w:rPr>
        <w:t>(зазначається «не призвело»/«призвело»)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 xml:space="preserve"> до його дострокового розірвання, і _____________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(зазначається «не було»/«було»)</w:t>
      </w:r>
      <w:r w:rsidRPr="00C247FC">
        <w:rPr>
          <w:rFonts w:ascii="Times New Roman" w:eastAsia="Times New Roman" w:hAnsi="Times New Roman" w:cs="Times New Roman"/>
          <w:i/>
          <w:lang w:val="uk-UA" w:eastAsia="uk-UA"/>
        </w:rPr>
        <w:t xml:space="preserve"> </w:t>
      </w:r>
      <w:r w:rsidRPr="00C247FC">
        <w:rPr>
          <w:rFonts w:ascii="Times New Roman" w:eastAsia="Times New Roman" w:hAnsi="Times New Roman" w:cs="Times New Roman"/>
          <w:shd w:val="clear" w:color="auto" w:fill="FFFFFF"/>
          <w:lang w:val="uk-UA" w:eastAsia="uk-UA"/>
        </w:rPr>
        <w:t>застосовано санкції у вигляді штрафів та/або відшкодування збитків – протягом трьох років з дати дострокового розірвання такого договору (</w:t>
      </w:r>
      <w:r w:rsidRPr="00C247FC">
        <w:rPr>
          <w:rFonts w:ascii="Times New Roman" w:eastAsia="Times New Roman" w:hAnsi="Times New Roman" w:cs="Times New Roman"/>
          <w:i/>
          <w:u w:val="single"/>
          <w:lang w:val="uk-UA" w:eastAsia="uk-UA"/>
        </w:rPr>
        <w:t>Учасник процедури закупівлі, що перебуває в обставинах, зазначених у частині другій статті 17 Закону, у складі тендерної пропозиції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</w:t>
      </w:r>
      <w:r w:rsidRPr="00C247FC">
        <w:rPr>
          <w:rFonts w:ascii="Times New Roman" w:eastAsia="Times New Roman" w:hAnsi="Times New Roman" w:cs="Times New Roman"/>
          <w:b/>
          <w:i/>
          <w:lang w:val="uk-UA" w:eastAsia="uk-UA"/>
        </w:rPr>
        <w:t>).</w:t>
      </w:r>
    </w:p>
    <w:p w14:paraId="53AB3226" w14:textId="77777777" w:rsidR="00C247FC" w:rsidRPr="00C247FC" w:rsidRDefault="00C247FC" w:rsidP="00C247FC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u w:val="single"/>
          <w:shd w:val="clear" w:color="auto" w:fill="D9D9D9"/>
          <w:lang w:val="uk-UA" w:eastAsia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47FC" w:rsidRPr="00C247FC" w14:paraId="4CA6DDFC" w14:textId="77777777" w:rsidTr="003921DF">
        <w:trPr>
          <w:jc w:val="center"/>
        </w:trPr>
        <w:tc>
          <w:tcPr>
            <w:tcW w:w="3342" w:type="dxa"/>
          </w:tcPr>
          <w:p w14:paraId="69AFCA79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br w:type="page"/>
              <w:t>_____________________</w:t>
            </w:r>
          </w:p>
          <w:p w14:paraId="17F768AA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341" w:type="dxa"/>
          </w:tcPr>
          <w:p w14:paraId="0976FA08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  <w:tc>
          <w:tcPr>
            <w:tcW w:w="3341" w:type="dxa"/>
          </w:tcPr>
          <w:p w14:paraId="3462C83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________________________</w:t>
            </w:r>
          </w:p>
        </w:tc>
      </w:tr>
      <w:tr w:rsidR="00C247FC" w:rsidRPr="00C247FC" w14:paraId="3D0DC4FE" w14:textId="77777777" w:rsidTr="003921DF">
        <w:trPr>
          <w:jc w:val="center"/>
        </w:trPr>
        <w:tc>
          <w:tcPr>
            <w:tcW w:w="3342" w:type="dxa"/>
          </w:tcPr>
          <w:p w14:paraId="389EF2C0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44D3804C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0EDC791" w14:textId="77777777" w:rsidR="00C247FC" w:rsidRPr="00C247FC" w:rsidRDefault="00C247FC" w:rsidP="00C24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C247F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uk-UA"/>
              </w:rPr>
              <w:t>прізвище, ініціали</w:t>
            </w:r>
          </w:p>
        </w:tc>
      </w:tr>
    </w:tbl>
    <w:p w14:paraId="544B0A68" w14:textId="77777777" w:rsidR="00C247FC" w:rsidRPr="00C247FC" w:rsidRDefault="00C247FC" w:rsidP="00C247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right"/>
        <w:textAlignment w:val="baseline"/>
        <w:rPr>
          <w:rFonts w:ascii="Times New Roman" w:eastAsia="Arial" w:hAnsi="Times New Roman" w:cs="Times New Roman"/>
          <w:b/>
          <w:i/>
          <w:lang w:val="uk-UA" w:eastAsia="ru-RU"/>
        </w:rPr>
      </w:pPr>
    </w:p>
    <w:p w14:paraId="5DDB1DAF" w14:textId="77777777" w:rsidR="00C247FC" w:rsidRPr="00C247FC" w:rsidRDefault="00C247FC" w:rsidP="00C247F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</w:pPr>
      <w:r w:rsidRPr="00C247FC">
        <w:rPr>
          <w:rFonts w:ascii="Times New Roman" w:eastAsia="Arial" w:hAnsi="Times New Roman" w:cs="Times New Roman"/>
          <w:i/>
          <w:sz w:val="16"/>
          <w:szCs w:val="16"/>
          <w:lang w:val="uk-UA" w:eastAsia="ru-RU"/>
        </w:rPr>
        <w:t>У разі подання тендерної пропозиції об’єднанням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учасників, які входять у склад об’єднання окремо згідно цього додатку.</w:t>
      </w:r>
    </w:p>
    <w:p w14:paraId="639AFB37" w14:textId="7A504CE2" w:rsidR="00C247FC" w:rsidRPr="00C247FC" w:rsidRDefault="00C247FC" w:rsidP="00C247F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16"/>
          <w:szCs w:val="16"/>
          <w:lang w:val="uk-UA" w:eastAsia="uk-UA"/>
        </w:rPr>
      </w:pPr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У разі якщо учасник має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</w:t>
      </w:r>
      <w:hyperlink r:id="rId9" w:anchor="n1257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частини третьої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16 Закону, замовник перевіряє таких суб’єктів господарювання на відсутність підстав, визначених у </w:t>
      </w:r>
      <w:hyperlink r:id="rId10" w:anchor="n1262" w:history="1">
        <w:r w:rsidRPr="00C247FC">
          <w:rPr>
            <w:rFonts w:ascii="Times New Roman" w:eastAsia="Times New Roman" w:hAnsi="Times New Roman" w:cs="Times New Roman"/>
            <w:i/>
            <w:color w:val="000000"/>
            <w:sz w:val="16"/>
            <w:szCs w:val="16"/>
            <w:lang w:val="uk-UA" w:eastAsia="ru-RU"/>
          </w:rPr>
          <w:t>частині першій</w:t>
        </w:r>
      </w:hyperlink>
      <w:r w:rsidRPr="00C247FC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uk-UA" w:eastAsia="ru-RU"/>
        </w:rPr>
        <w:t xml:space="preserve"> статті 17 Закону. </w:t>
      </w:r>
    </w:p>
    <w:sectPr w:rsidR="00C247FC" w:rsidRPr="00C247FC" w:rsidSect="005107D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739"/>
    <w:multiLevelType w:val="hybridMultilevel"/>
    <w:tmpl w:val="532AD7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4A"/>
    <w:rsid w:val="0002702E"/>
    <w:rsid w:val="000939BB"/>
    <w:rsid w:val="00094046"/>
    <w:rsid w:val="000E3268"/>
    <w:rsid w:val="000F4A31"/>
    <w:rsid w:val="00177703"/>
    <w:rsid w:val="001A26A6"/>
    <w:rsid w:val="001D00C6"/>
    <w:rsid w:val="002D6057"/>
    <w:rsid w:val="002F52F8"/>
    <w:rsid w:val="003D6729"/>
    <w:rsid w:val="003F2DD6"/>
    <w:rsid w:val="00450CAB"/>
    <w:rsid w:val="004B1BB6"/>
    <w:rsid w:val="005107D9"/>
    <w:rsid w:val="00547F64"/>
    <w:rsid w:val="005D1A61"/>
    <w:rsid w:val="00643E08"/>
    <w:rsid w:val="006D117E"/>
    <w:rsid w:val="00713E74"/>
    <w:rsid w:val="007652EE"/>
    <w:rsid w:val="00771E72"/>
    <w:rsid w:val="007E5837"/>
    <w:rsid w:val="008479CA"/>
    <w:rsid w:val="008A0FF7"/>
    <w:rsid w:val="008D7E08"/>
    <w:rsid w:val="00921AE5"/>
    <w:rsid w:val="00941AF1"/>
    <w:rsid w:val="00946731"/>
    <w:rsid w:val="00961D02"/>
    <w:rsid w:val="009F267D"/>
    <w:rsid w:val="00A21787"/>
    <w:rsid w:val="00A324B9"/>
    <w:rsid w:val="00A506D2"/>
    <w:rsid w:val="00A86BAF"/>
    <w:rsid w:val="00AD5C38"/>
    <w:rsid w:val="00C247FC"/>
    <w:rsid w:val="00C8404A"/>
    <w:rsid w:val="00C85455"/>
    <w:rsid w:val="00C85712"/>
    <w:rsid w:val="00C90EEE"/>
    <w:rsid w:val="00CE56DF"/>
    <w:rsid w:val="00D03BD2"/>
    <w:rsid w:val="00D24CAD"/>
    <w:rsid w:val="00D41FD2"/>
    <w:rsid w:val="00D61F6B"/>
    <w:rsid w:val="00D762D1"/>
    <w:rsid w:val="00E534EF"/>
    <w:rsid w:val="00E63084"/>
    <w:rsid w:val="00E6739D"/>
    <w:rsid w:val="00EE49FB"/>
    <w:rsid w:val="00F834BE"/>
    <w:rsid w:val="00F9383F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EC5"/>
  <w15:chartTrackingRefBased/>
  <w15:docId w15:val="{62B02848-2CA3-44B3-84A0-2E028E1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383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93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50CA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4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E9EA-751D-409E-A8DD-D5F4585B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4156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prysiazhnyiie</cp:lastModifiedBy>
  <cp:revision>22</cp:revision>
  <cp:lastPrinted>2021-07-06T10:41:00Z</cp:lastPrinted>
  <dcterms:created xsi:type="dcterms:W3CDTF">2020-05-19T05:35:00Z</dcterms:created>
  <dcterms:modified xsi:type="dcterms:W3CDTF">2022-09-01T13:54:00Z</dcterms:modified>
</cp:coreProperties>
</file>