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11"/>
        </w:tabs>
        <w:spacing w:after="0" w:line="240" w:lineRule="auto"/>
        <w:jc w:val="center"/>
        <w:rPr>
          <w:rFonts w:ascii="Times New Roman" w:hAnsi="Times New Roman" w:eastAsia="Times New Roman"/>
          <w:b/>
          <w:sz w:val="32"/>
          <w:szCs w:val="32"/>
          <w:lang w:eastAsia="ru-RU"/>
        </w:rPr>
      </w:pPr>
      <w:r>
        <w:rPr>
          <w:rFonts w:ascii="Times New Roman" w:hAnsi="Times New Roman" w:cs="Times New Roman" w:eastAsiaTheme="minorHAnsi"/>
          <w:b/>
          <w:bCs/>
          <w:sz w:val="32"/>
          <w:szCs w:val="32"/>
          <w:lang w:val="ru-RU" w:eastAsia="ru-RU"/>
        </w:rPr>
        <w:t>Управління житлово-комунального господарства та капітального будівництва Вознесенської міської ради</w:t>
      </w:r>
    </w:p>
    <w:p>
      <w:pPr>
        <w:spacing w:after="0" w:line="240" w:lineRule="auto"/>
        <w:jc w:val="center"/>
        <w:rPr>
          <w:rFonts w:ascii="Times New Roman" w:hAnsi="Times New Roman" w:eastAsia="Times New Roman"/>
          <w:sz w:val="32"/>
          <w:szCs w:val="32"/>
          <w:lang w:eastAsia="ru-RU"/>
        </w:rPr>
      </w:pPr>
    </w:p>
    <w:p>
      <w:pPr>
        <w:spacing w:after="0" w:line="240" w:lineRule="auto"/>
        <w:ind w:left="4956" w:firstLine="708"/>
        <w:rPr>
          <w:rFonts w:ascii="Times New Roman" w:hAnsi="Times New Roman" w:eastAsia="Times New Roman"/>
          <w:sz w:val="24"/>
          <w:szCs w:val="24"/>
          <w:lang w:eastAsia="ru-RU"/>
        </w:rPr>
      </w:pPr>
    </w:p>
    <w:p>
      <w:pPr>
        <w:spacing w:after="0" w:line="240" w:lineRule="auto"/>
        <w:ind w:left="4956" w:firstLine="708"/>
        <w:rPr>
          <w:rFonts w:ascii="Times New Roman" w:hAnsi="Times New Roman" w:eastAsia="Times New Roman"/>
          <w:sz w:val="24"/>
          <w:szCs w:val="24"/>
          <w:lang w:eastAsia="ru-RU"/>
        </w:rPr>
      </w:pPr>
    </w:p>
    <w:p>
      <w:pPr>
        <w:pStyle w:val="15"/>
        <w:bidi w:val="0"/>
        <w:jc w:val="center"/>
        <w:rPr>
          <w:rFonts w:hint="default" w:ascii="Times New Roman" w:hAnsi="Times New Roman" w:cs="Times New Roman"/>
          <w:sz w:val="28"/>
          <w:szCs w:val="28"/>
        </w:rPr>
      </w:pP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ЗАТВЕРДЖЕНО</w:t>
      </w:r>
    </w:p>
    <w:p>
      <w:pPr>
        <w:pStyle w:val="15"/>
        <w:bidi w:val="0"/>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Протоколом</w:t>
      </w:r>
      <w:r>
        <w:rPr>
          <w:rFonts w:hint="default" w:ascii="Times New Roman" w:hAnsi="Times New Roman" w:cs="Times New Roman"/>
          <w:sz w:val="24"/>
          <w:szCs w:val="24"/>
          <w:lang w:val="uk-UA"/>
        </w:rPr>
        <w:t xml:space="preserve"> уповноваженої особи</w:t>
      </w:r>
    </w:p>
    <w:p>
      <w:pPr>
        <w:pStyle w:val="15"/>
        <w:bidi w:val="0"/>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                                                                      Управління житлово-комунального</w:t>
      </w:r>
    </w:p>
    <w:p>
      <w:pPr>
        <w:pStyle w:val="15"/>
        <w:bidi w:val="0"/>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                                                                                  господарства та капітального будівництва</w:t>
      </w:r>
    </w:p>
    <w:p>
      <w:pPr>
        <w:pStyle w:val="15"/>
        <w:bidi w:val="0"/>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                                                         Вознесенської міської ради</w:t>
      </w:r>
    </w:p>
    <w:p>
      <w:pPr>
        <w:pStyle w:val="15"/>
        <w:bidi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lang w:val="uk-UA" w:eastAsia="en-US"/>
        </w:rPr>
        <w:t xml:space="preserve">                                                                </w:t>
      </w:r>
      <w:r>
        <w:rPr>
          <w:rFonts w:hint="default" w:ascii="Times New Roman" w:hAnsi="Times New Roman" w:cs="Times New Roman"/>
          <w:sz w:val="24"/>
          <w:szCs w:val="24"/>
          <w:highlight w:val="none"/>
          <w:lang w:eastAsia="en-US"/>
        </w:rPr>
        <w:t xml:space="preserve">№ </w:t>
      </w:r>
      <w:r>
        <w:rPr>
          <w:rFonts w:hint="default" w:ascii="Times New Roman" w:hAnsi="Times New Roman" w:cs="Times New Roman"/>
          <w:sz w:val="24"/>
          <w:szCs w:val="24"/>
          <w:highlight w:val="none"/>
          <w:lang w:val="uk-UA" w:eastAsia="en-US"/>
        </w:rPr>
        <w:t>127</w:t>
      </w:r>
      <w:r>
        <w:rPr>
          <w:rFonts w:hint="default" w:ascii="Times New Roman" w:hAnsi="Times New Roman" w:cs="Times New Roman"/>
          <w:sz w:val="24"/>
          <w:szCs w:val="24"/>
          <w:highlight w:val="none"/>
          <w:lang w:eastAsia="en-US"/>
        </w:rPr>
        <w:t xml:space="preserve"> від </w:t>
      </w:r>
      <w:r>
        <w:rPr>
          <w:rFonts w:hint="default" w:ascii="Times New Roman" w:hAnsi="Times New Roman" w:cs="Times New Roman"/>
          <w:sz w:val="24"/>
          <w:szCs w:val="24"/>
          <w:highlight w:val="none"/>
          <w:lang w:val="uk-UA" w:eastAsia="en-US"/>
        </w:rPr>
        <w:t>30</w:t>
      </w:r>
      <w:r>
        <w:rPr>
          <w:rFonts w:hint="default" w:ascii="Times New Roman" w:hAnsi="Times New Roman" w:cs="Times New Roman"/>
          <w:sz w:val="24"/>
          <w:szCs w:val="24"/>
          <w:highlight w:val="none"/>
          <w:lang w:eastAsia="en-US"/>
        </w:rPr>
        <w:t xml:space="preserve"> </w:t>
      </w:r>
      <w:r>
        <w:rPr>
          <w:rFonts w:hint="default" w:ascii="Times New Roman" w:hAnsi="Times New Roman" w:cs="Times New Roman"/>
          <w:sz w:val="24"/>
          <w:szCs w:val="24"/>
          <w:highlight w:val="none"/>
          <w:lang w:val="uk-UA" w:eastAsia="en-US"/>
        </w:rPr>
        <w:t>верес</w:t>
      </w:r>
      <w:r>
        <w:rPr>
          <w:rFonts w:hint="default" w:ascii="Times New Roman" w:hAnsi="Times New Roman" w:cs="Times New Roman"/>
          <w:sz w:val="24"/>
          <w:szCs w:val="24"/>
          <w:highlight w:val="none"/>
          <w:lang w:eastAsia="en-US"/>
        </w:rPr>
        <w:t>ня 202</w:t>
      </w:r>
      <w:r>
        <w:rPr>
          <w:rFonts w:hint="default" w:ascii="Times New Roman" w:hAnsi="Times New Roman" w:cs="Times New Roman"/>
          <w:sz w:val="24"/>
          <w:szCs w:val="24"/>
          <w:highlight w:val="none"/>
          <w:lang w:val="uk-UA" w:eastAsia="en-US"/>
        </w:rPr>
        <w:t>2</w:t>
      </w:r>
      <w:r>
        <w:rPr>
          <w:rFonts w:hint="default" w:ascii="Times New Roman" w:hAnsi="Times New Roman" w:cs="Times New Roman"/>
          <w:sz w:val="24"/>
          <w:szCs w:val="24"/>
          <w:highlight w:val="none"/>
          <w:lang w:eastAsia="en-US"/>
        </w:rPr>
        <w:t xml:space="preserve"> року</w:t>
      </w:r>
    </w:p>
    <w:p>
      <w:pPr>
        <w:spacing w:after="0" w:line="240" w:lineRule="auto"/>
        <w:ind w:left="4956"/>
        <w:rPr>
          <w:rFonts w:ascii="Times New Roman" w:hAnsi="Times New Roman" w:eastAsia="Times New Roman"/>
          <w:color w:val="FF0000"/>
          <w:sz w:val="24"/>
          <w:szCs w:val="24"/>
          <w:lang w:eastAsia="ru-RU"/>
        </w:rPr>
      </w:pPr>
      <w:r>
        <w:rPr>
          <w:rFonts w:ascii="Times New Roman" w:hAnsi="Times New Roman"/>
          <w:sz w:val="24"/>
          <w:szCs w:val="24"/>
          <w:highlight w:val="none"/>
        </w:rPr>
        <w:tab/>
      </w:r>
      <w:r>
        <w:rPr>
          <w:rFonts w:ascii="Times New Roman" w:hAnsi="Times New Roman"/>
          <w:sz w:val="24"/>
          <w:szCs w:val="24"/>
          <w:highlight w:val="none"/>
        </w:rPr>
        <w:tab/>
      </w:r>
      <w:r>
        <w:rPr>
          <w:rFonts w:ascii="Times New Roman" w:hAnsi="Times New Roman"/>
          <w:sz w:val="24"/>
          <w:szCs w:val="24"/>
          <w:highlight w:val="none"/>
        </w:rPr>
        <w:tab/>
      </w:r>
      <w:r>
        <w:rPr>
          <w:rFonts w:ascii="Times New Roman" w:hAnsi="Times New Roman"/>
          <w:sz w:val="24"/>
          <w:szCs w:val="24"/>
          <w:highlight w:val="none"/>
        </w:rPr>
        <w:tab/>
      </w:r>
      <w:r>
        <w:rPr>
          <w:rFonts w:ascii="Times New Roman" w:hAnsi="Times New Roman"/>
          <w:sz w:val="24"/>
          <w:szCs w:val="24"/>
          <w:highlight w:val="none"/>
        </w:rPr>
        <w:tab/>
      </w:r>
      <w:r>
        <w:rPr>
          <w:rFonts w:ascii="Times New Roman" w:hAnsi="Times New Roman"/>
          <w:sz w:val="24"/>
          <w:szCs w:val="24"/>
        </w:rPr>
        <w:tab/>
      </w: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both"/>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b/>
          <w:sz w:val="48"/>
          <w:szCs w:val="48"/>
          <w:lang w:eastAsia="ru-RU"/>
        </w:rPr>
      </w:pPr>
    </w:p>
    <w:p>
      <w:pPr>
        <w:spacing w:after="0" w:line="240" w:lineRule="auto"/>
        <w:jc w:val="center"/>
        <w:rPr>
          <w:rFonts w:ascii="Times New Roman" w:hAnsi="Times New Roman" w:eastAsia="Times New Roman"/>
          <w:b/>
          <w:sz w:val="48"/>
          <w:szCs w:val="48"/>
          <w:lang w:eastAsia="ru-RU"/>
        </w:rPr>
      </w:pPr>
      <w:r>
        <w:rPr>
          <w:rFonts w:ascii="Times New Roman" w:hAnsi="Times New Roman" w:eastAsia="Times New Roman"/>
          <w:b/>
          <w:sz w:val="48"/>
          <w:szCs w:val="48"/>
          <w:lang w:eastAsia="ru-RU"/>
        </w:rPr>
        <w:t>ТЕНДЕРНА ДОКУМЕНТАЦІЯ</w:t>
      </w:r>
    </w:p>
    <w:p>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eastAsia="Times New Roman"/>
          <w:i/>
          <w:sz w:val="32"/>
          <w:szCs w:val="32"/>
          <w:u w:val="single"/>
          <w:lang w:eastAsia="ru-RU"/>
        </w:rPr>
      </w:pPr>
      <w:r>
        <w:rPr>
          <w:rFonts w:ascii="Times New Roman" w:hAnsi="Times New Roman" w:eastAsia="Times New Roman"/>
          <w:i/>
          <w:sz w:val="32"/>
          <w:szCs w:val="32"/>
          <w:u w:val="single"/>
          <w:lang w:eastAsia="ru-RU"/>
        </w:rPr>
        <w:t>ПРОЦЕДУРА ЗАКУПІВЛІ: ВІДКРИТІ ТОРГИ</w:t>
      </w:r>
    </w:p>
    <w:p>
      <w:pPr>
        <w:spacing w:after="0" w:line="240" w:lineRule="auto"/>
        <w:jc w:val="center"/>
        <w:rPr>
          <w:rFonts w:ascii="Times New Roman" w:hAnsi="Times New Roman"/>
          <w:b/>
          <w:bCs/>
          <w:sz w:val="24"/>
          <w:szCs w:val="24"/>
        </w:rPr>
      </w:pPr>
    </w:p>
    <w:p>
      <w:pPr>
        <w:spacing w:after="0" w:line="240" w:lineRule="auto"/>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hd w:val="clear" w:color="auto" w:fill="FFFFFF"/>
        <w:spacing w:after="0" w:line="240" w:lineRule="auto"/>
        <w:jc w:val="center"/>
        <w:textAlignment w:val="baseline"/>
        <w:rPr>
          <w:rFonts w:ascii="Times New Roman" w:hAnsi="Times New Roman"/>
          <w:b/>
          <w:bCs/>
          <w:sz w:val="28"/>
          <w:szCs w:val="28"/>
        </w:rPr>
      </w:pPr>
      <w:bookmarkStart w:id="0" w:name="n48"/>
      <w:bookmarkEnd w:id="0"/>
      <w:r>
        <w:rPr>
          <w:rFonts w:ascii="Times New Roman" w:hAnsi="Times New Roman"/>
          <w:b/>
          <w:bCs/>
          <w:sz w:val="28"/>
          <w:szCs w:val="28"/>
        </w:rPr>
        <w:t>ПРЕДМЕТ ЗАКУПІВЛІ:</w:t>
      </w:r>
    </w:p>
    <w:p>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ДК 021:2015: 03410000-7 - Деревина</w:t>
      </w:r>
    </w:p>
    <w:p>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b/>
          <w:sz w:val="28"/>
          <w:szCs w:val="28"/>
        </w:rPr>
        <w:t>(Дрова паливні твердих порід</w:t>
      </w:r>
      <w:r>
        <w:rPr>
          <w:rFonts w:ascii="Times New Roman" w:hAnsi="Times New Roman"/>
          <w:b/>
          <w:bCs/>
          <w:sz w:val="28"/>
          <w:szCs w:val="28"/>
        </w:rPr>
        <w:t>)</w:t>
      </w:r>
    </w:p>
    <w:p>
      <w:pPr>
        <w:shd w:val="clear" w:color="auto" w:fill="FFFFFF"/>
        <w:spacing w:after="0" w:line="240" w:lineRule="auto"/>
        <w:jc w:val="center"/>
        <w:textAlignment w:val="baseline"/>
        <w:rPr>
          <w:rFonts w:ascii="Times New Roman" w:hAnsi="Times New Roman"/>
          <w:b/>
          <w:bCs/>
          <w:sz w:val="28"/>
          <w:szCs w:val="28"/>
        </w:rPr>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jc w:val="center"/>
        <w:rPr>
          <w:rFonts w:hint="default" w:ascii="Times New Roman" w:hAnsi="Times New Roman"/>
          <w:b/>
          <w:bCs/>
          <w:sz w:val="24"/>
          <w:szCs w:val="24"/>
          <w:lang w:val="uk-UA"/>
        </w:rPr>
      </w:pPr>
      <w:r>
        <w:rPr>
          <w:rFonts w:ascii="Times New Roman" w:hAnsi="Times New Roman"/>
          <w:b/>
          <w:bCs/>
          <w:sz w:val="24"/>
          <w:szCs w:val="24"/>
        </w:rPr>
        <w:t xml:space="preserve">М. </w:t>
      </w:r>
      <w:r>
        <w:rPr>
          <w:rFonts w:ascii="Times New Roman" w:hAnsi="Times New Roman"/>
          <w:b/>
          <w:bCs/>
          <w:sz w:val="24"/>
          <w:szCs w:val="24"/>
          <w:lang w:val="uk-UA"/>
        </w:rPr>
        <w:t>ВОЗНЕСЕНСЬК</w:t>
      </w:r>
    </w:p>
    <w:p>
      <w:pPr>
        <w:spacing w:after="0" w:line="240" w:lineRule="auto"/>
        <w:jc w:val="center"/>
        <w:rPr>
          <w:rFonts w:ascii="Times New Roman" w:hAnsi="Times New Roman"/>
          <w:b/>
          <w:bCs/>
          <w:sz w:val="24"/>
          <w:szCs w:val="24"/>
        </w:rPr>
      </w:pPr>
      <w:r>
        <w:rPr>
          <w:rFonts w:ascii="Times New Roman" w:hAnsi="Times New Roman"/>
          <w:b/>
          <w:bCs/>
          <w:sz w:val="24"/>
          <w:szCs w:val="24"/>
        </w:rPr>
        <w:t>2022 р.</w:t>
      </w:r>
    </w:p>
    <w:p>
      <w:pPr>
        <w:spacing w:after="0" w:line="240" w:lineRule="auto"/>
        <w:jc w:val="center"/>
        <w:rPr>
          <w:rFonts w:ascii="Times New Roman" w:hAnsi="Times New Roman"/>
          <w:b/>
          <w:bCs/>
          <w:sz w:val="24"/>
          <w:szCs w:val="24"/>
        </w:rPr>
      </w:pPr>
    </w:p>
    <w:tbl>
      <w:tblPr>
        <w:tblStyle w:val="6"/>
        <w:tblW w:w="9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3437"/>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2"/>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1. </w:t>
            </w:r>
            <w:r>
              <w:rPr>
                <w:rFonts w:ascii="Times New Roman" w:hAnsi="Times New Roman"/>
                <w:b/>
                <w:sz w:val="24"/>
                <w:szCs w:val="24"/>
                <w:lang w:eastAsia="uk-UA"/>
              </w:rPr>
              <w:t>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37" w:type="dxa"/>
            <w:shd w:val="clear" w:color="auto" w:fill="auto"/>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5989" w:type="dxa"/>
            <w:shd w:val="clear" w:color="auto" w:fill="auto"/>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89" w:type="dxa"/>
            <w:shd w:val="clear" w:color="auto" w:fill="auto"/>
          </w:tcPr>
          <w:p>
            <w:pPr>
              <w:widowControl w:val="0"/>
              <w:spacing w:after="0" w:line="240" w:lineRule="auto"/>
              <w:contextualSpacing/>
              <w:jc w:val="both"/>
              <w:rPr>
                <w:rFonts w:ascii="Times New Roman" w:hAnsi="Times New Roman" w:eastAsia="Times New Roman"/>
                <w:sz w:val="24"/>
                <w:szCs w:val="24"/>
              </w:rPr>
            </w:pPr>
            <w:r>
              <w:rPr>
                <w:rFonts w:ascii="Times New Roman" w:hAnsi="Times New Roman" w:eastAsia="Times New Roman"/>
                <w:sz w:val="24"/>
                <w:szCs w:val="24"/>
              </w:rPr>
              <w:t>Тендерну документацію розроблено відповідно до вимог Закону України “Про публічні закупівлі” (далі - Закон). Терміни, які використовуються в цій тендерній документації, вживаються в значеннях, визначених Законом.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37" w:type="dxa"/>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8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43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8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s="Times New Roman"/>
                <w:bCs/>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3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89" w:type="dxa"/>
            <w:shd w:val="clear" w:color="auto" w:fill="auto"/>
          </w:tcPr>
          <w:p>
            <w:pPr>
              <w:pStyle w:val="65"/>
              <w:widowControl w:val="0"/>
              <w:spacing w:line="240" w:lineRule="auto"/>
              <w:jc w:val="both"/>
              <w:rPr>
                <w:rFonts w:ascii="Times New Roman" w:hAnsi="Times New Roman"/>
                <w:color w:val="000000"/>
                <w:sz w:val="24"/>
                <w:szCs w:val="24"/>
                <w:lang w:eastAsia="uk-UA"/>
              </w:rPr>
            </w:pPr>
            <w:r>
              <w:rPr>
                <w:rFonts w:ascii="Times New Roman" w:hAnsi="Times New Roman" w:cs="Times New Roman"/>
                <w:spacing w:val="-1"/>
                <w:sz w:val="24"/>
                <w:szCs w:val="24"/>
                <w:lang w:val="uk-UA"/>
              </w:rPr>
              <w:t>56500, Миколаївська область, м. Вознесенськ, площа Центральна, 1, каб. №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37"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89" w:type="dxa"/>
            <w:shd w:val="clear" w:color="auto" w:fill="auto"/>
          </w:tcPr>
          <w:p>
            <w:pPr>
              <w:spacing w:before="120" w:after="120" w:line="276" w:lineRule="auto"/>
              <w:ind w:left="79" w:right="92"/>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Мазурець Сергій Валерійович - </w:t>
            </w:r>
            <w:r>
              <w:rPr>
                <w:rFonts w:hint="default" w:ascii="Times New Roman" w:hAnsi="Times New Roman" w:eastAsia="Times New Roman" w:cs="Times New Roman"/>
                <w:sz w:val="24"/>
                <w:szCs w:val="24"/>
                <w:lang w:val="uk-UA"/>
              </w:rPr>
              <w:t xml:space="preserve">головний спеціаліст Управління </w:t>
            </w:r>
            <w:r>
              <w:rPr>
                <w:rFonts w:hint="default" w:ascii="Times New Roman" w:hAnsi="Times New Roman" w:cs="Times New Roman"/>
                <w:bCs/>
                <w:sz w:val="24"/>
                <w:szCs w:val="24"/>
                <w:lang w:val="uk-UA"/>
              </w:rPr>
              <w:t>житлово-комунального господарства</w:t>
            </w:r>
            <w:r>
              <w:rPr>
                <w:rFonts w:hint="default" w:ascii="Times New Roman" w:hAnsi="Times New Roman" w:eastAsia="Times New Roman" w:cs="Times New Roman"/>
                <w:sz w:val="24"/>
                <w:szCs w:val="24"/>
                <w:lang w:val="uk-UA"/>
              </w:rPr>
              <w:t xml:space="preserve"> та капітального будівництва Вознесенської міської ради, уповноважена особа за організацію та проведення закупівлі</w:t>
            </w:r>
            <w:r>
              <w:rPr>
                <w:rFonts w:hint="default" w:ascii="Times New Roman" w:hAnsi="Times New Roman" w:cs="Times New Roman"/>
                <w:sz w:val="24"/>
                <w:szCs w:val="24"/>
              </w:rPr>
              <w:t>;</w:t>
            </w:r>
          </w:p>
          <w:p>
            <w:pPr>
              <w:spacing w:before="120" w:after="120" w:line="276" w:lineRule="auto"/>
              <w:ind w:left="79" w:right="92"/>
              <w:jc w:val="both"/>
              <w:rPr>
                <w:rFonts w:hint="default" w:ascii="Times New Roman" w:hAnsi="Times New Roman" w:cs="Times New Roman"/>
                <w:sz w:val="24"/>
                <w:szCs w:val="24"/>
              </w:rPr>
            </w:pPr>
            <w:r>
              <w:rPr>
                <w:rFonts w:hint="default" w:ascii="Times New Roman" w:hAnsi="Times New Roman" w:cs="Times New Roman"/>
                <w:sz w:val="24"/>
                <w:szCs w:val="24"/>
              </w:rPr>
              <w:t>56500, Миколаївська область, м. Вознесенськ, площа Центральна, 1, кабінет №37</w:t>
            </w:r>
          </w:p>
          <w:p>
            <w:pPr>
              <w:spacing w:before="120" w:after="120" w:line="276" w:lineRule="auto"/>
              <w:ind w:left="79" w:right="92"/>
              <w:jc w:val="both"/>
              <w:rPr>
                <w:rFonts w:hint="default" w:ascii="Times New Roman" w:hAnsi="Times New Roman" w:cs="Times New Roman"/>
                <w:sz w:val="24"/>
                <w:szCs w:val="24"/>
              </w:rPr>
            </w:pPr>
            <w:r>
              <w:rPr>
                <w:rFonts w:hint="default" w:ascii="Times New Roman" w:hAnsi="Times New Roman" w:cs="Times New Roman"/>
                <w:sz w:val="24"/>
                <w:szCs w:val="24"/>
              </w:rPr>
              <w:t>тел.: +380664178760, +380513432166</w:t>
            </w:r>
          </w:p>
          <w:p>
            <w:pPr>
              <w:pStyle w:val="65"/>
              <w:jc w:val="both"/>
              <w:rPr>
                <w:lang w:val="uk-UA"/>
              </w:rPr>
            </w:pPr>
            <w:r>
              <w:rPr>
                <w:rFonts w:hint="default" w:ascii="Times New Roman" w:hAnsi="Times New Roman" w:cs="Times New Roman"/>
                <w:sz w:val="24"/>
                <w:szCs w:val="24"/>
              </w:rPr>
              <w:t>e-mail: gkh-voz2017@ukr.net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37" w:type="dxa"/>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8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3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89" w:type="dxa"/>
            <w:shd w:val="clear" w:color="auto" w:fill="auto"/>
          </w:tcPr>
          <w:p>
            <w:pPr>
              <w:widowControl w:val="0"/>
              <w:spacing w:after="0" w:line="240" w:lineRule="auto"/>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3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5989" w:type="dxa"/>
            <w:shd w:val="clear" w:color="auto" w:fill="auto"/>
          </w:tcPr>
          <w:p>
            <w:pPr>
              <w:widowControl w:val="0"/>
              <w:autoSpaceDE w:val="0"/>
              <w:autoSpaceDN w:val="0"/>
              <w:adjustRightInd w:val="0"/>
              <w:spacing w:after="0" w:line="240" w:lineRule="auto"/>
              <w:ind w:right="142"/>
              <w:jc w:val="both"/>
              <w:rPr>
                <w:rFonts w:ascii="Times New Roman" w:hAnsi="Times New Roman"/>
                <w:b/>
                <w:sz w:val="24"/>
                <w:szCs w:val="24"/>
              </w:rPr>
            </w:pPr>
            <w:r>
              <w:rPr>
                <w:rFonts w:ascii="Times New Roman" w:hAnsi="Times New Roman"/>
                <w:b/>
                <w:sz w:val="24"/>
                <w:szCs w:val="24"/>
              </w:rPr>
              <w:t>Дрова паливні твердих порід (ДК 021:2015: 03410000-7 - Деревина)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37"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89" w:type="dxa"/>
            <w:shd w:val="clear" w:color="auto" w:fill="auto"/>
          </w:tcPr>
          <w:p>
            <w:pPr>
              <w:widowControl w:val="0"/>
              <w:spacing w:after="0" w:line="240" w:lineRule="auto"/>
              <w:ind w:right="142"/>
              <w:jc w:val="both"/>
              <w:rPr>
                <w:rFonts w:ascii="Times New Roman" w:hAnsi="Times New Roman" w:eastAsia="Arial"/>
                <w:color w:val="FF0000"/>
                <w:sz w:val="24"/>
                <w:szCs w:val="24"/>
                <w:lang w:eastAsia="ru-RU"/>
              </w:rPr>
            </w:pPr>
            <w:r>
              <w:rPr>
                <w:rFonts w:ascii="Times New Roman" w:hAnsi="Times New Roman" w:eastAsia="Arial"/>
                <w:sz w:val="24"/>
                <w:szCs w:val="24"/>
                <w:lang w:eastAsia="ru-RU"/>
              </w:rPr>
              <w:t>Закупівля здійснюється щодо предмету закупівлі в цілому.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37"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989" w:type="dxa"/>
            <w:shd w:val="clear" w:color="auto" w:fill="auto"/>
          </w:tcPr>
          <w:p>
            <w:pPr>
              <w:jc w:val="both"/>
              <w:rPr>
                <w:rFonts w:hint="default" w:ascii="Times New Roman" w:hAnsi="Times New Roman"/>
                <w:color w:val="000000"/>
                <w:sz w:val="24"/>
                <w:szCs w:val="24"/>
                <w:lang w:val="uk-UA"/>
              </w:rPr>
            </w:pPr>
            <w:r>
              <w:rPr>
                <w:rFonts w:ascii="Times New Roman" w:hAnsi="Times New Roman" w:cs="Times New Roman"/>
                <w:sz w:val="24"/>
                <w:szCs w:val="24"/>
                <w:highlight w:val="none"/>
                <w:lang w:val="uk-UA"/>
              </w:rPr>
              <w:t>Відповідно до тендерної документації; відповідно до технічних</w:t>
            </w:r>
            <w:r>
              <w:rPr>
                <w:rFonts w:hint="default" w:ascii="Times New Roman" w:hAnsi="Times New Roman" w:cs="Times New Roman"/>
                <w:sz w:val="24"/>
                <w:szCs w:val="24"/>
                <w:highlight w:val="none"/>
                <w:lang w:val="uk-UA"/>
              </w:rPr>
              <w:t xml:space="preserve">, якісних та кількісних характеристик предмета закупівлі </w:t>
            </w:r>
            <w:r>
              <w:rPr>
                <w:rFonts w:ascii="Times New Roman" w:hAnsi="Times New Roman" w:cs="Times New Roman"/>
                <w:sz w:val="24"/>
                <w:szCs w:val="24"/>
                <w:highlight w:val="none"/>
                <w:lang w:val="uk-UA"/>
              </w:rPr>
              <w:t xml:space="preserve">(додаток </w:t>
            </w:r>
            <w:r>
              <w:rPr>
                <w:rFonts w:hint="default" w:ascii="Times New Roman" w:hAnsi="Times New Roman" w:cs="Times New Roman"/>
                <w:sz w:val="24"/>
                <w:szCs w:val="24"/>
                <w:highlight w:val="none"/>
                <w:lang w:val="uk-UA"/>
              </w:rPr>
              <w:t>3</w:t>
            </w:r>
            <w:r>
              <w:rPr>
                <w:rFonts w:ascii="Times New Roman" w:hAnsi="Times New Roman" w:cs="Times New Roman"/>
                <w:sz w:val="24"/>
                <w:szCs w:val="24"/>
                <w:highlight w:val="none"/>
                <w:lang w:val="uk-UA"/>
              </w:rPr>
              <w:t xml:space="preserve"> до Тендерної Документації); товари</w:t>
            </w:r>
            <w:r>
              <w:rPr>
                <w:rFonts w:hint="default" w:ascii="Times New Roman" w:hAnsi="Times New Roman" w:cs="Times New Roman"/>
                <w:sz w:val="24"/>
                <w:szCs w:val="24"/>
                <w:highlight w:val="none"/>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37" w:type="dxa"/>
            <w:shd w:val="clear" w:color="auto" w:fill="auto"/>
          </w:tcPr>
          <w:p>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89" w:type="dxa"/>
            <w:shd w:val="clear" w:color="auto" w:fill="auto"/>
          </w:tcPr>
          <w:p>
            <w:pPr>
              <w:spacing w:after="0" w:line="240" w:lineRule="auto"/>
              <w:jc w:val="both"/>
              <w:rPr>
                <w:rFonts w:ascii="Times New Roman" w:hAnsi="Times New Roman"/>
                <w:color w:val="000000" w:themeColor="text1"/>
                <w:sz w:val="24"/>
                <w:szCs w:val="24"/>
                <w:lang w:val="ru-RU"/>
              </w:rPr>
            </w:pPr>
            <w:r>
              <w:rPr>
                <w:rFonts w:hint="default" w:ascii="Times New Roman" w:hAnsi="Times New Roman" w:eastAsia="Times New Roman"/>
                <w:sz w:val="24"/>
                <w:szCs w:val="24"/>
                <w:highlight w:val="none"/>
                <w:lang w:val="ru-RU" w:eastAsia="zh-CN"/>
              </w:rPr>
              <w:t>П</w:t>
            </w:r>
            <w:r>
              <w:rPr>
                <w:rFonts w:hint="default" w:ascii="Times New Roman" w:hAnsi="Times New Roman" w:eastAsia="Times New Roman"/>
                <w:sz w:val="24"/>
                <w:szCs w:val="24"/>
                <w:highlight w:val="none"/>
                <w:lang w:val="uk-UA" w:eastAsia="zh-CN"/>
              </w:rPr>
              <w:t xml:space="preserve">ерші </w:t>
            </w:r>
            <w:r>
              <w:rPr>
                <w:rFonts w:hint="default" w:ascii="Times New Roman" w:hAnsi="Times New Roman"/>
                <w:sz w:val="24"/>
                <w:szCs w:val="24"/>
                <w:highlight w:val="none"/>
                <w:lang w:val="uk-UA"/>
              </w:rPr>
              <w:t>100</w:t>
            </w:r>
            <w:r>
              <w:rPr>
                <w:rFonts w:ascii="Times New Roman" w:hAnsi="Times New Roman"/>
                <w:sz w:val="24"/>
                <w:szCs w:val="24"/>
                <w:highlight w:val="none"/>
              </w:rPr>
              <w:t xml:space="preserve"> </w:t>
            </w:r>
            <w:r>
              <w:rPr>
                <w:rFonts w:ascii="Times New Roman" w:hAnsi="Times New Roman" w:eastAsia="Times New Roman"/>
                <w:sz w:val="24"/>
                <w:szCs w:val="24"/>
                <w:highlight w:val="none"/>
                <w:lang w:eastAsia="ru-RU"/>
              </w:rPr>
              <w:t>м.куб.</w:t>
            </w:r>
            <w:r>
              <w:rPr>
                <w:rFonts w:hint="default" w:ascii="Times New Roman" w:hAnsi="Times New Roman" w:eastAsia="Times New Roman"/>
                <w:sz w:val="24"/>
                <w:szCs w:val="24"/>
                <w:highlight w:val="none"/>
                <w:lang w:val="uk-UA" w:eastAsia="ru-RU"/>
              </w:rPr>
              <w:t xml:space="preserve"> н</w:t>
            </w:r>
            <w:r>
              <w:rPr>
                <w:rFonts w:ascii="Times New Roman" w:hAnsi="Times New Roman"/>
                <w:sz w:val="24"/>
                <w:szCs w:val="24"/>
                <w:highlight w:val="none"/>
                <w:lang w:val="uk-UA"/>
              </w:rPr>
              <w:t>е</w:t>
            </w:r>
            <w:r>
              <w:rPr>
                <w:rFonts w:hint="default" w:ascii="Times New Roman" w:hAnsi="Times New Roman"/>
                <w:sz w:val="24"/>
                <w:szCs w:val="24"/>
                <w:highlight w:val="none"/>
                <w:lang w:val="uk-UA"/>
              </w:rPr>
              <w:t xml:space="preserve"> пізніше</w:t>
            </w:r>
            <w:r>
              <w:rPr>
                <w:rFonts w:ascii="Times New Roman" w:hAnsi="Times New Roman"/>
                <w:sz w:val="24"/>
                <w:szCs w:val="24"/>
                <w:highlight w:val="none"/>
              </w:rPr>
              <w:t xml:space="preserve"> </w:t>
            </w:r>
            <w:r>
              <w:rPr>
                <w:rFonts w:hint="default" w:ascii="Times New Roman" w:hAnsi="Times New Roman"/>
                <w:sz w:val="24"/>
                <w:szCs w:val="24"/>
                <w:highlight w:val="none"/>
                <w:lang w:val="uk-UA"/>
              </w:rPr>
              <w:t>11</w:t>
            </w:r>
            <w:r>
              <w:rPr>
                <w:rFonts w:ascii="Times New Roman" w:hAnsi="Times New Roman"/>
                <w:sz w:val="24"/>
                <w:szCs w:val="24"/>
                <w:highlight w:val="none"/>
              </w:rPr>
              <w:t>.1</w:t>
            </w:r>
            <w:r>
              <w:rPr>
                <w:rFonts w:hint="default" w:ascii="Times New Roman" w:hAnsi="Times New Roman"/>
                <w:sz w:val="24"/>
                <w:szCs w:val="24"/>
                <w:highlight w:val="none"/>
                <w:lang w:val="uk-UA"/>
              </w:rPr>
              <w:t>1</w:t>
            </w:r>
            <w:r>
              <w:rPr>
                <w:rFonts w:ascii="Times New Roman" w:hAnsi="Times New Roman"/>
                <w:sz w:val="24"/>
                <w:szCs w:val="24"/>
                <w:highlight w:val="none"/>
              </w:rPr>
              <w:t>.2022 р.</w:t>
            </w:r>
            <w:r>
              <w:rPr>
                <w:rFonts w:hint="default" w:ascii="Times New Roman" w:hAnsi="Times New Roman"/>
                <w:sz w:val="24"/>
                <w:szCs w:val="24"/>
                <w:highlight w:val="none"/>
                <w:lang w:val="uk-UA"/>
              </w:rPr>
              <w:t>, наступні 100</w:t>
            </w:r>
            <w:r>
              <w:rPr>
                <w:rFonts w:ascii="Times New Roman" w:hAnsi="Times New Roman"/>
                <w:sz w:val="24"/>
                <w:szCs w:val="24"/>
                <w:highlight w:val="none"/>
              </w:rPr>
              <w:t xml:space="preserve"> </w:t>
            </w:r>
            <w:r>
              <w:rPr>
                <w:rFonts w:ascii="Times New Roman" w:hAnsi="Times New Roman" w:eastAsia="Times New Roman"/>
                <w:sz w:val="24"/>
                <w:szCs w:val="24"/>
                <w:highlight w:val="none"/>
                <w:lang w:eastAsia="ru-RU"/>
              </w:rPr>
              <w:t>м.куб.</w:t>
            </w:r>
            <w:r>
              <w:rPr>
                <w:rFonts w:hint="default" w:ascii="Times New Roman" w:hAnsi="Times New Roman" w:eastAsia="Times New Roman"/>
                <w:sz w:val="24"/>
                <w:szCs w:val="24"/>
                <w:highlight w:val="none"/>
                <w:lang w:val="uk-UA" w:eastAsia="ru-RU"/>
              </w:rPr>
              <w:t xml:space="preserve"> н</w:t>
            </w:r>
            <w:r>
              <w:rPr>
                <w:rFonts w:ascii="Times New Roman" w:hAnsi="Times New Roman"/>
                <w:sz w:val="24"/>
                <w:szCs w:val="24"/>
                <w:highlight w:val="none"/>
                <w:lang w:val="uk-UA"/>
              </w:rPr>
              <w:t>е</w:t>
            </w:r>
            <w:r>
              <w:rPr>
                <w:rFonts w:hint="default" w:ascii="Times New Roman" w:hAnsi="Times New Roman"/>
                <w:sz w:val="24"/>
                <w:szCs w:val="24"/>
                <w:highlight w:val="none"/>
                <w:lang w:val="uk-UA"/>
              </w:rPr>
              <w:t xml:space="preserve"> пізніше</w:t>
            </w:r>
            <w:r>
              <w:rPr>
                <w:rFonts w:ascii="Times New Roman" w:hAnsi="Times New Roman"/>
                <w:sz w:val="24"/>
                <w:szCs w:val="24"/>
                <w:highlight w:val="none"/>
              </w:rPr>
              <w:t xml:space="preserve"> </w:t>
            </w:r>
            <w:r>
              <w:rPr>
                <w:rFonts w:hint="default" w:ascii="Times New Roman" w:hAnsi="Times New Roman"/>
                <w:sz w:val="24"/>
                <w:szCs w:val="24"/>
                <w:highlight w:val="none"/>
                <w:lang w:val="uk-UA"/>
              </w:rPr>
              <w:t>22</w:t>
            </w:r>
            <w:r>
              <w:rPr>
                <w:rFonts w:ascii="Times New Roman" w:hAnsi="Times New Roman"/>
                <w:sz w:val="24"/>
                <w:szCs w:val="24"/>
                <w:highlight w:val="none"/>
              </w:rPr>
              <w:t>.1</w:t>
            </w:r>
            <w:r>
              <w:rPr>
                <w:rFonts w:hint="default" w:ascii="Times New Roman" w:hAnsi="Times New Roman"/>
                <w:sz w:val="24"/>
                <w:szCs w:val="24"/>
                <w:highlight w:val="none"/>
                <w:lang w:val="uk-UA"/>
              </w:rPr>
              <w:t>1</w:t>
            </w:r>
            <w:r>
              <w:rPr>
                <w:rFonts w:ascii="Times New Roman" w:hAnsi="Times New Roman"/>
                <w:sz w:val="24"/>
                <w:szCs w:val="24"/>
                <w:highlight w:val="none"/>
              </w:rPr>
              <w:t xml:space="preserve">.2022 р. та </w:t>
            </w:r>
            <w:r>
              <w:rPr>
                <w:rFonts w:ascii="Times New Roman" w:hAnsi="Times New Roman"/>
                <w:sz w:val="24"/>
                <w:szCs w:val="24"/>
                <w:highlight w:val="none"/>
                <w:lang w:val="uk-UA"/>
              </w:rPr>
              <w:t>останні</w:t>
            </w:r>
            <w:r>
              <w:rPr>
                <w:rFonts w:hint="default" w:ascii="Times New Roman" w:hAnsi="Times New Roman"/>
                <w:sz w:val="24"/>
                <w:szCs w:val="24"/>
                <w:highlight w:val="none"/>
                <w:lang w:val="uk-UA"/>
              </w:rPr>
              <w:t xml:space="preserve"> 100</w:t>
            </w:r>
            <w:r>
              <w:rPr>
                <w:rFonts w:ascii="Times New Roman" w:hAnsi="Times New Roman"/>
                <w:sz w:val="24"/>
                <w:szCs w:val="24"/>
                <w:highlight w:val="none"/>
              </w:rPr>
              <w:t xml:space="preserve"> </w:t>
            </w:r>
            <w:r>
              <w:rPr>
                <w:rFonts w:ascii="Times New Roman" w:hAnsi="Times New Roman" w:eastAsia="Times New Roman"/>
                <w:sz w:val="24"/>
                <w:szCs w:val="24"/>
                <w:highlight w:val="none"/>
                <w:lang w:eastAsia="ru-RU"/>
              </w:rPr>
              <w:t>м.куб.</w:t>
            </w:r>
            <w:r>
              <w:rPr>
                <w:rFonts w:hint="default" w:ascii="Times New Roman" w:hAnsi="Times New Roman" w:eastAsia="Times New Roman"/>
                <w:sz w:val="24"/>
                <w:szCs w:val="24"/>
                <w:highlight w:val="none"/>
                <w:lang w:val="uk-UA" w:eastAsia="ru-RU"/>
              </w:rPr>
              <w:t xml:space="preserve"> </w:t>
            </w:r>
            <w:r>
              <w:rPr>
                <w:rFonts w:ascii="Times New Roman" w:hAnsi="Times New Roman"/>
                <w:sz w:val="24"/>
                <w:szCs w:val="24"/>
                <w:highlight w:val="none"/>
              </w:rPr>
              <w:t>від загального об</w:t>
            </w:r>
            <w:r>
              <w:rPr>
                <w:rFonts w:hint="default" w:ascii="Times New Roman" w:hAnsi="Times New Roman"/>
                <w:sz w:val="24"/>
                <w:szCs w:val="24"/>
                <w:highlight w:val="none"/>
                <w:lang w:val="en-US"/>
              </w:rPr>
              <w:t>’</w:t>
            </w:r>
            <w:r>
              <w:rPr>
                <w:rFonts w:ascii="Times New Roman" w:hAnsi="Times New Roman"/>
                <w:sz w:val="24"/>
                <w:szCs w:val="24"/>
                <w:highlight w:val="none"/>
              </w:rPr>
              <w:t xml:space="preserve">єму </w:t>
            </w:r>
            <w:r>
              <w:rPr>
                <w:rFonts w:hint="default" w:ascii="Times New Roman" w:hAnsi="Times New Roman" w:eastAsia="Times New Roman"/>
                <w:sz w:val="24"/>
                <w:szCs w:val="24"/>
                <w:highlight w:val="none"/>
                <w:lang w:val="uk-UA" w:eastAsia="ru-RU"/>
              </w:rPr>
              <w:t>н</w:t>
            </w:r>
            <w:r>
              <w:rPr>
                <w:rFonts w:ascii="Times New Roman" w:hAnsi="Times New Roman"/>
                <w:sz w:val="24"/>
                <w:szCs w:val="24"/>
                <w:highlight w:val="none"/>
                <w:lang w:val="uk-UA"/>
              </w:rPr>
              <w:t>е</w:t>
            </w:r>
            <w:r>
              <w:rPr>
                <w:rFonts w:hint="default" w:ascii="Times New Roman" w:hAnsi="Times New Roman"/>
                <w:sz w:val="24"/>
                <w:szCs w:val="24"/>
                <w:highlight w:val="none"/>
                <w:lang w:val="uk-UA"/>
              </w:rPr>
              <w:t xml:space="preserve"> пізніше</w:t>
            </w:r>
            <w:r>
              <w:rPr>
                <w:rFonts w:ascii="Times New Roman" w:hAnsi="Times New Roman"/>
                <w:sz w:val="24"/>
                <w:szCs w:val="24"/>
                <w:highlight w:val="none"/>
              </w:rPr>
              <w:t xml:space="preserve"> </w:t>
            </w:r>
            <w:r>
              <w:rPr>
                <w:rFonts w:hint="default" w:ascii="Times New Roman" w:hAnsi="Times New Roman"/>
                <w:sz w:val="24"/>
                <w:szCs w:val="24"/>
                <w:highlight w:val="none"/>
                <w:lang w:val="uk-UA"/>
              </w:rPr>
              <w:t>01</w:t>
            </w:r>
            <w:r>
              <w:rPr>
                <w:rFonts w:ascii="Times New Roman" w:hAnsi="Times New Roman"/>
                <w:sz w:val="24"/>
                <w:szCs w:val="24"/>
                <w:highlight w:val="none"/>
              </w:rPr>
              <w:t>.1</w:t>
            </w:r>
            <w:r>
              <w:rPr>
                <w:rFonts w:hint="default" w:ascii="Times New Roman" w:hAnsi="Times New Roman"/>
                <w:sz w:val="24"/>
                <w:szCs w:val="24"/>
                <w:highlight w:val="none"/>
                <w:lang w:val="uk-UA"/>
              </w:rPr>
              <w:t>2</w:t>
            </w:r>
            <w:r>
              <w:rPr>
                <w:rFonts w:ascii="Times New Roman" w:hAnsi="Times New Roman"/>
                <w:sz w:val="24"/>
                <w:szCs w:val="24"/>
                <w:highlight w:val="none"/>
              </w:rPr>
              <w:t>.2022 р.</w:t>
            </w:r>
            <w:r>
              <w:rPr>
                <w:rFonts w:hint="default" w:ascii="Times New Roman" w:hAnsi="Times New Roman" w:cs="Times New Roman"/>
                <w:sz w:val="24"/>
                <w:szCs w:val="24"/>
                <w:highlight w:val="none"/>
                <w:lang w:val="uk-UA" w:eastAsia="uk-UA"/>
              </w:rPr>
              <w:t>,</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uk-UA"/>
              </w:rPr>
              <w:t>але в будь-якому разі до повного виконання Сторонами фінансових зобов’язань за Договором.</w:t>
            </w:r>
            <w:r>
              <w:rPr>
                <w:rFonts w:hint="default" w:ascii="Times New Roman" w:hAnsi="Times New Roman" w:cs="Times New Roman"/>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3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89" w:type="dxa"/>
            <w:shd w:val="clear" w:color="auto" w:fill="auto"/>
          </w:tcPr>
          <w:p>
            <w:pPr>
              <w:spacing w:after="0" w:line="240" w:lineRule="auto"/>
              <w:jc w:val="both"/>
              <w:rPr>
                <w:rFonts w:ascii="Times New Roman" w:hAnsi="Times New Roman"/>
                <w:sz w:val="24"/>
                <w:szCs w:val="24"/>
              </w:rPr>
            </w:pPr>
            <w:r>
              <w:rPr>
                <w:rFonts w:ascii="Times New Roman" w:hAnsi="Times New Roman"/>
                <w:sz w:val="24"/>
                <w:szCs w:val="24"/>
                <w:highlight w:val="white"/>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Валюта, у якій повинна бути зазначена ціна тендерної пропозиції</w:t>
            </w:r>
          </w:p>
        </w:tc>
        <w:tc>
          <w:tcPr>
            <w:tcW w:w="5989" w:type="dxa"/>
            <w:shd w:val="clear" w:color="auto" w:fill="auto"/>
          </w:tcPr>
          <w:p>
            <w:pPr>
              <w:spacing w:after="0" w:line="240" w:lineRule="auto"/>
              <w:jc w:val="both"/>
              <w:rPr>
                <w:rFonts w:ascii="Times New Roman" w:hAnsi="Times New Roman"/>
                <w:sz w:val="24"/>
                <w:szCs w:val="24"/>
              </w:rPr>
            </w:pPr>
            <w:r>
              <w:rPr>
                <w:rFonts w:ascii="Times New Roman" w:hAnsi="Times New Roman"/>
                <w:color w:val="000000"/>
                <w:sz w:val="24"/>
                <w:szCs w:val="24"/>
              </w:rPr>
              <w:t xml:space="preserve">Валютою тендерної пропозиції є національна валюта України - гривня. У разі якщо учасником процедури закупівлі є нерезидент, </w:t>
            </w:r>
            <w:r>
              <w:rPr>
                <w:rFonts w:ascii="Times New Roman" w:hAnsi="Times New Roman"/>
                <w:sz w:val="24"/>
                <w:szCs w:val="24"/>
              </w:rPr>
              <w:t>такий учасник може зазначити ціну тендерної пропозиції у доларах США або Євро.</w:t>
            </w:r>
            <w:r>
              <w:rPr>
                <w:rFonts w:ascii="Times New Roman" w:hAnsi="Times New Roman"/>
                <w:color w:val="000000"/>
                <w:sz w:val="24"/>
                <w:szCs w:val="24"/>
              </w:rPr>
              <w:t xml:space="preserve"> При розкритті тендерних пропозицій ціна такої тендерної пропозиції перераховується у гривні за офіційним курсом до </w:t>
            </w:r>
            <w:r>
              <w:rPr>
                <w:rFonts w:ascii="Times New Roman" w:hAnsi="Times New Roman"/>
                <w:sz w:val="24"/>
                <w:szCs w:val="24"/>
              </w:rPr>
              <w:t>США або Євро</w:t>
            </w:r>
            <w:r>
              <w:rPr>
                <w:rFonts w:ascii="Times New Roman" w:hAnsi="Times New Roman"/>
                <w:color w:val="000000"/>
                <w:sz w:val="24"/>
                <w:szCs w:val="24"/>
              </w:rPr>
              <w:t>, установленим Національним банком України на дату розкриття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Мова (мови), якою  (якими) повинні бути  складені тендерні пропозиції</w:t>
            </w:r>
          </w:p>
        </w:tc>
        <w:tc>
          <w:tcPr>
            <w:tcW w:w="5989" w:type="dxa"/>
            <w:shd w:val="clear" w:color="auto" w:fill="auto"/>
          </w:tcPr>
          <w:p>
            <w:pPr>
              <w:pStyle w:val="65"/>
              <w:jc w:val="both"/>
              <w:rPr>
                <w:rFonts w:ascii="Times New Roman" w:hAnsi="Times New Roman" w:cs="Times New Roman"/>
                <w:sz w:val="24"/>
                <w:szCs w:val="24"/>
              </w:rPr>
            </w:pPr>
            <w:r>
              <w:rPr>
                <w:rFonts w:ascii="Times New Roman" w:hAnsi="Times New Roman" w:cs="Times New Roman"/>
                <w:sz w:val="24"/>
                <w:szCs w:val="24"/>
                <w:lang w:val="uk-UA"/>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r>
              <w:rPr>
                <w:rFonts w:ascii="Times New Roman" w:hAnsi="Times New Roman" w:cs="Times New Roman"/>
                <w:sz w:val="24"/>
                <w:szCs w:val="24"/>
              </w:rPr>
              <w:t xml:space="preserve">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pPr>
              <w:pStyle w:val="65"/>
              <w:jc w:val="both"/>
              <w:rPr>
                <w:rFonts w:ascii="Times New Roman" w:hAnsi="Times New Roman" w:cs="Times New Roman"/>
                <w:sz w:val="24"/>
                <w:szCs w:val="24"/>
              </w:rPr>
            </w:pPr>
            <w:r>
              <w:rPr>
                <w:rFonts w:ascii="Times New Roman" w:hAnsi="Times New Roman" w:cs="Times New Roman"/>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pPr>
              <w:pStyle w:val="65"/>
              <w:jc w:val="both"/>
              <w:rPr>
                <w:rFonts w:ascii="Times New Roman" w:hAnsi="Times New Roman" w:cs="Times New Roman"/>
                <w:sz w:val="24"/>
                <w:szCs w:val="24"/>
              </w:rPr>
            </w:pPr>
            <w:r>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pPr>
              <w:pStyle w:val="65"/>
              <w:jc w:val="both"/>
              <w:rPr>
                <w:lang w:val="uk-UA"/>
              </w:rPr>
            </w:pPr>
            <w:r>
              <w:rPr>
                <w:rFonts w:ascii="Times New Roman" w:hAnsi="Times New Roman" w:cs="Times New Roman"/>
                <w:sz w:val="24"/>
                <w:szCs w:val="24"/>
              </w:rPr>
              <w:t>Тексти повинні бути автентичними, визначальним є текст, викладений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996" w:type="dxa"/>
            <w:gridSpan w:val="3"/>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2.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8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Pr>
                <w:rFonts w:ascii="Times New Roman" w:hAnsi="Times New Roman"/>
              </w:rPr>
              <w:t xml:space="preserve"> </w:t>
            </w:r>
            <w:r>
              <w:rPr>
                <w:rFonts w:ascii="Times New Roman" w:hAnsi="Times New Roman"/>
                <w:sz w:val="24"/>
                <w:szCs w:val="24"/>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5989" w:type="dxa"/>
            <w:shd w:val="clear" w:color="auto" w:fill="auto"/>
          </w:tcPr>
          <w:p>
            <w:pPr>
              <w:pStyle w:val="65"/>
              <w:jc w:val="both"/>
              <w:rPr>
                <w:rFonts w:ascii="Times New Roman" w:hAnsi="Times New Roman" w:cs="Times New Roman"/>
                <w:sz w:val="24"/>
                <w:szCs w:val="24"/>
                <w:lang w:val="uk-UA"/>
              </w:rPr>
            </w:pPr>
            <w:r>
              <w:rPr>
                <w:rFonts w:ascii="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996" w:type="dxa"/>
            <w:gridSpan w:val="3"/>
            <w:shd w:val="clear" w:color="auto" w:fill="auto"/>
          </w:tcPr>
          <w:p>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3. </w:t>
            </w:r>
            <w:r>
              <w:rPr>
                <w:rFonts w:ascii="Times New Roman" w:hAnsi="Times New Roman"/>
                <w:b/>
                <w:sz w:val="24"/>
                <w:szCs w:val="24"/>
                <w:lang w:eastAsia="uk-UA"/>
              </w:rPr>
              <w:t>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p>
            <w:pPr>
              <w:widowControl w:val="0"/>
              <w:spacing w:after="0" w:line="240" w:lineRule="auto"/>
              <w:contextualSpacing/>
              <w:jc w:val="both"/>
              <w:rPr>
                <w:rFonts w:ascii="Times New Roman" w:hAnsi="Times New Roman"/>
                <w:b/>
                <w:sz w:val="24"/>
                <w:szCs w:val="24"/>
                <w:lang w:eastAsia="uk-UA"/>
              </w:rPr>
            </w:pPr>
          </w:p>
          <w:p>
            <w:pPr>
              <w:widowControl w:val="0"/>
              <w:spacing w:after="0" w:line="240" w:lineRule="auto"/>
              <w:contextualSpacing/>
              <w:jc w:val="both"/>
              <w:rPr>
                <w:rFonts w:ascii="Times New Roman" w:hAnsi="Times New Roman"/>
                <w:b/>
                <w:sz w:val="24"/>
                <w:szCs w:val="24"/>
                <w:lang w:eastAsia="uk-UA"/>
              </w:rPr>
            </w:pPr>
          </w:p>
        </w:tc>
        <w:tc>
          <w:tcPr>
            <w:tcW w:w="598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файлів з:</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інформацією, що підтверджує відповідність учасника</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кваліфікаційним (кваліфікаційному) критеріям – згідно </w:t>
            </w:r>
            <w:r>
              <w:rPr>
                <w:rFonts w:ascii="Times New Roman" w:hAnsi="Times New Roman"/>
                <w:b/>
                <w:sz w:val="24"/>
                <w:szCs w:val="24"/>
                <w:highlight w:val="none"/>
              </w:rPr>
              <w:t>Додатку 1</w:t>
            </w:r>
            <w:r>
              <w:rPr>
                <w:rFonts w:ascii="Times New Roman" w:hAnsi="Times New Roman"/>
                <w:sz w:val="24"/>
                <w:szCs w:val="24"/>
                <w:highlight w:val="none"/>
              </w:rPr>
              <w:t xml:space="preserve"> </w:t>
            </w:r>
            <w:r>
              <w:rPr>
                <w:rFonts w:ascii="Times New Roman" w:hAnsi="Times New Roman"/>
                <w:sz w:val="24"/>
                <w:szCs w:val="24"/>
              </w:rPr>
              <w:t>до цієї тендерної документації;</w:t>
            </w:r>
          </w:p>
          <w:p>
            <w:pPr>
              <w:widowControl w:val="0"/>
              <w:spacing w:after="0" w:line="240" w:lineRule="auto"/>
              <w:contextualSpacing/>
              <w:jc w:val="both"/>
              <w:rPr>
                <w:rFonts w:ascii="Times New Roman" w:hAnsi="Times New Roman"/>
                <w:sz w:val="24"/>
                <w:szCs w:val="24"/>
                <w:lang w:val="ru-RU"/>
              </w:rPr>
            </w:pPr>
            <w:r>
              <w:rPr>
                <w:rFonts w:ascii="Times New Roman" w:hAnsi="Times New Roman"/>
                <w:sz w:val="24"/>
                <w:szCs w:val="24"/>
              </w:rPr>
              <w:t xml:space="preserve">- інформацією щодо відсутності підстав, установлених у статті 17 Закону – згідно </w:t>
            </w:r>
            <w:r>
              <w:rPr>
                <w:rFonts w:ascii="Times New Roman" w:hAnsi="Times New Roman"/>
                <w:b/>
                <w:sz w:val="24"/>
                <w:szCs w:val="24"/>
                <w:highlight w:val="none"/>
              </w:rPr>
              <w:t>Додатку 2</w:t>
            </w:r>
            <w:r>
              <w:rPr>
                <w:rFonts w:ascii="Times New Roman" w:hAnsi="Times New Roman"/>
                <w:sz w:val="24"/>
                <w:szCs w:val="24"/>
                <w:highlight w:val="none"/>
              </w:rPr>
              <w:t xml:space="preserve"> </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лист погодження</w:t>
            </w:r>
            <w:r>
              <w:rPr>
                <w:rFonts w:ascii="Times New Roman" w:hAnsi="Times New Roman"/>
                <w:sz w:val="24"/>
                <w:szCs w:val="24"/>
              </w:rPr>
              <w:t xml:space="preserve"> з інформацією про необхідні технічні, якісні та кількісні характеристики предмета закупівлі, за формою, яку наведено у </w:t>
            </w:r>
            <w:r>
              <w:rPr>
                <w:rFonts w:ascii="Times New Roman" w:hAnsi="Times New Roman"/>
                <w:b/>
                <w:sz w:val="24"/>
                <w:szCs w:val="24"/>
                <w:highlight w:val="none"/>
              </w:rPr>
              <w:t>Додатку 3</w:t>
            </w:r>
            <w:r>
              <w:rPr>
                <w:rFonts w:ascii="Times New Roman" w:hAnsi="Times New Roman"/>
                <w:sz w:val="24"/>
                <w:szCs w:val="24"/>
                <w:highlight w:val="none"/>
              </w:rPr>
              <w:t>;</w:t>
            </w:r>
            <w:r>
              <w:rPr>
                <w:rFonts w:ascii="Times New Roman" w:hAnsi="Times New Roman"/>
                <w:sz w:val="24"/>
                <w:szCs w:val="24"/>
              </w:rPr>
              <w:t xml:space="preserve"> </w:t>
            </w:r>
          </w:p>
          <w:p>
            <w:pPr>
              <w:widowControl w:val="0"/>
              <w:spacing w:after="0" w:line="240" w:lineRule="auto"/>
              <w:contextualSpacing/>
              <w:jc w:val="both"/>
              <w:rPr>
                <w:rFonts w:ascii="Times New Roman" w:hAnsi="Times New Roman"/>
                <w:b/>
                <w:sz w:val="24"/>
                <w:szCs w:val="24"/>
              </w:rPr>
            </w:pPr>
            <w:r>
              <w:rPr>
                <w:rFonts w:ascii="Times New Roman" w:hAnsi="Times New Roman"/>
                <w:sz w:val="24"/>
                <w:szCs w:val="24"/>
              </w:rPr>
              <w:t xml:space="preserve">- інформацією, заповненою та підписаною Учасником за формою «Цінова пропозиція», відповідно до </w:t>
            </w:r>
            <w:r>
              <w:rPr>
                <w:rFonts w:ascii="Times New Roman" w:hAnsi="Times New Roman"/>
                <w:b/>
                <w:sz w:val="24"/>
                <w:szCs w:val="24"/>
                <w:highlight w:val="none"/>
              </w:rPr>
              <w:t>Додатку 4;</w:t>
            </w:r>
          </w:p>
          <w:p>
            <w:pPr>
              <w:widowControl w:val="0"/>
              <w:spacing w:after="0" w:line="240" w:lineRule="auto"/>
              <w:contextualSpacing/>
              <w:jc w:val="both"/>
              <w:rPr>
                <w:rFonts w:ascii="Times New Roman" w:hAnsi="Times New Roman"/>
                <w:sz w:val="24"/>
                <w:szCs w:val="24"/>
                <w:highlight w:val="none"/>
              </w:rPr>
            </w:pPr>
            <w:r>
              <w:rPr>
                <w:rFonts w:ascii="Times New Roman" w:hAnsi="Times New Roman"/>
                <w:sz w:val="24"/>
                <w:szCs w:val="24"/>
              </w:rPr>
              <w:t xml:space="preserve">  - </w:t>
            </w:r>
            <w:r>
              <w:rPr>
                <w:rFonts w:ascii="Times New Roman" w:hAnsi="Times New Roman"/>
                <w:b/>
                <w:bCs/>
                <w:sz w:val="24"/>
                <w:szCs w:val="24"/>
              </w:rPr>
              <w:t>підписаний та заповнений зі сторони Учасника проект договору про закупівлю та</w:t>
            </w:r>
            <w:r>
              <w:rPr>
                <w:rFonts w:ascii="Times New Roman" w:hAnsi="Times New Roman"/>
                <w:sz w:val="24"/>
                <w:szCs w:val="24"/>
              </w:rPr>
              <w:t xml:space="preserve"> </w:t>
            </w:r>
            <w:r>
              <w:rPr>
                <w:rFonts w:ascii="Times New Roman" w:hAnsi="Times New Roman"/>
                <w:b/>
                <w:bCs/>
                <w:sz w:val="24"/>
                <w:szCs w:val="24"/>
                <w:highlight w:val="none"/>
              </w:rPr>
              <w:t>лист-згода</w:t>
            </w:r>
            <w:r>
              <w:rPr>
                <w:rFonts w:ascii="Times New Roman" w:hAnsi="Times New Roman"/>
                <w:sz w:val="24"/>
                <w:szCs w:val="24"/>
              </w:rPr>
              <w:t xml:space="preserve"> з проектом договору про закупівлю, як підтвердження згоди Учасника із даним проектом договору, яке повинно бути оформлене Учасником згідно з цією документацією </w:t>
            </w:r>
            <w:r>
              <w:rPr>
                <w:rFonts w:ascii="Times New Roman" w:hAnsi="Times New Roman"/>
                <w:b/>
                <w:sz w:val="24"/>
                <w:szCs w:val="24"/>
              </w:rPr>
              <w:t xml:space="preserve">та </w:t>
            </w:r>
            <w:r>
              <w:rPr>
                <w:rFonts w:ascii="Times New Roman" w:hAnsi="Times New Roman"/>
                <w:b/>
                <w:sz w:val="24"/>
                <w:szCs w:val="24"/>
                <w:highlight w:val="none"/>
              </w:rPr>
              <w:t>Додатку 5;</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довідкою</w:t>
            </w:r>
            <w:r>
              <w:rPr>
                <w:rFonts w:ascii="Times New Roman" w:hAnsi="Times New Roman"/>
                <w:sz w:val="24"/>
                <w:szCs w:val="24"/>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форма/система оподаткування; форма власності; юридичний статус; організаційно-правова форма; місце та дата реєстрації учасника;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визначеного в </w:t>
            </w:r>
            <w:r>
              <w:rPr>
                <w:rFonts w:ascii="Times New Roman" w:hAnsi="Times New Roman"/>
                <w:b/>
                <w:sz w:val="24"/>
                <w:szCs w:val="24"/>
                <w:highlight w:val="none"/>
              </w:rPr>
              <w:t>Додатку 6</w:t>
            </w:r>
            <w:r>
              <w:rPr>
                <w:rFonts w:ascii="Times New Roman" w:hAnsi="Times New Roman"/>
                <w:sz w:val="24"/>
                <w:szCs w:val="24"/>
                <w:highlight w:val="none"/>
              </w:rPr>
              <w:t xml:space="preserve"> </w:t>
            </w:r>
            <w:r>
              <w:rPr>
                <w:rFonts w:ascii="Times New Roman" w:hAnsi="Times New Roman"/>
                <w:sz w:val="24"/>
                <w:szCs w:val="24"/>
              </w:rPr>
              <w:t>до тендерної документації;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формою письмової згоди на обробку наявних персональних даних, відповідно до Закону України "Про захист персональних даних" –</w:t>
            </w:r>
            <w:r>
              <w:rPr>
                <w:rFonts w:ascii="Times New Roman" w:hAnsi="Times New Roman"/>
                <w:sz w:val="24"/>
                <w:szCs w:val="24"/>
                <w:highlight w:val="none"/>
              </w:rPr>
              <w:t xml:space="preserve"> </w:t>
            </w:r>
            <w:r>
              <w:rPr>
                <w:rFonts w:ascii="Times New Roman" w:hAnsi="Times New Roman"/>
                <w:b/>
                <w:sz w:val="24"/>
                <w:szCs w:val="24"/>
                <w:highlight w:val="none"/>
              </w:rPr>
              <w:t>Додаток 7;</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довідка</w:t>
            </w:r>
            <w:r>
              <w:rPr>
                <w:rFonts w:ascii="Times New Roman" w:hAnsi="Times New Roman"/>
                <w:sz w:val="24"/>
                <w:szCs w:val="24"/>
              </w:rPr>
              <w:t xml:space="preserve"> у довільній формі, про те, що запропонований Учасником товар не походить із країн, щодо яких застосовано санкції відповідно до  Закону України "Про санкції";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widowControl w:val="0"/>
              <w:spacing w:after="0" w:line="240" w:lineRule="auto"/>
              <w:contextualSpacing/>
              <w:jc w:val="both"/>
              <w:rPr>
                <w:rFonts w:ascii="Times New Roman" w:hAnsi="Times New Roman"/>
                <w:b/>
                <w:i/>
                <w:sz w:val="24"/>
                <w:szCs w:val="24"/>
                <w:u w:val="single"/>
              </w:rPr>
            </w:pPr>
            <w:r>
              <w:rPr>
                <w:rFonts w:ascii="Times New Roman" w:hAnsi="Times New Roman"/>
                <w:b/>
                <w:i/>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 випадку ненадання переможцем документів згідно з </w:t>
            </w:r>
            <w:r>
              <w:rPr>
                <w:rFonts w:ascii="Times New Roman" w:hAnsi="Times New Roman"/>
                <w:b/>
                <w:i/>
                <w:sz w:val="24"/>
                <w:szCs w:val="24"/>
              </w:rPr>
              <w:t>Додатком 2 (для переможця)</w:t>
            </w:r>
            <w:r>
              <w:rPr>
                <w:rFonts w:ascii="Times New Roman" w:hAnsi="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pPr>
              <w:widowControl w:val="0"/>
              <w:spacing w:after="0" w:line="240" w:lineRule="auto"/>
              <w:contextualSpacing/>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widowControl w:val="0"/>
              <w:spacing w:after="0" w:line="240" w:lineRule="auto"/>
              <w:contextualSpacing/>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уживання великої літери;</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уживання розділових знаків та відмінювання слів у реченні;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використання слова або мовного звороту, запозичених з іншої мови;</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застосування правил переносу частини слова з рядка в рядок;</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написання слів разом та/або окремо, та/або через дефіс;</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tabs>
                <w:tab w:val="left" w:pos="388"/>
              </w:tabs>
              <w:spacing w:after="0" w:line="240" w:lineRule="auto"/>
              <w:contextualSpacing/>
              <w:jc w:val="both"/>
              <w:rPr>
                <w:rFonts w:ascii="Times New Roman" w:hAnsi="Times New Roman"/>
                <w:sz w:val="24"/>
                <w:szCs w:val="24"/>
              </w:rPr>
            </w:pPr>
            <w:r>
              <w:rPr>
                <w:rFonts w:ascii="Times New Roman" w:hAnsi="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contextualSpacing/>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«м.олешки» замість «м.Олешки»;</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«поряд -ок» замість «поря – док»;</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«ненадається» замість «не надається»»;</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«______________№_____________» замість «14.08.2020 №320/13/14-01»</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документи мають бути чіткими та розбірливими для читання;</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якщо у складі тендерної пропозиції є хоча б один сканований документ, потрібно накласти кваліфікований/удосконалений електронний підпис (КЕП) на пропозицію;</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якщо ж такі документи надано у формі електронного документа, КЕП накладають на кожен електронний документ тендерної пропозиції окремо;</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widowControl w:val="0"/>
              <w:spacing w:after="0" w:line="240" w:lineRule="auto"/>
              <w:contextualSpacing/>
              <w:jc w:val="both"/>
              <w:rPr>
                <w:rFonts w:ascii="Times New Roman" w:hAnsi="Times New Roman"/>
                <w:b/>
                <w:sz w:val="24"/>
                <w:szCs w:val="24"/>
              </w:rPr>
            </w:pPr>
            <w:r>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перевіряє КЕП учасника на сайті центрального засвідчувального органу за посиланням https://czo.gov.ua/verify. </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spacing w:after="0" w:line="240" w:lineRule="auto"/>
              <w:contextualSpacing/>
              <w:jc w:val="both"/>
              <w:rPr>
                <w:rFonts w:ascii="Times New Roman" w:hAnsi="Times New Roman"/>
                <w:color w:val="00B050"/>
                <w:sz w:val="24"/>
                <w:szCs w:val="24"/>
                <w:lang w:eastAsia="uk-UA"/>
              </w:rPr>
            </w:pPr>
            <w:r>
              <w:rPr>
                <w:rFonts w:ascii="Times New Roman" w:hAnsi="Times New Roman"/>
                <w:sz w:val="24"/>
                <w:szCs w:val="24"/>
              </w:rPr>
              <w:t>Кожен учасник має право подати тільки одну тендерну пропозицію.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37"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r>
              <w:rPr>
                <w:rFonts w:ascii="Times New Roman" w:hAnsi="Times New Roman" w:eastAsia="Times New Roman"/>
                <w:b/>
                <w:bCs/>
                <w:sz w:val="24"/>
                <w:szCs w:val="24"/>
                <w:lang w:eastAsia="ru-RU"/>
              </w:rPr>
              <w:t xml:space="preserve"> Умови повернення чи неповернення забезпечення тендерної пропозиції</w:t>
            </w:r>
          </w:p>
        </w:tc>
        <w:tc>
          <w:tcPr>
            <w:tcW w:w="5989" w:type="dxa"/>
            <w:shd w:val="clear" w:color="auto" w:fill="auto"/>
          </w:tcPr>
          <w:p>
            <w:pPr>
              <w:pStyle w:val="19"/>
              <w:snapToGrid w:val="0"/>
              <w:spacing w:after="0"/>
              <w:contextualSpacing/>
              <w:rPr>
                <w:rStyle w:val="10"/>
                <w:b w:val="0"/>
                <w:bCs w:val="0"/>
              </w:rPr>
            </w:pPr>
            <w:r>
              <w:rPr>
                <w:rStyle w:val="10"/>
                <w:lang w:val="uk-UA"/>
              </w:rPr>
              <w:t>Не вимагається</w:t>
            </w:r>
          </w:p>
          <w:p>
            <w:pPr>
              <w:widowControl w:val="0"/>
              <w:spacing w:after="0" w:line="240" w:lineRule="auto"/>
              <w:contextualSpacing/>
              <w:jc w:val="both"/>
              <w:rPr>
                <w:rFonts w:ascii="Times New Roman" w:hAnsi="Times New Roman"/>
                <w:sz w:val="24"/>
                <w:szCs w:val="24"/>
                <w:lang w:val="ru-RU"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37" w:type="dxa"/>
            <w:shd w:val="clear" w:color="auto" w:fill="auto"/>
          </w:tcPr>
          <w:p>
            <w:pPr>
              <w:pStyle w:val="28"/>
              <w:widowControl w:val="0"/>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598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Тендерні пропозиції вважаються дійсними, але не менше 90 днів із дати кінцевого строку подання тендерних пропозицій.</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r>
            <w:r>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r>
            <w:r>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37" w:type="dxa"/>
            <w:shd w:val="clear" w:color="auto" w:fill="auto"/>
          </w:tcPr>
          <w:p>
            <w:pPr>
              <w:widowControl w:val="0"/>
              <w:spacing w:after="0" w:line="240" w:lineRule="auto"/>
              <w:contextualSpacing/>
              <w:rPr>
                <w:rFonts w:ascii="Times New Roman" w:hAnsi="Times New Roman"/>
                <w:b/>
                <w:sz w:val="24"/>
                <w:szCs w:val="24"/>
                <w:lang w:val="ru-RU" w:eastAsia="uk-UA"/>
              </w:rPr>
            </w:pPr>
            <w:r>
              <w:rPr>
                <w:rFonts w:ascii="Times New Roman" w:hAnsi="Times New Roman" w:eastAsia="Times New Roman"/>
                <w:b/>
                <w:sz w:val="24"/>
                <w:szCs w:val="24"/>
              </w:rPr>
              <w:t>Кваліфікаційні критерії до учасників та вимоги, установлені статтею 17 Закону</w:t>
            </w:r>
          </w:p>
        </w:tc>
        <w:tc>
          <w:tcPr>
            <w:tcW w:w="5989" w:type="dxa"/>
            <w:shd w:val="clear" w:color="auto" w:fill="auto"/>
          </w:tcPr>
          <w:p>
            <w:pPr>
              <w:pStyle w:val="28"/>
              <w:jc w:val="both"/>
              <w:rPr>
                <w:rFonts w:ascii="Times New Roman" w:hAnsi="Times New Roman"/>
                <w:b/>
                <w:sz w:val="24"/>
                <w:szCs w:val="24"/>
                <w:highlight w:val="none"/>
                <w:lang w:eastAsia="uk-UA"/>
              </w:rPr>
            </w:pPr>
            <w:r>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bCs/>
                <w:iCs/>
                <w:sz w:val="24"/>
                <w:szCs w:val="24"/>
                <w:highlight w:val="none"/>
              </w:rPr>
              <w:t xml:space="preserve">Додатку </w:t>
            </w:r>
            <w:r>
              <w:rPr>
                <w:rFonts w:hint="default" w:ascii="Times New Roman" w:hAnsi="Times New Roman"/>
                <w:b/>
                <w:bCs/>
                <w:iCs/>
                <w:sz w:val="24"/>
                <w:szCs w:val="24"/>
                <w:highlight w:val="none"/>
                <w:lang w:val="uk-UA"/>
              </w:rPr>
              <w:t>1.</w:t>
            </w:r>
            <w:r>
              <w:rPr>
                <w:rFonts w:ascii="Times New Roman" w:hAnsi="Times New Roman"/>
                <w:sz w:val="24"/>
                <w:szCs w:val="24"/>
                <w:highlight w:val="none"/>
              </w:rPr>
              <w:t xml:space="preserve"> </w:t>
            </w:r>
          </w:p>
          <w:p>
            <w:pPr>
              <w:widowControl w:val="0"/>
              <w:spacing w:after="0" w:line="240" w:lineRule="auto"/>
              <w:ind w:right="113"/>
              <w:jc w:val="both"/>
              <w:rPr>
                <w:rFonts w:ascii="Times New Roman" w:hAnsi="Times New Roman"/>
                <w:sz w:val="24"/>
                <w:szCs w:val="24"/>
              </w:rPr>
            </w:pPr>
            <w:r>
              <w:rPr>
                <w:rFonts w:hint="default" w:ascii="Times New Roman" w:hAnsi="Times New Roman"/>
                <w:sz w:val="24"/>
                <w:szCs w:val="24"/>
                <w:lang w:val="uk-UA"/>
              </w:rPr>
              <w:t>4</w:t>
            </w:r>
            <w:r>
              <w:rPr>
                <w:rFonts w:ascii="Times New Roman" w:hAnsi="Times New Roman"/>
                <w:sz w:val="24"/>
                <w:szCs w:val="24"/>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shd w:val="clear" w:color="auto" w:fill="FFFFFF"/>
              <w:spacing w:after="0" w:line="240" w:lineRule="auto"/>
              <w:ind w:firstLine="36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shd w:val="clear" w:color="auto" w:fill="FFFFFF"/>
              <w:spacing w:after="0" w:line="240" w:lineRule="auto"/>
              <w:ind w:firstLine="360"/>
              <w:jc w:val="both"/>
              <w:rPr>
                <w:rFonts w:ascii="Times New Roman" w:hAnsi="Times New Roman"/>
                <w:sz w:val="24"/>
                <w:szCs w:val="24"/>
              </w:rPr>
            </w:pPr>
            <w:bookmarkStart w:id="1" w:name="n1264"/>
            <w:bookmarkEnd w:id="1"/>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color="auto" w:fill="FFFFFF"/>
              <w:spacing w:after="0" w:line="240" w:lineRule="auto"/>
              <w:ind w:firstLine="360"/>
              <w:jc w:val="both"/>
              <w:rPr>
                <w:rFonts w:ascii="Times New Roman" w:hAnsi="Times New Roman"/>
                <w:sz w:val="24"/>
                <w:szCs w:val="24"/>
              </w:rPr>
            </w:pPr>
            <w:bookmarkStart w:id="2" w:name="n1265"/>
            <w:bookmarkEnd w:id="2"/>
            <w:r>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color="auto" w:fill="FFFFFF"/>
              <w:spacing w:after="0" w:line="240" w:lineRule="auto"/>
              <w:ind w:firstLine="360"/>
              <w:jc w:val="both"/>
              <w:rPr>
                <w:rFonts w:ascii="Times New Roman" w:hAnsi="Times New Roman"/>
                <w:sz w:val="24"/>
                <w:szCs w:val="24"/>
              </w:rPr>
            </w:pPr>
            <w:bookmarkStart w:id="3" w:name="n1266"/>
            <w:bookmarkEnd w:id="3"/>
            <w:r>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Fonts w:ascii="Times New Roman" w:hAnsi="Times New Roman"/>
                <w:sz w:val="24"/>
                <w:szCs w:val="24"/>
              </w:rPr>
              <w:t>пунктом 4 частини другої статті 6</w:t>
            </w:r>
            <w:r>
              <w:rPr>
                <w:rFonts w:ascii="Times New Roman" w:hAnsi="Times New Roman"/>
                <w:sz w:val="24"/>
                <w:szCs w:val="24"/>
              </w:rPr>
              <w:fldChar w:fldCharType="end"/>
            </w:r>
            <w:r>
              <w:rPr>
                <w:rFonts w:ascii="Times New Roman" w:hAnsi="Times New Roman"/>
                <w:sz w:val="24"/>
                <w:szCs w:val="24"/>
              </w:rPr>
              <w:t>, </w:t>
            </w:r>
            <w:r>
              <w:fldChar w:fldCharType="begin"/>
            </w:r>
            <w:r>
              <w:instrText xml:space="preserve"> HYPERLINK "https://zakon.rada.gov.ua/laws/show/2210-14" \l "n456" \t "_blank" </w:instrText>
            </w:r>
            <w:r>
              <w:fldChar w:fldCharType="separate"/>
            </w:r>
            <w:r>
              <w:rPr>
                <w:rFonts w:ascii="Times New Roman" w:hAnsi="Times New Roman"/>
                <w:sz w:val="24"/>
                <w:szCs w:val="24"/>
              </w:rPr>
              <w:t>пунктом 1 статті 50</w:t>
            </w:r>
            <w:r>
              <w:rPr>
                <w:rFonts w:ascii="Times New Roman" w:hAnsi="Times New Roman"/>
                <w:sz w:val="24"/>
                <w:szCs w:val="24"/>
              </w:rPr>
              <w:fldChar w:fldCharType="end"/>
            </w:r>
            <w:r>
              <w:rPr>
                <w:rFonts w:ascii="Times New Roman" w:hAnsi="Times New Roman"/>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color="auto" w:fill="FFFFFF"/>
              <w:spacing w:after="0" w:line="240" w:lineRule="auto"/>
              <w:ind w:firstLine="360"/>
              <w:jc w:val="both"/>
              <w:rPr>
                <w:rFonts w:ascii="Times New Roman" w:hAnsi="Times New Roman"/>
                <w:sz w:val="24"/>
                <w:szCs w:val="24"/>
              </w:rPr>
            </w:pPr>
            <w:bookmarkStart w:id="4" w:name="n1267"/>
            <w:bookmarkEnd w:id="4"/>
            <w:r>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shd w:val="clear" w:color="auto" w:fill="FFFFFF"/>
              <w:spacing w:after="0" w:line="240" w:lineRule="auto"/>
              <w:ind w:firstLine="360"/>
              <w:jc w:val="both"/>
              <w:rPr>
                <w:rFonts w:ascii="Times New Roman" w:hAnsi="Times New Roman"/>
                <w:sz w:val="24"/>
                <w:szCs w:val="24"/>
              </w:rPr>
            </w:pPr>
            <w:bookmarkStart w:id="5" w:name="n1268"/>
            <w:bookmarkEnd w:id="5"/>
            <w:r>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shd w:val="clear" w:color="auto" w:fill="FFFFFF"/>
              <w:spacing w:after="0" w:line="240" w:lineRule="auto"/>
              <w:ind w:firstLine="360"/>
              <w:jc w:val="both"/>
              <w:rPr>
                <w:rFonts w:ascii="Times New Roman" w:hAnsi="Times New Roman"/>
                <w:sz w:val="24"/>
                <w:szCs w:val="24"/>
              </w:rPr>
            </w:pPr>
            <w:bookmarkStart w:id="6" w:name="n1269"/>
            <w:bookmarkEnd w:id="6"/>
            <w:r>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shd w:val="clear" w:color="auto" w:fill="FFFFFF"/>
              <w:spacing w:after="0" w:line="240" w:lineRule="auto"/>
              <w:ind w:firstLine="360"/>
              <w:jc w:val="both"/>
              <w:rPr>
                <w:rFonts w:ascii="Times New Roman" w:hAnsi="Times New Roman"/>
                <w:sz w:val="24"/>
                <w:szCs w:val="24"/>
              </w:rPr>
            </w:pPr>
            <w:bookmarkStart w:id="7" w:name="n1270"/>
            <w:bookmarkEnd w:id="7"/>
            <w:r>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shd w:val="clear" w:color="auto" w:fill="FFFFFF"/>
              <w:spacing w:after="0" w:line="240" w:lineRule="auto"/>
              <w:ind w:firstLine="360"/>
              <w:jc w:val="both"/>
              <w:rPr>
                <w:rFonts w:ascii="Times New Roman" w:hAnsi="Times New Roman"/>
                <w:sz w:val="24"/>
                <w:szCs w:val="24"/>
              </w:rPr>
            </w:pPr>
            <w:bookmarkStart w:id="8" w:name="n1271"/>
            <w:bookmarkEnd w:id="8"/>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Fonts w:ascii="Times New Roman" w:hAnsi="Times New Roman"/>
                <w:sz w:val="24"/>
                <w:szCs w:val="24"/>
              </w:rPr>
              <w:t>пунктом 9</w:t>
            </w:r>
            <w:r>
              <w:rPr>
                <w:rFonts w:ascii="Times New Roman" w:hAnsi="Times New Roman"/>
                <w:sz w:val="24"/>
                <w:szCs w:val="24"/>
              </w:rPr>
              <w:fldChar w:fldCharType="end"/>
            </w:r>
            <w:r>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color="auto" w:fill="FFFFFF"/>
              <w:spacing w:after="0" w:line="240" w:lineRule="auto"/>
              <w:ind w:firstLine="360"/>
              <w:jc w:val="both"/>
              <w:rPr>
                <w:rFonts w:ascii="Times New Roman" w:hAnsi="Times New Roman"/>
                <w:sz w:val="24"/>
                <w:szCs w:val="24"/>
              </w:rPr>
            </w:pPr>
            <w:bookmarkStart w:id="9" w:name="n1272"/>
            <w:bookmarkEnd w:id="9"/>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shd w:val="clear" w:color="auto" w:fill="FFFFFF"/>
              <w:spacing w:after="0" w:line="240" w:lineRule="auto"/>
              <w:ind w:firstLine="360"/>
              <w:jc w:val="both"/>
              <w:rPr>
                <w:rFonts w:ascii="Times New Roman" w:hAnsi="Times New Roman"/>
                <w:sz w:val="24"/>
                <w:szCs w:val="24"/>
              </w:rPr>
            </w:pPr>
            <w:bookmarkStart w:id="10" w:name="n1273"/>
            <w:bookmarkEnd w:id="10"/>
            <w:r>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rFonts w:ascii="Times New Roman" w:hAnsi="Times New Roman"/>
                <w:sz w:val="24"/>
                <w:szCs w:val="24"/>
              </w:rPr>
              <w:t>Законом України</w:t>
            </w:r>
            <w:r>
              <w:rPr>
                <w:rFonts w:ascii="Times New Roman" w:hAnsi="Times New Roman"/>
                <w:sz w:val="24"/>
                <w:szCs w:val="24"/>
              </w:rPr>
              <w:fldChar w:fldCharType="end"/>
            </w:r>
            <w:r>
              <w:rPr>
                <w:rFonts w:ascii="Times New Roman" w:hAnsi="Times New Roman"/>
                <w:sz w:val="24"/>
                <w:szCs w:val="24"/>
              </w:rPr>
              <w:t> «Про санкції»;</w:t>
            </w:r>
          </w:p>
          <w:p>
            <w:pPr>
              <w:shd w:val="clear" w:color="auto" w:fill="FFFFFF"/>
              <w:spacing w:after="0" w:line="240" w:lineRule="auto"/>
              <w:ind w:firstLine="360"/>
              <w:jc w:val="both"/>
              <w:rPr>
                <w:rFonts w:ascii="Times New Roman" w:hAnsi="Times New Roman"/>
                <w:sz w:val="24"/>
                <w:szCs w:val="24"/>
              </w:rPr>
            </w:pPr>
            <w:bookmarkStart w:id="11" w:name="n1274"/>
            <w:bookmarkEnd w:id="11"/>
            <w:r>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color="auto" w:fill="FFFFFF"/>
              <w:spacing w:after="0" w:line="240" w:lineRule="auto"/>
              <w:ind w:firstLine="360"/>
              <w:jc w:val="both"/>
              <w:rPr>
                <w:rFonts w:ascii="Times New Roman" w:hAnsi="Times New Roman"/>
                <w:color w:val="333333"/>
                <w:sz w:val="19"/>
                <w:szCs w:val="19"/>
              </w:rPr>
            </w:pPr>
            <w:bookmarkStart w:id="12" w:name="n1275"/>
            <w:bookmarkEnd w:id="12"/>
            <w:r>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widowControl w:val="0"/>
              <w:spacing w:after="0" w:line="240" w:lineRule="auto"/>
              <w:ind w:right="113"/>
              <w:jc w:val="both"/>
              <w:rPr>
                <w:rFonts w:ascii="Times New Roman" w:hAnsi="Times New Roman"/>
                <w:color w:val="000000"/>
                <w:sz w:val="24"/>
                <w:szCs w:val="24"/>
              </w:rPr>
            </w:pPr>
            <w:r>
              <w:rPr>
                <w:rFonts w:hint="default" w:ascii="Times New Roman" w:hAnsi="Times New Roman"/>
                <w:color w:val="000000"/>
                <w:sz w:val="24"/>
                <w:szCs w:val="24"/>
                <w:lang w:val="uk-UA"/>
              </w:rPr>
              <w:t>4</w:t>
            </w:r>
            <w:r>
              <w:rPr>
                <w:rFonts w:ascii="Times New Roman" w:hAnsi="Times New Roman"/>
                <w:color w:val="000000"/>
                <w:sz w:val="24"/>
                <w:szCs w:val="24"/>
              </w:rPr>
              <w:t xml:space="preserve">.2. Учасник надає у складі тендерної пропозиції </w:t>
            </w:r>
            <w:r>
              <w:rPr>
                <w:rFonts w:ascii="Times New Roman" w:hAnsi="Times New Roman"/>
                <w:b/>
                <w:bCs/>
                <w:color w:val="000000"/>
                <w:sz w:val="24"/>
                <w:szCs w:val="24"/>
              </w:rPr>
              <w:t xml:space="preserve">інформацію в довільній формі </w:t>
            </w:r>
            <w:r>
              <w:rPr>
                <w:rFonts w:ascii="Times New Roman" w:hAnsi="Times New Roman"/>
                <w:color w:val="000000"/>
                <w:sz w:val="24"/>
                <w:szCs w:val="24"/>
              </w:rPr>
              <w:t>про відсутність підстав, визначених у частинах першій і другій статті 17 Закону, а саме наступне:</w:t>
            </w:r>
          </w:p>
          <w:p>
            <w:pPr>
              <w:widowControl w:val="0"/>
              <w:spacing w:after="0" w:line="240" w:lineRule="auto"/>
              <w:ind w:right="113"/>
              <w:jc w:val="both"/>
              <w:rPr>
                <w:rFonts w:ascii="Times New Roman" w:hAnsi="Times New Roman"/>
                <w:sz w:val="24"/>
                <w:szCs w:val="24"/>
                <w:lang w:eastAsia="uk-UA"/>
              </w:rPr>
            </w:pPr>
            <w:r>
              <w:rPr>
                <w:rFonts w:ascii="Times New Roman" w:hAnsi="Times New Roman"/>
                <w:sz w:val="24"/>
                <w:szCs w:val="24"/>
                <w:lang w:eastAsia="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w:t>
            </w:r>
            <w:r>
              <w:rPr>
                <w:rFonts w:ascii="Times New Roman" w:hAnsi="Times New Roman"/>
                <w:b/>
                <w:sz w:val="24"/>
                <w:szCs w:val="24"/>
                <w:lang w:eastAsia="uk-UA"/>
              </w:rPr>
              <w:t xml:space="preserve">переможцем </w:t>
            </w:r>
            <w:r>
              <w:rPr>
                <w:rFonts w:ascii="Times New Roman" w:hAnsi="Times New Roman"/>
                <w:sz w:val="24"/>
                <w:szCs w:val="24"/>
                <w:lang w:eastAsia="uk-UA"/>
              </w:rPr>
              <w:t>процедури закупівлі через електронну систему закупівель.</w:t>
            </w:r>
          </w:p>
          <w:p>
            <w:pPr>
              <w:widowControl w:val="0"/>
              <w:spacing w:after="0" w:line="240" w:lineRule="auto"/>
              <w:ind w:right="113"/>
              <w:jc w:val="both"/>
              <w:rPr>
                <w:rFonts w:ascii="Times New Roman" w:hAnsi="Times New Roman"/>
                <w:sz w:val="24"/>
                <w:szCs w:val="24"/>
                <w:lang w:eastAsia="uk-UA"/>
              </w:rPr>
            </w:pPr>
            <w:r>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 .</w:t>
            </w:r>
          </w:p>
          <w:p>
            <w:pPr>
              <w:widowControl w:val="0"/>
              <w:spacing w:after="0" w:line="240" w:lineRule="auto"/>
              <w:ind w:right="113"/>
              <w:jc w:val="both"/>
              <w:rPr>
                <w:rFonts w:ascii="Times New Roman" w:hAnsi="Times New Roman"/>
                <w:sz w:val="24"/>
                <w:szCs w:val="24"/>
              </w:rPr>
            </w:pPr>
            <w:r>
              <w:rPr>
                <w:rFonts w:hint="default" w:ascii="Times New Roman" w:hAnsi="Times New Roman"/>
                <w:color w:val="000000"/>
                <w:sz w:val="24"/>
                <w:szCs w:val="24"/>
                <w:lang w:val="uk-UA"/>
              </w:rPr>
              <w:t>4</w:t>
            </w:r>
            <w:r>
              <w:rPr>
                <w:rFonts w:ascii="Times New Roman" w:hAnsi="Times New Roman"/>
                <w:color w:val="000000"/>
                <w:sz w:val="24"/>
                <w:szCs w:val="24"/>
              </w:rPr>
              <w:t xml:space="preserve">.3. </w:t>
            </w:r>
            <w:r>
              <w:rPr>
                <w:rFonts w:ascii="Times New Roman" w:hAnsi="Times New Roman"/>
                <w:b/>
                <w:color w:val="auto"/>
                <w:sz w:val="24"/>
                <w:szCs w:val="24"/>
                <w:shd w:val="clear" w:color="auto" w:fill="FFFFFF"/>
                <w:lang w:eastAsia="uk-UA"/>
              </w:rPr>
              <w:t>Переможець процедури</w:t>
            </w:r>
            <w:r>
              <w:rPr>
                <w:rFonts w:ascii="Times New Roman" w:hAnsi="Times New Roman"/>
                <w:color w:val="auto"/>
                <w:sz w:val="24"/>
                <w:szCs w:val="24"/>
                <w:shd w:val="clear" w:color="auto" w:fill="FFFFFF"/>
                <w:lang w:eastAsia="uk-UA"/>
              </w:rPr>
              <w:t xml:space="preserve">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Pr>
                <w:rFonts w:ascii="Times New Roman" w:hAnsi="Times New Roman"/>
                <w:color w:val="333333"/>
                <w:sz w:val="24"/>
                <w:szCs w:val="24"/>
                <w:shd w:val="clear" w:color="auto" w:fill="FFFFFF"/>
                <w:lang w:eastAsia="uk-UA"/>
              </w:rPr>
              <w:t> </w:t>
            </w:r>
            <w:r>
              <w:fldChar w:fldCharType="begin"/>
            </w:r>
            <w:r>
              <w:instrText xml:space="preserve"> HYPERLINK "https://zakon.rada.gov.ua/laws/show/922-19" \l "n1264" </w:instrText>
            </w:r>
            <w:r>
              <w:fldChar w:fldCharType="separate"/>
            </w:r>
            <w:r>
              <w:rPr>
                <w:rFonts w:ascii="Times New Roman" w:hAnsi="Times New Roman"/>
                <w:sz w:val="24"/>
                <w:szCs w:val="24"/>
                <w:u w:val="single"/>
                <w:shd w:val="clear" w:color="auto" w:fill="FFFFFF"/>
                <w:lang w:eastAsia="uk-UA"/>
              </w:rPr>
              <w:t>пунктами 2</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w:t>
            </w:r>
            <w:r>
              <w:fldChar w:fldCharType="begin"/>
            </w:r>
            <w:r>
              <w:instrText xml:space="preserve"> HYPERLINK "https://zakon.rada.gov.ua/laws/show/922-19" \l "n1265" </w:instrText>
            </w:r>
            <w:r>
              <w:fldChar w:fldCharType="separate"/>
            </w:r>
            <w:r>
              <w:rPr>
                <w:rFonts w:ascii="Times New Roman" w:hAnsi="Times New Roman"/>
                <w:sz w:val="24"/>
                <w:szCs w:val="24"/>
                <w:u w:val="single"/>
                <w:shd w:val="clear" w:color="auto" w:fill="FFFFFF"/>
                <w:lang w:eastAsia="uk-UA"/>
              </w:rPr>
              <w:t>3</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w:t>
            </w:r>
            <w:r>
              <w:fldChar w:fldCharType="begin"/>
            </w:r>
            <w:r>
              <w:instrText xml:space="preserve"> HYPERLINK "https://zakon.rada.gov.ua/laws/show/922-19" \l "n1267" </w:instrText>
            </w:r>
            <w:r>
              <w:fldChar w:fldCharType="separate"/>
            </w:r>
            <w:r>
              <w:rPr>
                <w:rFonts w:ascii="Times New Roman" w:hAnsi="Times New Roman"/>
                <w:sz w:val="24"/>
                <w:szCs w:val="24"/>
                <w:u w:val="single"/>
                <w:shd w:val="clear" w:color="auto" w:fill="FFFFFF"/>
                <w:lang w:eastAsia="uk-UA"/>
              </w:rPr>
              <w:t>5</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w:t>
            </w:r>
            <w:r>
              <w:fldChar w:fldCharType="begin"/>
            </w:r>
            <w:r>
              <w:instrText xml:space="preserve"> HYPERLINK "https://zakon.rada.gov.ua/laws/show/922-19" \l "n1268" </w:instrText>
            </w:r>
            <w:r>
              <w:fldChar w:fldCharType="separate"/>
            </w:r>
            <w:r>
              <w:rPr>
                <w:rFonts w:ascii="Times New Roman" w:hAnsi="Times New Roman"/>
                <w:sz w:val="24"/>
                <w:szCs w:val="24"/>
                <w:u w:val="single"/>
                <w:shd w:val="clear" w:color="auto" w:fill="FFFFFF"/>
                <w:lang w:eastAsia="uk-UA"/>
              </w:rPr>
              <w:t>6</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w:t>
            </w:r>
            <w:r>
              <w:fldChar w:fldCharType="begin"/>
            </w:r>
            <w:r>
              <w:instrText xml:space="preserve"> HYPERLINK "https://zakon.rada.gov.ua/laws/show/922-19" \l "n1270" </w:instrText>
            </w:r>
            <w:r>
              <w:fldChar w:fldCharType="separate"/>
            </w:r>
            <w:r>
              <w:rPr>
                <w:rFonts w:ascii="Times New Roman" w:hAnsi="Times New Roman"/>
                <w:sz w:val="24"/>
                <w:szCs w:val="24"/>
                <w:u w:val="single"/>
                <w:shd w:val="clear" w:color="auto" w:fill="FFFFFF"/>
                <w:lang w:eastAsia="uk-UA"/>
              </w:rPr>
              <w:t>8</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w:t>
            </w:r>
            <w:r>
              <w:fldChar w:fldCharType="begin"/>
            </w:r>
            <w:r>
              <w:instrText xml:space="preserve"> HYPERLINK "https://zakon.rada.gov.ua/laws/show/922-19" \l "n1274" </w:instrText>
            </w:r>
            <w:r>
              <w:fldChar w:fldCharType="separate"/>
            </w:r>
            <w:r>
              <w:rPr>
                <w:rFonts w:ascii="Times New Roman" w:hAnsi="Times New Roman"/>
                <w:sz w:val="24"/>
                <w:szCs w:val="24"/>
                <w:u w:val="single"/>
                <w:shd w:val="clear" w:color="auto" w:fill="FFFFFF"/>
                <w:lang w:eastAsia="uk-UA"/>
              </w:rPr>
              <w:t>12</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і </w:t>
            </w:r>
            <w:r>
              <w:fldChar w:fldCharType="begin"/>
            </w:r>
            <w:r>
              <w:instrText xml:space="preserve"> HYPERLINK "https://zakon.rada.gov.ua/laws/show/922-19" \l "n1275" </w:instrText>
            </w:r>
            <w:r>
              <w:fldChar w:fldCharType="separate"/>
            </w:r>
            <w:r>
              <w:rPr>
                <w:rFonts w:ascii="Times New Roman" w:hAnsi="Times New Roman"/>
                <w:sz w:val="24"/>
                <w:szCs w:val="24"/>
                <w:u w:val="single"/>
                <w:shd w:val="clear" w:color="auto" w:fill="FFFFFF"/>
                <w:lang w:eastAsia="uk-UA"/>
              </w:rPr>
              <w:t>13</w:t>
            </w:r>
            <w:r>
              <w:rPr>
                <w:rFonts w:ascii="Times New Roman" w:hAnsi="Times New Roman"/>
                <w:sz w:val="24"/>
                <w:szCs w:val="24"/>
                <w:u w:val="single"/>
                <w:shd w:val="clear" w:color="auto" w:fill="FFFFFF"/>
                <w:lang w:eastAsia="uk-UA"/>
              </w:rPr>
              <w:fldChar w:fldCharType="end"/>
            </w:r>
            <w:r>
              <w:fldChar w:fldCharType="begin"/>
            </w:r>
            <w:r>
              <w:instrText xml:space="preserve"> HYPERLINK "https://zakon.rada.gov.ua/laws/show/922-19" \l "n1275" </w:instrText>
            </w:r>
            <w:r>
              <w:fldChar w:fldCharType="separate"/>
            </w:r>
            <w:r>
              <w:rPr>
                <w:rFonts w:ascii="Times New Roman" w:hAnsi="Times New Roman"/>
                <w:sz w:val="24"/>
                <w:szCs w:val="24"/>
                <w:u w:val="single"/>
                <w:shd w:val="clear" w:color="auto" w:fill="FFFFFF"/>
                <w:lang w:eastAsia="uk-UA"/>
              </w:rPr>
              <w:t> частини першої</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та </w:t>
            </w:r>
            <w:r>
              <w:fldChar w:fldCharType="begin"/>
            </w:r>
            <w:r>
              <w:instrText xml:space="preserve"> HYPERLINK "https://zakon.rada.gov.ua/laws/show/922-19" \l "n1276" </w:instrText>
            </w:r>
            <w:r>
              <w:fldChar w:fldCharType="separate"/>
            </w:r>
            <w:r>
              <w:rPr>
                <w:rFonts w:ascii="Times New Roman" w:hAnsi="Times New Roman"/>
                <w:sz w:val="24"/>
                <w:szCs w:val="24"/>
                <w:u w:val="single"/>
                <w:shd w:val="clear" w:color="auto" w:fill="FFFFFF"/>
                <w:lang w:eastAsia="uk-UA"/>
              </w:rPr>
              <w:t>частиною другою</w:t>
            </w:r>
            <w:r>
              <w:rPr>
                <w:rFonts w:ascii="Times New Roman" w:hAnsi="Times New Roman"/>
                <w:sz w:val="24"/>
                <w:szCs w:val="24"/>
                <w:u w:val="single"/>
                <w:shd w:val="clear" w:color="auto" w:fill="FFFFFF"/>
                <w:lang w:eastAsia="uk-UA"/>
              </w:rPr>
              <w:fldChar w:fldCharType="end"/>
            </w:r>
            <w:r>
              <w:rPr>
                <w:rFonts w:ascii="Times New Roman" w:hAnsi="Times New Roman"/>
                <w:sz w:val="24"/>
                <w:szCs w:val="24"/>
                <w:shd w:val="clear" w:color="auto" w:fill="FFFFFF"/>
                <w:lang w:eastAsia="uk-UA"/>
              </w:rPr>
              <w:t xml:space="preserve">  статті </w:t>
            </w:r>
            <w:r>
              <w:rPr>
                <w:rFonts w:ascii="Times New Roman" w:hAnsi="Times New Roman"/>
                <w:sz w:val="24"/>
                <w:szCs w:val="24"/>
                <w:lang w:eastAsia="uk-UA"/>
              </w:rPr>
              <w:t xml:space="preserve">17 Закону </w:t>
            </w:r>
            <w:r>
              <w:rPr>
                <w:rFonts w:ascii="Times New Roman" w:hAnsi="Times New Roman"/>
                <w:sz w:val="24"/>
                <w:szCs w:val="24"/>
              </w:rPr>
              <w:t>:</w:t>
            </w:r>
          </w:p>
          <w:p>
            <w:pPr>
              <w:widowControl w:val="0"/>
              <w:spacing w:after="0" w:line="240" w:lineRule="auto"/>
              <w:ind w:right="113"/>
              <w:jc w:val="both"/>
              <w:rPr>
                <w:rFonts w:ascii="Times New Roman" w:hAnsi="Times New Roman"/>
                <w:color w:val="000000"/>
                <w:sz w:val="24"/>
                <w:szCs w:val="24"/>
              </w:rPr>
            </w:pPr>
            <w:r>
              <w:rPr>
                <w:rFonts w:hint="default" w:ascii="Times New Roman" w:hAnsi="Times New Roman"/>
                <w:color w:val="000000"/>
                <w:sz w:val="24"/>
                <w:szCs w:val="24"/>
                <w:lang w:val="uk-UA"/>
              </w:rPr>
              <w:t>4</w:t>
            </w:r>
            <w:r>
              <w:rPr>
                <w:rFonts w:ascii="Times New Roman" w:hAnsi="Times New Roman"/>
                <w:color w:val="000000"/>
                <w:sz w:val="24"/>
                <w:szCs w:val="24"/>
              </w:rPr>
              <w:t>.3.1. На підтвердження відсутності підстави для відмови в участі у процедурі закупівлі згідно п. 2, 3,8,13  ч. 1 ст. 17 Закону: довідка в довільній формі, що підтверджує відсутність такої підстави.</w:t>
            </w:r>
          </w:p>
          <w:p>
            <w:pPr>
              <w:contextualSpacing/>
              <w:rPr>
                <w:rFonts w:ascii="Times New Roman" w:hAnsi="Times New Roman"/>
                <w:color w:val="auto"/>
                <w:sz w:val="24"/>
                <w:szCs w:val="24"/>
              </w:rPr>
            </w:pPr>
            <w:r>
              <w:rPr>
                <w:rFonts w:hint="default" w:ascii="Times New Roman" w:hAnsi="Times New Roman"/>
                <w:color w:val="000000"/>
                <w:sz w:val="24"/>
                <w:szCs w:val="24"/>
                <w:lang w:val="uk-UA"/>
              </w:rPr>
              <w:t>4</w:t>
            </w:r>
            <w:r>
              <w:rPr>
                <w:rFonts w:ascii="Times New Roman" w:hAnsi="Times New Roman"/>
                <w:color w:val="000000"/>
                <w:sz w:val="24"/>
                <w:szCs w:val="24"/>
              </w:rPr>
              <w:t xml:space="preserve">.3.2. На підтвердження відсутності підстави для відмови в участі у процедурі закупівлі згідно п. 5 ч. 1 ст. 17 Закону: </w:t>
            </w:r>
            <w:r>
              <w:rPr>
                <w:rFonts w:ascii="Times New Roman" w:hAnsi="Times New Roman"/>
                <w:iCs/>
                <w:color w:val="auto"/>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w:t>
            </w:r>
            <w:r>
              <w:rPr>
                <w:color w:val="auto"/>
                <w:sz w:val="24"/>
                <w:szCs w:val="24"/>
              </w:rPr>
              <w:fldChar w:fldCharType="begin"/>
            </w:r>
            <w:r>
              <w:rPr>
                <w:color w:val="auto"/>
                <w:sz w:val="24"/>
                <w:szCs w:val="24"/>
              </w:rPr>
              <w:instrText xml:space="preserve"> HYPERLINK "https://vytiah.mvs.gov.ua" </w:instrText>
            </w:r>
            <w:r>
              <w:rPr>
                <w:color w:val="auto"/>
                <w:sz w:val="24"/>
                <w:szCs w:val="24"/>
              </w:rPr>
              <w:fldChar w:fldCharType="separate"/>
            </w:r>
            <w:r>
              <w:rPr>
                <w:rStyle w:val="9"/>
                <w:rFonts w:ascii="Times New Roman" w:hAnsi="Times New Roman"/>
                <w:iCs/>
                <w:color w:val="auto"/>
                <w:sz w:val="24"/>
                <w:szCs w:val="24"/>
              </w:rPr>
              <w:t>https://vytiah.mvs.gov.ua</w:t>
            </w:r>
            <w:r>
              <w:rPr>
                <w:rStyle w:val="9"/>
                <w:rFonts w:ascii="Times New Roman" w:hAnsi="Times New Roman"/>
                <w:iCs/>
                <w:color w:val="auto"/>
                <w:sz w:val="24"/>
                <w:szCs w:val="24"/>
              </w:rPr>
              <w:fldChar w:fldCharType="end"/>
            </w:r>
            <w:r>
              <w:rPr>
                <w:rFonts w:ascii="Times New Roman" w:hAnsi="Times New Roman"/>
                <w:iCs/>
                <w:color w:val="auto"/>
                <w:sz w:val="24"/>
                <w:szCs w:val="24"/>
              </w:rPr>
              <w:t xml:space="preserve">) виданий </w:t>
            </w:r>
            <w:r>
              <w:rPr>
                <w:rFonts w:ascii="Times New Roman" w:hAnsi="Times New Roman"/>
                <w:color w:val="auto"/>
                <w:sz w:val="24"/>
                <w:szCs w:val="24"/>
              </w:rPr>
              <w:t>не раніше дати оприлюднення в електронній системі закупівель повідомлення про намір укласти договір про закупівлю.</w:t>
            </w:r>
          </w:p>
          <w:p>
            <w:pPr>
              <w:ind w:firstLine="284"/>
              <w:contextualSpacing/>
              <w:rPr>
                <w:rFonts w:ascii="Times New Roman" w:hAnsi="Times New Roman"/>
                <w:iCs/>
              </w:rPr>
            </w:pPr>
            <w:r>
              <w:rPr>
                <w:rFonts w:ascii="Times New Roman" w:hAnsi="Times New Roman"/>
                <w:iCs/>
              </w:rPr>
              <w:t xml:space="preserve">Тип Витягу – повний, наданий для </w:t>
            </w:r>
            <w:r>
              <w:rPr>
                <w:rFonts w:ascii="Times New Roman" w:hAnsi="Times New Roman"/>
              </w:rPr>
              <w:t>ОФОРМЛЕННЯ УЧАСТІ У ПРОЦЕДУРІ ПУБЛІЧНОЇ ЗАКУПІВЛІ</w:t>
            </w:r>
          </w:p>
          <w:p>
            <w:pPr>
              <w:widowControl w:val="0"/>
              <w:spacing w:after="0" w:line="240" w:lineRule="auto"/>
              <w:ind w:right="113"/>
              <w:jc w:val="both"/>
              <w:rPr>
                <w:rFonts w:ascii="Times New Roman" w:hAnsi="Times New Roman"/>
                <w:color w:val="000000"/>
                <w:sz w:val="24"/>
                <w:szCs w:val="24"/>
                <w:highlight w:val="yellow"/>
              </w:rPr>
            </w:pPr>
          </w:p>
          <w:p>
            <w:pPr>
              <w:contextualSpacing/>
              <w:rPr>
                <w:rFonts w:ascii="Times New Roman" w:hAnsi="Times New Roman"/>
              </w:rPr>
            </w:pPr>
            <w:r>
              <w:rPr>
                <w:rFonts w:hint="default" w:ascii="Times New Roman" w:hAnsi="Times New Roman"/>
                <w:color w:val="000000"/>
                <w:sz w:val="24"/>
                <w:szCs w:val="24"/>
                <w:lang w:val="uk-UA"/>
              </w:rPr>
              <w:t>4</w:t>
            </w:r>
            <w:r>
              <w:rPr>
                <w:rFonts w:ascii="Times New Roman" w:hAnsi="Times New Roman"/>
                <w:color w:val="000000"/>
                <w:sz w:val="24"/>
                <w:szCs w:val="24"/>
              </w:rPr>
              <w:t xml:space="preserve">.3.3. На підтвердження відсутності підстави для відмови в участі у процедурі закупівлі згідно п. 6 ч. 1 ст. 17 Закону: </w:t>
            </w:r>
            <w:r>
              <w:rPr>
                <w:rFonts w:ascii="Times New Roman" w:hAnsi="Times New Roman"/>
                <w:iCs/>
                <w:color w:val="auto"/>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w:t>
            </w:r>
            <w:r>
              <w:rPr>
                <w:color w:val="auto"/>
                <w:sz w:val="24"/>
                <w:szCs w:val="24"/>
              </w:rPr>
              <w:fldChar w:fldCharType="begin"/>
            </w:r>
            <w:r>
              <w:rPr>
                <w:color w:val="auto"/>
                <w:sz w:val="24"/>
                <w:szCs w:val="24"/>
              </w:rPr>
              <w:instrText xml:space="preserve"> HYPERLINK "https://vytiah.mvs.gov.ua" </w:instrText>
            </w:r>
            <w:r>
              <w:rPr>
                <w:color w:val="auto"/>
                <w:sz w:val="24"/>
                <w:szCs w:val="24"/>
              </w:rPr>
              <w:fldChar w:fldCharType="separate"/>
            </w:r>
            <w:r>
              <w:rPr>
                <w:rStyle w:val="9"/>
                <w:rFonts w:ascii="Times New Roman" w:hAnsi="Times New Roman"/>
                <w:iCs/>
                <w:color w:val="auto"/>
                <w:sz w:val="24"/>
                <w:szCs w:val="24"/>
              </w:rPr>
              <w:t>https://vytiah.mvs.gov.ua</w:t>
            </w:r>
            <w:r>
              <w:rPr>
                <w:rStyle w:val="9"/>
                <w:rFonts w:ascii="Times New Roman" w:hAnsi="Times New Roman"/>
                <w:iCs/>
                <w:color w:val="auto"/>
                <w:sz w:val="24"/>
                <w:szCs w:val="24"/>
              </w:rPr>
              <w:fldChar w:fldCharType="end"/>
            </w:r>
            <w:r>
              <w:rPr>
                <w:rFonts w:ascii="Times New Roman" w:hAnsi="Times New Roman"/>
                <w:iCs/>
                <w:color w:val="auto"/>
                <w:sz w:val="24"/>
                <w:szCs w:val="24"/>
              </w:rPr>
              <w:t xml:space="preserve">) виданий </w:t>
            </w:r>
            <w:r>
              <w:rPr>
                <w:rFonts w:ascii="Times New Roman" w:hAnsi="Times New Roman"/>
                <w:color w:val="auto"/>
                <w:sz w:val="24"/>
                <w:szCs w:val="24"/>
              </w:rPr>
              <w:t>не раніше дати оприлюднення в електронній системі закупівель повідомлення про намір укласти договір про закупівлю.</w:t>
            </w:r>
          </w:p>
          <w:p>
            <w:pPr>
              <w:ind w:firstLine="284"/>
              <w:contextualSpacing/>
              <w:rPr>
                <w:rFonts w:ascii="Times New Roman" w:hAnsi="Times New Roman"/>
                <w:iCs/>
              </w:rPr>
            </w:pPr>
            <w:r>
              <w:rPr>
                <w:rFonts w:ascii="Times New Roman" w:hAnsi="Times New Roman"/>
                <w:iCs/>
              </w:rPr>
              <w:t xml:space="preserve">Тип Витягу – повний, наданий для </w:t>
            </w:r>
            <w:r>
              <w:rPr>
                <w:rFonts w:ascii="Times New Roman" w:hAnsi="Times New Roman"/>
              </w:rPr>
              <w:t>ОФОРМЛЕННЯ УЧАСТІ У ПРОЦЕДУРІ ПУБЛІЧНОЇ ЗАКУПІВЛІ</w:t>
            </w:r>
          </w:p>
          <w:p>
            <w:pPr>
              <w:contextualSpacing/>
              <w:rPr>
                <w:rFonts w:ascii="Times New Roman" w:hAnsi="Times New Roman"/>
              </w:rPr>
            </w:pPr>
            <w:r>
              <w:rPr>
                <w:rFonts w:hint="default" w:ascii="Times New Roman" w:hAnsi="Times New Roman"/>
                <w:color w:val="000000"/>
                <w:sz w:val="24"/>
                <w:szCs w:val="24"/>
                <w:lang w:val="uk-UA"/>
              </w:rPr>
              <w:t>4</w:t>
            </w:r>
            <w:r>
              <w:rPr>
                <w:rFonts w:ascii="Times New Roman" w:hAnsi="Times New Roman"/>
                <w:color w:val="000000"/>
                <w:sz w:val="24"/>
                <w:szCs w:val="24"/>
              </w:rPr>
              <w:t>.4.4 На підтвердження відсутності підстави для відмови в участі у процедурі закупівлі згідно</w:t>
            </w:r>
            <w:r>
              <w:rPr>
                <w:rFonts w:ascii="Times New Roman" w:hAnsi="Times New Roman"/>
                <w:color w:val="000000"/>
                <w:sz w:val="24"/>
                <w:szCs w:val="24"/>
                <w:lang w:eastAsia="uk-UA"/>
              </w:rPr>
              <w:t xml:space="preserve"> пункт 12 ч. 1 ст. 17 Закону:</w:t>
            </w:r>
            <w:r>
              <w:rPr>
                <w:rFonts w:ascii="Times New Roman" w:hAnsi="Times New Roman"/>
                <w:color w:val="000000"/>
                <w:sz w:val="24"/>
                <w:szCs w:val="24"/>
              </w:rPr>
              <w:t xml:space="preserve"> </w:t>
            </w:r>
            <w:r>
              <w:rPr>
                <w:rFonts w:ascii="Times New Roman" w:hAnsi="Times New Roman"/>
                <w:iCs/>
                <w:color w:val="auto"/>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w:t>
            </w:r>
            <w:r>
              <w:rPr>
                <w:color w:val="auto"/>
                <w:sz w:val="24"/>
                <w:szCs w:val="24"/>
              </w:rPr>
              <w:fldChar w:fldCharType="begin"/>
            </w:r>
            <w:r>
              <w:rPr>
                <w:color w:val="auto"/>
                <w:sz w:val="24"/>
                <w:szCs w:val="24"/>
              </w:rPr>
              <w:instrText xml:space="preserve"> HYPERLINK "https://vytiah.mvs.gov.ua" </w:instrText>
            </w:r>
            <w:r>
              <w:rPr>
                <w:color w:val="auto"/>
                <w:sz w:val="24"/>
                <w:szCs w:val="24"/>
              </w:rPr>
              <w:fldChar w:fldCharType="separate"/>
            </w:r>
            <w:r>
              <w:rPr>
                <w:rStyle w:val="9"/>
                <w:rFonts w:ascii="Times New Roman" w:hAnsi="Times New Roman"/>
                <w:iCs/>
                <w:color w:val="auto"/>
                <w:sz w:val="24"/>
                <w:szCs w:val="24"/>
              </w:rPr>
              <w:t>https://vytiah.mvs.gov.ua</w:t>
            </w:r>
            <w:r>
              <w:rPr>
                <w:rStyle w:val="9"/>
                <w:rFonts w:ascii="Times New Roman" w:hAnsi="Times New Roman"/>
                <w:iCs/>
                <w:color w:val="auto"/>
                <w:sz w:val="24"/>
                <w:szCs w:val="24"/>
              </w:rPr>
              <w:fldChar w:fldCharType="end"/>
            </w:r>
            <w:r>
              <w:rPr>
                <w:rFonts w:ascii="Times New Roman" w:hAnsi="Times New Roman"/>
                <w:iCs/>
                <w:color w:val="auto"/>
                <w:sz w:val="24"/>
                <w:szCs w:val="24"/>
              </w:rPr>
              <w:t xml:space="preserve">) виданий </w:t>
            </w:r>
            <w:r>
              <w:rPr>
                <w:rFonts w:ascii="Times New Roman" w:hAnsi="Times New Roman"/>
                <w:color w:val="auto"/>
                <w:sz w:val="24"/>
                <w:szCs w:val="24"/>
              </w:rPr>
              <w:t>не раніше дати оприлюднення в електронній системі закупівель повідомлення про намір укласти договір про закупівлю.</w:t>
            </w:r>
          </w:p>
          <w:p>
            <w:pPr>
              <w:ind w:firstLine="284"/>
              <w:contextualSpacing/>
              <w:rPr>
                <w:rFonts w:ascii="Times New Roman" w:hAnsi="Times New Roman"/>
                <w:iCs/>
              </w:rPr>
            </w:pPr>
            <w:r>
              <w:rPr>
                <w:rFonts w:ascii="Times New Roman" w:hAnsi="Times New Roman"/>
                <w:iCs/>
              </w:rPr>
              <w:t xml:space="preserve">Тип Витягу – повний, наданий для </w:t>
            </w:r>
            <w:r>
              <w:rPr>
                <w:rFonts w:ascii="Times New Roman" w:hAnsi="Times New Roman"/>
              </w:rPr>
              <w:t>ОФОРМЛЕННЯ УЧАСТІ У ПРОЦЕДУРІ ПУБЛІЧНОЇ ЗАКУПІВЛІ</w:t>
            </w:r>
          </w:p>
          <w:p>
            <w:pPr>
              <w:widowControl w:val="0"/>
              <w:spacing w:after="0" w:line="240" w:lineRule="auto"/>
              <w:ind w:right="113"/>
              <w:jc w:val="both"/>
              <w:rPr>
                <w:rFonts w:ascii="Times New Roman" w:hAnsi="Times New Roman"/>
                <w:color w:val="000000"/>
                <w:sz w:val="24"/>
                <w:szCs w:val="24"/>
              </w:rPr>
            </w:pPr>
          </w:p>
          <w:p>
            <w:pPr>
              <w:widowControl w:val="0"/>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Всі документи цього Розділу у відповідності до ст. 20 Закону надаються в електронному вигляді шляхом підвантаження відповідних файлів в електронній системі закупівель. Інформація підвантажується у вигляді кольорових скан-копій, виготовлених з оригіналів відповідних документів. Згідно ст. 255 Цивільного кодексу України якщо строк встановлено для вчинення дії, вона може бути вчинена до закінчення останнього дня строку. Отже, документи цього Розділу мають бути подані замовнику у вказаний вище спосіб у строк, що не перевищує 10 днів  з дати оприлюднення на веб-порталі Уповноваженого органу повідомлення про намір укласти договір.</w:t>
            </w:r>
          </w:p>
          <w:p>
            <w:pPr>
              <w:widowControl w:val="0"/>
              <w:spacing w:after="0" w:line="240" w:lineRule="auto"/>
              <w:ind w:right="113"/>
              <w:jc w:val="both"/>
              <w:rPr>
                <w:rFonts w:ascii="Times New Roman" w:hAnsi="Times New Roman"/>
                <w:color w:val="000000"/>
                <w:sz w:val="24"/>
                <w:szCs w:val="24"/>
              </w:rPr>
            </w:pPr>
            <w:r>
              <w:rPr>
                <w:rFonts w:hint="default" w:ascii="Times New Roman" w:hAnsi="Times New Roman"/>
                <w:color w:val="000000"/>
                <w:sz w:val="24"/>
                <w:szCs w:val="24"/>
                <w:lang w:val="uk-UA"/>
              </w:rPr>
              <w:t>4</w:t>
            </w:r>
            <w:r>
              <w:rPr>
                <w:rFonts w:ascii="Times New Roman" w:hAnsi="Times New Roman"/>
                <w:color w:val="000000"/>
                <w:sz w:val="24"/>
                <w:szCs w:val="24"/>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28"/>
              <w:jc w:val="both"/>
              <w:rPr>
                <w:color w:val="000000"/>
              </w:rPr>
            </w:pPr>
            <w:r>
              <w:rPr>
                <w:rFonts w:hint="default" w:ascii="Times New Roman" w:hAnsi="Times New Roman"/>
                <w:sz w:val="24"/>
                <w:szCs w:val="24"/>
                <w:lang w:val="uk-UA"/>
              </w:rPr>
              <w:t>4</w:t>
            </w:r>
            <w:r>
              <w:rPr>
                <w:rFonts w:ascii="Times New Roman" w:hAnsi="Times New Roman"/>
                <w:sz w:val="24"/>
                <w:szCs w:val="24"/>
              </w:rPr>
              <w:t xml:space="preserve">.5.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hAnsi="Times New Roman"/>
                <w:b/>
                <w:sz w:val="24"/>
                <w:szCs w:val="24"/>
              </w:rPr>
              <w:t>(</w:t>
            </w:r>
            <w:r>
              <w:rPr>
                <w:rFonts w:ascii="Times New Roman" w:hAnsi="Times New Roman"/>
                <w:b/>
                <w:sz w:val="24"/>
                <w:szCs w:val="24"/>
                <w:highlight w:val="none"/>
              </w:rPr>
              <w:t xml:space="preserve">Додаток </w:t>
            </w:r>
            <w:r>
              <w:rPr>
                <w:rFonts w:hint="default" w:ascii="Times New Roman" w:hAnsi="Times New Roman"/>
                <w:b/>
                <w:sz w:val="24"/>
                <w:szCs w:val="24"/>
                <w:highlight w:val="none"/>
                <w:lang w:val="uk-UA"/>
              </w:rPr>
              <w:t>2</w:t>
            </w:r>
            <w:r>
              <w:rPr>
                <w:rFonts w:ascii="Times New Roman" w:hAnsi="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98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rFonts w:ascii="Times New Roman" w:hAnsi="Times New Roman"/>
                <w:b/>
                <w:bCs/>
                <w:sz w:val="24"/>
                <w:szCs w:val="24"/>
                <w:highlight w:val="none"/>
                <w:lang w:eastAsia="uk-UA"/>
              </w:rPr>
              <w:t>Додатку 3</w:t>
            </w:r>
            <w:r>
              <w:rPr>
                <w:rFonts w:ascii="Times New Roman" w:hAnsi="Times New Roman"/>
                <w:sz w:val="24"/>
                <w:szCs w:val="24"/>
                <w:highlight w:val="none"/>
                <w:lang w:eastAsia="uk-UA"/>
              </w:rPr>
              <w:t xml:space="preserve"> 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субпідрядника /співвиконавця (у випадку закупівлі робіт чи послуг)</w:t>
            </w:r>
          </w:p>
        </w:tc>
        <w:tc>
          <w:tcPr>
            <w:tcW w:w="598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598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eastAsia="uk-UA"/>
              </w:rPr>
              <w:t>протягом 24 годин</w:t>
            </w:r>
            <w:r>
              <w:rPr>
                <w:rFonts w:ascii="Times New Roman" w:hAnsi="Times New Roman" w:eastAsia="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996" w:type="dxa"/>
            <w:gridSpan w:val="3"/>
            <w:shd w:val="clear" w:color="auto" w:fill="auto"/>
          </w:tcPr>
          <w:p>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pStyle w:val="28"/>
              <w:widowControl w:val="0"/>
              <w:contextualSpacing/>
              <w:jc w:val="both"/>
              <w:rPr>
                <w:rFonts w:ascii="Times New Roman" w:hAnsi="Times New Roman"/>
                <w:b/>
                <w:sz w:val="24"/>
                <w:szCs w:val="24"/>
                <w:lang w:eastAsia="uk-UA"/>
              </w:rPr>
            </w:pPr>
            <w:r>
              <w:rPr>
                <w:rStyle w:val="29"/>
                <w:rFonts w:ascii="Times New Roman" w:hAnsi="Times New Roman"/>
                <w:b/>
                <w:sz w:val="24"/>
                <w:szCs w:val="24"/>
              </w:rPr>
              <w:t>Кінцевий строк подання тендерної пропозиції</w:t>
            </w:r>
          </w:p>
        </w:tc>
        <w:tc>
          <w:tcPr>
            <w:tcW w:w="5989" w:type="dxa"/>
            <w:shd w:val="clear" w:color="auto" w:fill="auto"/>
          </w:tcPr>
          <w:p>
            <w:pPr>
              <w:widowControl w:val="0"/>
              <w:numPr>
                <w:ilvl w:val="1"/>
                <w:numId w:val="0"/>
              </w:numPr>
              <w:spacing w:after="0" w:line="240" w:lineRule="auto"/>
              <w:contextualSpacing/>
              <w:rPr>
                <w:rFonts w:hint="default" w:ascii="Times New Roman" w:hAnsi="Times New Roman"/>
                <w:sz w:val="24"/>
                <w:szCs w:val="24"/>
                <w:highlight w:val="none"/>
                <w:lang w:val="uk-UA"/>
              </w:rPr>
            </w:pPr>
            <w:r>
              <w:rPr>
                <w:rFonts w:ascii="Times New Roman" w:hAnsi="Times New Roman"/>
                <w:sz w:val="24"/>
                <w:szCs w:val="24"/>
                <w:highlight w:val="none"/>
              </w:rPr>
              <w:t xml:space="preserve">Кінцевий строк подання тендерних пропозицій </w:t>
            </w:r>
            <w:r>
              <w:rPr>
                <w:rFonts w:hint="default" w:ascii="Times New Roman" w:hAnsi="Times New Roman"/>
                <w:b/>
                <w:bCs/>
                <w:sz w:val="24"/>
                <w:szCs w:val="24"/>
                <w:highlight w:val="none"/>
                <w:lang w:val="uk-UA"/>
              </w:rPr>
              <w:t>17</w:t>
            </w:r>
            <w:r>
              <w:rPr>
                <w:rFonts w:ascii="Times New Roman" w:hAnsi="Times New Roman"/>
                <w:b/>
                <w:bCs/>
                <w:sz w:val="24"/>
                <w:szCs w:val="24"/>
                <w:highlight w:val="none"/>
              </w:rPr>
              <w:t>.</w:t>
            </w:r>
            <w:r>
              <w:rPr>
                <w:rFonts w:hint="default" w:ascii="Times New Roman" w:hAnsi="Times New Roman"/>
                <w:b/>
                <w:sz w:val="24"/>
                <w:szCs w:val="24"/>
                <w:highlight w:val="none"/>
                <w:lang w:val="uk-UA"/>
              </w:rPr>
              <w:t>10</w:t>
            </w:r>
            <w:r>
              <w:rPr>
                <w:rFonts w:ascii="Times New Roman" w:hAnsi="Times New Roman"/>
                <w:b/>
                <w:sz w:val="24"/>
                <w:szCs w:val="24"/>
                <w:highlight w:val="none"/>
              </w:rPr>
              <w:t>.2022</w:t>
            </w:r>
            <w:r>
              <w:rPr>
                <w:rFonts w:ascii="Times New Roman" w:hAnsi="Times New Roman"/>
                <w:b/>
                <w:sz w:val="24"/>
                <w:szCs w:val="24"/>
                <w:highlight w:val="none"/>
                <w:lang w:val="uk-UA"/>
              </w:rPr>
              <w:t>р</w:t>
            </w:r>
            <w:r>
              <w:rPr>
                <w:rFonts w:hint="default" w:ascii="Times New Roman" w:hAnsi="Times New Roman"/>
                <w:b/>
                <w:sz w:val="24"/>
                <w:szCs w:val="24"/>
                <w:highlight w:val="none"/>
                <w:lang w:val="uk-UA"/>
              </w:rPr>
              <w:t>. 00.00</w:t>
            </w:r>
          </w:p>
          <w:p>
            <w:pPr>
              <w:widowControl w:val="0"/>
              <w:numPr>
                <w:ilvl w:val="1"/>
                <w:numId w:val="0"/>
              </w:numPr>
              <w:spacing w:after="0" w:line="240" w:lineRule="auto"/>
              <w:contextualSpacing/>
              <w:rPr>
                <w:rFonts w:ascii="Times New Roman" w:hAnsi="Times New Roman"/>
                <w:sz w:val="24"/>
                <w:szCs w:val="24"/>
              </w:rPr>
            </w:pPr>
            <w:r>
              <w:rPr>
                <w:rFonts w:ascii="Times New Roman" w:hAnsi="Times New Roman" w:eastAsia="Times New Roman"/>
                <w:sz w:val="24"/>
                <w:szCs w:val="24"/>
                <w:highlight w:val="none"/>
                <w:lang w:eastAsia="uk-UA"/>
              </w:rPr>
              <w:t>Отримана тендерна п</w:t>
            </w:r>
            <w:r>
              <w:rPr>
                <w:rFonts w:ascii="Times New Roman" w:hAnsi="Times New Roman" w:eastAsia="Times New Roman"/>
                <w:sz w:val="24"/>
                <w:szCs w:val="24"/>
                <w:lang w:eastAsia="uk-UA"/>
              </w:rPr>
              <w:t>ропозиція вноситься автоматично до реєстру отриманих тендерних пропозицій.</w:t>
            </w:r>
          </w:p>
          <w:p>
            <w:pPr>
              <w:widowControl w:val="0"/>
              <w:numPr>
                <w:ilvl w:val="1"/>
                <w:numId w:val="0"/>
              </w:numPr>
              <w:spacing w:after="0" w:line="240" w:lineRule="auto"/>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37" w:type="dxa"/>
            <w:shd w:val="clear" w:color="auto" w:fill="auto"/>
          </w:tcPr>
          <w:p>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8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відкритих торгів в електронній системі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996" w:type="dxa"/>
            <w:gridSpan w:val="3"/>
            <w:shd w:val="clear" w:color="auto" w:fill="auto"/>
          </w:tcPr>
          <w:p>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8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Критерії та методика оцінки визначаються відповідно до статті 29 Закону.</w:t>
            </w:r>
          </w:p>
          <w:p>
            <w:pPr>
              <w:widowControl w:val="0"/>
              <w:spacing w:after="0" w:line="240" w:lineRule="auto"/>
              <w:jc w:val="both"/>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Оцінка тендерних пропозицій здійснюється на основі критерію «Ціна». Питома вага – 100%.</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Оцінка здійснюється щодо предмета закупівлі в цілому.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widowControl w:val="0"/>
              <w:spacing w:after="0" w:line="240" w:lineRule="auto"/>
              <w:jc w:val="both"/>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Розмір мінімального кроку пониження ціни під час електронного аукціону – </w:t>
            </w:r>
            <w:r>
              <w:rPr>
                <w:rFonts w:ascii="Times New Roman" w:hAnsi="Times New Roman" w:eastAsia="Times New Roman"/>
                <w:b/>
                <w:bCs/>
                <w:i/>
                <w:color w:val="auto"/>
                <w:sz w:val="24"/>
                <w:szCs w:val="24"/>
                <w:lang w:eastAsia="uk-UA"/>
              </w:rPr>
              <w:t>0,5%.</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Учасник визначає ціни на послугу,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eastAsia="Times New Roman"/>
                <w:b/>
                <w:i/>
                <w:sz w:val="24"/>
                <w:szCs w:val="24"/>
                <w:lang w:eastAsia="uk-UA"/>
              </w:rPr>
              <w:t>не повинен перевищувати п’яти робочих днів</w:t>
            </w:r>
            <w:r>
              <w:rPr>
                <w:rFonts w:ascii="Times New Roman" w:hAnsi="Times New Roman" w:eastAsia="Times New Roman"/>
                <w:sz w:val="24"/>
                <w:szCs w:val="24"/>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b/>
                <w:i/>
                <w:sz w:val="24"/>
                <w:szCs w:val="24"/>
                <w:lang w:eastAsia="uk-UA"/>
              </w:rPr>
              <w:t>Аномально низька ціна тендерної пропозиції</w:t>
            </w:r>
            <w:r>
              <w:rPr>
                <w:rFonts w:ascii="Times New Roman" w:hAnsi="Times New Roman" w:eastAsia="Times New Roman"/>
                <w:sz w:val="24"/>
                <w:szCs w:val="24"/>
                <w:lang w:eastAsia="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Учасник, який надав найбільш економічно вигідну тендерну пропозицію, що є аномально низькою, </w:t>
            </w:r>
            <w:r>
              <w:rPr>
                <w:rFonts w:ascii="Times New Roman" w:hAnsi="Times New Roman" w:eastAsia="Times New Roman"/>
                <w:b/>
                <w:i/>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Pr>
                <w:rFonts w:ascii="Times New Roman" w:hAnsi="Times New Roman" w:eastAsia="Times New Roman"/>
                <w:sz w:val="24"/>
                <w:szCs w:val="24"/>
                <w:lang w:eastAsia="uk-UA"/>
              </w:rPr>
              <w:t>.</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b/>
                <w:i/>
                <w:sz w:val="24"/>
                <w:szCs w:val="24"/>
                <w:lang w:eastAsia="uk-UA"/>
              </w:rPr>
              <w:t>Обґрунтування аномально низької тендерної пропозиції має містити інформацію про:</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1)або</w:t>
            </w:r>
            <w:r>
              <w:rPr>
                <w:rFonts w:ascii="Times New Roman" w:hAnsi="Times New Roman" w:eastAsia="Times New Roman"/>
                <w:sz w:val="24"/>
                <w:szCs w:val="24"/>
                <w:lang w:eastAsia="uk-UA"/>
              </w:rPr>
              <w:tab/>
            </w:r>
            <w:r>
              <w:rPr>
                <w:rFonts w:ascii="Times New Roman" w:hAnsi="Times New Roman" w:eastAsia="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2)</w:t>
            </w:r>
            <w:r>
              <w:rPr>
                <w:rFonts w:ascii="Times New Roman" w:hAnsi="Times New Roman" w:eastAsia="Times New Roman"/>
                <w:sz w:val="24"/>
                <w:szCs w:val="24"/>
                <w:lang w:eastAsia="uk-UA"/>
              </w:rPr>
              <w:tab/>
            </w:r>
            <w:r>
              <w:rPr>
                <w:rFonts w:ascii="Times New Roman" w:hAnsi="Times New Roman" w:eastAsia="Times New Roman"/>
                <w:sz w:val="24"/>
                <w:szCs w:val="24"/>
                <w:lang w:eastAsia="uk-UA"/>
              </w:rPr>
              <w:t>або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3)</w:t>
            </w:r>
            <w:r>
              <w:rPr>
                <w:rFonts w:ascii="Times New Roman" w:hAnsi="Times New Roman" w:eastAsia="Times New Roman"/>
                <w:sz w:val="24"/>
                <w:szCs w:val="24"/>
                <w:lang w:eastAsia="uk-UA"/>
              </w:rPr>
              <w:tab/>
            </w:r>
            <w:r>
              <w:rPr>
                <w:rFonts w:ascii="Times New Roman" w:hAnsi="Times New Roman" w:eastAsia="Times New Roman"/>
                <w:sz w:val="24"/>
                <w:szCs w:val="24"/>
                <w:lang w:eastAsia="uk-UA"/>
              </w:rPr>
              <w:t>або отримання учасником державної допомоги згідно із законодавством.</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eastAsia="Times New Roman"/>
                <w:b/>
                <w:i/>
                <w:sz w:val="24"/>
                <w:szCs w:val="24"/>
                <w:lang w:eastAsia="uk-UA"/>
              </w:rPr>
              <w:t>не може бути меншим ніж два робочі дні</w:t>
            </w:r>
            <w:r>
              <w:rPr>
                <w:rFonts w:ascii="Times New Roman" w:hAnsi="Times New Roman" w:eastAsia="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jc w:val="both"/>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Замовник розміщує повідомлення з вимогою про усунення невідповідностей в інформації та/або документах:</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w:t>
            </w:r>
            <w:r>
              <w:rPr>
                <w:rFonts w:ascii="Times New Roman" w:hAnsi="Times New Roman" w:eastAsia="Times New Roman"/>
                <w:sz w:val="24"/>
                <w:szCs w:val="24"/>
                <w:lang w:eastAsia="uk-UA"/>
              </w:rPr>
              <w:tab/>
            </w:r>
            <w:r>
              <w:rPr>
                <w:rFonts w:ascii="Times New Roman" w:hAnsi="Times New Roman" w:eastAsia="Times New Roman"/>
                <w:sz w:val="24"/>
                <w:szCs w:val="24"/>
                <w:lang w:eastAsia="uk-UA"/>
              </w:rPr>
              <w:t>що підтверджують відповідність учасника процедури закупівлі кваліфікаційним критеріям відповідно до статті 16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2)</w:t>
            </w:r>
            <w:r>
              <w:rPr>
                <w:rFonts w:ascii="Times New Roman" w:hAnsi="Times New Roman" w:eastAsia="Times New Roman"/>
                <w:sz w:val="24"/>
                <w:szCs w:val="24"/>
                <w:lang w:eastAsia="uk-UA"/>
              </w:rPr>
              <w:tab/>
            </w:r>
            <w:r>
              <w:rPr>
                <w:rFonts w:ascii="Times New Roman" w:hAnsi="Times New Roman" w:eastAsia="Times New Roman"/>
                <w:sz w:val="24"/>
                <w:szCs w:val="24"/>
                <w:lang w:eastAsia="uk-UA"/>
              </w:rPr>
              <w:t>на підтвердження права підпису тендерної пропозиції та/або договору про закупівлю.</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eastAsia="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hAnsi="Times New Roman" w:eastAsia="Times New Roman"/>
                <w:b/>
                <w:i/>
                <w:sz w:val="24"/>
                <w:szCs w:val="24"/>
                <w:lang w:eastAsia="uk-UA"/>
              </w:rPr>
              <w:t>не пізніше ніж через п’ять днів</w:t>
            </w:r>
            <w:r>
              <w:rPr>
                <w:rFonts w:ascii="Times New Roman" w:hAnsi="Times New Roman" w:eastAsia="Times New Roman"/>
                <w:sz w:val="24"/>
                <w:szCs w:val="24"/>
                <w:lang w:eastAsia="uk-UA"/>
              </w:rPr>
              <w:t xml:space="preserve"> з дня надходження такого звернення.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8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Вартість тендерної пропозиції та всі інші ціни повинні бути чітко визначені.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та погоджуються зі змістом та вимогами, викладеними в цій тендерній документації.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b/>
                <w:i/>
                <w:sz w:val="24"/>
                <w:szCs w:val="24"/>
                <w:u w:val="single"/>
                <w:lang w:eastAsia="uk-UA"/>
              </w:rPr>
              <w:t>Інші умови тендерної документації:</w:t>
            </w:r>
            <w:r>
              <w:rPr>
                <w:rFonts w:ascii="Times New Roman" w:hAnsi="Times New Roman"/>
                <w:sz w:val="24"/>
                <w:szCs w:val="24"/>
                <w:lang w:eastAsia="uk-UA"/>
              </w:rPr>
              <w:t xml:space="preserve">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 Учасники відповідають за зміст своїх тендерних пропозицій, та повинні дотримуватись норм чинного законодавства України: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Закону України "Про санкції" від 14.08.2014р. № 1644-VII (зі змінами); -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(зі змінами);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Указу Президента України від 02.05.2018р. №126/2018, яким введено в дію рішення РНБО України "Про застосування та скасування персональних спеціальних економічних та інших обмежувальних заходів (санкцій)" 14.05.2018року - Указу Президента України від 15.05.2017р. №133/2017, яким введено в дію рішення РНБО України "Про застосування персональних спеціальних економічних та інших обмежувальних заходів (санкцій)" від 28.04.2017р..;</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 Указу Президента України № 82/2019, яким введено у дію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Указу Президенту України №176/2018 від 21.06.2018, яким введено в дію рішенням Ради національної безпеки і оборони від 21.06.2018 року «Про застосування та внесення змін до персональних спеціальних економічних та інших обмежувальних заходів (санкцій)»</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 Постанови Кабінету Міністрів від 16.12.2015 р. № 1035 «Про обмеження поставок окремих товарів ( робіт, послуг) з тимчасово окупованої території на іншу територію України та або з іншої території України на тимчасово окуповану територію».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 також приймає рішення про відмову учаснику в участі у процедурі закупівлі та може відхилити тендерну пропозицію учасника у разі, якщо учасник підпадає під дію вищеперерахованих санкцій. 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Pr>
                <w:rFonts w:ascii="Times New Roman" w:hAnsi="Times New Roman"/>
                <w:b/>
                <w:bCs/>
                <w:sz w:val="24"/>
                <w:szCs w:val="24"/>
                <w:lang w:eastAsia="uk-UA"/>
              </w:rPr>
              <w:t>лист-роз’яснення</w:t>
            </w:r>
            <w:r>
              <w:rPr>
                <w:rFonts w:ascii="Times New Roman" w:hAnsi="Times New Roman"/>
                <w:sz w:val="24"/>
                <w:szCs w:val="24"/>
                <w:lang w:eastAsia="uk-UA"/>
              </w:rPr>
              <w:t xml:space="preserve"> в довільній формі в якому зазначає законодавчі підстави ненадання відповідних документів або копію/ії роз'яснення/нь державних органів.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5. Учасники торгів нерезиденти для виконання вимог щодо подання документів, передбачених </w:t>
            </w:r>
            <w:r>
              <w:rPr>
                <w:rFonts w:ascii="Times New Roman" w:hAnsi="Times New Roman"/>
                <w:b/>
                <w:bCs/>
                <w:color w:val="auto"/>
                <w:sz w:val="24"/>
                <w:szCs w:val="24"/>
                <w:highlight w:val="none"/>
                <w:lang w:eastAsia="uk-UA"/>
              </w:rPr>
              <w:t>Додатком 2</w:t>
            </w:r>
            <w:r>
              <w:rPr>
                <w:rFonts w:ascii="Times New Roman" w:hAnsi="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 </w:t>
            </w:r>
          </w:p>
          <w:p>
            <w:pPr>
              <w:widowControl w:val="0"/>
              <w:spacing w:after="0" w:line="240" w:lineRule="auto"/>
              <w:contextualSpacing/>
              <w:jc w:val="both"/>
              <w:rPr>
                <w:rFonts w:ascii="Times New Roman" w:hAnsi="Times New Roman"/>
                <w:sz w:val="24"/>
                <w:szCs w:val="24"/>
                <w:lang w:eastAsia="uk-UA"/>
              </w:rPr>
            </w:pPr>
            <w:r>
              <w:rPr>
                <w:rFonts w:hint="default" w:ascii="Times New Roman" w:hAnsi="Times New Roman"/>
                <w:sz w:val="24"/>
                <w:szCs w:val="24"/>
                <w:lang w:val="en-US" w:eastAsia="uk-UA"/>
              </w:rPr>
              <w:t>6</w:t>
            </w:r>
            <w:r>
              <w:rPr>
                <w:rFonts w:ascii="Times New Roman" w:hAnsi="Times New Roman"/>
                <w:sz w:val="24"/>
                <w:szCs w:val="24"/>
                <w:lang w:eastAsia="uk-UA"/>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pPr>
              <w:widowControl w:val="0"/>
              <w:spacing w:after="0" w:line="240" w:lineRule="auto"/>
              <w:contextualSpacing/>
              <w:jc w:val="both"/>
              <w:rPr>
                <w:rFonts w:ascii="Times New Roman" w:hAnsi="Times New Roman"/>
                <w:sz w:val="24"/>
                <w:szCs w:val="24"/>
                <w:lang w:eastAsia="uk-UA"/>
              </w:rPr>
            </w:pPr>
            <w:r>
              <w:rPr>
                <w:rFonts w:hint="default" w:ascii="Times New Roman" w:hAnsi="Times New Roman"/>
                <w:sz w:val="24"/>
                <w:szCs w:val="24"/>
                <w:lang w:val="en-US" w:eastAsia="uk-UA"/>
              </w:rPr>
              <w:t>7</w:t>
            </w:r>
            <w:r>
              <w:rPr>
                <w:rFonts w:ascii="Times New Roman" w:hAnsi="Times New Roman"/>
                <w:sz w:val="24"/>
                <w:szCs w:val="24"/>
                <w:lang w:eastAsia="uk-UA"/>
              </w:rPr>
              <w:t>. Документи, видані державними органами, повинні відповідати вимогам нормативних актів, відповідно до яких такі документи видані.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89" w:type="dxa"/>
            <w:shd w:val="clear" w:color="auto" w:fill="auto"/>
          </w:tcPr>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 учасник процедури закупівлі:</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hAnsi="Arial" w:eastAsia="Arial" w:cs="Arial"/>
                <w:sz w:val="24"/>
                <w:szCs w:val="24"/>
                <w:lang w:eastAsia="uk-UA"/>
              </w:rPr>
              <w:t>’</w:t>
            </w:r>
            <w:r>
              <w:rPr>
                <w:rFonts w:ascii="Times New Roman" w:hAnsi="Times New Roman" w:eastAsia="Times New Roman"/>
                <w:sz w:val="24"/>
                <w:szCs w:val="24"/>
                <w:lang w:eastAsia="uk-UA"/>
              </w:rPr>
              <w:t>ятнадцятою статті 29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тендерна пропозиція учасника: </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-викладена іншою мовою (мовами), аніж мова (мови), що вимагається тендерною документацією;</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-є такою, строк дії якої закінчився; </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3) переможець процедури закупівлі:</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996" w:type="dxa"/>
            <w:gridSpan w:val="3"/>
            <w:shd w:val="clear" w:color="auto" w:fill="auto"/>
          </w:tcPr>
          <w:p>
            <w:pPr>
              <w:widowControl w:val="0"/>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6. </w:t>
            </w:r>
            <w:r>
              <w:rPr>
                <w:rFonts w:ascii="Times New Roman" w:hAnsi="Times New Roman"/>
                <w:b/>
                <w:sz w:val="24"/>
                <w:szCs w:val="24"/>
                <w:lang w:eastAsia="uk-UA"/>
              </w:rPr>
              <w:t>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тендеру чи визнання тендеру таким, що не відбувся</w:t>
            </w:r>
          </w:p>
        </w:tc>
        <w:tc>
          <w:tcPr>
            <w:tcW w:w="5989"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 </w:t>
            </w:r>
            <w:r>
              <w:rPr>
                <w:rFonts w:ascii="Times New Roman" w:hAnsi="Times New Roman"/>
                <w:b/>
                <w:i/>
                <w:sz w:val="24"/>
                <w:szCs w:val="24"/>
                <w:lang w:eastAsia="uk-UA"/>
              </w:rPr>
              <w:t>відміняє</w:t>
            </w:r>
            <w:r>
              <w:rPr>
                <w:rFonts w:ascii="Times New Roman" w:hAnsi="Times New Roman"/>
                <w:sz w:val="24"/>
                <w:szCs w:val="24"/>
                <w:lang w:eastAsia="uk-UA"/>
              </w:rPr>
              <w:t xml:space="preserve"> тендер у разі:</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відсутності подальшої потреби в закупівлі товарів, робіт і послуг;</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r>
            <w:r>
              <w:rPr>
                <w:rFonts w:ascii="Times New Roman" w:hAnsi="Times New Roman"/>
                <w:sz w:val="24"/>
                <w:szCs w:val="24"/>
                <w:lang w:eastAsia="uk-UA"/>
              </w:rPr>
              <w:t>неможливості усунення порушень, що виникли через виявлені порушення законодавства у сфері публічних закупівель.</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Тендер </w:t>
            </w:r>
            <w:r>
              <w:rPr>
                <w:rFonts w:ascii="Times New Roman" w:hAnsi="Times New Roman"/>
                <w:b/>
                <w:i/>
                <w:sz w:val="24"/>
                <w:szCs w:val="24"/>
                <w:lang w:eastAsia="uk-UA"/>
              </w:rPr>
              <w:t>автоматично</w:t>
            </w:r>
            <w:r>
              <w:rPr>
                <w:rFonts w:ascii="Times New Roman" w:hAnsi="Times New Roman"/>
                <w:sz w:val="24"/>
                <w:szCs w:val="24"/>
                <w:lang w:eastAsia="uk-UA"/>
              </w:rPr>
              <w:t xml:space="preserve"> відміняються електронною системою закупівель у разі:</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подання для участі менше двох тендерних пропозицій;</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r>
            <w:r>
              <w:rPr>
                <w:rFonts w:ascii="Times New Roman" w:hAnsi="Times New Roman"/>
                <w:sz w:val="24"/>
                <w:szCs w:val="24"/>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Pr>
                <w:rFonts w:ascii="Times New Roman" w:hAnsi="Times New Roman"/>
                <w:sz w:val="24"/>
                <w:szCs w:val="24"/>
                <w:lang w:eastAsia="uk-UA"/>
              </w:rPr>
              <w:tab/>
            </w:r>
            <w:r>
              <w:rPr>
                <w:rFonts w:ascii="Times New Roman" w:hAnsi="Times New Roman"/>
                <w:sz w:val="24"/>
                <w:szCs w:val="24"/>
                <w:lang w:eastAsia="uk-UA"/>
              </w:rPr>
              <w:t>відхилення всіх тендерних пропозицій згідно з Законом.</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Тендер може бути відмінено частково (за лотом).</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 має право </w:t>
            </w:r>
            <w:r>
              <w:rPr>
                <w:rFonts w:ascii="Times New Roman" w:hAnsi="Times New Roman"/>
                <w:b/>
                <w:i/>
                <w:sz w:val="24"/>
                <w:szCs w:val="24"/>
                <w:lang w:eastAsia="uk-UA"/>
              </w:rPr>
              <w:t>визнати тендер таким, що не відбувся</w:t>
            </w:r>
            <w:r>
              <w:rPr>
                <w:rFonts w:ascii="Times New Roman" w:hAnsi="Times New Roman"/>
                <w:sz w:val="24"/>
                <w:szCs w:val="24"/>
                <w:lang w:eastAsia="uk-UA"/>
              </w:rPr>
              <w:t>, у разі:</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якщо здійснення закупівлі стало неможливим унаслідок непереборної сили;</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r>
            <w:r>
              <w:rPr>
                <w:rFonts w:ascii="Times New Roman" w:hAnsi="Times New Roman"/>
                <w:sz w:val="24"/>
                <w:szCs w:val="24"/>
                <w:lang w:eastAsia="uk-UA"/>
              </w:rPr>
              <w:t>скорочення видатків на здійснення закупівлі товарів, робіт і послуг.</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має право визнати тендер таким, що не відбувся частково (за лотом).</w:t>
            </w:r>
          </w:p>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43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89" w:type="dxa"/>
            <w:shd w:val="clear" w:color="auto" w:fill="auto"/>
          </w:tcPr>
          <w:p>
            <w:pPr>
              <w:widowControl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pPr>
              <w:widowControl w:val="0"/>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598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Проект Договору про закупівлю викладено в </w:t>
            </w:r>
            <w:r>
              <w:rPr>
                <w:rFonts w:ascii="Times New Roman" w:hAnsi="Times New Roman"/>
                <w:b/>
                <w:bCs/>
                <w:sz w:val="24"/>
                <w:szCs w:val="24"/>
                <w:highlight w:val="none"/>
              </w:rPr>
              <w:t>Додатку 5</w:t>
            </w:r>
            <w:r>
              <w:rPr>
                <w:rFonts w:ascii="Times New Roman" w:hAnsi="Times New Roman"/>
                <w:sz w:val="24"/>
                <w:szCs w:val="24"/>
                <w:highlight w:val="none"/>
              </w:rPr>
              <w:t xml:space="preserve"> </w:t>
            </w:r>
            <w:r>
              <w:rPr>
                <w:rFonts w:ascii="Times New Roman" w:hAnsi="Times New Roman"/>
                <w:sz w:val="24"/>
                <w:szCs w:val="24"/>
              </w:rPr>
              <w:t>до цієї тендерної документації.</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widowControl w:val="0"/>
              <w:spacing w:after="0" w:line="240" w:lineRule="auto"/>
              <w:contextualSpacing/>
              <w:jc w:val="both"/>
              <w:rPr>
                <w:rFonts w:ascii="Times New Roman" w:hAnsi="Times New Roman"/>
                <w:sz w:val="24"/>
                <w:szCs w:val="24"/>
              </w:rPr>
            </w:pPr>
            <w:r>
              <w:rPr>
                <w:rFonts w:ascii="Times New Roman" w:hAnsi="Times New Roman"/>
                <w:b/>
                <w:i/>
                <w:sz w:val="24"/>
                <w:szCs w:val="24"/>
              </w:rPr>
              <w:t>Переможець</w:t>
            </w:r>
            <w:r>
              <w:rPr>
                <w:rFonts w:ascii="Times New Roman" w:hAnsi="Times New Roman"/>
                <w:sz w:val="24"/>
                <w:szCs w:val="24"/>
              </w:rPr>
              <w:t xml:space="preserve"> процедури закупівлі під час укладення договору про закупівлю повинен надати:</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b/>
                <w:sz w:val="24"/>
                <w:szCs w:val="24"/>
              </w:rPr>
              <w:t>інформацію про право підписання договору про закупівлю</w:t>
            </w:r>
            <w:r>
              <w:rPr>
                <w:rFonts w:ascii="Times New Roman" w:hAnsi="Times New Roman"/>
                <w:sz w:val="24"/>
                <w:szCs w:val="24"/>
              </w:rPr>
              <w:t>;</w:t>
            </w:r>
          </w:p>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Pr>
                <w:rFonts w:ascii="Times New Roman" w:hAnsi="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contextualSpacing/>
              <w:jc w:val="both"/>
              <w:rPr>
                <w:rFonts w:ascii="Times New Roman" w:hAnsi="Times New Roman"/>
                <w:i/>
                <w:sz w:val="24"/>
                <w:szCs w:val="24"/>
                <w:lang w:eastAsia="uk-UA"/>
              </w:rPr>
            </w:pPr>
            <w:r>
              <w:rPr>
                <w:rFonts w:ascii="Times New Roman" w:hAnsi="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89" w:type="dxa"/>
            <w:shd w:val="clear" w:color="auto" w:fill="auto"/>
          </w:tcPr>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pPr>
              <w:widowControl w:val="0"/>
              <w:spacing w:after="0" w:line="240" w:lineRule="auto"/>
              <w:contextualSpacing/>
              <w:jc w:val="both"/>
              <w:rPr>
                <w:rStyle w:val="29"/>
                <w:rFonts w:ascii="Times New Roman" w:hAnsi="Times New Roman"/>
                <w:b w:val="0"/>
                <w:bCs/>
                <w:sz w:val="24"/>
                <w:szCs w:val="24"/>
              </w:rPr>
            </w:pPr>
            <w:r>
              <w:rPr>
                <w:rStyle w:val="29"/>
                <w:rFonts w:ascii="Times New Roman" w:hAnsi="Times New Roman"/>
                <w:b w:val="0"/>
                <w:bCs/>
                <w:sz w:val="24"/>
                <w:szCs w:val="24"/>
              </w:rPr>
              <w:t>Істотними умовами договору про закупівлю є предмет (найменування, кількість, якість), ціна та строк дії договору.</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1) зменшення обсягів закупівлі, зокрема з урахуванням фактичного обсягу видатків замовника;</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widowControl w:val="0"/>
              <w:spacing w:after="0" w:line="240" w:lineRule="auto"/>
              <w:contextualSpacing/>
              <w:jc w:val="both"/>
              <w:rPr>
                <w:rStyle w:val="29"/>
                <w:rFonts w:ascii="Times New Roman" w:hAnsi="Times New Roman"/>
                <w:sz w:val="24"/>
                <w:szCs w:val="24"/>
              </w:rPr>
            </w:pPr>
            <w:r>
              <w:rPr>
                <w:rStyle w:val="29"/>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widowControl w:val="0"/>
              <w:spacing w:after="0" w:line="240" w:lineRule="auto"/>
              <w:contextualSpacing/>
              <w:jc w:val="both"/>
              <w:rPr>
                <w:rFonts w:ascii="Times New Roman" w:hAnsi="Times New Roman"/>
                <w:sz w:val="24"/>
                <w:szCs w:val="24"/>
              </w:rPr>
            </w:pPr>
            <w:r>
              <w:rPr>
                <w:rStyle w:val="29"/>
                <w:rFonts w:ascii="Times New Roman" w:hAnsi="Times New Roman"/>
                <w:sz w:val="24"/>
                <w:szCs w:val="24"/>
              </w:rPr>
              <w:t>7) зміни умов у зв’язку із застосуванням положень частини шостої цієї статті.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8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eastAsia="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shd w:val="clear" w:color="auto" w:fill="auto"/>
          </w:tcPr>
          <w:p>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3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89" w:type="dxa"/>
            <w:shd w:val="clear" w:color="auto" w:fill="auto"/>
          </w:tcPr>
          <w:p>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Забезпечення виконання договору про закупівлю не вимагається.</w:t>
            </w:r>
          </w:p>
        </w:tc>
      </w:tr>
    </w:tbl>
    <w:p>
      <w:pPr>
        <w:widowControl w:val="0"/>
        <w:spacing w:after="0" w:line="240" w:lineRule="auto"/>
        <w:contextualSpacing/>
        <w:jc w:val="center"/>
        <w:rPr>
          <w:rFonts w:ascii="Times New Roman" w:hAnsi="Times New Roman"/>
          <w:color w:val="000000"/>
          <w:sz w:val="24"/>
          <w:szCs w:val="24"/>
          <w:lang w:eastAsia="uk-UA"/>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widowControl w:val="0"/>
        <w:snapToGrid w:val="0"/>
        <w:spacing w:after="0" w:line="240" w:lineRule="auto"/>
        <w:jc w:val="right"/>
        <w:rPr>
          <w:rFonts w:ascii="Times New Roman" w:hAnsi="Times New Roman"/>
          <w:b/>
          <w:sz w:val="24"/>
          <w:szCs w:val="24"/>
          <w:lang w:eastAsia="ru-RU"/>
        </w:rPr>
      </w:pPr>
    </w:p>
    <w:p>
      <w:pPr>
        <w:spacing w:after="0" w:line="240" w:lineRule="auto"/>
        <w:contextualSpacing/>
        <w:jc w:val="right"/>
        <w:rPr>
          <w:rFonts w:ascii="Times New Roman" w:hAnsi="Times New Roman"/>
          <w:b/>
          <w:sz w:val="24"/>
          <w:szCs w:val="24"/>
        </w:rPr>
      </w:pPr>
      <w:r>
        <w:rPr>
          <w:rFonts w:ascii="Times New Roman" w:hAnsi="Times New Roman"/>
          <w:b/>
          <w:sz w:val="24"/>
          <w:szCs w:val="24"/>
        </w:rPr>
        <w:t>Додаток 1</w:t>
      </w:r>
    </w:p>
    <w:p>
      <w:pPr>
        <w:spacing w:after="0" w:line="240" w:lineRule="auto"/>
        <w:contextualSpacing/>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до тендерної документації </w:t>
      </w:r>
    </w:p>
    <w:p>
      <w:pPr>
        <w:shd w:val="clear" w:color="auto" w:fill="FFFFFF"/>
        <w:spacing w:after="0" w:line="240" w:lineRule="auto"/>
        <w:contextualSpacing/>
        <w:jc w:val="both"/>
        <w:rPr>
          <w:rFonts w:ascii="Times New Roman" w:hAnsi="Times New Roman" w:eastAsia="Times New Roman"/>
          <w:b/>
          <w:bCs/>
          <w:sz w:val="24"/>
          <w:szCs w:val="24"/>
          <w:lang w:eastAsia="ru-RU"/>
        </w:rPr>
      </w:pPr>
    </w:p>
    <w:p>
      <w:pPr>
        <w:shd w:val="clear" w:color="auto" w:fill="FFFFFF"/>
        <w:spacing w:after="0" w:line="240" w:lineRule="auto"/>
        <w:contextualSpacing/>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hd w:val="clear" w:color="auto" w:fill="FFFFFF"/>
        <w:spacing w:after="0" w:line="240" w:lineRule="auto"/>
        <w:contextualSpacing/>
        <w:jc w:val="center"/>
        <w:rPr>
          <w:rFonts w:ascii="Times New Roman" w:hAnsi="Times New Roman" w:eastAsia="Times New Roman"/>
          <w:b/>
          <w:bCs/>
          <w:sz w:val="24"/>
          <w:szCs w:val="24"/>
          <w:lang w:eastAsia="ru-RU"/>
        </w:rPr>
      </w:pPr>
    </w:p>
    <w:tbl>
      <w:tblPr>
        <w:tblStyle w:val="6"/>
        <w:tblW w:w="0" w:type="auto"/>
        <w:jc w:val="center"/>
        <w:tblLayout w:type="autofit"/>
        <w:tblCellMar>
          <w:top w:w="15" w:type="dxa"/>
          <w:left w:w="15" w:type="dxa"/>
          <w:bottom w:w="15" w:type="dxa"/>
          <w:right w:w="15" w:type="dxa"/>
        </w:tblCellMar>
      </w:tblPr>
      <w:tblGrid>
        <w:gridCol w:w="845"/>
        <w:gridCol w:w="3226"/>
        <w:gridCol w:w="5849"/>
      </w:tblGrid>
      <w:tr>
        <w:tblPrEx>
          <w:tblCellMar>
            <w:top w:w="15" w:type="dxa"/>
            <w:left w:w="15" w:type="dxa"/>
            <w:bottom w:w="15" w:type="dxa"/>
            <w:right w:w="15" w:type="dxa"/>
          </w:tblCellMar>
        </w:tblPrEx>
        <w:trPr>
          <w:trHeight w:val="690" w:hRule="atLeast"/>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color w:val="000000"/>
                <w:sz w:val="24"/>
                <w:szCs w:val="24"/>
                <w:lang w:eastAsia="ru-RU"/>
              </w:rPr>
              <w:t>№ п/п</w:t>
            </w:r>
          </w:p>
        </w:tc>
        <w:tc>
          <w:tcPr>
            <w:tcW w:w="32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color w:val="000000"/>
                <w:sz w:val="24"/>
                <w:szCs w:val="24"/>
                <w:lang w:eastAsia="ru-RU"/>
              </w:rPr>
              <w:t>Кваліфікаційні критерії</w:t>
            </w:r>
          </w:p>
        </w:tc>
        <w:tc>
          <w:tcPr>
            <w:tcW w:w="58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Документи та інформація, які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324" w:hRule="atLeast"/>
          <w:jc w:val="center"/>
        </w:trPr>
        <w:tc>
          <w:tcPr>
            <w:tcW w:w="0" w:type="auto"/>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1.</w:t>
            </w:r>
          </w:p>
        </w:tc>
        <w:tc>
          <w:tcPr>
            <w:tcW w:w="3226"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tabs>
                <w:tab w:val="left" w:pos="-252"/>
              </w:tabs>
              <w:autoSpaceDE w:val="0"/>
              <w:autoSpaceDN w:val="0"/>
              <w:adjustRightInd w:val="0"/>
              <w:spacing w:after="160" w:line="256" w:lineRule="auto"/>
              <w:jc w:val="both"/>
              <w:rPr>
                <w:rFonts w:ascii="Times New Roman" w:hAnsi="Times New Roman"/>
                <w:b/>
                <w:sz w:val="24"/>
                <w:szCs w:val="24"/>
              </w:rPr>
            </w:pPr>
            <w:r>
              <w:rPr>
                <w:rFonts w:ascii="Times New Roman" w:hAnsi="Times New Roman"/>
                <w:b/>
                <w:sz w:val="24"/>
                <w:szCs w:val="24"/>
                <w:lang w:val="ru-RU"/>
              </w:rPr>
              <w:t>Наявність обладнання</w:t>
            </w:r>
            <w:r>
              <w:rPr>
                <w:rFonts w:ascii="Times New Roman" w:hAnsi="Times New Roman"/>
                <w:b/>
                <w:sz w:val="24"/>
                <w:szCs w:val="24"/>
              </w:rPr>
              <w:t xml:space="preserve">, </w:t>
            </w:r>
            <w:r>
              <w:rPr>
                <w:rFonts w:ascii="Times New Roman" w:hAnsi="Times New Roman"/>
                <w:b/>
                <w:sz w:val="24"/>
                <w:szCs w:val="24"/>
                <w:lang w:val="ru-RU"/>
              </w:rPr>
              <w:t xml:space="preserve">матеріально-технічної бази </w:t>
            </w:r>
            <w:r>
              <w:rPr>
                <w:rFonts w:ascii="Times New Roman" w:hAnsi="Times New Roman"/>
                <w:b/>
                <w:sz w:val="24"/>
                <w:szCs w:val="24"/>
              </w:rPr>
              <w:t>та технологій</w:t>
            </w:r>
          </w:p>
          <w:p>
            <w:pPr>
              <w:spacing w:after="0" w:line="240" w:lineRule="auto"/>
              <w:rPr>
                <w:rFonts w:ascii="Times New Roman" w:hAnsi="Times New Roman" w:eastAsia="Times New Roman"/>
                <w:b/>
                <w:bCs/>
                <w:strike/>
                <w:sz w:val="24"/>
                <w:szCs w:val="24"/>
                <w:lang w:eastAsia="ru-RU"/>
              </w:rPr>
            </w:pPr>
          </w:p>
        </w:tc>
        <w:tc>
          <w:tcPr>
            <w:tcW w:w="5849" w:type="dxa"/>
            <w:tcBorders>
              <w:top w:val="single" w:color="000000" w:sz="8" w:space="0"/>
              <w:left w:val="single" w:color="000000" w:sz="8" w:space="0"/>
              <w:bottom w:val="single" w:color="auto" w:sz="4" w:space="0"/>
              <w:right w:val="single" w:color="000000" w:sz="8" w:space="0"/>
            </w:tcBorders>
            <w:tcMar>
              <w:top w:w="100" w:type="dxa"/>
              <w:left w:w="100" w:type="dxa"/>
              <w:bottom w:w="100" w:type="dxa"/>
              <w:right w:w="100" w:type="dxa"/>
            </w:tcMar>
          </w:tcPr>
          <w:p>
            <w:pPr>
              <w:pStyle w:val="65"/>
              <w:jc w:val="both"/>
              <w:rPr>
                <w:rFonts w:ascii="Times New Roman" w:hAnsi="Times New Roman" w:cs="Times New Roman"/>
                <w:sz w:val="24"/>
                <w:szCs w:val="24"/>
                <w:lang w:val="uk-UA"/>
              </w:rPr>
            </w:pPr>
            <w:r>
              <w:rPr>
                <w:rFonts w:ascii="Times New Roman" w:hAnsi="Times New Roman" w:cs="Times New Roman"/>
                <w:sz w:val="24"/>
                <w:szCs w:val="24"/>
                <w:lang w:val="uk-UA"/>
              </w:rPr>
              <w:t>1.1. Інформаційна довідка, складена у довільній формі</w:t>
            </w:r>
            <w:r>
              <w:rPr>
                <w:rFonts w:ascii="Times New Roman" w:hAnsi="Times New Roman" w:cs="Times New Roman"/>
                <w:sz w:val="24"/>
                <w:szCs w:val="24"/>
              </w:rPr>
              <w:t xml:space="preserve"> про наявність необхідного обладнання та матеріально-технічної бази</w:t>
            </w:r>
            <w:r>
              <w:rPr>
                <w:rFonts w:ascii="Times New Roman" w:hAnsi="Times New Roman" w:cs="Times New Roman"/>
                <w:sz w:val="24"/>
                <w:szCs w:val="24"/>
                <w:lang w:val="uk-UA"/>
              </w:rPr>
              <w:t xml:space="preserve"> учасника, необхідного для виконання умов договору з підтверджуючими документами про власність (оренду) автотранспорту.</w:t>
            </w:r>
          </w:p>
          <w:p>
            <w:pPr>
              <w:pStyle w:val="28"/>
              <w:jc w:val="both"/>
              <w:rPr>
                <w:rFonts w:ascii="Times New Roman" w:hAnsi="Times New Roman"/>
                <w:sz w:val="24"/>
                <w:szCs w:val="24"/>
              </w:rPr>
            </w:pPr>
            <w:r>
              <w:rPr>
                <w:rFonts w:ascii="Times New Roman" w:hAnsi="Times New Roman"/>
                <w:sz w:val="24"/>
                <w:szCs w:val="24"/>
              </w:rPr>
              <w:t>1.2.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закупівлю, тобто до 31.12.2022р.,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31.12.2022 р., то надати лист-гарантію щодо вчасного переоформлення даних договорів.</w:t>
            </w:r>
          </w:p>
          <w:p>
            <w:pPr>
              <w:pStyle w:val="28"/>
              <w:jc w:val="both"/>
              <w:rPr>
                <w:rFonts w:hint="default"/>
                <w:lang w:val="uk-UA"/>
              </w:rPr>
            </w:pPr>
            <w:r>
              <w:rPr>
                <w:rFonts w:ascii="Times New Roman" w:hAnsi="Times New Roman" w:eastAsia="Times New Roman"/>
                <w:sz w:val="23"/>
                <w:szCs w:val="23"/>
                <w:lang w:eastAsia="ru-RU"/>
              </w:rPr>
              <w:t xml:space="preserve">* </w:t>
            </w:r>
            <w:r>
              <w:rPr>
                <w:rFonts w:ascii="Times New Roman" w:hAnsi="Times New Roman" w:eastAsia="Times New Roman"/>
                <w:i/>
                <w:iCs/>
                <w:sz w:val="23"/>
                <w:szCs w:val="23"/>
                <w:lang w:eastAsia="ru-RU"/>
              </w:rPr>
              <w:t>згідно з умовами тендерної документації, під матеріально-технічною базою слід розуміти автотранспорт учасника для транспортування товару, що є предметом закупівлі, яким учасник планує доставку такого товару, до об’єктів Замовника</w:t>
            </w:r>
            <w:r>
              <w:rPr>
                <w:rFonts w:hint="default" w:ascii="Times New Roman" w:hAnsi="Times New Roman" w:eastAsia="Times New Roman"/>
                <w:i/>
                <w:iCs/>
                <w:sz w:val="23"/>
                <w:szCs w:val="23"/>
                <w:lang w:val="uk-UA" w:eastAsia="ru-RU"/>
              </w:rPr>
              <w:t>.</w:t>
            </w:r>
          </w:p>
        </w:tc>
      </w:tr>
      <w:tr>
        <w:tblPrEx>
          <w:tblCellMar>
            <w:top w:w="15" w:type="dxa"/>
            <w:left w:w="15" w:type="dxa"/>
            <w:bottom w:w="15" w:type="dxa"/>
            <w:right w:w="15" w:type="dxa"/>
          </w:tblCellMar>
        </w:tblPrEx>
        <w:trPr>
          <w:trHeight w:val="2145" w:hRule="atLeast"/>
          <w:jc w:val="center"/>
        </w:trPr>
        <w:tc>
          <w:tcPr>
            <w:tcW w:w="0" w:type="auto"/>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2.</w:t>
            </w:r>
          </w:p>
        </w:tc>
        <w:tc>
          <w:tcPr>
            <w:tcW w:w="3226"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49"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pStyle w:val="65"/>
              <w:jc w:val="both"/>
              <w:rPr>
                <w:rFonts w:ascii="Times New Roman" w:hAnsi="Times New Roman" w:cs="Times New Roman"/>
                <w:sz w:val="24"/>
                <w:szCs w:val="24"/>
                <w:lang w:val="uk-UA"/>
              </w:rPr>
            </w:pPr>
            <w:r>
              <w:rPr>
                <w:rFonts w:ascii="Times New Roman" w:hAnsi="Times New Roman" w:cs="Times New Roman"/>
                <w:sz w:val="24"/>
                <w:szCs w:val="24"/>
                <w:lang w:val="uk-UA"/>
              </w:rPr>
              <w:t>2.1. Інформація про виконання аналогічних договорів:</w:t>
            </w:r>
          </w:p>
          <w:p>
            <w:pPr>
              <w:pStyle w:val="65"/>
              <w:jc w:val="both"/>
              <w:rPr>
                <w:rFonts w:ascii="Times New Roman" w:hAnsi="Times New Roman" w:cs="Times New Roman"/>
                <w:sz w:val="24"/>
                <w:szCs w:val="24"/>
              </w:rPr>
            </w:pPr>
            <w:r>
              <w:rPr>
                <w:rFonts w:ascii="Times New Roman" w:hAnsi="Times New Roman" w:cs="Times New Roman"/>
                <w:sz w:val="24"/>
                <w:szCs w:val="24"/>
              </w:rPr>
              <w:t>а) інформаційна довідка із зазначенням назви, адреси, телефонів замовників або підприємств, установ, яким постачався аналогічний товар, вказавши назву предмету закупівлі, суми договорів, строку виконання договорів за 20</w:t>
            </w:r>
            <w:r>
              <w:rPr>
                <w:rFonts w:ascii="Times New Roman" w:hAnsi="Times New Roman" w:cs="Times New Roman"/>
                <w:sz w:val="24"/>
                <w:szCs w:val="24"/>
                <w:lang w:val="uk-UA"/>
              </w:rPr>
              <w:t>20</w:t>
            </w:r>
            <w:r>
              <w:rPr>
                <w:rFonts w:ascii="Times New Roman" w:hAnsi="Times New Roman" w:cs="Times New Roman"/>
                <w:sz w:val="24"/>
                <w:szCs w:val="24"/>
              </w:rPr>
              <w:t>-2021р.р.;</w:t>
            </w:r>
          </w:p>
          <w:p>
            <w:pPr>
              <w:pStyle w:val="65"/>
              <w:jc w:val="both"/>
              <w:rPr>
                <w:rFonts w:hint="default" w:ascii="Times New Roman" w:hAnsi="Times New Roman" w:cs="Times New Roman"/>
                <w:sz w:val="24"/>
                <w:szCs w:val="24"/>
                <w:lang w:val="uk-UA"/>
              </w:rPr>
            </w:pPr>
            <w:r>
              <w:rPr>
                <w:rFonts w:ascii="Times New Roman" w:hAnsi="Times New Roman" w:cs="Times New Roman"/>
                <w:sz w:val="24"/>
                <w:szCs w:val="24"/>
              </w:rPr>
              <w:t>б) копія аналогічного договору</w:t>
            </w:r>
            <w:r>
              <w:rPr>
                <w:rFonts w:hint="default" w:ascii="Times New Roman" w:hAnsi="Times New Roman" w:cs="Times New Roman"/>
                <w:sz w:val="24"/>
                <w:szCs w:val="24"/>
                <w:lang w:val="uk-UA"/>
              </w:rPr>
              <w:t>.</w:t>
            </w:r>
          </w:p>
          <w:p>
            <w:pPr>
              <w:spacing w:after="0" w:line="240" w:lineRule="auto"/>
              <w:rPr>
                <w:rFonts w:ascii="Times New Roman" w:hAnsi="Times New Roman" w:eastAsia="Times New Roman"/>
                <w:color w:val="000000"/>
                <w:sz w:val="24"/>
                <w:szCs w:val="24"/>
                <w:lang w:eastAsia="ru-RU"/>
              </w:rPr>
            </w:pPr>
            <w:r>
              <w:rPr>
                <w:rFonts w:hint="default" w:ascii="Times New Roman" w:hAnsi="Times New Roman" w:cs="Times New Roman"/>
                <w:i w:val="0"/>
                <w:iCs/>
                <w:color w:val="000000"/>
              </w:rPr>
              <w:t>Аналогічними договорами вважається договори за аналогічним кодом закупівлі.</w:t>
            </w:r>
            <w:r>
              <w:rPr>
                <w:rFonts w:ascii="Book Antiqua" w:hAnsi="Book Antiqua"/>
                <w:i/>
                <w:color w:val="000000"/>
              </w:rPr>
              <w:t xml:space="preserve"> </w:t>
            </w:r>
          </w:p>
        </w:tc>
      </w:tr>
      <w:tr>
        <w:tblPrEx>
          <w:tblCellMar>
            <w:top w:w="15" w:type="dxa"/>
            <w:left w:w="15" w:type="dxa"/>
            <w:bottom w:w="15" w:type="dxa"/>
            <w:right w:w="15" w:type="dxa"/>
          </w:tblCellMar>
        </w:tblPrEx>
        <w:trPr>
          <w:trHeight w:val="1690" w:hRule="atLeast"/>
          <w:jc w:val="center"/>
        </w:trPr>
        <w:tc>
          <w:tcPr>
            <w:tcW w:w="0" w:type="auto"/>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3</w:t>
            </w:r>
          </w:p>
        </w:tc>
        <w:tc>
          <w:tcPr>
            <w:tcW w:w="3226"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Наявність працівників відповідної кваліфікації, які мають необхідні знання та досвід</w:t>
            </w:r>
          </w:p>
        </w:tc>
        <w:tc>
          <w:tcPr>
            <w:tcW w:w="5849" w:type="dxa"/>
            <w:tcBorders>
              <w:top w:val="single" w:color="auto" w:sz="4" w:space="0"/>
              <w:left w:val="single" w:color="000000" w:sz="8" w:space="0"/>
              <w:bottom w:val="single" w:color="auto" w:sz="4" w:space="0"/>
              <w:right w:val="single" w:color="000000" w:sz="8" w:space="0"/>
            </w:tcBorders>
            <w:tcMar>
              <w:top w:w="100" w:type="dxa"/>
              <w:left w:w="100" w:type="dxa"/>
              <w:bottom w:w="100" w:type="dxa"/>
              <w:right w:w="100" w:type="dxa"/>
            </w:tcMar>
          </w:tcPr>
          <w:p>
            <w:pPr>
              <w:shd w:val="clear" w:color="auto" w:fill="FFFFFF"/>
              <w:spacing w:after="0" w:line="240" w:lineRule="auto"/>
              <w:jc w:val="both"/>
              <w:rPr>
                <w:rFonts w:ascii="Times New Roman" w:hAnsi="Times New Roman"/>
                <w:color w:val="00000A"/>
                <w:sz w:val="24"/>
                <w:szCs w:val="24"/>
                <w:shd w:val="clear" w:color="auto" w:fill="FFFFFF"/>
              </w:rPr>
            </w:pPr>
            <w:r>
              <w:rPr>
                <w:rFonts w:ascii="Times New Roman" w:hAnsi="Times New Roman"/>
                <w:sz w:val="24"/>
                <w:szCs w:val="24"/>
              </w:rPr>
              <w:t xml:space="preserve">3.1. </w:t>
            </w:r>
            <w:r>
              <w:rPr>
                <w:rFonts w:ascii="Times New Roman" w:hAnsi="Times New Roman"/>
                <w:color w:val="00000A"/>
                <w:sz w:val="24"/>
                <w:szCs w:val="24"/>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Pr>
                <w:rFonts w:ascii="Times New Roman" w:hAnsi="Times New Roman"/>
                <w:sz w:val="24"/>
                <w:szCs w:val="24"/>
                <w:lang w:eastAsia="uk-UA"/>
              </w:rPr>
              <w:t xml:space="preserve"> який буде залучений до поставки товару, що є об’єктом конкурсу.</w:t>
            </w:r>
          </w:p>
          <w:p>
            <w:pPr>
              <w:spacing w:after="0" w:line="240" w:lineRule="auto"/>
              <w:jc w:val="both"/>
              <w:rPr>
                <w:rFonts w:ascii="Times New Roman" w:hAnsi="Times New Roman" w:eastAsia="Times New Roman"/>
                <w:sz w:val="23"/>
                <w:szCs w:val="23"/>
                <w:lang w:eastAsia="ru-RU"/>
              </w:rPr>
            </w:pPr>
            <w:r>
              <w:rPr>
                <w:rFonts w:ascii="Times New Roman" w:hAnsi="Times New Roman"/>
                <w:color w:val="000000"/>
                <w:sz w:val="24"/>
                <w:szCs w:val="24"/>
              </w:rPr>
              <w:t xml:space="preserve">До довідки додається, скан-копії водійських </w:t>
            </w:r>
            <w:r>
              <w:rPr>
                <w:rFonts w:ascii="Times New Roman" w:hAnsi="Times New Roman"/>
                <w:sz w:val="24"/>
                <w:szCs w:val="24"/>
              </w:rPr>
              <w:t>посвідчень водія</w:t>
            </w:r>
            <w:r>
              <w:rPr>
                <w:rFonts w:hint="default" w:ascii="Times New Roman" w:hAnsi="Times New Roman"/>
                <w:sz w:val="24"/>
                <w:szCs w:val="24"/>
                <w:lang w:val="uk-UA"/>
              </w:rPr>
              <w:t>.</w:t>
            </w:r>
            <w:r>
              <w:rPr>
                <w:rFonts w:ascii="Times New Roman" w:hAnsi="Times New Roman" w:eastAsia="Times New Roman"/>
                <w:sz w:val="23"/>
                <w:szCs w:val="23"/>
                <w:lang w:eastAsia="ru-RU"/>
              </w:rPr>
              <w:t xml:space="preserve"> </w:t>
            </w:r>
          </w:p>
        </w:tc>
      </w:tr>
    </w:tbl>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contextualSpacing/>
        <w:jc w:val="right"/>
        <w:rPr>
          <w:rFonts w:ascii="Times New Roman" w:hAnsi="Times New Roman"/>
          <w:b/>
          <w:sz w:val="24"/>
          <w:szCs w:val="24"/>
        </w:rPr>
      </w:pPr>
      <w:r>
        <w:rPr>
          <w:rFonts w:ascii="Times New Roman" w:hAnsi="Times New Roman"/>
          <w:b/>
          <w:sz w:val="24"/>
          <w:szCs w:val="24"/>
        </w:rPr>
        <w:t>Додаток 2</w:t>
      </w:r>
    </w:p>
    <w:p>
      <w:pPr>
        <w:spacing w:after="0" w:line="240" w:lineRule="auto"/>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до тендерної документації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pPr>
        <w:spacing w:after="0" w:line="240" w:lineRule="auto"/>
        <w:jc w:val="center"/>
        <w:rPr>
          <w:rFonts w:ascii="Times New Roman" w:hAnsi="Times New Roman" w:cs="Times New Roman"/>
          <w:b/>
          <w:sz w:val="24"/>
          <w:szCs w:val="24"/>
        </w:rPr>
      </w:pPr>
    </w:p>
    <w:p>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pPr>
        <w:widowControl w:val="0"/>
        <w:tabs>
          <w:tab w:val="left" w:pos="1080"/>
        </w:tabs>
        <w:spacing w:after="0" w:line="240" w:lineRule="auto"/>
        <w:jc w:val="both"/>
        <w:rPr>
          <w:rFonts w:ascii="Times New Roman" w:hAnsi="Times New Roman" w:cs="Times New Roman"/>
          <w:iCs/>
          <w:sz w:val="24"/>
          <w:szCs w:val="24"/>
        </w:rPr>
      </w:pPr>
    </w:p>
    <w:p>
      <w:pPr>
        <w:widowControl w:val="0"/>
        <w:tabs>
          <w:tab w:val="left" w:pos="1080"/>
        </w:tabs>
        <w:spacing w:after="0" w:line="240" w:lineRule="auto"/>
        <w:ind w:firstLine="240" w:firstLineChars="100"/>
        <w:jc w:val="both"/>
        <w:rPr>
          <w:rFonts w:ascii="Times New Roman" w:hAnsi="Times New Roman" w:cs="Times New Roman"/>
          <w:iCs/>
          <w:sz w:val="24"/>
          <w:szCs w:val="24"/>
        </w:rPr>
      </w:pPr>
      <w:r>
        <w:rPr>
          <w:rFonts w:ascii="Times New Roman" w:hAnsi="Times New Roman" w:cs="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Pr>
          <w:rFonts w:ascii="Times New Roman" w:hAnsi="Times New Roman" w:cs="Times New Roman"/>
          <w:i/>
          <w:sz w:val="24"/>
          <w:szCs w:val="24"/>
        </w:rPr>
        <w:t>(шляхом завантаження скан-копій або оригіналів, або електронних документів в електронну систему закупівель).</w:t>
      </w:r>
    </w:p>
    <w:p>
      <w:pPr>
        <w:spacing w:after="0" w:line="240" w:lineRule="auto"/>
        <w:rPr>
          <w:rFonts w:ascii="Times New Roman" w:hAnsi="Times New Roman" w:cs="Times New Roman"/>
          <w:sz w:val="24"/>
          <w:szCs w:val="24"/>
        </w:rPr>
      </w:pPr>
    </w:p>
    <w:p>
      <w:pPr>
        <w:pStyle w:val="30"/>
        <w:numPr>
          <w:ilvl w:val="3"/>
          <w:numId w:val="1"/>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hAnsi="Times New Roman" w:cs="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pPr>
        <w:shd w:val="clear" w:color="auto" w:fill="FFFFFF"/>
        <w:spacing w:after="0" w:line="240" w:lineRule="auto"/>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pPr>
        <w:shd w:val="clear" w:color="auto" w:fill="FFFFFF"/>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pPr>
        <w:shd w:val="clear" w:color="auto" w:fill="FFFFFF"/>
        <w:spacing w:after="0" w:line="240" w:lineRule="auto"/>
        <w:ind w:firstLine="851"/>
        <w:jc w:val="both"/>
        <w:rPr>
          <w:rFonts w:ascii="Times New Roman" w:hAnsi="Times New Roman" w:cs="Times New Roman"/>
          <w:sz w:val="24"/>
          <w:szCs w:val="24"/>
          <w:shd w:val="clear" w:color="auto" w:fill="FFFFFF"/>
          <w:lang w:eastAsia="uk-UA"/>
        </w:rPr>
      </w:pPr>
      <w:r>
        <w:rPr>
          <w:rFonts w:ascii="Times New Roman" w:hAnsi="Times New Roman" w:cs="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Pr>
          <w:rFonts w:ascii="Times New Roman" w:hAnsi="Times New Roman" w:cs="Times New Roman"/>
          <w:sz w:val="24"/>
          <w:szCs w:val="24"/>
          <w:shd w:val="clear" w:color="auto" w:fill="FFFFFF"/>
          <w:lang w:eastAsia="uk-UA"/>
        </w:rPr>
        <w:t xml:space="preserve"> Закону, а саме:</w:t>
      </w:r>
    </w:p>
    <w:p>
      <w:pPr>
        <w:numPr>
          <w:ilvl w:val="0"/>
          <w:numId w:val="2"/>
        </w:numPr>
        <w:shd w:val="clear" w:color="auto" w:fill="FFFFFF"/>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b/>
          <w:sz w:val="24"/>
          <w:szCs w:val="24"/>
          <w:shd w:val="clear" w:color="auto" w:fill="FFFFFF"/>
          <w:lang w:eastAsia="uk-UA"/>
        </w:rPr>
        <w:t>Документ повинен бути не більше тридцятиденної давнини від дати подання документа.</w:t>
      </w:r>
      <w:r>
        <w:rPr>
          <w:rFonts w:ascii="Times New Roman" w:hAnsi="Times New Roman" w:cs="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pPr>
        <w:numPr>
          <w:ilvl w:val="0"/>
          <w:numId w:val="2"/>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pPr>
        <w:numPr>
          <w:ilvl w:val="0"/>
          <w:numId w:val="2"/>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pPr>
        <w:shd w:val="clear" w:color="auto" w:fill="FFFFFF"/>
        <w:spacing w:after="0" w:line="240" w:lineRule="auto"/>
        <w:ind w:firstLine="708"/>
        <w:jc w:val="both"/>
        <w:rPr>
          <w:rFonts w:ascii="Times New Roman" w:hAnsi="Times New Roman" w:cs="Times New Roman"/>
          <w:b/>
          <w:i/>
          <w:sz w:val="24"/>
          <w:szCs w:val="24"/>
          <w:lang w:eastAsia="uk-UA"/>
        </w:rPr>
      </w:pPr>
      <w:r>
        <w:rPr>
          <w:rFonts w:ascii="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Pr>
          <w:rFonts w:ascii="Times New Roman" w:hAnsi="Times New Roman" w:cs="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Pr>
          <w:rFonts w:ascii="Times New Roman" w:hAnsi="Times New Roman" w:cs="Times New Roman"/>
          <w:sz w:val="24"/>
          <w:szCs w:val="24"/>
          <w:lang w:eastAsia="uk-UA"/>
        </w:rPr>
        <w:t xml:space="preserve">, </w:t>
      </w:r>
      <w:r>
        <w:rPr>
          <w:rFonts w:ascii="Times New Roman" w:hAnsi="Times New Roman" w:cs="Times New Roman"/>
          <w:b/>
          <w:i/>
          <w:sz w:val="24"/>
          <w:szCs w:val="24"/>
          <w:lang w:eastAsia="uk-UA"/>
        </w:rPr>
        <w:t>пункту 8 частини 1 статті 17 Закону, рекомендуємо УЧАСНИКУ ТА ПЕРЕМОЖЦЮ надавати:</w:t>
      </w:r>
    </w:p>
    <w:p>
      <w:pPr>
        <w:pStyle w:val="30"/>
        <w:numPr>
          <w:ilvl w:val="0"/>
          <w:numId w:val="2"/>
        </w:numPr>
        <w:shd w:val="clear" w:color="auto" w:fill="FFFFFF"/>
        <w:spacing w:after="0" w:line="240" w:lineRule="auto"/>
        <w:jc w:val="both"/>
        <w:rPr>
          <w:rFonts w:ascii="Times New Roman" w:hAnsi="Times New Roman" w:cs="Times New Roman"/>
          <w:b/>
          <w:i/>
          <w:sz w:val="24"/>
          <w:szCs w:val="24"/>
          <w:lang w:eastAsia="uk-UA"/>
        </w:rPr>
      </w:pPr>
      <w:r>
        <w:rPr>
          <w:rFonts w:ascii="Times New Roman" w:hAnsi="Times New Roman" w:cs="Times New Roman"/>
          <w:b/>
          <w:i/>
          <w:sz w:val="24"/>
          <w:szCs w:val="24"/>
          <w:lang w:eastAsia="uk-UA"/>
        </w:rPr>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30"/>
        <w:numPr>
          <w:ilvl w:val="0"/>
          <w:numId w:val="2"/>
        </w:numPr>
        <w:shd w:val="clear" w:color="auto" w:fill="FFFFFF"/>
        <w:spacing w:after="0" w:line="240" w:lineRule="auto"/>
        <w:jc w:val="both"/>
        <w:rPr>
          <w:rFonts w:ascii="Times New Roman" w:hAnsi="Times New Roman" w:cs="Times New Roman"/>
          <w:b/>
          <w:i/>
          <w:sz w:val="24"/>
          <w:szCs w:val="24"/>
          <w:lang w:eastAsia="uk-UA"/>
        </w:rPr>
      </w:pPr>
      <w:r>
        <w:rPr>
          <w:rFonts w:ascii="Times New Roman" w:hAnsi="Times New Roman" w:cs="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pPr>
        <w:pStyle w:val="30"/>
        <w:numPr>
          <w:ilvl w:val="0"/>
          <w:numId w:val="0"/>
        </w:numPr>
        <w:shd w:val="clear" w:color="auto" w:fill="FFFFFF"/>
        <w:spacing w:after="0" w:line="240" w:lineRule="auto"/>
        <w:ind w:left="360" w:leftChars="0"/>
        <w:jc w:val="both"/>
        <w:rPr>
          <w:rFonts w:ascii="Times New Roman" w:hAnsi="Times New Roman" w:cs="Times New Roman"/>
          <w:b/>
          <w:i/>
          <w:sz w:val="24"/>
          <w:szCs w:val="24"/>
          <w:lang w:eastAsia="uk-UA"/>
        </w:rPr>
      </w:pPr>
    </w:p>
    <w:p>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pPr>
        <w:shd w:val="clear" w:color="auto" w:fill="FFFFFF"/>
        <w:spacing w:after="0" w:line="240" w:lineRule="auto"/>
        <w:jc w:val="both"/>
        <w:rPr>
          <w:rFonts w:ascii="Times New Roman" w:hAnsi="Times New Roman" w:eastAsia="Times New Roman"/>
          <w:i/>
          <w:iCs/>
          <w:sz w:val="23"/>
          <w:szCs w:val="23"/>
          <w:lang w:eastAsia="ru-RU"/>
        </w:rPr>
      </w:pPr>
      <w:r>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Pr>
          <w:rFonts w:hint="default" w:ascii="Times New Roman" w:hAnsi="Times New Roman" w:cs="Times New Roman"/>
          <w:sz w:val="24"/>
          <w:szCs w:val="24"/>
          <w:lang w:val="en-US" w:eastAsia="uk-UA"/>
        </w:rPr>
        <w:t>.</w:t>
      </w:r>
    </w:p>
    <w:p>
      <w:pPr>
        <w:spacing w:after="0" w:line="240" w:lineRule="auto"/>
        <w:jc w:val="both"/>
        <w:rPr>
          <w:rFonts w:ascii="Times New Roman" w:hAnsi="Times New Roman"/>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after="0" w:line="240" w:lineRule="auto"/>
        <w:contextualSpacing/>
        <w:jc w:val="righ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pPr>
        <w:widowControl w:val="0"/>
        <w:suppressAutoHyphens/>
        <w:autoSpaceDE w:val="0"/>
        <w:spacing w:after="0" w:line="240" w:lineRule="auto"/>
        <w:jc w:val="right"/>
        <w:rPr>
          <w:rFonts w:ascii="Times New Roman" w:hAnsi="Times New Roman" w:eastAsia="Arial"/>
          <w:b/>
          <w:i/>
          <w:sz w:val="24"/>
          <w:szCs w:val="24"/>
          <w:lang w:bidi="en-US"/>
        </w:rPr>
      </w:pPr>
      <w:r>
        <w:rPr>
          <w:rFonts w:ascii="Times New Roman" w:hAnsi="Times New Roman" w:eastAsia="Arial"/>
          <w:b/>
          <w:i/>
          <w:sz w:val="24"/>
          <w:szCs w:val="24"/>
          <w:lang w:bidi="en-US"/>
        </w:rPr>
        <w:t>ДОДАТОК 3</w:t>
      </w:r>
    </w:p>
    <w:p>
      <w:pPr>
        <w:jc w:val="center"/>
        <w:rPr>
          <w:rFonts w:ascii="Times New Roman" w:hAnsi="Times New Roman" w:eastAsia="Times New Roman"/>
          <w:b/>
          <w:bCs/>
          <w:sz w:val="28"/>
          <w:szCs w:val="28"/>
          <w:lang w:eastAsia="uk-UA"/>
        </w:rPr>
      </w:pPr>
      <w:r>
        <w:rPr>
          <w:rFonts w:ascii="Times New Roman" w:hAnsi="Times New Roman" w:eastAsia="Times New Roman"/>
          <w:b/>
          <w:bCs/>
          <w:sz w:val="28"/>
          <w:szCs w:val="28"/>
          <w:lang w:eastAsia="uk-UA"/>
        </w:rPr>
        <w:t>ТЕХНІЧНІ, ЯКІСНІ ТА КІЛЬКІСНІ ХАРАКТЕРИСТИКИ  ПРЕДМЕТА ЗАКУПІВЛІ</w:t>
      </w:r>
    </w:p>
    <w:p>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 xml:space="preserve">Дрова паливні твердих порід </w:t>
      </w:r>
    </w:p>
    <w:p>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(ДК 021:2015: 03410000-7 - Деревина)</w:t>
      </w: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Кількість, м³</w:t>
            </w:r>
          </w:p>
        </w:tc>
        <w:tc>
          <w:tcPr>
            <w:tcW w:w="4394" w:type="dxa"/>
            <w:shd w:val="clear" w:color="auto" w:fill="auto"/>
          </w:tcPr>
          <w:p>
            <w:pPr>
              <w:spacing w:after="0" w:line="240" w:lineRule="auto"/>
              <w:rPr>
                <w:rFonts w:ascii="Times New Roman" w:hAnsi="Times New Roman" w:eastAsia="Times New Roman"/>
                <w:sz w:val="24"/>
                <w:szCs w:val="24"/>
                <w:lang w:val="ru-RU" w:eastAsia="uk-UA"/>
              </w:rPr>
            </w:pPr>
            <w:r>
              <w:rPr>
                <w:rFonts w:hint="default" w:ascii="Times New Roman" w:hAnsi="Times New Roman" w:eastAsia="Times New Roman"/>
                <w:sz w:val="24"/>
                <w:szCs w:val="24"/>
                <w:lang w:val="en-US" w:eastAsia="uk-UA"/>
              </w:rPr>
              <w:t>30</w:t>
            </w:r>
            <w:r>
              <w:rPr>
                <w:rFonts w:ascii="Times New Roman" w:hAnsi="Times New Roman" w:eastAsia="Times New Roman"/>
                <w:sz w:val="24"/>
                <w:szCs w:val="24"/>
                <w:lang w:eastAsia="uk-U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Товщина, см</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Від 10 до </w:t>
            </w:r>
            <w:r>
              <w:rPr>
                <w:rFonts w:hint="default" w:ascii="Times New Roman" w:hAnsi="Times New Roman" w:eastAsia="Times New Roman"/>
                <w:sz w:val="24"/>
                <w:szCs w:val="24"/>
                <w:lang w:val="en-US" w:eastAsia="uk-UA"/>
              </w:rPr>
              <w:t>5</w:t>
            </w:r>
            <w:r>
              <w:rPr>
                <w:rFonts w:ascii="Times New Roman" w:hAnsi="Times New Roman" w:eastAsia="Times New Roman"/>
                <w:sz w:val="24"/>
                <w:szCs w:val="24"/>
                <w:lang w:eastAsia="uk-U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Довжина см</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Не більше 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Відповідність стандартам / Оцінка відповідності</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ru-RU"/>
              </w:rPr>
              <w:t>Вимоги ДСТУ, діючі стандарти і технічні умови (ТУ), встановлені чинним законодавством для товару даного виду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Вимоги до групи порід</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береза, клен, дуб, ясен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Наявність сучків та гілок</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ru-RU"/>
              </w:rPr>
              <w:t>Висота сучків, що залишилися не повинна перевищувати 30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Допустимість наявності гнилі</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Не допускається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Допустимість наявності кори</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Допускається наявність кори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Вимоги до транспортування (доставки)</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Автотранспортом Постачальника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Вимоги до вологості</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Не більше 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Вимоги до однорідності</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Однорідні змішані відповідної групи порід.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Вимоги до приймання партії</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Перерахунку на щільні метри кубічні.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Визначення об'ємів поставки в перерахунку на щільні метри кубічні</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 коефіцієнтами зі складометрів в щільні метри кубічні (згідно Додатку </w:t>
            </w:r>
            <w:r>
              <w:rPr>
                <w:rFonts w:ascii="Times New Roman" w:hAnsi="Times New Roman"/>
                <w:color w:val="auto"/>
                <w:sz w:val="24"/>
                <w:szCs w:val="24"/>
                <w:shd w:val="clear" w:color="auto" w:fill="FEFEFE"/>
              </w:rPr>
              <w:t>ДСТУ EN 15234-5:2018 Біопаливо тверде. Контролювання якості палива. Частина 5. Дрова для непромислового використання (EN 15234-5:2012, IDT)</w:t>
            </w:r>
            <w:r>
              <w:rPr>
                <w:rFonts w:ascii="Times New Roman" w:hAnsi="Times New Roman" w:eastAsia="Times New Roman"/>
                <w:color w:val="auto"/>
                <w:sz w:val="24"/>
                <w:szCs w:val="24"/>
                <w:lang w:eastAsia="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Вимоги до пакетування</w:t>
            </w:r>
          </w:p>
        </w:tc>
        <w:tc>
          <w:tcPr>
            <w:tcW w:w="4394" w:type="dxa"/>
            <w:shd w:val="clear" w:color="auto" w:fill="auto"/>
          </w:tcPr>
          <w:p>
            <w:pPr>
              <w:spacing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Без пакетування.</w:t>
            </w:r>
          </w:p>
        </w:tc>
      </w:tr>
    </w:tbl>
    <w:p>
      <w:pPr>
        <w:spacing w:after="0" w:line="240" w:lineRule="auto"/>
        <w:rPr>
          <w:rFonts w:ascii="Times New Roman" w:hAnsi="Times New Roman" w:eastAsia="Times New Roman"/>
          <w:lang w:eastAsia="uk-UA"/>
        </w:rPr>
      </w:pPr>
    </w:p>
    <w:p>
      <w:pPr>
        <w:spacing w:after="0" w:line="240" w:lineRule="auto"/>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Примітка:</w:t>
      </w:r>
    </w:p>
    <w:p>
      <w:pPr>
        <w:numPr>
          <w:ilvl w:val="0"/>
          <w:numId w:val="3"/>
        </w:numPr>
        <w:tabs>
          <w:tab w:val="left" w:pos="360"/>
          <w:tab w:val="left" w:pos="426"/>
        </w:tabs>
        <w:autoSpaceDN w:val="0"/>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До ціни тендерної пропозиції включаються наступні витрати: </w:t>
      </w:r>
    </w:p>
    <w:p>
      <w:pPr>
        <w:numPr>
          <w:ilvl w:val="0"/>
          <w:numId w:val="4"/>
        </w:numPr>
        <w:tabs>
          <w:tab w:val="left" w:pos="426"/>
        </w:tabs>
        <w:autoSpaceDN w:val="0"/>
        <w:spacing w:after="0" w:line="240" w:lineRule="auto"/>
        <w:ind w:left="0" w:firstLine="0"/>
        <w:jc w:val="both"/>
        <w:rPr>
          <w:rFonts w:ascii="Times New Roman" w:hAnsi="Times New Roman" w:eastAsia="Times New Roman"/>
          <w:color w:val="000000"/>
          <w:sz w:val="24"/>
          <w:szCs w:val="24"/>
          <w:lang w:eastAsia="uk-UA"/>
        </w:rPr>
      </w:pPr>
      <w:r>
        <w:rPr>
          <w:rFonts w:ascii="Times New Roman" w:hAnsi="Times New Roman" w:eastAsia="Times New Roman"/>
          <w:color w:val="000000"/>
          <w:sz w:val="24"/>
          <w:szCs w:val="24"/>
          <w:lang w:eastAsia="uk-UA"/>
        </w:rPr>
        <w:t>податки і збори (обов’язкові платежі), що сплачуються або мають бути сплачені;</w:t>
      </w:r>
    </w:p>
    <w:p>
      <w:pPr>
        <w:numPr>
          <w:ilvl w:val="0"/>
          <w:numId w:val="4"/>
        </w:numPr>
        <w:tabs>
          <w:tab w:val="left" w:pos="426"/>
        </w:tabs>
        <w:autoSpaceDN w:val="0"/>
        <w:spacing w:after="0" w:line="240" w:lineRule="auto"/>
        <w:ind w:left="0" w:firstLine="0"/>
        <w:jc w:val="both"/>
        <w:rPr>
          <w:rFonts w:ascii="Times New Roman" w:hAnsi="Times New Roman" w:eastAsia="Times New Roman"/>
          <w:color w:val="000000"/>
          <w:sz w:val="24"/>
          <w:szCs w:val="24"/>
          <w:lang w:eastAsia="uk-UA"/>
        </w:rPr>
      </w:pPr>
      <w:r>
        <w:rPr>
          <w:rFonts w:ascii="Times New Roman" w:hAnsi="Times New Roman" w:eastAsia="Times New Roman"/>
          <w:color w:val="000000"/>
          <w:sz w:val="24"/>
          <w:szCs w:val="24"/>
          <w:lang w:eastAsia="uk-UA"/>
        </w:rPr>
        <w:t xml:space="preserve">витрати на </w:t>
      </w:r>
      <w:r>
        <w:rPr>
          <w:rFonts w:ascii="Times New Roman" w:hAnsi="Times New Roman" w:eastAsia="Times New Roman"/>
          <w:sz w:val="24"/>
          <w:szCs w:val="24"/>
          <w:lang w:eastAsia="uk-UA"/>
        </w:rPr>
        <w:t xml:space="preserve">поставку </w:t>
      </w:r>
    </w:p>
    <w:p>
      <w:pPr>
        <w:numPr>
          <w:ilvl w:val="0"/>
          <w:numId w:val="4"/>
        </w:numPr>
        <w:tabs>
          <w:tab w:val="left" w:pos="426"/>
        </w:tabs>
        <w:autoSpaceDN w:val="0"/>
        <w:spacing w:after="0" w:line="240" w:lineRule="auto"/>
        <w:ind w:left="0" w:firstLine="0"/>
        <w:jc w:val="both"/>
        <w:rPr>
          <w:rFonts w:ascii="Times New Roman" w:hAnsi="Times New Roman" w:eastAsia="Times New Roman"/>
          <w:color w:val="000000"/>
          <w:sz w:val="24"/>
          <w:szCs w:val="24"/>
          <w:lang w:eastAsia="uk-UA"/>
        </w:rPr>
      </w:pPr>
      <w:r>
        <w:rPr>
          <w:rFonts w:ascii="Times New Roman" w:hAnsi="Times New Roman" w:eastAsia="Times New Roman"/>
          <w:sz w:val="24"/>
          <w:szCs w:val="24"/>
          <w:lang w:eastAsia="uk-UA"/>
        </w:rPr>
        <w:t>складування;</w:t>
      </w:r>
    </w:p>
    <w:p>
      <w:pPr>
        <w:numPr>
          <w:ilvl w:val="0"/>
          <w:numId w:val="4"/>
        </w:numPr>
        <w:tabs>
          <w:tab w:val="left" w:pos="426"/>
        </w:tabs>
        <w:autoSpaceDN w:val="0"/>
        <w:spacing w:after="0" w:line="240" w:lineRule="auto"/>
        <w:ind w:left="0" w:firstLine="0"/>
        <w:jc w:val="both"/>
        <w:rPr>
          <w:rFonts w:ascii="Times New Roman" w:hAnsi="Times New Roman" w:eastAsia="Times New Roman"/>
          <w:color w:val="000000"/>
          <w:sz w:val="24"/>
          <w:szCs w:val="24"/>
          <w:lang w:eastAsia="uk-UA"/>
        </w:rPr>
      </w:pPr>
      <w:r>
        <w:rPr>
          <w:rFonts w:ascii="Times New Roman" w:hAnsi="Times New Roman" w:eastAsia="Times New Roman"/>
          <w:color w:val="000000"/>
          <w:sz w:val="24"/>
          <w:szCs w:val="24"/>
          <w:lang w:eastAsia="uk-UA"/>
        </w:rPr>
        <w:t>зберігання;</w:t>
      </w:r>
    </w:p>
    <w:p>
      <w:pPr>
        <w:numPr>
          <w:ilvl w:val="0"/>
          <w:numId w:val="4"/>
        </w:numPr>
        <w:tabs>
          <w:tab w:val="left" w:pos="426"/>
        </w:tabs>
        <w:autoSpaceDN w:val="0"/>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навантаження;</w:t>
      </w:r>
    </w:p>
    <w:p>
      <w:pPr>
        <w:numPr>
          <w:ilvl w:val="0"/>
          <w:numId w:val="4"/>
        </w:numPr>
        <w:tabs>
          <w:tab w:val="left" w:pos="426"/>
        </w:tabs>
        <w:autoSpaceDN w:val="0"/>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розвантаження;</w:t>
      </w:r>
    </w:p>
    <w:p>
      <w:pPr>
        <w:numPr>
          <w:ilvl w:val="0"/>
          <w:numId w:val="4"/>
        </w:numPr>
        <w:tabs>
          <w:tab w:val="left" w:pos="426"/>
        </w:tabs>
        <w:autoSpaceDN w:val="0"/>
        <w:spacing w:after="0" w:line="240" w:lineRule="auto"/>
        <w:ind w:left="0" w:firstLine="0"/>
        <w:jc w:val="both"/>
        <w:rPr>
          <w:rFonts w:ascii="Times New Roman" w:hAnsi="Times New Roman" w:eastAsia="Times New Roman"/>
          <w:color w:val="FF0000"/>
          <w:sz w:val="24"/>
          <w:szCs w:val="24"/>
          <w:lang w:eastAsia="uk-UA"/>
        </w:rPr>
      </w:pPr>
      <w:r>
        <w:rPr>
          <w:rFonts w:ascii="Times New Roman" w:hAnsi="Times New Roman" w:eastAsia="Times New Roman"/>
          <w:sz w:val="24"/>
          <w:szCs w:val="24"/>
          <w:lang w:eastAsia="uk-UA"/>
        </w:rPr>
        <w:t>зважування;</w:t>
      </w:r>
    </w:p>
    <w:p>
      <w:pPr>
        <w:numPr>
          <w:ilvl w:val="0"/>
          <w:numId w:val="4"/>
        </w:numPr>
        <w:tabs>
          <w:tab w:val="left" w:pos="426"/>
        </w:tabs>
        <w:autoSpaceDN w:val="0"/>
        <w:spacing w:after="0" w:line="240" w:lineRule="auto"/>
        <w:ind w:left="0" w:firstLine="0"/>
        <w:jc w:val="both"/>
        <w:rPr>
          <w:rFonts w:ascii="Times New Roman" w:hAnsi="Times New Roman" w:eastAsia="Times New Roman"/>
          <w:color w:val="000000"/>
          <w:sz w:val="24"/>
          <w:szCs w:val="24"/>
          <w:lang w:eastAsia="uk-UA"/>
        </w:rPr>
      </w:pPr>
      <w:r>
        <w:rPr>
          <w:rFonts w:ascii="Times New Roman" w:hAnsi="Times New Roman" w:eastAsia="Times New Roman"/>
          <w:color w:val="000000"/>
          <w:sz w:val="24"/>
          <w:szCs w:val="24"/>
          <w:lang w:eastAsia="uk-UA"/>
        </w:rPr>
        <w:t>інші витрати, передбачені для товару даного виду.</w:t>
      </w:r>
    </w:p>
    <w:p>
      <w:pPr>
        <w:numPr>
          <w:ilvl w:val="0"/>
          <w:numId w:val="3"/>
        </w:numPr>
        <w:tabs>
          <w:tab w:val="left" w:pos="426"/>
        </w:tabs>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pPr>
        <w:numPr>
          <w:ilvl w:val="0"/>
          <w:numId w:val="3"/>
        </w:numPr>
        <w:tabs>
          <w:tab w:val="left" w:pos="0"/>
          <w:tab w:val="left" w:pos="142"/>
          <w:tab w:val="left" w:pos="284"/>
          <w:tab w:val="left" w:pos="426"/>
        </w:tabs>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pPr>
        <w:numPr>
          <w:ilvl w:val="0"/>
          <w:numId w:val="3"/>
        </w:numPr>
        <w:tabs>
          <w:tab w:val="left" w:pos="360"/>
          <w:tab w:val="left" w:pos="426"/>
        </w:tabs>
        <w:autoSpaceDN w:val="0"/>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Поставка товару повинна здійснюватися транспортом учасника - переможця торгів частинами, відповідно до заявок, наданих замовником.</w:t>
      </w:r>
    </w:p>
    <w:p>
      <w:pPr>
        <w:numPr>
          <w:ilvl w:val="0"/>
          <w:numId w:val="3"/>
        </w:numPr>
        <w:tabs>
          <w:tab w:val="left" w:pos="360"/>
          <w:tab w:val="left" w:pos="426"/>
        </w:tabs>
        <w:autoSpaceDN w:val="0"/>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Зважування, розвантаження має здійснюватись працівниками Учасника-переможця.</w:t>
      </w:r>
    </w:p>
    <w:p>
      <w:pPr>
        <w:numPr>
          <w:ilvl w:val="0"/>
          <w:numId w:val="3"/>
        </w:numPr>
        <w:tabs>
          <w:tab w:val="left" w:pos="142"/>
          <w:tab w:val="left" w:pos="360"/>
          <w:tab w:val="left" w:pos="426"/>
        </w:tabs>
        <w:spacing w:after="0" w:line="240" w:lineRule="auto"/>
        <w:ind w:left="0" w:firstLine="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pPr>
        <w:numPr>
          <w:ilvl w:val="0"/>
          <w:numId w:val="0"/>
        </w:numPr>
        <w:tabs>
          <w:tab w:val="left" w:pos="142"/>
          <w:tab w:val="left" w:pos="360"/>
          <w:tab w:val="left" w:pos="426"/>
        </w:tabs>
        <w:spacing w:after="0" w:line="240" w:lineRule="auto"/>
        <w:ind w:leftChars="0"/>
        <w:jc w:val="both"/>
        <w:rPr>
          <w:rFonts w:hint="default" w:ascii="Times New Roman" w:hAnsi="Times New Roman" w:eastAsia="Times New Roman"/>
          <w:sz w:val="24"/>
          <w:szCs w:val="24"/>
          <w:highlight w:val="none"/>
          <w:lang w:val="uk-UA" w:eastAsia="uk-UA"/>
        </w:rPr>
      </w:pPr>
      <w:r>
        <w:rPr>
          <w:rFonts w:ascii="Times New Roman" w:hAnsi="Times New Roman" w:eastAsia="Times New Roman"/>
          <w:sz w:val="24"/>
          <w:szCs w:val="24"/>
          <w:lang w:eastAsia="uk-UA"/>
        </w:rPr>
        <w:t>Місце</w:t>
      </w:r>
      <w:r>
        <w:rPr>
          <w:rFonts w:hint="default" w:ascii="Times New Roman" w:hAnsi="Times New Roman" w:eastAsia="Times New Roman"/>
          <w:sz w:val="24"/>
          <w:szCs w:val="24"/>
          <w:lang w:val="en-US" w:eastAsia="uk-UA"/>
        </w:rPr>
        <w:t xml:space="preserve"> поставки </w:t>
      </w:r>
      <w:r>
        <w:rPr>
          <w:rFonts w:ascii="Times New Roman" w:hAnsi="Times New Roman" w:eastAsia="Times New Roman"/>
          <w:sz w:val="24"/>
          <w:szCs w:val="24"/>
          <w:highlight w:val="none"/>
          <w:lang w:eastAsia="uk-UA"/>
        </w:rPr>
        <w:t>(передачі)</w:t>
      </w:r>
      <w:r>
        <w:rPr>
          <w:rFonts w:hint="default" w:ascii="Times New Roman" w:hAnsi="Times New Roman" w:eastAsia="Times New Roman"/>
          <w:sz w:val="24"/>
          <w:szCs w:val="24"/>
          <w:highlight w:val="none"/>
          <w:lang w:val="en-US" w:eastAsia="uk-UA"/>
        </w:rPr>
        <w:t xml:space="preserve"> товару: 56500, </w:t>
      </w:r>
      <w:r>
        <w:rPr>
          <w:rFonts w:ascii="Times New Roman" w:hAnsi="Times New Roman"/>
          <w:sz w:val="24"/>
          <w:szCs w:val="24"/>
          <w:lang w:val="uk-UA" w:eastAsia="ru-RU"/>
        </w:rPr>
        <w:t>Миколаївськ</w:t>
      </w:r>
      <w:r>
        <w:rPr>
          <w:rFonts w:ascii="Times New Roman" w:hAnsi="Times New Roman"/>
          <w:sz w:val="24"/>
          <w:szCs w:val="24"/>
          <w:lang w:eastAsia="ru-RU"/>
        </w:rPr>
        <w:t xml:space="preserve">а обл., </w:t>
      </w:r>
      <w:r>
        <w:rPr>
          <w:rFonts w:ascii="Times New Roman" w:hAnsi="Times New Roman"/>
          <w:sz w:val="24"/>
          <w:szCs w:val="24"/>
          <w:highlight w:val="none"/>
          <w:lang w:eastAsia="ru-RU"/>
        </w:rPr>
        <w:t>м.</w:t>
      </w:r>
      <w:r>
        <w:rPr>
          <w:rFonts w:hint="default" w:ascii="Times New Roman" w:hAnsi="Times New Roman"/>
          <w:sz w:val="24"/>
          <w:szCs w:val="24"/>
          <w:highlight w:val="none"/>
          <w:lang w:val="uk-UA" w:eastAsia="ru-RU"/>
        </w:rPr>
        <w:t xml:space="preserve"> Вознесенськ</w:t>
      </w:r>
      <w:r>
        <w:rPr>
          <w:rFonts w:ascii="Times New Roman" w:hAnsi="Times New Roman"/>
          <w:sz w:val="24"/>
          <w:szCs w:val="24"/>
          <w:highlight w:val="none"/>
          <w:lang w:eastAsia="ru-RU"/>
        </w:rPr>
        <w:t xml:space="preserve">, </w:t>
      </w:r>
      <w:r>
        <w:rPr>
          <w:rFonts w:ascii="Times New Roman" w:hAnsi="Times New Roman"/>
          <w:sz w:val="24"/>
          <w:szCs w:val="24"/>
          <w:highlight w:val="none"/>
          <w:lang w:val="uk-UA" w:eastAsia="ru-RU"/>
        </w:rPr>
        <w:t>вул</w:t>
      </w:r>
      <w:r>
        <w:rPr>
          <w:rFonts w:hint="default" w:ascii="Times New Roman" w:hAnsi="Times New Roman"/>
          <w:sz w:val="24"/>
          <w:szCs w:val="24"/>
          <w:highlight w:val="none"/>
          <w:lang w:val="uk-UA" w:eastAsia="ru-RU"/>
        </w:rPr>
        <w:t xml:space="preserve">. </w:t>
      </w:r>
      <w:r>
        <w:rPr>
          <w:rFonts w:ascii="Times New Roman" w:hAnsi="Times New Roman"/>
          <w:sz w:val="24"/>
          <w:szCs w:val="24"/>
          <w:highlight w:val="none"/>
          <w:lang w:val="uk-UA" w:eastAsia="ru-RU"/>
        </w:rPr>
        <w:t>Центральна</w:t>
      </w:r>
      <w:r>
        <w:rPr>
          <w:rFonts w:ascii="Times New Roman" w:hAnsi="Times New Roman"/>
          <w:sz w:val="24"/>
          <w:szCs w:val="24"/>
          <w:highlight w:val="none"/>
          <w:lang w:eastAsia="ru-RU"/>
        </w:rPr>
        <w:t>,</w:t>
      </w:r>
      <w:r>
        <w:rPr>
          <w:rFonts w:hint="default" w:ascii="Times New Roman" w:hAnsi="Times New Roman"/>
          <w:sz w:val="24"/>
          <w:szCs w:val="24"/>
          <w:highlight w:val="none"/>
          <w:lang w:val="uk-UA" w:eastAsia="ru-RU"/>
        </w:rPr>
        <w:t xml:space="preserve"> 20.</w:t>
      </w:r>
    </w:p>
    <w:p>
      <w:pPr>
        <w:tabs>
          <w:tab w:val="left" w:pos="142"/>
          <w:tab w:val="left" w:pos="360"/>
        </w:tabs>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highlight w:val="none"/>
          <w:lang w:eastAsia="uk-UA"/>
        </w:rPr>
        <w:t xml:space="preserve">Строк (термін) поставки (передачі) товару: </w:t>
      </w:r>
      <w:r>
        <w:rPr>
          <w:rFonts w:hint="default" w:ascii="Times New Roman" w:hAnsi="Times New Roman" w:eastAsia="Times New Roman"/>
          <w:sz w:val="24"/>
          <w:szCs w:val="24"/>
          <w:highlight w:val="none"/>
          <w:lang w:val="ru-RU" w:eastAsia="zh-CN"/>
        </w:rPr>
        <w:t>П</w:t>
      </w:r>
      <w:r>
        <w:rPr>
          <w:rFonts w:hint="default" w:ascii="Times New Roman" w:hAnsi="Times New Roman" w:eastAsia="Times New Roman"/>
          <w:sz w:val="24"/>
          <w:szCs w:val="24"/>
          <w:highlight w:val="none"/>
          <w:lang w:val="uk-UA" w:eastAsia="zh-CN"/>
        </w:rPr>
        <w:t xml:space="preserve">ерші </w:t>
      </w:r>
      <w:r>
        <w:rPr>
          <w:rFonts w:hint="default" w:ascii="Times New Roman" w:hAnsi="Times New Roman"/>
          <w:sz w:val="24"/>
          <w:szCs w:val="24"/>
          <w:highlight w:val="none"/>
          <w:lang w:val="uk-UA"/>
        </w:rPr>
        <w:t>100</w:t>
      </w:r>
      <w:r>
        <w:rPr>
          <w:rFonts w:ascii="Times New Roman" w:hAnsi="Times New Roman"/>
          <w:sz w:val="24"/>
          <w:szCs w:val="24"/>
          <w:highlight w:val="none"/>
        </w:rPr>
        <w:t xml:space="preserve"> </w:t>
      </w:r>
      <w:r>
        <w:rPr>
          <w:rFonts w:ascii="Times New Roman" w:hAnsi="Times New Roman" w:eastAsia="Times New Roman"/>
          <w:sz w:val="24"/>
          <w:szCs w:val="24"/>
          <w:highlight w:val="none"/>
          <w:lang w:eastAsia="ru-RU"/>
        </w:rPr>
        <w:t>м.куб.</w:t>
      </w:r>
      <w:r>
        <w:rPr>
          <w:rFonts w:hint="default" w:ascii="Times New Roman" w:hAnsi="Times New Roman" w:eastAsia="Times New Roman"/>
          <w:sz w:val="24"/>
          <w:szCs w:val="24"/>
          <w:highlight w:val="none"/>
          <w:lang w:val="uk-UA" w:eastAsia="ru-RU"/>
        </w:rPr>
        <w:t xml:space="preserve"> н</w:t>
      </w:r>
      <w:r>
        <w:rPr>
          <w:rFonts w:ascii="Times New Roman" w:hAnsi="Times New Roman"/>
          <w:sz w:val="24"/>
          <w:szCs w:val="24"/>
          <w:highlight w:val="none"/>
          <w:lang w:val="uk-UA"/>
        </w:rPr>
        <w:t>е</w:t>
      </w:r>
      <w:r>
        <w:rPr>
          <w:rFonts w:hint="default" w:ascii="Times New Roman" w:hAnsi="Times New Roman"/>
          <w:sz w:val="24"/>
          <w:szCs w:val="24"/>
          <w:highlight w:val="none"/>
          <w:lang w:val="uk-UA"/>
        </w:rPr>
        <w:t xml:space="preserve"> пізніше</w:t>
      </w:r>
      <w:r>
        <w:rPr>
          <w:rFonts w:ascii="Times New Roman" w:hAnsi="Times New Roman"/>
          <w:sz w:val="24"/>
          <w:szCs w:val="24"/>
          <w:highlight w:val="none"/>
        </w:rPr>
        <w:t xml:space="preserve"> </w:t>
      </w:r>
      <w:r>
        <w:rPr>
          <w:rFonts w:hint="default" w:ascii="Times New Roman" w:hAnsi="Times New Roman"/>
          <w:sz w:val="24"/>
          <w:szCs w:val="24"/>
          <w:highlight w:val="none"/>
          <w:lang w:val="uk-UA"/>
        </w:rPr>
        <w:t>11</w:t>
      </w:r>
      <w:r>
        <w:rPr>
          <w:rFonts w:ascii="Times New Roman" w:hAnsi="Times New Roman"/>
          <w:sz w:val="24"/>
          <w:szCs w:val="24"/>
          <w:highlight w:val="none"/>
        </w:rPr>
        <w:t>.1</w:t>
      </w:r>
      <w:r>
        <w:rPr>
          <w:rFonts w:hint="default" w:ascii="Times New Roman" w:hAnsi="Times New Roman"/>
          <w:sz w:val="24"/>
          <w:szCs w:val="24"/>
          <w:highlight w:val="none"/>
          <w:lang w:val="uk-UA"/>
        </w:rPr>
        <w:t>1</w:t>
      </w:r>
      <w:r>
        <w:rPr>
          <w:rFonts w:ascii="Times New Roman" w:hAnsi="Times New Roman"/>
          <w:sz w:val="24"/>
          <w:szCs w:val="24"/>
          <w:highlight w:val="none"/>
        </w:rPr>
        <w:t>.2022 р.</w:t>
      </w:r>
      <w:r>
        <w:rPr>
          <w:rFonts w:hint="default" w:ascii="Times New Roman" w:hAnsi="Times New Roman"/>
          <w:sz w:val="24"/>
          <w:szCs w:val="24"/>
          <w:highlight w:val="none"/>
          <w:lang w:val="uk-UA"/>
        </w:rPr>
        <w:t>, наступні 100</w:t>
      </w:r>
      <w:r>
        <w:rPr>
          <w:rFonts w:ascii="Times New Roman" w:hAnsi="Times New Roman"/>
          <w:sz w:val="24"/>
          <w:szCs w:val="24"/>
          <w:highlight w:val="none"/>
        </w:rPr>
        <w:t xml:space="preserve"> </w:t>
      </w:r>
      <w:r>
        <w:rPr>
          <w:rFonts w:ascii="Times New Roman" w:hAnsi="Times New Roman" w:eastAsia="Times New Roman"/>
          <w:sz w:val="24"/>
          <w:szCs w:val="24"/>
          <w:highlight w:val="none"/>
          <w:lang w:eastAsia="ru-RU"/>
        </w:rPr>
        <w:t>м.куб.</w:t>
      </w:r>
      <w:r>
        <w:rPr>
          <w:rFonts w:hint="default" w:ascii="Times New Roman" w:hAnsi="Times New Roman" w:eastAsia="Times New Roman"/>
          <w:sz w:val="24"/>
          <w:szCs w:val="24"/>
          <w:highlight w:val="none"/>
          <w:lang w:val="uk-UA" w:eastAsia="ru-RU"/>
        </w:rPr>
        <w:t xml:space="preserve"> н</w:t>
      </w:r>
      <w:r>
        <w:rPr>
          <w:rFonts w:ascii="Times New Roman" w:hAnsi="Times New Roman"/>
          <w:sz w:val="24"/>
          <w:szCs w:val="24"/>
          <w:highlight w:val="none"/>
          <w:lang w:val="uk-UA"/>
        </w:rPr>
        <w:t>е</w:t>
      </w:r>
      <w:r>
        <w:rPr>
          <w:rFonts w:hint="default" w:ascii="Times New Roman" w:hAnsi="Times New Roman"/>
          <w:sz w:val="24"/>
          <w:szCs w:val="24"/>
          <w:highlight w:val="none"/>
          <w:lang w:val="uk-UA"/>
        </w:rPr>
        <w:t xml:space="preserve"> пізніше</w:t>
      </w:r>
      <w:r>
        <w:rPr>
          <w:rFonts w:ascii="Times New Roman" w:hAnsi="Times New Roman"/>
          <w:sz w:val="24"/>
          <w:szCs w:val="24"/>
          <w:highlight w:val="none"/>
        </w:rPr>
        <w:t xml:space="preserve"> </w:t>
      </w:r>
      <w:r>
        <w:rPr>
          <w:rFonts w:hint="default" w:ascii="Times New Roman" w:hAnsi="Times New Roman"/>
          <w:sz w:val="24"/>
          <w:szCs w:val="24"/>
          <w:highlight w:val="none"/>
          <w:lang w:val="uk-UA"/>
        </w:rPr>
        <w:t>22</w:t>
      </w:r>
      <w:r>
        <w:rPr>
          <w:rFonts w:ascii="Times New Roman" w:hAnsi="Times New Roman"/>
          <w:sz w:val="24"/>
          <w:szCs w:val="24"/>
          <w:highlight w:val="none"/>
        </w:rPr>
        <w:t>.1</w:t>
      </w:r>
      <w:r>
        <w:rPr>
          <w:rFonts w:hint="default" w:ascii="Times New Roman" w:hAnsi="Times New Roman"/>
          <w:sz w:val="24"/>
          <w:szCs w:val="24"/>
          <w:highlight w:val="none"/>
          <w:lang w:val="uk-UA"/>
        </w:rPr>
        <w:t>1</w:t>
      </w:r>
      <w:r>
        <w:rPr>
          <w:rFonts w:ascii="Times New Roman" w:hAnsi="Times New Roman"/>
          <w:sz w:val="24"/>
          <w:szCs w:val="24"/>
          <w:highlight w:val="none"/>
        </w:rPr>
        <w:t xml:space="preserve">.2022 р. та </w:t>
      </w:r>
      <w:r>
        <w:rPr>
          <w:rFonts w:ascii="Times New Roman" w:hAnsi="Times New Roman"/>
          <w:sz w:val="24"/>
          <w:szCs w:val="24"/>
          <w:highlight w:val="none"/>
          <w:lang w:val="uk-UA"/>
        </w:rPr>
        <w:t>останні</w:t>
      </w:r>
      <w:r>
        <w:rPr>
          <w:rFonts w:hint="default" w:ascii="Times New Roman" w:hAnsi="Times New Roman"/>
          <w:sz w:val="24"/>
          <w:szCs w:val="24"/>
          <w:highlight w:val="none"/>
          <w:lang w:val="uk-UA"/>
        </w:rPr>
        <w:t xml:space="preserve"> 100</w:t>
      </w:r>
      <w:r>
        <w:rPr>
          <w:rFonts w:ascii="Times New Roman" w:hAnsi="Times New Roman"/>
          <w:sz w:val="24"/>
          <w:szCs w:val="24"/>
          <w:highlight w:val="none"/>
        </w:rPr>
        <w:t xml:space="preserve"> </w:t>
      </w:r>
      <w:r>
        <w:rPr>
          <w:rFonts w:ascii="Times New Roman" w:hAnsi="Times New Roman" w:eastAsia="Times New Roman"/>
          <w:sz w:val="24"/>
          <w:szCs w:val="24"/>
          <w:highlight w:val="none"/>
          <w:lang w:eastAsia="ru-RU"/>
        </w:rPr>
        <w:t>м.куб.</w:t>
      </w:r>
      <w:r>
        <w:rPr>
          <w:rFonts w:hint="default" w:ascii="Times New Roman" w:hAnsi="Times New Roman" w:eastAsia="Times New Roman"/>
          <w:sz w:val="24"/>
          <w:szCs w:val="24"/>
          <w:highlight w:val="none"/>
          <w:lang w:val="uk-UA" w:eastAsia="ru-RU"/>
        </w:rPr>
        <w:t xml:space="preserve"> </w:t>
      </w:r>
      <w:r>
        <w:rPr>
          <w:rFonts w:ascii="Times New Roman" w:hAnsi="Times New Roman"/>
          <w:sz w:val="24"/>
          <w:szCs w:val="24"/>
          <w:highlight w:val="none"/>
        </w:rPr>
        <w:t>від загального об</w:t>
      </w:r>
      <w:r>
        <w:rPr>
          <w:rFonts w:hint="default" w:ascii="Times New Roman" w:hAnsi="Times New Roman"/>
          <w:sz w:val="24"/>
          <w:szCs w:val="24"/>
          <w:highlight w:val="none"/>
          <w:lang w:val="en-US"/>
        </w:rPr>
        <w:t>’</w:t>
      </w:r>
      <w:r>
        <w:rPr>
          <w:rFonts w:ascii="Times New Roman" w:hAnsi="Times New Roman"/>
          <w:sz w:val="24"/>
          <w:szCs w:val="24"/>
          <w:highlight w:val="none"/>
        </w:rPr>
        <w:t xml:space="preserve">єму </w:t>
      </w:r>
      <w:r>
        <w:rPr>
          <w:rFonts w:hint="default" w:ascii="Times New Roman" w:hAnsi="Times New Roman" w:eastAsia="Times New Roman"/>
          <w:sz w:val="24"/>
          <w:szCs w:val="24"/>
          <w:highlight w:val="none"/>
          <w:lang w:val="uk-UA" w:eastAsia="ru-RU"/>
        </w:rPr>
        <w:t>н</w:t>
      </w:r>
      <w:r>
        <w:rPr>
          <w:rFonts w:ascii="Times New Roman" w:hAnsi="Times New Roman"/>
          <w:sz w:val="24"/>
          <w:szCs w:val="24"/>
          <w:highlight w:val="none"/>
          <w:lang w:val="uk-UA"/>
        </w:rPr>
        <w:t>е</w:t>
      </w:r>
      <w:r>
        <w:rPr>
          <w:rFonts w:hint="default" w:ascii="Times New Roman" w:hAnsi="Times New Roman"/>
          <w:sz w:val="24"/>
          <w:szCs w:val="24"/>
          <w:highlight w:val="none"/>
          <w:lang w:val="uk-UA"/>
        </w:rPr>
        <w:t xml:space="preserve"> пізніше</w:t>
      </w:r>
      <w:r>
        <w:rPr>
          <w:rFonts w:ascii="Times New Roman" w:hAnsi="Times New Roman"/>
          <w:sz w:val="24"/>
          <w:szCs w:val="24"/>
          <w:highlight w:val="none"/>
        </w:rPr>
        <w:t xml:space="preserve"> </w:t>
      </w:r>
      <w:r>
        <w:rPr>
          <w:rFonts w:hint="default" w:ascii="Times New Roman" w:hAnsi="Times New Roman"/>
          <w:sz w:val="24"/>
          <w:szCs w:val="24"/>
          <w:highlight w:val="none"/>
          <w:lang w:val="uk-UA"/>
        </w:rPr>
        <w:t>01</w:t>
      </w:r>
      <w:r>
        <w:rPr>
          <w:rFonts w:ascii="Times New Roman" w:hAnsi="Times New Roman"/>
          <w:sz w:val="24"/>
          <w:szCs w:val="24"/>
          <w:highlight w:val="none"/>
        </w:rPr>
        <w:t>.1</w:t>
      </w:r>
      <w:r>
        <w:rPr>
          <w:rFonts w:hint="default" w:ascii="Times New Roman" w:hAnsi="Times New Roman"/>
          <w:sz w:val="24"/>
          <w:szCs w:val="24"/>
          <w:highlight w:val="none"/>
          <w:lang w:val="uk-UA"/>
        </w:rPr>
        <w:t>2</w:t>
      </w:r>
      <w:r>
        <w:rPr>
          <w:rFonts w:ascii="Times New Roman" w:hAnsi="Times New Roman"/>
          <w:sz w:val="24"/>
          <w:szCs w:val="24"/>
          <w:highlight w:val="none"/>
        </w:rPr>
        <w:t>.2022 р.</w:t>
      </w:r>
    </w:p>
    <w:p>
      <w:pPr>
        <w:tabs>
          <w:tab w:val="left" w:pos="142"/>
          <w:tab w:val="left" w:pos="360"/>
        </w:tabs>
        <w:spacing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Загальна кількість товару</w:t>
      </w:r>
      <w:r>
        <w:rPr>
          <w:rFonts w:hint="default" w:ascii="Times New Roman" w:hAnsi="Times New Roman" w:eastAsia="Times New Roman"/>
          <w:sz w:val="24"/>
          <w:szCs w:val="24"/>
          <w:lang w:val="en-US" w:eastAsia="uk-UA"/>
        </w:rPr>
        <w:t xml:space="preserve">: </w:t>
      </w:r>
      <w:r>
        <w:rPr>
          <w:rFonts w:hint="default" w:ascii="Times New Roman" w:hAnsi="Times New Roman" w:eastAsia="Times New Roman"/>
          <w:b/>
          <w:bCs/>
          <w:sz w:val="24"/>
          <w:szCs w:val="24"/>
          <w:lang w:val="en-US" w:eastAsia="uk-UA"/>
        </w:rPr>
        <w:t>300</w:t>
      </w:r>
      <w:r>
        <w:rPr>
          <w:rFonts w:ascii="Times New Roman" w:hAnsi="Times New Roman" w:eastAsia="Times New Roman"/>
          <w:b/>
          <w:sz w:val="24"/>
          <w:szCs w:val="24"/>
          <w:highlight w:val="none"/>
          <w:lang w:eastAsia="uk-UA"/>
        </w:rPr>
        <w:t xml:space="preserve"> м.куб</w:t>
      </w:r>
      <w:r>
        <w:rPr>
          <w:rFonts w:ascii="Times New Roman" w:hAnsi="Times New Roman" w:eastAsia="Times New Roman"/>
          <w:sz w:val="24"/>
          <w:szCs w:val="24"/>
          <w:highlight w:val="none"/>
          <w:lang w:eastAsia="uk-UA"/>
        </w:rPr>
        <w:t xml:space="preserve">. </w:t>
      </w:r>
    </w:p>
    <w:p>
      <w:pPr>
        <w:tabs>
          <w:tab w:val="left" w:pos="142"/>
          <w:tab w:val="left" w:pos="360"/>
        </w:tabs>
        <w:spacing w:after="0" w:line="240" w:lineRule="auto"/>
        <w:ind w:left="360"/>
        <w:jc w:val="both"/>
        <w:rPr>
          <w:rFonts w:ascii="Times New Roman" w:hAnsi="Times New Roman" w:eastAsia="Times New Roman"/>
          <w:sz w:val="24"/>
          <w:szCs w:val="24"/>
          <w:lang w:eastAsia="uk-UA"/>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lang w:eastAsia="ru-RU"/>
        </w:rPr>
      </w:pPr>
    </w:p>
    <w:p>
      <w:pPr>
        <w:pStyle w:val="28"/>
        <w:jc w:val="right"/>
        <w:rPr>
          <w:rFonts w:ascii="Times New Roman" w:hAnsi="Times New Roman"/>
          <w:b/>
          <w:sz w:val="24"/>
          <w:szCs w:val="24"/>
        </w:rPr>
      </w:pPr>
      <w:r>
        <w:rPr>
          <w:rFonts w:ascii="Times New Roman" w:hAnsi="Times New Roman"/>
          <w:b/>
          <w:sz w:val="24"/>
          <w:szCs w:val="24"/>
          <w:lang w:eastAsia="ru-RU"/>
        </w:rPr>
        <w:t>Додаток 4</w:t>
      </w:r>
    </w:p>
    <w:p>
      <w:pPr>
        <w:pStyle w:val="28"/>
        <w:jc w:val="right"/>
        <w:rPr>
          <w:rFonts w:ascii="Times New Roman" w:hAnsi="Times New Roman"/>
          <w:b/>
          <w:sz w:val="24"/>
          <w:szCs w:val="24"/>
        </w:rPr>
      </w:pPr>
      <w:r>
        <w:rPr>
          <w:rFonts w:ascii="Times New Roman" w:hAnsi="Times New Roman"/>
          <w:b/>
          <w:sz w:val="24"/>
          <w:szCs w:val="24"/>
          <w:lang w:eastAsia="ru-RU"/>
        </w:rPr>
        <w:t xml:space="preserve">до тендерної документації </w:t>
      </w:r>
    </w:p>
    <w:p>
      <w:pPr>
        <w:spacing w:after="0" w:line="240" w:lineRule="auto"/>
        <w:ind w:right="4961"/>
        <w:rPr>
          <w:rFonts w:ascii="Times New Roman" w:hAnsi="Times New Roman" w:eastAsia="Times New Roman"/>
          <w:iCs/>
          <w:sz w:val="20"/>
          <w:szCs w:val="20"/>
          <w:lang w:eastAsia="ru-RU"/>
        </w:rPr>
      </w:pPr>
    </w:p>
    <w:p>
      <w:pPr>
        <w:spacing w:after="0" w:line="240" w:lineRule="auto"/>
        <w:ind w:right="4961"/>
        <w:jc w:val="both"/>
        <w:rPr>
          <w:rFonts w:ascii="Times New Roman" w:hAnsi="Times New Roman" w:eastAsia="Times New Roman"/>
          <w:iCs/>
          <w:sz w:val="20"/>
          <w:szCs w:val="20"/>
          <w:lang w:eastAsia="ru-RU"/>
        </w:rPr>
      </w:pPr>
      <w:r>
        <w:rPr>
          <w:rFonts w:ascii="Times New Roman" w:hAnsi="Times New Roman" w:eastAsia="Times New Roman"/>
          <w:iCs/>
          <w:sz w:val="20"/>
          <w:szCs w:val="20"/>
          <w:lang w:eastAsia="ru-RU"/>
        </w:rPr>
        <w:t>Форма „Цінова пропозиція” подається у вигляді,</w:t>
      </w:r>
    </w:p>
    <w:p>
      <w:pPr>
        <w:spacing w:after="0" w:line="240" w:lineRule="auto"/>
        <w:ind w:right="4961"/>
        <w:jc w:val="both"/>
        <w:rPr>
          <w:rFonts w:ascii="Times New Roman" w:hAnsi="Times New Roman" w:eastAsia="Times New Roman"/>
          <w:iCs/>
          <w:sz w:val="20"/>
          <w:szCs w:val="20"/>
          <w:lang w:eastAsia="ru-RU"/>
        </w:rPr>
      </w:pPr>
      <w:r>
        <w:rPr>
          <w:rFonts w:ascii="Times New Roman" w:hAnsi="Times New Roman" w:eastAsia="Times New Roman"/>
          <w:iCs/>
          <w:sz w:val="20"/>
          <w:szCs w:val="20"/>
          <w:lang w:eastAsia="ru-RU"/>
        </w:rPr>
        <w:t>наведеному нижче на фірмовому бланку (за наявності.</w:t>
      </w:r>
    </w:p>
    <w:p>
      <w:pPr>
        <w:suppressAutoHyphens/>
        <w:spacing w:after="0" w:line="240" w:lineRule="auto"/>
        <w:ind w:right="4961"/>
        <w:rPr>
          <w:rFonts w:ascii="Times New Roman" w:hAnsi="Times New Roman" w:eastAsia="Times New Roman"/>
          <w:iCs/>
          <w:sz w:val="20"/>
          <w:szCs w:val="20"/>
          <w:lang w:eastAsia="ru-RU"/>
        </w:rPr>
      </w:pPr>
      <w:r>
        <w:rPr>
          <w:rFonts w:ascii="Times New Roman" w:hAnsi="Times New Roman" w:eastAsia="Times New Roman"/>
          <w:iCs/>
          <w:sz w:val="20"/>
          <w:szCs w:val="20"/>
          <w:lang w:eastAsia="ru-RU"/>
        </w:rPr>
        <w:t xml:space="preserve">Учасник </w:t>
      </w:r>
      <w:r>
        <w:rPr>
          <w:rFonts w:ascii="Times New Roman" w:hAnsi="Times New Roman" w:eastAsia="Times New Roman"/>
          <w:iCs/>
          <w:sz w:val="20"/>
          <w:szCs w:val="20"/>
          <w:lang w:val="ru-RU" w:eastAsia="ru-RU"/>
        </w:rPr>
        <w:t>/</w:t>
      </w:r>
      <w:r>
        <w:rPr>
          <w:rFonts w:ascii="Times New Roman" w:hAnsi="Times New Roman" w:eastAsia="Times New Roman"/>
          <w:iCs/>
          <w:sz w:val="20"/>
          <w:szCs w:val="20"/>
          <w:lang w:eastAsia="ru-RU"/>
        </w:rPr>
        <w:t xml:space="preserve">Переможець не повинен відступати від даної форми та заповнює всі необхідні графи </w:t>
      </w:r>
    </w:p>
    <w:p>
      <w:pPr>
        <w:suppressAutoHyphens/>
        <w:spacing w:after="0" w:line="240" w:lineRule="auto"/>
        <w:jc w:val="center"/>
        <w:outlineLvl w:val="0"/>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 xml:space="preserve"> «ЦІНОВА ПРОПОЗИЦІЯ»</w:t>
      </w:r>
    </w:p>
    <w:p>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sz w:val="24"/>
          <w:szCs w:val="24"/>
        </w:rPr>
        <w:t xml:space="preserve">        Ми, (назва Учасника), надаємо свою цінову пропозицію щодо участі у торгах на закупівлю:</w:t>
      </w:r>
      <w:r>
        <w:rPr>
          <w:rFonts w:ascii="Times New Roman" w:hAnsi="Times New Roman"/>
          <w:b/>
          <w:bCs/>
          <w:sz w:val="28"/>
          <w:szCs w:val="28"/>
        </w:rPr>
        <w:t xml:space="preserve"> Дрова паливні твердих порід </w:t>
      </w:r>
    </w:p>
    <w:p>
      <w:pPr>
        <w:shd w:val="clear" w:color="auto" w:fill="FFFFFF"/>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(ДК 021:2015: 03410000-7 - Деревина)</w:t>
      </w:r>
    </w:p>
    <w:p>
      <w:pPr>
        <w:tabs>
          <w:tab w:val="left" w:pos="0"/>
          <w:tab w:val="center" w:pos="4153"/>
          <w:tab w:val="right" w:pos="8306"/>
        </w:tabs>
        <w:spacing w:after="0" w:line="259" w:lineRule="auto"/>
        <w:jc w:val="both"/>
        <w:rPr>
          <w:rFonts w:ascii="Times New Roman" w:hAnsi="Times New Roman"/>
          <w:sz w:val="24"/>
          <w:szCs w:val="24"/>
        </w:rPr>
      </w:pPr>
      <w:r>
        <w:rPr>
          <w:rFonts w:ascii="Times New Roman" w:hAnsi="Times New Roman"/>
          <w:sz w:val="24"/>
          <w:szCs w:val="24"/>
        </w:rPr>
        <w:t xml:space="preserve">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за наступними цінами:</w:t>
      </w:r>
    </w:p>
    <w:tbl>
      <w:tblPr>
        <w:tblStyle w:val="6"/>
        <w:tblW w:w="9923" w:type="dxa"/>
        <w:tblInd w:w="108" w:type="dxa"/>
        <w:tblLayout w:type="fixed"/>
        <w:tblCellMar>
          <w:top w:w="0" w:type="dxa"/>
          <w:left w:w="108" w:type="dxa"/>
          <w:bottom w:w="0" w:type="dxa"/>
          <w:right w:w="108" w:type="dxa"/>
        </w:tblCellMar>
      </w:tblPr>
      <w:tblGrid>
        <w:gridCol w:w="3261"/>
        <w:gridCol w:w="1134"/>
        <w:gridCol w:w="1559"/>
        <w:gridCol w:w="1559"/>
        <w:gridCol w:w="2410"/>
      </w:tblGrid>
      <w:tr>
        <w:trPr>
          <w:trHeight w:val="736" w:hRule="atLeast"/>
        </w:trPr>
        <w:tc>
          <w:tcPr>
            <w:tcW w:w="3261" w:type="dxa"/>
            <w:tcBorders>
              <w:top w:val="single" w:color="000000" w:sz="4" w:space="0"/>
              <w:left w:val="single" w:color="000000" w:sz="4" w:space="0"/>
              <w:bottom w:val="single" w:color="000000" w:sz="4" w:space="0"/>
            </w:tcBorders>
          </w:tcPr>
          <w:p>
            <w:pPr>
              <w:tabs>
                <w:tab w:val="left" w:pos="0"/>
                <w:tab w:val="center" w:pos="4153"/>
                <w:tab w:val="right" w:pos="8306"/>
              </w:tabs>
              <w:spacing w:after="0" w:line="259" w:lineRule="auto"/>
              <w:jc w:val="center"/>
              <w:rPr>
                <w:rFonts w:ascii="Times New Roman" w:hAnsi="Times New Roman"/>
                <w:b/>
              </w:rPr>
            </w:pPr>
            <w:r>
              <w:rPr>
                <w:rFonts w:ascii="Times New Roman" w:hAnsi="Times New Roman"/>
                <w:b/>
              </w:rPr>
              <w:t>Найменування</w:t>
            </w:r>
          </w:p>
        </w:tc>
        <w:tc>
          <w:tcPr>
            <w:tcW w:w="1134" w:type="dxa"/>
            <w:tcBorders>
              <w:top w:val="single" w:color="000000" w:sz="4" w:space="0"/>
              <w:left w:val="single" w:color="000000" w:sz="4" w:space="0"/>
              <w:bottom w:val="single" w:color="000000" w:sz="4" w:space="0"/>
            </w:tcBorders>
          </w:tcPr>
          <w:p>
            <w:pPr>
              <w:tabs>
                <w:tab w:val="left" w:pos="0"/>
                <w:tab w:val="center" w:pos="4153"/>
                <w:tab w:val="right" w:pos="8306"/>
              </w:tabs>
              <w:spacing w:after="0" w:line="259" w:lineRule="auto"/>
              <w:jc w:val="center"/>
              <w:rPr>
                <w:rFonts w:ascii="Times New Roman" w:hAnsi="Times New Roman"/>
                <w:b/>
              </w:rPr>
            </w:pPr>
            <w:r>
              <w:rPr>
                <w:rFonts w:ascii="Times New Roman" w:hAnsi="Times New Roman"/>
                <w:b/>
              </w:rPr>
              <w:t>Одиниця</w:t>
            </w:r>
          </w:p>
          <w:p>
            <w:pPr>
              <w:tabs>
                <w:tab w:val="left" w:pos="0"/>
                <w:tab w:val="center" w:pos="4153"/>
                <w:tab w:val="right" w:pos="8306"/>
              </w:tabs>
              <w:spacing w:after="0" w:line="259" w:lineRule="auto"/>
              <w:jc w:val="center"/>
              <w:rPr>
                <w:rFonts w:ascii="Times New Roman" w:hAnsi="Times New Roman"/>
                <w:b/>
              </w:rPr>
            </w:pPr>
            <w:r>
              <w:rPr>
                <w:rFonts w:ascii="Times New Roman" w:hAnsi="Times New Roman"/>
                <w:b/>
              </w:rPr>
              <w:t>виміру</w:t>
            </w:r>
          </w:p>
        </w:tc>
        <w:tc>
          <w:tcPr>
            <w:tcW w:w="1559" w:type="dxa"/>
            <w:tcBorders>
              <w:top w:val="single" w:color="000000" w:sz="4" w:space="0"/>
              <w:left w:val="single" w:color="000000" w:sz="4" w:space="0"/>
              <w:bottom w:val="single" w:color="000000" w:sz="4" w:space="0"/>
              <w:right w:val="single" w:color="000000" w:sz="4" w:space="0"/>
            </w:tcBorders>
          </w:tcPr>
          <w:p>
            <w:pPr>
              <w:tabs>
                <w:tab w:val="left" w:pos="0"/>
                <w:tab w:val="center" w:pos="4153"/>
                <w:tab w:val="right" w:pos="8306"/>
              </w:tabs>
              <w:spacing w:after="0" w:line="259" w:lineRule="auto"/>
              <w:jc w:val="center"/>
              <w:rPr>
                <w:rFonts w:ascii="Times New Roman" w:hAnsi="Times New Roman"/>
                <w:b/>
              </w:rPr>
            </w:pPr>
            <w:r>
              <w:rPr>
                <w:rFonts w:ascii="Times New Roman" w:hAnsi="Times New Roman"/>
                <w:b/>
              </w:rPr>
              <w:t>Кількість</w:t>
            </w:r>
          </w:p>
        </w:tc>
        <w:tc>
          <w:tcPr>
            <w:tcW w:w="1559" w:type="dxa"/>
            <w:tcBorders>
              <w:top w:val="single" w:color="000000" w:sz="4" w:space="0"/>
              <w:left w:val="single" w:color="000000" w:sz="4" w:space="0"/>
              <w:bottom w:val="single" w:color="000000" w:sz="4" w:space="0"/>
              <w:right w:val="single" w:color="000000" w:sz="4" w:space="0"/>
            </w:tcBorders>
          </w:tcPr>
          <w:p>
            <w:pPr>
              <w:tabs>
                <w:tab w:val="left" w:pos="0"/>
                <w:tab w:val="center" w:pos="4153"/>
                <w:tab w:val="right" w:pos="8306"/>
              </w:tabs>
              <w:spacing w:after="0" w:line="259" w:lineRule="auto"/>
              <w:jc w:val="center"/>
              <w:rPr>
                <w:rFonts w:ascii="Times New Roman" w:hAnsi="Times New Roman"/>
                <w:b/>
                <w:bCs/>
                <w:lang w:val="ru-RU"/>
              </w:rPr>
            </w:pPr>
            <w:r>
              <w:rPr>
                <w:rFonts w:ascii="Times New Roman" w:hAnsi="Times New Roman"/>
                <w:b/>
                <w:bCs/>
                <w:lang w:val="ru-RU"/>
              </w:rPr>
              <w:t>Ціна за одиницю,</w:t>
            </w:r>
          </w:p>
          <w:p>
            <w:pPr>
              <w:tabs>
                <w:tab w:val="left" w:pos="0"/>
                <w:tab w:val="center" w:pos="4153"/>
                <w:tab w:val="right" w:pos="8306"/>
              </w:tabs>
              <w:spacing w:after="0" w:line="259" w:lineRule="auto"/>
              <w:jc w:val="center"/>
              <w:rPr>
                <w:rFonts w:ascii="Times New Roman" w:hAnsi="Times New Roman"/>
              </w:rPr>
            </w:pPr>
            <w:r>
              <w:rPr>
                <w:rFonts w:ascii="Times New Roman" w:hAnsi="Times New Roman"/>
                <w:b/>
                <w:bCs/>
                <w:lang w:val="ru-RU"/>
              </w:rPr>
              <w:t>грн., без ПДВ</w:t>
            </w:r>
          </w:p>
        </w:tc>
        <w:tc>
          <w:tcPr>
            <w:tcW w:w="2410" w:type="dxa"/>
            <w:tcBorders>
              <w:top w:val="single" w:color="000000" w:sz="4" w:space="0"/>
              <w:left w:val="single" w:color="000000" w:sz="4" w:space="0"/>
              <w:bottom w:val="single" w:color="000000" w:sz="4" w:space="0"/>
              <w:right w:val="single" w:color="000000" w:sz="4" w:space="0"/>
            </w:tcBorders>
          </w:tcPr>
          <w:p>
            <w:pPr>
              <w:tabs>
                <w:tab w:val="left" w:pos="0"/>
                <w:tab w:val="center" w:pos="4153"/>
                <w:tab w:val="right" w:pos="8306"/>
              </w:tabs>
              <w:spacing w:after="0" w:line="259" w:lineRule="auto"/>
              <w:jc w:val="center"/>
              <w:rPr>
                <w:rFonts w:ascii="Times New Roman" w:hAnsi="Times New Roman"/>
              </w:rPr>
            </w:pPr>
            <w:r>
              <w:rPr>
                <w:rFonts w:ascii="Times New Roman" w:hAnsi="Times New Roman"/>
                <w:b/>
                <w:bCs/>
              </w:rPr>
              <w:t>Загальна в</w:t>
            </w:r>
            <w:r>
              <w:rPr>
                <w:rFonts w:ascii="Times New Roman" w:hAnsi="Times New Roman"/>
                <w:b/>
                <w:bCs/>
                <w:lang w:val="ru-RU"/>
              </w:rPr>
              <w:t>артість</w:t>
            </w:r>
            <w:r>
              <w:rPr>
                <w:rFonts w:ascii="Times New Roman" w:hAnsi="Times New Roman"/>
                <w:b/>
                <w:bCs/>
              </w:rPr>
              <w:t>,</w:t>
            </w:r>
            <w:r>
              <w:rPr>
                <w:rFonts w:ascii="Times New Roman" w:hAnsi="Times New Roman"/>
                <w:b/>
                <w:bCs/>
                <w:lang w:val="ru-RU"/>
              </w:rPr>
              <w:t xml:space="preserve"> грн., без ПДВ</w:t>
            </w:r>
          </w:p>
        </w:tc>
      </w:tr>
      <w:tr>
        <w:tblPrEx>
          <w:tblCellMar>
            <w:top w:w="0" w:type="dxa"/>
            <w:left w:w="108" w:type="dxa"/>
            <w:bottom w:w="0" w:type="dxa"/>
            <w:right w:w="108" w:type="dxa"/>
          </w:tblCellMar>
        </w:tblPrEx>
        <w:trPr>
          <w:trHeight w:val="270" w:hRule="atLeast"/>
        </w:trPr>
        <w:tc>
          <w:tcPr>
            <w:tcW w:w="3261" w:type="dxa"/>
            <w:tcBorders>
              <w:top w:val="single" w:color="000000" w:sz="4" w:space="0"/>
              <w:left w:val="single" w:color="000000" w:sz="4" w:space="0"/>
              <w:bottom w:val="single" w:color="000000" w:sz="4" w:space="0"/>
            </w:tcBorders>
            <w:vAlign w:val="center"/>
          </w:tcPr>
          <w:p>
            <w:pPr>
              <w:tabs>
                <w:tab w:val="left" w:pos="0"/>
                <w:tab w:val="center" w:pos="4153"/>
                <w:tab w:val="right" w:pos="8306"/>
              </w:tabs>
              <w:spacing w:after="0" w:line="259" w:lineRule="auto"/>
              <w:rPr>
                <w:rFonts w:ascii="Times New Roman" w:hAnsi="Times New Roman"/>
                <w:b/>
                <w:bCs/>
                <w:sz w:val="24"/>
                <w:szCs w:val="24"/>
              </w:rPr>
            </w:pPr>
            <w:r>
              <w:rPr>
                <w:rFonts w:ascii="Times New Roman" w:hAnsi="Times New Roman"/>
                <w:b/>
                <w:bCs/>
                <w:sz w:val="24"/>
                <w:szCs w:val="24"/>
              </w:rPr>
              <w:t xml:space="preserve">Дрова </w:t>
            </w:r>
            <w:r>
              <w:rPr>
                <w:rFonts w:ascii="Times New Roman" w:hAnsi="Times New Roman"/>
                <w:b/>
                <w:bCs/>
                <w:sz w:val="24"/>
                <w:szCs w:val="24"/>
                <w:lang w:val="uk-UA"/>
              </w:rPr>
              <w:t>паливні</w:t>
            </w:r>
            <w:r>
              <w:rPr>
                <w:rFonts w:hint="default" w:ascii="Times New Roman" w:hAnsi="Times New Roman"/>
                <w:b/>
                <w:bCs/>
                <w:sz w:val="24"/>
                <w:szCs w:val="24"/>
                <w:lang w:val="uk-UA"/>
              </w:rPr>
              <w:t xml:space="preserve"> </w:t>
            </w:r>
            <w:r>
              <w:rPr>
                <w:rFonts w:ascii="Times New Roman" w:hAnsi="Times New Roman"/>
                <w:b/>
                <w:bCs/>
                <w:sz w:val="24"/>
                <w:szCs w:val="24"/>
              </w:rPr>
              <w:t>твердих порід</w:t>
            </w:r>
          </w:p>
        </w:tc>
        <w:tc>
          <w:tcPr>
            <w:tcW w:w="1134" w:type="dxa"/>
            <w:tcBorders>
              <w:top w:val="single" w:color="000000" w:sz="4" w:space="0"/>
              <w:left w:val="single" w:color="000000" w:sz="4" w:space="0"/>
              <w:bottom w:val="single" w:color="000000" w:sz="4" w:space="0"/>
            </w:tcBorders>
            <w:vAlign w:val="center"/>
          </w:tcPr>
          <w:p>
            <w:pPr>
              <w:tabs>
                <w:tab w:val="left" w:pos="0"/>
                <w:tab w:val="center" w:pos="4153"/>
                <w:tab w:val="right" w:pos="8306"/>
              </w:tabs>
              <w:spacing w:after="0" w:line="259" w:lineRule="auto"/>
              <w:jc w:val="center"/>
              <w:rPr>
                <w:rFonts w:ascii="Times New Roman" w:hAnsi="Times New Roman"/>
                <w:b/>
                <w:bCs/>
                <w:sz w:val="24"/>
                <w:szCs w:val="24"/>
              </w:rPr>
            </w:pPr>
            <w:r>
              <w:rPr>
                <w:rFonts w:ascii="Times New Roman" w:hAnsi="Times New Roman"/>
                <w:b/>
                <w:bCs/>
                <w:sz w:val="24"/>
                <w:szCs w:val="24"/>
              </w:rPr>
              <w:t>м.куб</w:t>
            </w:r>
          </w:p>
        </w:tc>
        <w:tc>
          <w:tcPr>
            <w:tcW w:w="1559" w:type="dxa"/>
            <w:tcBorders>
              <w:top w:val="single" w:color="000000" w:sz="4" w:space="0"/>
              <w:left w:val="single" w:color="000000" w:sz="4" w:space="0"/>
              <w:bottom w:val="single" w:color="000000" w:sz="4" w:space="0"/>
              <w:right w:val="single" w:color="000000" w:sz="4" w:space="0"/>
            </w:tcBorders>
            <w:vAlign w:val="center"/>
          </w:tcPr>
          <w:p>
            <w:pPr>
              <w:tabs>
                <w:tab w:val="left" w:pos="0"/>
                <w:tab w:val="center" w:pos="4153"/>
                <w:tab w:val="right" w:pos="8306"/>
              </w:tabs>
              <w:spacing w:after="0" w:line="259" w:lineRule="auto"/>
              <w:jc w:val="center"/>
              <w:rPr>
                <w:rFonts w:ascii="Times New Roman" w:hAnsi="Times New Roman"/>
                <w:b/>
                <w:bCs/>
                <w:sz w:val="24"/>
                <w:szCs w:val="24"/>
              </w:rPr>
            </w:pPr>
            <w:r>
              <w:rPr>
                <w:rFonts w:hint="default" w:ascii="Times New Roman" w:hAnsi="Times New Roman"/>
                <w:b/>
                <w:bCs/>
                <w:sz w:val="24"/>
                <w:szCs w:val="24"/>
                <w:highlight w:val="none"/>
                <w:lang w:val="uk-UA"/>
              </w:rPr>
              <w:t>30</w:t>
            </w:r>
            <w:r>
              <w:rPr>
                <w:rFonts w:ascii="Times New Roman" w:hAnsi="Times New Roman"/>
                <w:b/>
                <w:bCs/>
                <w:sz w:val="24"/>
                <w:szCs w:val="24"/>
                <w:highlight w:val="none"/>
              </w:rPr>
              <w:t>0</w:t>
            </w:r>
          </w:p>
        </w:tc>
        <w:tc>
          <w:tcPr>
            <w:tcW w:w="1559" w:type="dxa"/>
            <w:tcBorders>
              <w:top w:val="single" w:color="000000" w:sz="4" w:space="0"/>
              <w:left w:val="single" w:color="000000" w:sz="4" w:space="0"/>
              <w:bottom w:val="single" w:color="000000" w:sz="4" w:space="0"/>
              <w:right w:val="single" w:color="000000" w:sz="4" w:space="0"/>
            </w:tcBorders>
          </w:tcPr>
          <w:p>
            <w:pPr>
              <w:tabs>
                <w:tab w:val="left" w:pos="0"/>
                <w:tab w:val="center" w:pos="4153"/>
                <w:tab w:val="right" w:pos="8306"/>
              </w:tabs>
              <w:spacing w:after="0" w:line="259" w:lineRule="auto"/>
              <w:jc w:val="center"/>
              <w:rPr>
                <w:rFonts w:ascii="Times New Roman" w:hAnsi="Times New Roman"/>
                <w:b/>
                <w:bCs/>
              </w:rPr>
            </w:pPr>
          </w:p>
        </w:tc>
        <w:tc>
          <w:tcPr>
            <w:tcW w:w="2410" w:type="dxa"/>
            <w:tcBorders>
              <w:top w:val="single" w:color="000000" w:sz="4" w:space="0"/>
              <w:left w:val="single" w:color="000000" w:sz="4" w:space="0"/>
              <w:bottom w:val="single" w:color="000000" w:sz="4" w:space="0"/>
              <w:right w:val="single" w:color="000000" w:sz="4" w:space="0"/>
            </w:tcBorders>
          </w:tcPr>
          <w:p>
            <w:pPr>
              <w:tabs>
                <w:tab w:val="left" w:pos="0"/>
                <w:tab w:val="center" w:pos="4153"/>
                <w:tab w:val="right" w:pos="8306"/>
              </w:tabs>
              <w:spacing w:after="0" w:line="259" w:lineRule="auto"/>
              <w:jc w:val="both"/>
              <w:rPr>
                <w:rFonts w:ascii="Times New Roman" w:hAnsi="Times New Roman"/>
                <w:b/>
                <w:bCs/>
              </w:rPr>
            </w:pPr>
          </w:p>
        </w:tc>
      </w:tr>
      <w:tr>
        <w:tblPrEx>
          <w:tblCellMar>
            <w:top w:w="0" w:type="dxa"/>
            <w:left w:w="40" w:type="dxa"/>
            <w:bottom w:w="0" w:type="dxa"/>
            <w:right w:w="40" w:type="dxa"/>
          </w:tblCellMar>
        </w:tblPrEx>
        <w:trPr>
          <w:trHeight w:val="324" w:hRule="exact"/>
        </w:trPr>
        <w:tc>
          <w:tcPr>
            <w:tcW w:w="3261" w:type="dxa"/>
            <w:tcBorders>
              <w:top w:val="single" w:color="auto" w:sz="6" w:space="0"/>
              <w:left w:val="single" w:color="auto" w:sz="6" w:space="0"/>
              <w:bottom w:val="single" w:color="auto" w:sz="6" w:space="0"/>
              <w:right w:val="single" w:color="auto" w:sz="4" w:space="0"/>
            </w:tcBorders>
            <w:shd w:val="clear" w:color="auto" w:fill="FFFFFF"/>
          </w:tcPr>
          <w:p>
            <w:pPr>
              <w:spacing w:after="0" w:line="240" w:lineRule="auto"/>
              <w:rPr>
                <w:rFonts w:ascii="Times New Roman" w:hAnsi="Times New Roman"/>
                <w:b/>
                <w:i/>
              </w:rPr>
            </w:pPr>
            <w:r>
              <w:rPr>
                <w:rFonts w:ascii="Times New Roman" w:hAnsi="Times New Roman"/>
                <w:b/>
                <w:i/>
              </w:rPr>
              <w:t>ВСЬОГО без ПДВ:</w:t>
            </w:r>
          </w:p>
        </w:tc>
        <w:tc>
          <w:tcPr>
            <w:tcW w:w="6662" w:type="dxa"/>
            <w:gridSpan w:val="4"/>
            <w:tcBorders>
              <w:top w:val="single" w:color="auto" w:sz="6" w:space="0"/>
              <w:left w:val="single" w:color="auto" w:sz="4" w:space="0"/>
              <w:bottom w:val="single" w:color="auto" w:sz="6" w:space="0"/>
              <w:right w:val="single" w:color="auto" w:sz="6" w:space="0"/>
            </w:tcBorders>
            <w:shd w:val="clear" w:color="auto" w:fill="FFFFFF"/>
          </w:tcPr>
          <w:p>
            <w:pPr>
              <w:shd w:val="clear" w:color="auto" w:fill="FFFFFF"/>
              <w:autoSpaceDE w:val="0"/>
              <w:autoSpaceDN w:val="0"/>
              <w:adjustRightInd w:val="0"/>
              <w:spacing w:after="0" w:line="240" w:lineRule="auto"/>
              <w:jc w:val="center"/>
              <w:rPr>
                <w:rFonts w:ascii="Times New Roman" w:hAnsi="Times New Roman"/>
                <w:b/>
                <w:bCs/>
                <w:i/>
              </w:rPr>
            </w:pPr>
          </w:p>
        </w:tc>
      </w:tr>
      <w:tr>
        <w:tblPrEx>
          <w:tblCellMar>
            <w:top w:w="0" w:type="dxa"/>
            <w:left w:w="40" w:type="dxa"/>
            <w:bottom w:w="0" w:type="dxa"/>
            <w:right w:w="40" w:type="dxa"/>
          </w:tblCellMar>
        </w:tblPrEx>
        <w:trPr>
          <w:trHeight w:val="324" w:hRule="exact"/>
        </w:trPr>
        <w:tc>
          <w:tcPr>
            <w:tcW w:w="3261" w:type="dxa"/>
            <w:tcBorders>
              <w:top w:val="single" w:color="auto" w:sz="6" w:space="0"/>
              <w:left w:val="single" w:color="auto" w:sz="6" w:space="0"/>
              <w:bottom w:val="single" w:color="auto" w:sz="6" w:space="0"/>
              <w:right w:val="single" w:color="auto" w:sz="4" w:space="0"/>
            </w:tcBorders>
            <w:shd w:val="clear" w:color="auto" w:fill="FFFFFF"/>
          </w:tcPr>
          <w:p>
            <w:pPr>
              <w:spacing w:after="0" w:line="259" w:lineRule="auto"/>
              <w:rPr>
                <w:rFonts w:ascii="Times New Roman" w:hAnsi="Times New Roman"/>
                <w:b/>
                <w:i/>
              </w:rPr>
            </w:pPr>
            <w:r>
              <w:rPr>
                <w:rFonts w:ascii="Times New Roman" w:hAnsi="Times New Roman"/>
                <w:b/>
                <w:i/>
              </w:rPr>
              <w:t>ВСЬОГО з ПДВ:</w:t>
            </w:r>
          </w:p>
        </w:tc>
        <w:tc>
          <w:tcPr>
            <w:tcW w:w="6662" w:type="dxa"/>
            <w:gridSpan w:val="4"/>
            <w:tcBorders>
              <w:top w:val="single" w:color="auto" w:sz="6" w:space="0"/>
              <w:left w:val="single" w:color="auto" w:sz="4" w:space="0"/>
              <w:bottom w:val="single" w:color="auto" w:sz="6" w:space="0"/>
              <w:right w:val="single" w:color="auto" w:sz="6" w:space="0"/>
            </w:tcBorders>
            <w:shd w:val="clear" w:color="auto" w:fill="FFFFFF"/>
          </w:tcPr>
          <w:p>
            <w:pPr>
              <w:shd w:val="clear" w:color="auto" w:fill="FFFFFF"/>
              <w:autoSpaceDE w:val="0"/>
              <w:autoSpaceDN w:val="0"/>
              <w:adjustRightInd w:val="0"/>
              <w:spacing w:after="0" w:line="274" w:lineRule="exact"/>
              <w:jc w:val="center"/>
              <w:rPr>
                <w:rFonts w:ascii="Times New Roman" w:hAnsi="Times New Roman"/>
                <w:b/>
                <w:bCs/>
                <w:i/>
              </w:rPr>
            </w:pPr>
          </w:p>
        </w:tc>
      </w:tr>
    </w:tbl>
    <w:p>
      <w:pPr>
        <w:spacing w:after="0" w:line="259" w:lineRule="auto"/>
        <w:rPr>
          <w:rFonts w:ascii="Times New Roman" w:hAnsi="Times New Roman"/>
          <w:i/>
        </w:rPr>
      </w:pPr>
      <w:r>
        <w:rPr>
          <w:rFonts w:ascii="Times New Roman" w:hAnsi="Times New Roman"/>
          <w:b/>
          <w:sz w:val="24"/>
          <w:szCs w:val="24"/>
        </w:rPr>
        <w:t>Загальна вартість тендерної пропозиції, грн. з/без ПДВ</w:t>
      </w:r>
      <w:r>
        <w:rPr>
          <w:rFonts w:ascii="Times New Roman" w:hAnsi="Times New Roman"/>
          <w:i/>
        </w:rPr>
        <w:t>___________________________________ _________________________________________________________________(цифрами та прописом)</w:t>
      </w:r>
    </w:p>
    <w:p>
      <w:pPr>
        <w:spacing w:after="0" w:line="259" w:lineRule="auto"/>
        <w:jc w:val="both"/>
        <w:rPr>
          <w:rFonts w:ascii="Times New Roman" w:hAnsi="Times New Roman"/>
          <w:sz w:val="24"/>
          <w:szCs w:val="24"/>
        </w:rPr>
      </w:pPr>
    </w:p>
    <w:p>
      <w:pPr>
        <w:spacing w:after="0" w:line="259" w:lineRule="auto"/>
        <w:jc w:val="both"/>
        <w:rPr>
          <w:rFonts w:ascii="Times New Roman" w:hAnsi="Times New Roman"/>
          <w:sz w:val="24"/>
          <w:szCs w:val="24"/>
        </w:rPr>
      </w:pPr>
      <w:r>
        <w:rPr>
          <w:rFonts w:ascii="Times New Roman" w:hAnsi="Times New Roman"/>
          <w:sz w:val="24"/>
          <w:szCs w:val="24"/>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pPr>
        <w:spacing w:after="0" w:line="259" w:lineRule="auto"/>
        <w:jc w:val="both"/>
        <w:rPr>
          <w:rFonts w:ascii="Times New Roman" w:hAnsi="Times New Roman"/>
          <w:sz w:val="24"/>
          <w:szCs w:val="24"/>
        </w:rPr>
      </w:pPr>
      <w:r>
        <w:rPr>
          <w:rFonts w:ascii="Times New Roman" w:hAnsi="Times New Roman"/>
          <w:sz w:val="24"/>
          <w:szCs w:val="24"/>
        </w:rPr>
        <w:t xml:space="preserve">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 </w:t>
      </w:r>
    </w:p>
    <w:p>
      <w:pPr>
        <w:spacing w:after="0" w:line="259" w:lineRule="auto"/>
        <w:jc w:val="both"/>
        <w:rPr>
          <w:rFonts w:ascii="Times New Roman" w:hAnsi="Times New Roman"/>
          <w:sz w:val="24"/>
          <w:szCs w:val="24"/>
        </w:rPr>
      </w:pPr>
      <w:r>
        <w:rPr>
          <w:rFonts w:ascii="Times New Roman" w:hAnsi="Times New Roman"/>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pPr>
        <w:spacing w:after="0" w:line="259" w:lineRule="auto"/>
        <w:jc w:val="both"/>
        <w:rPr>
          <w:rFonts w:ascii="Times New Roman" w:hAnsi="Times New Roman"/>
          <w:sz w:val="24"/>
          <w:szCs w:val="24"/>
        </w:rPr>
      </w:pPr>
      <w:r>
        <w:rPr>
          <w:rFonts w:ascii="Times New Roman" w:hAnsi="Times New Roman"/>
          <w:sz w:val="24"/>
          <w:szCs w:val="24"/>
        </w:rPr>
        <w:t xml:space="preserve">       Якщо нас визначено переможцем торгів, ми беремо на себе зобов’язання підписати договір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pPr>
        <w:spacing w:after="0" w:line="259" w:lineRule="auto"/>
        <w:jc w:val="both"/>
        <w:rPr>
          <w:rFonts w:ascii="Times New Roman" w:hAnsi="Times New Roman"/>
          <w:sz w:val="24"/>
          <w:szCs w:val="24"/>
        </w:rPr>
      </w:pPr>
      <w:r>
        <w:rPr>
          <w:rFonts w:ascii="Times New Roman" w:hAnsi="Times New Roman"/>
          <w:sz w:val="24"/>
          <w:szCs w:val="24"/>
        </w:rPr>
        <w:t xml:space="preserve">       Беремо на себе зобов’язання у строк, що не перевищує десять днів відповідно до Закону  з дати оприлюднення повідомлення про намір укласти договір, надати замовнику документи, що підтверджують відсутність підстав, визначених у статті ст. 17</w:t>
      </w:r>
      <w:r>
        <w:t xml:space="preserve">  </w:t>
      </w:r>
      <w:r>
        <w:rPr>
          <w:rFonts w:ascii="Times New Roman" w:hAnsi="Times New Roman"/>
          <w:sz w:val="24"/>
          <w:szCs w:val="24"/>
        </w:rPr>
        <w:t>Закону.</w:t>
      </w:r>
    </w:p>
    <w:p>
      <w:pPr>
        <w:spacing w:after="0" w:line="259" w:lineRule="auto"/>
        <w:jc w:val="both"/>
        <w:rPr>
          <w:rFonts w:ascii="Times New Roman" w:hAnsi="Times New Roman"/>
          <w:sz w:val="24"/>
          <w:szCs w:val="24"/>
        </w:rPr>
      </w:pPr>
    </w:p>
    <w:tbl>
      <w:tblPr>
        <w:tblStyle w:val="6"/>
        <w:tblW w:w="0" w:type="auto"/>
        <w:tblInd w:w="0" w:type="dxa"/>
        <w:tblLayout w:type="autofit"/>
        <w:tblCellMar>
          <w:top w:w="0" w:type="dxa"/>
          <w:left w:w="108" w:type="dxa"/>
          <w:bottom w:w="0" w:type="dxa"/>
          <w:right w:w="108" w:type="dxa"/>
        </w:tblCellMar>
      </w:tblPr>
      <w:tblGrid>
        <w:gridCol w:w="3504"/>
        <w:gridCol w:w="3778"/>
        <w:gridCol w:w="2870"/>
      </w:tblGrid>
      <w:tr>
        <w:tblPrEx>
          <w:tblCellMar>
            <w:top w:w="0" w:type="dxa"/>
            <w:left w:w="108" w:type="dxa"/>
            <w:bottom w:w="0" w:type="dxa"/>
            <w:right w:w="108" w:type="dxa"/>
          </w:tblCellMar>
        </w:tblPrEx>
        <w:tc>
          <w:tcPr>
            <w:tcW w:w="0" w:type="auto"/>
            <w:tcMar>
              <w:top w:w="0" w:type="dxa"/>
              <w:left w:w="115" w:type="dxa"/>
              <w:bottom w:w="0" w:type="dxa"/>
              <w:right w:w="115" w:type="dxa"/>
            </w:tcMar>
          </w:tcPr>
          <w:p>
            <w:pPr>
              <w:spacing w:after="0" w:line="0" w:lineRule="atLeast"/>
              <w:jc w:val="both"/>
              <w:rPr>
                <w:rFonts w:ascii="Times New Roman" w:hAnsi="Times New Roman" w:eastAsia="Times New Roman"/>
                <w:sz w:val="24"/>
                <w:szCs w:val="24"/>
                <w:lang w:eastAsia="ru-RU"/>
              </w:rPr>
            </w:pPr>
            <w:r>
              <w:rPr>
                <w:rFonts w:ascii="Times New Roman" w:hAnsi="Times New Roman" w:eastAsia="Times New Roman"/>
                <w:lang w:eastAsia="ru-RU"/>
              </w:rPr>
              <w:t>________________________</w:t>
            </w:r>
          </w:p>
        </w:tc>
        <w:tc>
          <w:tcPr>
            <w:tcW w:w="0" w:type="auto"/>
            <w:tcMar>
              <w:top w:w="0" w:type="dxa"/>
              <w:left w:w="115" w:type="dxa"/>
              <w:bottom w:w="0" w:type="dxa"/>
              <w:right w:w="115" w:type="dxa"/>
            </w:tcMar>
          </w:tcPr>
          <w:p>
            <w:pPr>
              <w:spacing w:after="0" w:line="0" w:lineRule="atLeast"/>
              <w:jc w:val="both"/>
              <w:rPr>
                <w:rFonts w:ascii="Times New Roman" w:hAnsi="Times New Roman" w:eastAsia="Times New Roman"/>
                <w:sz w:val="24"/>
                <w:szCs w:val="24"/>
                <w:lang w:eastAsia="ru-RU"/>
              </w:rPr>
            </w:pPr>
            <w:r>
              <w:rPr>
                <w:rFonts w:ascii="Times New Roman" w:hAnsi="Times New Roman" w:eastAsia="Times New Roman"/>
                <w:lang w:eastAsia="ru-RU"/>
              </w:rPr>
              <w:t>________________________</w:t>
            </w:r>
          </w:p>
        </w:tc>
        <w:tc>
          <w:tcPr>
            <w:tcW w:w="0" w:type="auto"/>
            <w:tcMar>
              <w:top w:w="0" w:type="dxa"/>
              <w:left w:w="115" w:type="dxa"/>
              <w:bottom w:w="0" w:type="dxa"/>
              <w:right w:w="115" w:type="dxa"/>
            </w:tcMar>
          </w:tcPr>
          <w:p>
            <w:pPr>
              <w:spacing w:after="0" w:line="0" w:lineRule="atLeast"/>
              <w:jc w:val="both"/>
              <w:rPr>
                <w:rFonts w:ascii="Times New Roman" w:hAnsi="Times New Roman" w:eastAsia="Times New Roman"/>
                <w:sz w:val="24"/>
                <w:szCs w:val="24"/>
                <w:lang w:eastAsia="ru-RU"/>
              </w:rPr>
            </w:pPr>
            <w:r>
              <w:rPr>
                <w:rFonts w:ascii="Times New Roman" w:hAnsi="Times New Roman" w:eastAsia="Times New Roman"/>
                <w:lang w:eastAsia="ru-RU"/>
              </w:rPr>
              <w:t>________________________</w:t>
            </w:r>
          </w:p>
        </w:tc>
      </w:tr>
      <w:tr>
        <w:tblPrEx>
          <w:tblCellMar>
            <w:top w:w="0" w:type="dxa"/>
            <w:left w:w="108" w:type="dxa"/>
            <w:bottom w:w="0" w:type="dxa"/>
            <w:right w:w="108" w:type="dxa"/>
          </w:tblCellMar>
        </w:tblPrEx>
        <w:trPr>
          <w:trHeight w:val="80" w:hRule="atLeast"/>
        </w:trPr>
        <w:tc>
          <w:tcPr>
            <w:tcW w:w="0" w:type="auto"/>
            <w:tcMar>
              <w:top w:w="0" w:type="dxa"/>
              <w:left w:w="115" w:type="dxa"/>
              <w:bottom w:w="0" w:type="dxa"/>
              <w:right w:w="115" w:type="dxa"/>
            </w:tcMar>
          </w:tcPr>
          <w:p>
            <w:pPr>
              <w:spacing w:after="0" w:line="0" w:lineRule="atLeast"/>
              <w:jc w:val="both"/>
              <w:rPr>
                <w:rFonts w:ascii="Times New Roman" w:hAnsi="Times New Roman" w:eastAsia="Times New Roman"/>
                <w:sz w:val="24"/>
                <w:szCs w:val="24"/>
                <w:lang w:eastAsia="ru-RU"/>
              </w:rPr>
            </w:pPr>
            <w:r>
              <w:rPr>
                <w:rFonts w:ascii="Times New Roman" w:hAnsi="Times New Roman" w:eastAsia="Times New Roman"/>
                <w:i/>
                <w:iCs/>
                <w:lang w:eastAsia="ru-RU"/>
              </w:rPr>
              <w:t>посада уповноваженої особи Учасника</w:t>
            </w:r>
          </w:p>
        </w:tc>
        <w:tc>
          <w:tcPr>
            <w:tcW w:w="0" w:type="auto"/>
            <w:tcMar>
              <w:top w:w="0" w:type="dxa"/>
              <w:left w:w="115" w:type="dxa"/>
              <w:bottom w:w="0" w:type="dxa"/>
              <w:right w:w="115" w:type="dxa"/>
            </w:tcMar>
          </w:tcPr>
          <w:p>
            <w:pPr>
              <w:spacing w:after="0" w:line="0" w:lineRule="atLeast"/>
              <w:jc w:val="both"/>
              <w:rPr>
                <w:rFonts w:ascii="Times New Roman" w:hAnsi="Times New Roman" w:eastAsia="Times New Roman"/>
                <w:sz w:val="24"/>
                <w:szCs w:val="24"/>
                <w:lang w:eastAsia="ru-RU"/>
              </w:rPr>
            </w:pPr>
            <w:r>
              <w:rPr>
                <w:rFonts w:ascii="Times New Roman" w:hAnsi="Times New Roman" w:eastAsia="Times New Roman"/>
                <w:i/>
                <w:iCs/>
                <w:lang w:eastAsia="ru-RU"/>
              </w:rPr>
              <w:t>підпис та печатка (у разі її використання )</w:t>
            </w:r>
          </w:p>
        </w:tc>
        <w:tc>
          <w:tcPr>
            <w:tcW w:w="0" w:type="auto"/>
            <w:tcMar>
              <w:top w:w="0" w:type="dxa"/>
              <w:left w:w="115" w:type="dxa"/>
              <w:bottom w:w="0" w:type="dxa"/>
              <w:right w:w="115" w:type="dxa"/>
            </w:tcMar>
          </w:tcPr>
          <w:p>
            <w:pPr>
              <w:spacing w:after="0" w:line="0" w:lineRule="atLeast"/>
              <w:jc w:val="both"/>
              <w:rPr>
                <w:rFonts w:ascii="Times New Roman" w:hAnsi="Times New Roman" w:eastAsia="Times New Roman"/>
                <w:sz w:val="24"/>
                <w:szCs w:val="24"/>
                <w:lang w:eastAsia="ru-RU"/>
              </w:rPr>
            </w:pPr>
            <w:r>
              <w:rPr>
                <w:rFonts w:ascii="Times New Roman" w:hAnsi="Times New Roman" w:eastAsia="Times New Roman"/>
                <w:i/>
                <w:iCs/>
                <w:lang w:eastAsia="ru-RU"/>
              </w:rPr>
              <w:t>прізвище, ініціали</w:t>
            </w:r>
          </w:p>
        </w:tc>
      </w:tr>
    </w:tbl>
    <w:p>
      <w:pPr>
        <w:spacing w:after="0" w:line="240" w:lineRule="auto"/>
        <w:rPr>
          <w:rFonts w:ascii="Times New Roman" w:hAnsi="Times New Roman" w:eastAsia="Times New Roman"/>
          <w:b/>
          <w:sz w:val="24"/>
          <w:szCs w:val="24"/>
          <w:lang w:eastAsia="uk-UA"/>
        </w:rPr>
      </w:pPr>
    </w:p>
    <w:p>
      <w:pPr>
        <w:spacing w:after="0" w:line="240" w:lineRule="auto"/>
        <w:rPr>
          <w:rFonts w:ascii="Times New Roman" w:hAnsi="Times New Roman" w:eastAsia="Times New Roman"/>
          <w:b/>
          <w:sz w:val="24"/>
          <w:szCs w:val="24"/>
          <w:lang w:eastAsia="uk-UA"/>
        </w:rPr>
      </w:pPr>
    </w:p>
    <w:p>
      <w:pPr>
        <w:spacing w:after="0" w:line="240" w:lineRule="auto"/>
        <w:rPr>
          <w:rFonts w:ascii="Times New Roman" w:hAnsi="Times New Roman" w:eastAsia="Times New Roman"/>
          <w:b/>
          <w:sz w:val="24"/>
          <w:szCs w:val="24"/>
          <w:lang w:eastAsia="uk-UA"/>
        </w:rPr>
      </w:pPr>
    </w:p>
    <w:p>
      <w:pPr>
        <w:spacing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spacing w:line="240" w:lineRule="auto"/>
        <w:jc w:val="center"/>
        <w:rPr>
          <w:rFonts w:ascii="Times New Roman" w:hAnsi="Times New Roman" w:eastAsia="Times New Roman"/>
          <w:sz w:val="24"/>
          <w:szCs w:val="24"/>
          <w:lang w:eastAsia="ru-RU"/>
        </w:rPr>
      </w:pPr>
    </w:p>
    <w:p>
      <w:pPr>
        <w:spacing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                                                                        Додаток 5</w:t>
      </w:r>
    </w:p>
    <w:p>
      <w:pPr>
        <w:spacing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                                                                                                      до тендерної документації</w:t>
      </w:r>
    </w:p>
    <w:p>
      <w:pPr>
        <w:spacing w:line="240" w:lineRule="auto"/>
        <w:jc w:val="center"/>
        <w:rPr>
          <w:rFonts w:ascii="Times New Roman" w:hAnsi="Times New Roman" w:eastAsia="Times New Roman"/>
          <w:sz w:val="24"/>
          <w:szCs w:val="24"/>
          <w:lang w:eastAsia="ru-RU"/>
        </w:rPr>
      </w:pPr>
    </w:p>
    <w:p>
      <w:pPr>
        <w:spacing w:line="240" w:lineRule="auto"/>
        <w:jc w:val="center"/>
        <w:rPr>
          <w:rFonts w:ascii="Times New Roman" w:hAnsi="Times New Roman" w:eastAsia="Times New Roman"/>
          <w:b/>
          <w:sz w:val="24"/>
          <w:szCs w:val="24"/>
          <w:lang w:eastAsia="ru-RU"/>
        </w:rPr>
      </w:pPr>
      <w:r>
        <w:rPr>
          <w:rFonts w:ascii="Times New Roman" w:hAnsi="Times New Roman" w:eastAsia="Times New Roman"/>
          <w:sz w:val="24"/>
          <w:szCs w:val="24"/>
          <w:lang w:eastAsia="ru-RU"/>
        </w:rPr>
        <w:t xml:space="preserve">ДОГОВІР ПРО ЗАКУПІВЛЮ №______ </w:t>
      </w: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i/>
          <w:sz w:val="24"/>
          <w:szCs w:val="24"/>
          <w:lang w:eastAsia="ru-RU"/>
        </w:rPr>
      </w:pPr>
      <w:r>
        <w:rPr>
          <w:rFonts w:ascii="Times New Roman" w:hAnsi="Times New Roman" w:eastAsia="Times New Roman"/>
          <w:sz w:val="24"/>
          <w:szCs w:val="24"/>
          <w:lang w:eastAsia="ru-RU"/>
        </w:rPr>
        <w:t xml:space="preserve">м. </w:t>
      </w:r>
      <w:r>
        <w:rPr>
          <w:rFonts w:ascii="Times New Roman" w:hAnsi="Times New Roman" w:eastAsia="Times New Roman"/>
          <w:sz w:val="24"/>
          <w:szCs w:val="24"/>
          <w:lang w:val="uk-UA" w:eastAsia="ru-RU"/>
        </w:rPr>
        <w:t>Вознесенськ</w:t>
      </w:r>
      <w:r>
        <w:rPr>
          <w:rFonts w:ascii="Times New Roman" w:hAnsi="Times New Roman" w:eastAsia="Times New Roman"/>
          <w:i/>
          <w:sz w:val="24"/>
          <w:szCs w:val="24"/>
          <w:lang w:eastAsia="ru-RU"/>
        </w:rPr>
        <w:tab/>
      </w:r>
      <w:r>
        <w:rPr>
          <w:rFonts w:ascii="Times New Roman" w:hAnsi="Times New Roman" w:eastAsia="Times New Roman"/>
          <w:i/>
          <w:sz w:val="24"/>
          <w:szCs w:val="24"/>
          <w:lang w:eastAsia="ru-RU"/>
        </w:rPr>
        <w:t xml:space="preserve">                         </w:t>
      </w:r>
      <w:r>
        <w:rPr>
          <w:rFonts w:ascii="Times New Roman" w:hAnsi="Times New Roman" w:eastAsia="Times New Roman"/>
          <w:i/>
          <w:sz w:val="24"/>
          <w:szCs w:val="24"/>
          <w:lang w:eastAsia="ru-RU"/>
        </w:rPr>
        <w:tab/>
      </w:r>
      <w:r>
        <w:rPr>
          <w:rFonts w:ascii="Times New Roman" w:hAnsi="Times New Roman" w:eastAsia="Times New Roman"/>
          <w:i/>
          <w:sz w:val="24"/>
          <w:szCs w:val="24"/>
          <w:lang w:eastAsia="ru-RU"/>
        </w:rPr>
        <w:tab/>
      </w:r>
      <w:r>
        <w:rPr>
          <w:rFonts w:ascii="Times New Roman" w:hAnsi="Times New Roman" w:eastAsia="Times New Roman"/>
          <w:i/>
          <w:sz w:val="24"/>
          <w:szCs w:val="24"/>
          <w:lang w:eastAsia="ru-RU"/>
        </w:rPr>
        <w:tab/>
      </w:r>
      <w:r>
        <w:rPr>
          <w:rFonts w:ascii="Times New Roman" w:hAnsi="Times New Roman" w:eastAsia="Times New Roman"/>
          <w:i/>
          <w:sz w:val="24"/>
          <w:szCs w:val="24"/>
          <w:lang w:eastAsia="ru-RU"/>
        </w:rPr>
        <w:tab/>
      </w:r>
      <w:r>
        <w:rPr>
          <w:rFonts w:ascii="Times New Roman" w:hAnsi="Times New Roman" w:eastAsia="Times New Roman"/>
          <w:i/>
          <w:sz w:val="24"/>
          <w:szCs w:val="24"/>
          <w:lang w:eastAsia="ru-RU"/>
        </w:rPr>
        <w:tab/>
      </w:r>
      <w:r>
        <w:rPr>
          <w:rFonts w:ascii="Times New Roman" w:hAnsi="Times New Roman" w:eastAsia="Times New Roman"/>
          <w:sz w:val="24"/>
          <w:szCs w:val="24"/>
          <w:lang w:eastAsia="ru-RU"/>
        </w:rPr>
        <w:t>«____» ___________ 2022р.</w:t>
      </w:r>
    </w:p>
    <w:p>
      <w:pPr>
        <w:spacing w:after="0" w:line="240" w:lineRule="auto"/>
        <w:rPr>
          <w:rFonts w:ascii="Times New Roman" w:hAnsi="Times New Roman" w:eastAsia="Times New Roman"/>
          <w:sz w:val="24"/>
          <w:szCs w:val="24"/>
          <w:lang w:eastAsia="ru-RU"/>
        </w:rPr>
      </w:pPr>
    </w:p>
    <w:p>
      <w:pPr>
        <w:spacing w:after="0" w:line="240" w:lineRule="auto"/>
        <w:ind w:firstLine="708"/>
        <w:jc w:val="both"/>
        <w:rPr>
          <w:rFonts w:ascii="Times New Roman" w:hAnsi="Times New Roman" w:eastAsia="Times New Roman"/>
          <w:sz w:val="24"/>
          <w:szCs w:val="24"/>
          <w:lang w:eastAsia="ru-RU"/>
        </w:rPr>
      </w:pPr>
      <w:r>
        <w:rPr>
          <w:rFonts w:hint="default" w:ascii="Times New Roman" w:hAnsi="Times New Roman" w:cs="Times New Roman"/>
          <w:b/>
          <w:sz w:val="24"/>
          <w:szCs w:val="24"/>
          <w:lang w:val="uk-UA"/>
        </w:rPr>
        <w:t>Управління житлово-комунального господарства та капітального будівництва Вознесенської міської ради</w:t>
      </w:r>
      <w:r>
        <w:rPr>
          <w:rFonts w:hint="default" w:ascii="Times New Roman" w:hAnsi="Times New Roman" w:eastAsia="Times New Roman" w:cs="Times New Roman"/>
          <w:sz w:val="24"/>
          <w:szCs w:val="24"/>
          <w:lang w:eastAsia="ru-RU"/>
        </w:rPr>
        <w:t xml:space="preserve"> </w:t>
      </w:r>
      <w:r>
        <w:rPr>
          <w:rFonts w:ascii="Times New Roman" w:hAnsi="Times New Roman" w:eastAsia="Times New Roman"/>
          <w:sz w:val="24"/>
          <w:szCs w:val="24"/>
          <w:lang w:eastAsia="ru-RU"/>
        </w:rPr>
        <w:t xml:space="preserve">(надалі – Замовник) в особі </w:t>
      </w:r>
      <w:r>
        <w:rPr>
          <w:rFonts w:hint="default" w:ascii="Times New Roman" w:hAnsi="Times New Roman" w:eastAsia="Times New Roman"/>
          <w:sz w:val="24"/>
          <w:szCs w:val="24"/>
          <w:lang w:val="uk-UA" w:eastAsia="ru-RU"/>
        </w:rPr>
        <w:t>_________________________________</w:t>
      </w:r>
      <w:r>
        <w:rPr>
          <w:rFonts w:ascii="Times New Roman" w:hAnsi="Times New Roman" w:eastAsia="Times New Roman"/>
          <w:sz w:val="24"/>
          <w:szCs w:val="24"/>
          <w:lang w:eastAsia="ru-RU"/>
        </w:rPr>
        <w:t xml:space="preserve">, що діє на підставі </w:t>
      </w:r>
      <w:r>
        <w:rPr>
          <w:rFonts w:ascii="Times New Roman" w:hAnsi="Times New Roman" w:eastAsia="Times New Roman"/>
          <w:sz w:val="24"/>
          <w:szCs w:val="24"/>
          <w:lang w:val="uk-UA" w:eastAsia="ru-RU"/>
        </w:rPr>
        <w:t>Положення</w:t>
      </w:r>
      <w:r>
        <w:rPr>
          <w:rFonts w:ascii="Times New Roman" w:hAnsi="Times New Roman" w:eastAsia="Times New Roman"/>
          <w:sz w:val="24"/>
          <w:szCs w:val="24"/>
          <w:lang w:eastAsia="ru-RU"/>
        </w:rPr>
        <w:t>, з одного боку та ____________________________________________  (надалі – Постачальник) в особі ______________________________, що діє на підставі ____________ з другого боку, уклали цей Договір про закупівлю (надалі іменується “Договір”) про таке:</w:t>
      </w:r>
    </w:p>
    <w:p>
      <w:pPr>
        <w:spacing w:after="0" w:line="240" w:lineRule="auto"/>
        <w:jc w:val="center"/>
        <w:rPr>
          <w:rFonts w:ascii="Times New Roman" w:hAnsi="Times New Roman" w:eastAsia="Times New Roman"/>
          <w:b/>
          <w:sz w:val="24"/>
          <w:szCs w:val="24"/>
          <w:lang w:eastAsia="ru-RU"/>
        </w:rPr>
      </w:pPr>
    </w:p>
    <w:p>
      <w:pPr>
        <w:pStyle w:val="30"/>
        <w:numPr>
          <w:ilvl w:val="0"/>
          <w:numId w:val="5"/>
        </w:num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ПРЕДМЕТ ДОГОВОРУ</w:t>
      </w:r>
    </w:p>
    <w:p>
      <w:pPr>
        <w:spacing w:after="0" w:line="240" w:lineRule="auto"/>
        <w:ind w:firstLine="708"/>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1.1. </w:t>
      </w:r>
      <w:r>
        <w:rPr>
          <w:rFonts w:ascii="Times New Roman" w:hAnsi="Times New Roman" w:eastAsia="Times New Roman"/>
          <w:sz w:val="24"/>
          <w:szCs w:val="24"/>
          <w:highlight w:val="none"/>
          <w:lang w:eastAsia="zh-CN"/>
        </w:rPr>
        <w:t>Постачальник зобов'язується поставити</w:t>
      </w:r>
      <w:r>
        <w:rPr>
          <w:rFonts w:hint="default" w:ascii="Times New Roman" w:hAnsi="Times New Roman" w:eastAsia="Times New Roman"/>
          <w:sz w:val="24"/>
          <w:szCs w:val="24"/>
          <w:highlight w:val="none"/>
          <w:lang w:val="uk-UA" w:eastAsia="zh-CN"/>
        </w:rPr>
        <w:t xml:space="preserve"> </w:t>
      </w:r>
      <w:r>
        <w:rPr>
          <w:rFonts w:ascii="Times New Roman" w:hAnsi="Times New Roman" w:eastAsia="Times New Roman"/>
          <w:b/>
          <w:sz w:val="24"/>
          <w:szCs w:val="24"/>
          <w:lang w:eastAsia="zh-CN"/>
        </w:rPr>
        <w:t>Дрова паливні твердих порід (ДК 021:2015: 03410000-7 - Деревина)</w:t>
      </w:r>
      <w:r>
        <w:rPr>
          <w:rFonts w:ascii="Times New Roman" w:hAnsi="Times New Roman" w:eastAsia="Times New Roman"/>
          <w:sz w:val="24"/>
          <w:szCs w:val="24"/>
          <w:lang w:eastAsia="zh-CN"/>
        </w:rPr>
        <w:t xml:space="preserve"> за цінами та у кількості</w:t>
      </w:r>
      <w:r>
        <w:rPr>
          <w:rFonts w:ascii="Times New Roman" w:hAnsi="Times New Roman" w:eastAsia="Times New Roman"/>
          <w:iCs/>
          <w:sz w:val="24"/>
          <w:szCs w:val="24"/>
          <w:lang w:eastAsia="zh-CN"/>
        </w:rPr>
        <w:t xml:space="preserve">, зазначеними в </w:t>
      </w:r>
      <w:r>
        <w:rPr>
          <w:rFonts w:ascii="Times New Roman" w:hAnsi="Times New Roman" w:eastAsia="Times New Roman"/>
          <w:sz w:val="24"/>
          <w:szCs w:val="24"/>
          <w:lang w:eastAsia="zh-CN"/>
        </w:rPr>
        <w:t>Специфікації, що додається до цього договору і є його невід’ємною частиною.</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1.2. Найменування, кількість та ціна Товару обумовлюються сторонами в </w:t>
      </w:r>
      <w:r>
        <w:rPr>
          <w:rFonts w:ascii="Times New Roman" w:hAnsi="Times New Roman" w:eastAsia="Times New Roman"/>
          <w:i/>
          <w:sz w:val="24"/>
          <w:szCs w:val="24"/>
          <w:lang w:eastAsia="ru-RU"/>
        </w:rPr>
        <w:t>Додатку 1 до Договору (Специфікація)</w:t>
      </w:r>
      <w:r>
        <w:rPr>
          <w:rFonts w:ascii="Times New Roman" w:hAnsi="Times New Roman" w:eastAsia="Times New Roman"/>
          <w:sz w:val="24"/>
          <w:szCs w:val="24"/>
          <w:lang w:eastAsia="ru-RU"/>
        </w:rPr>
        <w:t xml:space="preserve"> до даного договору та є його невід’ємною частиною.</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1.3. Обсяги закупівлі Товару можуть бути зменшені залежно від реального фінансування видатків протягом 202</w:t>
      </w:r>
      <w:r>
        <w:rPr>
          <w:rFonts w:ascii="Times New Roman" w:hAnsi="Times New Roman" w:eastAsia="Times New Roman"/>
          <w:sz w:val="24"/>
          <w:szCs w:val="24"/>
          <w:lang w:val="ru-RU" w:eastAsia="ru-RU"/>
        </w:rPr>
        <w:t>2</w:t>
      </w:r>
      <w:r>
        <w:rPr>
          <w:rFonts w:ascii="Times New Roman" w:hAnsi="Times New Roman" w:eastAsia="Times New Roman"/>
          <w:sz w:val="24"/>
          <w:szCs w:val="24"/>
          <w:lang w:eastAsia="ru-RU"/>
        </w:rPr>
        <w:t xml:space="preserve"> року та/або потреби Замовника. </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II. ЯКІСТЬ ТОВАРІВ</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2.2. Якість товару, що передається у власність повинна відповідати наступним показникам:</w:t>
      </w:r>
    </w:p>
    <w:p>
      <w:pPr>
        <w:spacing w:after="0" w:line="240" w:lineRule="auto"/>
        <w:ind w:firstLine="708"/>
        <w:jc w:val="both"/>
        <w:rPr>
          <w:rFonts w:ascii="Times New Roman" w:hAnsi="Times New Roman"/>
          <w:sz w:val="24"/>
          <w:szCs w:val="24"/>
          <w:highlight w:val="none"/>
          <w:lang w:eastAsia="ru-RU"/>
        </w:rPr>
      </w:pPr>
      <w:r>
        <w:rPr>
          <w:rFonts w:ascii="Times New Roman" w:hAnsi="Times New Roman"/>
          <w:sz w:val="24"/>
          <w:szCs w:val="24"/>
          <w:lang w:eastAsia="ru-RU"/>
        </w:rPr>
        <w:t xml:space="preserve">- паливна деревина: дрова твердолистяних порід </w:t>
      </w:r>
      <w:r>
        <w:rPr>
          <w:rFonts w:ascii="Times New Roman" w:hAnsi="Times New Roman"/>
          <w:sz w:val="24"/>
          <w:szCs w:val="24"/>
          <w:highlight w:val="none"/>
          <w:lang w:eastAsia="ru-RU"/>
        </w:rPr>
        <w:t>(береза, клен, дуб, ясен);</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допустима вологість дров не більше 20%;</w:t>
      </w:r>
    </w:p>
    <w:p>
      <w:pPr>
        <w:spacing w:after="0"/>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дрова повинні бути очищені від сучків і гілок. Висота сучків, що залишилися не повинна перевищувати 30 мм;</w:t>
      </w:r>
    </w:p>
    <w:p>
      <w:pPr>
        <w:spacing w:after="0"/>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дрова можуть бути як в корі, так і без кори;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дрова повинні бути без гнилі та трухляви;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розмір дров по довжині – до 200 см, по товщині (в діаметрі) – від 10 до </w:t>
      </w:r>
      <w:r>
        <w:rPr>
          <w:rFonts w:hint="default" w:ascii="Times New Roman" w:hAnsi="Times New Roman" w:eastAsia="Times New Roman"/>
          <w:sz w:val="24"/>
          <w:szCs w:val="24"/>
          <w:lang w:val="uk-UA" w:eastAsia="ru-RU"/>
        </w:rPr>
        <w:t>5</w:t>
      </w:r>
      <w:r>
        <w:rPr>
          <w:rFonts w:ascii="Times New Roman" w:hAnsi="Times New Roman" w:eastAsia="Times New Roman"/>
          <w:sz w:val="24"/>
          <w:szCs w:val="24"/>
          <w:lang w:eastAsia="ru-RU"/>
        </w:rPr>
        <w:t>0 см.</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трухляви). В разі невідповідності Товару (деревини)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 (деревину).</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2.4. У разі невідповідності кількості фактично поставленого Товару (деревини) до кількості, вказаної в товаро-транспортих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w:t>
      </w:r>
      <w:r>
        <w:rPr>
          <w:rFonts w:hint="default" w:ascii="Times New Roman" w:hAnsi="Times New Roman" w:eastAsia="Times New Roman"/>
          <w:sz w:val="24"/>
          <w:szCs w:val="24"/>
          <w:lang w:val="uk-UA" w:eastAsia="ru-RU"/>
        </w:rPr>
        <w:t xml:space="preserve"> </w:t>
      </w:r>
      <w:r>
        <w:rPr>
          <w:rFonts w:ascii="Times New Roman" w:hAnsi="Times New Roman" w:eastAsia="Times New Roman"/>
          <w:sz w:val="24"/>
          <w:szCs w:val="24"/>
          <w:lang w:eastAsia="ru-RU"/>
        </w:rPr>
        <w:t>(трьох) днів.</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2.5. </w:t>
      </w:r>
      <w:r>
        <w:rPr>
          <w:rFonts w:ascii="Times New Roman" w:hAnsi="Times New Roman"/>
          <w:sz w:val="24"/>
          <w:szCs w:val="24"/>
          <w:lang w:eastAsia="ru-RU"/>
        </w:rPr>
        <w:t>Приймання товару за кількістю та якістю здійснюється Сторонами в порядку, що визначається чинним законодавством</w:t>
      </w:r>
      <w:r>
        <w:rPr>
          <w:rFonts w:ascii="Times New Roman" w:hAnsi="Times New Roman" w:eastAsia="Times New Roman"/>
          <w:sz w:val="24"/>
          <w:szCs w:val="24"/>
          <w:lang w:eastAsia="ru-RU"/>
        </w:rPr>
        <w:t>.</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III. ЦІНА ТА ЗАГАЛЬНА СУМА ДОГОВОРУ</w:t>
      </w:r>
    </w:p>
    <w:p>
      <w:pPr>
        <w:spacing w:after="0" w:line="240" w:lineRule="auto"/>
        <w:ind w:firstLine="708"/>
        <w:jc w:val="both"/>
        <w:rPr>
          <w:rFonts w:hint="default" w:ascii="Times New Roman" w:hAnsi="Times New Roman" w:eastAsia="Times New Roman"/>
          <w:i w:val="0"/>
          <w:iCs/>
          <w:sz w:val="24"/>
          <w:szCs w:val="24"/>
          <w:lang w:val="uk-UA" w:eastAsia="ru-RU"/>
        </w:rPr>
      </w:pPr>
      <w:r>
        <w:rPr>
          <w:rFonts w:ascii="Times New Roman" w:hAnsi="Times New Roman" w:eastAsia="Times New Roman"/>
          <w:sz w:val="24"/>
          <w:szCs w:val="24"/>
          <w:lang w:eastAsia="ru-RU"/>
        </w:rPr>
        <w:t xml:space="preserve">3.1 Сума цього Договору становить: </w:t>
      </w:r>
      <w:r>
        <w:rPr>
          <w:rFonts w:ascii="Times New Roman" w:hAnsi="Times New Roman" w:eastAsia="Times New Roman"/>
          <w:b/>
          <w:i/>
          <w:sz w:val="24"/>
          <w:szCs w:val="24"/>
          <w:lang w:eastAsia="ru-RU"/>
        </w:rPr>
        <w:t>___________________</w:t>
      </w:r>
      <w:r>
        <w:rPr>
          <w:rFonts w:hint="default" w:ascii="Times New Roman" w:hAnsi="Times New Roman" w:eastAsia="Times New Roman"/>
          <w:b/>
          <w:i/>
          <w:sz w:val="24"/>
          <w:szCs w:val="24"/>
          <w:lang w:val="uk-UA" w:eastAsia="ru-RU"/>
        </w:rPr>
        <w:t xml:space="preserve"> </w:t>
      </w:r>
      <w:r>
        <w:rPr>
          <w:rFonts w:hint="default" w:ascii="Times New Roman" w:hAnsi="Times New Roman" w:eastAsia="Times New Roman"/>
          <w:b/>
          <w:i w:val="0"/>
          <w:iCs/>
          <w:sz w:val="24"/>
          <w:szCs w:val="24"/>
          <w:lang w:val="uk-UA" w:eastAsia="ru-RU"/>
        </w:rPr>
        <w:t>з/без ПДВ.</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3.2. Замовник сплачує за Товар, що поставляється за цінами відповідно до Специфікації</w:t>
      </w:r>
      <w:r>
        <w:rPr>
          <w:rFonts w:ascii="Times New Roman" w:hAnsi="Times New Roman" w:eastAsia="Times New Roman"/>
          <w:i/>
          <w:sz w:val="24"/>
          <w:szCs w:val="24"/>
          <w:lang w:eastAsia="ru-RU"/>
        </w:rPr>
        <w:t xml:space="preserve"> (Додаток 1 до Договору)</w:t>
      </w:r>
      <w:r>
        <w:rPr>
          <w:rFonts w:ascii="Times New Roman" w:hAnsi="Times New Roman" w:eastAsia="Times New Roman"/>
          <w:sz w:val="24"/>
          <w:szCs w:val="24"/>
          <w:lang w:eastAsia="ru-RU"/>
        </w:rPr>
        <w:t xml:space="preserve">, яка є невід’ємною частиною Договору. </w:t>
      </w:r>
    </w:p>
    <w:p>
      <w:pPr>
        <w:spacing w:after="0" w:line="240" w:lineRule="auto"/>
        <w:ind w:firstLine="708"/>
        <w:jc w:val="both"/>
        <w:rPr>
          <w:rFonts w:ascii="Times New Roman" w:hAnsi="Times New Roman"/>
          <w:sz w:val="24"/>
          <w:szCs w:val="24"/>
          <w:lang w:eastAsia="ru-RU"/>
        </w:rPr>
      </w:pPr>
      <w:r>
        <w:rPr>
          <w:rFonts w:ascii="Times New Roman" w:hAnsi="Times New Roman" w:eastAsia="Times New Roman"/>
          <w:sz w:val="24"/>
          <w:szCs w:val="24"/>
          <w:lang w:eastAsia="ru-RU"/>
        </w:rPr>
        <w:t>3.3. Сума</w:t>
      </w:r>
      <w:r>
        <w:rPr>
          <w:rFonts w:ascii="Times New Roman" w:hAnsi="Times New Roman"/>
          <w:sz w:val="24"/>
          <w:szCs w:val="24"/>
          <w:lang w:eastAsia="ru-RU"/>
        </w:rPr>
        <w:t xml:space="preserve"> цього Договору може бути зменшена за взаємною згодою Сторін. У разі якщо у 2022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pPr>
        <w:spacing w:after="0" w:line="240" w:lineRule="auto"/>
        <w:ind w:firstLine="540"/>
        <w:jc w:val="both"/>
        <w:rPr>
          <w:rFonts w:ascii="Times New Roman" w:hAnsi="Times New Roman" w:eastAsia="Times New Roman"/>
          <w:sz w:val="24"/>
          <w:szCs w:val="24"/>
          <w:lang w:eastAsia="ru-RU"/>
        </w:rPr>
      </w:pPr>
      <w:r>
        <w:rPr>
          <w:rFonts w:ascii="Times New Roman" w:hAnsi="Times New Roman"/>
          <w:sz w:val="24"/>
          <w:szCs w:val="24"/>
          <w:lang w:eastAsia="ru-RU"/>
        </w:rPr>
        <w:t xml:space="preserve">3.4. </w:t>
      </w:r>
      <w:r>
        <w:rPr>
          <w:rFonts w:ascii="Times New Roman" w:hAnsi="Times New Roman" w:eastAsia="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 п.5 ст. 41 Закону України «Про публічні закупівлі».</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IV. ПОРЯДОК ЗДІЙСНЕННЯ ОПЛАТИ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4.1. Для оплати Товару Постачальник надає на оплату рахунок та видаткову накладну.</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w:t>
      </w:r>
      <w:r>
        <w:rPr>
          <w:rFonts w:ascii="Times New Roman" w:hAnsi="Times New Roman" w:eastAsia="Times New Roman"/>
          <w:sz w:val="24"/>
          <w:szCs w:val="24"/>
          <w:lang w:val="uk-UA" w:eastAsia="ru-RU"/>
        </w:rPr>
        <w:t>календарн</w:t>
      </w:r>
      <w:r>
        <w:rPr>
          <w:rFonts w:ascii="Times New Roman" w:hAnsi="Times New Roman" w:eastAsia="Times New Roman"/>
          <w:sz w:val="24"/>
          <w:szCs w:val="24"/>
          <w:lang w:eastAsia="ru-RU"/>
        </w:rPr>
        <w:t xml:space="preserve">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w:t>
      </w:r>
      <w:r>
        <w:rPr>
          <w:rFonts w:hint="default" w:ascii="Times New Roman" w:hAnsi="Times New Roman" w:cs="Times New Roman"/>
          <w:sz w:val="24"/>
          <w:szCs w:val="24"/>
          <w:lang w:eastAsia="ar-SA"/>
        </w:rPr>
        <w:t>10 (десяти) банківських</w:t>
      </w:r>
      <w:r>
        <w:rPr>
          <w:rFonts w:ascii="Times New Roman" w:hAnsi="Times New Roman" w:eastAsia="Times New Roman"/>
          <w:sz w:val="24"/>
          <w:szCs w:val="24"/>
          <w:lang w:eastAsia="ru-RU"/>
        </w:rPr>
        <w:t xml:space="preserve"> днів з дати отримання Замовником бюджетного призначення на фінансування даного Товару, на свій рахунок.</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w:t>
      </w:r>
      <w:r>
        <w:rPr>
          <w:rFonts w:hint="default" w:ascii="Times New Roman" w:hAnsi="Times New Roman" w:eastAsia="Times New Roman"/>
          <w:sz w:val="24"/>
          <w:szCs w:val="24"/>
          <w:lang w:val="uk-UA" w:eastAsia="ru-RU"/>
        </w:rPr>
        <w:t xml:space="preserve"> </w:t>
      </w:r>
      <w:r>
        <w:rPr>
          <w:rFonts w:ascii="Times New Roman" w:hAnsi="Times New Roman" w:eastAsia="Times New Roman"/>
          <w:sz w:val="24"/>
          <w:szCs w:val="24"/>
          <w:lang w:eastAsia="ru-RU"/>
        </w:rPr>
        <w:t>(деревини) неналежної якості.</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V. ПОСТАВКА ТА ПЕРЕДАЧА ТОВАРІВ</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sz w:val="24"/>
          <w:szCs w:val="24"/>
          <w:lang w:eastAsia="ru-RU"/>
        </w:rPr>
        <w:t xml:space="preserve">5.1. Строк (термін) поставки (передачі) товарів: </w:t>
      </w:r>
      <w:r>
        <w:rPr>
          <w:rFonts w:hint="default" w:ascii="Times New Roman" w:hAnsi="Times New Roman" w:eastAsia="Times New Roman"/>
          <w:b/>
          <w:bCs/>
          <w:sz w:val="24"/>
          <w:szCs w:val="24"/>
          <w:highlight w:val="none"/>
          <w:lang w:val="uk-UA" w:eastAsia="zh-CN"/>
        </w:rPr>
        <w:t xml:space="preserve">перші </w:t>
      </w:r>
      <w:r>
        <w:rPr>
          <w:rFonts w:hint="default" w:ascii="Times New Roman" w:hAnsi="Times New Roman"/>
          <w:b/>
          <w:bCs/>
          <w:sz w:val="24"/>
          <w:szCs w:val="24"/>
          <w:highlight w:val="none"/>
          <w:lang w:val="uk-UA"/>
        </w:rPr>
        <w:t>100</w:t>
      </w:r>
      <w:r>
        <w:rPr>
          <w:rFonts w:ascii="Times New Roman" w:hAnsi="Times New Roman"/>
          <w:b/>
          <w:bCs/>
          <w:sz w:val="24"/>
          <w:szCs w:val="24"/>
          <w:highlight w:val="none"/>
        </w:rPr>
        <w:t xml:space="preserve"> </w:t>
      </w:r>
      <w:r>
        <w:rPr>
          <w:rFonts w:ascii="Times New Roman" w:hAnsi="Times New Roman" w:eastAsia="Times New Roman"/>
          <w:b/>
          <w:bCs/>
          <w:sz w:val="24"/>
          <w:szCs w:val="24"/>
          <w:highlight w:val="none"/>
          <w:lang w:eastAsia="ru-RU"/>
        </w:rPr>
        <w:t>м.куб.</w:t>
      </w:r>
      <w:r>
        <w:rPr>
          <w:rFonts w:hint="default" w:ascii="Times New Roman" w:hAnsi="Times New Roman" w:eastAsia="Times New Roman"/>
          <w:b/>
          <w:bCs/>
          <w:sz w:val="24"/>
          <w:szCs w:val="24"/>
          <w:highlight w:val="none"/>
          <w:lang w:val="uk-UA" w:eastAsia="ru-RU"/>
        </w:rPr>
        <w:t xml:space="preserve"> н</w:t>
      </w:r>
      <w:r>
        <w:rPr>
          <w:rFonts w:ascii="Times New Roman" w:hAnsi="Times New Roman"/>
          <w:b/>
          <w:bCs/>
          <w:sz w:val="24"/>
          <w:szCs w:val="24"/>
          <w:highlight w:val="none"/>
          <w:lang w:val="uk-UA"/>
        </w:rPr>
        <w:t>е</w:t>
      </w:r>
      <w:r>
        <w:rPr>
          <w:rFonts w:hint="default" w:ascii="Times New Roman" w:hAnsi="Times New Roman"/>
          <w:b/>
          <w:bCs/>
          <w:sz w:val="24"/>
          <w:szCs w:val="24"/>
          <w:highlight w:val="none"/>
          <w:lang w:val="uk-UA"/>
        </w:rPr>
        <w:t xml:space="preserve"> пізніше</w:t>
      </w:r>
      <w:r>
        <w:rPr>
          <w:rFonts w:ascii="Times New Roman" w:hAnsi="Times New Roman"/>
          <w:b/>
          <w:bCs/>
          <w:sz w:val="24"/>
          <w:szCs w:val="24"/>
          <w:highlight w:val="none"/>
        </w:rPr>
        <w:t xml:space="preserve"> </w:t>
      </w:r>
      <w:r>
        <w:rPr>
          <w:rFonts w:hint="default" w:ascii="Times New Roman" w:hAnsi="Times New Roman"/>
          <w:b/>
          <w:bCs/>
          <w:sz w:val="24"/>
          <w:szCs w:val="24"/>
          <w:highlight w:val="none"/>
          <w:lang w:val="uk-UA"/>
        </w:rPr>
        <w:t>11</w:t>
      </w:r>
      <w:r>
        <w:rPr>
          <w:rFonts w:ascii="Times New Roman" w:hAnsi="Times New Roman"/>
          <w:b/>
          <w:bCs/>
          <w:sz w:val="24"/>
          <w:szCs w:val="24"/>
          <w:highlight w:val="none"/>
        </w:rPr>
        <w:t>.1</w:t>
      </w:r>
      <w:r>
        <w:rPr>
          <w:rFonts w:hint="default" w:ascii="Times New Roman" w:hAnsi="Times New Roman"/>
          <w:b/>
          <w:bCs/>
          <w:sz w:val="24"/>
          <w:szCs w:val="24"/>
          <w:highlight w:val="none"/>
          <w:lang w:val="uk-UA"/>
        </w:rPr>
        <w:t>1</w:t>
      </w:r>
      <w:r>
        <w:rPr>
          <w:rFonts w:ascii="Times New Roman" w:hAnsi="Times New Roman"/>
          <w:b/>
          <w:bCs/>
          <w:sz w:val="24"/>
          <w:szCs w:val="24"/>
          <w:highlight w:val="none"/>
        </w:rPr>
        <w:t>.2022 р.</w:t>
      </w:r>
      <w:r>
        <w:rPr>
          <w:rFonts w:hint="default" w:ascii="Times New Roman" w:hAnsi="Times New Roman"/>
          <w:b/>
          <w:bCs/>
          <w:sz w:val="24"/>
          <w:szCs w:val="24"/>
          <w:highlight w:val="none"/>
          <w:lang w:val="uk-UA"/>
        </w:rPr>
        <w:t>, наступні 100</w:t>
      </w:r>
      <w:r>
        <w:rPr>
          <w:rFonts w:ascii="Times New Roman" w:hAnsi="Times New Roman"/>
          <w:b/>
          <w:bCs/>
          <w:sz w:val="24"/>
          <w:szCs w:val="24"/>
          <w:highlight w:val="none"/>
        </w:rPr>
        <w:t xml:space="preserve"> </w:t>
      </w:r>
      <w:r>
        <w:rPr>
          <w:rFonts w:ascii="Times New Roman" w:hAnsi="Times New Roman" w:eastAsia="Times New Roman"/>
          <w:b/>
          <w:bCs/>
          <w:sz w:val="24"/>
          <w:szCs w:val="24"/>
          <w:highlight w:val="none"/>
          <w:lang w:eastAsia="ru-RU"/>
        </w:rPr>
        <w:t>м.куб.</w:t>
      </w:r>
      <w:r>
        <w:rPr>
          <w:rFonts w:hint="default" w:ascii="Times New Roman" w:hAnsi="Times New Roman" w:eastAsia="Times New Roman"/>
          <w:b/>
          <w:bCs/>
          <w:sz w:val="24"/>
          <w:szCs w:val="24"/>
          <w:highlight w:val="none"/>
          <w:lang w:val="uk-UA" w:eastAsia="ru-RU"/>
        </w:rPr>
        <w:t xml:space="preserve"> н</w:t>
      </w:r>
      <w:r>
        <w:rPr>
          <w:rFonts w:ascii="Times New Roman" w:hAnsi="Times New Roman"/>
          <w:b/>
          <w:bCs/>
          <w:sz w:val="24"/>
          <w:szCs w:val="24"/>
          <w:highlight w:val="none"/>
          <w:lang w:val="uk-UA"/>
        </w:rPr>
        <w:t>е</w:t>
      </w:r>
      <w:r>
        <w:rPr>
          <w:rFonts w:hint="default" w:ascii="Times New Roman" w:hAnsi="Times New Roman"/>
          <w:b/>
          <w:bCs/>
          <w:sz w:val="24"/>
          <w:szCs w:val="24"/>
          <w:highlight w:val="none"/>
          <w:lang w:val="uk-UA"/>
        </w:rPr>
        <w:t xml:space="preserve"> пізніше</w:t>
      </w:r>
      <w:r>
        <w:rPr>
          <w:rFonts w:ascii="Times New Roman" w:hAnsi="Times New Roman"/>
          <w:b/>
          <w:bCs/>
          <w:sz w:val="24"/>
          <w:szCs w:val="24"/>
          <w:highlight w:val="none"/>
        </w:rPr>
        <w:t xml:space="preserve"> </w:t>
      </w:r>
      <w:r>
        <w:rPr>
          <w:rFonts w:hint="default" w:ascii="Times New Roman" w:hAnsi="Times New Roman"/>
          <w:b/>
          <w:bCs/>
          <w:sz w:val="24"/>
          <w:szCs w:val="24"/>
          <w:highlight w:val="none"/>
          <w:lang w:val="uk-UA"/>
        </w:rPr>
        <w:t>22</w:t>
      </w:r>
      <w:r>
        <w:rPr>
          <w:rFonts w:ascii="Times New Roman" w:hAnsi="Times New Roman"/>
          <w:b/>
          <w:bCs/>
          <w:sz w:val="24"/>
          <w:szCs w:val="24"/>
          <w:highlight w:val="none"/>
        </w:rPr>
        <w:t>.1</w:t>
      </w:r>
      <w:r>
        <w:rPr>
          <w:rFonts w:hint="default" w:ascii="Times New Roman" w:hAnsi="Times New Roman"/>
          <w:b/>
          <w:bCs/>
          <w:sz w:val="24"/>
          <w:szCs w:val="24"/>
          <w:highlight w:val="none"/>
          <w:lang w:val="uk-UA"/>
        </w:rPr>
        <w:t>1</w:t>
      </w:r>
      <w:r>
        <w:rPr>
          <w:rFonts w:ascii="Times New Roman" w:hAnsi="Times New Roman"/>
          <w:b/>
          <w:bCs/>
          <w:sz w:val="24"/>
          <w:szCs w:val="24"/>
          <w:highlight w:val="none"/>
        </w:rPr>
        <w:t xml:space="preserve">.2022 р. та </w:t>
      </w:r>
      <w:r>
        <w:rPr>
          <w:rFonts w:ascii="Times New Roman" w:hAnsi="Times New Roman"/>
          <w:b/>
          <w:bCs/>
          <w:sz w:val="24"/>
          <w:szCs w:val="24"/>
          <w:highlight w:val="none"/>
          <w:lang w:val="uk-UA"/>
        </w:rPr>
        <w:t>останні</w:t>
      </w:r>
      <w:r>
        <w:rPr>
          <w:rFonts w:hint="default" w:ascii="Times New Roman" w:hAnsi="Times New Roman"/>
          <w:b/>
          <w:bCs/>
          <w:sz w:val="24"/>
          <w:szCs w:val="24"/>
          <w:highlight w:val="none"/>
          <w:lang w:val="uk-UA"/>
        </w:rPr>
        <w:t xml:space="preserve"> 100</w:t>
      </w:r>
      <w:r>
        <w:rPr>
          <w:rFonts w:ascii="Times New Roman" w:hAnsi="Times New Roman"/>
          <w:b/>
          <w:bCs/>
          <w:sz w:val="24"/>
          <w:szCs w:val="24"/>
          <w:highlight w:val="none"/>
        </w:rPr>
        <w:t xml:space="preserve"> </w:t>
      </w:r>
      <w:r>
        <w:rPr>
          <w:rFonts w:ascii="Times New Roman" w:hAnsi="Times New Roman" w:eastAsia="Times New Roman"/>
          <w:b/>
          <w:bCs/>
          <w:sz w:val="24"/>
          <w:szCs w:val="24"/>
          <w:highlight w:val="none"/>
          <w:lang w:eastAsia="ru-RU"/>
        </w:rPr>
        <w:t>м.куб.</w:t>
      </w:r>
      <w:r>
        <w:rPr>
          <w:rFonts w:hint="default" w:ascii="Times New Roman" w:hAnsi="Times New Roman" w:eastAsia="Times New Roman"/>
          <w:b/>
          <w:bCs/>
          <w:sz w:val="24"/>
          <w:szCs w:val="24"/>
          <w:highlight w:val="none"/>
          <w:lang w:val="uk-UA" w:eastAsia="ru-RU"/>
        </w:rPr>
        <w:t xml:space="preserve"> </w:t>
      </w:r>
      <w:r>
        <w:rPr>
          <w:rFonts w:ascii="Times New Roman" w:hAnsi="Times New Roman"/>
          <w:b/>
          <w:bCs/>
          <w:sz w:val="24"/>
          <w:szCs w:val="24"/>
          <w:highlight w:val="none"/>
        </w:rPr>
        <w:t>від загального об</w:t>
      </w:r>
      <w:r>
        <w:rPr>
          <w:rFonts w:hint="default" w:ascii="Times New Roman" w:hAnsi="Times New Roman"/>
          <w:b/>
          <w:bCs/>
          <w:sz w:val="24"/>
          <w:szCs w:val="24"/>
          <w:highlight w:val="none"/>
          <w:lang w:val="en-US"/>
        </w:rPr>
        <w:t>’</w:t>
      </w:r>
      <w:r>
        <w:rPr>
          <w:rFonts w:ascii="Times New Roman" w:hAnsi="Times New Roman"/>
          <w:b/>
          <w:bCs/>
          <w:sz w:val="24"/>
          <w:szCs w:val="24"/>
          <w:highlight w:val="none"/>
        </w:rPr>
        <w:t xml:space="preserve">єму </w:t>
      </w:r>
      <w:r>
        <w:rPr>
          <w:rFonts w:hint="default" w:ascii="Times New Roman" w:hAnsi="Times New Roman" w:eastAsia="Times New Roman"/>
          <w:b/>
          <w:bCs/>
          <w:sz w:val="24"/>
          <w:szCs w:val="24"/>
          <w:highlight w:val="none"/>
          <w:lang w:val="uk-UA" w:eastAsia="ru-RU"/>
        </w:rPr>
        <w:t>н</w:t>
      </w:r>
      <w:r>
        <w:rPr>
          <w:rFonts w:ascii="Times New Roman" w:hAnsi="Times New Roman"/>
          <w:b/>
          <w:bCs/>
          <w:sz w:val="24"/>
          <w:szCs w:val="24"/>
          <w:highlight w:val="none"/>
          <w:lang w:val="uk-UA"/>
        </w:rPr>
        <w:t>е</w:t>
      </w:r>
      <w:r>
        <w:rPr>
          <w:rFonts w:hint="default" w:ascii="Times New Roman" w:hAnsi="Times New Roman"/>
          <w:b/>
          <w:bCs/>
          <w:sz w:val="24"/>
          <w:szCs w:val="24"/>
          <w:highlight w:val="none"/>
          <w:lang w:val="uk-UA"/>
        </w:rPr>
        <w:t xml:space="preserve"> пізніше</w:t>
      </w:r>
      <w:r>
        <w:rPr>
          <w:rFonts w:ascii="Times New Roman" w:hAnsi="Times New Roman"/>
          <w:b/>
          <w:bCs/>
          <w:sz w:val="24"/>
          <w:szCs w:val="24"/>
          <w:highlight w:val="none"/>
        </w:rPr>
        <w:t xml:space="preserve"> </w:t>
      </w:r>
      <w:r>
        <w:rPr>
          <w:rFonts w:hint="default" w:ascii="Times New Roman" w:hAnsi="Times New Roman"/>
          <w:b/>
          <w:bCs/>
          <w:sz w:val="24"/>
          <w:szCs w:val="24"/>
          <w:highlight w:val="none"/>
          <w:lang w:val="uk-UA"/>
        </w:rPr>
        <w:t>01</w:t>
      </w:r>
      <w:r>
        <w:rPr>
          <w:rFonts w:ascii="Times New Roman" w:hAnsi="Times New Roman"/>
          <w:b/>
          <w:bCs/>
          <w:sz w:val="24"/>
          <w:szCs w:val="24"/>
          <w:highlight w:val="none"/>
        </w:rPr>
        <w:t>.1</w:t>
      </w:r>
      <w:r>
        <w:rPr>
          <w:rFonts w:hint="default" w:ascii="Times New Roman" w:hAnsi="Times New Roman"/>
          <w:b/>
          <w:bCs/>
          <w:sz w:val="24"/>
          <w:szCs w:val="24"/>
          <w:highlight w:val="none"/>
          <w:lang w:val="uk-UA"/>
        </w:rPr>
        <w:t>2</w:t>
      </w:r>
      <w:r>
        <w:rPr>
          <w:rFonts w:ascii="Times New Roman" w:hAnsi="Times New Roman"/>
          <w:b/>
          <w:bCs/>
          <w:sz w:val="24"/>
          <w:szCs w:val="24"/>
          <w:highlight w:val="none"/>
        </w:rPr>
        <w:t>.2022 р.</w:t>
      </w:r>
      <w:r>
        <w:rPr>
          <w:rFonts w:hint="default" w:ascii="Times New Roman" w:hAnsi="Times New Roman"/>
          <w:b/>
          <w:bCs/>
          <w:sz w:val="24"/>
          <w:szCs w:val="24"/>
          <w:highlight w:val="none"/>
          <w:lang w:val="uk-UA"/>
        </w:rPr>
        <w:t xml:space="preserve"> </w:t>
      </w:r>
      <w:r>
        <w:rPr>
          <w:rFonts w:ascii="Times New Roman" w:hAnsi="Times New Roman"/>
          <w:sz w:val="24"/>
          <w:szCs w:val="24"/>
          <w:lang w:eastAsia="ru-RU"/>
        </w:rPr>
        <w:t>Поставка Товару здійснюється в робочі дні та години.</w:t>
      </w:r>
      <w:r>
        <w:t xml:space="preserve"> </w:t>
      </w:r>
    </w:p>
    <w:p>
      <w:pPr>
        <w:spacing w:after="0" w:line="240" w:lineRule="auto"/>
        <w:ind w:firstLine="708"/>
        <w:jc w:val="both"/>
        <w:rPr>
          <w:rFonts w:hint="default" w:ascii="Times New Roman" w:hAnsi="Times New Roman"/>
          <w:sz w:val="24"/>
          <w:szCs w:val="24"/>
          <w:highlight w:val="none"/>
          <w:lang w:val="uk-UA" w:eastAsia="ru-RU"/>
        </w:rPr>
      </w:pPr>
      <w:r>
        <w:rPr>
          <w:rFonts w:ascii="Times New Roman" w:hAnsi="Times New Roman" w:eastAsia="Times New Roman"/>
          <w:sz w:val="24"/>
          <w:szCs w:val="24"/>
          <w:lang w:eastAsia="ru-RU"/>
        </w:rPr>
        <w:t xml:space="preserve">5.2. </w:t>
      </w:r>
      <w:r>
        <w:rPr>
          <w:rFonts w:ascii="Times New Roman" w:hAnsi="Times New Roman"/>
          <w:sz w:val="24"/>
          <w:szCs w:val="24"/>
          <w:lang w:eastAsia="ru-RU"/>
        </w:rPr>
        <w:t xml:space="preserve">Місце поставки (передачі) Товару: </w:t>
      </w:r>
      <w:r>
        <w:rPr>
          <w:rFonts w:hint="default" w:ascii="Times New Roman" w:hAnsi="Times New Roman"/>
          <w:sz w:val="24"/>
          <w:szCs w:val="24"/>
          <w:lang w:val="uk-UA" w:eastAsia="ru-RU"/>
        </w:rPr>
        <w:t xml:space="preserve">56500, </w:t>
      </w:r>
      <w:r>
        <w:rPr>
          <w:rFonts w:ascii="Times New Roman" w:hAnsi="Times New Roman"/>
          <w:sz w:val="24"/>
          <w:szCs w:val="24"/>
          <w:lang w:val="uk-UA" w:eastAsia="ru-RU"/>
        </w:rPr>
        <w:t>Миколаївськ</w:t>
      </w:r>
      <w:r>
        <w:rPr>
          <w:rFonts w:ascii="Times New Roman" w:hAnsi="Times New Roman"/>
          <w:sz w:val="24"/>
          <w:szCs w:val="24"/>
          <w:lang w:eastAsia="ru-RU"/>
        </w:rPr>
        <w:t xml:space="preserve">а обл., </w:t>
      </w:r>
      <w:r>
        <w:rPr>
          <w:rFonts w:ascii="Times New Roman" w:hAnsi="Times New Roman"/>
          <w:sz w:val="24"/>
          <w:szCs w:val="24"/>
          <w:highlight w:val="none"/>
          <w:lang w:eastAsia="ru-RU"/>
        </w:rPr>
        <w:t>м.</w:t>
      </w:r>
      <w:r>
        <w:rPr>
          <w:rFonts w:hint="default" w:ascii="Times New Roman" w:hAnsi="Times New Roman"/>
          <w:sz w:val="24"/>
          <w:szCs w:val="24"/>
          <w:highlight w:val="none"/>
          <w:lang w:val="uk-UA" w:eastAsia="ru-RU"/>
        </w:rPr>
        <w:t xml:space="preserve"> Вознесенськ</w:t>
      </w:r>
      <w:r>
        <w:rPr>
          <w:rFonts w:ascii="Times New Roman" w:hAnsi="Times New Roman"/>
          <w:sz w:val="24"/>
          <w:szCs w:val="24"/>
          <w:highlight w:val="none"/>
          <w:lang w:eastAsia="ru-RU"/>
        </w:rPr>
        <w:t xml:space="preserve">, </w:t>
      </w:r>
      <w:r>
        <w:rPr>
          <w:rFonts w:ascii="Times New Roman" w:hAnsi="Times New Roman"/>
          <w:sz w:val="24"/>
          <w:szCs w:val="24"/>
          <w:highlight w:val="none"/>
          <w:lang w:val="uk-UA" w:eastAsia="ru-RU"/>
        </w:rPr>
        <w:t>вул</w:t>
      </w:r>
      <w:r>
        <w:rPr>
          <w:rFonts w:hint="default" w:ascii="Times New Roman" w:hAnsi="Times New Roman"/>
          <w:sz w:val="24"/>
          <w:szCs w:val="24"/>
          <w:highlight w:val="none"/>
          <w:lang w:val="uk-UA" w:eastAsia="ru-RU"/>
        </w:rPr>
        <w:t xml:space="preserve">. </w:t>
      </w:r>
      <w:r>
        <w:rPr>
          <w:rFonts w:ascii="Times New Roman" w:hAnsi="Times New Roman"/>
          <w:sz w:val="24"/>
          <w:szCs w:val="24"/>
          <w:highlight w:val="none"/>
          <w:lang w:val="uk-UA" w:eastAsia="ru-RU"/>
        </w:rPr>
        <w:t>Центральна</w:t>
      </w:r>
      <w:r>
        <w:rPr>
          <w:rFonts w:ascii="Times New Roman" w:hAnsi="Times New Roman"/>
          <w:sz w:val="24"/>
          <w:szCs w:val="24"/>
          <w:highlight w:val="none"/>
          <w:lang w:eastAsia="ru-RU"/>
        </w:rPr>
        <w:t>,</w:t>
      </w:r>
      <w:r>
        <w:rPr>
          <w:rFonts w:hint="default" w:ascii="Times New Roman" w:hAnsi="Times New Roman"/>
          <w:sz w:val="24"/>
          <w:szCs w:val="24"/>
          <w:highlight w:val="none"/>
          <w:lang w:val="uk-UA" w:eastAsia="ru-RU"/>
        </w:rPr>
        <w:t xml:space="preserve"> 20.</w:t>
      </w:r>
    </w:p>
    <w:p>
      <w:pPr>
        <w:spacing w:after="0" w:line="240" w:lineRule="auto"/>
        <w:ind w:firstLine="708"/>
        <w:jc w:val="both"/>
        <w:rPr>
          <w:rFonts w:ascii="Times New Roman" w:hAnsi="Times New Roman"/>
          <w:sz w:val="24"/>
          <w:szCs w:val="24"/>
          <w:lang w:eastAsia="ru-RU"/>
        </w:rPr>
      </w:pPr>
      <w:r>
        <w:rPr>
          <w:rFonts w:ascii="Times New Roman" w:hAnsi="Times New Roman"/>
        </w:rPr>
        <w:t xml:space="preserve"> </w:t>
      </w:r>
      <w:r>
        <w:rPr>
          <w:rFonts w:ascii="Times New Roman" w:hAnsi="Times New Roman"/>
          <w:sz w:val="24"/>
          <w:szCs w:val="24"/>
          <w:lang w:eastAsia="ru-RU"/>
        </w:rPr>
        <w:t xml:space="preserve">5.3. Постачання Товару (деревини) здійснюється транспортом, власними силами та </w:t>
      </w:r>
      <w:r>
        <w:rPr>
          <w:rFonts w:ascii="Times New Roman" w:hAnsi="Times New Roman"/>
          <w:sz w:val="24"/>
          <w:szCs w:val="24"/>
          <w:lang w:val="uk-UA" w:eastAsia="ru-RU"/>
        </w:rPr>
        <w:t>за</w:t>
      </w:r>
      <w:r>
        <w:rPr>
          <w:rFonts w:hint="default" w:ascii="Times New Roman" w:hAnsi="Times New Roman"/>
          <w:sz w:val="24"/>
          <w:szCs w:val="24"/>
          <w:lang w:val="uk-UA" w:eastAsia="ru-RU"/>
        </w:rPr>
        <w:t xml:space="preserve"> </w:t>
      </w:r>
      <w:r>
        <w:rPr>
          <w:rFonts w:ascii="Times New Roman" w:hAnsi="Times New Roman"/>
          <w:sz w:val="24"/>
          <w:szCs w:val="24"/>
          <w:lang w:eastAsia="ru-RU"/>
        </w:rPr>
        <w:t>власн</w:t>
      </w:r>
      <w:r>
        <w:rPr>
          <w:rFonts w:ascii="Times New Roman" w:hAnsi="Times New Roman"/>
          <w:sz w:val="24"/>
          <w:szCs w:val="24"/>
          <w:lang w:val="uk-UA" w:eastAsia="ru-RU"/>
        </w:rPr>
        <w:t>і</w:t>
      </w:r>
      <w:r>
        <w:rPr>
          <w:rFonts w:ascii="Times New Roman" w:hAnsi="Times New Roman"/>
          <w:sz w:val="24"/>
          <w:szCs w:val="24"/>
          <w:lang w:eastAsia="ru-RU"/>
        </w:rPr>
        <w:t xml:space="preserve"> кошти Постачальника</w:t>
      </w:r>
      <w:r>
        <w:rPr>
          <w:rFonts w:ascii="Times New Roman" w:hAnsi="Times New Roman" w:eastAsia="Times New Roman"/>
          <w:color w:val="000000"/>
          <w:sz w:val="24"/>
          <w:szCs w:val="24"/>
          <w:shd w:val="clear" w:color="auto" w:fill="FFFFFF"/>
          <w:lang w:eastAsia="ru-RU"/>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Pr>
          <w:rFonts w:ascii="Times New Roman" w:hAnsi="Times New Roman" w:eastAsia="Times New Roman"/>
          <w:sz w:val="24"/>
          <w:szCs w:val="24"/>
          <w:lang w:eastAsia="ru-RU"/>
        </w:rPr>
        <w:t>.</w:t>
      </w:r>
    </w:p>
    <w:p>
      <w:pPr>
        <w:spacing w:after="0" w:line="240" w:lineRule="auto"/>
        <w:ind w:firstLine="708"/>
        <w:jc w:val="both"/>
        <w:rPr>
          <w:rFonts w:ascii="Times New Roman" w:hAnsi="Times New Roman" w:eastAsia="Times New Roman"/>
          <w:color w:val="000000"/>
          <w:sz w:val="24"/>
          <w:szCs w:val="24"/>
          <w:shd w:val="clear" w:color="auto" w:fill="FFFFFF"/>
          <w:lang w:eastAsia="ru-RU"/>
        </w:rPr>
      </w:pPr>
      <w:r>
        <w:rPr>
          <w:rFonts w:ascii="Times New Roman" w:hAnsi="Times New Roman" w:eastAsia="Times New Roman"/>
          <w:color w:val="000000"/>
          <w:sz w:val="24"/>
          <w:szCs w:val="24"/>
          <w:shd w:val="clear" w:color="auto" w:fill="FFFFFF"/>
          <w:lang w:eastAsia="ru-RU"/>
        </w:rPr>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spacing w:after="0" w:line="240" w:lineRule="auto"/>
        <w:ind w:firstLine="708"/>
        <w:jc w:val="both"/>
        <w:rPr>
          <w:rFonts w:ascii="Times New Roman" w:hAnsi="Times New Roman" w:eastAsia="Times New Roman"/>
          <w:color w:val="000000"/>
          <w:sz w:val="24"/>
          <w:szCs w:val="24"/>
          <w:shd w:val="clear" w:color="auto" w:fill="FFFFFF"/>
          <w:lang w:eastAsia="ru-RU"/>
        </w:rPr>
      </w:pPr>
      <w:r>
        <w:rPr>
          <w:rFonts w:ascii="Times New Roman" w:hAnsi="Times New Roman" w:eastAsia="Times New Roman"/>
          <w:color w:val="000000"/>
          <w:sz w:val="24"/>
          <w:szCs w:val="24"/>
          <w:shd w:val="clear" w:color="auto" w:fill="FFFFFF"/>
          <w:lang w:eastAsia="ru-RU"/>
        </w:rPr>
        <w:t>5.5. Передача кожної окремої партії Товару</w:t>
      </w:r>
      <w:r>
        <w:rPr>
          <w:rFonts w:hint="default" w:ascii="Times New Roman" w:hAnsi="Times New Roman" w:eastAsia="Times New Roman"/>
          <w:color w:val="000000"/>
          <w:sz w:val="24"/>
          <w:szCs w:val="24"/>
          <w:shd w:val="clear" w:color="auto" w:fill="FFFFFF"/>
          <w:lang w:val="uk-UA" w:eastAsia="ru-RU"/>
        </w:rPr>
        <w:t xml:space="preserve"> </w:t>
      </w:r>
      <w:r>
        <w:rPr>
          <w:rFonts w:ascii="Times New Roman" w:hAnsi="Times New Roman" w:eastAsia="Times New Roman"/>
          <w:color w:val="000000"/>
          <w:sz w:val="24"/>
          <w:szCs w:val="24"/>
          <w:shd w:val="clear" w:color="auto" w:fill="FFFFFF"/>
          <w:lang w:eastAsia="ru-RU"/>
        </w:rPr>
        <w:t>(деревини) відбувається в присутності керівника</w:t>
      </w:r>
      <w:r>
        <w:rPr>
          <w:rFonts w:hint="default" w:ascii="Times New Roman" w:hAnsi="Times New Roman" w:eastAsia="Times New Roman"/>
          <w:color w:val="000000"/>
          <w:sz w:val="24"/>
          <w:szCs w:val="24"/>
          <w:shd w:val="clear" w:color="auto" w:fill="FFFFFF"/>
          <w:lang w:val="uk-UA" w:eastAsia="ru-RU"/>
        </w:rPr>
        <w:t xml:space="preserve"> </w:t>
      </w:r>
      <w:r>
        <w:rPr>
          <w:rFonts w:ascii="Times New Roman" w:hAnsi="Times New Roman" w:eastAsia="Times New Roman"/>
          <w:color w:val="000000"/>
          <w:sz w:val="24"/>
          <w:szCs w:val="24"/>
          <w:shd w:val="clear" w:color="auto" w:fill="FFFFFF"/>
          <w:lang w:eastAsia="ru-RU"/>
        </w:rPr>
        <w:t>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w:t>
      </w:r>
      <w:r>
        <w:rPr>
          <w:rFonts w:hint="default" w:ascii="Times New Roman" w:hAnsi="Times New Roman" w:eastAsia="Times New Roman"/>
          <w:color w:val="000000"/>
          <w:sz w:val="24"/>
          <w:szCs w:val="24"/>
          <w:shd w:val="clear" w:color="auto" w:fill="FFFFFF"/>
          <w:lang w:val="uk-UA" w:eastAsia="ru-RU"/>
        </w:rPr>
        <w:t xml:space="preserve"> </w:t>
      </w:r>
      <w:r>
        <w:rPr>
          <w:rFonts w:ascii="Times New Roman" w:hAnsi="Times New Roman" w:eastAsia="Times New Roman"/>
          <w:color w:val="000000"/>
          <w:sz w:val="24"/>
          <w:szCs w:val="24"/>
          <w:shd w:val="clear" w:color="auto" w:fill="FFFFFF"/>
          <w:lang w:eastAsia="ru-RU"/>
        </w:rPr>
        <w:t>(деревини) кількості того, що заявлено у видаткових накладних то Замовник не приймає дану партію Товару.</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VI. ПРАВА ТА ОБОВ'ЯЗКИ СТОРІН</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b/>
          <w:sz w:val="24"/>
          <w:szCs w:val="24"/>
          <w:lang w:eastAsia="ru-RU"/>
        </w:rPr>
        <w:t>6.1. Замовник зобов'язаний</w:t>
      </w:r>
      <w:r>
        <w:rPr>
          <w:rFonts w:ascii="Times New Roman" w:hAnsi="Times New Roman" w:eastAsia="Times New Roman"/>
          <w:sz w:val="24"/>
          <w:szCs w:val="24"/>
          <w:lang w:eastAsia="ru-RU"/>
        </w:rPr>
        <w:t xml:space="preserve">: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6.1.1. Своєчасно та в повному обсязі сплачувати за поставлений товар належної якості;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6.1.2. Приймати Товар належної якості згідно з товарно-транспортними та видатковими накладними; </w:t>
      </w:r>
    </w:p>
    <w:p>
      <w:pPr>
        <w:spacing w:after="0" w:line="240" w:lineRule="auto"/>
        <w:ind w:firstLine="708"/>
        <w:jc w:val="both"/>
        <w:rPr>
          <w:rFonts w:ascii="Times New Roman" w:hAnsi="Times New Roman" w:eastAsia="Times New Roman"/>
          <w:snapToGrid w:val="0"/>
          <w:sz w:val="24"/>
          <w:szCs w:val="24"/>
          <w:lang w:eastAsia="ru-RU"/>
        </w:rPr>
      </w:pPr>
      <w:r>
        <w:rPr>
          <w:rFonts w:ascii="Times New Roman" w:hAnsi="Times New Roman" w:eastAsia="Times New Roman"/>
          <w:snapToGrid w:val="0"/>
          <w:sz w:val="24"/>
          <w:szCs w:val="24"/>
          <w:lang w:eastAsia="ru-RU"/>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b/>
          <w:sz w:val="24"/>
          <w:szCs w:val="24"/>
          <w:lang w:eastAsia="ru-RU"/>
        </w:rPr>
        <w:t>6.2. Замовник має право</w:t>
      </w:r>
      <w:r>
        <w:rPr>
          <w:rFonts w:ascii="Times New Roman" w:hAnsi="Times New Roman" w:eastAsia="Times New Roman"/>
          <w:sz w:val="24"/>
          <w:szCs w:val="24"/>
          <w:lang w:eastAsia="ru-RU"/>
        </w:rPr>
        <w:t xml:space="preserve">: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6.2.1. Достроково розірвати цей Договір</w:t>
      </w:r>
      <w:r>
        <w:rPr>
          <w:sz w:val="24"/>
          <w:szCs w:val="24"/>
        </w:rPr>
        <w:t xml:space="preserve"> в </w:t>
      </w:r>
      <w:r>
        <w:rPr>
          <w:rFonts w:ascii="Times New Roman" w:hAnsi="Times New Roman"/>
          <w:sz w:val="24"/>
          <w:szCs w:val="24"/>
        </w:rPr>
        <w:t>односторонньому порядку</w:t>
      </w:r>
      <w:r>
        <w:rPr>
          <w:rFonts w:ascii="Times New Roman" w:hAnsi="Times New Roman" w:eastAsia="Times New Roman"/>
          <w:sz w:val="24"/>
          <w:szCs w:val="24"/>
          <w:lang w:eastAsia="ru-RU"/>
        </w:rPr>
        <w:t xml:space="preserve"> у разі невиконання зобов'язань Постачальником, повідомивши про це Постачальника у строк не пізніше ніж за 10 календарних днів до дати розірвання, у випадках:</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невиконання заявки на поставку Товару, наданої замовником; </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систематичної невідповідності якості поставленого Товару(деревини) встановленим нормам ДСТУ(ТУ) та умовам цього Договору.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6.2.2. Контролювати поставку Товару у строки, встановлені цим Договором;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6.2.6. </w:t>
      </w:r>
      <w:r>
        <w:rPr>
          <w:rFonts w:ascii="Times New Roman" w:hAnsi="Times New Roman" w:eastAsia="Times New Roman"/>
          <w:sz w:val="24"/>
          <w:szCs w:val="24"/>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w:t>
      </w:r>
      <w:r>
        <w:rPr>
          <w:rFonts w:hint="default" w:ascii="Times New Roman" w:hAnsi="Times New Roman" w:eastAsia="Times New Roman"/>
          <w:sz w:val="24"/>
          <w:szCs w:val="24"/>
          <w:lang w:val="uk-UA" w:eastAsia="ar-SA"/>
        </w:rPr>
        <w:t xml:space="preserve"> </w:t>
      </w:r>
      <w:r>
        <w:rPr>
          <w:rFonts w:ascii="Times New Roman" w:hAnsi="Times New Roman" w:eastAsia="Times New Roman"/>
          <w:sz w:val="24"/>
          <w:szCs w:val="24"/>
          <w:lang w:eastAsia="ar-SA"/>
        </w:rPr>
        <w:t>(деревини), Постачальник зобов’язаний замінити партію цього Товару та сплатити штраф у розмірі 5% від вартості неякісної деревини.</w:t>
      </w:r>
    </w:p>
    <w:p>
      <w:pPr>
        <w:spacing w:after="0" w:line="240" w:lineRule="auto"/>
        <w:ind w:firstLine="708"/>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6.3. Постачальник зобов'язаний: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6.3.1. Забезпечити поставку Товару (деревини) власними силами та у строки, встановлені цим Договором;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6.3.2. Забезпечити поставку Товару, якість якого відповідає умовам, встановленим розділом II цього Договору; </w:t>
      </w:r>
    </w:p>
    <w:p>
      <w:pPr>
        <w:spacing w:after="0" w:line="240" w:lineRule="auto"/>
        <w:ind w:firstLine="708"/>
        <w:jc w:val="both"/>
        <w:rPr>
          <w:rFonts w:ascii="Times New Roman" w:hAnsi="Times New Roman" w:eastAsia="Times New Roman"/>
          <w:b/>
          <w:sz w:val="24"/>
          <w:szCs w:val="24"/>
          <w:lang w:eastAsia="ru-RU"/>
        </w:rPr>
      </w:pPr>
      <w:r>
        <w:rPr>
          <w:rFonts w:ascii="Times New Roman" w:hAnsi="Times New Roman" w:eastAsia="Times New Roman"/>
          <w:sz w:val="24"/>
          <w:szCs w:val="24"/>
          <w:lang w:eastAsia="ru-RU"/>
        </w:rPr>
        <w:t xml:space="preserve">6.3.3. Постачати Товар згідно умов, передбачених розділом </w:t>
      </w:r>
      <w:r>
        <w:rPr>
          <w:rFonts w:ascii="Times New Roman" w:hAnsi="Times New Roman" w:eastAsia="Times New Roman"/>
          <w:sz w:val="24"/>
          <w:szCs w:val="24"/>
          <w:lang w:val="en-US" w:eastAsia="ru-RU"/>
        </w:rPr>
        <w:t>V</w:t>
      </w:r>
      <w:r>
        <w:rPr>
          <w:rFonts w:ascii="Times New Roman" w:hAnsi="Times New Roman" w:eastAsia="Times New Roman"/>
          <w:sz w:val="24"/>
          <w:szCs w:val="24"/>
          <w:lang w:eastAsia="ru-RU"/>
        </w:rPr>
        <w:t xml:space="preserve"> даного Договору.</w:t>
      </w:r>
      <w:r>
        <w:rPr>
          <w:rFonts w:ascii="Times New Roman" w:hAnsi="Times New Roman" w:eastAsia="Times New Roman"/>
          <w:b/>
          <w:sz w:val="24"/>
          <w:szCs w:val="24"/>
          <w:lang w:eastAsia="ru-RU"/>
        </w:rPr>
        <w:t xml:space="preserve"> </w:t>
      </w:r>
    </w:p>
    <w:p>
      <w:pPr>
        <w:spacing w:after="0" w:line="240" w:lineRule="auto"/>
        <w:ind w:firstLine="708"/>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6.4. Постачальник має право: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6.4.1. Своєчасно та в повному обсязі отримувати плату за поставлений Товар</w:t>
      </w:r>
      <w:r>
        <w:rPr>
          <w:rFonts w:hint="default" w:ascii="Times New Roman" w:hAnsi="Times New Roman" w:eastAsia="Times New Roman"/>
          <w:sz w:val="24"/>
          <w:szCs w:val="24"/>
          <w:lang w:val="uk-UA" w:eastAsia="ru-RU"/>
        </w:rPr>
        <w:t xml:space="preserve"> </w:t>
      </w:r>
      <w:r>
        <w:rPr>
          <w:rFonts w:ascii="Times New Roman" w:hAnsi="Times New Roman" w:eastAsia="Times New Roman"/>
          <w:sz w:val="24"/>
          <w:szCs w:val="24"/>
          <w:lang w:eastAsia="ru-RU"/>
        </w:rPr>
        <w:t xml:space="preserve">(деревину) належної якості;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6.4.2. На дострокову поставку Товару за письмовим погодженням Замовника;</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6.4.3. </w:t>
      </w:r>
      <w:r>
        <w:rPr>
          <w:rFonts w:ascii="Times New Roman" w:hAnsi="Times New Roman"/>
          <w:sz w:val="24"/>
          <w:szCs w:val="24"/>
          <w:lang w:eastAsia="ru-RU"/>
        </w:rPr>
        <w:t>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w:t>
      </w:r>
      <w:r>
        <w:rPr>
          <w:rFonts w:ascii="Times New Roman" w:hAnsi="Times New Roman" w:eastAsia="Times New Roman"/>
          <w:sz w:val="24"/>
          <w:szCs w:val="24"/>
          <w:lang w:eastAsia="ru-RU"/>
        </w:rPr>
        <w:t xml:space="preserve"> </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VII. ВІДПОВІДАЛЬНІСТЬ СТОРІН</w:t>
      </w:r>
    </w:p>
    <w:p>
      <w:pPr>
        <w:spacing w:after="0" w:line="240" w:lineRule="auto"/>
        <w:ind w:firstLine="56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pPr>
        <w:spacing w:after="0" w:line="240" w:lineRule="auto"/>
        <w:ind w:firstLine="56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7.2. </w:t>
      </w:r>
      <w:r>
        <w:rPr>
          <w:rFonts w:ascii="Times New Roman" w:hAnsi="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r>
        <w:rPr>
          <w:rFonts w:ascii="Times New Roman" w:hAnsi="Times New Roman" w:eastAsia="Times New Roman"/>
          <w:sz w:val="24"/>
          <w:szCs w:val="24"/>
          <w:lang w:eastAsia="ru-RU"/>
        </w:rPr>
        <w:t>.</w:t>
      </w:r>
    </w:p>
    <w:p>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7.3. Види порушень та санкції за них, установлені Договором: </w:t>
      </w:r>
    </w:p>
    <w:p>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pPr>
        <w:spacing w:after="0" w:line="240" w:lineRule="auto"/>
        <w:ind w:firstLine="708"/>
        <w:jc w:val="both"/>
        <w:rPr>
          <w:rFonts w:ascii="Times New Roman" w:hAnsi="Times New Roman" w:eastAsia="Times New Roman"/>
          <w:sz w:val="24"/>
          <w:szCs w:val="24"/>
          <w:lang w:eastAsia="ar-SA"/>
        </w:rPr>
      </w:pPr>
      <w:r>
        <w:rPr>
          <w:rFonts w:ascii="Times New Roman" w:hAnsi="Times New Roman" w:eastAsia="Times New Roman"/>
          <w:sz w:val="24"/>
          <w:szCs w:val="24"/>
          <w:lang w:eastAsia="uk-UA"/>
        </w:rPr>
        <w:t xml:space="preserve">7.4. </w:t>
      </w:r>
      <w:r>
        <w:rPr>
          <w:rFonts w:ascii="Times New Roman" w:hAnsi="Times New Roman" w:eastAsia="Times New Roman"/>
          <w:sz w:val="24"/>
          <w:szCs w:val="24"/>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pPr>
        <w:spacing w:after="0" w:line="240" w:lineRule="auto"/>
        <w:ind w:firstLine="708"/>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VIII. ОБСТАВИНИ НЕПЕРЕБОРНОЇ СИЛИ</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влади України, які прямо або опосередковано впливають на виконання зобов’язань Сторонами Договору, тощо).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pPr>
        <w:spacing w:after="0" w:line="240" w:lineRule="auto"/>
        <w:ind w:firstLine="708"/>
        <w:jc w:val="both"/>
        <w:rPr>
          <w:rFonts w:ascii="Times New Roman" w:hAnsi="Times New Roman"/>
          <w:sz w:val="24"/>
          <w:szCs w:val="24"/>
          <w:lang w:eastAsia="ru-RU"/>
        </w:rPr>
      </w:pPr>
      <w:r>
        <w:rPr>
          <w:rFonts w:ascii="Times New Roman" w:hAnsi="Times New Roman" w:eastAsia="Times New Roman"/>
          <w:sz w:val="24"/>
          <w:szCs w:val="24"/>
          <w:lang w:eastAsia="ru-RU"/>
        </w:rPr>
        <w:t xml:space="preserve">8.3. </w:t>
      </w:r>
      <w:r>
        <w:rPr>
          <w:rFonts w:ascii="Times New Roman" w:hAnsi="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pPr>
        <w:spacing w:after="0" w:line="240" w:lineRule="auto"/>
        <w:ind w:firstLine="708"/>
        <w:jc w:val="both"/>
        <w:rPr>
          <w:rFonts w:ascii="Times New Roman" w:hAnsi="Times New Roman" w:eastAsia="Times New Roman"/>
          <w:bCs/>
          <w:sz w:val="24"/>
          <w:szCs w:val="24"/>
          <w:lang w:eastAsia="ru-RU"/>
        </w:rPr>
      </w:pPr>
      <w:r>
        <w:rPr>
          <w:rFonts w:ascii="Times New Roman" w:hAnsi="Times New Roman"/>
          <w:sz w:val="24"/>
          <w:szCs w:val="24"/>
          <w:lang w:eastAsia="ru-RU"/>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IX. ВИРІШЕННЯ СПОРІВ</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9.2. У разі недосягнення Сторонами згоди, спори (розбіжності) вирішуються у судовому порядку.</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9.3. </w:t>
      </w:r>
      <w:r>
        <w:rPr>
          <w:rFonts w:ascii="Times New Roman" w:hAnsi="Times New Roman"/>
          <w:sz w:val="24"/>
          <w:szCs w:val="24"/>
          <w:lang w:eastAsia="ru-RU"/>
        </w:rPr>
        <w:t>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X. СТРОК ДІЇ ДОГОВОРУ</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10.1. Цей Договір набирає чинності з дня його підписання сторонами і діє до </w:t>
      </w:r>
      <w:r>
        <w:rPr>
          <w:rFonts w:ascii="Times New Roman" w:hAnsi="Times New Roman" w:eastAsia="Times New Roman"/>
          <w:b/>
          <w:sz w:val="24"/>
          <w:szCs w:val="24"/>
          <w:lang w:eastAsia="ru-RU"/>
        </w:rPr>
        <w:t>31 грудня 2022</w:t>
      </w:r>
      <w:r>
        <w:rPr>
          <w:rFonts w:ascii="Times New Roman" w:hAnsi="Times New Roman" w:eastAsia="Times New Roman"/>
          <w:sz w:val="24"/>
          <w:szCs w:val="24"/>
          <w:lang w:eastAsia="ru-RU"/>
        </w:rPr>
        <w:t xml:space="preserve"> р., а в частині здійснення розрахунків – до повного виконання.</w:t>
      </w:r>
    </w:p>
    <w:p>
      <w:pPr>
        <w:spacing w:after="0" w:line="240"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10.2. Цей Договір укладається і підписується у 2-ох примірниках, по одному для кожної із Сторін, що мають однакову юридичну силу.</w:t>
      </w:r>
    </w:p>
    <w:p>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pPr>
        <w:spacing w:after="0" w:line="240" w:lineRule="auto"/>
        <w:jc w:val="center"/>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XI. ІНШІ УМОВИ</w:t>
      </w:r>
    </w:p>
    <w:p>
      <w:pPr>
        <w:spacing w:after="0" w:line="240" w:lineRule="auto"/>
        <w:ind w:firstLine="708"/>
        <w:jc w:val="both"/>
        <w:rPr>
          <w:rFonts w:ascii="Times New Roman" w:hAnsi="Times New Roman"/>
          <w:sz w:val="24"/>
          <w:szCs w:val="24"/>
          <w:lang w:eastAsia="ru-RU"/>
        </w:rPr>
      </w:pPr>
      <w:r>
        <w:rPr>
          <w:rFonts w:ascii="Times New Roman" w:hAnsi="Times New Roman" w:eastAsia="Times New Roman"/>
          <w:sz w:val="24"/>
          <w:szCs w:val="24"/>
          <w:lang w:eastAsia="uk-UA"/>
        </w:rPr>
        <w:t xml:space="preserve">11.1. Будь-які зміни та доповнення до </w:t>
      </w:r>
      <w:r>
        <w:rPr>
          <w:rFonts w:ascii="Times New Roman" w:hAnsi="Times New Roman"/>
          <w:sz w:val="24"/>
          <w:szCs w:val="24"/>
          <w:lang w:eastAsia="ru-RU"/>
        </w:rPr>
        <w:t xml:space="preserve">цього Договору повинні бути прийняті лише за згодою сторін у вигляді додаткових угод, оформлених письмово, що є невід’ємною частиною цього Договору. </w:t>
      </w:r>
    </w:p>
    <w:p>
      <w:pPr>
        <w:spacing w:after="0" w:line="240" w:lineRule="auto"/>
        <w:ind w:firstLine="708"/>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11.2. Кожна зі Сторін не має права передавати свої права та обов’язки за цим Договором третім особам без письмового дозволу протилежної сторони.</w:t>
      </w:r>
    </w:p>
    <w:p>
      <w:pPr>
        <w:spacing w:after="0" w:line="240" w:lineRule="auto"/>
        <w:ind w:firstLine="708"/>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ст..41 Закону України «Про публічні закупівлі» від 25 грудня 2015 року № 922-VIII.</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Інші (такі, що не є істотними) умови Договору можуть бути змінені, доповнені або виключені за взаємною письмовою згодою Сторін в порядку, передбаченому чинним законодавством України.</w:t>
      </w:r>
    </w:p>
    <w:p>
      <w:pPr>
        <w:spacing w:after="0" w:line="240" w:lineRule="auto"/>
        <w:jc w:val="both"/>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b/>
          <w:sz w:val="24"/>
          <w:szCs w:val="24"/>
          <w:lang w:eastAsia="ru-RU"/>
        </w:rPr>
        <w:t>X</w:t>
      </w:r>
      <w:r>
        <w:rPr>
          <w:rFonts w:ascii="Times New Roman" w:hAnsi="Times New Roman" w:eastAsia="Times New Roman"/>
          <w:b/>
          <w:sz w:val="24"/>
          <w:szCs w:val="24"/>
          <w:lang w:val="uk-UA" w:eastAsia="ru-RU"/>
        </w:rPr>
        <w:t>І</w:t>
      </w:r>
      <w:r>
        <w:rPr>
          <w:rFonts w:ascii="Times New Roman" w:hAnsi="Times New Roman" w:eastAsia="Times New Roman"/>
          <w:b/>
          <w:sz w:val="24"/>
          <w:szCs w:val="24"/>
          <w:lang w:eastAsia="ru-RU"/>
        </w:rPr>
        <w:t xml:space="preserve">І. </w:t>
      </w:r>
      <w:r>
        <w:rPr>
          <w:rFonts w:ascii="Times New Roman" w:hAnsi="Times New Roman" w:eastAsia="Times New Roman" w:cs="Times New Roman"/>
          <w:b/>
          <w:bCs/>
          <w:color w:val="000000"/>
          <w:sz w:val="24"/>
          <w:szCs w:val="24"/>
          <w:lang w:val="uk-UA" w:eastAsia="ru-RU"/>
        </w:rPr>
        <w:t>ДОДАТКИ</w:t>
      </w:r>
      <w:r>
        <w:rPr>
          <w:rFonts w:hint="default" w:ascii="Times New Roman" w:hAnsi="Times New Roman" w:eastAsia="Times New Roman" w:cs="Times New Roman"/>
          <w:b/>
          <w:bCs/>
          <w:color w:val="000000"/>
          <w:sz w:val="24"/>
          <w:szCs w:val="24"/>
          <w:lang w:val="uk-UA" w:eastAsia="ru-RU"/>
        </w:rPr>
        <w:t xml:space="preserve"> ДО ДОГОВОРУ</w:t>
      </w:r>
    </w:p>
    <w:p>
      <w:pPr>
        <w:spacing w:after="0" w:line="240" w:lineRule="auto"/>
        <w:jc w:val="center"/>
        <w:rPr>
          <w:rFonts w:ascii="Times New Roman" w:hAnsi="Times New Roman" w:eastAsia="Times New Roman" w:cs="Times New Roman"/>
          <w:color w:val="000000"/>
          <w:sz w:val="24"/>
          <w:szCs w:val="24"/>
          <w:lang w:val="uk-UA" w:eastAsia="ru-RU"/>
        </w:rPr>
      </w:pPr>
    </w:p>
    <w:p>
      <w:pPr>
        <w:pStyle w:val="2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r>
        <w:rPr>
          <w:rFonts w:hint="default" w:ascii="Times New Roman" w:hAnsi="Times New Roman" w:eastAsia="Times New Roman" w:cs="Times New Roman"/>
          <w:color w:val="000000"/>
          <w:sz w:val="24"/>
          <w:szCs w:val="24"/>
          <w:lang w:val="uk-UA" w:eastAsia="ru-RU"/>
        </w:rPr>
        <w:t>2</w:t>
      </w:r>
      <w:r>
        <w:rPr>
          <w:rFonts w:ascii="Times New Roman" w:hAnsi="Times New Roman" w:eastAsia="Times New Roman" w:cs="Times New Roman"/>
          <w:color w:val="000000"/>
          <w:sz w:val="24"/>
          <w:szCs w:val="24"/>
          <w:lang w:eastAsia="ru-RU"/>
        </w:rPr>
        <w:t>.1. Невід'ємною частиною договору є:</w:t>
      </w:r>
    </w:p>
    <w:p>
      <w:pPr>
        <w:spacing w:after="0" w:line="240" w:lineRule="auto"/>
        <w:jc w:val="left"/>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eastAsia="ru-RU"/>
        </w:rPr>
        <w:t>1</w:t>
      </w:r>
      <w:r>
        <w:rPr>
          <w:rFonts w:hint="default" w:ascii="Times New Roman" w:hAnsi="Times New Roman" w:eastAsia="Times New Roman" w:cs="Times New Roman"/>
          <w:color w:val="000000"/>
          <w:sz w:val="24"/>
          <w:szCs w:val="24"/>
          <w:lang w:val="uk-UA" w:eastAsia="ru-RU"/>
        </w:rPr>
        <w:t>2</w:t>
      </w:r>
      <w:r>
        <w:rPr>
          <w:rFonts w:ascii="Times New Roman" w:hAnsi="Times New Roman" w:eastAsia="Times New Roman" w:cs="Times New Roman"/>
          <w:color w:val="000000"/>
          <w:sz w:val="24"/>
          <w:szCs w:val="24"/>
          <w:lang w:eastAsia="ru-RU"/>
        </w:rPr>
        <w:t>.1.1. Специфікація на поставку Товару (Додаток 1);</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Times New Roman"/>
          <w:b/>
          <w:sz w:val="24"/>
          <w:szCs w:val="24"/>
          <w:lang w:eastAsia="ru-RU"/>
        </w:rPr>
        <w:t>X</w:t>
      </w:r>
      <w:r>
        <w:rPr>
          <w:rFonts w:ascii="Times New Roman" w:hAnsi="Times New Roman" w:eastAsia="Times New Roman"/>
          <w:b/>
          <w:sz w:val="24"/>
          <w:szCs w:val="24"/>
          <w:lang w:val="uk-UA" w:eastAsia="ru-RU"/>
        </w:rPr>
        <w:t>І</w:t>
      </w:r>
      <w:r>
        <w:rPr>
          <w:rFonts w:ascii="Times New Roman" w:hAnsi="Times New Roman" w:eastAsia="Times New Roman"/>
          <w:b/>
          <w:sz w:val="24"/>
          <w:szCs w:val="24"/>
          <w:lang w:eastAsia="ru-RU"/>
        </w:rPr>
        <w:t xml:space="preserve">ІI. </w:t>
      </w:r>
      <w:r>
        <w:rPr>
          <w:rFonts w:ascii="Times New Roman" w:hAnsi="Times New Roman" w:eastAsia="Times New Roman"/>
          <w:b/>
          <w:bCs/>
          <w:sz w:val="24"/>
          <w:szCs w:val="24"/>
          <w:lang w:eastAsia="ru-RU"/>
        </w:rPr>
        <w:t>МІСЦЕЗНАХОДЖЕННЯ ТА РЕКВІЗИТИ СТОРІН</w:t>
      </w:r>
    </w:p>
    <w:p>
      <w:pPr>
        <w:pStyle w:val="65"/>
        <w:ind w:firstLine="708"/>
        <w:jc w:val="both"/>
        <w:rPr>
          <w:rFonts w:ascii="Times New Roman" w:hAnsi="Times New Roman" w:cs="Times New Roman"/>
          <w:bCs/>
          <w:iCs/>
          <w:sz w:val="24"/>
          <w:szCs w:val="24"/>
          <w:lang w:val="uk-UA"/>
        </w:rPr>
      </w:pPr>
      <w:r>
        <w:rPr>
          <w:rFonts w:ascii="Times New Roman" w:hAnsi="Times New Roman" w:cs="Times New Roman"/>
          <w:bCs/>
          <w:iCs/>
          <w:spacing w:val="-2"/>
          <w:sz w:val="24"/>
          <w:szCs w:val="24"/>
          <w:lang w:val="uk-UA"/>
        </w:rPr>
        <w:t>ЗАМОВНИК</w:t>
      </w:r>
      <w:r>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ПОСТАЧАЛЬНИК</w:t>
      </w:r>
    </w:p>
    <w:tbl>
      <w:tblPr>
        <w:tblStyle w:val="6"/>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3"/>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4" w:type="dxa"/>
            <w:tcBorders>
              <w:top w:val="single" w:color="auto" w:sz="4" w:space="0"/>
              <w:left w:val="single" w:color="auto" w:sz="4" w:space="0"/>
              <w:bottom w:val="single" w:color="auto" w:sz="4" w:space="0"/>
              <w:right w:val="single" w:color="auto" w:sz="4" w:space="0"/>
            </w:tcBorders>
          </w:tcPr>
          <w:p>
            <w:pPr>
              <w:pStyle w:val="65"/>
              <w:jc w:val="both"/>
              <w:rPr>
                <w:rFonts w:ascii="Times New Roman" w:hAnsi="Times New Roman" w:cs="Times New Roman"/>
                <w:sz w:val="24"/>
                <w:szCs w:val="24"/>
                <w:lang w:val="uk-UA"/>
              </w:rPr>
            </w:pPr>
            <w:r>
              <w:rPr>
                <w:rFonts w:hint="default" w:ascii="Times New Roman" w:hAnsi="Times New Roman" w:cs="Times New Roman"/>
                <w:b/>
                <w:sz w:val="24"/>
                <w:szCs w:val="24"/>
                <w:lang w:val="uk-UA"/>
              </w:rPr>
              <w:t>Управління житлово – комунального господарства та капітального будівництва Вознесенської міської ради</w:t>
            </w:r>
          </w:p>
        </w:tc>
        <w:tc>
          <w:tcPr>
            <w:tcW w:w="4662" w:type="dxa"/>
            <w:tcBorders>
              <w:top w:val="single" w:color="auto" w:sz="4" w:space="0"/>
              <w:left w:val="single" w:color="auto" w:sz="4" w:space="0"/>
              <w:bottom w:val="single" w:color="auto" w:sz="4" w:space="0"/>
              <w:right w:val="single" w:color="auto" w:sz="4" w:space="0"/>
            </w:tcBorders>
          </w:tcPr>
          <w:p>
            <w:pPr>
              <w:pStyle w:val="65"/>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5174" w:type="dxa"/>
            <w:tcBorders>
              <w:top w:val="single" w:color="auto" w:sz="4" w:space="0"/>
              <w:left w:val="single" w:color="auto" w:sz="4" w:space="0"/>
              <w:right w:val="single" w:color="auto" w:sz="4" w:space="0"/>
            </w:tcBorders>
          </w:tcPr>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56500, Миколаївська обл., м.Вознесенськ</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пл. Центральна,1 каб.37</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тел.  (05134) 3-23-13</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р/р UA__________________________</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ДКСУ м. Київ</w:t>
            </w:r>
          </w:p>
          <w:p>
            <w:pPr>
              <w:pStyle w:val="15"/>
              <w:bidi w:val="0"/>
              <w:rPr>
                <w:rFonts w:ascii="Times New Roman" w:hAnsi="Times New Roman" w:cs="Times New Roman"/>
                <w:szCs w:val="24"/>
                <w:lang w:val="uk-UA"/>
              </w:rPr>
            </w:pPr>
            <w:r>
              <w:rPr>
                <w:rFonts w:hint="default" w:ascii="Times New Roman" w:hAnsi="Times New Roman" w:cs="Times New Roman"/>
                <w:sz w:val="24"/>
                <w:szCs w:val="24"/>
                <w:lang w:val="uk-UA"/>
              </w:rPr>
              <w:t>код ЄДРПОУ 20908003, МФО 820172</w:t>
            </w:r>
          </w:p>
        </w:tc>
        <w:tc>
          <w:tcPr>
            <w:tcW w:w="4662" w:type="dxa"/>
            <w:tcBorders>
              <w:top w:val="single" w:color="auto" w:sz="4" w:space="0"/>
              <w:left w:val="single" w:color="auto" w:sz="4" w:space="0"/>
              <w:bottom w:val="single" w:color="auto" w:sz="4" w:space="0"/>
              <w:right w:val="single" w:color="auto" w:sz="4" w:space="0"/>
            </w:tcBorders>
          </w:tcPr>
          <w:p>
            <w:pPr>
              <w:pStyle w:val="65"/>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174"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_____________________</w:t>
            </w:r>
          </w:p>
          <w:p>
            <w:pPr>
              <w:pStyle w:val="65"/>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_____________________/________________       </w:t>
            </w:r>
          </w:p>
        </w:tc>
        <w:tc>
          <w:tcPr>
            <w:tcW w:w="4662"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_____________________</w:t>
            </w:r>
          </w:p>
          <w:p>
            <w:pPr>
              <w:pStyle w:val="65"/>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_____________________/________________</w:t>
            </w:r>
          </w:p>
        </w:tc>
      </w:tr>
    </w:tbl>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ind w:left="5664" w:firstLine="148"/>
        <w:rPr>
          <w:rFonts w:ascii="Times New Roman" w:hAnsi="Times New Roman" w:eastAsia="Times New Roman"/>
          <w:sz w:val="24"/>
          <w:szCs w:val="24"/>
          <w:lang w:eastAsia="ru-RU"/>
        </w:rPr>
      </w:pPr>
      <w:bookmarkStart w:id="13" w:name="_GoBack"/>
      <w:bookmarkEnd w:id="13"/>
    </w:p>
    <w:p>
      <w:pPr>
        <w:spacing w:after="0" w:line="240" w:lineRule="auto"/>
        <w:ind w:left="5664" w:firstLine="148"/>
        <w:rPr>
          <w:rFonts w:ascii="Times New Roman" w:hAnsi="Times New Roman" w:eastAsia="Times New Roman"/>
          <w:sz w:val="24"/>
          <w:szCs w:val="24"/>
          <w:lang w:eastAsia="ru-RU"/>
        </w:rPr>
      </w:pPr>
      <w:r>
        <w:rPr>
          <w:rFonts w:ascii="Times New Roman" w:hAnsi="Times New Roman" w:eastAsia="Times New Roman"/>
          <w:sz w:val="24"/>
          <w:szCs w:val="24"/>
          <w:lang w:eastAsia="ru-RU"/>
        </w:rPr>
        <w:t>Додаток 1</w:t>
      </w:r>
    </w:p>
    <w:p>
      <w:pPr>
        <w:spacing w:after="0" w:line="240" w:lineRule="auto"/>
        <w:ind w:left="5664" w:firstLine="148"/>
        <w:rPr>
          <w:rFonts w:ascii="Times New Roman" w:hAnsi="Times New Roman" w:eastAsia="Times New Roman"/>
          <w:sz w:val="24"/>
          <w:szCs w:val="24"/>
          <w:lang w:eastAsia="ru-RU"/>
        </w:rPr>
      </w:pPr>
      <w:r>
        <w:rPr>
          <w:rFonts w:ascii="Times New Roman" w:hAnsi="Times New Roman" w:eastAsia="Times New Roman"/>
          <w:sz w:val="24"/>
          <w:szCs w:val="24"/>
          <w:lang w:eastAsia="ru-RU"/>
        </w:rPr>
        <w:t>до Договору №_____</w:t>
      </w:r>
    </w:p>
    <w:p>
      <w:pPr>
        <w:spacing w:after="0" w:line="240" w:lineRule="auto"/>
        <w:ind w:left="6372" w:hanging="560"/>
        <w:rPr>
          <w:rFonts w:ascii="Times New Roman" w:hAnsi="Times New Roman" w:eastAsia="Times New Roman"/>
          <w:sz w:val="24"/>
          <w:szCs w:val="24"/>
          <w:lang w:eastAsia="ru-RU"/>
        </w:rPr>
      </w:pPr>
      <w:r>
        <w:rPr>
          <w:rFonts w:ascii="Times New Roman" w:hAnsi="Times New Roman" w:eastAsia="Times New Roman"/>
          <w:sz w:val="24"/>
          <w:szCs w:val="24"/>
          <w:lang w:eastAsia="ru-RU"/>
        </w:rPr>
        <w:t>від «____»_________</w:t>
      </w:r>
      <w:r>
        <w:rPr>
          <w:rFonts w:ascii="Times New Roman" w:hAnsi="Times New Roman" w:eastAsia="Times New Roman"/>
          <w:sz w:val="24"/>
          <w:szCs w:val="24"/>
          <w:lang w:val="ru-RU" w:eastAsia="ru-RU"/>
        </w:rPr>
        <w:t>______</w:t>
      </w:r>
      <w:r>
        <w:rPr>
          <w:rFonts w:hint="default" w:ascii="Times New Roman" w:hAnsi="Times New Roman" w:eastAsia="Times New Roman"/>
          <w:sz w:val="24"/>
          <w:szCs w:val="24"/>
          <w:lang w:val="en-US" w:eastAsia="ru-RU"/>
        </w:rPr>
        <w:t>2022</w:t>
      </w:r>
      <w:r>
        <w:rPr>
          <w:rFonts w:ascii="Times New Roman" w:hAnsi="Times New Roman" w:eastAsia="Times New Roman"/>
          <w:sz w:val="24"/>
          <w:szCs w:val="24"/>
          <w:lang w:eastAsia="ru-RU"/>
        </w:rPr>
        <w:t xml:space="preserve"> року</w:t>
      </w: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СПЕЦИФІКАЦІЯ</w:t>
      </w:r>
    </w:p>
    <w:p>
      <w:pPr>
        <w:widowControl w:val="0"/>
        <w:tabs>
          <w:tab w:val="left" w:pos="284"/>
          <w:tab w:val="left" w:pos="426"/>
        </w:tabs>
        <w:autoSpaceDE w:val="0"/>
        <w:spacing w:after="0" w:line="240" w:lineRule="auto"/>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 xml:space="preserve">Дрова паливні твердих порід </w:t>
      </w:r>
    </w:p>
    <w:p>
      <w:pPr>
        <w:widowControl w:val="0"/>
        <w:tabs>
          <w:tab w:val="left" w:pos="284"/>
          <w:tab w:val="left" w:pos="426"/>
        </w:tabs>
        <w:autoSpaceDE w:val="0"/>
        <w:spacing w:after="0" w:line="240" w:lineRule="auto"/>
        <w:jc w:val="center"/>
        <w:rPr>
          <w:rFonts w:ascii="Times New Roman" w:hAnsi="Times New Roman" w:eastAsia="Times New Roman"/>
          <w:b/>
          <w:color w:val="000000"/>
          <w:sz w:val="24"/>
          <w:szCs w:val="24"/>
          <w:lang w:eastAsia="ru-RU"/>
        </w:rPr>
      </w:pPr>
      <w:r>
        <w:rPr>
          <w:rFonts w:ascii="Times New Roman" w:hAnsi="Times New Roman" w:eastAsia="Times New Roman"/>
          <w:b/>
          <w:color w:val="000000"/>
          <w:sz w:val="24"/>
          <w:szCs w:val="24"/>
          <w:lang w:eastAsia="ru-RU"/>
        </w:rPr>
        <w:t>(ДК 021:2015: 03410000-7 - Деревина)</w:t>
      </w:r>
    </w:p>
    <w:p>
      <w:pPr>
        <w:widowControl w:val="0"/>
        <w:tabs>
          <w:tab w:val="left" w:pos="284"/>
          <w:tab w:val="left" w:pos="426"/>
        </w:tabs>
        <w:autoSpaceDE w:val="0"/>
        <w:spacing w:after="0" w:line="240" w:lineRule="auto"/>
        <w:jc w:val="center"/>
        <w:rPr>
          <w:rFonts w:ascii="Times New Roman" w:hAnsi="Times New Roman" w:eastAsia="Times New Roman"/>
          <w:lang w:eastAsia="ru-RU"/>
        </w:rPr>
      </w:pPr>
    </w:p>
    <w:tbl>
      <w:tblPr>
        <w:tblStyle w:val="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1"/>
        <w:gridCol w:w="2550"/>
        <w:gridCol w:w="1170"/>
        <w:gridCol w:w="1417"/>
        <w:gridCol w:w="1701"/>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1"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п/п</w:t>
            </w:r>
          </w:p>
        </w:tc>
        <w:tc>
          <w:tcPr>
            <w:tcW w:w="2550"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Найменування Товару </w:t>
            </w:r>
          </w:p>
        </w:tc>
        <w:tc>
          <w:tcPr>
            <w:tcW w:w="1170"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Одиниця виміру</w:t>
            </w:r>
          </w:p>
        </w:tc>
        <w:tc>
          <w:tcPr>
            <w:tcW w:w="1417"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Загальна кількість</w:t>
            </w:r>
          </w:p>
        </w:tc>
        <w:tc>
          <w:tcPr>
            <w:tcW w:w="1701"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bCs/>
                <w:color w:val="000000"/>
                <w:lang w:eastAsia="ru-RU"/>
              </w:rPr>
              <w:t>Ціна за одиницю без ПДВ, грн.</w:t>
            </w:r>
          </w:p>
        </w:tc>
        <w:tc>
          <w:tcPr>
            <w:tcW w:w="2376"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bCs/>
                <w:color w:val="000000"/>
                <w:lang w:eastAsia="ru-RU"/>
              </w:rPr>
              <w:t>Сума з ПДВ, грн.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1" w:type="dxa"/>
            <w:shd w:val="clear" w:color="auto" w:fill="auto"/>
          </w:tcPr>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val="0"/>
                <w:bCs/>
                <w:sz w:val="24"/>
                <w:szCs w:val="24"/>
                <w:lang w:eastAsia="ru-RU"/>
              </w:rPr>
              <w:t>1</w:t>
            </w:r>
          </w:p>
        </w:tc>
        <w:tc>
          <w:tcPr>
            <w:tcW w:w="2550" w:type="dxa"/>
            <w:shd w:val="clear" w:color="auto" w:fill="auto"/>
          </w:tcPr>
          <w:p>
            <w:pPr>
              <w:spacing w:after="0" w:line="240" w:lineRule="auto"/>
              <w:rPr>
                <w:rFonts w:ascii="Times New Roman" w:hAnsi="Times New Roman" w:eastAsia="Times New Roman"/>
                <w:i/>
                <w:lang w:eastAsia="ru-RU"/>
              </w:rPr>
            </w:pPr>
            <w:r>
              <w:rPr>
                <w:rFonts w:ascii="Times New Roman" w:hAnsi="Times New Roman" w:eastAsia="Times New Roman"/>
                <w:i w:val="0"/>
                <w:iCs/>
                <w:sz w:val="24"/>
                <w:szCs w:val="24"/>
                <w:lang w:eastAsia="ru-RU"/>
              </w:rPr>
              <w:t>Дрова паливні твердих порід</w:t>
            </w:r>
          </w:p>
        </w:tc>
        <w:tc>
          <w:tcPr>
            <w:tcW w:w="1170" w:type="dxa"/>
            <w:shd w:val="clear" w:color="auto" w:fill="auto"/>
          </w:tcPr>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м.куб.</w:t>
            </w:r>
          </w:p>
        </w:tc>
        <w:tc>
          <w:tcPr>
            <w:tcW w:w="1417" w:type="dxa"/>
            <w:shd w:val="clear" w:color="auto" w:fill="auto"/>
          </w:tcPr>
          <w:p>
            <w:pPr>
              <w:tabs>
                <w:tab w:val="center" w:pos="600"/>
              </w:tabs>
              <w:spacing w:after="0" w:line="240" w:lineRule="auto"/>
              <w:jc w:val="center"/>
              <w:rPr>
                <w:rFonts w:ascii="Times New Roman" w:hAnsi="Times New Roman" w:eastAsia="Times New Roman"/>
                <w:color w:val="1D1B11"/>
                <w:sz w:val="24"/>
                <w:szCs w:val="24"/>
                <w:lang w:val="ru-RU" w:eastAsia="ru-RU"/>
              </w:rPr>
            </w:pPr>
            <w:r>
              <w:rPr>
                <w:rFonts w:hint="default" w:ascii="Times New Roman" w:hAnsi="Times New Roman" w:eastAsia="Times New Roman"/>
                <w:color w:val="1D1B11"/>
                <w:sz w:val="24"/>
                <w:szCs w:val="24"/>
                <w:highlight w:val="none"/>
                <w:lang w:val="uk-UA" w:eastAsia="ru-RU"/>
              </w:rPr>
              <w:t>30</w:t>
            </w:r>
            <w:r>
              <w:rPr>
                <w:rFonts w:ascii="Times New Roman" w:hAnsi="Times New Roman" w:eastAsia="Times New Roman"/>
                <w:color w:val="1D1B11"/>
                <w:sz w:val="24"/>
                <w:szCs w:val="24"/>
                <w:highlight w:val="none"/>
                <w:lang w:val="ru-RU" w:eastAsia="ru-RU"/>
              </w:rPr>
              <w:t>0</w:t>
            </w:r>
          </w:p>
        </w:tc>
        <w:tc>
          <w:tcPr>
            <w:tcW w:w="1701" w:type="dxa"/>
            <w:shd w:val="clear" w:color="auto" w:fill="auto"/>
          </w:tcPr>
          <w:p>
            <w:pPr>
              <w:spacing w:after="0" w:line="240" w:lineRule="auto"/>
              <w:jc w:val="center"/>
              <w:rPr>
                <w:rFonts w:ascii="Times New Roman" w:hAnsi="Times New Roman" w:eastAsia="Times New Roman"/>
                <w:sz w:val="24"/>
                <w:szCs w:val="24"/>
                <w:lang w:eastAsia="ru-RU"/>
              </w:rPr>
            </w:pPr>
          </w:p>
        </w:tc>
        <w:tc>
          <w:tcPr>
            <w:tcW w:w="2376" w:type="dxa"/>
            <w:shd w:val="clear" w:color="auto" w:fill="auto"/>
          </w:tcPr>
          <w:p>
            <w:pPr>
              <w:spacing w:after="0" w:line="240" w:lineRule="auto"/>
              <w:jc w:val="center"/>
              <w:rPr>
                <w:rFonts w:ascii="Times New Roman" w:hAnsi="Times New Roman" w:eastAsia="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79" w:type="dxa"/>
            <w:gridSpan w:val="5"/>
            <w:shd w:val="clear" w:color="auto" w:fill="auto"/>
          </w:tcPr>
          <w:p>
            <w:pPr>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Всього, грн.:</w:t>
            </w:r>
          </w:p>
        </w:tc>
        <w:tc>
          <w:tcPr>
            <w:tcW w:w="2376" w:type="dxa"/>
            <w:shd w:val="clear" w:color="auto" w:fill="auto"/>
          </w:tcPr>
          <w:p>
            <w:pPr>
              <w:spacing w:after="0" w:line="240" w:lineRule="auto"/>
              <w:jc w:val="center"/>
              <w:rPr>
                <w:rFonts w:ascii="Times New Roman" w:hAnsi="Times New Roman" w:eastAsia="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79" w:type="dxa"/>
            <w:gridSpan w:val="5"/>
            <w:shd w:val="clear" w:color="auto" w:fill="auto"/>
          </w:tcPr>
          <w:p>
            <w:pPr>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у т.ч. ПДВ, грн.:</w:t>
            </w:r>
          </w:p>
        </w:tc>
        <w:tc>
          <w:tcPr>
            <w:tcW w:w="2376" w:type="dxa"/>
            <w:shd w:val="clear" w:color="auto" w:fill="auto"/>
          </w:tcPr>
          <w:p>
            <w:pPr>
              <w:spacing w:after="0" w:line="240" w:lineRule="auto"/>
              <w:jc w:val="center"/>
              <w:rPr>
                <w:rFonts w:ascii="Times New Roman" w:hAnsi="Times New Roman" w:eastAsia="Times New Roman"/>
                <w:sz w:val="24"/>
                <w:szCs w:val="24"/>
                <w:lang w:eastAsia="ru-RU"/>
              </w:rPr>
            </w:pPr>
          </w:p>
        </w:tc>
      </w:tr>
    </w:tbl>
    <w:p>
      <w:pPr>
        <w:spacing w:after="0"/>
        <w:rPr>
          <w:rFonts w:eastAsia="Times New Roman"/>
          <w:vanish/>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pStyle w:val="65"/>
        <w:ind w:firstLine="708"/>
        <w:jc w:val="both"/>
        <w:rPr>
          <w:rFonts w:ascii="Times New Roman" w:hAnsi="Times New Roman" w:cs="Times New Roman"/>
          <w:bCs/>
          <w:iCs/>
          <w:sz w:val="24"/>
          <w:szCs w:val="24"/>
          <w:lang w:val="uk-UA"/>
        </w:rPr>
      </w:pPr>
      <w:r>
        <w:rPr>
          <w:rFonts w:ascii="Times New Roman" w:hAnsi="Times New Roman" w:cs="Times New Roman"/>
          <w:bCs/>
          <w:iCs/>
          <w:spacing w:val="-2"/>
          <w:sz w:val="24"/>
          <w:szCs w:val="24"/>
          <w:lang w:val="uk-UA"/>
        </w:rPr>
        <w:t>ЗАМОВНИК</w:t>
      </w:r>
      <w:r>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ab/>
      </w:r>
      <w:r>
        <w:rPr>
          <w:rFonts w:ascii="Times New Roman" w:hAnsi="Times New Roman" w:cs="Times New Roman"/>
          <w:bCs/>
          <w:iCs/>
          <w:sz w:val="24"/>
          <w:szCs w:val="24"/>
          <w:lang w:val="uk-UA"/>
        </w:rPr>
        <w:t>ПОСТАЧАЛЬНИК</w:t>
      </w:r>
    </w:p>
    <w:p>
      <w:pPr>
        <w:spacing w:after="0" w:line="240" w:lineRule="auto"/>
        <w:ind w:left="5664" w:firstLine="290"/>
        <w:rPr>
          <w:rFonts w:ascii="Times New Roman" w:hAnsi="Times New Roman" w:eastAsia="Times New Roman"/>
          <w:sz w:val="24"/>
          <w:szCs w:val="24"/>
          <w:lang w:eastAsia="ru-RU"/>
        </w:rPr>
      </w:pPr>
    </w:p>
    <w:tbl>
      <w:tblPr>
        <w:tblStyle w:val="6"/>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3"/>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4" w:type="dxa"/>
            <w:tcBorders>
              <w:top w:val="single" w:color="auto" w:sz="4" w:space="0"/>
              <w:left w:val="single" w:color="auto" w:sz="4" w:space="0"/>
              <w:bottom w:val="single" w:color="auto" w:sz="4" w:space="0"/>
              <w:right w:val="single" w:color="auto" w:sz="4" w:space="0"/>
            </w:tcBorders>
          </w:tcPr>
          <w:p>
            <w:pPr>
              <w:pStyle w:val="65"/>
              <w:jc w:val="both"/>
              <w:rPr>
                <w:rFonts w:ascii="Times New Roman" w:hAnsi="Times New Roman" w:cs="Times New Roman"/>
                <w:sz w:val="24"/>
                <w:szCs w:val="24"/>
                <w:lang w:val="uk-UA"/>
              </w:rPr>
            </w:pPr>
            <w:r>
              <w:rPr>
                <w:rFonts w:hint="default" w:ascii="Times New Roman" w:hAnsi="Times New Roman" w:cs="Times New Roman"/>
                <w:b/>
                <w:sz w:val="24"/>
                <w:szCs w:val="24"/>
                <w:lang w:val="uk-UA"/>
              </w:rPr>
              <w:t>Управління житлово – комунального господарства та капітального будівництва Вознесенської міської ради</w:t>
            </w:r>
          </w:p>
        </w:tc>
        <w:tc>
          <w:tcPr>
            <w:tcW w:w="4662" w:type="dxa"/>
            <w:tcBorders>
              <w:top w:val="single" w:color="auto" w:sz="4" w:space="0"/>
              <w:left w:val="single" w:color="auto" w:sz="4" w:space="0"/>
              <w:bottom w:val="single" w:color="auto" w:sz="4" w:space="0"/>
              <w:right w:val="single" w:color="auto" w:sz="4" w:space="0"/>
            </w:tcBorders>
          </w:tcPr>
          <w:p>
            <w:pPr>
              <w:pStyle w:val="65"/>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5174" w:type="dxa"/>
            <w:tcBorders>
              <w:top w:val="single" w:color="auto" w:sz="4" w:space="0"/>
              <w:left w:val="single" w:color="auto" w:sz="4" w:space="0"/>
              <w:right w:val="single" w:color="auto" w:sz="4" w:space="0"/>
            </w:tcBorders>
          </w:tcPr>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56500, Миколаївська обл., м.Вознесенськ</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пл. Центральна,1 каб.37</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тел.  (05134) 3-23-13</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р/р UA__________________________</w:t>
            </w:r>
          </w:p>
          <w:p>
            <w:pPr>
              <w:pStyle w:val="15"/>
              <w:bidi w:val="0"/>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ДКСУ м. Київ</w:t>
            </w:r>
          </w:p>
          <w:p>
            <w:pPr>
              <w:pStyle w:val="15"/>
              <w:bidi w:val="0"/>
              <w:rPr>
                <w:rFonts w:ascii="Times New Roman" w:hAnsi="Times New Roman" w:cs="Times New Roman"/>
                <w:szCs w:val="24"/>
                <w:lang w:val="uk-UA"/>
              </w:rPr>
            </w:pPr>
            <w:r>
              <w:rPr>
                <w:rFonts w:hint="default" w:ascii="Times New Roman" w:hAnsi="Times New Roman" w:cs="Times New Roman"/>
                <w:sz w:val="24"/>
                <w:szCs w:val="24"/>
                <w:lang w:val="uk-UA"/>
              </w:rPr>
              <w:t>код ЄДРПОУ 20908003, МФО 820172</w:t>
            </w:r>
          </w:p>
        </w:tc>
        <w:tc>
          <w:tcPr>
            <w:tcW w:w="4662" w:type="dxa"/>
            <w:tcBorders>
              <w:top w:val="single" w:color="auto" w:sz="4" w:space="0"/>
              <w:left w:val="single" w:color="auto" w:sz="4" w:space="0"/>
              <w:bottom w:val="single" w:color="auto" w:sz="4" w:space="0"/>
              <w:right w:val="single" w:color="auto" w:sz="4" w:space="0"/>
            </w:tcBorders>
          </w:tcPr>
          <w:p>
            <w:pPr>
              <w:pStyle w:val="65"/>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174"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_____________________</w:t>
            </w:r>
          </w:p>
          <w:p>
            <w:pPr>
              <w:pStyle w:val="65"/>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_____________________/________________       </w:t>
            </w:r>
          </w:p>
        </w:tc>
        <w:tc>
          <w:tcPr>
            <w:tcW w:w="4662"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_____________________</w:t>
            </w:r>
          </w:p>
          <w:p>
            <w:pPr>
              <w:pStyle w:val="65"/>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_____________________/________________</w:t>
            </w:r>
          </w:p>
        </w:tc>
      </w:tr>
    </w:tbl>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val="ru-RU" w:eastAsia="ru-RU"/>
        </w:rPr>
      </w:pPr>
    </w:p>
    <w:p>
      <w:pPr>
        <w:spacing w:after="0" w:line="240" w:lineRule="auto"/>
        <w:ind w:left="5664" w:firstLine="290"/>
        <w:rPr>
          <w:rFonts w:ascii="Times New Roman" w:hAnsi="Times New Roman" w:eastAsia="Times New Roman"/>
          <w:sz w:val="24"/>
          <w:szCs w:val="24"/>
          <w:lang w:val="ru-RU"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ind w:left="5664" w:firstLine="290"/>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b/>
          <w:sz w:val="24"/>
          <w:szCs w:val="24"/>
          <w:lang w:eastAsia="uk-UA"/>
        </w:rPr>
      </w:pPr>
      <w:r>
        <w:rPr>
          <w:rFonts w:ascii="Times New Roman" w:hAnsi="Times New Roman" w:eastAsia="Times New Roman"/>
          <w:b/>
          <w:sz w:val="24"/>
          <w:szCs w:val="24"/>
          <w:lang w:eastAsia="uk-UA"/>
        </w:rPr>
        <w:t>Додаток 6</w:t>
      </w:r>
    </w:p>
    <w:p>
      <w:pPr>
        <w:spacing w:after="0" w:line="240" w:lineRule="auto"/>
        <w:contextualSpacing/>
        <w:jc w:val="right"/>
        <w:rPr>
          <w:rFonts w:ascii="Times New Roman" w:hAnsi="Times New Roman" w:eastAsia="Times New Roman"/>
          <w:b/>
          <w:sz w:val="24"/>
          <w:szCs w:val="24"/>
          <w:lang w:eastAsia="ru-RU"/>
        </w:rPr>
      </w:pPr>
      <w:r>
        <w:rPr>
          <w:rFonts w:ascii="Times New Roman" w:hAnsi="Times New Roman" w:eastAsia="Times New Roman"/>
          <w:b/>
          <w:sz w:val="24"/>
          <w:szCs w:val="24"/>
          <w:lang w:eastAsia="ru-RU"/>
        </w:rPr>
        <w:tab/>
      </w:r>
      <w:r>
        <w:rPr>
          <w:rFonts w:ascii="Times New Roman" w:hAnsi="Times New Roman" w:eastAsia="Times New Roman"/>
          <w:b/>
          <w:sz w:val="24"/>
          <w:szCs w:val="24"/>
          <w:lang w:eastAsia="ru-RU"/>
        </w:rPr>
        <w:tab/>
      </w:r>
      <w:r>
        <w:rPr>
          <w:rFonts w:ascii="Times New Roman" w:hAnsi="Times New Roman" w:eastAsia="Times New Roman"/>
          <w:b/>
          <w:sz w:val="24"/>
          <w:szCs w:val="24"/>
          <w:lang w:eastAsia="ru-RU"/>
        </w:rPr>
        <w:t>до тендерної документації</w:t>
      </w:r>
    </w:p>
    <w:p>
      <w:pPr>
        <w:suppressAutoHyphens/>
        <w:spacing w:after="0" w:line="240" w:lineRule="auto"/>
        <w:jc w:val="center"/>
        <w:rPr>
          <w:rFonts w:ascii="Times New Roman" w:hAnsi="Times New Roman" w:eastAsia="Times New Roman"/>
          <w:b/>
          <w:bCs/>
          <w:sz w:val="24"/>
          <w:szCs w:val="24"/>
          <w:lang w:eastAsia="zh-CN"/>
        </w:rPr>
      </w:pPr>
    </w:p>
    <w:p>
      <w:pPr>
        <w:suppressAutoHyphens/>
        <w:spacing w:after="0" w:line="240" w:lineRule="auto"/>
        <w:jc w:val="center"/>
        <w:rPr>
          <w:rFonts w:ascii="Times New Roman" w:hAnsi="Times New Roman" w:eastAsia="Times New Roman"/>
          <w:b/>
          <w:bCs/>
          <w:sz w:val="24"/>
          <w:szCs w:val="24"/>
          <w:lang w:eastAsia="zh-CN"/>
        </w:rPr>
      </w:pPr>
    </w:p>
    <w:p>
      <w:pPr>
        <w:keepNext/>
        <w:keepLines/>
        <w:shd w:val="clear" w:color="auto" w:fill="FFFFFF"/>
        <w:spacing w:before="180"/>
        <w:jc w:val="center"/>
        <w:outlineLvl w:val="1"/>
        <w:rPr>
          <w:rFonts w:ascii="Times New Roman" w:hAnsi="Times New Roman"/>
          <w:sz w:val="24"/>
          <w:szCs w:val="24"/>
          <w:lang w:val="ru-RU" w:eastAsia="uk-UA"/>
        </w:rPr>
      </w:pPr>
      <w:r>
        <w:rPr>
          <w:rFonts w:ascii="Times New Roman" w:hAnsi="Times New Roman"/>
          <w:sz w:val="24"/>
          <w:szCs w:val="24"/>
          <w:lang w:val="ru-RU" w:eastAsia="uk-UA"/>
        </w:rPr>
        <w:t>(Учасник може надати довідку-відомості про учасника за зразком наведеним нижче, або за формою підготовленою Учасником)</w:t>
      </w:r>
    </w:p>
    <w:p>
      <w:pPr>
        <w:spacing w:after="0" w:line="240" w:lineRule="auto"/>
        <w:jc w:val="center"/>
        <w:rPr>
          <w:rFonts w:ascii="Times New Roman" w:hAnsi="Times New Roman"/>
          <w:b/>
          <w:sz w:val="24"/>
          <w:szCs w:val="24"/>
          <w:lang w:val="ru-RU" w:eastAsia="uk-UA"/>
        </w:rPr>
      </w:pPr>
      <w:r>
        <w:rPr>
          <w:rFonts w:ascii="Times New Roman" w:hAnsi="Times New Roman"/>
          <w:b/>
          <w:sz w:val="24"/>
          <w:szCs w:val="24"/>
          <w:lang w:val="ru-RU" w:eastAsia="uk-UA"/>
        </w:rPr>
        <w:t>ВІДОМОСТІ ПРО УЧАСНИКА</w:t>
      </w:r>
    </w:p>
    <w:p>
      <w:pPr>
        <w:spacing w:after="0" w:line="240" w:lineRule="auto"/>
        <w:rPr>
          <w:rFonts w:ascii="Times New Roman" w:hAnsi="Times New Roman"/>
          <w:sz w:val="24"/>
          <w:szCs w:val="24"/>
          <w:lang w:val="ru-RU" w:eastAsia="uk-UA"/>
        </w:rPr>
      </w:pPr>
    </w:p>
    <w:p>
      <w:pPr>
        <w:spacing w:after="0" w:line="240" w:lineRule="auto"/>
        <w:rPr>
          <w:rFonts w:ascii="Times New Roman" w:hAnsi="Times New Roman"/>
          <w:sz w:val="24"/>
          <w:szCs w:val="24"/>
          <w:lang w:val="ru-RU"/>
        </w:rPr>
      </w:pPr>
      <w:r>
        <w:rPr>
          <w:rFonts w:ascii="Times New Roman" w:hAnsi="Times New Roman"/>
          <w:sz w:val="24"/>
          <w:szCs w:val="24"/>
          <w:lang w:val="ru-RU" w:eastAsia="uk-UA"/>
        </w:rPr>
        <w:t>Повне найменування/прізвище, ім’я по батькові Учасника: ___________________________</w:t>
      </w:r>
    </w:p>
    <w:p>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Код ЄДРПОУ/ідентифікаційний код Учасника: 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Місцезнаходження: ___________________________________________________________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Телефон: ____________________________________________________________________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Факс: _______________________________________________________________________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rPr>
        <w:t>E-mail: ______________________________________________________________________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Форма/система оподаткування: 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Місце реєстрації Учасника: ____________________________________________________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Профілюючий вид діяльності:___________________________________________________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Найменування банку, що обслуговує Учасника: 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eastAsia="uk-UA"/>
        </w:rPr>
        <w:t>Розрахунковий рахунок: ________________________________________________________</w:t>
      </w:r>
    </w:p>
    <w:p>
      <w:pPr>
        <w:spacing w:after="0" w:line="240" w:lineRule="auto"/>
        <w:rPr>
          <w:rFonts w:ascii="Times New Roman" w:hAnsi="Times New Roman"/>
          <w:sz w:val="24"/>
          <w:szCs w:val="24"/>
          <w:lang w:val="ru-RU"/>
        </w:rPr>
      </w:pPr>
      <w:r>
        <w:rPr>
          <w:rFonts w:ascii="Times New Roman" w:hAnsi="Times New Roman"/>
          <w:sz w:val="24"/>
          <w:szCs w:val="24"/>
          <w:lang w:val="ru-RU"/>
        </w:rPr>
        <w:t>МФО (код банку): _____________________________________________________________</w:t>
      </w:r>
    </w:p>
    <w:p>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Прізвище, ім'я, по-батькові керівника (для юридичної особи): ________________________</w:t>
      </w:r>
    </w:p>
    <w:p>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Інше (</w:t>
      </w:r>
      <w:r>
        <w:rPr>
          <w:rFonts w:ascii="Times New Roman" w:hAnsi="Times New Roman"/>
          <w:i/>
          <w:sz w:val="24"/>
          <w:szCs w:val="24"/>
          <w:lang w:val="ru-RU" w:eastAsia="uk-UA"/>
        </w:rPr>
        <w:t>заповнюється Учасником з урахуванням вимог тендерної документації</w:t>
      </w:r>
      <w:r>
        <w:rPr>
          <w:rFonts w:ascii="Times New Roman" w:hAnsi="Times New Roman"/>
          <w:sz w:val="24"/>
          <w:szCs w:val="24"/>
          <w:lang w:val="ru-RU" w:eastAsia="uk-UA"/>
        </w:rPr>
        <w:t>): ________________________________________________</w:t>
      </w:r>
    </w:p>
    <w:p>
      <w:pPr>
        <w:spacing w:after="0" w:line="240" w:lineRule="auto"/>
        <w:rPr>
          <w:rFonts w:ascii="Times New Roman" w:hAnsi="Times New Roman"/>
          <w:sz w:val="24"/>
          <w:szCs w:val="24"/>
          <w:lang w:val="ru-RU" w:eastAsia="uk-UA"/>
        </w:rPr>
      </w:pPr>
    </w:p>
    <w:p>
      <w:pPr>
        <w:spacing w:after="0" w:line="240" w:lineRule="auto"/>
        <w:rPr>
          <w:rFonts w:ascii="Times New Roman" w:hAnsi="Times New Roman"/>
          <w:sz w:val="24"/>
          <w:szCs w:val="24"/>
          <w:lang w:val="ru-RU" w:eastAsia="uk-UA"/>
        </w:rPr>
      </w:pPr>
    </w:p>
    <w:p>
      <w:pPr>
        <w:spacing w:after="0" w:line="240" w:lineRule="auto"/>
        <w:rPr>
          <w:rFonts w:ascii="Times New Roman" w:hAnsi="Times New Roman"/>
          <w:sz w:val="24"/>
          <w:szCs w:val="24"/>
          <w:lang w:val="ru-RU" w:eastAsia="uk-UA"/>
        </w:rPr>
      </w:pPr>
    </w:p>
    <w:p>
      <w:pPr>
        <w:spacing w:after="0" w:line="240" w:lineRule="auto"/>
        <w:rPr>
          <w:rFonts w:ascii="Times New Roman" w:hAnsi="Times New Roman"/>
          <w:b/>
          <w:sz w:val="24"/>
          <w:szCs w:val="24"/>
          <w:lang w:eastAsia="ru-RU"/>
        </w:rPr>
      </w:pPr>
      <w:r>
        <w:rPr>
          <w:rFonts w:ascii="Times New Roman" w:hAnsi="Times New Roman"/>
          <w:i/>
          <w:sz w:val="24"/>
          <w:szCs w:val="24"/>
          <w:lang w:val="ru-RU" w:eastAsia="ru-RU"/>
        </w:rPr>
        <w:t>Посада, прізвище, ініціали, власноручний підпис уповноваженої особи</w:t>
      </w: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spacing w:after="0" w:line="240" w:lineRule="auto"/>
        <w:rPr>
          <w:rFonts w:ascii="Times New Roman" w:hAnsi="Times New Roman"/>
          <w:b/>
          <w:sz w:val="24"/>
          <w:szCs w:val="24"/>
          <w:lang w:eastAsia="ru-RU"/>
        </w:rPr>
      </w:pPr>
    </w:p>
    <w:p>
      <w:pPr>
        <w:jc w:val="right"/>
        <w:rPr>
          <w:rFonts w:ascii="Times New Roman" w:hAnsi="Times New Roman"/>
          <w:b/>
          <w:sz w:val="24"/>
          <w:szCs w:val="24"/>
          <w:lang w:eastAsia="ru-RU"/>
        </w:rPr>
      </w:pPr>
    </w:p>
    <w:p>
      <w:pPr>
        <w:jc w:val="right"/>
        <w:rPr>
          <w:rFonts w:ascii="Times New Roman" w:hAnsi="Times New Roman"/>
          <w:b/>
          <w:sz w:val="24"/>
          <w:szCs w:val="24"/>
          <w:lang w:eastAsia="ru-RU"/>
        </w:rPr>
      </w:pPr>
    </w:p>
    <w:p>
      <w:pPr>
        <w:jc w:val="right"/>
        <w:rPr>
          <w:rFonts w:ascii="Times New Roman" w:hAnsi="Times New Roman"/>
          <w:b/>
          <w:sz w:val="24"/>
          <w:szCs w:val="24"/>
          <w:lang w:eastAsia="ru-RU"/>
        </w:rPr>
      </w:pPr>
    </w:p>
    <w:p>
      <w:pPr>
        <w:jc w:val="right"/>
        <w:rPr>
          <w:rFonts w:ascii="Times New Roman" w:hAnsi="Times New Roman"/>
          <w:b/>
          <w:sz w:val="24"/>
          <w:szCs w:val="24"/>
          <w:lang w:eastAsia="ru-RU"/>
        </w:rPr>
      </w:pPr>
    </w:p>
    <w:p>
      <w:pPr>
        <w:jc w:val="right"/>
        <w:rPr>
          <w:rFonts w:ascii="Times New Roman" w:hAnsi="Times New Roman"/>
          <w:b/>
          <w:sz w:val="24"/>
          <w:szCs w:val="24"/>
          <w:lang w:eastAsia="ru-RU"/>
        </w:rPr>
      </w:pPr>
      <w:r>
        <w:rPr>
          <w:rFonts w:ascii="Times New Roman" w:hAnsi="Times New Roman"/>
          <w:b/>
          <w:sz w:val="24"/>
          <w:szCs w:val="24"/>
          <w:lang w:eastAsia="ru-RU"/>
        </w:rPr>
        <w:t>Додаток 7</w:t>
      </w:r>
    </w:p>
    <w:p>
      <w:pPr>
        <w:spacing w:after="0" w:line="240" w:lineRule="auto"/>
        <w:contextualSpacing/>
        <w:jc w:val="right"/>
        <w:rPr>
          <w:rFonts w:ascii="Times New Roman" w:hAnsi="Times New Roman" w:eastAsia="Times New Roman"/>
          <w:b/>
          <w:spacing w:val="-3"/>
          <w:sz w:val="24"/>
          <w:szCs w:val="24"/>
          <w:lang w:eastAsia="ru-RU"/>
        </w:rPr>
      </w:pPr>
      <w:r>
        <w:rPr>
          <w:rFonts w:ascii="Times New Roman" w:hAnsi="Times New Roman" w:eastAsia="Times New Roman"/>
          <w:b/>
          <w:sz w:val="24"/>
          <w:szCs w:val="24"/>
          <w:lang w:eastAsia="ru-RU"/>
        </w:rPr>
        <w:tab/>
      </w:r>
      <w:r>
        <w:rPr>
          <w:rFonts w:ascii="Times New Roman" w:hAnsi="Times New Roman" w:eastAsia="Times New Roman"/>
          <w:b/>
          <w:sz w:val="24"/>
          <w:szCs w:val="24"/>
          <w:lang w:eastAsia="ru-RU"/>
        </w:rPr>
        <w:tab/>
      </w:r>
      <w:r>
        <w:rPr>
          <w:rFonts w:ascii="Times New Roman" w:hAnsi="Times New Roman" w:eastAsia="Times New Roman"/>
          <w:b/>
          <w:sz w:val="24"/>
          <w:szCs w:val="24"/>
          <w:lang w:eastAsia="ru-RU"/>
        </w:rPr>
        <w:t xml:space="preserve">до тендерної документації </w:t>
      </w:r>
    </w:p>
    <w:p>
      <w:pPr>
        <w:spacing w:after="0" w:line="240" w:lineRule="auto"/>
        <w:contextualSpacing/>
        <w:jc w:val="both"/>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Форма письмової згоди </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на обробку наявних персональних даних, </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відповідно до Закону України "Про захист персональних даних"</w:t>
      </w:r>
    </w:p>
    <w:p>
      <w:pPr>
        <w:shd w:val="clear" w:color="auto" w:fill="FFFFFF"/>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hd w:val="clear" w:color="auto" w:fill="FFFFFF"/>
        <w:spacing w:after="0" w:line="240" w:lineRule="auto"/>
        <w:jc w:val="center"/>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Лист-згода</w:t>
      </w:r>
    </w:p>
    <w:p>
      <w:pPr>
        <w:shd w:val="clear" w:color="auto" w:fill="FFFFFF"/>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hd w:val="clear" w:color="auto" w:fill="FFFFFF"/>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shd w:val="clear" w:color="auto" w:fill="FFFFFF"/>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hd w:val="clear" w:color="auto" w:fill="FFFFFF"/>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hd w:val="clear" w:color="auto" w:fill="FFFFFF"/>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______________                    ________________                     ________________                       </w:t>
      </w:r>
    </w:p>
    <w:p>
      <w:pPr>
        <w:spacing w:after="160" w:line="259"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              Дата                                         Підпис                          Прізвище та ініціали</w:t>
      </w:r>
    </w:p>
    <w:p/>
    <w:sectPr>
      <w:headerReference r:id="rId5" w:type="default"/>
      <w:pgSz w:w="11906" w:h="16838"/>
      <w:pgMar w:top="1134" w:right="566" w:bottom="851"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Book Antiqua">
    <w:panose1 w:val="02040602050305030304"/>
    <w:charset w:val="CC"/>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ru-RU"/>
      </w:rPr>
      <w:t>39</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E3C48"/>
    <w:multiLevelType w:val="multilevel"/>
    <w:tmpl w:val="26DE3C48"/>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F36EBB"/>
    <w:multiLevelType w:val="multilevel"/>
    <w:tmpl w:val="35F36EBB"/>
    <w:lvl w:ilvl="0" w:tentative="0">
      <w:start w:val="1"/>
      <w:numFmt w:val="decimal"/>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21A6A81"/>
    <w:multiLevelType w:val="multilevel"/>
    <w:tmpl w:val="521A6A81"/>
    <w:lvl w:ilvl="0" w:tentative="0">
      <w:start w:val="1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4461EB9"/>
    <w:multiLevelType w:val="multilevel"/>
    <w:tmpl w:val="64461EB9"/>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773E46C4"/>
    <w:multiLevelType w:val="multilevel"/>
    <w:tmpl w:val="773E46C4"/>
    <w:lvl w:ilvl="0" w:tentative="0">
      <w:start w:val="1"/>
      <w:numFmt w:val="bullet"/>
      <w:lvlText w:val="-"/>
      <w:lvlJc w:val="left"/>
      <w:pPr>
        <w:tabs>
          <w:tab w:val="left" w:pos="720"/>
        </w:tabs>
        <w:ind w:left="720" w:hanging="360"/>
      </w:pPr>
      <w:rPr>
        <w:rFonts w:hint="default" w:ascii="Times New Roman" w:hAnsi="Times New Roman" w:eastAsia="Times New Roman" w:cs="Times New Roman"/>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17AFF"/>
    <w:rsid w:val="00001943"/>
    <w:rsid w:val="0000646A"/>
    <w:rsid w:val="00006FCA"/>
    <w:rsid w:val="000163AE"/>
    <w:rsid w:val="00043A1C"/>
    <w:rsid w:val="0005224E"/>
    <w:rsid w:val="000540A3"/>
    <w:rsid w:val="00056F32"/>
    <w:rsid w:val="0007215C"/>
    <w:rsid w:val="0008711C"/>
    <w:rsid w:val="00093ABD"/>
    <w:rsid w:val="000A39BA"/>
    <w:rsid w:val="000B7BC3"/>
    <w:rsid w:val="000C3510"/>
    <w:rsid w:val="000E76E8"/>
    <w:rsid w:val="000F170B"/>
    <w:rsid w:val="000F615C"/>
    <w:rsid w:val="00101695"/>
    <w:rsid w:val="001021BA"/>
    <w:rsid w:val="00114BA4"/>
    <w:rsid w:val="00136019"/>
    <w:rsid w:val="00151B4F"/>
    <w:rsid w:val="00152B4A"/>
    <w:rsid w:val="00157438"/>
    <w:rsid w:val="00163783"/>
    <w:rsid w:val="00164A7D"/>
    <w:rsid w:val="00165A55"/>
    <w:rsid w:val="00174268"/>
    <w:rsid w:val="00175A66"/>
    <w:rsid w:val="0018710F"/>
    <w:rsid w:val="00191CBF"/>
    <w:rsid w:val="00192912"/>
    <w:rsid w:val="001957A8"/>
    <w:rsid w:val="001A3C1D"/>
    <w:rsid w:val="001A52C0"/>
    <w:rsid w:val="001C4618"/>
    <w:rsid w:val="001D26EA"/>
    <w:rsid w:val="001F0DD8"/>
    <w:rsid w:val="002113FF"/>
    <w:rsid w:val="0021641F"/>
    <w:rsid w:val="0022214D"/>
    <w:rsid w:val="002221B8"/>
    <w:rsid w:val="00223E26"/>
    <w:rsid w:val="00225356"/>
    <w:rsid w:val="002313B9"/>
    <w:rsid w:val="00244FF2"/>
    <w:rsid w:val="00245D41"/>
    <w:rsid w:val="00270C54"/>
    <w:rsid w:val="00272EBA"/>
    <w:rsid w:val="00275D34"/>
    <w:rsid w:val="0027653B"/>
    <w:rsid w:val="0028215C"/>
    <w:rsid w:val="00287138"/>
    <w:rsid w:val="0029018E"/>
    <w:rsid w:val="0029207C"/>
    <w:rsid w:val="002B047B"/>
    <w:rsid w:val="002B10C5"/>
    <w:rsid w:val="002B1CC1"/>
    <w:rsid w:val="002B62FC"/>
    <w:rsid w:val="002B73CB"/>
    <w:rsid w:val="002C449D"/>
    <w:rsid w:val="002D30BF"/>
    <w:rsid w:val="002D459E"/>
    <w:rsid w:val="003006D7"/>
    <w:rsid w:val="00305342"/>
    <w:rsid w:val="00316448"/>
    <w:rsid w:val="0032072F"/>
    <w:rsid w:val="003210D8"/>
    <w:rsid w:val="003216F8"/>
    <w:rsid w:val="00327659"/>
    <w:rsid w:val="00337617"/>
    <w:rsid w:val="00354502"/>
    <w:rsid w:val="00354FAA"/>
    <w:rsid w:val="003564A4"/>
    <w:rsid w:val="00356FD6"/>
    <w:rsid w:val="0036236D"/>
    <w:rsid w:val="00366586"/>
    <w:rsid w:val="003A5383"/>
    <w:rsid w:val="003A599B"/>
    <w:rsid w:val="003E0F25"/>
    <w:rsid w:val="003F5D1E"/>
    <w:rsid w:val="003F7299"/>
    <w:rsid w:val="004238E8"/>
    <w:rsid w:val="0043286C"/>
    <w:rsid w:val="00446F93"/>
    <w:rsid w:val="004520B2"/>
    <w:rsid w:val="004639C7"/>
    <w:rsid w:val="004A2320"/>
    <w:rsid w:val="004A2ACA"/>
    <w:rsid w:val="004A4303"/>
    <w:rsid w:val="004B23D2"/>
    <w:rsid w:val="004C7B61"/>
    <w:rsid w:val="004D29AA"/>
    <w:rsid w:val="004E0B3E"/>
    <w:rsid w:val="004F4030"/>
    <w:rsid w:val="004F631F"/>
    <w:rsid w:val="0051283C"/>
    <w:rsid w:val="00515D68"/>
    <w:rsid w:val="005244A6"/>
    <w:rsid w:val="005300FB"/>
    <w:rsid w:val="00530339"/>
    <w:rsid w:val="0053704F"/>
    <w:rsid w:val="005833E3"/>
    <w:rsid w:val="00595AC4"/>
    <w:rsid w:val="005A0E29"/>
    <w:rsid w:val="005A74CF"/>
    <w:rsid w:val="005B063F"/>
    <w:rsid w:val="005B34F4"/>
    <w:rsid w:val="005C209A"/>
    <w:rsid w:val="005C4933"/>
    <w:rsid w:val="005D2697"/>
    <w:rsid w:val="005D2CE5"/>
    <w:rsid w:val="005D7430"/>
    <w:rsid w:val="005E06EF"/>
    <w:rsid w:val="005E0AD3"/>
    <w:rsid w:val="00632767"/>
    <w:rsid w:val="006342CE"/>
    <w:rsid w:val="006447B2"/>
    <w:rsid w:val="00647B8E"/>
    <w:rsid w:val="006507B4"/>
    <w:rsid w:val="00661C30"/>
    <w:rsid w:val="00664420"/>
    <w:rsid w:val="00683C5F"/>
    <w:rsid w:val="006A7676"/>
    <w:rsid w:val="006B08E9"/>
    <w:rsid w:val="006B3DC8"/>
    <w:rsid w:val="006C008D"/>
    <w:rsid w:val="006C4827"/>
    <w:rsid w:val="006C517B"/>
    <w:rsid w:val="006D2486"/>
    <w:rsid w:val="00702682"/>
    <w:rsid w:val="0070356F"/>
    <w:rsid w:val="00705AFB"/>
    <w:rsid w:val="007078A2"/>
    <w:rsid w:val="00713D69"/>
    <w:rsid w:val="00716F96"/>
    <w:rsid w:val="0072408A"/>
    <w:rsid w:val="00731115"/>
    <w:rsid w:val="007360CA"/>
    <w:rsid w:val="007401E2"/>
    <w:rsid w:val="00760138"/>
    <w:rsid w:val="007603BF"/>
    <w:rsid w:val="00760CD4"/>
    <w:rsid w:val="00766672"/>
    <w:rsid w:val="0076745F"/>
    <w:rsid w:val="00770AE7"/>
    <w:rsid w:val="00772F3B"/>
    <w:rsid w:val="007731FE"/>
    <w:rsid w:val="00783C85"/>
    <w:rsid w:val="00796B9B"/>
    <w:rsid w:val="007C0DAF"/>
    <w:rsid w:val="007C2E87"/>
    <w:rsid w:val="007C408F"/>
    <w:rsid w:val="007D07C4"/>
    <w:rsid w:val="007D1980"/>
    <w:rsid w:val="007D2F37"/>
    <w:rsid w:val="007E2572"/>
    <w:rsid w:val="007F2D94"/>
    <w:rsid w:val="007F72AF"/>
    <w:rsid w:val="008055E8"/>
    <w:rsid w:val="00806F5D"/>
    <w:rsid w:val="00817AFF"/>
    <w:rsid w:val="008376AD"/>
    <w:rsid w:val="008408DF"/>
    <w:rsid w:val="0088009F"/>
    <w:rsid w:val="0088463B"/>
    <w:rsid w:val="00886282"/>
    <w:rsid w:val="00886CD6"/>
    <w:rsid w:val="008B5D15"/>
    <w:rsid w:val="008C679B"/>
    <w:rsid w:val="008C744C"/>
    <w:rsid w:val="008D773E"/>
    <w:rsid w:val="008E5502"/>
    <w:rsid w:val="008F5387"/>
    <w:rsid w:val="0090590F"/>
    <w:rsid w:val="00907A57"/>
    <w:rsid w:val="00924E36"/>
    <w:rsid w:val="00932A6C"/>
    <w:rsid w:val="009376C0"/>
    <w:rsid w:val="00952862"/>
    <w:rsid w:val="00961B32"/>
    <w:rsid w:val="009B04BD"/>
    <w:rsid w:val="009B3BF7"/>
    <w:rsid w:val="009B3ED9"/>
    <w:rsid w:val="009D09B5"/>
    <w:rsid w:val="009D15A7"/>
    <w:rsid w:val="00A16B9D"/>
    <w:rsid w:val="00A32C1D"/>
    <w:rsid w:val="00A40050"/>
    <w:rsid w:val="00A52BC9"/>
    <w:rsid w:val="00A55054"/>
    <w:rsid w:val="00A90549"/>
    <w:rsid w:val="00A92FAB"/>
    <w:rsid w:val="00AA3C4B"/>
    <w:rsid w:val="00AC249D"/>
    <w:rsid w:val="00AC50EA"/>
    <w:rsid w:val="00AE5C43"/>
    <w:rsid w:val="00B23675"/>
    <w:rsid w:val="00B24D61"/>
    <w:rsid w:val="00B331D6"/>
    <w:rsid w:val="00B440A3"/>
    <w:rsid w:val="00B54476"/>
    <w:rsid w:val="00B54572"/>
    <w:rsid w:val="00B57958"/>
    <w:rsid w:val="00B8729D"/>
    <w:rsid w:val="00B93E25"/>
    <w:rsid w:val="00B95D98"/>
    <w:rsid w:val="00BA20FE"/>
    <w:rsid w:val="00BA334D"/>
    <w:rsid w:val="00BB45E3"/>
    <w:rsid w:val="00BB76E9"/>
    <w:rsid w:val="00BC37FF"/>
    <w:rsid w:val="00BE3F7B"/>
    <w:rsid w:val="00BE5E6D"/>
    <w:rsid w:val="00BF7F73"/>
    <w:rsid w:val="00C076E2"/>
    <w:rsid w:val="00C14F8B"/>
    <w:rsid w:val="00C274B3"/>
    <w:rsid w:val="00C43FFC"/>
    <w:rsid w:val="00C47287"/>
    <w:rsid w:val="00C500F8"/>
    <w:rsid w:val="00C51618"/>
    <w:rsid w:val="00C52590"/>
    <w:rsid w:val="00C53E1C"/>
    <w:rsid w:val="00C66D5F"/>
    <w:rsid w:val="00C83BFD"/>
    <w:rsid w:val="00C91335"/>
    <w:rsid w:val="00CC0DAE"/>
    <w:rsid w:val="00CC33F4"/>
    <w:rsid w:val="00CD3B40"/>
    <w:rsid w:val="00CE12B9"/>
    <w:rsid w:val="00D04D33"/>
    <w:rsid w:val="00D11A13"/>
    <w:rsid w:val="00D15B6F"/>
    <w:rsid w:val="00D15D18"/>
    <w:rsid w:val="00D15D65"/>
    <w:rsid w:val="00D206D2"/>
    <w:rsid w:val="00D30E17"/>
    <w:rsid w:val="00D41981"/>
    <w:rsid w:val="00D4423D"/>
    <w:rsid w:val="00D53B6A"/>
    <w:rsid w:val="00D63D15"/>
    <w:rsid w:val="00D6595F"/>
    <w:rsid w:val="00D67506"/>
    <w:rsid w:val="00D83986"/>
    <w:rsid w:val="00D92E0B"/>
    <w:rsid w:val="00DB2860"/>
    <w:rsid w:val="00DC730D"/>
    <w:rsid w:val="00E04BCE"/>
    <w:rsid w:val="00E062C1"/>
    <w:rsid w:val="00E070CD"/>
    <w:rsid w:val="00E077A8"/>
    <w:rsid w:val="00E266A9"/>
    <w:rsid w:val="00E545B8"/>
    <w:rsid w:val="00E604C4"/>
    <w:rsid w:val="00E61215"/>
    <w:rsid w:val="00E61EF7"/>
    <w:rsid w:val="00E7093B"/>
    <w:rsid w:val="00E85D37"/>
    <w:rsid w:val="00E861D1"/>
    <w:rsid w:val="00EA2529"/>
    <w:rsid w:val="00EB772E"/>
    <w:rsid w:val="00EC10AF"/>
    <w:rsid w:val="00EC1135"/>
    <w:rsid w:val="00EC20EF"/>
    <w:rsid w:val="00EE0F94"/>
    <w:rsid w:val="00EE45C5"/>
    <w:rsid w:val="00EF2660"/>
    <w:rsid w:val="00F11F93"/>
    <w:rsid w:val="00F227B9"/>
    <w:rsid w:val="00F26A72"/>
    <w:rsid w:val="00F36D6B"/>
    <w:rsid w:val="00F437B5"/>
    <w:rsid w:val="00F44FF4"/>
    <w:rsid w:val="00F45524"/>
    <w:rsid w:val="00F46977"/>
    <w:rsid w:val="00F54189"/>
    <w:rsid w:val="00F67A76"/>
    <w:rsid w:val="00F76126"/>
    <w:rsid w:val="00F80E8C"/>
    <w:rsid w:val="00F867F7"/>
    <w:rsid w:val="00FA5B6A"/>
    <w:rsid w:val="00FC4FF7"/>
    <w:rsid w:val="00FD2747"/>
    <w:rsid w:val="00FE1926"/>
    <w:rsid w:val="00FF5F09"/>
    <w:rsid w:val="016D17D7"/>
    <w:rsid w:val="024D54BA"/>
    <w:rsid w:val="02F20BA3"/>
    <w:rsid w:val="04096F7B"/>
    <w:rsid w:val="053C1B47"/>
    <w:rsid w:val="05727544"/>
    <w:rsid w:val="05E27A84"/>
    <w:rsid w:val="060955D5"/>
    <w:rsid w:val="0B116715"/>
    <w:rsid w:val="0CEF2A86"/>
    <w:rsid w:val="0E7D2A40"/>
    <w:rsid w:val="0EA1513A"/>
    <w:rsid w:val="0F2C1D70"/>
    <w:rsid w:val="0F68413D"/>
    <w:rsid w:val="0F8C7831"/>
    <w:rsid w:val="13C83D8A"/>
    <w:rsid w:val="140B24E3"/>
    <w:rsid w:val="16414353"/>
    <w:rsid w:val="1699509D"/>
    <w:rsid w:val="16B707C1"/>
    <w:rsid w:val="16CE195E"/>
    <w:rsid w:val="16F63530"/>
    <w:rsid w:val="1817349B"/>
    <w:rsid w:val="184D0C6C"/>
    <w:rsid w:val="18D75CFE"/>
    <w:rsid w:val="1977008B"/>
    <w:rsid w:val="1B3E210A"/>
    <w:rsid w:val="1C56042C"/>
    <w:rsid w:val="1C8F1A06"/>
    <w:rsid w:val="1CDE4C5A"/>
    <w:rsid w:val="1D506B65"/>
    <w:rsid w:val="1D6362E3"/>
    <w:rsid w:val="1D6E79F7"/>
    <w:rsid w:val="1DF23C83"/>
    <w:rsid w:val="1E1B192D"/>
    <w:rsid w:val="1F122D30"/>
    <w:rsid w:val="1F4E4467"/>
    <w:rsid w:val="20101816"/>
    <w:rsid w:val="20336B1C"/>
    <w:rsid w:val="20A35C0A"/>
    <w:rsid w:val="21A8797C"/>
    <w:rsid w:val="21A97250"/>
    <w:rsid w:val="22127F82"/>
    <w:rsid w:val="221702B0"/>
    <w:rsid w:val="24F82277"/>
    <w:rsid w:val="25092B95"/>
    <w:rsid w:val="25171F9D"/>
    <w:rsid w:val="25565559"/>
    <w:rsid w:val="25A25F5D"/>
    <w:rsid w:val="25F302FB"/>
    <w:rsid w:val="267203A1"/>
    <w:rsid w:val="27174F30"/>
    <w:rsid w:val="288B2282"/>
    <w:rsid w:val="2996276D"/>
    <w:rsid w:val="2C870B22"/>
    <w:rsid w:val="2C8D4985"/>
    <w:rsid w:val="2CA626ED"/>
    <w:rsid w:val="2D14745A"/>
    <w:rsid w:val="2D3E7326"/>
    <w:rsid w:val="2F5729E1"/>
    <w:rsid w:val="30DB76D1"/>
    <w:rsid w:val="32185686"/>
    <w:rsid w:val="321B6701"/>
    <w:rsid w:val="327E5810"/>
    <w:rsid w:val="33245703"/>
    <w:rsid w:val="33F77E93"/>
    <w:rsid w:val="35512CBF"/>
    <w:rsid w:val="3610061E"/>
    <w:rsid w:val="362652D9"/>
    <w:rsid w:val="380454FC"/>
    <w:rsid w:val="38482A30"/>
    <w:rsid w:val="386677F1"/>
    <w:rsid w:val="394E6C03"/>
    <w:rsid w:val="39F4311C"/>
    <w:rsid w:val="3A4C5E88"/>
    <w:rsid w:val="3A573B4F"/>
    <w:rsid w:val="3C837269"/>
    <w:rsid w:val="3CD4577C"/>
    <w:rsid w:val="3E2609B2"/>
    <w:rsid w:val="3EEE51CF"/>
    <w:rsid w:val="3F6A5E19"/>
    <w:rsid w:val="408F3655"/>
    <w:rsid w:val="41733031"/>
    <w:rsid w:val="43122677"/>
    <w:rsid w:val="437E4783"/>
    <w:rsid w:val="43921595"/>
    <w:rsid w:val="44B324A1"/>
    <w:rsid w:val="45C34621"/>
    <w:rsid w:val="46BC6F34"/>
    <w:rsid w:val="46E14A18"/>
    <w:rsid w:val="486D45EF"/>
    <w:rsid w:val="48711FC6"/>
    <w:rsid w:val="490536B4"/>
    <w:rsid w:val="49464E3F"/>
    <w:rsid w:val="4C2A1741"/>
    <w:rsid w:val="4F610FE6"/>
    <w:rsid w:val="4FEB6B02"/>
    <w:rsid w:val="50862FCF"/>
    <w:rsid w:val="52E56F75"/>
    <w:rsid w:val="53EA0E7E"/>
    <w:rsid w:val="54CB72E4"/>
    <w:rsid w:val="54D9517B"/>
    <w:rsid w:val="55D626BE"/>
    <w:rsid w:val="55EA5788"/>
    <w:rsid w:val="55FA0B35"/>
    <w:rsid w:val="56965383"/>
    <w:rsid w:val="58A367BB"/>
    <w:rsid w:val="5BDE576D"/>
    <w:rsid w:val="5CBF7925"/>
    <w:rsid w:val="5F3C3A14"/>
    <w:rsid w:val="5F4E49B7"/>
    <w:rsid w:val="611D7B3C"/>
    <w:rsid w:val="616954D6"/>
    <w:rsid w:val="61D77BB4"/>
    <w:rsid w:val="62686A6D"/>
    <w:rsid w:val="63BA42E6"/>
    <w:rsid w:val="644B1F8A"/>
    <w:rsid w:val="64986E00"/>
    <w:rsid w:val="64A16A11"/>
    <w:rsid w:val="64FA4473"/>
    <w:rsid w:val="651E6010"/>
    <w:rsid w:val="653E102A"/>
    <w:rsid w:val="65FE7A10"/>
    <w:rsid w:val="66505140"/>
    <w:rsid w:val="668C041A"/>
    <w:rsid w:val="66AF3F8D"/>
    <w:rsid w:val="67946B37"/>
    <w:rsid w:val="68C30D1F"/>
    <w:rsid w:val="690A2C43"/>
    <w:rsid w:val="69DC74F1"/>
    <w:rsid w:val="69E37B5F"/>
    <w:rsid w:val="6B0845B4"/>
    <w:rsid w:val="6B431148"/>
    <w:rsid w:val="6C242C2D"/>
    <w:rsid w:val="6C584826"/>
    <w:rsid w:val="6CFB50AA"/>
    <w:rsid w:val="6D397FE3"/>
    <w:rsid w:val="6DC81DD9"/>
    <w:rsid w:val="6EED1237"/>
    <w:rsid w:val="6EF76A91"/>
    <w:rsid w:val="6F202742"/>
    <w:rsid w:val="6F9F1A48"/>
    <w:rsid w:val="707F7D18"/>
    <w:rsid w:val="71736BAA"/>
    <w:rsid w:val="725132DC"/>
    <w:rsid w:val="725729E3"/>
    <w:rsid w:val="726E2C4E"/>
    <w:rsid w:val="72853328"/>
    <w:rsid w:val="72A20473"/>
    <w:rsid w:val="73B2330F"/>
    <w:rsid w:val="74F65025"/>
    <w:rsid w:val="75B86FA7"/>
    <w:rsid w:val="761C354D"/>
    <w:rsid w:val="768F5B89"/>
    <w:rsid w:val="77503477"/>
    <w:rsid w:val="782F1608"/>
    <w:rsid w:val="7ABD46B9"/>
    <w:rsid w:val="7B8B2DC3"/>
    <w:rsid w:val="7C0C4D91"/>
    <w:rsid w:val="7C8C0354"/>
    <w:rsid w:val="7C986564"/>
    <w:rsid w:val="7D0C22B0"/>
    <w:rsid w:val="7D3C21A2"/>
    <w:rsid w:val="7E417892"/>
    <w:rsid w:val="7ECC58F7"/>
    <w:rsid w:val="7F201FC6"/>
    <w:rsid w:val="7F30459E"/>
    <w:rsid w:val="7F7B2F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paragraph" w:styleId="3">
    <w:name w:val="heading 2"/>
    <w:basedOn w:val="1"/>
    <w:next w:val="1"/>
    <w:link w:val="24"/>
    <w:semiHidden/>
    <w:unhideWhenUsed/>
    <w:qFormat/>
    <w:uiPriority w:val="0"/>
    <w:pPr>
      <w:keepNext/>
      <w:spacing w:before="240" w:after="60"/>
      <w:outlineLvl w:val="1"/>
    </w:pPr>
    <w:rPr>
      <w:rFonts w:ascii="Cambria" w:hAnsi="Cambria" w:eastAsia="Times New Roman"/>
      <w:b/>
      <w:bCs/>
      <w:i/>
      <w:iCs/>
      <w:sz w:val="28"/>
      <w:szCs w:val="28"/>
    </w:rPr>
  </w:style>
  <w:style w:type="paragraph" w:styleId="4">
    <w:name w:val="heading 6"/>
    <w:basedOn w:val="1"/>
    <w:next w:val="1"/>
    <w:link w:val="25"/>
    <w:qFormat/>
    <w:uiPriority w:val="0"/>
    <w:pPr>
      <w:keepNext/>
      <w:spacing w:before="60" w:after="0" w:line="240" w:lineRule="auto"/>
      <w:jc w:val="center"/>
      <w:outlineLvl w:val="5"/>
    </w:pPr>
    <w:rPr>
      <w:rFonts w:ascii="Times New Roman" w:hAnsi="Times New Roman" w:eastAsia="Times New Roman"/>
      <w:b/>
      <w:sz w:val="32"/>
      <w:szCs w:val="20"/>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themeColor="followedHyperlink"/>
      <w:u w:val="single"/>
    </w:rPr>
  </w:style>
  <w:style w:type="character" w:styleId="8">
    <w:name w:val="annotation reference"/>
    <w:semiHidden/>
    <w:unhideWhenUsed/>
    <w:qFormat/>
    <w:uiPriority w:val="99"/>
    <w:rPr>
      <w:sz w:val="16"/>
      <w:szCs w:val="16"/>
    </w:rPr>
  </w:style>
  <w:style w:type="character" w:styleId="9">
    <w:name w:val="Hyperlink"/>
    <w:semiHidden/>
    <w:qFormat/>
    <w:uiPriority w:val="99"/>
    <w:rPr>
      <w:rFonts w:cs="Times New Roman"/>
      <w:color w:val="0000FF"/>
      <w:u w:val="single"/>
    </w:rPr>
  </w:style>
  <w:style w:type="character" w:styleId="10">
    <w:name w:val="Strong"/>
    <w:qFormat/>
    <w:uiPriority w:val="0"/>
    <w:rPr>
      <w:b/>
      <w:bCs/>
    </w:rPr>
  </w:style>
  <w:style w:type="paragraph" w:styleId="11">
    <w:name w:val="Balloon Text"/>
    <w:basedOn w:val="1"/>
    <w:link w:val="34"/>
    <w:semiHidden/>
    <w:unhideWhenUsed/>
    <w:qFormat/>
    <w:uiPriority w:val="99"/>
    <w:pPr>
      <w:spacing w:after="0" w:line="240" w:lineRule="auto"/>
    </w:pPr>
    <w:rPr>
      <w:rFonts w:ascii="Tahoma" w:hAnsi="Tahoma"/>
      <w:sz w:val="16"/>
      <w:szCs w:val="16"/>
    </w:rPr>
  </w:style>
  <w:style w:type="paragraph" w:styleId="12">
    <w:name w:val="Body Text 2"/>
    <w:basedOn w:val="1"/>
    <w:link w:val="35"/>
    <w:semiHidden/>
    <w:unhideWhenUsed/>
    <w:qFormat/>
    <w:uiPriority w:val="99"/>
    <w:pPr>
      <w:spacing w:after="120" w:line="480" w:lineRule="auto"/>
    </w:pPr>
  </w:style>
  <w:style w:type="paragraph" w:styleId="13">
    <w:name w:val="annotation text"/>
    <w:basedOn w:val="1"/>
    <w:link w:val="40"/>
    <w:semiHidden/>
    <w:unhideWhenUsed/>
    <w:qFormat/>
    <w:uiPriority w:val="99"/>
    <w:pPr>
      <w:spacing w:line="240" w:lineRule="auto"/>
    </w:pPr>
    <w:rPr>
      <w:sz w:val="20"/>
      <w:szCs w:val="20"/>
    </w:rPr>
  </w:style>
  <w:style w:type="paragraph" w:styleId="14">
    <w:name w:val="Document Map"/>
    <w:basedOn w:val="1"/>
    <w:link w:val="31"/>
    <w:semiHidden/>
    <w:qFormat/>
    <w:uiPriority w:val="99"/>
    <w:pPr>
      <w:shd w:val="clear" w:color="auto" w:fill="000080"/>
    </w:pPr>
    <w:rPr>
      <w:rFonts w:ascii="Times New Roman" w:hAnsi="Times New Roman"/>
      <w:sz w:val="0"/>
      <w:szCs w:val="0"/>
    </w:rPr>
  </w:style>
  <w:style w:type="paragraph" w:styleId="15">
    <w:name w:val="header"/>
    <w:basedOn w:val="1"/>
    <w:link w:val="26"/>
    <w:qFormat/>
    <w:uiPriority w:val="99"/>
    <w:pPr>
      <w:tabs>
        <w:tab w:val="center" w:pos="4819"/>
        <w:tab w:val="right" w:pos="9639"/>
      </w:tabs>
      <w:spacing w:after="0" w:line="240" w:lineRule="auto"/>
    </w:pPr>
    <w:rPr>
      <w:sz w:val="20"/>
      <w:szCs w:val="20"/>
    </w:rPr>
  </w:style>
  <w:style w:type="paragraph" w:styleId="16">
    <w:name w:val="Body Text"/>
    <w:basedOn w:val="1"/>
    <w:link w:val="41"/>
    <w:unhideWhenUsed/>
    <w:qFormat/>
    <w:uiPriority w:val="99"/>
    <w:pPr>
      <w:spacing w:after="120"/>
    </w:pPr>
  </w:style>
  <w:style w:type="paragraph" w:styleId="17">
    <w:name w:val="Title"/>
    <w:basedOn w:val="1"/>
    <w:next w:val="1"/>
    <w:link w:val="39"/>
    <w:qFormat/>
    <w:uiPriority w:val="0"/>
    <w:pPr>
      <w:pBdr>
        <w:bottom w:val="single" w:color="4F81BD" w:themeColor="accent1" w:sz="8" w:space="4"/>
      </w:pBdr>
      <w:spacing w:after="300" w:line="240" w:lineRule="auto"/>
      <w:contextualSpacing/>
    </w:pPr>
    <w:rPr>
      <w:rFonts w:ascii="Calibri Light" w:hAnsi="Calibri Light" w:eastAsia="Times New Roman"/>
      <w:b/>
      <w:bCs/>
      <w:kern w:val="28"/>
      <w:sz w:val="32"/>
      <w:szCs w:val="32"/>
    </w:rPr>
  </w:style>
  <w:style w:type="paragraph" w:styleId="18">
    <w:name w:val="footer"/>
    <w:basedOn w:val="1"/>
    <w:link w:val="27"/>
    <w:qFormat/>
    <w:uiPriority w:val="99"/>
    <w:pPr>
      <w:tabs>
        <w:tab w:val="center" w:pos="4819"/>
        <w:tab w:val="right" w:pos="9639"/>
      </w:tabs>
      <w:spacing w:after="0" w:line="240" w:lineRule="auto"/>
    </w:pPr>
    <w:rPr>
      <w:sz w:val="20"/>
      <w:szCs w:val="20"/>
    </w:rPr>
  </w:style>
  <w:style w:type="paragraph" w:styleId="19">
    <w:name w:val="Normal (Web)"/>
    <w:basedOn w:val="1"/>
    <w:link w:val="43"/>
    <w:unhideWhenUsed/>
    <w:qFormat/>
    <w:uiPriority w:val="0"/>
    <w:pPr>
      <w:spacing w:before="100" w:beforeAutospacing="1" w:after="100" w:afterAutospacing="1" w:line="240" w:lineRule="auto"/>
    </w:pPr>
    <w:rPr>
      <w:rFonts w:ascii="Times New Roman" w:hAnsi="Times New Roman" w:eastAsia="Times New Roman"/>
      <w:sz w:val="24"/>
      <w:szCs w:val="24"/>
      <w:lang w:val="ru-RU" w:eastAsia="ru-RU"/>
    </w:rPr>
  </w:style>
  <w:style w:type="paragraph" w:styleId="20">
    <w:name w:val="Body Text Indent 2"/>
    <w:basedOn w:val="1"/>
    <w:link w:val="54"/>
    <w:unhideWhenUsed/>
    <w:qFormat/>
    <w:uiPriority w:val="99"/>
    <w:pPr>
      <w:spacing w:after="120" w:line="480" w:lineRule="auto"/>
      <w:ind w:left="283"/>
    </w:pPr>
  </w:style>
  <w:style w:type="paragraph" w:styleId="21">
    <w:name w:val="Subtitle"/>
    <w:basedOn w:val="1"/>
    <w:link w:val="37"/>
    <w:qFormat/>
    <w:uiPriority w:val="0"/>
    <w:pPr>
      <w:spacing w:after="0" w:line="360" w:lineRule="auto"/>
      <w:jc w:val="center"/>
    </w:pPr>
    <w:rPr>
      <w:rFonts w:ascii="Times New Roman" w:hAnsi="Times New Roman" w:eastAsia="Times New Roman"/>
      <w:b/>
      <w:sz w:val="24"/>
      <w:szCs w:val="24"/>
      <w:lang w:val="en-GB"/>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18"/>
      <w:szCs w:val="18"/>
      <w:lang w:eastAsia="uk-UA"/>
    </w:rPr>
  </w:style>
  <w:style w:type="table" w:styleId="23">
    <w:name w:val="Table Grid"/>
    <w:basedOn w:val="6"/>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Заголовок 2 Знак"/>
    <w:basedOn w:val="5"/>
    <w:link w:val="3"/>
    <w:semiHidden/>
    <w:qFormat/>
    <w:uiPriority w:val="0"/>
    <w:rPr>
      <w:rFonts w:ascii="Cambria" w:hAnsi="Cambria" w:eastAsia="Times New Roman" w:cs="Times New Roman"/>
      <w:b/>
      <w:bCs/>
      <w:i/>
      <w:iCs/>
      <w:sz w:val="28"/>
      <w:szCs w:val="28"/>
      <w:lang w:val="uk-UA"/>
    </w:rPr>
  </w:style>
  <w:style w:type="character" w:customStyle="1" w:styleId="25">
    <w:name w:val="Заголовок 6 Знак"/>
    <w:basedOn w:val="5"/>
    <w:link w:val="4"/>
    <w:qFormat/>
    <w:uiPriority w:val="0"/>
    <w:rPr>
      <w:rFonts w:ascii="Times New Roman" w:hAnsi="Times New Roman" w:eastAsia="Times New Roman" w:cs="Times New Roman"/>
      <w:b/>
      <w:sz w:val="32"/>
      <w:szCs w:val="20"/>
      <w:lang w:val="uk-UA"/>
    </w:rPr>
  </w:style>
  <w:style w:type="character" w:customStyle="1" w:styleId="26">
    <w:name w:val="Верхний колонтитул Знак"/>
    <w:basedOn w:val="5"/>
    <w:link w:val="15"/>
    <w:qFormat/>
    <w:uiPriority w:val="99"/>
    <w:rPr>
      <w:rFonts w:ascii="Calibri" w:hAnsi="Calibri" w:eastAsia="Calibri" w:cs="Times New Roman"/>
      <w:sz w:val="20"/>
      <w:szCs w:val="20"/>
    </w:rPr>
  </w:style>
  <w:style w:type="character" w:customStyle="1" w:styleId="27">
    <w:name w:val="Нижний колонтитул Знак"/>
    <w:basedOn w:val="5"/>
    <w:link w:val="18"/>
    <w:qFormat/>
    <w:uiPriority w:val="99"/>
    <w:rPr>
      <w:rFonts w:ascii="Calibri" w:hAnsi="Calibri" w:eastAsia="Calibri" w:cs="Times New Roman"/>
      <w:sz w:val="20"/>
      <w:szCs w:val="20"/>
    </w:rPr>
  </w:style>
  <w:style w:type="paragraph" w:styleId="28">
    <w:name w:val="No Spacing"/>
    <w:qFormat/>
    <w:uiPriority w:val="1"/>
    <w:pPr>
      <w:spacing w:after="0" w:line="240" w:lineRule="auto"/>
    </w:pPr>
    <w:rPr>
      <w:rFonts w:ascii="Calibri" w:hAnsi="Calibri" w:eastAsia="Calibri" w:cs="Times New Roman"/>
      <w:sz w:val="22"/>
      <w:szCs w:val="22"/>
      <w:lang w:val="uk-UA" w:eastAsia="en-US" w:bidi="ar-SA"/>
    </w:rPr>
  </w:style>
  <w:style w:type="character" w:customStyle="1" w:styleId="29">
    <w:name w:val="rvts0"/>
    <w:qFormat/>
    <w:uiPriority w:val="99"/>
    <w:rPr>
      <w:rFonts w:cs="Times New Roman"/>
    </w:rPr>
  </w:style>
  <w:style w:type="paragraph" w:styleId="30">
    <w:name w:val="List Paragraph"/>
    <w:basedOn w:val="1"/>
    <w:qFormat/>
    <w:uiPriority w:val="34"/>
    <w:pPr>
      <w:ind w:left="720"/>
      <w:contextualSpacing/>
    </w:pPr>
  </w:style>
  <w:style w:type="character" w:customStyle="1" w:styleId="31">
    <w:name w:val="Схема документа Знак"/>
    <w:basedOn w:val="5"/>
    <w:link w:val="14"/>
    <w:semiHidden/>
    <w:qFormat/>
    <w:uiPriority w:val="99"/>
    <w:rPr>
      <w:rFonts w:ascii="Times New Roman" w:hAnsi="Times New Roman" w:eastAsia="Calibri" w:cs="Times New Roman"/>
      <w:sz w:val="0"/>
      <w:szCs w:val="0"/>
      <w:shd w:val="clear" w:color="auto" w:fill="000080"/>
    </w:rPr>
  </w:style>
  <w:style w:type="paragraph" w:customStyle="1" w:styleId="32">
    <w:name w:val="rvps2"/>
    <w:basedOn w:val="1"/>
    <w:qFormat/>
    <w:uiPriority w:val="0"/>
    <w:pPr>
      <w:spacing w:before="100" w:beforeAutospacing="1" w:after="100" w:afterAutospacing="1" w:line="240" w:lineRule="auto"/>
    </w:pPr>
    <w:rPr>
      <w:rFonts w:ascii="Times New Roman" w:hAnsi="Times New Roman"/>
      <w:sz w:val="24"/>
      <w:szCs w:val="24"/>
      <w:lang w:eastAsia="uk-UA"/>
    </w:rPr>
  </w:style>
  <w:style w:type="character" w:customStyle="1" w:styleId="33">
    <w:name w:val="apple-converted-space"/>
    <w:qFormat/>
    <w:uiPriority w:val="99"/>
    <w:rPr>
      <w:rFonts w:cs="Times New Roman"/>
    </w:rPr>
  </w:style>
  <w:style w:type="character" w:customStyle="1" w:styleId="34">
    <w:name w:val="Текст выноски Знак"/>
    <w:basedOn w:val="5"/>
    <w:link w:val="11"/>
    <w:semiHidden/>
    <w:qFormat/>
    <w:uiPriority w:val="99"/>
    <w:rPr>
      <w:rFonts w:ascii="Tahoma" w:hAnsi="Tahoma" w:eastAsia="Calibri" w:cs="Times New Roman"/>
      <w:sz w:val="16"/>
      <w:szCs w:val="16"/>
    </w:rPr>
  </w:style>
  <w:style w:type="character" w:customStyle="1" w:styleId="35">
    <w:name w:val="Основной текст 2 Знак"/>
    <w:basedOn w:val="5"/>
    <w:link w:val="12"/>
    <w:semiHidden/>
    <w:qFormat/>
    <w:uiPriority w:val="99"/>
    <w:rPr>
      <w:rFonts w:ascii="Calibri" w:hAnsi="Calibri" w:eastAsia="Calibri" w:cs="Times New Roman"/>
    </w:rPr>
  </w:style>
  <w:style w:type="character" w:customStyle="1" w:styleId="36">
    <w:name w:val="Название Знак"/>
    <w:qFormat/>
    <w:uiPriority w:val="0"/>
    <w:rPr>
      <w:rFonts w:ascii="Arial" w:hAnsi="Arial" w:eastAsia="Times New Roman"/>
      <w:b/>
      <w:snapToGrid/>
      <w:sz w:val="18"/>
      <w:lang w:val="uk-UA"/>
    </w:rPr>
  </w:style>
  <w:style w:type="character" w:customStyle="1" w:styleId="37">
    <w:name w:val="Подзаголовок Знак"/>
    <w:basedOn w:val="5"/>
    <w:link w:val="21"/>
    <w:qFormat/>
    <w:uiPriority w:val="0"/>
    <w:rPr>
      <w:rFonts w:ascii="Times New Roman" w:hAnsi="Times New Roman" w:eastAsia="Times New Roman" w:cs="Times New Roman"/>
      <w:b/>
      <w:sz w:val="24"/>
      <w:szCs w:val="24"/>
      <w:lang w:val="en-GB"/>
    </w:rPr>
  </w:style>
  <w:style w:type="paragraph" w:customStyle="1" w:styleId="38">
    <w:name w:val="_Style 27"/>
    <w:basedOn w:val="1"/>
    <w:next w:val="1"/>
    <w:qFormat/>
    <w:uiPriority w:val="0"/>
    <w:pPr>
      <w:spacing w:before="240" w:after="60"/>
      <w:jc w:val="center"/>
      <w:outlineLvl w:val="0"/>
    </w:pPr>
    <w:rPr>
      <w:rFonts w:ascii="Calibri Light" w:hAnsi="Calibri Light" w:eastAsia="Times New Roman"/>
      <w:b/>
      <w:bCs/>
      <w:kern w:val="28"/>
      <w:sz w:val="32"/>
      <w:szCs w:val="32"/>
    </w:rPr>
  </w:style>
  <w:style w:type="character" w:customStyle="1" w:styleId="39">
    <w:name w:val="Название Знак2"/>
    <w:link w:val="17"/>
    <w:qFormat/>
    <w:uiPriority w:val="0"/>
    <w:rPr>
      <w:rFonts w:ascii="Calibri Light" w:hAnsi="Calibri Light" w:eastAsia="Times New Roman" w:cs="Times New Roman"/>
      <w:b/>
      <w:bCs/>
      <w:kern w:val="28"/>
      <w:sz w:val="32"/>
      <w:szCs w:val="32"/>
      <w:lang w:val="uk-UA"/>
    </w:rPr>
  </w:style>
  <w:style w:type="character" w:customStyle="1" w:styleId="40">
    <w:name w:val="Текст примечания Знак"/>
    <w:basedOn w:val="5"/>
    <w:link w:val="13"/>
    <w:semiHidden/>
    <w:qFormat/>
    <w:uiPriority w:val="99"/>
    <w:rPr>
      <w:rFonts w:ascii="Calibri" w:hAnsi="Calibri" w:eastAsia="Calibri" w:cs="Times New Roman"/>
      <w:sz w:val="20"/>
      <w:szCs w:val="20"/>
    </w:rPr>
  </w:style>
  <w:style w:type="character" w:customStyle="1" w:styleId="41">
    <w:name w:val="Основной текст Знак"/>
    <w:basedOn w:val="5"/>
    <w:link w:val="16"/>
    <w:semiHidden/>
    <w:qFormat/>
    <w:uiPriority w:val="99"/>
    <w:rPr>
      <w:rFonts w:ascii="Calibri" w:hAnsi="Calibri" w:eastAsia="Calibri" w:cs="Times New Roman"/>
      <w:lang w:val="uk-UA"/>
    </w:rPr>
  </w:style>
  <w:style w:type="character" w:customStyle="1" w:styleId="42">
    <w:name w:val="Стандартный HTML Знак"/>
    <w:basedOn w:val="5"/>
    <w:link w:val="22"/>
    <w:qFormat/>
    <w:uiPriority w:val="99"/>
    <w:rPr>
      <w:rFonts w:ascii="Courier New" w:hAnsi="Courier New" w:eastAsia="Times New Roman" w:cs="Courier New"/>
      <w:sz w:val="18"/>
      <w:szCs w:val="18"/>
      <w:lang w:val="uk-UA" w:eastAsia="uk-UA"/>
    </w:rPr>
  </w:style>
  <w:style w:type="character" w:customStyle="1" w:styleId="43">
    <w:name w:val="Обычный (веб) Знак"/>
    <w:link w:val="19"/>
    <w:qFormat/>
    <w:locked/>
    <w:uiPriority w:val="0"/>
    <w:rPr>
      <w:rFonts w:ascii="Times New Roman" w:hAnsi="Times New Roman" w:eastAsia="Times New Roman" w:cs="Times New Roman"/>
      <w:sz w:val="24"/>
      <w:szCs w:val="24"/>
      <w:lang w:eastAsia="ru-RU"/>
    </w:rPr>
  </w:style>
  <w:style w:type="table" w:customStyle="1" w:styleId="44">
    <w:name w:val="Сетка таблицы1"/>
    <w:basedOn w:val="6"/>
    <w:qFormat/>
    <w:uiPriority w:val="99"/>
    <w:pPr>
      <w:spacing w:after="0" w:line="240" w:lineRule="auto"/>
    </w:pPr>
    <w:rPr>
      <w:rFonts w:ascii="Calibri" w:hAnsi="Calibri" w:eastAsia="Calibri" w:cs="Arial"/>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Сетка таблицы2"/>
    <w:basedOn w:val="6"/>
    <w:qFormat/>
    <w:uiPriority w:val="99"/>
    <w:pPr>
      <w:spacing w:after="0" w:line="240" w:lineRule="auto"/>
    </w:pPr>
    <w:rPr>
      <w:rFonts w:ascii="Calibri" w:hAnsi="Calibri" w:eastAsia="Calibri" w:cs="Arial"/>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
    <w:name w:val="LO-normal"/>
    <w:qFormat/>
    <w:uiPriority w:val="0"/>
    <w:pPr>
      <w:suppressAutoHyphens/>
      <w:spacing w:after="0" w:line="276" w:lineRule="auto"/>
    </w:pPr>
    <w:rPr>
      <w:rFonts w:ascii="Arial" w:hAnsi="Arial" w:eastAsia="Arial" w:cs="Arial"/>
      <w:color w:val="000000"/>
      <w:kern w:val="1"/>
      <w:sz w:val="22"/>
      <w:szCs w:val="22"/>
      <w:lang w:val="ru-RU" w:eastAsia="zh-CN" w:bidi="ar-SA"/>
    </w:rPr>
  </w:style>
  <w:style w:type="paragraph" w:customStyle="1" w:styleId="47">
    <w:name w:val="Body"/>
    <w:qFormat/>
    <w:uiPriority w:val="0"/>
    <w:pPr>
      <w:spacing w:after="0" w:line="240" w:lineRule="auto"/>
    </w:pPr>
    <w:rPr>
      <w:rFonts w:ascii="Helvetica Neue" w:hAnsi="Helvetica Neue" w:eastAsia="Arial Unicode MS" w:cs="Arial Unicode MS"/>
      <w:color w:val="000000"/>
      <w:sz w:val="22"/>
      <w:szCs w:val="22"/>
      <w:lang w:val="uk-UA" w:eastAsia="uk-UA" w:bidi="ar-SA"/>
    </w:rPr>
  </w:style>
  <w:style w:type="paragraph" w:customStyle="1" w:styleId="48">
    <w:name w:val="Default"/>
    <w:qFormat/>
    <w:uiPriority w:val="0"/>
    <w:pPr>
      <w:spacing w:before="160" w:after="0" w:line="240" w:lineRule="auto"/>
    </w:pPr>
    <w:rPr>
      <w:rFonts w:ascii="Helvetica Neue" w:hAnsi="Helvetica Neue" w:eastAsia="Arial Unicode MS" w:cs="Arial Unicode MS"/>
      <w:color w:val="000000"/>
      <w:sz w:val="24"/>
      <w:szCs w:val="24"/>
      <w:lang w:val="en-US" w:eastAsia="uk-UA" w:bidi="ar-SA"/>
    </w:rPr>
  </w:style>
  <w:style w:type="paragraph" w:customStyle="1" w:styleId="49">
    <w:name w:val="Table Style 2"/>
    <w:qFormat/>
    <w:uiPriority w:val="0"/>
    <w:pPr>
      <w:spacing w:after="0" w:line="240" w:lineRule="auto"/>
    </w:pPr>
    <w:rPr>
      <w:rFonts w:ascii="Helvetica Neue" w:hAnsi="Helvetica Neue" w:eastAsia="Arial Unicode MS" w:cs="Arial Unicode MS"/>
      <w:color w:val="000000"/>
      <w:sz w:val="20"/>
      <w:szCs w:val="20"/>
      <w:lang w:val="en-US" w:eastAsia="uk-UA" w:bidi="ar-SA"/>
    </w:rPr>
  </w:style>
  <w:style w:type="table" w:customStyle="1" w:styleId="50">
    <w:name w:val="Сетка таблицы3"/>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Сетка таблицы4"/>
    <w:basedOn w:val="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Заголовок 3.Подраздел4"/>
    <w:qFormat/>
    <w:uiPriority w:val="99"/>
    <w:pPr>
      <w:spacing w:after="0" w:line="240" w:lineRule="auto"/>
      <w:jc w:val="both"/>
    </w:pPr>
    <w:rPr>
      <w:rFonts w:ascii="Times New Roman" w:hAnsi="Times New Roman" w:eastAsia="Times New Roman" w:cs="Times New Roman"/>
      <w:sz w:val="24"/>
      <w:szCs w:val="20"/>
      <w:lang w:val="ru-RU" w:eastAsia="ru-RU" w:bidi="ar-SA"/>
    </w:rPr>
  </w:style>
  <w:style w:type="table" w:customStyle="1" w:styleId="53">
    <w:name w:val="Сетка таблицы11"/>
    <w:basedOn w:val="6"/>
    <w:qFormat/>
    <w:uiPriority w:val="59"/>
    <w:pPr>
      <w:spacing w:after="0" w:line="240" w:lineRule="auto"/>
    </w:pPr>
    <w:rPr>
      <w:rFonts w:ascii="Calibri" w:hAnsi="Calibri" w:eastAsia="Calibri" w:cs="Arial"/>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Основной текст с отступом 2 Знак"/>
    <w:basedOn w:val="5"/>
    <w:link w:val="20"/>
    <w:semiHidden/>
    <w:qFormat/>
    <w:uiPriority w:val="99"/>
    <w:rPr>
      <w:rFonts w:ascii="Calibri" w:hAnsi="Calibri" w:eastAsia="Calibri" w:cs="Times New Roman"/>
      <w:lang w:val="uk-UA"/>
    </w:rPr>
  </w:style>
  <w:style w:type="table" w:customStyle="1" w:styleId="55">
    <w:name w:val="Сетка таблицы5"/>
    <w:basedOn w:val="6"/>
    <w:qFormat/>
    <w:uiPriority w:val="39"/>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Сетка таблицы6"/>
    <w:basedOn w:val="6"/>
    <w:qFormat/>
    <w:uiPriority w:val="59"/>
    <w:pPr>
      <w:spacing w:after="0" w:line="240" w:lineRule="auto"/>
    </w:pPr>
    <w:rPr>
      <w:rFonts w:ascii="Calibri" w:hAnsi="Calibri" w:eastAsia="Times New Roman" w:cs="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Название Знак1"/>
    <w:basedOn w:val="5"/>
    <w:qFormat/>
    <w:uiPriority w:val="10"/>
    <w:rPr>
      <w:rFonts w:asciiTheme="majorHAnsi" w:hAnsiTheme="majorHAnsi" w:eastAsiaTheme="majorEastAsia" w:cstheme="majorBidi"/>
      <w:color w:val="17365D" w:themeColor="text2" w:themeShade="BF"/>
      <w:spacing w:val="5"/>
      <w:kern w:val="28"/>
      <w:sz w:val="52"/>
      <w:szCs w:val="52"/>
      <w:lang w:val="uk-UA"/>
    </w:rPr>
  </w:style>
  <w:style w:type="paragraph" w:customStyle="1" w:styleId="58">
    <w:name w:val="Абзац списка1"/>
    <w:basedOn w:val="1"/>
    <w:qFormat/>
    <w:uiPriority w:val="0"/>
    <w:pPr>
      <w:ind w:left="720"/>
      <w:contextualSpacing/>
    </w:pPr>
    <w:rPr>
      <w:rFonts w:eastAsia="Times New Roman"/>
      <w:lang w:val="ru-RU" w:eastAsia="ru-RU"/>
    </w:rPr>
  </w:style>
  <w:style w:type="character" w:customStyle="1" w:styleId="59">
    <w:name w:val="hps"/>
    <w:qFormat/>
    <w:uiPriority w:val="99"/>
    <w:rPr>
      <w:lang w:val="ru-RU"/>
    </w:rPr>
  </w:style>
  <w:style w:type="paragraph" w:customStyle="1" w:styleId="60">
    <w:name w:val="Стиль таблицы 2 A"/>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Helvetica" w:hAnsi="Helvetica" w:eastAsia="Arial Unicode MS" w:cs="Arial Unicode MS"/>
      <w:color w:val="000000"/>
      <w:sz w:val="20"/>
      <w:szCs w:val="20"/>
      <w:u w:color="000000"/>
      <w:lang w:val="ru-RU" w:eastAsia="uk-UA" w:bidi="ar-SA"/>
    </w:rPr>
  </w:style>
  <w:style w:type="character" w:customStyle="1" w:styleId="61">
    <w:name w:val="Обычный (веб) Знак1"/>
    <w:qFormat/>
    <w:locked/>
    <w:uiPriority w:val="0"/>
    <w:rPr>
      <w:rFonts w:ascii="Times New Roman" w:hAnsi="Times New Roman" w:eastAsia="Arial Unicode MS" w:cs="Times New Roman"/>
      <w:color w:val="000000"/>
      <w:sz w:val="24"/>
      <w:szCs w:val="24"/>
      <w:u w:color="000000"/>
      <w:lang w:eastAsia="ru-RU"/>
    </w:rPr>
  </w:style>
  <w:style w:type="character" w:customStyle="1" w:styleId="62">
    <w:name w:val="rvts46"/>
    <w:basedOn w:val="5"/>
    <w:qFormat/>
    <w:uiPriority w:val="0"/>
  </w:style>
  <w:style w:type="character" w:customStyle="1" w:styleId="63">
    <w:name w:val="Основной текст + 82"/>
    <w:qFormat/>
    <w:uiPriority w:val="0"/>
    <w:rPr>
      <w:rFonts w:hint="default" w:ascii="Times New Roman" w:hAnsi="Times New Roman" w:cs="Times New Roman"/>
      <w:b/>
      <w:bCs/>
      <w:sz w:val="17"/>
      <w:szCs w:val="17"/>
      <w:u w:val="none"/>
    </w:rPr>
  </w:style>
  <w:style w:type="character" w:customStyle="1" w:styleId="64">
    <w:name w:val="Основной текст + 8"/>
    <w:qFormat/>
    <w:uiPriority w:val="0"/>
    <w:rPr>
      <w:rFonts w:hint="default" w:ascii="Times New Roman" w:hAnsi="Times New Roman" w:cs="Times New Roman"/>
      <w:sz w:val="17"/>
      <w:szCs w:val="17"/>
      <w:u w:val="none"/>
    </w:rPr>
  </w:style>
  <w:style w:type="paragraph" w:customStyle="1" w:styleId="65">
    <w:name w:val="Обычный1"/>
    <w:qFormat/>
    <w:uiPriority w:val="0"/>
    <w:pPr>
      <w:spacing w:after="0"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6D1AB-FDA1-4971-9A3A-0E31D502E1A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41</Pages>
  <Words>13791</Words>
  <Characters>78609</Characters>
  <Lines>655</Lines>
  <Paragraphs>184</Paragraphs>
  <TotalTime>13</TotalTime>
  <ScaleCrop>false</ScaleCrop>
  <LinksUpToDate>false</LinksUpToDate>
  <CharactersWithSpaces>92216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2022-09-08T12:52:00Z</dcterms:created>
  <dc:creator>user</dc:creator>
  <cp:lastModifiedBy>Gamemax</cp:lastModifiedBy>
  <cp:lastPrinted>2022-09-22T07:50:00Z</cp:lastPrinted>
  <dcterms:modified xsi:type="dcterms:W3CDTF">2022-09-30T06:36:36Z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96A38130EB95442ABC9EB25C70FB76DE</vt:lpwstr>
  </property>
</Properties>
</file>