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C36C38" w:rsidRPr="00442D5C" w:rsidRDefault="00C36C38" w:rsidP="00C36C38">
      <w:pPr>
        <w:spacing w:after="0" w:line="240" w:lineRule="auto"/>
        <w:jc w:val="center"/>
        <w:rPr>
          <w:rFonts w:ascii="Times New Roman" w:hAnsi="Times New Roman"/>
          <w:b/>
          <w:bCs/>
          <w:sz w:val="24"/>
          <w:szCs w:val="24"/>
        </w:rPr>
      </w:pPr>
      <w:r w:rsidRPr="00733779">
        <w:rPr>
          <w:rFonts w:ascii="Times New Roman" w:hAnsi="Times New Roman"/>
          <w:b/>
          <w:sz w:val="32"/>
          <w:szCs w:val="32"/>
        </w:rPr>
        <w:t>Комунальна установа «</w:t>
      </w:r>
      <w:proofErr w:type="spellStart"/>
      <w:r w:rsidRPr="00733779">
        <w:rPr>
          <w:rFonts w:ascii="Times New Roman" w:hAnsi="Times New Roman"/>
          <w:b/>
          <w:sz w:val="32"/>
          <w:szCs w:val="32"/>
        </w:rPr>
        <w:t>Немирівський</w:t>
      </w:r>
      <w:proofErr w:type="spellEnd"/>
      <w:r w:rsidRPr="00733779">
        <w:rPr>
          <w:rFonts w:ascii="Times New Roman" w:hAnsi="Times New Roman"/>
          <w:b/>
          <w:sz w:val="32"/>
          <w:szCs w:val="32"/>
        </w:rPr>
        <w:t xml:space="preserve"> міський центр  по обслуговуванню закладів освіти</w:t>
      </w:r>
      <w:r w:rsidR="00DC6A12">
        <w:rPr>
          <w:rFonts w:ascii="Times New Roman" w:hAnsi="Times New Roman"/>
          <w:b/>
          <w:sz w:val="32"/>
          <w:szCs w:val="32"/>
        </w:rPr>
        <w:t>»</w:t>
      </w:r>
      <w:r w:rsidRPr="00733779">
        <w:rPr>
          <w:rFonts w:ascii="Times New Roman" w:hAnsi="Times New Roman"/>
          <w:b/>
          <w:sz w:val="32"/>
          <w:szCs w:val="32"/>
        </w:rPr>
        <w:t xml:space="preserve">  </w:t>
      </w:r>
      <w:proofErr w:type="spellStart"/>
      <w:r w:rsidRPr="00733779">
        <w:rPr>
          <w:rFonts w:ascii="Times New Roman" w:hAnsi="Times New Roman"/>
          <w:b/>
          <w:sz w:val="32"/>
          <w:szCs w:val="32"/>
        </w:rPr>
        <w:t>Немирівської</w:t>
      </w:r>
      <w:proofErr w:type="spellEnd"/>
      <w:r w:rsidRPr="00733779">
        <w:rPr>
          <w:rFonts w:ascii="Times New Roman" w:hAnsi="Times New Roman"/>
          <w:b/>
          <w:sz w:val="32"/>
          <w:szCs w:val="32"/>
        </w:rPr>
        <w:t xml:space="preserve"> міської ради Вінницької області</w:t>
      </w: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31"/>
        <w:gridCol w:w="5387"/>
      </w:tblGrid>
      <w:tr w:rsidR="00C36C38" w:rsidRPr="004275F7" w:rsidTr="009C1C05">
        <w:tc>
          <w:tcPr>
            <w:tcW w:w="3931" w:type="dxa"/>
            <w:tcBorders>
              <w:top w:val="nil"/>
              <w:left w:val="nil"/>
              <w:bottom w:val="nil"/>
              <w:right w:val="nil"/>
            </w:tcBorders>
            <w:shd w:val="clear" w:color="auto" w:fill="auto"/>
          </w:tcPr>
          <w:p w:rsidR="00C36C38" w:rsidRPr="00442D5C" w:rsidRDefault="00C36C38" w:rsidP="009C1C05">
            <w:pPr>
              <w:spacing w:after="0" w:line="240" w:lineRule="auto"/>
              <w:rPr>
                <w:rFonts w:ascii="Times New Roman" w:hAnsi="Times New Roman"/>
                <w:b/>
                <w:bCs/>
                <w:sz w:val="24"/>
                <w:szCs w:val="24"/>
              </w:rPr>
            </w:pPr>
          </w:p>
        </w:tc>
        <w:tc>
          <w:tcPr>
            <w:tcW w:w="5387" w:type="dxa"/>
            <w:tcBorders>
              <w:top w:val="nil"/>
              <w:left w:val="nil"/>
              <w:bottom w:val="nil"/>
              <w:right w:val="nil"/>
            </w:tcBorders>
            <w:shd w:val="clear" w:color="auto" w:fill="auto"/>
          </w:tcPr>
          <w:p w:rsidR="00C36C38" w:rsidRDefault="00C36C38" w:rsidP="009C1C05">
            <w:pPr>
              <w:spacing w:after="0" w:line="240" w:lineRule="auto"/>
              <w:ind w:left="601"/>
              <w:rPr>
                <w:rFonts w:ascii="Times New Roman" w:hAnsi="Times New Roman"/>
                <w:b/>
                <w:bCs/>
                <w:noProof/>
                <w:sz w:val="28"/>
                <w:szCs w:val="28"/>
              </w:rPr>
            </w:pPr>
          </w:p>
          <w:p w:rsidR="00C36C38" w:rsidRDefault="00C36C38" w:rsidP="009C1C05">
            <w:pPr>
              <w:spacing w:after="0" w:line="240" w:lineRule="auto"/>
              <w:ind w:left="601"/>
              <w:rPr>
                <w:rFonts w:ascii="Times New Roman" w:hAnsi="Times New Roman"/>
                <w:b/>
                <w:bCs/>
                <w:noProof/>
                <w:sz w:val="28"/>
                <w:szCs w:val="28"/>
              </w:rPr>
            </w:pPr>
          </w:p>
          <w:p w:rsidR="00C36C38" w:rsidRDefault="00C36C38" w:rsidP="009C1C05">
            <w:pPr>
              <w:spacing w:after="0" w:line="240" w:lineRule="auto"/>
              <w:ind w:left="601"/>
              <w:rPr>
                <w:rFonts w:ascii="Times New Roman" w:hAnsi="Times New Roman"/>
                <w:b/>
                <w:bCs/>
                <w:noProof/>
                <w:sz w:val="28"/>
                <w:szCs w:val="28"/>
              </w:rPr>
            </w:pPr>
          </w:p>
          <w:p w:rsidR="00C36C38" w:rsidRDefault="00C36C38" w:rsidP="009C1C05">
            <w:pPr>
              <w:spacing w:after="0" w:line="240" w:lineRule="auto"/>
              <w:ind w:left="601"/>
              <w:rPr>
                <w:rFonts w:ascii="Times New Roman" w:hAnsi="Times New Roman"/>
                <w:b/>
                <w:bCs/>
                <w:noProof/>
                <w:sz w:val="28"/>
                <w:szCs w:val="28"/>
              </w:rPr>
            </w:pPr>
          </w:p>
          <w:p w:rsidR="00C36C38" w:rsidRPr="004275F7" w:rsidRDefault="00C36C38" w:rsidP="009C1C05">
            <w:pPr>
              <w:spacing w:after="0" w:line="240" w:lineRule="auto"/>
              <w:ind w:left="601"/>
              <w:rPr>
                <w:rFonts w:ascii="Times New Roman" w:hAnsi="Times New Roman"/>
                <w:b/>
                <w:bCs/>
                <w:noProof/>
                <w:sz w:val="28"/>
                <w:szCs w:val="28"/>
              </w:rPr>
            </w:pPr>
            <w:r w:rsidRPr="004275F7">
              <w:rPr>
                <w:rFonts w:ascii="Times New Roman" w:hAnsi="Times New Roman"/>
                <w:b/>
                <w:bCs/>
                <w:noProof/>
                <w:sz w:val="28"/>
                <w:szCs w:val="28"/>
              </w:rPr>
              <w:t>«ЗАТВЕРДЖЕНО»</w:t>
            </w:r>
          </w:p>
        </w:tc>
      </w:tr>
      <w:tr w:rsidR="00C36C38" w:rsidRPr="004275F7" w:rsidTr="009C1C05">
        <w:tc>
          <w:tcPr>
            <w:tcW w:w="3931" w:type="dxa"/>
            <w:tcBorders>
              <w:top w:val="nil"/>
              <w:left w:val="nil"/>
              <w:bottom w:val="nil"/>
              <w:right w:val="nil"/>
            </w:tcBorders>
            <w:shd w:val="clear" w:color="auto" w:fill="auto"/>
          </w:tcPr>
          <w:p w:rsidR="00C36C38" w:rsidRPr="004275F7" w:rsidRDefault="00C36C38" w:rsidP="009C1C05">
            <w:pPr>
              <w:spacing w:after="0" w:line="240" w:lineRule="auto"/>
              <w:rPr>
                <w:rFonts w:ascii="Times New Roman" w:hAnsi="Times New Roman"/>
                <w:b/>
                <w:bCs/>
                <w:color w:val="000000"/>
                <w:sz w:val="24"/>
                <w:szCs w:val="24"/>
              </w:rPr>
            </w:pPr>
          </w:p>
        </w:tc>
        <w:tc>
          <w:tcPr>
            <w:tcW w:w="5387" w:type="dxa"/>
            <w:tcBorders>
              <w:top w:val="nil"/>
              <w:left w:val="nil"/>
              <w:bottom w:val="nil"/>
              <w:right w:val="nil"/>
            </w:tcBorders>
            <w:shd w:val="clear" w:color="auto" w:fill="auto"/>
          </w:tcPr>
          <w:p w:rsidR="00C36C38" w:rsidRPr="004275F7" w:rsidRDefault="00C36C38" w:rsidP="009C1C05">
            <w:pPr>
              <w:spacing w:after="0" w:line="240" w:lineRule="auto"/>
              <w:ind w:left="601"/>
              <w:rPr>
                <w:rFonts w:ascii="Times New Roman" w:hAnsi="Times New Roman"/>
                <w:b/>
                <w:bCs/>
                <w:noProof/>
                <w:color w:val="000000"/>
                <w:sz w:val="24"/>
                <w:szCs w:val="24"/>
              </w:rPr>
            </w:pPr>
            <w:r w:rsidRPr="004275F7">
              <w:rPr>
                <w:rFonts w:ascii="Times New Roman" w:hAnsi="Times New Roman"/>
                <w:b/>
                <w:bCs/>
                <w:noProof/>
                <w:color w:val="000000"/>
                <w:sz w:val="24"/>
                <w:szCs w:val="24"/>
              </w:rPr>
              <w:t>Уповноважена особа</w:t>
            </w:r>
          </w:p>
          <w:p w:rsidR="00C36C38" w:rsidRPr="004275F7" w:rsidRDefault="00C36C38" w:rsidP="009C1C05">
            <w:pPr>
              <w:spacing w:after="0" w:line="240" w:lineRule="auto"/>
              <w:ind w:left="601"/>
              <w:rPr>
                <w:rFonts w:ascii="Times New Roman" w:hAnsi="Times New Roman"/>
                <w:b/>
                <w:bCs/>
                <w:noProof/>
                <w:color w:val="000000"/>
                <w:sz w:val="24"/>
                <w:szCs w:val="24"/>
              </w:rPr>
            </w:pPr>
          </w:p>
          <w:p w:rsidR="00C36C38" w:rsidRPr="004275F7" w:rsidRDefault="00C36C38" w:rsidP="009C1C05">
            <w:pPr>
              <w:spacing w:after="0" w:line="240" w:lineRule="auto"/>
              <w:ind w:left="601"/>
              <w:rPr>
                <w:rFonts w:ascii="Times New Roman" w:hAnsi="Times New Roman"/>
                <w:b/>
                <w:bCs/>
                <w:noProof/>
                <w:color w:val="000000"/>
                <w:sz w:val="24"/>
                <w:szCs w:val="24"/>
              </w:rPr>
            </w:pPr>
            <w:r w:rsidRPr="004275F7">
              <w:rPr>
                <w:rFonts w:ascii="Times New Roman" w:hAnsi="Times New Roman"/>
                <w:b/>
                <w:bCs/>
                <w:noProof/>
                <w:color w:val="000000"/>
                <w:sz w:val="24"/>
                <w:szCs w:val="24"/>
              </w:rPr>
              <w:t xml:space="preserve">____________________   </w:t>
            </w:r>
            <w:r>
              <w:rPr>
                <w:rFonts w:ascii="Times New Roman" w:hAnsi="Times New Roman"/>
                <w:b/>
                <w:bCs/>
                <w:noProof/>
                <w:color w:val="000000"/>
                <w:sz w:val="24"/>
                <w:szCs w:val="24"/>
              </w:rPr>
              <w:t>Лілія ДЖЕЖУЛА</w:t>
            </w:r>
          </w:p>
          <w:p w:rsidR="00C36C38" w:rsidRPr="00733779" w:rsidRDefault="00C36C38" w:rsidP="009C1C05">
            <w:pPr>
              <w:spacing w:after="0" w:line="240" w:lineRule="auto"/>
              <w:rPr>
                <w:rFonts w:ascii="Times New Roman" w:hAnsi="Times New Roman"/>
                <w:b/>
                <w:bCs/>
                <w:noProof/>
                <w:color w:val="000000"/>
                <w:sz w:val="24"/>
                <w:szCs w:val="24"/>
              </w:rPr>
            </w:pPr>
          </w:p>
          <w:p w:rsidR="00C36C38" w:rsidRPr="00096035" w:rsidRDefault="00C36C38" w:rsidP="009C1C05">
            <w:pPr>
              <w:spacing w:after="0" w:line="240" w:lineRule="auto"/>
              <w:rPr>
                <w:rFonts w:ascii="Times New Roman" w:hAnsi="Times New Roman"/>
                <w:b/>
                <w:bCs/>
                <w:noProof/>
                <w:color w:val="000000"/>
                <w:sz w:val="24"/>
                <w:szCs w:val="24"/>
              </w:rPr>
            </w:pPr>
          </w:p>
        </w:tc>
      </w:tr>
      <w:tr w:rsidR="00C36C38" w:rsidRPr="00442D5C" w:rsidTr="009C1C05">
        <w:tc>
          <w:tcPr>
            <w:tcW w:w="3931" w:type="dxa"/>
            <w:tcBorders>
              <w:top w:val="nil"/>
              <w:left w:val="nil"/>
              <w:bottom w:val="nil"/>
              <w:right w:val="nil"/>
            </w:tcBorders>
            <w:shd w:val="clear" w:color="auto" w:fill="auto"/>
          </w:tcPr>
          <w:p w:rsidR="00C36C38" w:rsidRPr="004275F7" w:rsidRDefault="00C36C38" w:rsidP="009C1C05">
            <w:pPr>
              <w:spacing w:after="0" w:line="240" w:lineRule="auto"/>
              <w:rPr>
                <w:rFonts w:ascii="Times New Roman" w:hAnsi="Times New Roman"/>
                <w:b/>
                <w:bCs/>
                <w:color w:val="000000"/>
                <w:sz w:val="24"/>
                <w:szCs w:val="24"/>
              </w:rPr>
            </w:pPr>
          </w:p>
        </w:tc>
        <w:tc>
          <w:tcPr>
            <w:tcW w:w="5387" w:type="dxa"/>
            <w:tcBorders>
              <w:top w:val="nil"/>
              <w:left w:val="nil"/>
              <w:bottom w:val="nil"/>
              <w:right w:val="nil"/>
            </w:tcBorders>
            <w:shd w:val="clear" w:color="auto" w:fill="auto"/>
          </w:tcPr>
          <w:p w:rsidR="00C36C38" w:rsidRPr="004275F7" w:rsidRDefault="00C36C38" w:rsidP="009C1C05">
            <w:pPr>
              <w:spacing w:after="0" w:line="240" w:lineRule="auto"/>
              <w:ind w:left="601"/>
              <w:rPr>
                <w:rFonts w:ascii="Times New Roman" w:hAnsi="Times New Roman"/>
                <w:b/>
                <w:bCs/>
                <w:noProof/>
                <w:color w:val="000000"/>
                <w:sz w:val="24"/>
                <w:szCs w:val="24"/>
              </w:rPr>
            </w:pPr>
            <w:r w:rsidRPr="004275F7">
              <w:rPr>
                <w:rFonts w:ascii="Times New Roman" w:hAnsi="Times New Roman"/>
                <w:b/>
                <w:bCs/>
                <w:noProof/>
                <w:color w:val="000000"/>
                <w:sz w:val="24"/>
                <w:szCs w:val="24"/>
              </w:rPr>
              <w:t>Протокол</w:t>
            </w:r>
            <w:r>
              <w:rPr>
                <w:rFonts w:ascii="Times New Roman" w:hAnsi="Times New Roman"/>
                <w:b/>
                <w:bCs/>
                <w:noProof/>
                <w:color w:val="000000"/>
                <w:sz w:val="24"/>
                <w:szCs w:val="24"/>
              </w:rPr>
              <w:t xml:space="preserve"> №</w:t>
            </w:r>
            <w:r w:rsidR="007B2F25">
              <w:rPr>
                <w:rFonts w:ascii="Times New Roman" w:hAnsi="Times New Roman"/>
                <w:b/>
                <w:bCs/>
                <w:noProof/>
                <w:color w:val="000000"/>
                <w:sz w:val="24"/>
                <w:szCs w:val="24"/>
              </w:rPr>
              <w:t>7</w:t>
            </w:r>
          </w:p>
          <w:p w:rsidR="00C36C38" w:rsidRPr="00733779" w:rsidRDefault="00C36C38" w:rsidP="007B2F25">
            <w:pPr>
              <w:spacing w:after="0" w:line="240" w:lineRule="auto"/>
              <w:rPr>
                <w:rFonts w:ascii="Times New Roman" w:hAnsi="Times New Roman"/>
                <w:b/>
                <w:bCs/>
                <w:noProof/>
                <w:color w:val="000000"/>
                <w:sz w:val="24"/>
                <w:szCs w:val="24"/>
              </w:rPr>
            </w:pPr>
            <w:r w:rsidRPr="004275F7">
              <w:rPr>
                <w:rFonts w:ascii="Times New Roman" w:hAnsi="Times New Roman"/>
                <w:b/>
                <w:bCs/>
                <w:noProof/>
                <w:color w:val="000000"/>
                <w:sz w:val="24"/>
                <w:szCs w:val="24"/>
              </w:rPr>
              <w:t xml:space="preserve">          від «</w:t>
            </w:r>
            <w:r>
              <w:rPr>
                <w:rFonts w:ascii="Times New Roman" w:hAnsi="Times New Roman"/>
                <w:b/>
                <w:bCs/>
                <w:noProof/>
                <w:color w:val="000000"/>
                <w:sz w:val="24"/>
                <w:szCs w:val="24"/>
              </w:rPr>
              <w:t xml:space="preserve"> </w:t>
            </w:r>
            <w:r w:rsidR="007B2F25">
              <w:rPr>
                <w:rFonts w:ascii="Times New Roman" w:hAnsi="Times New Roman"/>
                <w:b/>
                <w:bCs/>
                <w:noProof/>
                <w:color w:val="000000"/>
                <w:sz w:val="24"/>
                <w:szCs w:val="24"/>
              </w:rPr>
              <w:t>15</w:t>
            </w:r>
            <w:r>
              <w:rPr>
                <w:rFonts w:ascii="Times New Roman" w:hAnsi="Times New Roman"/>
                <w:b/>
                <w:bCs/>
                <w:noProof/>
                <w:color w:val="000000"/>
                <w:sz w:val="24"/>
                <w:szCs w:val="24"/>
              </w:rPr>
              <w:t xml:space="preserve"> </w:t>
            </w:r>
            <w:r w:rsidRPr="004275F7">
              <w:rPr>
                <w:rFonts w:ascii="Times New Roman" w:hAnsi="Times New Roman"/>
                <w:b/>
                <w:bCs/>
                <w:noProof/>
                <w:color w:val="000000"/>
                <w:sz w:val="24"/>
                <w:szCs w:val="24"/>
              </w:rPr>
              <w:t xml:space="preserve">» </w:t>
            </w:r>
            <w:r w:rsidR="007B2F25">
              <w:rPr>
                <w:rFonts w:ascii="Times New Roman" w:hAnsi="Times New Roman"/>
                <w:b/>
                <w:bCs/>
                <w:noProof/>
                <w:color w:val="000000"/>
                <w:sz w:val="24"/>
                <w:szCs w:val="24"/>
              </w:rPr>
              <w:t>березня</w:t>
            </w:r>
            <w:r w:rsidRPr="004275F7">
              <w:rPr>
                <w:rFonts w:ascii="Times New Roman" w:hAnsi="Times New Roman"/>
                <w:b/>
                <w:bCs/>
                <w:noProof/>
                <w:color w:val="000000"/>
                <w:sz w:val="24"/>
                <w:szCs w:val="24"/>
              </w:rPr>
              <w:t xml:space="preserve">  202</w:t>
            </w:r>
            <w:r>
              <w:rPr>
                <w:rFonts w:ascii="Times New Roman" w:hAnsi="Times New Roman"/>
                <w:b/>
                <w:bCs/>
                <w:noProof/>
                <w:color w:val="000000"/>
                <w:sz w:val="24"/>
                <w:szCs w:val="24"/>
              </w:rPr>
              <w:t>4</w:t>
            </w:r>
            <w:r w:rsidRPr="004275F7">
              <w:rPr>
                <w:rFonts w:ascii="Times New Roman" w:hAnsi="Times New Roman"/>
                <w:b/>
                <w:bCs/>
                <w:noProof/>
                <w:color w:val="000000"/>
                <w:sz w:val="24"/>
                <w:szCs w:val="24"/>
              </w:rPr>
              <w:t xml:space="preserve"> </w:t>
            </w:r>
            <w:r>
              <w:rPr>
                <w:rFonts w:ascii="Times New Roman" w:hAnsi="Times New Roman"/>
                <w:b/>
                <w:bCs/>
                <w:noProof/>
                <w:color w:val="000000"/>
                <w:sz w:val="24"/>
                <w:szCs w:val="24"/>
              </w:rPr>
              <w:t>року</w:t>
            </w:r>
          </w:p>
        </w:tc>
      </w:tr>
    </w:tbl>
    <w:p w:rsidR="00C36C38" w:rsidRPr="00442D5C" w:rsidRDefault="00C36C38" w:rsidP="00C36C38">
      <w:pPr>
        <w:spacing w:after="0" w:line="240" w:lineRule="auto"/>
        <w:ind w:left="320"/>
        <w:jc w:val="center"/>
        <w:rPr>
          <w:rFonts w:ascii="Times New Roman" w:hAnsi="Times New Roman"/>
          <w:sz w:val="24"/>
          <w:szCs w:val="24"/>
        </w:rPr>
      </w:pPr>
    </w:p>
    <w:p w:rsidR="00C36C38" w:rsidRPr="00442D5C" w:rsidRDefault="00C36C38" w:rsidP="00C36C38">
      <w:pPr>
        <w:spacing w:after="0" w:line="240" w:lineRule="auto"/>
        <w:ind w:left="320"/>
        <w:jc w:val="center"/>
        <w:rPr>
          <w:rFonts w:ascii="Times New Roman" w:hAnsi="Times New Roman"/>
          <w:b/>
          <w:bCs/>
          <w:sz w:val="24"/>
          <w:szCs w:val="24"/>
        </w:rPr>
      </w:pPr>
    </w:p>
    <w:p w:rsidR="00C36C38" w:rsidRPr="00442D5C" w:rsidRDefault="00C36C38" w:rsidP="00C36C38">
      <w:pPr>
        <w:spacing w:after="0" w:line="240" w:lineRule="auto"/>
        <w:jc w:val="center"/>
        <w:rPr>
          <w:rFonts w:ascii="Times New Roman" w:hAnsi="Times New Roman"/>
          <w:sz w:val="24"/>
          <w:szCs w:val="24"/>
        </w:rPr>
      </w:pPr>
    </w:p>
    <w:p w:rsidR="00C36C38" w:rsidRPr="00442D5C" w:rsidRDefault="00C36C38" w:rsidP="00C36C38">
      <w:pPr>
        <w:spacing w:after="0" w:line="240" w:lineRule="auto"/>
        <w:rPr>
          <w:rFonts w:ascii="Times New Roman" w:hAnsi="Times New Roman"/>
          <w:sz w:val="24"/>
          <w:szCs w:val="24"/>
        </w:rPr>
      </w:pPr>
    </w:p>
    <w:p w:rsidR="00C36C38" w:rsidRPr="00442D5C" w:rsidRDefault="00C36C38" w:rsidP="00C36C38">
      <w:pPr>
        <w:spacing w:after="0" w:line="240" w:lineRule="auto"/>
        <w:ind w:left="4678"/>
        <w:jc w:val="center"/>
        <w:rPr>
          <w:rFonts w:ascii="Times New Roman" w:hAnsi="Times New Roman"/>
          <w:sz w:val="24"/>
          <w:szCs w:val="24"/>
        </w:rPr>
      </w:pPr>
    </w:p>
    <w:p w:rsidR="00C36C38" w:rsidRPr="00442D5C" w:rsidRDefault="00C36C38" w:rsidP="00C36C38">
      <w:pPr>
        <w:spacing w:after="0" w:line="240" w:lineRule="auto"/>
        <w:rPr>
          <w:rFonts w:ascii="Times New Roman" w:hAnsi="Times New Roman"/>
          <w:sz w:val="24"/>
          <w:szCs w:val="24"/>
        </w:rPr>
      </w:pPr>
    </w:p>
    <w:p w:rsidR="00C36C38" w:rsidRPr="00442D5C" w:rsidRDefault="00C36C38" w:rsidP="00C36C38">
      <w:pPr>
        <w:tabs>
          <w:tab w:val="left" w:pos="6326"/>
        </w:tabs>
        <w:spacing w:after="0" w:line="240" w:lineRule="auto"/>
        <w:jc w:val="center"/>
        <w:rPr>
          <w:rFonts w:ascii="Times New Roman" w:hAnsi="Times New Roman"/>
          <w:sz w:val="24"/>
          <w:szCs w:val="24"/>
        </w:rPr>
      </w:pPr>
    </w:p>
    <w:p w:rsidR="00C36C38" w:rsidRPr="00442D5C" w:rsidRDefault="00C36C38" w:rsidP="00C36C38">
      <w:pPr>
        <w:spacing w:after="0" w:line="240" w:lineRule="auto"/>
        <w:rPr>
          <w:rFonts w:ascii="Times New Roman" w:hAnsi="Times New Roman"/>
          <w:sz w:val="24"/>
          <w:szCs w:val="24"/>
        </w:rPr>
      </w:pPr>
    </w:p>
    <w:p w:rsidR="00C36C38" w:rsidRPr="00442D5C" w:rsidRDefault="00C36C38" w:rsidP="00C36C38">
      <w:pPr>
        <w:spacing w:after="0" w:line="240" w:lineRule="auto"/>
        <w:rPr>
          <w:rFonts w:ascii="Times New Roman" w:hAnsi="Times New Roman"/>
          <w:sz w:val="24"/>
          <w:szCs w:val="24"/>
        </w:rPr>
      </w:pPr>
    </w:p>
    <w:p w:rsidR="00C36C38" w:rsidRPr="005357BE" w:rsidRDefault="00C36C38" w:rsidP="00C36C38">
      <w:pPr>
        <w:spacing w:after="0" w:line="240" w:lineRule="auto"/>
        <w:jc w:val="center"/>
        <w:rPr>
          <w:rFonts w:ascii="Times New Roman" w:hAnsi="Times New Roman"/>
          <w:b/>
          <w:sz w:val="28"/>
          <w:szCs w:val="28"/>
        </w:rPr>
      </w:pPr>
      <w:r w:rsidRPr="005357BE">
        <w:rPr>
          <w:rFonts w:ascii="Times New Roman" w:hAnsi="Times New Roman"/>
          <w:b/>
          <w:sz w:val="28"/>
          <w:szCs w:val="28"/>
        </w:rPr>
        <w:t xml:space="preserve">ТЕНДЕРНА ДОКУМЕНТАЦІЯ </w:t>
      </w:r>
    </w:p>
    <w:p w:rsidR="00C36C38" w:rsidRPr="005357BE" w:rsidRDefault="00C36C38" w:rsidP="00C36C38">
      <w:pPr>
        <w:spacing w:after="0" w:line="240" w:lineRule="auto"/>
        <w:jc w:val="center"/>
        <w:rPr>
          <w:rFonts w:ascii="Times New Roman" w:hAnsi="Times New Roman"/>
          <w:b/>
          <w:sz w:val="24"/>
          <w:szCs w:val="24"/>
        </w:rPr>
      </w:pPr>
      <w:r w:rsidRPr="005357BE">
        <w:rPr>
          <w:rFonts w:ascii="Times New Roman" w:hAnsi="Times New Roman"/>
          <w:b/>
          <w:sz w:val="24"/>
          <w:szCs w:val="24"/>
        </w:rPr>
        <w:t>по предмету закупівлі -</w:t>
      </w:r>
    </w:p>
    <w:p w:rsidR="00C36C38" w:rsidRPr="005357BE" w:rsidRDefault="00C36C38" w:rsidP="00C36C38">
      <w:pPr>
        <w:spacing w:after="0" w:line="240" w:lineRule="auto"/>
        <w:jc w:val="center"/>
        <w:rPr>
          <w:rFonts w:ascii="Times New Roman" w:eastAsia="Times New Roman" w:hAnsi="Times New Roman"/>
          <w:b/>
          <w:sz w:val="32"/>
          <w:szCs w:val="32"/>
        </w:rPr>
      </w:pPr>
      <w:r>
        <w:rPr>
          <w:rFonts w:ascii="Times New Roman" w:eastAsia="Times New Roman" w:hAnsi="Times New Roman"/>
          <w:b/>
          <w:sz w:val="32"/>
          <w:szCs w:val="32"/>
        </w:rPr>
        <w:t>Дизельне паливо</w:t>
      </w:r>
      <w:r w:rsidRPr="005357BE">
        <w:rPr>
          <w:rFonts w:ascii="Times New Roman" w:eastAsia="Times New Roman" w:hAnsi="Times New Roman"/>
          <w:b/>
          <w:sz w:val="32"/>
          <w:szCs w:val="32"/>
        </w:rPr>
        <w:t xml:space="preserve"> </w:t>
      </w:r>
    </w:p>
    <w:p w:rsidR="00C36C38" w:rsidRPr="005357BE" w:rsidRDefault="00C36C38" w:rsidP="00C36C38">
      <w:pPr>
        <w:spacing w:after="0" w:line="240" w:lineRule="auto"/>
        <w:jc w:val="center"/>
        <w:rPr>
          <w:rFonts w:ascii="Times New Roman" w:eastAsia="Times New Roman" w:hAnsi="Times New Roman"/>
          <w:b/>
          <w:sz w:val="32"/>
          <w:szCs w:val="32"/>
        </w:rPr>
      </w:pPr>
      <w:r w:rsidRPr="005357BE">
        <w:rPr>
          <w:rFonts w:ascii="Times New Roman" w:eastAsia="Times New Roman" w:hAnsi="Times New Roman"/>
          <w:b/>
          <w:sz w:val="32"/>
          <w:szCs w:val="32"/>
        </w:rPr>
        <w:t xml:space="preserve">за ДК 021:2015 </w:t>
      </w:r>
      <w:r>
        <w:rPr>
          <w:rFonts w:ascii="Times New Roman" w:eastAsia="Times New Roman" w:hAnsi="Times New Roman"/>
          <w:b/>
          <w:sz w:val="32"/>
          <w:szCs w:val="32"/>
        </w:rPr>
        <w:t xml:space="preserve"> </w:t>
      </w:r>
      <w:r w:rsidRPr="005357BE">
        <w:rPr>
          <w:rFonts w:ascii="Times New Roman" w:eastAsia="Times New Roman" w:hAnsi="Times New Roman"/>
          <w:b/>
          <w:sz w:val="32"/>
          <w:szCs w:val="32"/>
        </w:rPr>
        <w:t>09130000-9 Нафта і дистиляти</w:t>
      </w:r>
      <w:r>
        <w:rPr>
          <w:rFonts w:ascii="Times New Roman" w:eastAsia="Times New Roman" w:hAnsi="Times New Roman"/>
          <w:b/>
          <w:sz w:val="32"/>
          <w:szCs w:val="32"/>
        </w:rPr>
        <w:t xml:space="preserve"> </w:t>
      </w:r>
    </w:p>
    <w:p w:rsidR="00C36C38" w:rsidRPr="005357BE" w:rsidRDefault="00C36C38" w:rsidP="00C36C38">
      <w:pPr>
        <w:spacing w:after="0" w:line="240" w:lineRule="auto"/>
        <w:jc w:val="center"/>
        <w:rPr>
          <w:rFonts w:ascii="Times New Roman" w:hAnsi="Times New Roman"/>
          <w:b/>
          <w:sz w:val="28"/>
          <w:szCs w:val="28"/>
        </w:rPr>
      </w:pPr>
    </w:p>
    <w:p w:rsidR="00C36C38" w:rsidRPr="005357BE" w:rsidRDefault="00C36C38" w:rsidP="00C36C38">
      <w:pPr>
        <w:spacing w:after="0" w:line="240" w:lineRule="auto"/>
        <w:jc w:val="center"/>
        <w:rPr>
          <w:rFonts w:ascii="Times New Roman" w:hAnsi="Times New Roman"/>
          <w:b/>
          <w:sz w:val="32"/>
          <w:szCs w:val="32"/>
        </w:rPr>
      </w:pPr>
      <w:r w:rsidRPr="005357BE">
        <w:rPr>
          <w:rFonts w:ascii="Times New Roman" w:hAnsi="Times New Roman"/>
          <w:b/>
          <w:sz w:val="32"/>
          <w:szCs w:val="32"/>
        </w:rPr>
        <w:t xml:space="preserve">ВІДКРИТІ ТОРГИ  </w:t>
      </w:r>
    </w:p>
    <w:p w:rsidR="00C36C38" w:rsidRPr="005357BE" w:rsidRDefault="00C36C38" w:rsidP="00C36C38">
      <w:pPr>
        <w:spacing w:after="0" w:line="240" w:lineRule="auto"/>
        <w:jc w:val="center"/>
        <w:rPr>
          <w:rFonts w:ascii="Times New Roman" w:hAnsi="Times New Roman"/>
          <w:b/>
          <w:sz w:val="32"/>
          <w:szCs w:val="32"/>
        </w:rPr>
      </w:pPr>
      <w:r w:rsidRPr="005357BE">
        <w:rPr>
          <w:rFonts w:ascii="Times New Roman" w:hAnsi="Times New Roman"/>
          <w:b/>
          <w:sz w:val="32"/>
          <w:szCs w:val="32"/>
        </w:rPr>
        <w:t>З ОСОБЛИВОСТЯМИ</w:t>
      </w:r>
    </w:p>
    <w:p w:rsidR="00C36C38" w:rsidRPr="008269F5" w:rsidRDefault="00C36C38" w:rsidP="00C36C38">
      <w:pPr>
        <w:spacing w:after="0" w:line="240" w:lineRule="auto"/>
        <w:jc w:val="center"/>
        <w:rPr>
          <w:rFonts w:ascii="Times New Roman" w:hAnsi="Times New Roman"/>
          <w:b/>
          <w:color w:val="FF0000"/>
          <w:sz w:val="28"/>
          <w:szCs w:val="28"/>
        </w:rPr>
      </w:pPr>
    </w:p>
    <w:p w:rsidR="00C36C38" w:rsidRPr="00442D5C" w:rsidRDefault="00C36C38" w:rsidP="00C36C38">
      <w:pPr>
        <w:spacing w:after="0" w:line="240" w:lineRule="auto"/>
        <w:rPr>
          <w:rFonts w:ascii="Times New Roman" w:hAnsi="Times New Roman"/>
          <w:sz w:val="24"/>
          <w:szCs w:val="24"/>
        </w:rPr>
      </w:pPr>
    </w:p>
    <w:p w:rsidR="00C36C38" w:rsidRPr="00442D5C" w:rsidRDefault="00C36C38" w:rsidP="00C36C38">
      <w:pPr>
        <w:spacing w:after="0" w:line="240" w:lineRule="auto"/>
        <w:rPr>
          <w:rFonts w:ascii="Times New Roman" w:hAnsi="Times New Roman"/>
          <w:sz w:val="24"/>
          <w:szCs w:val="24"/>
        </w:rPr>
      </w:pPr>
    </w:p>
    <w:p w:rsidR="00C36C38" w:rsidRPr="00442D5C" w:rsidRDefault="00C36C38" w:rsidP="00C36C38">
      <w:pPr>
        <w:spacing w:after="0" w:line="240" w:lineRule="auto"/>
        <w:rPr>
          <w:rFonts w:ascii="Times New Roman" w:hAnsi="Times New Roman"/>
          <w:sz w:val="24"/>
          <w:szCs w:val="24"/>
        </w:rPr>
      </w:pPr>
    </w:p>
    <w:p w:rsidR="00C36C38" w:rsidRPr="00442D5C" w:rsidRDefault="00C36C38" w:rsidP="00C36C38">
      <w:pPr>
        <w:spacing w:after="0" w:line="240" w:lineRule="auto"/>
        <w:rPr>
          <w:rFonts w:ascii="Times New Roman" w:hAnsi="Times New Roman"/>
          <w:sz w:val="24"/>
          <w:szCs w:val="24"/>
        </w:rPr>
      </w:pPr>
    </w:p>
    <w:p w:rsidR="00C36C38" w:rsidRDefault="00C36C38" w:rsidP="00C36C38">
      <w:pPr>
        <w:spacing w:after="0" w:line="240" w:lineRule="auto"/>
        <w:rPr>
          <w:rFonts w:ascii="Times New Roman" w:hAnsi="Times New Roman"/>
          <w:sz w:val="24"/>
          <w:szCs w:val="24"/>
        </w:rPr>
      </w:pPr>
    </w:p>
    <w:p w:rsidR="00C36C38" w:rsidRDefault="00C36C38" w:rsidP="00C36C38">
      <w:pPr>
        <w:spacing w:after="0" w:line="240" w:lineRule="auto"/>
        <w:rPr>
          <w:rFonts w:ascii="Times New Roman" w:hAnsi="Times New Roman"/>
          <w:sz w:val="24"/>
          <w:szCs w:val="24"/>
        </w:rPr>
      </w:pPr>
    </w:p>
    <w:p w:rsidR="00C36C38" w:rsidRDefault="00C36C38" w:rsidP="00C36C38">
      <w:pPr>
        <w:spacing w:after="0" w:line="240" w:lineRule="auto"/>
        <w:rPr>
          <w:rFonts w:ascii="Times New Roman" w:hAnsi="Times New Roman"/>
          <w:sz w:val="24"/>
          <w:szCs w:val="24"/>
        </w:rPr>
      </w:pPr>
    </w:p>
    <w:p w:rsidR="00C36C38" w:rsidRDefault="00C36C38" w:rsidP="00C36C38">
      <w:pPr>
        <w:spacing w:after="0" w:line="240" w:lineRule="auto"/>
        <w:rPr>
          <w:rFonts w:ascii="Times New Roman" w:hAnsi="Times New Roman"/>
          <w:sz w:val="24"/>
          <w:szCs w:val="24"/>
        </w:rPr>
      </w:pPr>
    </w:p>
    <w:p w:rsidR="00C36C38" w:rsidRDefault="00C36C38" w:rsidP="00C36C38">
      <w:pPr>
        <w:spacing w:after="0" w:line="240" w:lineRule="auto"/>
        <w:rPr>
          <w:rFonts w:ascii="Times New Roman" w:hAnsi="Times New Roman"/>
          <w:sz w:val="24"/>
          <w:szCs w:val="24"/>
        </w:rPr>
      </w:pPr>
    </w:p>
    <w:p w:rsidR="00C36C38" w:rsidRDefault="00C36C38" w:rsidP="00C36C38">
      <w:pPr>
        <w:spacing w:after="0" w:line="240" w:lineRule="auto"/>
        <w:rPr>
          <w:rFonts w:ascii="Times New Roman" w:hAnsi="Times New Roman"/>
          <w:sz w:val="24"/>
          <w:szCs w:val="24"/>
        </w:rPr>
      </w:pPr>
    </w:p>
    <w:p w:rsidR="00C36C38" w:rsidRDefault="00C36C38" w:rsidP="00C36C38">
      <w:pPr>
        <w:spacing w:after="0" w:line="240" w:lineRule="auto"/>
        <w:rPr>
          <w:rFonts w:ascii="Times New Roman" w:hAnsi="Times New Roman"/>
          <w:sz w:val="24"/>
          <w:szCs w:val="24"/>
        </w:rPr>
      </w:pPr>
    </w:p>
    <w:p w:rsidR="00C36C38" w:rsidRDefault="00C36C38" w:rsidP="00C36C38">
      <w:pPr>
        <w:spacing w:after="0" w:line="240" w:lineRule="auto"/>
        <w:rPr>
          <w:rFonts w:ascii="Times New Roman" w:hAnsi="Times New Roman"/>
          <w:sz w:val="24"/>
          <w:szCs w:val="24"/>
        </w:rPr>
      </w:pPr>
    </w:p>
    <w:p w:rsidR="00C36C38" w:rsidRDefault="00C36C38" w:rsidP="00C36C38">
      <w:pPr>
        <w:spacing w:after="0" w:line="240" w:lineRule="auto"/>
        <w:rPr>
          <w:rFonts w:ascii="Times New Roman" w:hAnsi="Times New Roman"/>
          <w:sz w:val="24"/>
          <w:szCs w:val="24"/>
        </w:rPr>
      </w:pPr>
    </w:p>
    <w:p w:rsidR="00C36C38" w:rsidRDefault="00C36C38" w:rsidP="00C36C38">
      <w:pPr>
        <w:spacing w:after="0" w:line="240" w:lineRule="auto"/>
        <w:rPr>
          <w:rFonts w:ascii="Times New Roman" w:hAnsi="Times New Roman"/>
          <w:sz w:val="24"/>
          <w:szCs w:val="24"/>
        </w:rPr>
      </w:pPr>
    </w:p>
    <w:p w:rsidR="00C36C38" w:rsidRPr="00442D5C" w:rsidRDefault="00C36C38" w:rsidP="00C36C38">
      <w:pPr>
        <w:spacing w:after="0" w:line="240" w:lineRule="auto"/>
        <w:rPr>
          <w:rFonts w:ascii="Times New Roman" w:hAnsi="Times New Roman"/>
          <w:sz w:val="24"/>
          <w:szCs w:val="24"/>
        </w:rPr>
      </w:pPr>
    </w:p>
    <w:p w:rsidR="00C36C38" w:rsidRPr="00442D5C" w:rsidRDefault="00C36C38" w:rsidP="00C36C38">
      <w:pPr>
        <w:spacing w:after="0" w:line="240" w:lineRule="auto"/>
        <w:rPr>
          <w:rFonts w:ascii="Times New Roman" w:hAnsi="Times New Roman"/>
          <w:sz w:val="24"/>
          <w:szCs w:val="24"/>
        </w:rPr>
      </w:pPr>
    </w:p>
    <w:p w:rsidR="00C36C38" w:rsidRPr="00733779" w:rsidRDefault="00C36C38" w:rsidP="00C36C38">
      <w:pPr>
        <w:spacing w:after="0" w:line="240" w:lineRule="auto"/>
        <w:jc w:val="center"/>
        <w:rPr>
          <w:rFonts w:ascii="Times New Roman" w:hAnsi="Times New Roman"/>
          <w:b/>
          <w:sz w:val="24"/>
          <w:szCs w:val="24"/>
        </w:rPr>
      </w:pPr>
      <w:proofErr w:type="spellStart"/>
      <w:r>
        <w:rPr>
          <w:rFonts w:ascii="Times New Roman" w:hAnsi="Times New Roman"/>
          <w:b/>
          <w:sz w:val="24"/>
          <w:szCs w:val="24"/>
        </w:rPr>
        <w:t>м.Немирів</w:t>
      </w:r>
      <w:proofErr w:type="spellEnd"/>
      <w:r>
        <w:rPr>
          <w:rFonts w:ascii="Times New Roman" w:hAnsi="Times New Roman"/>
          <w:b/>
          <w:sz w:val="24"/>
          <w:szCs w:val="24"/>
        </w:rPr>
        <w:t xml:space="preserve"> </w:t>
      </w:r>
      <w:r w:rsidRPr="005357BE">
        <w:rPr>
          <w:rFonts w:ascii="Times New Roman" w:hAnsi="Times New Roman"/>
          <w:b/>
          <w:sz w:val="24"/>
          <w:szCs w:val="24"/>
        </w:rPr>
        <w:t>202</w:t>
      </w:r>
      <w:r>
        <w:rPr>
          <w:rFonts w:ascii="Times New Roman" w:hAnsi="Times New Roman"/>
          <w:b/>
          <w:sz w:val="24"/>
          <w:szCs w:val="24"/>
        </w:rPr>
        <w:t>4 року</w:t>
      </w:r>
    </w:p>
    <w:p w:rsidR="00CB1311" w:rsidRDefault="00CB1311">
      <w:pPr>
        <w:spacing w:after="0" w:line="240" w:lineRule="auto"/>
        <w:rPr>
          <w:rFonts w:ascii="Times New Roman" w:eastAsia="Times New Roman" w:hAnsi="Times New Roman" w:cs="Times New Roman"/>
          <w:sz w:val="24"/>
          <w:szCs w:val="24"/>
        </w:rPr>
      </w:pPr>
    </w:p>
    <w:p w:rsidR="00030BAB" w:rsidRDefault="00030BAB">
      <w:pPr>
        <w:spacing w:after="0" w:line="240" w:lineRule="auto"/>
        <w:rPr>
          <w:rFonts w:ascii="Times New Roman" w:eastAsia="Times New Roman" w:hAnsi="Times New Roman" w:cs="Times New Roman"/>
          <w:sz w:val="24"/>
          <w:szCs w:val="24"/>
        </w:rPr>
      </w:pPr>
    </w:p>
    <w:tbl>
      <w:tblPr>
        <w:tblStyle w:val="a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CB1311">
        <w:trPr>
          <w:trHeight w:val="416"/>
          <w:jc w:val="center"/>
        </w:trPr>
        <w:tc>
          <w:tcPr>
            <w:tcW w:w="705" w:type="dxa"/>
            <w:vAlign w:val="center"/>
          </w:tcPr>
          <w:p w:rsidR="00CB1311" w:rsidRDefault="00CB1311">
            <w:pPr>
              <w:jc w:val="center"/>
              <w:rPr>
                <w:rFonts w:ascii="Times New Roman" w:eastAsia="Times New Roman" w:hAnsi="Times New Roman" w:cs="Times New Roman"/>
                <w:sz w:val="24"/>
                <w:szCs w:val="24"/>
              </w:rPr>
            </w:pPr>
          </w:p>
        </w:tc>
        <w:tc>
          <w:tcPr>
            <w:tcW w:w="9255" w:type="dxa"/>
            <w:gridSpan w:val="2"/>
            <w:vAlign w:val="center"/>
          </w:tcPr>
          <w:p w:rsidR="00CB1311" w:rsidRDefault="0012620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CB1311">
        <w:trPr>
          <w:trHeight w:val="411"/>
          <w:jc w:val="center"/>
        </w:trPr>
        <w:tc>
          <w:tcPr>
            <w:tcW w:w="705" w:type="dxa"/>
            <w:vAlign w:val="center"/>
          </w:tcPr>
          <w:p w:rsidR="00CB1311" w:rsidRDefault="0012620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CB1311" w:rsidRDefault="0012620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CB1311" w:rsidRDefault="0012620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CB1311">
        <w:trPr>
          <w:trHeight w:val="1119"/>
          <w:jc w:val="center"/>
        </w:trPr>
        <w:tc>
          <w:tcPr>
            <w:tcW w:w="705" w:type="dxa"/>
          </w:tcPr>
          <w:p w:rsidR="00CB1311" w:rsidRDefault="0012620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CB1311" w:rsidRDefault="0012620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CB1311" w:rsidRDefault="0012620C">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CB1311" w:rsidRDefault="0012620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CB1311">
        <w:trPr>
          <w:trHeight w:val="615"/>
          <w:jc w:val="center"/>
        </w:trPr>
        <w:tc>
          <w:tcPr>
            <w:tcW w:w="705" w:type="dxa"/>
          </w:tcPr>
          <w:p w:rsidR="00CB1311" w:rsidRDefault="0012620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CB1311" w:rsidRDefault="0012620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CB1311" w:rsidRDefault="0012620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030BAB">
        <w:trPr>
          <w:trHeight w:val="285"/>
          <w:jc w:val="center"/>
        </w:trPr>
        <w:tc>
          <w:tcPr>
            <w:tcW w:w="705" w:type="dxa"/>
          </w:tcPr>
          <w:p w:rsidR="00030BAB" w:rsidRDefault="00030BAB" w:rsidP="00030BA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030BAB" w:rsidRDefault="00030BAB" w:rsidP="00030BA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030BAB" w:rsidRPr="003E44B8" w:rsidRDefault="00C36C38" w:rsidP="001025D0">
            <w:pPr>
              <w:jc w:val="both"/>
              <w:rPr>
                <w:rFonts w:ascii="Times New Roman" w:eastAsia="Times New Roman" w:hAnsi="Times New Roman" w:cs="Times New Roman"/>
                <w:sz w:val="24"/>
                <w:szCs w:val="24"/>
              </w:rPr>
            </w:pPr>
            <w:r w:rsidRPr="00C36C38">
              <w:rPr>
                <w:rFonts w:ascii="Times New Roman" w:eastAsia="Times New Roman" w:hAnsi="Times New Roman" w:cs="Times New Roman"/>
                <w:sz w:val="24"/>
                <w:szCs w:val="24"/>
              </w:rPr>
              <w:t>Комунальна установа «</w:t>
            </w:r>
            <w:proofErr w:type="spellStart"/>
            <w:r w:rsidRPr="00C36C38">
              <w:rPr>
                <w:rFonts w:ascii="Times New Roman" w:eastAsia="Times New Roman" w:hAnsi="Times New Roman" w:cs="Times New Roman"/>
                <w:sz w:val="24"/>
                <w:szCs w:val="24"/>
              </w:rPr>
              <w:t>Немирівський</w:t>
            </w:r>
            <w:proofErr w:type="spellEnd"/>
            <w:r w:rsidRPr="00C36C38">
              <w:rPr>
                <w:rFonts w:ascii="Times New Roman" w:eastAsia="Times New Roman" w:hAnsi="Times New Roman" w:cs="Times New Roman"/>
                <w:sz w:val="24"/>
                <w:szCs w:val="24"/>
              </w:rPr>
              <w:t xml:space="preserve"> міський центр  по</w:t>
            </w:r>
            <w:r w:rsidR="001025D0">
              <w:rPr>
                <w:rFonts w:ascii="Times New Roman" w:eastAsia="Times New Roman" w:hAnsi="Times New Roman" w:cs="Times New Roman"/>
                <w:sz w:val="24"/>
                <w:szCs w:val="24"/>
              </w:rPr>
              <w:t xml:space="preserve"> обслуговуванню закладів освіти» </w:t>
            </w:r>
            <w:r w:rsidRPr="00C36C38">
              <w:rPr>
                <w:rFonts w:ascii="Times New Roman" w:eastAsia="Times New Roman" w:hAnsi="Times New Roman" w:cs="Times New Roman"/>
                <w:sz w:val="24"/>
                <w:szCs w:val="24"/>
              </w:rPr>
              <w:t xml:space="preserve"> </w:t>
            </w:r>
            <w:proofErr w:type="spellStart"/>
            <w:r w:rsidRPr="00C36C38">
              <w:rPr>
                <w:rFonts w:ascii="Times New Roman" w:eastAsia="Times New Roman" w:hAnsi="Times New Roman" w:cs="Times New Roman"/>
                <w:sz w:val="24"/>
                <w:szCs w:val="24"/>
              </w:rPr>
              <w:t>Немирівської</w:t>
            </w:r>
            <w:proofErr w:type="spellEnd"/>
            <w:r w:rsidRPr="00C36C38">
              <w:rPr>
                <w:rFonts w:ascii="Times New Roman" w:eastAsia="Times New Roman" w:hAnsi="Times New Roman" w:cs="Times New Roman"/>
                <w:sz w:val="24"/>
                <w:szCs w:val="24"/>
              </w:rPr>
              <w:t xml:space="preserve"> міської ради Вінницької області</w:t>
            </w:r>
          </w:p>
        </w:tc>
      </w:tr>
      <w:tr w:rsidR="00030BAB">
        <w:trPr>
          <w:trHeight w:val="536"/>
          <w:jc w:val="center"/>
        </w:trPr>
        <w:tc>
          <w:tcPr>
            <w:tcW w:w="705" w:type="dxa"/>
          </w:tcPr>
          <w:p w:rsidR="00030BAB" w:rsidRDefault="00030BAB" w:rsidP="00030BA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030BAB" w:rsidRDefault="00030BAB" w:rsidP="00030BA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030BAB" w:rsidRDefault="00030BAB" w:rsidP="00C36C38">
            <w:pPr>
              <w:jc w:val="both"/>
              <w:rPr>
                <w:rFonts w:ascii="Times New Roman" w:eastAsia="Times New Roman" w:hAnsi="Times New Roman" w:cs="Times New Roman"/>
                <w:sz w:val="24"/>
                <w:szCs w:val="24"/>
              </w:rPr>
            </w:pPr>
            <w:r w:rsidRPr="00766BBB">
              <w:rPr>
                <w:rFonts w:ascii="Times New Roman" w:hAnsi="Times New Roman" w:cs="Times New Roman"/>
                <w:color w:val="000000" w:themeColor="text1"/>
                <w:sz w:val="24"/>
                <w:szCs w:val="24"/>
              </w:rPr>
              <w:t xml:space="preserve">вул. </w:t>
            </w:r>
            <w:r w:rsidR="00C36C38">
              <w:rPr>
                <w:rFonts w:ascii="Times New Roman" w:hAnsi="Times New Roman" w:cs="Times New Roman"/>
                <w:color w:val="000000" w:themeColor="text1"/>
                <w:sz w:val="24"/>
                <w:szCs w:val="24"/>
              </w:rPr>
              <w:t>Соборна</w:t>
            </w:r>
            <w:r w:rsidRPr="00766BBB">
              <w:rPr>
                <w:rFonts w:ascii="Times New Roman" w:hAnsi="Times New Roman" w:cs="Times New Roman"/>
                <w:color w:val="000000" w:themeColor="text1"/>
                <w:sz w:val="24"/>
                <w:szCs w:val="24"/>
              </w:rPr>
              <w:t>,</w:t>
            </w:r>
            <w:r w:rsidR="00C36C38">
              <w:rPr>
                <w:rFonts w:ascii="Times New Roman" w:hAnsi="Times New Roman" w:cs="Times New Roman"/>
                <w:color w:val="000000" w:themeColor="text1"/>
                <w:sz w:val="24"/>
                <w:szCs w:val="24"/>
              </w:rPr>
              <w:t>26</w:t>
            </w:r>
            <w:r w:rsidRPr="00766BBB">
              <w:rPr>
                <w:rFonts w:ascii="Times New Roman" w:hAnsi="Times New Roman" w:cs="Times New Roman"/>
                <w:color w:val="000000" w:themeColor="text1"/>
                <w:sz w:val="24"/>
                <w:szCs w:val="24"/>
              </w:rPr>
              <w:t xml:space="preserve"> м. Немирів, Вінницька область, Україна, 22800</w:t>
            </w:r>
          </w:p>
        </w:tc>
      </w:tr>
      <w:tr w:rsidR="00030BAB">
        <w:trPr>
          <w:trHeight w:val="1119"/>
          <w:jc w:val="center"/>
        </w:trPr>
        <w:tc>
          <w:tcPr>
            <w:tcW w:w="705" w:type="dxa"/>
          </w:tcPr>
          <w:p w:rsidR="00030BAB" w:rsidRDefault="00030BAB" w:rsidP="00030BA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030BAB" w:rsidRDefault="00030BAB" w:rsidP="00030BAB">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030BAB" w:rsidRPr="00766BBB" w:rsidRDefault="00C36C38" w:rsidP="00030BAB">
            <w:pPr>
              <w:shd w:val="clear" w:color="auto" w:fill="FFFFFF"/>
              <w:jc w:val="both"/>
              <w:textAlignment w:val="baseline"/>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rPr>
              <w:t>Джежула</w:t>
            </w:r>
            <w:proofErr w:type="spellEnd"/>
            <w:r>
              <w:rPr>
                <w:rFonts w:ascii="Times New Roman" w:eastAsia="Times New Roman" w:hAnsi="Times New Roman" w:cs="Times New Roman"/>
                <w:color w:val="000000" w:themeColor="text1"/>
                <w:sz w:val="24"/>
                <w:szCs w:val="24"/>
              </w:rPr>
              <w:t xml:space="preserve"> Лілія Вікторівна</w:t>
            </w:r>
            <w:r w:rsidR="00030BAB" w:rsidRPr="00766BBB">
              <w:rPr>
                <w:rFonts w:ascii="Times New Roman" w:eastAsia="Times New Roman" w:hAnsi="Times New Roman" w:cs="Times New Roman"/>
                <w:color w:val="000000" w:themeColor="text1"/>
                <w:sz w:val="24"/>
                <w:szCs w:val="24"/>
              </w:rPr>
              <w:t xml:space="preserve"> </w:t>
            </w:r>
            <w:r w:rsidR="00030BAB">
              <w:rPr>
                <w:rFonts w:ascii="Times New Roman" w:eastAsia="Times New Roman" w:hAnsi="Times New Roman" w:cs="Times New Roman"/>
                <w:color w:val="000000" w:themeColor="text1"/>
                <w:sz w:val="24"/>
                <w:szCs w:val="24"/>
              </w:rPr>
              <w:t>–</w:t>
            </w:r>
            <w:r w:rsidR="00030BAB" w:rsidRPr="00766BBB">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уповноважена особа</w:t>
            </w:r>
            <w:r w:rsidR="00030BAB" w:rsidRPr="00766BBB">
              <w:rPr>
                <w:rFonts w:ascii="Times New Roman" w:eastAsia="Times New Roman" w:hAnsi="Times New Roman" w:cs="Times New Roman"/>
                <w:color w:val="000000" w:themeColor="text1"/>
                <w:sz w:val="24"/>
                <w:szCs w:val="24"/>
              </w:rPr>
              <w:t xml:space="preserve">, </w:t>
            </w:r>
          </w:p>
          <w:p w:rsidR="00030BAB" w:rsidRPr="00766BBB" w:rsidRDefault="00030BAB" w:rsidP="00030BAB">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color w:val="000000" w:themeColor="text1"/>
                <w:sz w:val="24"/>
                <w:szCs w:val="24"/>
              </w:rPr>
            </w:pPr>
            <w:r w:rsidRPr="00766BBB">
              <w:rPr>
                <w:rFonts w:ascii="Times New Roman" w:eastAsia="Times New Roman" w:hAnsi="Times New Roman" w:cs="Times New Roman"/>
                <w:color w:val="000000" w:themeColor="text1"/>
                <w:sz w:val="24"/>
                <w:szCs w:val="24"/>
              </w:rPr>
              <w:t xml:space="preserve">вул. </w:t>
            </w:r>
            <w:r w:rsidR="00C36C38">
              <w:rPr>
                <w:rFonts w:ascii="Times New Roman" w:eastAsia="Times New Roman" w:hAnsi="Times New Roman" w:cs="Times New Roman"/>
                <w:color w:val="000000" w:themeColor="text1"/>
                <w:sz w:val="24"/>
                <w:szCs w:val="24"/>
              </w:rPr>
              <w:t>Соборна</w:t>
            </w:r>
            <w:r>
              <w:rPr>
                <w:rFonts w:ascii="Times New Roman" w:eastAsia="Times New Roman" w:hAnsi="Times New Roman" w:cs="Times New Roman"/>
                <w:color w:val="000000" w:themeColor="text1"/>
                <w:sz w:val="24"/>
                <w:szCs w:val="24"/>
              </w:rPr>
              <w:t>,</w:t>
            </w:r>
            <w:r w:rsidR="00C36C38">
              <w:rPr>
                <w:rFonts w:ascii="Times New Roman" w:eastAsia="Times New Roman" w:hAnsi="Times New Roman" w:cs="Times New Roman"/>
                <w:color w:val="000000" w:themeColor="text1"/>
                <w:sz w:val="24"/>
                <w:szCs w:val="24"/>
              </w:rPr>
              <w:t>26</w:t>
            </w:r>
            <w:r w:rsidR="00A91993">
              <w:rPr>
                <w:rFonts w:ascii="Times New Roman" w:eastAsia="Times New Roman" w:hAnsi="Times New Roman" w:cs="Times New Roman"/>
                <w:color w:val="000000" w:themeColor="text1"/>
                <w:sz w:val="24"/>
                <w:szCs w:val="24"/>
              </w:rPr>
              <w:t xml:space="preserve"> </w:t>
            </w:r>
            <w:r w:rsidRPr="00766BBB">
              <w:rPr>
                <w:rFonts w:ascii="Times New Roman" w:eastAsia="Times New Roman" w:hAnsi="Times New Roman" w:cs="Times New Roman"/>
                <w:color w:val="000000" w:themeColor="text1"/>
                <w:sz w:val="24"/>
                <w:szCs w:val="24"/>
              </w:rPr>
              <w:t xml:space="preserve">, м. Немирів, </w:t>
            </w:r>
            <w:r>
              <w:rPr>
                <w:rFonts w:ascii="Times New Roman" w:eastAsia="Times New Roman" w:hAnsi="Times New Roman" w:cs="Times New Roman"/>
                <w:color w:val="000000" w:themeColor="text1"/>
                <w:sz w:val="24"/>
                <w:szCs w:val="24"/>
              </w:rPr>
              <w:t>Вінницький</w:t>
            </w:r>
            <w:r w:rsidRPr="00766BBB">
              <w:rPr>
                <w:rFonts w:ascii="Times New Roman" w:eastAsia="Times New Roman" w:hAnsi="Times New Roman" w:cs="Times New Roman"/>
                <w:color w:val="000000" w:themeColor="text1"/>
                <w:sz w:val="24"/>
                <w:szCs w:val="24"/>
              </w:rPr>
              <w:t xml:space="preserve"> район, Вінницька область, </w:t>
            </w:r>
            <w:r w:rsidR="00A91993">
              <w:rPr>
                <w:rFonts w:ascii="Times New Roman" w:eastAsia="Times New Roman" w:hAnsi="Times New Roman" w:cs="Times New Roman"/>
                <w:color w:val="000000" w:themeColor="text1"/>
                <w:sz w:val="24"/>
                <w:szCs w:val="24"/>
              </w:rPr>
              <w:t>22800,</w:t>
            </w:r>
            <w:r w:rsidR="00C36C38">
              <w:rPr>
                <w:rFonts w:ascii="Times New Roman" w:eastAsia="Times New Roman" w:hAnsi="Times New Roman" w:cs="Times New Roman"/>
                <w:color w:val="000000" w:themeColor="text1"/>
                <w:sz w:val="24"/>
                <w:szCs w:val="24"/>
              </w:rPr>
              <w:t xml:space="preserve">Україна, </w:t>
            </w:r>
          </w:p>
          <w:p w:rsidR="005A580E" w:rsidRPr="0054274C" w:rsidRDefault="005A580E" w:rsidP="005A580E">
            <w:pPr>
              <w:jc w:val="both"/>
              <w:rPr>
                <w:rFonts w:ascii="Times New Roman" w:hAnsi="Times New Roman" w:cs="Times New Roman"/>
                <w:sz w:val="24"/>
                <w:szCs w:val="24"/>
              </w:rPr>
            </w:pPr>
            <w:r w:rsidRPr="00B23121">
              <w:rPr>
                <w:rFonts w:ascii="Times New Roman" w:hAnsi="Times New Roman" w:cs="Times New Roman"/>
                <w:sz w:val="24"/>
                <w:szCs w:val="24"/>
                <w:lang w:val="en-US"/>
              </w:rPr>
              <w:t>e</w:t>
            </w:r>
            <w:r w:rsidRPr="0054274C">
              <w:rPr>
                <w:rFonts w:ascii="Times New Roman" w:hAnsi="Times New Roman" w:cs="Times New Roman"/>
                <w:sz w:val="24"/>
                <w:szCs w:val="24"/>
              </w:rPr>
              <w:t>-</w:t>
            </w:r>
            <w:r w:rsidRPr="00B23121">
              <w:rPr>
                <w:rFonts w:ascii="Times New Roman" w:hAnsi="Times New Roman" w:cs="Times New Roman"/>
                <w:sz w:val="24"/>
                <w:szCs w:val="24"/>
                <w:lang w:val="en-US"/>
              </w:rPr>
              <w:t>mail</w:t>
            </w:r>
            <w:r w:rsidRPr="0054274C">
              <w:rPr>
                <w:rFonts w:ascii="Times New Roman" w:hAnsi="Times New Roman" w:cs="Times New Roman"/>
                <w:sz w:val="24"/>
                <w:szCs w:val="24"/>
              </w:rPr>
              <w:t xml:space="preserve">: </w:t>
            </w:r>
            <w:r w:rsidR="00C36C38" w:rsidRPr="00C36C38">
              <w:rPr>
                <w:rFonts w:ascii="Times New Roman" w:hAnsi="Times New Roman" w:cs="Times New Roman"/>
                <w:sz w:val="24"/>
                <w:szCs w:val="24"/>
                <w:lang w:val="en-US"/>
              </w:rPr>
              <w:t>kynmcozo@ukr.net</w:t>
            </w:r>
          </w:p>
          <w:p w:rsidR="00030BAB" w:rsidRDefault="00030BAB" w:rsidP="00030BAB">
            <w:pPr>
              <w:jc w:val="both"/>
              <w:rPr>
                <w:rFonts w:ascii="Times New Roman" w:eastAsia="Times New Roman" w:hAnsi="Times New Roman" w:cs="Times New Roman"/>
                <w:sz w:val="24"/>
                <w:szCs w:val="24"/>
                <w:highlight w:val="cyan"/>
              </w:rPr>
            </w:pPr>
          </w:p>
        </w:tc>
      </w:tr>
      <w:tr w:rsidR="00CB1311">
        <w:trPr>
          <w:trHeight w:val="15"/>
          <w:jc w:val="center"/>
        </w:trPr>
        <w:tc>
          <w:tcPr>
            <w:tcW w:w="705" w:type="dxa"/>
          </w:tcPr>
          <w:p w:rsidR="00CB1311" w:rsidRDefault="0012620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CB1311" w:rsidRDefault="0012620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CB1311" w:rsidRDefault="0012620C">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030BAB">
              <w:rPr>
                <w:rFonts w:ascii="Times New Roman" w:eastAsia="Times New Roman" w:hAnsi="Times New Roman" w:cs="Times New Roman"/>
                <w:color w:val="000000" w:themeColor="text1"/>
                <w:sz w:val="24"/>
                <w:szCs w:val="24"/>
              </w:rPr>
              <w:t>з особливостями</w:t>
            </w:r>
          </w:p>
        </w:tc>
      </w:tr>
      <w:tr w:rsidR="00CB1311" w:rsidTr="00C36C38">
        <w:trPr>
          <w:trHeight w:val="240"/>
          <w:jc w:val="center"/>
        </w:trPr>
        <w:tc>
          <w:tcPr>
            <w:tcW w:w="705" w:type="dxa"/>
          </w:tcPr>
          <w:p w:rsidR="00CB1311" w:rsidRDefault="0012620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CB1311" w:rsidRDefault="0012620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Borders>
              <w:bottom w:val="single" w:sz="4" w:space="0" w:color="000000"/>
            </w:tcBorders>
          </w:tcPr>
          <w:p w:rsidR="00CB1311" w:rsidRDefault="0012620C">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CB1311" w:rsidTr="00AF7817">
        <w:trPr>
          <w:trHeight w:val="809"/>
          <w:jc w:val="center"/>
        </w:trPr>
        <w:tc>
          <w:tcPr>
            <w:tcW w:w="705" w:type="dxa"/>
          </w:tcPr>
          <w:p w:rsidR="00CB1311" w:rsidRDefault="0012620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CB1311" w:rsidRDefault="0012620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Borders>
              <w:bottom w:val="single" w:sz="4" w:space="0" w:color="auto"/>
            </w:tcBorders>
          </w:tcPr>
          <w:p w:rsidR="00DC6A12" w:rsidRPr="00DC6A12" w:rsidRDefault="00DC6A12" w:rsidP="00DC6A12">
            <w:pPr>
              <w:pStyle w:val="20"/>
              <w:rPr>
                <w:rStyle w:val="ab"/>
                <w:rFonts w:ascii="Times New Roman" w:hAnsi="Times New Roman" w:cs="Times New Roman"/>
                <w:sz w:val="24"/>
                <w:szCs w:val="24"/>
              </w:rPr>
            </w:pPr>
            <w:r w:rsidRPr="00DC6A12">
              <w:rPr>
                <w:rStyle w:val="ab"/>
                <w:rFonts w:ascii="Times New Roman" w:hAnsi="Times New Roman" w:cs="Times New Roman"/>
                <w:sz w:val="24"/>
                <w:szCs w:val="24"/>
              </w:rPr>
              <w:t xml:space="preserve">Дизельне паливо </w:t>
            </w:r>
          </w:p>
          <w:p w:rsidR="00CB1311" w:rsidRPr="00AF7817" w:rsidRDefault="00DC6A12" w:rsidP="00DC6A12">
            <w:pPr>
              <w:pStyle w:val="20"/>
              <w:rPr>
                <w:rFonts w:eastAsia="Times New Roman"/>
              </w:rPr>
            </w:pPr>
            <w:r w:rsidRPr="00DC6A12">
              <w:rPr>
                <w:rStyle w:val="ab"/>
                <w:rFonts w:ascii="Times New Roman" w:hAnsi="Times New Roman" w:cs="Times New Roman"/>
                <w:sz w:val="24"/>
                <w:szCs w:val="24"/>
              </w:rPr>
              <w:t>за ДК 021:2015  09130000-9 Нафта і дистиляти</w:t>
            </w:r>
          </w:p>
        </w:tc>
      </w:tr>
      <w:tr w:rsidR="00CB1311" w:rsidTr="00C36C38">
        <w:trPr>
          <w:trHeight w:val="1119"/>
          <w:jc w:val="center"/>
        </w:trPr>
        <w:tc>
          <w:tcPr>
            <w:tcW w:w="705" w:type="dxa"/>
          </w:tcPr>
          <w:p w:rsidR="00CB1311" w:rsidRDefault="0012620C">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CB1311" w:rsidRDefault="0012620C">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Borders>
              <w:top w:val="single" w:sz="4" w:space="0" w:color="auto"/>
            </w:tcBorders>
          </w:tcPr>
          <w:p w:rsidR="00CB1311" w:rsidRDefault="0012620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CB1311" w:rsidRDefault="00CB1311" w:rsidP="00030BAB">
            <w:pPr>
              <w:widowControl w:val="0"/>
              <w:ind w:right="120"/>
              <w:jc w:val="both"/>
              <w:rPr>
                <w:rFonts w:ascii="Times New Roman" w:eastAsia="Times New Roman" w:hAnsi="Times New Roman" w:cs="Times New Roman"/>
                <w:i/>
                <w:color w:val="FF0000"/>
                <w:sz w:val="24"/>
                <w:szCs w:val="24"/>
                <w:highlight w:val="yellow"/>
              </w:rPr>
            </w:pPr>
          </w:p>
        </w:tc>
      </w:tr>
      <w:tr w:rsidR="00CB1311">
        <w:trPr>
          <w:trHeight w:val="1119"/>
          <w:jc w:val="center"/>
        </w:trPr>
        <w:tc>
          <w:tcPr>
            <w:tcW w:w="705" w:type="dxa"/>
          </w:tcPr>
          <w:p w:rsidR="00CB1311" w:rsidRDefault="0012620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030BAB" w:rsidRPr="00030BAB" w:rsidRDefault="0012620C" w:rsidP="00030BAB">
            <w:pPr>
              <w:widowControl w:val="0"/>
              <w:rPr>
                <w:rFonts w:ascii="Times New Roman" w:eastAsia="Times New Roman" w:hAnsi="Times New Roman" w:cs="Times New Roman"/>
                <w:color w:val="000000" w:themeColor="text1"/>
                <w:sz w:val="24"/>
                <w:szCs w:val="24"/>
              </w:rPr>
            </w:pPr>
            <w:r w:rsidRPr="00030BAB">
              <w:rPr>
                <w:rFonts w:ascii="Times New Roman" w:eastAsia="Times New Roman" w:hAnsi="Times New Roman" w:cs="Times New Roman"/>
                <w:color w:val="000000" w:themeColor="text1"/>
                <w:sz w:val="24"/>
                <w:szCs w:val="24"/>
              </w:rPr>
              <w:t xml:space="preserve">кількість товару та місце його поставки </w:t>
            </w:r>
          </w:p>
          <w:p w:rsidR="00CB1311" w:rsidRDefault="00CB1311">
            <w:pPr>
              <w:widowControl w:val="0"/>
              <w:rPr>
                <w:rFonts w:ascii="Times New Roman" w:eastAsia="Times New Roman" w:hAnsi="Times New Roman" w:cs="Times New Roman"/>
                <w:color w:val="000000"/>
                <w:sz w:val="24"/>
                <w:szCs w:val="24"/>
                <w:highlight w:val="yellow"/>
              </w:rPr>
            </w:pPr>
          </w:p>
        </w:tc>
        <w:tc>
          <w:tcPr>
            <w:tcW w:w="6450" w:type="dxa"/>
          </w:tcPr>
          <w:p w:rsidR="00CB1311" w:rsidRPr="007B2F25" w:rsidRDefault="0012620C">
            <w:pPr>
              <w:widowControl w:val="0"/>
              <w:ind w:right="120"/>
              <w:jc w:val="both"/>
              <w:rPr>
                <w:rFonts w:ascii="Times New Roman" w:eastAsia="Times New Roman" w:hAnsi="Times New Roman" w:cs="Times New Roman"/>
                <w:i/>
                <w:sz w:val="28"/>
                <w:szCs w:val="28"/>
              </w:rPr>
            </w:pPr>
            <w:r w:rsidRPr="00030BAB">
              <w:rPr>
                <w:rFonts w:ascii="Times New Roman" w:eastAsia="Times New Roman" w:hAnsi="Times New Roman" w:cs="Times New Roman"/>
                <w:color w:val="000000"/>
                <w:sz w:val="24"/>
                <w:szCs w:val="24"/>
              </w:rPr>
              <w:t xml:space="preserve">Кількість: </w:t>
            </w:r>
            <w:r w:rsidR="00AF7817">
              <w:rPr>
                <w:rFonts w:ascii="Times New Roman" w:eastAsia="Times New Roman" w:hAnsi="Times New Roman" w:cs="Times New Roman"/>
                <w:color w:val="000000"/>
                <w:sz w:val="24"/>
                <w:szCs w:val="24"/>
              </w:rPr>
              <w:t>Д</w:t>
            </w:r>
            <w:r w:rsidR="00030BAB" w:rsidRPr="00030BAB">
              <w:rPr>
                <w:rFonts w:ascii="Times New Roman" w:eastAsia="Times New Roman" w:hAnsi="Times New Roman" w:cs="Times New Roman"/>
                <w:color w:val="000000"/>
                <w:sz w:val="24"/>
                <w:szCs w:val="24"/>
              </w:rPr>
              <w:t>изельне паливо</w:t>
            </w:r>
            <w:r w:rsidR="007B2F25">
              <w:rPr>
                <w:rFonts w:ascii="Times New Roman" w:eastAsia="Times New Roman" w:hAnsi="Times New Roman" w:cs="Times New Roman"/>
                <w:color w:val="000000"/>
                <w:sz w:val="24"/>
                <w:szCs w:val="24"/>
              </w:rPr>
              <w:t xml:space="preserve"> </w:t>
            </w:r>
            <w:r w:rsidR="00030BAB" w:rsidRPr="00030BAB">
              <w:rPr>
                <w:rFonts w:ascii="Times New Roman" w:eastAsia="Times New Roman" w:hAnsi="Times New Roman" w:cs="Times New Roman"/>
                <w:color w:val="000000"/>
                <w:sz w:val="24"/>
                <w:szCs w:val="24"/>
              </w:rPr>
              <w:t xml:space="preserve">- </w:t>
            </w:r>
            <w:r w:rsidR="004D05B4" w:rsidRPr="007B2F25">
              <w:rPr>
                <w:rFonts w:ascii="Times New Roman" w:eastAsia="Times New Roman" w:hAnsi="Times New Roman" w:cs="Times New Roman"/>
                <w:sz w:val="24"/>
                <w:szCs w:val="24"/>
                <w:lang w:val="ru-RU"/>
              </w:rPr>
              <w:t>13000</w:t>
            </w:r>
            <w:r w:rsidR="00030BAB" w:rsidRPr="007B2F25">
              <w:rPr>
                <w:rFonts w:ascii="Times New Roman" w:eastAsia="Times New Roman" w:hAnsi="Times New Roman" w:cs="Times New Roman"/>
                <w:sz w:val="24"/>
                <w:szCs w:val="24"/>
              </w:rPr>
              <w:t xml:space="preserve"> літрів</w:t>
            </w:r>
          </w:p>
          <w:p w:rsidR="00CB1311" w:rsidRPr="00030BAB" w:rsidRDefault="0012620C">
            <w:pPr>
              <w:widowControl w:val="0"/>
              <w:ind w:right="120"/>
              <w:jc w:val="both"/>
              <w:rPr>
                <w:rFonts w:ascii="Times New Roman" w:eastAsia="Times New Roman" w:hAnsi="Times New Roman" w:cs="Times New Roman"/>
                <w:i/>
                <w:color w:val="4A86E8"/>
                <w:sz w:val="20"/>
                <w:szCs w:val="20"/>
              </w:rPr>
            </w:pPr>
            <w:r w:rsidRPr="00030BAB">
              <w:rPr>
                <w:rFonts w:ascii="Times New Roman" w:eastAsia="Times New Roman" w:hAnsi="Times New Roman" w:cs="Times New Roman"/>
                <w:color w:val="000000"/>
                <w:sz w:val="24"/>
                <w:szCs w:val="24"/>
              </w:rPr>
              <w:t xml:space="preserve">Місце </w:t>
            </w:r>
            <w:r w:rsidRPr="00030BAB">
              <w:rPr>
                <w:rFonts w:ascii="Times New Roman" w:eastAsia="Times New Roman" w:hAnsi="Times New Roman" w:cs="Times New Roman"/>
                <w:color w:val="000000" w:themeColor="text1"/>
                <w:sz w:val="24"/>
                <w:szCs w:val="24"/>
              </w:rPr>
              <w:t xml:space="preserve">поставки товарів: </w:t>
            </w:r>
            <w:r w:rsidR="00030BAB" w:rsidRPr="00030BAB">
              <w:rPr>
                <w:rFonts w:ascii="Times New Roman" w:eastAsia="Times New Roman" w:hAnsi="Times New Roman" w:cs="Times New Roman"/>
                <w:color w:val="000000" w:themeColor="text1"/>
                <w:sz w:val="24"/>
                <w:szCs w:val="24"/>
              </w:rPr>
              <w:t xml:space="preserve">22800, Вінницька область, Вінницький район, місто Немирів, вулиця </w:t>
            </w:r>
            <w:r w:rsidR="00AF7817">
              <w:rPr>
                <w:rFonts w:ascii="Times New Roman" w:eastAsia="Times New Roman" w:hAnsi="Times New Roman" w:cs="Times New Roman"/>
                <w:color w:val="000000" w:themeColor="text1"/>
                <w:sz w:val="24"/>
                <w:szCs w:val="24"/>
              </w:rPr>
              <w:t>Соборна,26</w:t>
            </w:r>
          </w:p>
          <w:p w:rsidR="00CB1311" w:rsidRPr="00030BAB" w:rsidRDefault="00CB1311">
            <w:pPr>
              <w:widowControl w:val="0"/>
              <w:ind w:right="120"/>
              <w:jc w:val="both"/>
              <w:rPr>
                <w:rFonts w:ascii="Times New Roman" w:eastAsia="Times New Roman" w:hAnsi="Times New Roman" w:cs="Times New Roman"/>
                <w:i/>
                <w:color w:val="4A86E8"/>
                <w:sz w:val="24"/>
                <w:szCs w:val="24"/>
              </w:rPr>
            </w:pPr>
          </w:p>
        </w:tc>
      </w:tr>
      <w:tr w:rsidR="00CB1311">
        <w:trPr>
          <w:trHeight w:val="645"/>
          <w:jc w:val="center"/>
        </w:trPr>
        <w:tc>
          <w:tcPr>
            <w:tcW w:w="705" w:type="dxa"/>
          </w:tcPr>
          <w:p w:rsidR="00CB1311" w:rsidRDefault="0012620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CB1311" w:rsidRDefault="0012620C">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CB1311" w:rsidRPr="00030BAB" w:rsidRDefault="0012620C" w:rsidP="005A580E">
            <w:pPr>
              <w:widowControl w:val="0"/>
              <w:rPr>
                <w:rFonts w:ascii="Times New Roman" w:eastAsia="Times New Roman" w:hAnsi="Times New Roman" w:cs="Times New Roman"/>
                <w:sz w:val="24"/>
                <w:szCs w:val="24"/>
              </w:rPr>
            </w:pPr>
            <w:r w:rsidRPr="00030BAB">
              <w:rPr>
                <w:rFonts w:ascii="Times New Roman" w:eastAsia="Times New Roman" w:hAnsi="Times New Roman" w:cs="Times New Roman"/>
                <w:color w:val="000000" w:themeColor="text1"/>
                <w:sz w:val="24"/>
                <w:szCs w:val="24"/>
              </w:rPr>
              <w:t xml:space="preserve">до  </w:t>
            </w:r>
            <w:r w:rsidR="005A580E">
              <w:rPr>
                <w:rFonts w:ascii="Times New Roman" w:eastAsia="Times New Roman" w:hAnsi="Times New Roman" w:cs="Times New Roman"/>
                <w:color w:val="000000" w:themeColor="text1"/>
                <w:sz w:val="24"/>
                <w:szCs w:val="24"/>
                <w:lang w:val="en-US"/>
              </w:rPr>
              <w:t>31</w:t>
            </w:r>
            <w:r w:rsidR="0076787C">
              <w:rPr>
                <w:rFonts w:ascii="Times New Roman" w:eastAsia="Times New Roman" w:hAnsi="Times New Roman" w:cs="Times New Roman"/>
                <w:color w:val="000000" w:themeColor="text1"/>
                <w:sz w:val="24"/>
                <w:szCs w:val="24"/>
              </w:rPr>
              <w:t xml:space="preserve"> грудня</w:t>
            </w:r>
            <w:r w:rsidRPr="00030BAB">
              <w:rPr>
                <w:rFonts w:ascii="Times New Roman" w:eastAsia="Times New Roman" w:hAnsi="Times New Roman" w:cs="Times New Roman"/>
                <w:color w:val="000000" w:themeColor="text1"/>
                <w:sz w:val="24"/>
                <w:szCs w:val="24"/>
              </w:rPr>
              <w:t xml:space="preserve">  20</w:t>
            </w:r>
            <w:r w:rsidR="00030BAB" w:rsidRPr="00030BAB">
              <w:rPr>
                <w:rFonts w:ascii="Times New Roman" w:eastAsia="Times New Roman" w:hAnsi="Times New Roman" w:cs="Times New Roman"/>
                <w:color w:val="000000" w:themeColor="text1"/>
                <w:sz w:val="24"/>
                <w:szCs w:val="24"/>
              </w:rPr>
              <w:t>2</w:t>
            </w:r>
            <w:r w:rsidR="005A580E">
              <w:rPr>
                <w:rFonts w:ascii="Times New Roman" w:eastAsia="Times New Roman" w:hAnsi="Times New Roman" w:cs="Times New Roman"/>
                <w:color w:val="000000" w:themeColor="text1"/>
                <w:sz w:val="24"/>
                <w:szCs w:val="24"/>
                <w:lang w:val="en-US"/>
              </w:rPr>
              <w:t xml:space="preserve">4 </w:t>
            </w:r>
            <w:r w:rsidRPr="00030BAB">
              <w:rPr>
                <w:rFonts w:ascii="Times New Roman" w:eastAsia="Times New Roman" w:hAnsi="Times New Roman" w:cs="Times New Roman"/>
                <w:color w:val="000000" w:themeColor="text1"/>
                <w:sz w:val="24"/>
                <w:szCs w:val="24"/>
              </w:rPr>
              <w:t xml:space="preserve">року включно </w:t>
            </w:r>
          </w:p>
        </w:tc>
      </w:tr>
      <w:tr w:rsidR="00CB1311">
        <w:trPr>
          <w:trHeight w:val="841"/>
          <w:jc w:val="center"/>
        </w:trPr>
        <w:tc>
          <w:tcPr>
            <w:tcW w:w="705" w:type="dxa"/>
          </w:tcPr>
          <w:p w:rsidR="00CB1311" w:rsidRDefault="0012620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CB1311" w:rsidRDefault="0012620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CB1311" w:rsidRDefault="0012620C">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CB1311">
        <w:trPr>
          <w:trHeight w:val="1119"/>
          <w:jc w:val="center"/>
        </w:trPr>
        <w:tc>
          <w:tcPr>
            <w:tcW w:w="705" w:type="dxa"/>
          </w:tcPr>
          <w:p w:rsidR="00CB1311" w:rsidRDefault="0012620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CB1311" w:rsidRDefault="0012620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CB1311" w:rsidRDefault="0012620C">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CB1311">
        <w:trPr>
          <w:trHeight w:val="1119"/>
          <w:jc w:val="center"/>
        </w:trPr>
        <w:tc>
          <w:tcPr>
            <w:tcW w:w="705" w:type="dxa"/>
          </w:tcPr>
          <w:p w:rsidR="00CB1311" w:rsidRDefault="0012620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CB1311" w:rsidRDefault="0012620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CB1311" w:rsidRDefault="0012620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CB1311" w:rsidRDefault="0012620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CB1311" w:rsidRDefault="0012620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CB1311" w:rsidRDefault="0012620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CB1311" w:rsidRDefault="0012620C">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CB1311" w:rsidRDefault="0012620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CB1311" w:rsidRDefault="001262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CB1311">
        <w:trPr>
          <w:trHeight w:val="501"/>
          <w:jc w:val="center"/>
        </w:trPr>
        <w:tc>
          <w:tcPr>
            <w:tcW w:w="9960" w:type="dxa"/>
            <w:gridSpan w:val="3"/>
            <w:vAlign w:val="center"/>
          </w:tcPr>
          <w:p w:rsidR="00CB1311" w:rsidRDefault="0012620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CB1311">
        <w:trPr>
          <w:trHeight w:val="1975"/>
          <w:jc w:val="center"/>
        </w:trPr>
        <w:tc>
          <w:tcPr>
            <w:tcW w:w="705" w:type="dxa"/>
          </w:tcPr>
          <w:p w:rsidR="00CB1311" w:rsidRDefault="0012620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CB1311" w:rsidRDefault="0012620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CB1311" w:rsidRDefault="0012620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CB1311" w:rsidRDefault="0012620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w:t>
            </w:r>
            <w:r>
              <w:rPr>
                <w:rFonts w:ascii="Times New Roman" w:eastAsia="Times New Roman" w:hAnsi="Times New Roman" w:cs="Times New Roman"/>
                <w:sz w:val="24"/>
                <w:szCs w:val="24"/>
                <w:highlight w:val="white"/>
              </w:rPr>
              <w:lastRenderedPageBreak/>
              <w:t xml:space="preserve">електронній системі закупівель без ідентифікації особи, яка звернулася до замовника. </w:t>
            </w:r>
          </w:p>
          <w:p w:rsidR="00CB1311" w:rsidRDefault="0012620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CB1311" w:rsidRDefault="0012620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CB1311" w:rsidRDefault="0012620C">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CB1311">
        <w:trPr>
          <w:trHeight w:val="1119"/>
          <w:jc w:val="center"/>
        </w:trPr>
        <w:tc>
          <w:tcPr>
            <w:tcW w:w="705" w:type="dxa"/>
          </w:tcPr>
          <w:p w:rsidR="00CB1311" w:rsidRDefault="0012620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CB1311" w:rsidRDefault="0012620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CB1311" w:rsidRDefault="0012620C">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B1311" w:rsidRDefault="0012620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CB1311">
        <w:trPr>
          <w:trHeight w:val="480"/>
          <w:jc w:val="center"/>
        </w:trPr>
        <w:tc>
          <w:tcPr>
            <w:tcW w:w="9960" w:type="dxa"/>
            <w:gridSpan w:val="3"/>
            <w:vAlign w:val="center"/>
          </w:tcPr>
          <w:p w:rsidR="00CB1311" w:rsidRDefault="0012620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CB1311">
        <w:trPr>
          <w:trHeight w:val="1119"/>
          <w:jc w:val="center"/>
        </w:trPr>
        <w:tc>
          <w:tcPr>
            <w:tcW w:w="705" w:type="dxa"/>
          </w:tcPr>
          <w:p w:rsidR="00CB1311" w:rsidRDefault="0012620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CB1311" w:rsidRDefault="0012620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CB1311" w:rsidRDefault="0012620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CB1311" w:rsidRDefault="0012620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CB1311" w:rsidRDefault="0012620C">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w:t>
            </w:r>
            <w:r>
              <w:rPr>
                <w:rFonts w:ascii="Times New Roman" w:eastAsia="Times New Roman" w:hAnsi="Times New Roman" w:cs="Times New Roman"/>
                <w:sz w:val="24"/>
                <w:szCs w:val="24"/>
              </w:rPr>
              <w:lastRenderedPageBreak/>
              <w:t xml:space="preserve">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CB1311" w:rsidRDefault="0012620C">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CB1311" w:rsidRDefault="0012620C">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CB1311" w:rsidRDefault="0012620C">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CB1311" w:rsidRDefault="0012620C">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CB1311" w:rsidRDefault="001262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CB1311" w:rsidRDefault="0012620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CB1311" w:rsidRDefault="0012620C">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CB1311" w:rsidRDefault="001262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CB1311" w:rsidRDefault="001262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CB1311" w:rsidRDefault="0012620C">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CB1311" w:rsidRDefault="001262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CB1311" w:rsidRDefault="001262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CB1311" w:rsidRDefault="001262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CB1311" w:rsidRDefault="001262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CB1311" w:rsidRDefault="001262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w:t>
            </w:r>
            <w:r>
              <w:rPr>
                <w:rFonts w:ascii="Times New Roman" w:eastAsia="Times New Roman" w:hAnsi="Times New Roman" w:cs="Times New Roman"/>
                <w:sz w:val="24"/>
                <w:szCs w:val="24"/>
              </w:rPr>
              <w:lastRenderedPageBreak/>
              <w:t>номера повідомлення про намір укласти договір про закупівлю — помилка в цифрах;</w:t>
            </w:r>
          </w:p>
          <w:p w:rsidR="00CB1311" w:rsidRDefault="001262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CB1311" w:rsidRDefault="001262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CB1311" w:rsidRDefault="001262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B1311" w:rsidRDefault="001262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CB1311" w:rsidRDefault="001262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B1311" w:rsidRDefault="001262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CB1311" w:rsidRDefault="001262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B1311" w:rsidRDefault="001262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B1311" w:rsidRDefault="001262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B1311" w:rsidRDefault="001262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B1311" w:rsidRDefault="001262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B1311" w:rsidRDefault="001262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B1311" w:rsidRDefault="001262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B1311" w:rsidRDefault="001262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B1311" w:rsidRDefault="0012620C">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CB1311" w:rsidRDefault="001262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CB1311" w:rsidRDefault="001262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CB1311" w:rsidRDefault="001262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CB1311" w:rsidRDefault="001262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CB1311" w:rsidRDefault="001262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w:t>
            </w:r>
            <w:r w:rsidR="00266CC2">
              <w:rPr>
                <w:rFonts w:ascii="Times New Roman" w:eastAsia="Times New Roman" w:hAnsi="Times New Roman" w:cs="Times New Roman"/>
                <w:sz w:val="24"/>
                <w:szCs w:val="24"/>
              </w:rPr>
              <w:t>01</w:t>
            </w:r>
            <w:r>
              <w:rPr>
                <w:rFonts w:ascii="Times New Roman" w:eastAsia="Times New Roman" w:hAnsi="Times New Roman" w:cs="Times New Roman"/>
                <w:sz w:val="24"/>
                <w:szCs w:val="24"/>
              </w:rPr>
              <w:t>.0</w:t>
            </w:r>
            <w:r w:rsidR="00266CC2">
              <w:rPr>
                <w:rFonts w:ascii="Times New Roman" w:eastAsia="Times New Roman" w:hAnsi="Times New Roman" w:cs="Times New Roman"/>
                <w:sz w:val="24"/>
                <w:szCs w:val="24"/>
              </w:rPr>
              <w:t>1.2020 №000/00/01</w:t>
            </w:r>
            <w:r>
              <w:rPr>
                <w:rFonts w:ascii="Times New Roman" w:eastAsia="Times New Roman" w:hAnsi="Times New Roman" w:cs="Times New Roman"/>
                <w:sz w:val="24"/>
                <w:szCs w:val="24"/>
              </w:rPr>
              <w:t>-01»</w:t>
            </w:r>
          </w:p>
          <w:p w:rsidR="00CB1311" w:rsidRDefault="001262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CB1311" w:rsidRDefault="0012620C">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CB1311" w:rsidRDefault="0012620C">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CB1311" w:rsidRDefault="0012620C">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CB1311" w:rsidRDefault="0012620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CB1311" w:rsidRDefault="0012620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266CC2">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266CC2">
              <w:rPr>
                <w:rFonts w:ascii="Times New Roman" w:eastAsia="Times New Roman" w:hAnsi="Times New Roman" w:cs="Times New Roman"/>
                <w:b/>
                <w:sz w:val="24"/>
                <w:szCs w:val="24"/>
              </w:rPr>
              <w:t>сом (УЕП)</w:t>
            </w:r>
            <w:r w:rsidRPr="00266CC2">
              <w:rPr>
                <w:rFonts w:ascii="Times New Roman" w:eastAsia="Times New Roman" w:hAnsi="Times New Roman" w:cs="Times New Roman"/>
                <w:b/>
                <w:color w:val="000000"/>
                <w:sz w:val="24"/>
                <w:szCs w:val="24"/>
              </w:rPr>
              <w:t>;</w:t>
            </w:r>
          </w:p>
          <w:p w:rsidR="00CB1311" w:rsidRDefault="0012620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3) якщо тендерна пропозиція містить і скановані, і електронні документи, потрібно </w:t>
            </w:r>
            <w:r w:rsidRPr="00266CC2">
              <w:rPr>
                <w:rFonts w:ascii="Times New Roman" w:eastAsia="Times New Roman" w:hAnsi="Times New Roman" w:cs="Times New Roman"/>
                <w:b/>
                <w:color w:val="000000"/>
                <w:sz w:val="24"/>
                <w:szCs w:val="24"/>
              </w:rPr>
              <w:t>накласти 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CB1311" w:rsidRDefault="0012620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CB1311" w:rsidRDefault="0012620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266CC2">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Pr="00266CC2">
              <w:rPr>
                <w:rFonts w:ascii="Times New Roman" w:eastAsia="Times New Roman" w:hAnsi="Times New Roman" w:cs="Times New Roman"/>
                <w:b/>
                <w:color w:val="000000"/>
                <w:sz w:val="24"/>
                <w:szCs w:val="24"/>
              </w:rPr>
              <w:t>КЕП/УЕП.</w:t>
            </w:r>
          </w:p>
          <w:p w:rsidR="00CB1311" w:rsidRDefault="0012620C">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w:t>
            </w:r>
            <w:r w:rsidRPr="00266CC2">
              <w:rPr>
                <w:rFonts w:ascii="Times New Roman" w:eastAsia="Times New Roman" w:hAnsi="Times New Roman" w:cs="Times New Roman"/>
                <w:b/>
                <w:color w:val="000000"/>
                <w:sz w:val="24"/>
                <w:szCs w:val="24"/>
              </w:rPr>
              <w:t>без 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CB1311" w:rsidRDefault="0012620C">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CB1311" w:rsidRDefault="0012620C">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266CC2">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w:t>
            </w:r>
            <w:r w:rsidRPr="00266CC2">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CB1311" w:rsidRDefault="0012620C">
            <w:pPr>
              <w:widowControl w:val="0"/>
              <w:jc w:val="both"/>
              <w:rPr>
                <w:rFonts w:ascii="Times New Roman" w:eastAsia="Times New Roman" w:hAnsi="Times New Roman" w:cs="Times New Roman"/>
                <w:color w:val="0D0D0D"/>
                <w:sz w:val="24"/>
                <w:szCs w:val="24"/>
              </w:rPr>
            </w:pPr>
            <w:bookmarkStart w:id="1" w:name="_heading=h.2et92p0" w:colFirst="0" w:colLast="0"/>
            <w:bookmarkEnd w:id="1"/>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CB1311" w:rsidRDefault="0012620C">
            <w:pPr>
              <w:widowControl w:val="0"/>
              <w:jc w:val="both"/>
              <w:rPr>
                <w:rFonts w:ascii="Times New Roman" w:eastAsia="Times New Roman" w:hAnsi="Times New Roman" w:cs="Times New Roman"/>
                <w:sz w:val="24"/>
                <w:szCs w:val="24"/>
              </w:rPr>
            </w:pPr>
            <w:bookmarkStart w:id="2" w:name="_heading=h.hjqm8skarbdr" w:colFirst="0" w:colLast="0"/>
            <w:bookmarkEnd w:id="2"/>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CB1311" w:rsidRDefault="0012620C" w:rsidP="00266CC2">
            <w:pPr>
              <w:widowControl w:val="0"/>
              <w:jc w:val="both"/>
              <w:rPr>
                <w:rFonts w:ascii="Times New Roman" w:eastAsia="Times New Roman" w:hAnsi="Times New Roman" w:cs="Times New Roman"/>
                <w:sz w:val="24"/>
                <w:szCs w:val="24"/>
              </w:rPr>
            </w:pPr>
            <w:bookmarkStart w:id="3" w:name="_heading=h.ftj7vaqoric" w:colFirst="0" w:colLast="0"/>
            <w:bookmarkEnd w:id="3"/>
            <w:r>
              <w:rPr>
                <w:rFonts w:ascii="Times New Roman" w:eastAsia="Times New Roman" w:hAnsi="Times New Roman" w:cs="Times New Roman"/>
                <w:sz w:val="24"/>
                <w:szCs w:val="24"/>
              </w:rPr>
              <w:t>Кожен учасник має право подати тільки одну тендерну пропозицію</w:t>
            </w:r>
            <w:r w:rsidR="00266CC2">
              <w:rPr>
                <w:rFonts w:ascii="Times New Roman" w:eastAsia="Times New Roman" w:hAnsi="Times New Roman" w:cs="Times New Roman"/>
                <w:b/>
                <w:sz w:val="24"/>
                <w:szCs w:val="24"/>
                <w:highlight w:val="white"/>
              </w:rPr>
              <w:t>.</w:t>
            </w:r>
          </w:p>
        </w:tc>
      </w:tr>
      <w:tr w:rsidR="00CB1311">
        <w:trPr>
          <w:trHeight w:val="913"/>
          <w:jc w:val="center"/>
        </w:trPr>
        <w:tc>
          <w:tcPr>
            <w:tcW w:w="705" w:type="dxa"/>
          </w:tcPr>
          <w:p w:rsidR="00CB1311" w:rsidRDefault="0012620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CB1311" w:rsidRDefault="0012620C">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CB1311" w:rsidRDefault="00CB1311">
            <w:pPr>
              <w:jc w:val="both"/>
              <w:rPr>
                <w:rFonts w:ascii="Times New Roman" w:eastAsia="Times New Roman" w:hAnsi="Times New Roman" w:cs="Times New Roman"/>
                <w:i/>
                <w:color w:val="FF0000"/>
                <w:sz w:val="24"/>
                <w:szCs w:val="24"/>
                <w:highlight w:val="yellow"/>
              </w:rPr>
            </w:pPr>
          </w:p>
        </w:tc>
      </w:tr>
      <w:tr w:rsidR="00CB1311">
        <w:trPr>
          <w:trHeight w:val="1119"/>
          <w:jc w:val="center"/>
        </w:trPr>
        <w:tc>
          <w:tcPr>
            <w:tcW w:w="705" w:type="dxa"/>
          </w:tcPr>
          <w:p w:rsidR="00CB1311" w:rsidRDefault="0012620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CB1311" w:rsidRDefault="0012620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CB1311" w:rsidRDefault="00CB1311">
            <w:pPr>
              <w:jc w:val="both"/>
              <w:rPr>
                <w:rFonts w:ascii="Times New Roman" w:eastAsia="Times New Roman" w:hAnsi="Times New Roman" w:cs="Times New Roman"/>
                <w:sz w:val="24"/>
                <w:szCs w:val="24"/>
              </w:rPr>
            </w:pPr>
          </w:p>
        </w:tc>
      </w:tr>
      <w:tr w:rsidR="00CB1311">
        <w:trPr>
          <w:trHeight w:val="560"/>
          <w:jc w:val="center"/>
        </w:trPr>
        <w:tc>
          <w:tcPr>
            <w:tcW w:w="705" w:type="dxa"/>
          </w:tcPr>
          <w:p w:rsidR="00CB1311" w:rsidRDefault="0012620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CB1311" w:rsidRDefault="0012620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CB1311" w:rsidRDefault="001262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w:t>
            </w:r>
            <w:r w:rsidRPr="00266CC2">
              <w:rPr>
                <w:rFonts w:ascii="Times New Roman" w:eastAsia="Times New Roman" w:hAnsi="Times New Roman" w:cs="Times New Roman"/>
                <w:sz w:val="24"/>
                <w:szCs w:val="24"/>
              </w:rPr>
              <w:t xml:space="preserve">пропозиції вважаються дійсними </w:t>
            </w:r>
            <w:r w:rsidRPr="00266CC2">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CB1311" w:rsidRDefault="001262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CB1311" w:rsidRDefault="0012620C">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lastRenderedPageBreak/>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B1311">
        <w:trPr>
          <w:trHeight w:val="1119"/>
          <w:jc w:val="center"/>
        </w:trPr>
        <w:tc>
          <w:tcPr>
            <w:tcW w:w="705" w:type="dxa"/>
          </w:tcPr>
          <w:p w:rsidR="00CB1311" w:rsidRDefault="0012620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CB1311" w:rsidRDefault="0012620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CB1311" w:rsidRDefault="0012620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CB1311" w:rsidRDefault="0012620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CB1311" w:rsidRDefault="0012620C">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CB1311" w:rsidRDefault="0012620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CB1311" w:rsidRDefault="0012620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CB1311" w:rsidRDefault="0012620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CB1311" w:rsidRDefault="0012620C">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B1311" w:rsidRDefault="0012620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CB1311" w:rsidRDefault="0012620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B1311" w:rsidRDefault="0012620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B1311" w:rsidRDefault="0012620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тендерна пропозиція подана учасником процедури закупівлі, який є пов’язаною особою з іншими учасниками </w:t>
            </w:r>
            <w:r>
              <w:rPr>
                <w:rFonts w:ascii="Times New Roman" w:eastAsia="Times New Roman" w:hAnsi="Times New Roman" w:cs="Times New Roman"/>
                <w:sz w:val="24"/>
                <w:szCs w:val="24"/>
              </w:rPr>
              <w:lastRenderedPageBreak/>
              <w:t>процедури закупівлі та/або з уповноваженою особою (особами), та/або з керівником замовника;</w:t>
            </w:r>
          </w:p>
          <w:p w:rsidR="00CB1311" w:rsidRDefault="0012620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CB1311" w:rsidRDefault="0012620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CB1311" w:rsidRDefault="0012620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CB1311" w:rsidRDefault="0012620C">
            <w:pPr>
              <w:ind w:firstLine="567"/>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266CC2">
              <w:rPr>
                <w:rFonts w:ascii="Times New Roman" w:eastAsia="Times New Roman" w:hAnsi="Times New Roman" w:cs="Times New Roman"/>
                <w:color w:val="000000" w:themeColor="text1"/>
                <w:sz w:val="24"/>
                <w:szCs w:val="24"/>
              </w:rPr>
              <w:t xml:space="preserve">у неї </w:t>
            </w:r>
            <w:r>
              <w:rPr>
                <w:rFonts w:ascii="Times New Roman" w:eastAsia="Times New Roman" w:hAnsi="Times New Roman" w:cs="Times New Roman"/>
                <w:sz w:val="24"/>
                <w:szCs w:val="24"/>
                <w:highlight w:val="white"/>
              </w:rPr>
              <w:t>публічних закупівель товарів, робіт і послуг згідно із Законом України “</w:t>
            </w:r>
            <w:r w:rsidRPr="00266CC2">
              <w:rPr>
                <w:rFonts w:ascii="Times New Roman" w:eastAsia="Times New Roman" w:hAnsi="Times New Roman" w:cs="Times New Roman"/>
                <w:color w:val="000000" w:themeColor="text1"/>
                <w:sz w:val="24"/>
                <w:szCs w:val="24"/>
                <w:highlight w:val="white"/>
              </w:rPr>
              <w:t xml:space="preserve">Про санкції”, </w:t>
            </w:r>
            <w:r w:rsidRPr="00266CC2">
              <w:rPr>
                <w:rFonts w:ascii="Times New Roman" w:eastAsia="Times New Roman" w:hAnsi="Times New Roman" w:cs="Times New Roman"/>
                <w:color w:val="000000" w:themeColor="text1"/>
                <w:sz w:val="24"/>
                <w:szCs w:val="24"/>
              </w:rPr>
              <w:t>крім випадку, коли активи такої особи в установленому законодавством порядку передані в управління АРМА;</w:t>
            </w:r>
          </w:p>
          <w:p w:rsidR="00CB1311" w:rsidRDefault="0012620C">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B1311" w:rsidRDefault="00CB1311">
            <w:pPr>
              <w:jc w:val="both"/>
              <w:rPr>
                <w:rFonts w:ascii="Times New Roman" w:eastAsia="Times New Roman" w:hAnsi="Times New Roman" w:cs="Times New Roman"/>
                <w:sz w:val="24"/>
                <w:szCs w:val="24"/>
                <w:highlight w:val="white"/>
              </w:rPr>
            </w:pPr>
          </w:p>
          <w:p w:rsidR="00CB1311" w:rsidRDefault="0012620C">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B1311" w:rsidRDefault="0012620C">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w:t>
            </w:r>
            <w:r>
              <w:rPr>
                <w:rFonts w:ascii="Times New Roman" w:eastAsia="Times New Roman" w:hAnsi="Times New Roman" w:cs="Times New Roman"/>
                <w:sz w:val="24"/>
                <w:szCs w:val="24"/>
                <w:highlight w:val="white"/>
              </w:rPr>
              <w:lastRenderedPageBreak/>
              <w:t>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CB1311">
        <w:trPr>
          <w:trHeight w:val="1119"/>
          <w:jc w:val="center"/>
        </w:trPr>
        <w:tc>
          <w:tcPr>
            <w:tcW w:w="705" w:type="dxa"/>
          </w:tcPr>
          <w:p w:rsidR="00CB1311" w:rsidRDefault="0012620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CB1311" w:rsidRDefault="0012620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CB1311" w:rsidRDefault="0012620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CB1311">
        <w:trPr>
          <w:trHeight w:val="1119"/>
          <w:jc w:val="center"/>
        </w:trPr>
        <w:tc>
          <w:tcPr>
            <w:tcW w:w="705" w:type="dxa"/>
          </w:tcPr>
          <w:p w:rsidR="00CB1311" w:rsidRDefault="0012620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CB1311" w:rsidRDefault="0012620C" w:rsidP="00266CC2">
            <w:pPr>
              <w:widowControl w:val="0"/>
              <w:rPr>
                <w:rFonts w:ascii="Times New Roman" w:eastAsia="Times New Roman" w:hAnsi="Times New Roman" w:cs="Times New Roman"/>
                <w:sz w:val="24"/>
                <w:szCs w:val="24"/>
              </w:rPr>
            </w:pPr>
            <w:r w:rsidRPr="00266CC2">
              <w:rPr>
                <w:rFonts w:ascii="Times New Roman" w:eastAsia="Times New Roman" w:hAnsi="Times New Roman" w:cs="Times New Roman"/>
                <w:b/>
                <w:color w:val="000000" w:themeColor="text1"/>
                <w:sz w:val="24"/>
                <w:szCs w:val="24"/>
              </w:rPr>
              <w:t xml:space="preserve">Інформація про субпідрядника /співвиконавця </w:t>
            </w:r>
          </w:p>
        </w:tc>
        <w:tc>
          <w:tcPr>
            <w:tcW w:w="6450" w:type="dxa"/>
            <w:vAlign w:val="center"/>
          </w:tcPr>
          <w:p w:rsidR="00266CC2" w:rsidRDefault="0012620C" w:rsidP="00266CC2">
            <w:pPr>
              <w:widowControl w:val="0"/>
              <w:ind w:right="120"/>
              <w:jc w:val="both"/>
              <w:rPr>
                <w:rFonts w:ascii="Times New Roman" w:eastAsia="Times New Roman" w:hAnsi="Times New Roman" w:cs="Times New Roman"/>
                <w:sz w:val="24"/>
                <w:szCs w:val="24"/>
              </w:rPr>
            </w:pPr>
            <w:r w:rsidRPr="00266CC2">
              <w:rPr>
                <w:rFonts w:ascii="Times New Roman" w:eastAsia="Times New Roman" w:hAnsi="Times New Roman" w:cs="Times New Roman"/>
                <w:color w:val="000000"/>
                <w:sz w:val="24"/>
                <w:szCs w:val="24"/>
              </w:rPr>
              <w:t>Не передбачено</w:t>
            </w:r>
          </w:p>
          <w:p w:rsidR="00CB1311" w:rsidRDefault="00CB1311">
            <w:pPr>
              <w:widowControl w:val="0"/>
              <w:ind w:right="120"/>
              <w:jc w:val="both"/>
              <w:rPr>
                <w:rFonts w:ascii="Times New Roman" w:eastAsia="Times New Roman" w:hAnsi="Times New Roman" w:cs="Times New Roman"/>
                <w:sz w:val="24"/>
                <w:szCs w:val="24"/>
              </w:rPr>
            </w:pPr>
          </w:p>
        </w:tc>
      </w:tr>
      <w:tr w:rsidR="00CB1311">
        <w:trPr>
          <w:trHeight w:val="841"/>
          <w:jc w:val="center"/>
        </w:trPr>
        <w:tc>
          <w:tcPr>
            <w:tcW w:w="705" w:type="dxa"/>
          </w:tcPr>
          <w:p w:rsidR="00CB1311" w:rsidRDefault="0012620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CB1311" w:rsidRDefault="0012620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CB1311" w:rsidRDefault="001262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B1311">
        <w:trPr>
          <w:trHeight w:val="442"/>
          <w:jc w:val="center"/>
        </w:trPr>
        <w:tc>
          <w:tcPr>
            <w:tcW w:w="9960" w:type="dxa"/>
            <w:gridSpan w:val="3"/>
            <w:vAlign w:val="center"/>
          </w:tcPr>
          <w:p w:rsidR="00CB1311" w:rsidRDefault="0012620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CB1311">
        <w:trPr>
          <w:trHeight w:val="1119"/>
          <w:jc w:val="center"/>
        </w:trPr>
        <w:tc>
          <w:tcPr>
            <w:tcW w:w="705" w:type="dxa"/>
          </w:tcPr>
          <w:p w:rsidR="00CB1311" w:rsidRDefault="0012620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CB1311" w:rsidRDefault="0012620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CB1311" w:rsidRPr="00944636" w:rsidRDefault="0012620C">
            <w:pPr>
              <w:widowControl w:val="0"/>
              <w:ind w:left="40" w:right="120"/>
              <w:jc w:val="both"/>
              <w:rPr>
                <w:rFonts w:ascii="Times New Roman" w:eastAsia="Times New Roman" w:hAnsi="Times New Roman" w:cs="Times New Roman"/>
                <w:sz w:val="24"/>
                <w:szCs w:val="24"/>
              </w:rPr>
            </w:pPr>
            <w:r w:rsidRPr="00944636">
              <w:rPr>
                <w:rFonts w:ascii="Times New Roman" w:eastAsia="Times New Roman" w:hAnsi="Times New Roman" w:cs="Times New Roman"/>
                <w:sz w:val="24"/>
                <w:szCs w:val="24"/>
              </w:rPr>
              <w:t xml:space="preserve">Кінцевий строк подання тендерних пропозицій — </w:t>
            </w:r>
            <w:r w:rsidR="00944636" w:rsidRPr="00944636">
              <w:rPr>
                <w:rFonts w:ascii="Times New Roman" w:eastAsia="Times New Roman" w:hAnsi="Times New Roman" w:cs="Times New Roman"/>
                <w:b/>
                <w:sz w:val="24"/>
                <w:szCs w:val="24"/>
              </w:rPr>
              <w:t>25.03.2024 року</w:t>
            </w:r>
            <w:r w:rsidR="00944636">
              <w:rPr>
                <w:rFonts w:ascii="Times New Roman" w:eastAsia="Times New Roman" w:hAnsi="Times New Roman" w:cs="Times New Roman"/>
                <w:b/>
                <w:sz w:val="24"/>
                <w:szCs w:val="24"/>
              </w:rPr>
              <w:t>.</w:t>
            </w:r>
            <w:bookmarkStart w:id="5" w:name="_GoBack"/>
            <w:bookmarkEnd w:id="5"/>
          </w:p>
          <w:p w:rsidR="00CB1311" w:rsidRDefault="001262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CB1311" w:rsidRDefault="001262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CB1311" w:rsidRDefault="0012620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CB1311" w:rsidRDefault="00CB1311">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CB1311">
        <w:trPr>
          <w:trHeight w:val="1119"/>
          <w:jc w:val="center"/>
        </w:trPr>
        <w:tc>
          <w:tcPr>
            <w:tcW w:w="705" w:type="dxa"/>
          </w:tcPr>
          <w:p w:rsidR="00CB1311" w:rsidRDefault="0012620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CB1311" w:rsidRDefault="0012620C">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CB1311" w:rsidRDefault="0012620C">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CB1311" w:rsidRDefault="0012620C">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CB1311" w:rsidRDefault="0012620C">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w:t>
            </w:r>
            <w:r>
              <w:rPr>
                <w:rFonts w:ascii="Times New Roman" w:eastAsia="Times New Roman" w:hAnsi="Times New Roman" w:cs="Times New Roman"/>
                <w:sz w:val="24"/>
                <w:szCs w:val="24"/>
                <w:highlight w:val="white"/>
              </w:rPr>
              <w:lastRenderedPageBreak/>
              <w:t xml:space="preserve">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CB1311">
        <w:trPr>
          <w:trHeight w:val="512"/>
          <w:jc w:val="center"/>
        </w:trPr>
        <w:tc>
          <w:tcPr>
            <w:tcW w:w="9960" w:type="dxa"/>
            <w:gridSpan w:val="3"/>
            <w:vAlign w:val="center"/>
          </w:tcPr>
          <w:p w:rsidR="00CB1311" w:rsidRDefault="0012620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CB1311">
        <w:trPr>
          <w:trHeight w:val="1119"/>
          <w:jc w:val="center"/>
        </w:trPr>
        <w:tc>
          <w:tcPr>
            <w:tcW w:w="705" w:type="dxa"/>
          </w:tcPr>
          <w:p w:rsidR="00CB1311" w:rsidRDefault="0012620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CB1311" w:rsidRDefault="0012620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CB1311" w:rsidRDefault="0012620C">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CB1311" w:rsidRDefault="0012620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CB1311" w:rsidRDefault="0012620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CB1311" w:rsidRDefault="0012620C">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CB1311" w:rsidRDefault="0012620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CB1311" w:rsidRDefault="0012620C">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CB1311" w:rsidRDefault="0012620C">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CB1311" w:rsidRPr="00D82C4E" w:rsidRDefault="0012620C">
            <w:pPr>
              <w:widowControl w:val="0"/>
              <w:jc w:val="both"/>
              <w:rPr>
                <w:rFonts w:ascii="Times New Roman" w:eastAsia="Times New Roman" w:hAnsi="Times New Roman" w:cs="Times New Roman"/>
                <w:i/>
                <w:color w:val="000000" w:themeColor="text1"/>
                <w:sz w:val="24"/>
                <w:szCs w:val="24"/>
                <w:highlight w:val="yellow"/>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w:t>
            </w:r>
            <w:r w:rsidRPr="00D82C4E">
              <w:rPr>
                <w:rFonts w:ascii="Times New Roman" w:eastAsia="Times New Roman" w:hAnsi="Times New Roman" w:cs="Times New Roman"/>
                <w:color w:val="000000" w:themeColor="text1"/>
                <w:sz w:val="24"/>
                <w:szCs w:val="24"/>
                <w:highlight w:val="white"/>
              </w:rPr>
              <w:t xml:space="preserve">повідомлення в електронній системі закупівель протягом одного дня з дня прийняття </w:t>
            </w:r>
            <w:r w:rsidRPr="00D82C4E">
              <w:rPr>
                <w:rFonts w:ascii="Times New Roman" w:eastAsia="Times New Roman" w:hAnsi="Times New Roman" w:cs="Times New Roman"/>
                <w:color w:val="000000" w:themeColor="text1"/>
                <w:sz w:val="24"/>
                <w:szCs w:val="24"/>
                <w:highlight w:val="white"/>
              </w:rPr>
              <w:lastRenderedPageBreak/>
              <w:t>відповідного рішення.</w:t>
            </w:r>
          </w:p>
          <w:p w:rsidR="00CB1311" w:rsidRPr="00D82C4E" w:rsidRDefault="0012620C">
            <w:pPr>
              <w:widowControl w:val="0"/>
              <w:jc w:val="both"/>
              <w:rPr>
                <w:rFonts w:ascii="Times New Roman" w:eastAsia="Times New Roman" w:hAnsi="Times New Roman" w:cs="Times New Roman"/>
                <w:color w:val="000000" w:themeColor="text1"/>
                <w:sz w:val="24"/>
                <w:szCs w:val="24"/>
              </w:rPr>
            </w:pPr>
            <w:r w:rsidRPr="00D82C4E">
              <w:rPr>
                <w:rFonts w:ascii="Times New Roman" w:eastAsia="Times New Roman" w:hAnsi="Times New Roman" w:cs="Times New Roman"/>
                <w:color w:val="000000" w:themeColor="text1"/>
                <w:sz w:val="24"/>
                <w:szCs w:val="24"/>
              </w:rPr>
              <w:t xml:space="preserve">Ціна тендерної пропозиції </w:t>
            </w:r>
            <w:r w:rsidRPr="00D82C4E">
              <w:rPr>
                <w:rFonts w:ascii="Times New Roman" w:eastAsia="Times New Roman" w:hAnsi="Times New Roman" w:cs="Times New Roman"/>
                <w:color w:val="000000" w:themeColor="text1"/>
                <w:sz w:val="24"/>
                <w:szCs w:val="24"/>
                <w:u w:val="single"/>
              </w:rPr>
              <w:t xml:space="preserve"> не може</w:t>
            </w:r>
            <w:r w:rsidRPr="00D82C4E">
              <w:rPr>
                <w:rFonts w:ascii="Times New Roman" w:eastAsia="Times New Roman" w:hAnsi="Times New Roman" w:cs="Times New Roman"/>
                <w:color w:val="000000" w:themeColor="text1"/>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CB1311" w:rsidRPr="00D82C4E" w:rsidRDefault="0012620C">
            <w:pPr>
              <w:widowControl w:val="0"/>
              <w:jc w:val="both"/>
              <w:rPr>
                <w:rFonts w:ascii="Times New Roman" w:eastAsia="Times New Roman" w:hAnsi="Times New Roman" w:cs="Times New Roman"/>
                <w:b/>
                <w:color w:val="4A86E8"/>
                <w:sz w:val="24"/>
                <w:szCs w:val="24"/>
              </w:rPr>
            </w:pPr>
            <w:r w:rsidRPr="00D82C4E">
              <w:rPr>
                <w:rFonts w:ascii="Times New Roman" w:eastAsia="Times New Roman" w:hAnsi="Times New Roman" w:cs="Times New Roman"/>
                <w:color w:val="000000" w:themeColor="text1"/>
                <w:sz w:val="24"/>
                <w:szCs w:val="24"/>
              </w:rPr>
              <w:t xml:space="preserve">До розгляду </w:t>
            </w:r>
            <w:r w:rsidRPr="00D82C4E">
              <w:rPr>
                <w:rFonts w:ascii="Times New Roman" w:eastAsia="Times New Roman" w:hAnsi="Times New Roman" w:cs="Times New Roman"/>
                <w:color w:val="000000" w:themeColor="text1"/>
                <w:sz w:val="24"/>
                <w:szCs w:val="24"/>
                <w:u w:val="single"/>
              </w:rPr>
              <w:t xml:space="preserve">не приймається </w:t>
            </w:r>
            <w:r w:rsidRPr="00D82C4E">
              <w:rPr>
                <w:rFonts w:ascii="Times New Roman" w:eastAsia="Times New Roman" w:hAnsi="Times New Roman" w:cs="Times New Roman"/>
                <w:color w:val="000000" w:themeColor="text1"/>
                <w:sz w:val="24"/>
                <w:szCs w:val="24"/>
              </w:rPr>
              <w:t xml:space="preserve">тендерна пропозиція, ціна якої є вищою ніж очікувана вартість предмета закупівлі, визначена замовником в оголошенні про проведення </w:t>
            </w:r>
            <w:r w:rsidRPr="00D82C4E">
              <w:rPr>
                <w:rFonts w:ascii="Times New Roman" w:eastAsia="Times New Roman" w:hAnsi="Times New Roman" w:cs="Times New Roman"/>
                <w:sz w:val="24"/>
                <w:szCs w:val="24"/>
              </w:rPr>
              <w:t>відкритих торгів.</w:t>
            </w:r>
          </w:p>
          <w:p w:rsidR="00CB1311" w:rsidRDefault="001262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CB1311" w:rsidRPr="00D82C4E" w:rsidRDefault="0012620C">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w:t>
            </w:r>
            <w:r w:rsidRPr="00D82C4E">
              <w:rPr>
                <w:rFonts w:ascii="Times New Roman" w:eastAsia="Times New Roman" w:hAnsi="Times New Roman" w:cs="Times New Roman"/>
                <w:color w:val="000000" w:themeColor="text1"/>
                <w:sz w:val="24"/>
                <w:szCs w:val="24"/>
              </w:rPr>
              <w:t>закупівлі не оподатковується.</w:t>
            </w:r>
          </w:p>
          <w:p w:rsidR="00CB1311" w:rsidRPr="00D82C4E" w:rsidRDefault="0012620C">
            <w:pPr>
              <w:widowControl w:val="0"/>
              <w:jc w:val="both"/>
              <w:rPr>
                <w:rFonts w:ascii="Times New Roman" w:eastAsia="Times New Roman" w:hAnsi="Times New Roman" w:cs="Times New Roman"/>
                <w:color w:val="000000" w:themeColor="text1"/>
                <w:sz w:val="24"/>
                <w:szCs w:val="24"/>
              </w:rPr>
            </w:pPr>
            <w:r w:rsidRPr="00D82C4E">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CB1311" w:rsidRDefault="0012620C">
            <w:pPr>
              <w:widowControl w:val="0"/>
              <w:jc w:val="both"/>
              <w:rPr>
                <w:rFonts w:ascii="Times New Roman" w:eastAsia="Times New Roman" w:hAnsi="Times New Roman" w:cs="Times New Roman"/>
                <w:sz w:val="24"/>
                <w:szCs w:val="24"/>
                <w:highlight w:val="yellow"/>
              </w:rPr>
            </w:pPr>
            <w:r w:rsidRPr="00D82C4E">
              <w:rPr>
                <w:rFonts w:ascii="Times New Roman" w:eastAsia="Times New Roman" w:hAnsi="Times New Roman" w:cs="Times New Roman"/>
                <w:sz w:val="24"/>
                <w:szCs w:val="24"/>
              </w:rPr>
              <w:t xml:space="preserve">Учасник визначає ціни </w:t>
            </w:r>
            <w:r w:rsidRPr="00D82C4E">
              <w:rPr>
                <w:rFonts w:ascii="Times New Roman" w:eastAsia="Times New Roman" w:hAnsi="Times New Roman" w:cs="Times New Roman"/>
                <w:color w:val="000000" w:themeColor="text1"/>
                <w:sz w:val="24"/>
                <w:szCs w:val="24"/>
              </w:rPr>
              <w:t xml:space="preserve">на товар </w:t>
            </w:r>
            <w:r w:rsidRPr="00D82C4E">
              <w:rPr>
                <w:rFonts w:ascii="Times New Roman" w:eastAsia="Times New Roman" w:hAnsi="Times New Roman" w:cs="Times New Roman"/>
                <w:sz w:val="24"/>
                <w:szCs w:val="24"/>
              </w:rPr>
              <w:t>за договором про закупівлю</w:t>
            </w:r>
            <w:r>
              <w:rPr>
                <w:rFonts w:ascii="Times New Roman" w:eastAsia="Times New Roman" w:hAnsi="Times New Roman" w:cs="Times New Roman"/>
                <w:sz w:val="24"/>
                <w:szCs w:val="24"/>
              </w:rPr>
              <w:t xml:space="preserve">, з урахуванням податків і зборів (в тому числі податку на додану вартість (ПДВ), у разі якщо учасник є платником ПДВ, крім випадків коли предмет закупівлі не </w:t>
            </w:r>
            <w:r w:rsidRPr="00D82C4E">
              <w:rPr>
                <w:rFonts w:ascii="Times New Roman" w:eastAsia="Times New Roman" w:hAnsi="Times New Roman" w:cs="Times New Roman"/>
                <w:color w:val="000000" w:themeColor="text1"/>
                <w:sz w:val="24"/>
                <w:szCs w:val="24"/>
              </w:rPr>
              <w:t xml:space="preserve">оподатковується), що сплачуються або мають бути сплачені, усіх інших витрат, передбачених для </w:t>
            </w:r>
            <w:r w:rsidRPr="001F5312">
              <w:rPr>
                <w:rFonts w:ascii="Times New Roman" w:eastAsia="Times New Roman" w:hAnsi="Times New Roman" w:cs="Times New Roman"/>
                <w:color w:val="000000" w:themeColor="text1"/>
                <w:sz w:val="24"/>
                <w:szCs w:val="24"/>
              </w:rPr>
              <w:t>товару</w:t>
            </w:r>
            <w:r w:rsidRPr="00D82C4E">
              <w:rPr>
                <w:rFonts w:ascii="Times New Roman" w:eastAsia="Times New Roman" w:hAnsi="Times New Roman" w:cs="Times New Roman"/>
                <w:color w:val="000000" w:themeColor="text1"/>
                <w:sz w:val="24"/>
                <w:szCs w:val="24"/>
              </w:rPr>
              <w:t xml:space="preserve"> даного виду.</w:t>
            </w:r>
          </w:p>
          <w:p w:rsidR="00CB1311" w:rsidRDefault="0012620C">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w:t>
            </w:r>
            <w:r w:rsidRPr="00D82C4E">
              <w:rPr>
                <w:rFonts w:ascii="Times New Roman" w:eastAsia="Times New Roman" w:hAnsi="Times New Roman" w:cs="Times New Roman"/>
                <w:sz w:val="24"/>
                <w:szCs w:val="24"/>
              </w:rPr>
              <w:t xml:space="preserve">аукціону – </w:t>
            </w:r>
            <w:r w:rsidR="00D82C4E" w:rsidRPr="00D82C4E">
              <w:rPr>
                <w:rFonts w:ascii="Times New Roman" w:eastAsia="Times New Roman" w:hAnsi="Times New Roman" w:cs="Times New Roman"/>
                <w:sz w:val="24"/>
                <w:szCs w:val="24"/>
              </w:rPr>
              <w:t>0,5%</w:t>
            </w:r>
            <w:r w:rsidRPr="00D82C4E">
              <w:rPr>
                <w:rFonts w:ascii="Times New Roman" w:eastAsia="Times New Roman" w:hAnsi="Times New Roman" w:cs="Times New Roman"/>
                <w:sz w:val="24"/>
                <w:szCs w:val="24"/>
              </w:rPr>
              <w:t>.</w:t>
            </w:r>
          </w:p>
          <w:p w:rsidR="00CB1311" w:rsidRDefault="0012620C">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CB1311" w:rsidRDefault="0012620C">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CB1311" w:rsidRDefault="0012620C">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B1311" w:rsidRDefault="0012620C">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w:t>
            </w:r>
            <w:r>
              <w:rPr>
                <w:rFonts w:ascii="Times New Roman" w:eastAsia="Times New Roman" w:hAnsi="Times New Roman" w:cs="Times New Roman"/>
                <w:sz w:val="24"/>
                <w:szCs w:val="24"/>
                <w:highlight w:val="white"/>
              </w:rPr>
              <w:lastRenderedPageBreak/>
              <w:t>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B1311" w:rsidRDefault="0012620C">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B1311" w:rsidRDefault="0012620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лених невідповідностей.</w:t>
            </w:r>
          </w:p>
          <w:p w:rsidR="00CB1311" w:rsidRDefault="0012620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CB1311" w:rsidRPr="00A53BED" w:rsidRDefault="0012620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CB1311">
        <w:trPr>
          <w:trHeight w:val="1119"/>
          <w:jc w:val="center"/>
        </w:trPr>
        <w:tc>
          <w:tcPr>
            <w:tcW w:w="705" w:type="dxa"/>
          </w:tcPr>
          <w:p w:rsidR="00CB1311" w:rsidRDefault="0012620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CB1311" w:rsidRDefault="0012620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CB1311" w:rsidRDefault="001262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CB1311" w:rsidRDefault="0012620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 самостійно несе всі витрати, пов’язані з підготовкою та поданням його тендерної пропозиції. </w:t>
            </w:r>
            <w:r>
              <w:rPr>
                <w:rFonts w:ascii="Times New Roman" w:eastAsia="Times New Roman" w:hAnsi="Times New Roman" w:cs="Times New Roman"/>
                <w:color w:val="000000"/>
                <w:sz w:val="24"/>
                <w:szCs w:val="24"/>
              </w:rPr>
              <w:lastRenderedPageBreak/>
              <w:t>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CB1311" w:rsidRDefault="001262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w:t>
            </w:r>
            <w:r w:rsidR="00FD1A36">
              <w:rPr>
                <w:rFonts w:ascii="Times New Roman" w:eastAsia="Times New Roman" w:hAnsi="Times New Roman" w:cs="Times New Roman"/>
                <w:color w:val="000000"/>
                <w:sz w:val="24"/>
                <w:szCs w:val="24"/>
              </w:rPr>
              <w:t>кладення договору про закупівлю</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CB1311" w:rsidRDefault="001262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CB1311" w:rsidRDefault="001262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CB1311" w:rsidRDefault="001262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CB1311" w:rsidRDefault="0012620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CB1311" w:rsidRDefault="0012620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CB1311" w:rsidRDefault="0012620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CB1311" w:rsidRDefault="0012620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CB1311" w:rsidRDefault="0012620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CB1311" w:rsidRDefault="001262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lastRenderedPageBreak/>
              <w:t>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CB1311" w:rsidRDefault="001262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CB1311" w:rsidRDefault="001262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CB1311" w:rsidRDefault="001262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CB1311" w:rsidRDefault="001262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CB1311" w:rsidRDefault="0012620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CB1311" w:rsidRDefault="0012620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CB1311" w:rsidRDefault="0012620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CB1311" w:rsidRDefault="0012620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w:t>
            </w:r>
            <w:r>
              <w:rPr>
                <w:rFonts w:ascii="Times New Roman" w:eastAsia="Times New Roman" w:hAnsi="Times New Roman" w:cs="Times New Roman"/>
                <w:sz w:val="24"/>
                <w:szCs w:val="24"/>
              </w:rPr>
              <w:lastRenderedPageBreak/>
              <w:t>цієї Постанови;</w:t>
            </w:r>
          </w:p>
          <w:p w:rsidR="00CB1311" w:rsidRDefault="0012620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CB1311" w:rsidRDefault="0012620C">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CB1311" w:rsidRDefault="0012620C">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CB1311">
        <w:trPr>
          <w:trHeight w:val="1119"/>
          <w:jc w:val="center"/>
        </w:trPr>
        <w:tc>
          <w:tcPr>
            <w:tcW w:w="705" w:type="dxa"/>
          </w:tcPr>
          <w:p w:rsidR="00CB1311" w:rsidRDefault="0012620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CB1311" w:rsidRDefault="0012620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CB1311" w:rsidRDefault="0012620C">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CB1311" w:rsidRDefault="0012620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CB1311" w:rsidRDefault="0012620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CB1311" w:rsidRDefault="0012620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CB1311" w:rsidRDefault="0012620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CB1311" w:rsidRDefault="0012620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B1311" w:rsidRDefault="0012620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w:t>
            </w:r>
            <w:r>
              <w:rPr>
                <w:rFonts w:ascii="Times New Roman" w:eastAsia="Times New Roman" w:hAnsi="Times New Roman" w:cs="Times New Roman"/>
                <w:sz w:val="24"/>
                <w:szCs w:val="24"/>
                <w:highlight w:val="white"/>
              </w:rPr>
              <w:lastRenderedPageBreak/>
              <w:t>дев’ятим пункту 37 цих особливостей;</w:t>
            </w:r>
          </w:p>
          <w:p w:rsidR="00CB1311" w:rsidRDefault="0012620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CB1311" w:rsidRDefault="0012620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CB1311" w:rsidRDefault="0012620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CB1311" w:rsidRDefault="0012620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CB1311" w:rsidRDefault="0012620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CB1311" w:rsidRDefault="0012620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B1311" w:rsidRDefault="0012620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вимогам, установленим у тендерній документації відповідно до абзацу першого частини третьої </w:t>
            </w:r>
            <w:r>
              <w:rPr>
                <w:rFonts w:ascii="Times New Roman" w:eastAsia="Times New Roman" w:hAnsi="Times New Roman" w:cs="Times New Roman"/>
                <w:sz w:val="24"/>
                <w:szCs w:val="24"/>
                <w:highlight w:val="white"/>
              </w:rPr>
              <w:lastRenderedPageBreak/>
              <w:t>статті 22 Закону;</w:t>
            </w:r>
          </w:p>
          <w:p w:rsidR="00CB1311" w:rsidRDefault="0012620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CB1311" w:rsidRDefault="0012620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CB1311" w:rsidRDefault="0012620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CB1311" w:rsidRDefault="0012620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CB1311" w:rsidRDefault="0012620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CB1311" w:rsidRDefault="0012620C">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CB1311" w:rsidRDefault="0012620C">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B1311" w:rsidRDefault="0012620C">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B1311" w:rsidRDefault="0012620C">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CB1311" w:rsidRDefault="0012620C">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r>
              <w:rPr>
                <w:rFonts w:ascii="Times New Roman" w:eastAsia="Times New Roman" w:hAnsi="Times New Roman" w:cs="Times New Roman"/>
                <w:sz w:val="24"/>
                <w:szCs w:val="24"/>
                <w:highlight w:val="white"/>
              </w:rPr>
              <w:lastRenderedPageBreak/>
              <w:t>статті 10 Закону.</w:t>
            </w:r>
          </w:p>
        </w:tc>
      </w:tr>
      <w:tr w:rsidR="00CB1311">
        <w:trPr>
          <w:trHeight w:val="472"/>
          <w:jc w:val="center"/>
        </w:trPr>
        <w:tc>
          <w:tcPr>
            <w:tcW w:w="9960" w:type="dxa"/>
            <w:gridSpan w:val="3"/>
            <w:vAlign w:val="center"/>
          </w:tcPr>
          <w:p w:rsidR="00CB1311" w:rsidRDefault="0012620C">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CB1311">
        <w:trPr>
          <w:trHeight w:val="1119"/>
          <w:jc w:val="center"/>
        </w:trPr>
        <w:tc>
          <w:tcPr>
            <w:tcW w:w="705" w:type="dxa"/>
          </w:tcPr>
          <w:p w:rsidR="00CB1311" w:rsidRDefault="0012620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CB1311" w:rsidRDefault="0012620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CB1311" w:rsidRDefault="0012620C">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CB1311" w:rsidRDefault="0012620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CB1311" w:rsidRDefault="0012620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B1311" w:rsidRDefault="0012620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CB1311" w:rsidRDefault="0012620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CB1311" w:rsidRDefault="0012620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CB1311" w:rsidRDefault="0012620C">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CB1311" w:rsidRDefault="0012620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CB1311" w:rsidRDefault="0012620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CB1311" w:rsidRDefault="0012620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CB1311" w:rsidRDefault="0012620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CB1311" w:rsidRDefault="0012620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CB1311">
        <w:trPr>
          <w:trHeight w:val="1119"/>
          <w:jc w:val="center"/>
        </w:trPr>
        <w:tc>
          <w:tcPr>
            <w:tcW w:w="705" w:type="dxa"/>
          </w:tcPr>
          <w:p w:rsidR="00CB1311" w:rsidRDefault="0012620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CB1311" w:rsidRDefault="0012620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CB1311" w:rsidRDefault="0012620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CB1311" w:rsidRDefault="0012620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CB1311" w:rsidRDefault="001262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закупівель </w:t>
            </w:r>
            <w:r>
              <w:rPr>
                <w:rFonts w:ascii="Times New Roman" w:eastAsia="Times New Roman" w:hAnsi="Times New Roman" w:cs="Times New Roman"/>
                <w:sz w:val="24"/>
                <w:szCs w:val="24"/>
                <w:highlight w:val="white"/>
              </w:rPr>
              <w:lastRenderedPageBreak/>
              <w:t>повідомлення про намір укласти договір про закупівлю.</w:t>
            </w:r>
          </w:p>
        </w:tc>
      </w:tr>
      <w:tr w:rsidR="00CB1311">
        <w:trPr>
          <w:trHeight w:val="1119"/>
          <w:jc w:val="center"/>
        </w:trPr>
        <w:tc>
          <w:tcPr>
            <w:tcW w:w="705" w:type="dxa"/>
          </w:tcPr>
          <w:p w:rsidR="00CB1311" w:rsidRDefault="0012620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CB1311" w:rsidRDefault="0012620C">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CB1311" w:rsidRDefault="0012620C">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CB1311" w:rsidRDefault="0012620C">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CB1311">
        <w:trPr>
          <w:trHeight w:val="2100"/>
          <w:jc w:val="center"/>
        </w:trPr>
        <w:tc>
          <w:tcPr>
            <w:tcW w:w="705" w:type="dxa"/>
          </w:tcPr>
          <w:p w:rsidR="00CB1311" w:rsidRDefault="0012620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CB1311" w:rsidRDefault="0012620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CB1311" w:rsidRDefault="0012620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CB1311" w:rsidRDefault="001262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CB1311" w:rsidRDefault="0012620C">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CB1311" w:rsidRDefault="0012620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CB1311" w:rsidRDefault="0012620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CB1311" w:rsidRDefault="00CB1311">
            <w:pPr>
              <w:widowControl w:val="0"/>
              <w:pBdr>
                <w:top w:val="nil"/>
                <w:left w:val="nil"/>
                <w:bottom w:val="nil"/>
                <w:right w:val="nil"/>
                <w:between w:val="nil"/>
              </w:pBdr>
              <w:jc w:val="both"/>
              <w:rPr>
                <w:rFonts w:ascii="Times New Roman" w:eastAsia="Times New Roman" w:hAnsi="Times New Roman" w:cs="Times New Roman"/>
                <w:sz w:val="24"/>
                <w:szCs w:val="24"/>
              </w:rPr>
            </w:pPr>
          </w:p>
        </w:tc>
      </w:tr>
      <w:tr w:rsidR="00CB1311">
        <w:trPr>
          <w:trHeight w:val="1119"/>
          <w:jc w:val="center"/>
        </w:trPr>
        <w:tc>
          <w:tcPr>
            <w:tcW w:w="705" w:type="dxa"/>
          </w:tcPr>
          <w:p w:rsidR="00CB1311" w:rsidRDefault="0012620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CB1311" w:rsidRDefault="0012620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CB1311" w:rsidRPr="00FD1A36" w:rsidRDefault="0012620C">
            <w:pPr>
              <w:widowControl w:val="0"/>
              <w:ind w:right="120"/>
              <w:jc w:val="both"/>
              <w:rPr>
                <w:rFonts w:ascii="Times New Roman" w:eastAsia="Times New Roman" w:hAnsi="Times New Roman" w:cs="Times New Roman"/>
                <w:sz w:val="24"/>
                <w:szCs w:val="24"/>
              </w:rPr>
            </w:pPr>
            <w:r w:rsidRPr="00FD1A36">
              <w:rPr>
                <w:rFonts w:ascii="Times New Roman" w:eastAsia="Times New Roman" w:hAnsi="Times New Roman" w:cs="Times New Roman"/>
                <w:sz w:val="24"/>
                <w:szCs w:val="24"/>
              </w:rPr>
              <w:t>Забезпечення виконання договору про закупівлю не вимагається.</w:t>
            </w:r>
          </w:p>
          <w:p w:rsidR="00CB1311" w:rsidRDefault="00CB1311">
            <w:pPr>
              <w:widowControl w:val="0"/>
              <w:jc w:val="both"/>
              <w:rPr>
                <w:rFonts w:ascii="Times New Roman" w:eastAsia="Times New Roman" w:hAnsi="Times New Roman" w:cs="Times New Roman"/>
                <w:sz w:val="24"/>
                <w:szCs w:val="24"/>
              </w:rPr>
            </w:pPr>
          </w:p>
        </w:tc>
      </w:tr>
    </w:tbl>
    <w:p w:rsidR="00CB1311" w:rsidRPr="000C53D9" w:rsidRDefault="00CB1311">
      <w:pPr>
        <w:widowControl w:val="0"/>
        <w:spacing w:after="0" w:line="240" w:lineRule="auto"/>
        <w:jc w:val="both"/>
        <w:rPr>
          <w:rFonts w:ascii="Times New Roman" w:eastAsia="Times New Roman" w:hAnsi="Times New Roman" w:cs="Times New Roman"/>
          <w:sz w:val="24"/>
          <w:szCs w:val="24"/>
        </w:rPr>
      </w:pPr>
      <w:bookmarkStart w:id="6" w:name="_heading=h.2s8eyo1" w:colFirst="0" w:colLast="0"/>
      <w:bookmarkEnd w:id="6"/>
    </w:p>
    <w:p w:rsidR="00CB1311" w:rsidRPr="000C53D9" w:rsidRDefault="0012620C">
      <w:pPr>
        <w:widowControl w:val="0"/>
        <w:spacing w:after="0" w:line="240" w:lineRule="auto"/>
        <w:jc w:val="both"/>
        <w:rPr>
          <w:rFonts w:ascii="Times New Roman" w:eastAsia="Times New Roman" w:hAnsi="Times New Roman" w:cs="Times New Roman"/>
          <w:sz w:val="24"/>
          <w:szCs w:val="24"/>
        </w:rPr>
      </w:pPr>
      <w:r w:rsidRPr="000C53D9">
        <w:rPr>
          <w:rFonts w:ascii="Times New Roman" w:eastAsia="Times New Roman" w:hAnsi="Times New Roman" w:cs="Times New Roman"/>
          <w:sz w:val="24"/>
          <w:szCs w:val="24"/>
        </w:rPr>
        <w:t xml:space="preserve">Додатки: </w:t>
      </w:r>
      <w:r w:rsidRPr="000C53D9">
        <w:rPr>
          <w:rFonts w:ascii="Times New Roman" w:eastAsia="Times New Roman" w:hAnsi="Times New Roman" w:cs="Times New Roman"/>
          <w:sz w:val="24"/>
          <w:szCs w:val="24"/>
        </w:rPr>
        <w:tab/>
      </w:r>
      <w:r w:rsidRPr="000C53D9">
        <w:rPr>
          <w:rFonts w:ascii="Times New Roman" w:eastAsia="Times New Roman" w:hAnsi="Times New Roman" w:cs="Times New Roman"/>
          <w:sz w:val="24"/>
          <w:szCs w:val="24"/>
        </w:rPr>
        <w:tab/>
      </w:r>
      <w:r w:rsidRPr="000C53D9">
        <w:rPr>
          <w:rFonts w:ascii="Times New Roman" w:eastAsia="Times New Roman" w:hAnsi="Times New Roman" w:cs="Times New Roman"/>
          <w:sz w:val="24"/>
          <w:szCs w:val="24"/>
        </w:rPr>
        <w:tab/>
        <w:t xml:space="preserve">1. Додаток 1 до тендерної документації </w:t>
      </w:r>
    </w:p>
    <w:p w:rsidR="00CB1311" w:rsidRPr="000C53D9" w:rsidRDefault="0012620C">
      <w:pPr>
        <w:widowControl w:val="0"/>
        <w:spacing w:after="0" w:line="240" w:lineRule="auto"/>
        <w:jc w:val="both"/>
        <w:rPr>
          <w:rFonts w:ascii="Times New Roman" w:eastAsia="Times New Roman" w:hAnsi="Times New Roman" w:cs="Times New Roman"/>
          <w:sz w:val="24"/>
          <w:szCs w:val="24"/>
        </w:rPr>
      </w:pPr>
      <w:r w:rsidRPr="000C53D9">
        <w:rPr>
          <w:rFonts w:ascii="Times New Roman" w:eastAsia="Times New Roman" w:hAnsi="Times New Roman" w:cs="Times New Roman"/>
          <w:sz w:val="24"/>
          <w:szCs w:val="24"/>
        </w:rPr>
        <w:t xml:space="preserve">                                               2. Додаток 2 до тендерної документації</w:t>
      </w:r>
    </w:p>
    <w:p w:rsidR="00CB1311" w:rsidRPr="000C53D9" w:rsidRDefault="0012620C">
      <w:pPr>
        <w:rPr>
          <w:rFonts w:ascii="Times New Roman" w:eastAsia="Times New Roman" w:hAnsi="Times New Roman" w:cs="Times New Roman"/>
        </w:rPr>
      </w:pPr>
      <w:r w:rsidRPr="000C53D9">
        <w:rPr>
          <w:rFonts w:ascii="Times New Roman" w:eastAsia="Times New Roman" w:hAnsi="Times New Roman" w:cs="Times New Roman"/>
          <w:sz w:val="24"/>
          <w:szCs w:val="24"/>
        </w:rPr>
        <w:t xml:space="preserve">                                               3. Додаток 3 до тендерної документації </w:t>
      </w:r>
    </w:p>
    <w:p w:rsidR="00CB1311" w:rsidRDefault="00CB1311">
      <w:pPr>
        <w:widowControl w:val="0"/>
        <w:spacing w:after="0" w:line="240" w:lineRule="auto"/>
        <w:jc w:val="both"/>
        <w:rPr>
          <w:rFonts w:ascii="Times New Roman" w:eastAsia="Times New Roman" w:hAnsi="Times New Roman" w:cs="Times New Roman"/>
          <w:sz w:val="24"/>
          <w:szCs w:val="24"/>
        </w:rPr>
      </w:pPr>
    </w:p>
    <w:sectPr w:rsidR="00CB1311">
      <w:footerReference w:type="default" r:id="rId18"/>
      <w:headerReference w:type="firs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7F49" w:rsidRDefault="00527F49">
      <w:pPr>
        <w:spacing w:after="0" w:line="240" w:lineRule="auto"/>
      </w:pPr>
      <w:r>
        <w:separator/>
      </w:r>
    </w:p>
  </w:endnote>
  <w:endnote w:type="continuationSeparator" w:id="0">
    <w:p w:rsidR="00527F49" w:rsidRDefault="00527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311" w:rsidRDefault="0012620C">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B119B8">
      <w:rPr>
        <w:rFonts w:ascii="Times New Roman" w:eastAsia="Times New Roman" w:hAnsi="Times New Roman" w:cs="Times New Roman"/>
        <w:noProof/>
        <w:sz w:val="24"/>
        <w:szCs w:val="24"/>
      </w:rPr>
      <w:t>12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7F49" w:rsidRDefault="00527F49">
      <w:pPr>
        <w:spacing w:after="0" w:line="240" w:lineRule="auto"/>
      </w:pPr>
      <w:r>
        <w:separator/>
      </w:r>
    </w:p>
  </w:footnote>
  <w:footnote w:type="continuationSeparator" w:id="0">
    <w:p w:rsidR="00527F49" w:rsidRDefault="00527F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311" w:rsidRDefault="00CB1311">
    <w:pPr>
      <w:jc w:val="right"/>
      <w:rPr>
        <w:rFonts w:ascii="Times New Roman" w:eastAsia="Times New Roman" w:hAnsi="Times New Roman" w:cs="Times New Roman"/>
        <w:b/>
        <w:i/>
        <w:color w:val="4A86E8"/>
        <w:sz w:val="26"/>
        <w:szCs w:val="26"/>
        <w:highlight w:val="whit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B73896"/>
    <w:multiLevelType w:val="multilevel"/>
    <w:tmpl w:val="2A5C7B2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nsid w:val="26FE1868"/>
    <w:multiLevelType w:val="multilevel"/>
    <w:tmpl w:val="15E0A86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75593651"/>
    <w:multiLevelType w:val="multilevel"/>
    <w:tmpl w:val="0E2643E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311"/>
    <w:rsid w:val="00014092"/>
    <w:rsid w:val="00030BAB"/>
    <w:rsid w:val="00032CB5"/>
    <w:rsid w:val="000C53D9"/>
    <w:rsid w:val="001025D0"/>
    <w:rsid w:val="0012620C"/>
    <w:rsid w:val="001F5312"/>
    <w:rsid w:val="00266CC2"/>
    <w:rsid w:val="0038040A"/>
    <w:rsid w:val="00474493"/>
    <w:rsid w:val="004D05B4"/>
    <w:rsid w:val="004D574C"/>
    <w:rsid w:val="005217AE"/>
    <w:rsid w:val="00527F49"/>
    <w:rsid w:val="005A580E"/>
    <w:rsid w:val="00640016"/>
    <w:rsid w:val="0068437E"/>
    <w:rsid w:val="006B5BD7"/>
    <w:rsid w:val="006E059D"/>
    <w:rsid w:val="006E59EE"/>
    <w:rsid w:val="00731E4F"/>
    <w:rsid w:val="0076787C"/>
    <w:rsid w:val="007B2F25"/>
    <w:rsid w:val="00944636"/>
    <w:rsid w:val="00950C08"/>
    <w:rsid w:val="009C1384"/>
    <w:rsid w:val="00A53BED"/>
    <w:rsid w:val="00A91993"/>
    <w:rsid w:val="00AF7817"/>
    <w:rsid w:val="00B119B8"/>
    <w:rsid w:val="00B8632D"/>
    <w:rsid w:val="00B9408C"/>
    <w:rsid w:val="00C048AE"/>
    <w:rsid w:val="00C17A9D"/>
    <w:rsid w:val="00C36C38"/>
    <w:rsid w:val="00CB1311"/>
    <w:rsid w:val="00D13FFE"/>
    <w:rsid w:val="00D82C4E"/>
    <w:rsid w:val="00DC6A12"/>
    <w:rsid w:val="00DD7A79"/>
    <w:rsid w:val="00E3042F"/>
    <w:rsid w:val="00FB4C55"/>
    <w:rsid w:val="00FD1A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top w:w="0" w:type="dxa"/>
        <w:left w:w="108" w:type="dxa"/>
        <w:bottom w:w="0" w:type="dxa"/>
        <w:right w:w="108" w:type="dxa"/>
      </w:tblCellMar>
    </w:tblPr>
  </w:style>
  <w:style w:type="paragraph" w:styleId="a6">
    <w:name w:val="header"/>
    <w:basedOn w:val="a"/>
    <w:link w:val="a7"/>
    <w:uiPriority w:val="99"/>
    <w:unhideWhenUsed/>
    <w:rsid w:val="00030BA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30BAB"/>
  </w:style>
  <w:style w:type="paragraph" w:styleId="a8">
    <w:name w:val="footer"/>
    <w:basedOn w:val="a"/>
    <w:link w:val="a9"/>
    <w:uiPriority w:val="99"/>
    <w:unhideWhenUsed/>
    <w:rsid w:val="00030BA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30BAB"/>
  </w:style>
  <w:style w:type="character" w:styleId="aa">
    <w:name w:val="Hyperlink"/>
    <w:basedOn w:val="a0"/>
    <w:uiPriority w:val="99"/>
    <w:unhideWhenUsed/>
    <w:rsid w:val="00030BAB"/>
    <w:rPr>
      <w:color w:val="0000FF" w:themeColor="hyperlink"/>
      <w:u w:val="single"/>
    </w:rPr>
  </w:style>
  <w:style w:type="character" w:styleId="ab">
    <w:name w:val="Emphasis"/>
    <w:basedOn w:val="a0"/>
    <w:uiPriority w:val="20"/>
    <w:qFormat/>
    <w:rsid w:val="00AF7817"/>
    <w:rPr>
      <w:i/>
      <w:iCs/>
    </w:rPr>
  </w:style>
  <w:style w:type="paragraph" w:styleId="20">
    <w:name w:val="Quote"/>
    <w:basedOn w:val="a"/>
    <w:next w:val="a"/>
    <w:link w:val="21"/>
    <w:uiPriority w:val="29"/>
    <w:qFormat/>
    <w:rsid w:val="00AF7817"/>
    <w:rPr>
      <w:i/>
      <w:iCs/>
      <w:color w:val="000000" w:themeColor="text1"/>
    </w:rPr>
  </w:style>
  <w:style w:type="character" w:customStyle="1" w:styleId="21">
    <w:name w:val="Цитата 2 Знак"/>
    <w:basedOn w:val="a0"/>
    <w:link w:val="20"/>
    <w:uiPriority w:val="29"/>
    <w:rsid w:val="00AF7817"/>
    <w:rPr>
      <w:i/>
      <w:iCs/>
      <w:color w:val="000000" w:themeColor="tex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top w:w="0" w:type="dxa"/>
        <w:left w:w="108" w:type="dxa"/>
        <w:bottom w:w="0" w:type="dxa"/>
        <w:right w:w="108" w:type="dxa"/>
      </w:tblCellMar>
    </w:tblPr>
  </w:style>
  <w:style w:type="paragraph" w:styleId="a6">
    <w:name w:val="header"/>
    <w:basedOn w:val="a"/>
    <w:link w:val="a7"/>
    <w:uiPriority w:val="99"/>
    <w:unhideWhenUsed/>
    <w:rsid w:val="00030BA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30BAB"/>
  </w:style>
  <w:style w:type="paragraph" w:styleId="a8">
    <w:name w:val="footer"/>
    <w:basedOn w:val="a"/>
    <w:link w:val="a9"/>
    <w:uiPriority w:val="99"/>
    <w:unhideWhenUsed/>
    <w:rsid w:val="00030BA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30BAB"/>
  </w:style>
  <w:style w:type="character" w:styleId="aa">
    <w:name w:val="Hyperlink"/>
    <w:basedOn w:val="a0"/>
    <w:uiPriority w:val="99"/>
    <w:unhideWhenUsed/>
    <w:rsid w:val="00030BAB"/>
    <w:rPr>
      <w:color w:val="0000FF" w:themeColor="hyperlink"/>
      <w:u w:val="single"/>
    </w:rPr>
  </w:style>
  <w:style w:type="character" w:styleId="ab">
    <w:name w:val="Emphasis"/>
    <w:basedOn w:val="a0"/>
    <w:uiPriority w:val="20"/>
    <w:qFormat/>
    <w:rsid w:val="00AF7817"/>
    <w:rPr>
      <w:i/>
      <w:iCs/>
    </w:rPr>
  </w:style>
  <w:style w:type="paragraph" w:styleId="20">
    <w:name w:val="Quote"/>
    <w:basedOn w:val="a"/>
    <w:next w:val="a"/>
    <w:link w:val="21"/>
    <w:uiPriority w:val="29"/>
    <w:qFormat/>
    <w:rsid w:val="00AF7817"/>
    <w:rPr>
      <w:i/>
      <w:iCs/>
      <w:color w:val="000000" w:themeColor="text1"/>
    </w:rPr>
  </w:style>
  <w:style w:type="character" w:customStyle="1" w:styleId="21">
    <w:name w:val="Цитата 2 Знак"/>
    <w:basedOn w:val="a0"/>
    <w:link w:val="20"/>
    <w:uiPriority w:val="29"/>
    <w:rsid w:val="00AF7817"/>
    <w:rPr>
      <w:i/>
      <w:i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21</Pages>
  <Words>7680</Words>
  <Characters>43776</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9</cp:revision>
  <dcterms:created xsi:type="dcterms:W3CDTF">2024-03-04T08:39:00Z</dcterms:created>
  <dcterms:modified xsi:type="dcterms:W3CDTF">2024-03-15T09:34:00Z</dcterms:modified>
</cp:coreProperties>
</file>