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07" w:rsidRDefault="00190207" w:rsidP="004E1C9B">
      <w:pPr>
        <w:spacing w:after="0" w:line="240" w:lineRule="auto"/>
        <w:jc w:val="center"/>
        <w:rPr>
          <w:rFonts w:ascii="Times New Roman" w:hAnsi="Times New Roman" w:cs="Times New Roman"/>
          <w:b/>
          <w:bCs/>
          <w:color w:val="000000"/>
          <w:sz w:val="28"/>
          <w:szCs w:val="28"/>
          <w:lang w:val="uk-UA" w:eastAsia="ru-RU"/>
        </w:rPr>
      </w:pPr>
      <w:r w:rsidRPr="004E1C9B">
        <w:rPr>
          <w:rFonts w:ascii="Times New Roman" w:hAnsi="Times New Roman" w:cs="Times New Roman"/>
          <w:b/>
          <w:bCs/>
          <w:color w:val="000000"/>
          <w:sz w:val="28"/>
          <w:szCs w:val="28"/>
          <w:lang w:val="uk-UA" w:eastAsia="ru-RU"/>
        </w:rPr>
        <w:t>Державний заклад</w:t>
      </w:r>
    </w:p>
    <w:p w:rsidR="00190207" w:rsidRPr="004E1C9B" w:rsidRDefault="00190207" w:rsidP="004E1C9B">
      <w:pPr>
        <w:spacing w:after="0" w:line="240" w:lineRule="auto"/>
        <w:jc w:val="center"/>
        <w:rPr>
          <w:rFonts w:ascii="Times New Roman" w:hAnsi="Times New Roman" w:cs="Times New Roman"/>
          <w:b/>
          <w:bCs/>
          <w:color w:val="000000"/>
          <w:sz w:val="28"/>
          <w:szCs w:val="28"/>
          <w:lang w:val="uk-UA" w:eastAsia="ru-RU"/>
        </w:rPr>
      </w:pPr>
      <w:r w:rsidRPr="004E1C9B">
        <w:rPr>
          <w:rFonts w:ascii="Times New Roman" w:hAnsi="Times New Roman" w:cs="Times New Roman"/>
          <w:b/>
          <w:bCs/>
          <w:color w:val="000000"/>
          <w:sz w:val="28"/>
          <w:szCs w:val="28"/>
          <w:lang w:val="uk-UA" w:eastAsia="ru-RU"/>
        </w:rPr>
        <w:t>«</w:t>
      </w:r>
      <w:r w:rsidR="003B4BAB">
        <w:rPr>
          <w:rFonts w:ascii="Times New Roman" w:hAnsi="Times New Roman" w:cs="Times New Roman"/>
          <w:b/>
          <w:bCs/>
          <w:color w:val="000000"/>
          <w:sz w:val="28"/>
          <w:szCs w:val="28"/>
          <w:lang w:val="uk-UA" w:eastAsia="ru-RU"/>
        </w:rPr>
        <w:t>Центр психічного здоров</w:t>
      </w:r>
      <w:r w:rsidR="003B4BAB" w:rsidRPr="003B4BAB">
        <w:rPr>
          <w:rFonts w:ascii="Times New Roman" w:hAnsi="Times New Roman" w:cs="Times New Roman"/>
          <w:b/>
          <w:bCs/>
          <w:color w:val="000000"/>
          <w:sz w:val="28"/>
          <w:szCs w:val="28"/>
          <w:lang w:eastAsia="ru-RU"/>
        </w:rPr>
        <w:t>’</w:t>
      </w:r>
      <w:r w:rsidR="003B4BAB">
        <w:rPr>
          <w:rFonts w:ascii="Times New Roman" w:hAnsi="Times New Roman" w:cs="Times New Roman"/>
          <w:b/>
          <w:bCs/>
          <w:color w:val="000000"/>
          <w:sz w:val="28"/>
          <w:szCs w:val="28"/>
          <w:lang w:val="uk-UA" w:eastAsia="ru-RU"/>
        </w:rPr>
        <w:t>я та реабілітації ветеранів</w:t>
      </w:r>
      <w:r w:rsidRPr="004E1C9B">
        <w:rPr>
          <w:rFonts w:ascii="Times New Roman" w:hAnsi="Times New Roman" w:cs="Times New Roman"/>
          <w:b/>
          <w:bCs/>
          <w:color w:val="000000"/>
          <w:sz w:val="28"/>
          <w:szCs w:val="28"/>
          <w:lang w:val="uk-UA" w:eastAsia="ru-RU"/>
        </w:rPr>
        <w:t xml:space="preserve"> «Лісова поляна» </w:t>
      </w:r>
    </w:p>
    <w:p w:rsidR="00190207" w:rsidRPr="004E1C9B" w:rsidRDefault="00190207" w:rsidP="004E1C9B">
      <w:pPr>
        <w:spacing w:after="0" w:line="240" w:lineRule="auto"/>
        <w:jc w:val="center"/>
        <w:rPr>
          <w:rFonts w:ascii="Times New Roman" w:hAnsi="Times New Roman" w:cs="Times New Roman"/>
          <w:b/>
          <w:bCs/>
          <w:color w:val="000000"/>
          <w:sz w:val="28"/>
          <w:szCs w:val="28"/>
          <w:lang w:val="uk-UA" w:eastAsia="ru-RU"/>
        </w:rPr>
      </w:pPr>
      <w:r w:rsidRPr="004E1C9B">
        <w:rPr>
          <w:rFonts w:ascii="Times New Roman" w:hAnsi="Times New Roman" w:cs="Times New Roman"/>
          <w:b/>
          <w:bCs/>
          <w:color w:val="000000"/>
          <w:sz w:val="28"/>
          <w:szCs w:val="28"/>
          <w:lang w:val="uk-UA" w:eastAsia="ru-RU"/>
        </w:rPr>
        <w:t>Міністерства охорони здоров’я України»</w:t>
      </w:r>
    </w:p>
    <w:p w:rsidR="00190207" w:rsidRPr="00D155DF" w:rsidRDefault="00190207" w:rsidP="00076C9F">
      <w:pPr>
        <w:spacing w:after="0" w:line="240" w:lineRule="auto"/>
        <w:jc w:val="center"/>
        <w:rPr>
          <w:rFonts w:ascii="Times New Roman" w:hAnsi="Times New Roman" w:cs="Times New Roman"/>
          <w:b/>
          <w:bCs/>
          <w:i/>
          <w:iCs/>
          <w:sz w:val="24"/>
          <w:szCs w:val="24"/>
          <w:lang w:val="uk-UA"/>
        </w:rPr>
      </w:pPr>
    </w:p>
    <w:p w:rsidR="00190207" w:rsidRPr="00D155DF" w:rsidRDefault="00190207" w:rsidP="00FC7D82">
      <w:pPr>
        <w:spacing w:after="0" w:line="240" w:lineRule="auto"/>
        <w:rPr>
          <w:rFonts w:ascii="Times New Roman" w:hAnsi="Times New Roman" w:cs="Times New Roman"/>
          <w:b/>
          <w:bCs/>
          <w:noProof/>
          <w:sz w:val="24"/>
          <w:szCs w:val="24"/>
          <w:lang w:val="uk-UA"/>
        </w:rPr>
      </w:pPr>
    </w:p>
    <w:p w:rsidR="00190207" w:rsidRPr="00D155DF" w:rsidRDefault="00190207" w:rsidP="00076C9F">
      <w:pPr>
        <w:spacing w:after="0" w:line="240" w:lineRule="auto"/>
        <w:ind w:left="4962"/>
        <w:rPr>
          <w:rFonts w:ascii="Times New Roman" w:hAnsi="Times New Roman" w:cs="Times New Roman"/>
          <w:b/>
          <w:bCs/>
          <w:noProof/>
          <w:sz w:val="24"/>
          <w:szCs w:val="24"/>
          <w:lang w:val="uk-UA"/>
        </w:rPr>
      </w:pPr>
    </w:p>
    <w:p w:rsidR="00190207" w:rsidRPr="00D155DF" w:rsidRDefault="00190207"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190207" w:rsidRPr="005B11A7" w:rsidRDefault="00190207"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190207" w:rsidRPr="005B11A7" w:rsidRDefault="00190207"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A06D86">
        <w:rPr>
          <w:rFonts w:ascii="Times New Roman" w:hAnsi="Times New Roman" w:cs="Times New Roman"/>
          <w:noProof/>
          <w:sz w:val="24"/>
          <w:szCs w:val="24"/>
          <w:lang w:val="uk-UA"/>
        </w:rPr>
        <w:t>23</w:t>
      </w:r>
      <w:r w:rsidRPr="003B4BAB">
        <w:rPr>
          <w:rFonts w:ascii="Times New Roman" w:hAnsi="Times New Roman" w:cs="Times New Roman"/>
          <w:noProof/>
          <w:sz w:val="24"/>
          <w:szCs w:val="24"/>
          <w:lang w:val="uk-UA"/>
        </w:rPr>
        <w:t xml:space="preserve">» </w:t>
      </w:r>
      <w:r w:rsidR="003B4BAB" w:rsidRPr="003B4BAB">
        <w:rPr>
          <w:rFonts w:ascii="Times New Roman" w:hAnsi="Times New Roman" w:cs="Times New Roman"/>
          <w:noProof/>
          <w:sz w:val="24"/>
          <w:szCs w:val="24"/>
          <w:lang w:val="uk-UA"/>
        </w:rPr>
        <w:t>червня</w:t>
      </w:r>
      <w:r w:rsidR="003C20F4" w:rsidRPr="003B4BAB">
        <w:rPr>
          <w:rFonts w:ascii="Times New Roman" w:hAnsi="Times New Roman" w:cs="Times New Roman"/>
          <w:noProof/>
          <w:sz w:val="24"/>
          <w:szCs w:val="24"/>
          <w:lang w:val="uk-UA"/>
        </w:rPr>
        <w:t xml:space="preserve"> 2022</w:t>
      </w:r>
      <w:r w:rsidRPr="003B4BAB">
        <w:rPr>
          <w:rFonts w:ascii="Times New Roman" w:hAnsi="Times New Roman" w:cs="Times New Roman"/>
          <w:noProof/>
          <w:sz w:val="24"/>
          <w:szCs w:val="24"/>
          <w:lang w:val="uk-UA"/>
        </w:rPr>
        <w:t xml:space="preserve"> року</w:t>
      </w:r>
    </w:p>
    <w:p w:rsidR="00190207" w:rsidRPr="005B11A7" w:rsidRDefault="00190207" w:rsidP="004C5A06">
      <w:pPr>
        <w:spacing w:after="0" w:line="240" w:lineRule="auto"/>
        <w:ind w:left="4962"/>
        <w:rPr>
          <w:rFonts w:ascii="Times New Roman" w:hAnsi="Times New Roman" w:cs="Times New Roman"/>
          <w:noProof/>
          <w:sz w:val="24"/>
          <w:szCs w:val="24"/>
          <w:lang w:val="uk-UA"/>
        </w:rPr>
      </w:pPr>
    </w:p>
    <w:p w:rsidR="00190207" w:rsidRPr="005B11A7" w:rsidRDefault="00190207"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00A06D86">
        <w:rPr>
          <w:rFonts w:ascii="Times New Roman" w:hAnsi="Times New Roman" w:cs="Times New Roman"/>
          <w:b/>
          <w:bCs/>
          <w:noProof/>
          <w:sz w:val="24"/>
          <w:szCs w:val="24"/>
          <w:lang w:val="uk-UA"/>
        </w:rPr>
        <w:t>Кравчук І.В.</w:t>
      </w:r>
    </w:p>
    <w:p w:rsidR="00190207" w:rsidRPr="00D155DF" w:rsidRDefault="00190207"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Pr="005B11A7">
        <w:rPr>
          <w:rFonts w:ascii="Times New Roman" w:hAnsi="Times New Roman" w:cs="Times New Roman"/>
          <w:i/>
          <w:iCs/>
          <w:noProof/>
          <w:sz w:val="24"/>
          <w:szCs w:val="24"/>
          <w:lang w:val="uk-UA"/>
        </w:rPr>
        <w:t>підпис</w:t>
      </w:r>
    </w:p>
    <w:p w:rsidR="00190207" w:rsidRPr="00D155DF" w:rsidRDefault="00190207" w:rsidP="004C5A06">
      <w:pPr>
        <w:spacing w:after="0" w:line="240" w:lineRule="auto"/>
        <w:ind w:left="320"/>
        <w:jc w:val="center"/>
        <w:rPr>
          <w:rFonts w:ascii="Times New Roman" w:hAnsi="Times New Roman" w:cs="Times New Roman"/>
          <w:b/>
          <w:bCs/>
          <w:sz w:val="24"/>
          <w:szCs w:val="24"/>
          <w:lang w:val="uk-UA" w:eastAsia="uk-UA"/>
        </w:rPr>
      </w:pPr>
    </w:p>
    <w:p w:rsidR="00190207" w:rsidRPr="00D155DF" w:rsidRDefault="00190207" w:rsidP="00076C9F">
      <w:pPr>
        <w:spacing w:after="0" w:line="240" w:lineRule="auto"/>
        <w:ind w:left="320"/>
        <w:jc w:val="center"/>
        <w:rPr>
          <w:rFonts w:ascii="Times New Roman" w:hAnsi="Times New Roman" w:cs="Times New Roman"/>
          <w:b/>
          <w:bCs/>
          <w:sz w:val="24"/>
          <w:szCs w:val="24"/>
          <w:lang w:val="uk-UA" w:eastAsia="uk-UA"/>
        </w:rPr>
      </w:pPr>
    </w:p>
    <w:p w:rsidR="00190207" w:rsidRPr="00D155DF" w:rsidRDefault="00190207" w:rsidP="00076C9F">
      <w:pPr>
        <w:spacing w:after="0" w:line="240" w:lineRule="auto"/>
        <w:ind w:left="320"/>
        <w:jc w:val="center"/>
        <w:rPr>
          <w:rFonts w:ascii="Times New Roman" w:hAnsi="Times New Roman" w:cs="Times New Roman"/>
          <w:b/>
          <w:bCs/>
          <w:sz w:val="24"/>
          <w:szCs w:val="24"/>
          <w:lang w:val="uk-UA" w:eastAsia="uk-UA"/>
        </w:rPr>
      </w:pPr>
    </w:p>
    <w:p w:rsidR="00190207" w:rsidRPr="00D155DF" w:rsidRDefault="00190207" w:rsidP="00076C9F">
      <w:pPr>
        <w:spacing w:after="0" w:line="240" w:lineRule="auto"/>
        <w:ind w:left="320"/>
        <w:jc w:val="center"/>
        <w:rPr>
          <w:rFonts w:ascii="Times New Roman" w:hAnsi="Times New Roman" w:cs="Times New Roman"/>
          <w:b/>
          <w:bCs/>
          <w:sz w:val="24"/>
          <w:szCs w:val="24"/>
          <w:lang w:val="uk-UA" w:eastAsia="uk-UA"/>
        </w:rPr>
      </w:pPr>
    </w:p>
    <w:p w:rsidR="00190207" w:rsidRPr="00D155DF" w:rsidRDefault="00190207" w:rsidP="00076C9F">
      <w:pPr>
        <w:spacing w:after="0" w:line="240" w:lineRule="auto"/>
        <w:ind w:left="320"/>
        <w:jc w:val="center"/>
        <w:rPr>
          <w:rFonts w:ascii="Times New Roman" w:hAnsi="Times New Roman" w:cs="Times New Roman"/>
          <w:b/>
          <w:bCs/>
          <w:sz w:val="24"/>
          <w:szCs w:val="24"/>
          <w:lang w:val="uk-UA"/>
        </w:rPr>
      </w:pPr>
    </w:p>
    <w:p w:rsidR="00190207" w:rsidRPr="00D155DF" w:rsidRDefault="00190207"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190207" w:rsidRPr="00D155DF" w:rsidRDefault="00190207" w:rsidP="00076C9F">
      <w:pPr>
        <w:spacing w:after="0" w:line="240" w:lineRule="auto"/>
        <w:jc w:val="center"/>
        <w:rPr>
          <w:rFonts w:ascii="Times New Roman" w:hAnsi="Times New Roman" w:cs="Times New Roman"/>
          <w:b/>
          <w:bCs/>
          <w:sz w:val="24"/>
          <w:szCs w:val="24"/>
          <w:lang w:val="uk-UA"/>
        </w:rPr>
      </w:pPr>
    </w:p>
    <w:p w:rsidR="00190207" w:rsidRPr="00D155DF" w:rsidRDefault="00190207"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190207" w:rsidRPr="00D155DF" w:rsidRDefault="00190207" w:rsidP="00076C9F">
      <w:pPr>
        <w:spacing w:after="0" w:line="240" w:lineRule="auto"/>
        <w:jc w:val="center"/>
        <w:rPr>
          <w:rFonts w:ascii="Times New Roman" w:hAnsi="Times New Roman" w:cs="Times New Roman"/>
          <w:sz w:val="24"/>
          <w:szCs w:val="24"/>
          <w:lang w:val="uk-UA" w:eastAsia="ar-SA"/>
        </w:rPr>
      </w:pPr>
    </w:p>
    <w:p w:rsidR="00190207" w:rsidRPr="00781B75" w:rsidRDefault="00190207" w:rsidP="00781B75">
      <w:pPr>
        <w:tabs>
          <w:tab w:val="center" w:pos="4818"/>
        </w:tabs>
        <w:spacing w:after="0" w:line="240" w:lineRule="auto"/>
        <w:jc w:val="center"/>
        <w:rPr>
          <w:rFonts w:ascii="Times New Roman" w:hAnsi="Times New Roman" w:cs="Times New Roman"/>
          <w:b/>
          <w:bCs/>
          <w:color w:val="121212"/>
          <w:sz w:val="24"/>
          <w:szCs w:val="24"/>
          <w:lang w:val="uk-UA" w:eastAsia="ru-RU"/>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Pr="00781B75">
        <w:rPr>
          <w:rFonts w:ascii="Times New Roman" w:hAnsi="Times New Roman" w:cs="Times New Roman"/>
          <w:b/>
          <w:bCs/>
          <w:color w:val="121212"/>
          <w:sz w:val="24"/>
          <w:szCs w:val="24"/>
          <w:lang w:val="uk-UA" w:eastAsia="ru-RU"/>
        </w:rPr>
        <w:t>15110000</w:t>
      </w:r>
      <w:r w:rsidRPr="00781B75">
        <w:rPr>
          <w:rFonts w:ascii="Times New Roman" w:hAnsi="Times New Roman" w:cs="Times New Roman"/>
          <w:b/>
          <w:bCs/>
          <w:color w:val="121212"/>
          <w:sz w:val="24"/>
          <w:szCs w:val="24"/>
          <w:lang w:eastAsia="ru-RU"/>
        </w:rPr>
        <w:noBreakHyphen/>
      </w:r>
      <w:r w:rsidRPr="00781B75">
        <w:rPr>
          <w:rFonts w:ascii="Times New Roman" w:hAnsi="Times New Roman" w:cs="Times New Roman"/>
          <w:b/>
          <w:bCs/>
          <w:color w:val="121212"/>
          <w:sz w:val="24"/>
          <w:szCs w:val="24"/>
          <w:lang w:val="uk-UA" w:eastAsia="ru-RU"/>
        </w:rPr>
        <w:t>2</w:t>
      </w:r>
      <w:r w:rsidRPr="00781B75">
        <w:rPr>
          <w:rFonts w:ascii="Times New Roman" w:hAnsi="Times New Roman" w:cs="Times New Roman"/>
          <w:b/>
          <w:bCs/>
          <w:color w:val="121212"/>
          <w:sz w:val="24"/>
          <w:szCs w:val="24"/>
          <w:lang w:eastAsia="ru-RU"/>
        </w:rPr>
        <w:t xml:space="preserve"> </w:t>
      </w:r>
      <w:r w:rsidRPr="00781B75">
        <w:rPr>
          <w:rFonts w:ascii="Times New Roman" w:hAnsi="Times New Roman" w:cs="Times New Roman"/>
          <w:b/>
          <w:bCs/>
          <w:color w:val="121212"/>
          <w:sz w:val="24"/>
          <w:szCs w:val="24"/>
          <w:lang w:val="uk-UA" w:eastAsia="ru-RU"/>
        </w:rPr>
        <w:t>М’ясо</w:t>
      </w:r>
      <w:r w:rsidRPr="00781B75">
        <w:rPr>
          <w:rFonts w:ascii="Times New Roman" w:hAnsi="Times New Roman" w:cs="Times New Roman"/>
          <w:b/>
          <w:bCs/>
          <w:color w:val="121212"/>
          <w:sz w:val="24"/>
          <w:szCs w:val="24"/>
          <w:lang w:eastAsia="ru-RU"/>
        </w:rPr>
        <w:t xml:space="preserve"> </w:t>
      </w:r>
    </w:p>
    <w:p w:rsidR="00190207" w:rsidRPr="00781B75" w:rsidRDefault="00190207" w:rsidP="00781B75">
      <w:pPr>
        <w:tabs>
          <w:tab w:val="center" w:pos="4818"/>
        </w:tabs>
        <w:spacing w:after="0" w:line="240" w:lineRule="auto"/>
        <w:jc w:val="center"/>
        <w:rPr>
          <w:rFonts w:ascii="Times New Roman" w:hAnsi="Times New Roman" w:cs="Times New Roman"/>
          <w:b/>
          <w:bCs/>
          <w:color w:val="121212"/>
          <w:sz w:val="24"/>
          <w:szCs w:val="24"/>
          <w:lang w:val="uk-UA" w:eastAsia="ru-RU"/>
        </w:rPr>
      </w:pPr>
      <w:r w:rsidRPr="00781B75">
        <w:rPr>
          <w:rFonts w:ascii="Times New Roman" w:hAnsi="Times New Roman" w:cs="Times New Roman"/>
          <w:b/>
          <w:bCs/>
          <w:color w:val="121212"/>
          <w:sz w:val="24"/>
          <w:szCs w:val="24"/>
          <w:lang w:val="uk-UA" w:eastAsia="ru-RU"/>
        </w:rPr>
        <w:t>(м'ясо яловичини, м'ясо свинини, печінка ялова)</w:t>
      </w:r>
    </w:p>
    <w:p w:rsidR="00190207" w:rsidRPr="006C4A50" w:rsidRDefault="00190207" w:rsidP="006C4A50">
      <w:pPr>
        <w:tabs>
          <w:tab w:val="center" w:pos="4818"/>
        </w:tabs>
        <w:spacing w:after="0" w:line="240" w:lineRule="auto"/>
        <w:jc w:val="center"/>
        <w:rPr>
          <w:rFonts w:ascii="Times New Roman" w:hAnsi="Times New Roman" w:cs="Times New Roman"/>
          <w:b/>
          <w:bCs/>
          <w:i/>
          <w:iCs/>
          <w:color w:val="121212"/>
          <w:sz w:val="24"/>
          <w:szCs w:val="24"/>
          <w:lang w:val="uk-UA" w:eastAsia="ru-RU"/>
        </w:rPr>
      </w:pPr>
    </w:p>
    <w:p w:rsidR="00190207" w:rsidRPr="006C4A50" w:rsidRDefault="00190207" w:rsidP="00AA12A9">
      <w:pPr>
        <w:tabs>
          <w:tab w:val="center" w:pos="4818"/>
        </w:tabs>
        <w:spacing w:after="0" w:line="240" w:lineRule="auto"/>
        <w:jc w:val="center"/>
        <w:rPr>
          <w:rFonts w:ascii="Times New Roman" w:hAnsi="Times New Roman" w:cs="Times New Roman"/>
          <w:b/>
          <w:bCs/>
          <w:sz w:val="24"/>
          <w:szCs w:val="24"/>
          <w:lang w:val="uk-UA" w:eastAsia="ar-SA"/>
        </w:rPr>
      </w:pPr>
    </w:p>
    <w:p w:rsidR="00190207" w:rsidRPr="00D155DF" w:rsidRDefault="00190207" w:rsidP="00076C9F">
      <w:pPr>
        <w:spacing w:after="0" w:line="240" w:lineRule="auto"/>
        <w:jc w:val="center"/>
        <w:rPr>
          <w:rFonts w:ascii="Times New Roman" w:hAnsi="Times New Roman" w:cs="Times New Roman"/>
          <w:sz w:val="24"/>
          <w:szCs w:val="24"/>
          <w:lang w:val="uk-UA"/>
        </w:rPr>
      </w:pPr>
    </w:p>
    <w:p w:rsidR="00190207" w:rsidRPr="00D155DF" w:rsidRDefault="00190207" w:rsidP="00076C9F">
      <w:pPr>
        <w:spacing w:after="0" w:line="240" w:lineRule="auto"/>
        <w:jc w:val="center"/>
        <w:rPr>
          <w:rFonts w:ascii="Times New Roman" w:hAnsi="Times New Roman" w:cs="Times New Roman"/>
          <w:b/>
          <w:bCs/>
          <w:sz w:val="24"/>
          <w:szCs w:val="24"/>
          <w:u w:val="single"/>
          <w:lang w:val="uk-UA" w:eastAsia="ru-RU"/>
        </w:rPr>
      </w:pPr>
    </w:p>
    <w:p w:rsidR="00190207" w:rsidRPr="00D155DF" w:rsidRDefault="00190207" w:rsidP="00076C9F">
      <w:pPr>
        <w:spacing w:after="0" w:line="240" w:lineRule="auto"/>
        <w:jc w:val="center"/>
        <w:rPr>
          <w:rFonts w:ascii="Times New Roman" w:hAnsi="Times New Roman" w:cs="Times New Roman"/>
          <w:b/>
          <w:bCs/>
          <w:sz w:val="24"/>
          <w:szCs w:val="24"/>
          <w:lang w:val="uk-UA" w:eastAsia="ru-RU"/>
        </w:rPr>
      </w:pPr>
    </w:p>
    <w:p w:rsidR="00190207" w:rsidRPr="00D155DF" w:rsidRDefault="00190207" w:rsidP="00076C9F">
      <w:pPr>
        <w:spacing w:after="0" w:line="240" w:lineRule="auto"/>
        <w:jc w:val="center"/>
        <w:rPr>
          <w:rFonts w:ascii="Times New Roman" w:hAnsi="Times New Roman" w:cs="Times New Roman"/>
          <w:b/>
          <w:bCs/>
          <w:sz w:val="24"/>
          <w:szCs w:val="24"/>
          <w:lang w:val="uk-UA" w:eastAsia="ru-RU"/>
        </w:rPr>
      </w:pPr>
    </w:p>
    <w:p w:rsidR="00190207" w:rsidRPr="00D155DF" w:rsidRDefault="00190207"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p>
    <w:p w:rsidR="00190207" w:rsidRPr="00D155DF" w:rsidRDefault="00190207"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jc w:val="center"/>
        <w:rPr>
          <w:rFonts w:ascii="Times New Roman" w:hAnsi="Times New Roman" w:cs="Times New Roman"/>
          <w:sz w:val="24"/>
          <w:szCs w:val="24"/>
          <w:lang w:val="uk-UA"/>
        </w:rPr>
      </w:pPr>
    </w:p>
    <w:p w:rsidR="00190207" w:rsidRPr="00D155DF" w:rsidRDefault="00190207" w:rsidP="00076C9F">
      <w:pPr>
        <w:spacing w:after="0" w:line="240" w:lineRule="auto"/>
        <w:jc w:val="center"/>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jc w:val="center"/>
        <w:rPr>
          <w:rFonts w:ascii="Times New Roman" w:hAnsi="Times New Roman" w:cs="Times New Roman"/>
          <w:sz w:val="24"/>
          <w:szCs w:val="24"/>
          <w:lang w:val="uk-UA"/>
        </w:rPr>
      </w:pPr>
    </w:p>
    <w:p w:rsidR="00190207" w:rsidRPr="00D155DF" w:rsidRDefault="00190207" w:rsidP="00076C9F">
      <w:pPr>
        <w:spacing w:after="0" w:line="240" w:lineRule="auto"/>
        <w:jc w:val="center"/>
        <w:rPr>
          <w:rFonts w:ascii="Times New Roman" w:hAnsi="Times New Roman" w:cs="Times New Roman"/>
          <w:sz w:val="24"/>
          <w:szCs w:val="24"/>
          <w:lang w:val="uk-UA"/>
        </w:rPr>
      </w:pPr>
    </w:p>
    <w:p w:rsidR="00190207" w:rsidRPr="006C4A50" w:rsidRDefault="00190207" w:rsidP="00076C9F">
      <w:pPr>
        <w:spacing w:after="0" w:line="240" w:lineRule="auto"/>
        <w:rPr>
          <w:rFonts w:ascii="Times New Roman" w:hAnsi="Times New Roman" w:cs="Times New Roman"/>
          <w:sz w:val="24"/>
          <w:szCs w:val="24"/>
          <w:lang w:val="uk-UA"/>
        </w:rPr>
      </w:pPr>
    </w:p>
    <w:p w:rsidR="00190207" w:rsidRPr="005845F5" w:rsidRDefault="00190207" w:rsidP="00076C9F">
      <w:pPr>
        <w:spacing w:after="0" w:line="240" w:lineRule="auto"/>
        <w:rPr>
          <w:rFonts w:ascii="Times New Roman" w:hAnsi="Times New Roman" w:cs="Times New Roman"/>
          <w:sz w:val="24"/>
          <w:szCs w:val="24"/>
          <w:lang w:val="uk-UA"/>
        </w:rPr>
      </w:pPr>
    </w:p>
    <w:p w:rsidR="00190207" w:rsidRDefault="00190207" w:rsidP="00076C9F">
      <w:pPr>
        <w:spacing w:after="0" w:line="240" w:lineRule="auto"/>
        <w:rPr>
          <w:rFonts w:ascii="Times New Roman" w:hAnsi="Times New Roman" w:cs="Times New Roman"/>
          <w:sz w:val="24"/>
          <w:szCs w:val="24"/>
          <w:lang w:val="uk-UA"/>
        </w:rPr>
      </w:pPr>
    </w:p>
    <w:p w:rsidR="00190207"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rPr>
          <w:rFonts w:ascii="Times New Roman" w:hAnsi="Times New Roman" w:cs="Times New Roman"/>
          <w:sz w:val="24"/>
          <w:szCs w:val="24"/>
          <w:lang w:val="uk-UA"/>
        </w:rPr>
      </w:pPr>
    </w:p>
    <w:p w:rsidR="00190207" w:rsidRPr="00D155DF" w:rsidRDefault="00190207" w:rsidP="00076C9F">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2647E4">
        <w:rPr>
          <w:rFonts w:ascii="Times New Roman" w:hAnsi="Times New Roman" w:cs="Times New Roman"/>
          <w:b/>
          <w:bCs/>
          <w:sz w:val="24"/>
          <w:szCs w:val="24"/>
          <w:lang w:val="uk-UA"/>
        </w:rPr>
        <w:t>2</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190207" w:rsidRPr="00D155DF" w:rsidRDefault="00190207" w:rsidP="00076C9F">
      <w:pPr>
        <w:spacing w:after="0" w:line="240" w:lineRule="auto"/>
        <w:jc w:val="center"/>
        <w:outlineLvl w:val="0"/>
        <w:rPr>
          <w:rFonts w:ascii="Times New Roman" w:hAnsi="Times New Roman" w:cs="Times New Roman"/>
          <w:b/>
          <w:bCs/>
          <w:sz w:val="24"/>
          <w:szCs w:val="24"/>
          <w:lang w:val="uk-UA"/>
        </w:rPr>
      </w:pPr>
    </w:p>
    <w:p w:rsidR="00190207" w:rsidRPr="00D155DF" w:rsidRDefault="00190207"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190207" w:rsidRPr="00D155DF" w:rsidRDefault="00190207"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190207" w:rsidRPr="00D155DF" w:rsidRDefault="00190207"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190207" w:rsidRPr="00D155DF" w:rsidRDefault="00190207"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190207" w:rsidRPr="00D155DF" w:rsidRDefault="00190207"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190207" w:rsidRPr="00D155DF" w:rsidRDefault="00190207"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190207" w:rsidRPr="00D155DF" w:rsidRDefault="00190207"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190207" w:rsidRPr="00D155DF" w:rsidRDefault="00190207"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190207" w:rsidRPr="00D155DF" w:rsidRDefault="00190207"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190207" w:rsidRPr="00D155DF" w:rsidRDefault="00190207"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190207" w:rsidRPr="00D155DF" w:rsidRDefault="00190207"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190207" w:rsidRPr="00D155DF" w:rsidRDefault="00190207"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190207" w:rsidRPr="00D155DF"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190207" w:rsidRPr="00D155DF"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190207" w:rsidRPr="00D155DF"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190207" w:rsidRPr="00D155DF"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190207" w:rsidRPr="00D155DF"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190207"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190207" w:rsidRPr="00D155DF"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w:t>
      </w:r>
    </w:p>
    <w:p w:rsidR="00190207" w:rsidRPr="00D155DF"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190207" w:rsidRPr="00D155DF" w:rsidRDefault="00190207"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190207" w:rsidRPr="00D155DF" w:rsidRDefault="00190207"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190207" w:rsidRPr="00D155DF" w:rsidRDefault="00190207"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190207" w:rsidRPr="00D155DF" w:rsidRDefault="00190207"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190207" w:rsidRPr="00D155DF" w:rsidRDefault="00190207"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190207" w:rsidRDefault="00190207"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190207" w:rsidRPr="00D155DF" w:rsidRDefault="00190207"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190207" w:rsidRPr="00D155DF" w:rsidRDefault="00190207"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190207" w:rsidRPr="00D155DF" w:rsidRDefault="00190207"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190207" w:rsidRPr="00D155DF" w:rsidRDefault="00190207"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190207" w:rsidRPr="00D155DF" w:rsidRDefault="00190207"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190207" w:rsidRPr="00D155DF" w:rsidRDefault="00190207"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190207" w:rsidRPr="00D155DF" w:rsidRDefault="00190207"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190207" w:rsidRPr="00D155DF" w:rsidRDefault="00190207"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190207" w:rsidRPr="00D155DF" w:rsidRDefault="00190207"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190207" w:rsidRPr="00D155DF" w:rsidRDefault="00190207"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190207" w:rsidRPr="00D155DF" w:rsidRDefault="00190207" w:rsidP="00076C9F">
      <w:pPr>
        <w:spacing w:after="0" w:line="240" w:lineRule="auto"/>
        <w:ind w:firstLine="708"/>
        <w:jc w:val="both"/>
        <w:rPr>
          <w:rFonts w:ascii="Times New Roman" w:hAnsi="Times New Roman" w:cs="Times New Roman"/>
          <w:sz w:val="24"/>
          <w:szCs w:val="24"/>
          <w:lang w:val="uk-UA"/>
        </w:rPr>
      </w:pPr>
    </w:p>
    <w:p w:rsidR="00190207" w:rsidRPr="00D155DF" w:rsidRDefault="00190207"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190207" w:rsidRPr="00D155DF" w:rsidRDefault="00190207"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190207" w:rsidRPr="00D155DF" w:rsidRDefault="00190207"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190207" w:rsidRPr="00D155DF" w:rsidRDefault="00190207"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p w:rsidR="00190207" w:rsidRPr="00D155DF" w:rsidRDefault="00190207" w:rsidP="00076C9F">
      <w:pPr>
        <w:spacing w:after="0" w:line="240" w:lineRule="auto"/>
        <w:jc w:val="both"/>
        <w:outlineLvl w:val="0"/>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04" w:type="pct"/>
            <w:gridSpan w:val="2"/>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4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46" w:type="pct"/>
            <w:shd w:val="clear" w:color="auto" w:fill="FFFFFF"/>
          </w:tcPr>
          <w:p w:rsidR="00190207" w:rsidRPr="00D155DF" w:rsidRDefault="00190207" w:rsidP="00076C9F">
            <w:pPr>
              <w:spacing w:after="0" w:line="240" w:lineRule="auto"/>
              <w:ind w:left="84" w:right="146"/>
              <w:jc w:val="both"/>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Тендерну документацію розроблено відповідно до вимог </w:t>
            </w:r>
            <w:hyperlink r:id="rId7" w:tgtFrame="_blank" w:history="1">
              <w:r w:rsidRPr="00D155DF">
                <w:rPr>
                  <w:rFonts w:ascii="Times New Roman" w:hAnsi="Times New Roman" w:cs="Times New Roman"/>
                  <w:sz w:val="24"/>
                  <w:szCs w:val="24"/>
                  <w:lang w:val="uk-UA"/>
                </w:rPr>
                <w:t>Закону</w:t>
              </w:r>
            </w:hyperlink>
            <w:r w:rsidRPr="00D155DF">
              <w:rPr>
                <w:rFonts w:ascii="Times New Roman" w:hAnsi="Times New Roman" w:cs="Times New Roman"/>
                <w:sz w:val="24"/>
                <w:szCs w:val="24"/>
                <w:lang w:val="uk-UA"/>
              </w:rPr>
              <w:t xml:space="preserve"> України «Про публічні закупівлі» від 25.12.2015 № 922-VIII (із змінами)(далі – Закон)</w:t>
            </w:r>
            <w:r w:rsidRPr="00D155DF">
              <w:rPr>
                <w:rFonts w:ascii="Times New Roman" w:hAnsi="Times New Roman" w:cs="Times New Roman"/>
                <w:sz w:val="24"/>
                <w:szCs w:val="24"/>
                <w:lang w:val="uk-UA" w:eastAsia="ru-RU"/>
              </w:rPr>
              <w:t xml:space="preserve">. </w:t>
            </w:r>
          </w:p>
          <w:p w:rsidR="00190207" w:rsidRPr="00D155DF" w:rsidRDefault="00190207" w:rsidP="00076C9F">
            <w:pPr>
              <w:spacing w:after="0" w:line="240" w:lineRule="auto"/>
              <w:ind w:left="84" w:right="146"/>
              <w:jc w:val="both"/>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Терміни вживаються у значенні, наведеному в Законі.</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46" w:type="pct"/>
            <w:shd w:val="clear" w:color="auto" w:fill="FFFFFF"/>
          </w:tcPr>
          <w:p w:rsidR="00190207" w:rsidRPr="00D155DF" w:rsidRDefault="00190207" w:rsidP="00076C9F">
            <w:pPr>
              <w:spacing w:after="0" w:line="240" w:lineRule="auto"/>
              <w:ind w:left="84" w:right="146"/>
              <w:textAlignment w:val="baseline"/>
              <w:rPr>
                <w:rFonts w:ascii="Times New Roman" w:hAnsi="Times New Roman" w:cs="Times New Roman"/>
                <w:sz w:val="24"/>
                <w:szCs w:val="24"/>
                <w:lang w:val="uk-UA" w:eastAsia="ru-RU"/>
              </w:rPr>
            </w:pPr>
          </w:p>
        </w:tc>
      </w:tr>
      <w:tr w:rsidR="00190207" w:rsidRPr="00097AC5">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190207" w:rsidRPr="00D155DF" w:rsidRDefault="00190207"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46" w:type="pct"/>
            <w:shd w:val="clear" w:color="auto" w:fill="FFFFFF"/>
          </w:tcPr>
          <w:p w:rsidR="00190207" w:rsidRPr="00D155DF" w:rsidRDefault="00190207" w:rsidP="003B4BAB">
            <w:pPr>
              <w:pStyle w:val="rvps2"/>
              <w:spacing w:before="0" w:beforeAutospacing="0" w:after="0" w:afterAutospacing="0"/>
              <w:ind w:left="84" w:right="146"/>
              <w:jc w:val="both"/>
              <w:rPr>
                <w:lang w:val="uk-UA"/>
              </w:rPr>
            </w:pPr>
            <w:r w:rsidRPr="00F63A09">
              <w:rPr>
                <w:rFonts w:ascii="Times New Roman" w:hAnsi="Times New Roman" w:cs="Times New Roman"/>
                <w:b/>
                <w:bCs/>
                <w:color w:val="000000"/>
                <w:lang w:val="uk-UA"/>
              </w:rPr>
              <w:t>Державний заклад «</w:t>
            </w:r>
            <w:r w:rsidR="003B4BAB">
              <w:rPr>
                <w:rFonts w:ascii="Times New Roman" w:hAnsi="Times New Roman" w:cs="Times New Roman"/>
                <w:b/>
                <w:bCs/>
                <w:color w:val="000000"/>
                <w:lang w:val="uk-UA"/>
              </w:rPr>
              <w:t>Центр психічного здоров</w:t>
            </w:r>
            <w:r w:rsidR="003B4BAB" w:rsidRPr="003B4BAB">
              <w:rPr>
                <w:rFonts w:ascii="Times New Roman" w:hAnsi="Times New Roman" w:cs="Times New Roman"/>
                <w:b/>
                <w:bCs/>
                <w:color w:val="000000"/>
              </w:rPr>
              <w:t>’</w:t>
            </w:r>
            <w:r w:rsidR="003B4BAB">
              <w:rPr>
                <w:rFonts w:ascii="Times New Roman" w:hAnsi="Times New Roman" w:cs="Times New Roman"/>
                <w:b/>
                <w:bCs/>
                <w:color w:val="000000"/>
                <w:lang w:val="uk-UA"/>
              </w:rPr>
              <w:t>я та реабілітації ветеранів</w:t>
            </w:r>
            <w:r w:rsidRPr="00F63A09">
              <w:rPr>
                <w:rFonts w:ascii="Times New Roman" w:hAnsi="Times New Roman" w:cs="Times New Roman"/>
                <w:b/>
                <w:bCs/>
                <w:color w:val="000000"/>
                <w:lang w:val="uk-UA"/>
              </w:rPr>
              <w:t xml:space="preserve"> «Лісова поляна» Міністерства охорони здоров’я України</w:t>
            </w:r>
            <w:r>
              <w:rPr>
                <w:b/>
                <w:bCs/>
                <w:color w:val="000000"/>
                <w:lang w:val="uk-UA"/>
              </w:rPr>
              <w:t>»</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190207" w:rsidRPr="00D155DF" w:rsidRDefault="00190207"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46" w:type="pct"/>
            <w:shd w:val="clear" w:color="auto" w:fill="FFFFFF"/>
          </w:tcPr>
          <w:p w:rsidR="00190207" w:rsidRPr="00CF7CB6" w:rsidRDefault="00190207" w:rsidP="0020596D">
            <w:pPr>
              <w:pStyle w:val="rvps2"/>
              <w:spacing w:before="0" w:beforeAutospacing="0" w:after="0" w:afterAutospacing="0"/>
              <w:ind w:left="84"/>
              <w:jc w:val="both"/>
              <w:rPr>
                <w:rFonts w:ascii="Times New Roman" w:hAnsi="Times New Roman" w:cs="Times New Roman"/>
                <w:b/>
                <w:bCs/>
                <w:lang w:val="uk-UA"/>
              </w:rPr>
            </w:pPr>
            <w:r w:rsidRPr="00CF7CB6">
              <w:rPr>
                <w:rFonts w:ascii="Times New Roman" w:hAnsi="Times New Roman" w:cs="Times New Roman"/>
                <w:b/>
                <w:bCs/>
                <w:color w:val="000000"/>
                <w:lang w:val="uk-UA"/>
              </w:rPr>
              <w:t>04075,</w:t>
            </w:r>
            <w:r w:rsidRPr="00CF7CB6">
              <w:rPr>
                <w:rFonts w:ascii="Times New Roman" w:hAnsi="Times New Roman" w:cs="Times New Roman"/>
                <w:color w:val="000000"/>
                <w:lang w:val="uk-UA"/>
              </w:rPr>
              <w:t xml:space="preserve"> </w:t>
            </w:r>
            <w:r w:rsidRPr="00CF7CB6">
              <w:rPr>
                <w:rFonts w:ascii="Times New Roman" w:hAnsi="Times New Roman" w:cs="Times New Roman"/>
                <w:b/>
                <w:bCs/>
                <w:color w:val="000000"/>
                <w:lang w:val="uk-UA"/>
              </w:rPr>
              <w:t>м. Київ, Пуща-Водиця, 7-ма лінія</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190207" w:rsidRPr="00D155DF" w:rsidRDefault="00190207"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46" w:type="pct"/>
            <w:shd w:val="clear" w:color="auto" w:fill="FFFFFF"/>
          </w:tcPr>
          <w:p w:rsidR="00190207" w:rsidRPr="007D68D4" w:rsidRDefault="00190207" w:rsidP="007D68D4">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04075 м. Київ Пуща-Водиця 7-ма лінія, телефон:(044) 401-81-27; </w:t>
            </w:r>
            <w:r w:rsidRPr="00B86BF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46" w:type="pct"/>
            <w:shd w:val="clear" w:color="auto" w:fill="FFFFFF"/>
          </w:tcPr>
          <w:p w:rsidR="00190207" w:rsidRPr="00D155DF" w:rsidRDefault="00190207" w:rsidP="00076C9F">
            <w:pPr>
              <w:spacing w:after="0" w:line="240" w:lineRule="auto"/>
              <w:ind w:left="84" w:right="146"/>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відкриті торги</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46" w:type="pct"/>
            <w:shd w:val="clear" w:color="auto" w:fill="FFFFFF"/>
          </w:tcPr>
          <w:p w:rsidR="00190207" w:rsidRPr="00D155DF" w:rsidRDefault="00190207"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190207" w:rsidRPr="00404468">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190207" w:rsidRPr="00D155DF" w:rsidRDefault="00190207"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46" w:type="pct"/>
            <w:shd w:val="clear" w:color="auto" w:fill="FFFFFF"/>
          </w:tcPr>
          <w:p w:rsidR="00190207" w:rsidRPr="00781B75" w:rsidRDefault="00190207" w:rsidP="00781B75">
            <w:pPr>
              <w:tabs>
                <w:tab w:val="center" w:pos="4818"/>
              </w:tabs>
              <w:spacing w:after="0" w:line="240" w:lineRule="auto"/>
              <w:jc w:val="both"/>
              <w:rPr>
                <w:rFonts w:ascii="Times New Roman" w:hAnsi="Times New Roman" w:cs="Times New Roman"/>
                <w:b/>
                <w:bCs/>
                <w:color w:val="121212"/>
                <w:sz w:val="24"/>
                <w:szCs w:val="24"/>
                <w:lang w:val="uk-UA" w:eastAsia="ru-RU"/>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Pr="00781B75">
              <w:rPr>
                <w:rFonts w:ascii="Times New Roman" w:hAnsi="Times New Roman" w:cs="Times New Roman"/>
                <w:b/>
                <w:bCs/>
                <w:color w:val="121212"/>
                <w:sz w:val="24"/>
                <w:szCs w:val="24"/>
                <w:lang w:val="uk-UA" w:eastAsia="ru-RU"/>
              </w:rPr>
              <w:t>15110000</w:t>
            </w:r>
            <w:r w:rsidRPr="00781B75">
              <w:rPr>
                <w:rFonts w:ascii="Times New Roman" w:hAnsi="Times New Roman" w:cs="Times New Roman"/>
                <w:b/>
                <w:bCs/>
                <w:color w:val="121212"/>
                <w:sz w:val="24"/>
                <w:szCs w:val="24"/>
                <w:lang w:eastAsia="ru-RU"/>
              </w:rPr>
              <w:noBreakHyphen/>
            </w:r>
            <w:r w:rsidRPr="00781B75">
              <w:rPr>
                <w:rFonts w:ascii="Times New Roman" w:hAnsi="Times New Roman" w:cs="Times New Roman"/>
                <w:b/>
                <w:bCs/>
                <w:color w:val="121212"/>
                <w:sz w:val="24"/>
                <w:szCs w:val="24"/>
                <w:lang w:val="uk-UA" w:eastAsia="ru-RU"/>
              </w:rPr>
              <w:t>2</w:t>
            </w:r>
            <w:r w:rsidRPr="00781B75">
              <w:rPr>
                <w:rFonts w:ascii="Times New Roman" w:hAnsi="Times New Roman" w:cs="Times New Roman"/>
                <w:b/>
                <w:bCs/>
                <w:color w:val="121212"/>
                <w:sz w:val="24"/>
                <w:szCs w:val="24"/>
                <w:lang w:eastAsia="ru-RU"/>
              </w:rPr>
              <w:t xml:space="preserve"> </w:t>
            </w:r>
            <w:r w:rsidRPr="00781B75">
              <w:rPr>
                <w:rFonts w:ascii="Times New Roman" w:hAnsi="Times New Roman" w:cs="Times New Roman"/>
                <w:b/>
                <w:bCs/>
                <w:color w:val="121212"/>
                <w:sz w:val="24"/>
                <w:szCs w:val="24"/>
                <w:lang w:val="uk-UA" w:eastAsia="ru-RU"/>
              </w:rPr>
              <w:t>М’ясо</w:t>
            </w:r>
            <w:r w:rsidRPr="00781B75">
              <w:rPr>
                <w:rFonts w:ascii="Times New Roman" w:hAnsi="Times New Roman" w:cs="Times New Roman"/>
                <w:b/>
                <w:bCs/>
                <w:color w:val="121212"/>
                <w:sz w:val="24"/>
                <w:szCs w:val="24"/>
                <w:lang w:eastAsia="ru-RU"/>
              </w:rPr>
              <w:t xml:space="preserve"> </w:t>
            </w:r>
          </w:p>
          <w:p w:rsidR="00190207" w:rsidRPr="00404468" w:rsidRDefault="00190207" w:rsidP="00404468">
            <w:pPr>
              <w:tabs>
                <w:tab w:val="center" w:pos="4818"/>
              </w:tabs>
              <w:spacing w:after="0" w:line="240" w:lineRule="auto"/>
              <w:jc w:val="both"/>
              <w:rPr>
                <w:rFonts w:ascii="Times New Roman" w:hAnsi="Times New Roman" w:cs="Times New Roman"/>
                <w:b/>
                <w:bCs/>
                <w:i/>
                <w:iCs/>
                <w:color w:val="121212"/>
                <w:sz w:val="24"/>
                <w:szCs w:val="24"/>
                <w:lang w:val="uk-UA" w:eastAsia="ru-RU"/>
              </w:rPr>
            </w:pPr>
            <w:r w:rsidRPr="00781B75">
              <w:rPr>
                <w:rFonts w:ascii="Times New Roman" w:hAnsi="Times New Roman" w:cs="Times New Roman"/>
                <w:b/>
                <w:bCs/>
                <w:color w:val="121212"/>
                <w:sz w:val="24"/>
                <w:szCs w:val="24"/>
                <w:lang w:val="uk-UA" w:eastAsia="ru-RU"/>
              </w:rPr>
              <w:t>(м'ясо яловичини, м'ясо свинини, печінка ялова)</w:t>
            </w:r>
          </w:p>
        </w:tc>
      </w:tr>
      <w:tr w:rsidR="00190207" w:rsidRPr="00933CEB">
        <w:trPr>
          <w:trHeight w:val="1046"/>
        </w:trPr>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190207" w:rsidRPr="00D155DF" w:rsidRDefault="00190207"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6" w:type="pct"/>
            <w:shd w:val="clear" w:color="auto" w:fill="FFFFFF"/>
          </w:tcPr>
          <w:p w:rsidR="00190207" w:rsidRPr="004E1C9B" w:rsidRDefault="00190207" w:rsidP="0006174F">
            <w:pPr>
              <w:spacing w:after="0" w:line="240" w:lineRule="auto"/>
              <w:ind w:left="84" w:right="146"/>
              <w:jc w:val="both"/>
              <w:textAlignment w:val="baseline"/>
              <w:rPr>
                <w:rFonts w:ascii="Times New Roman" w:hAnsi="Times New Roman" w:cs="Times New Roman"/>
                <w:sz w:val="24"/>
                <w:szCs w:val="24"/>
                <w:lang w:val="uk-UA" w:eastAsia="ru-RU"/>
              </w:rPr>
            </w:pPr>
            <w:r w:rsidRPr="004E1C9B">
              <w:rPr>
                <w:rFonts w:ascii="Times New Roman" w:hAnsi="Times New Roman" w:cs="Times New Roman"/>
                <w:sz w:val="24"/>
                <w:szCs w:val="24"/>
              </w:rPr>
              <w:t>Окремі частини предмета закупівлі (лоти) Замовником не визначені</w:t>
            </w:r>
          </w:p>
          <w:p w:rsidR="00190207" w:rsidRPr="0006174F" w:rsidRDefault="00190207"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190207" w:rsidRPr="00D155DF" w:rsidRDefault="00190207"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46" w:type="pct"/>
            <w:shd w:val="clear" w:color="auto" w:fill="FFFFFF"/>
          </w:tcPr>
          <w:p w:rsidR="00190207" w:rsidRPr="005E3505" w:rsidRDefault="00190207"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м. Київ, Пуща-Водиця, 7-ма лінія</w:t>
            </w:r>
          </w:p>
          <w:p w:rsidR="00190207" w:rsidRPr="002E0649" w:rsidRDefault="00190207" w:rsidP="007B45AA">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Pr="001833F0">
              <w:rPr>
                <w:rFonts w:ascii="Times New Roman" w:hAnsi="Times New Roman" w:cs="Times New Roman"/>
                <w:b/>
                <w:bCs/>
                <w:sz w:val="24"/>
                <w:szCs w:val="24"/>
                <w:lang w:val="uk-UA" w:eastAsia="ru-RU"/>
              </w:rPr>
              <w:t xml:space="preserve">: </w:t>
            </w:r>
            <w:r w:rsidRPr="00C33E44">
              <w:rPr>
                <w:rFonts w:ascii="Times New Roman" w:hAnsi="Times New Roman" w:cs="Times New Roman"/>
                <w:b/>
                <w:bCs/>
                <w:sz w:val="24"/>
                <w:szCs w:val="24"/>
                <w:lang w:val="uk-UA" w:eastAsia="ru-RU"/>
              </w:rPr>
              <w:t>с</w:t>
            </w:r>
            <w:r w:rsidRPr="00C33E44">
              <w:rPr>
                <w:rFonts w:ascii="Times New Roman" w:hAnsi="Times New Roman" w:cs="Times New Roman"/>
                <w:b/>
                <w:bCs/>
                <w:sz w:val="24"/>
                <w:szCs w:val="24"/>
                <w:lang w:eastAsia="ru-RU"/>
              </w:rPr>
              <w:t>винина охолоджена лопатка без кістки</w:t>
            </w:r>
            <w:r>
              <w:rPr>
                <w:rFonts w:ascii="Times New Roman" w:hAnsi="Times New Roman" w:cs="Times New Roman"/>
                <w:b/>
                <w:bCs/>
                <w:sz w:val="24"/>
                <w:szCs w:val="24"/>
                <w:lang w:val="uk-UA" w:eastAsia="ru-RU"/>
              </w:rPr>
              <w:t xml:space="preserve"> – </w:t>
            </w:r>
            <w:r w:rsidR="007B45AA">
              <w:rPr>
                <w:rFonts w:ascii="Times New Roman" w:hAnsi="Times New Roman" w:cs="Times New Roman"/>
                <w:b/>
                <w:bCs/>
                <w:sz w:val="24"/>
                <w:szCs w:val="24"/>
                <w:lang w:val="uk-UA" w:eastAsia="ru-RU"/>
              </w:rPr>
              <w:t>1700</w:t>
            </w:r>
            <w:r w:rsidRPr="002647E4">
              <w:rPr>
                <w:rFonts w:ascii="Times New Roman" w:hAnsi="Times New Roman" w:cs="Times New Roman"/>
                <w:b/>
                <w:bCs/>
                <w:sz w:val="24"/>
                <w:szCs w:val="24"/>
                <w:lang w:val="uk-UA" w:eastAsia="ru-RU"/>
              </w:rPr>
              <w:t xml:space="preserve"> кг.,</w:t>
            </w:r>
            <w:r w:rsidRPr="00C33E44">
              <w:rPr>
                <w:rFonts w:ascii="Times New Roman" w:hAnsi="Times New Roman" w:cs="Times New Roman"/>
                <w:b/>
                <w:bCs/>
                <w:sz w:val="24"/>
                <w:szCs w:val="24"/>
                <w:lang w:eastAsia="ru-RU"/>
              </w:rPr>
              <w:t xml:space="preserve"> </w:t>
            </w:r>
            <w:r w:rsidRPr="00C33E44">
              <w:rPr>
                <w:rFonts w:ascii="Times New Roman" w:hAnsi="Times New Roman" w:cs="Times New Roman"/>
                <w:b/>
                <w:bCs/>
                <w:sz w:val="24"/>
                <w:szCs w:val="24"/>
                <w:lang w:val="uk-UA" w:eastAsia="ru-RU"/>
              </w:rPr>
              <w:t>я</w:t>
            </w:r>
            <w:r w:rsidRPr="00C33E44">
              <w:rPr>
                <w:rFonts w:ascii="Times New Roman" w:hAnsi="Times New Roman" w:cs="Times New Roman"/>
                <w:b/>
                <w:bCs/>
                <w:sz w:val="24"/>
                <w:szCs w:val="24"/>
                <w:lang w:eastAsia="ru-RU"/>
              </w:rPr>
              <w:t>ловичина охолоджена лопатка без кістки</w:t>
            </w:r>
            <w:r w:rsidRPr="00C33E44">
              <w:rPr>
                <w:rFonts w:ascii="Times New Roman" w:hAnsi="Times New Roman" w:cs="Times New Roman"/>
                <w:b/>
                <w:bCs/>
                <w:sz w:val="24"/>
                <w:szCs w:val="24"/>
                <w:lang w:val="uk-UA" w:eastAsia="ru-RU"/>
              </w:rPr>
              <w:t xml:space="preserve"> – </w:t>
            </w:r>
            <w:r w:rsidRPr="002647E4">
              <w:rPr>
                <w:rFonts w:ascii="Times New Roman" w:hAnsi="Times New Roman" w:cs="Times New Roman"/>
                <w:b/>
                <w:bCs/>
                <w:sz w:val="24"/>
                <w:szCs w:val="24"/>
                <w:lang w:val="uk-UA" w:eastAsia="ru-RU"/>
              </w:rPr>
              <w:t>500 кг., п</w:t>
            </w:r>
            <w:r w:rsidRPr="002647E4">
              <w:rPr>
                <w:rFonts w:ascii="Times New Roman" w:hAnsi="Times New Roman" w:cs="Times New Roman"/>
                <w:b/>
                <w:bCs/>
                <w:sz w:val="24"/>
                <w:szCs w:val="24"/>
                <w:lang w:eastAsia="ru-RU"/>
              </w:rPr>
              <w:t>ечінка ялова (</w:t>
            </w:r>
            <w:r w:rsidRPr="002647E4">
              <w:rPr>
                <w:rFonts w:ascii="Times New Roman" w:hAnsi="Times New Roman" w:cs="Times New Roman"/>
                <w:b/>
                <w:bCs/>
                <w:sz w:val="24"/>
                <w:szCs w:val="24"/>
                <w:lang w:val="uk-UA" w:eastAsia="ru-RU"/>
              </w:rPr>
              <w:t>заморожена</w:t>
            </w:r>
            <w:r w:rsidRPr="002647E4">
              <w:rPr>
                <w:rFonts w:ascii="Times New Roman" w:hAnsi="Times New Roman" w:cs="Times New Roman"/>
                <w:b/>
                <w:bCs/>
                <w:sz w:val="24"/>
                <w:szCs w:val="24"/>
                <w:lang w:eastAsia="ru-RU"/>
              </w:rPr>
              <w:t xml:space="preserve">) </w:t>
            </w:r>
            <w:r w:rsidRPr="002647E4">
              <w:rPr>
                <w:rFonts w:ascii="Times New Roman" w:hAnsi="Times New Roman" w:cs="Times New Roman"/>
                <w:b/>
                <w:bCs/>
                <w:sz w:val="24"/>
                <w:szCs w:val="24"/>
                <w:lang w:val="uk-UA" w:eastAsia="ru-RU"/>
              </w:rPr>
              <w:t xml:space="preserve">– </w:t>
            </w:r>
            <w:r w:rsidR="007B45AA">
              <w:rPr>
                <w:rFonts w:ascii="Times New Roman" w:hAnsi="Times New Roman" w:cs="Times New Roman"/>
                <w:b/>
                <w:bCs/>
                <w:sz w:val="24"/>
                <w:szCs w:val="24"/>
                <w:lang w:val="uk-UA" w:eastAsia="ru-RU"/>
              </w:rPr>
              <w:t>3</w:t>
            </w:r>
            <w:r w:rsidRPr="002647E4">
              <w:rPr>
                <w:rFonts w:ascii="Times New Roman" w:hAnsi="Times New Roman" w:cs="Times New Roman"/>
                <w:b/>
                <w:bCs/>
                <w:sz w:val="24"/>
                <w:szCs w:val="24"/>
                <w:lang w:val="uk-UA" w:eastAsia="ru-RU"/>
              </w:rPr>
              <w:t>00 кг.</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190207" w:rsidRPr="00D155DF" w:rsidRDefault="00190207"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46" w:type="pct"/>
            <w:shd w:val="clear" w:color="auto" w:fill="FFFFFF"/>
          </w:tcPr>
          <w:p w:rsidR="00190207" w:rsidRPr="00D155DF" w:rsidRDefault="00190207"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190207" w:rsidRPr="00D155DF" w:rsidRDefault="00190207"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3C20F4">
              <w:rPr>
                <w:rFonts w:ascii="Times New Roman" w:hAnsi="Times New Roman" w:cs="Times New Roman"/>
                <w:b/>
                <w:bCs/>
                <w:sz w:val="24"/>
                <w:szCs w:val="24"/>
                <w:bdr w:val="none" w:sz="0" w:space="0" w:color="auto" w:frame="1"/>
                <w:lang w:val="uk-UA"/>
              </w:rPr>
              <w:t>2</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190207" w:rsidRPr="00D155DF">
        <w:tc>
          <w:tcPr>
            <w:tcW w:w="196" w:type="pct"/>
            <w:shd w:val="clear" w:color="auto" w:fill="FFFFFF"/>
          </w:tcPr>
          <w:p w:rsidR="00190207" w:rsidRPr="00552787"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46" w:type="pct"/>
            <w:shd w:val="clear" w:color="auto" w:fill="FFFFFF"/>
          </w:tcPr>
          <w:p w:rsidR="002647E4" w:rsidRDefault="002647E4" w:rsidP="002647E4">
            <w:pPr>
              <w:spacing w:after="0" w:line="240" w:lineRule="auto"/>
              <w:ind w:left="-23"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190207" w:rsidRPr="00AD6E1C">
              <w:rPr>
                <w:rFonts w:ascii="Times New Roman" w:hAnsi="Times New Roman" w:cs="Times New Roman"/>
                <w:color w:val="000000"/>
                <w:sz w:val="24"/>
                <w:szCs w:val="24"/>
                <w:lang w:eastAsia="ru-RU"/>
              </w:rPr>
              <w:t xml:space="preserve">Учасники (резиденти та нерезиденти) всіх форм </w:t>
            </w:r>
            <w:r w:rsidR="00190207">
              <w:rPr>
                <w:rFonts w:ascii="Times New Roman" w:hAnsi="Times New Roman" w:cs="Times New Roman"/>
                <w:color w:val="000000"/>
                <w:sz w:val="24"/>
                <w:szCs w:val="24"/>
                <w:lang w:eastAsia="ru-RU"/>
              </w:rPr>
              <w:t xml:space="preserve">   </w:t>
            </w:r>
            <w:r w:rsidR="00190207"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190207">
              <w:rPr>
                <w:rFonts w:ascii="Times New Roman" w:hAnsi="Times New Roman" w:cs="Times New Roman"/>
                <w:color w:val="000000"/>
                <w:sz w:val="24"/>
                <w:szCs w:val="24"/>
                <w:lang w:eastAsia="ru-RU"/>
              </w:rPr>
              <w:t xml:space="preserve"> </w:t>
            </w:r>
            <w:r w:rsidR="00190207" w:rsidRPr="00AD6E1C">
              <w:rPr>
                <w:rFonts w:ascii="Times New Roman" w:hAnsi="Times New Roman" w:cs="Times New Roman"/>
                <w:color w:val="000000"/>
                <w:sz w:val="24"/>
                <w:szCs w:val="24"/>
                <w:lang w:eastAsia="ru-RU"/>
              </w:rPr>
              <w:t>участь у процедурах закупівель на рівних умовах.</w:t>
            </w:r>
          </w:p>
          <w:p w:rsidR="00190207" w:rsidRPr="002647E4" w:rsidRDefault="00190207" w:rsidP="002647E4">
            <w:pPr>
              <w:spacing w:after="0" w:line="240" w:lineRule="auto"/>
              <w:ind w:left="-23" w:firstLine="79"/>
              <w:jc w:val="both"/>
              <w:rPr>
                <w:rFonts w:ascii="Times New Roman" w:hAnsi="Times New Roman" w:cs="Times New Roman"/>
                <w:color w:val="000000"/>
                <w:sz w:val="24"/>
                <w:szCs w:val="24"/>
                <w:lang w:eastAsia="ru-RU"/>
              </w:rPr>
            </w:pPr>
            <w:r w:rsidRPr="00AD6E1C">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190207" w:rsidRPr="00D155DF">
        <w:tc>
          <w:tcPr>
            <w:tcW w:w="196" w:type="pct"/>
            <w:shd w:val="clear" w:color="auto" w:fill="FFFFFF"/>
          </w:tcPr>
          <w:p w:rsidR="00190207" w:rsidRPr="00552787"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3046" w:type="pct"/>
            <w:shd w:val="clear" w:color="auto" w:fill="FFFFFF"/>
          </w:tcPr>
          <w:p w:rsidR="00190207" w:rsidRPr="00D155DF" w:rsidRDefault="00190207"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190207" w:rsidRPr="00D155DF" w:rsidRDefault="00190207"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190207" w:rsidRPr="00D155DF">
        <w:tc>
          <w:tcPr>
            <w:tcW w:w="196" w:type="pct"/>
            <w:shd w:val="clear" w:color="auto" w:fill="FFFFFF"/>
          </w:tcPr>
          <w:p w:rsidR="00190207" w:rsidRPr="00E145C9"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7</w:t>
            </w:r>
          </w:p>
        </w:tc>
        <w:tc>
          <w:tcPr>
            <w:tcW w:w="1758" w:type="pct"/>
            <w:shd w:val="clear" w:color="auto" w:fill="FFFFFF"/>
          </w:tcPr>
          <w:p w:rsidR="00190207" w:rsidRPr="00E145C9"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46" w:type="pct"/>
            <w:shd w:val="clear" w:color="auto" w:fill="FFFFFF"/>
          </w:tcPr>
          <w:p w:rsidR="00190207" w:rsidRPr="00D155DF" w:rsidRDefault="00190207"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190207" w:rsidRPr="00D155DF" w:rsidRDefault="00190207"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xml:space="preserve"> Під час проведення процедури закупівлі усі </w:t>
            </w:r>
            <w:r w:rsidRPr="00AD6E1C">
              <w:rPr>
                <w:rFonts w:ascii="Times New Roman" w:hAnsi="Times New Roman" w:cs="Times New Roman"/>
                <w:sz w:val="24"/>
                <w:szCs w:val="24"/>
              </w:rPr>
              <w:lastRenderedPageBreak/>
              <w:t>документи, що мають відношення до тендерної пропозиції та складаються безпосередньо учасником, викладаються українською мовою.</w:t>
            </w:r>
          </w:p>
          <w:p w:rsidR="00190207" w:rsidRPr="003C47B1" w:rsidRDefault="00190207"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190207" w:rsidRPr="00D155DF">
        <w:tc>
          <w:tcPr>
            <w:tcW w:w="5000" w:type="pct"/>
            <w:gridSpan w:val="3"/>
            <w:shd w:val="clear" w:color="auto" w:fill="FFFFFF"/>
          </w:tcPr>
          <w:p w:rsidR="00190207" w:rsidRPr="00E145C9" w:rsidRDefault="00190207"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lastRenderedPageBreak/>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190207" w:rsidRPr="00D155DF">
        <w:tc>
          <w:tcPr>
            <w:tcW w:w="196" w:type="pct"/>
            <w:shd w:val="clear" w:color="auto" w:fill="FFFFFF"/>
          </w:tcPr>
          <w:p w:rsidR="00190207" w:rsidRPr="00E145C9"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190207" w:rsidRPr="00E145C9"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46" w:type="pct"/>
            <w:shd w:val="clear" w:color="auto" w:fill="FFFFFF"/>
          </w:tcPr>
          <w:p w:rsidR="00190207" w:rsidRPr="00C9450F" w:rsidRDefault="00190207"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1.1.</w:t>
            </w:r>
            <w:r w:rsidRPr="00C9450F">
              <w:rPr>
                <w:rFonts w:ascii="Times New Roman" w:hAnsi="Times New Roman" w:cs="Times New Roman"/>
                <w:sz w:val="24"/>
                <w:szCs w:val="24"/>
                <w:lang w:val="uk-UA"/>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99" w:history="1">
              <w:r w:rsidRPr="00C9450F">
                <w:rPr>
                  <w:rFonts w:ascii="Times New Roman" w:hAnsi="Times New Roman" w:cs="Times New Roman"/>
                  <w:sz w:val="24"/>
                  <w:szCs w:val="24"/>
                  <w:lang w:val="uk-UA"/>
                </w:rPr>
                <w:t>статті 10</w:t>
              </w:r>
            </w:hyperlink>
            <w:r w:rsidRPr="00C9450F">
              <w:rPr>
                <w:rFonts w:ascii="Times New Roman" w:hAnsi="Times New Roman" w:cs="Times New Roman"/>
                <w:sz w:val="24"/>
                <w:szCs w:val="24"/>
                <w:lang w:val="uk-UA"/>
              </w:rPr>
              <w:t xml:space="preserve"> Закону.</w:t>
            </w:r>
          </w:p>
          <w:p w:rsidR="00190207" w:rsidRPr="00C9450F" w:rsidRDefault="00190207"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1.2.</w:t>
            </w:r>
            <w:r w:rsidRPr="00C9450F">
              <w:rPr>
                <w:rFonts w:ascii="Times New Roman" w:hAnsi="Times New Roman" w:cs="Times New Roman"/>
                <w:sz w:val="24"/>
                <w:szCs w:val="24"/>
                <w:lang w:val="uk-UA"/>
              </w:rPr>
              <w:t xml:space="preserve"> </w:t>
            </w:r>
            <w:r w:rsidRPr="00C9450F">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90207" w:rsidRPr="00C9450F" w:rsidRDefault="00190207"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1.3.</w:t>
            </w:r>
            <w:r w:rsidRPr="00C9450F">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Для поновлення перебігу тендеру замовник розмі</w:t>
            </w:r>
            <w:r w:rsidRPr="00C9450F">
              <w:rPr>
                <w:rFonts w:ascii="Times New Roman" w:hAnsi="Times New Roman" w:cs="Times New Roman"/>
                <w:sz w:val="24"/>
                <w:szCs w:val="24"/>
                <w:lang w:val="uk-UA"/>
              </w:rPr>
              <w:t>щає</w:t>
            </w:r>
            <w:r w:rsidRPr="00B86BF2">
              <w:rPr>
                <w:rFonts w:ascii="Times New Roman" w:hAnsi="Times New Roman" w:cs="Times New Roman"/>
                <w:sz w:val="24"/>
                <w:szCs w:val="24"/>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190207" w:rsidRPr="00C9450F" w:rsidRDefault="00190207"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1.4.</w:t>
            </w:r>
            <w:r w:rsidRPr="00C9450F">
              <w:rPr>
                <w:rFonts w:ascii="Times New Roman" w:hAnsi="Times New Roman" w:cs="Times New Roman"/>
                <w:sz w:val="24"/>
                <w:szCs w:val="24"/>
                <w:lang w:val="uk-UA" w:eastAsia="ru-RU"/>
              </w:rPr>
              <w:t xml:space="preserve"> Зазначена у цій частині інформація о</w:t>
            </w:r>
            <w:r w:rsidR="002647E4">
              <w:rPr>
                <w:rFonts w:ascii="Times New Roman" w:hAnsi="Times New Roman" w:cs="Times New Roman"/>
                <w:sz w:val="24"/>
                <w:szCs w:val="24"/>
                <w:lang w:val="uk-UA" w:eastAsia="ru-RU"/>
              </w:rPr>
              <w:t>прилюднюється відповідно до ст.</w:t>
            </w:r>
            <w:r w:rsidRPr="00C9450F">
              <w:rPr>
                <w:rFonts w:ascii="Times New Roman" w:hAnsi="Times New Roman" w:cs="Times New Roman"/>
                <w:sz w:val="24"/>
                <w:szCs w:val="24"/>
                <w:lang w:val="uk-UA" w:eastAsia="ru-RU"/>
              </w:rPr>
              <w:t>10 Закону.</w:t>
            </w:r>
          </w:p>
        </w:tc>
      </w:tr>
      <w:tr w:rsidR="00190207" w:rsidRPr="00D155DF">
        <w:tc>
          <w:tcPr>
            <w:tcW w:w="196" w:type="pct"/>
            <w:shd w:val="clear" w:color="auto" w:fill="FFFFFF"/>
          </w:tcPr>
          <w:p w:rsidR="00190207" w:rsidRPr="00E145C9"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2</w:t>
            </w:r>
          </w:p>
        </w:tc>
        <w:tc>
          <w:tcPr>
            <w:tcW w:w="1758" w:type="pct"/>
            <w:shd w:val="clear" w:color="auto" w:fill="FFFFFF"/>
          </w:tcPr>
          <w:p w:rsidR="00190207" w:rsidRPr="00E145C9"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Унесення змін до тендерної документації</w:t>
            </w:r>
          </w:p>
        </w:tc>
        <w:tc>
          <w:tcPr>
            <w:tcW w:w="3046" w:type="pct"/>
            <w:shd w:val="clear" w:color="auto" w:fill="FFFFFF"/>
          </w:tcPr>
          <w:p w:rsidR="00190207" w:rsidRPr="00826C79"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E145C9">
              <w:rPr>
                <w:rFonts w:ascii="Times New Roman" w:hAnsi="Times New Roman" w:cs="Times New Roman"/>
                <w:b/>
                <w:bCs/>
                <w:lang w:val="uk-UA"/>
              </w:rPr>
              <w:t>2.1.</w:t>
            </w:r>
            <w:r>
              <w:rPr>
                <w:rFonts w:ascii="Times New Roman" w:hAnsi="Times New Roman" w:cs="Times New Roman"/>
                <w:lang w:val="uk-UA"/>
              </w:rPr>
              <w:t xml:space="preserve"> </w:t>
            </w:r>
            <w:r w:rsidRPr="00826C79">
              <w:rPr>
                <w:rFonts w:ascii="Times New Roman" w:hAnsi="Times New Roman" w:cs="Times New Roman"/>
                <w:lang w:val="uk-UA"/>
              </w:rPr>
              <w:t xml:space="preserve">Замовник має право з власної ініціативи </w:t>
            </w:r>
            <w:r>
              <w:rPr>
                <w:rFonts w:ascii="Times New Roman" w:hAnsi="Times New Roman" w:cs="Times New Roman"/>
                <w:lang w:val="uk-UA"/>
              </w:rPr>
              <w:t>або у разі усунення порушень законодавства у сфері публічних закупівель,</w:t>
            </w:r>
            <w:r w:rsidRPr="00B86BF2">
              <w:rPr>
                <w:rFonts w:ascii="Times New Roman" w:hAnsi="Times New Roman" w:cs="Times New Roman"/>
              </w:rPr>
              <w:t xml:space="preserve"> </w:t>
            </w:r>
            <w:r>
              <w:rPr>
                <w:rFonts w:ascii="Times New Roman" w:hAnsi="Times New Roman" w:cs="Times New Roman"/>
                <w:lang w:val="uk-UA"/>
              </w:rPr>
              <w:t>викладених у висновку органу державного фінансового контролю відповідно до статті 8 Закону, або</w:t>
            </w:r>
            <w:r w:rsidRPr="00826C79">
              <w:rPr>
                <w:rFonts w:ascii="Times New Roman" w:hAnsi="Times New Roman" w:cs="Times New Roman"/>
                <w:lang w:val="uk-UA"/>
              </w:rPr>
              <w:t xml:space="preserve">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cs="Times New Roman"/>
                <w:lang w:val="uk-UA"/>
              </w:rPr>
              <w:t xml:space="preserve"> замовником</w:t>
            </w:r>
            <w:r w:rsidRPr="00826C79">
              <w:rPr>
                <w:rFonts w:ascii="Times New Roman" w:hAnsi="Times New Roman" w:cs="Times New Roman"/>
                <w:lang w:val="uk-UA"/>
              </w:rPr>
              <w:t xml:space="preserve"> в електронній системі закупівель таким чином, щоб з моменту внесення змін до тендерної документації до закінчення</w:t>
            </w:r>
            <w:r>
              <w:rPr>
                <w:rFonts w:ascii="Times New Roman" w:hAnsi="Times New Roman" w:cs="Times New Roman"/>
                <w:lang w:val="uk-UA"/>
              </w:rPr>
              <w:t xml:space="preserve"> кінцевого </w:t>
            </w:r>
            <w:r w:rsidRPr="00826C79">
              <w:rPr>
                <w:rFonts w:ascii="Times New Roman" w:hAnsi="Times New Roman" w:cs="Times New Roman"/>
                <w:lang w:val="uk-UA"/>
              </w:rPr>
              <w:t xml:space="preserve"> строку подання тендерних пропозицій залишалося не менше </w:t>
            </w:r>
            <w:r>
              <w:rPr>
                <w:rFonts w:ascii="Times New Roman" w:hAnsi="Times New Roman" w:cs="Times New Roman"/>
                <w:lang w:val="uk-UA"/>
              </w:rPr>
              <w:t>се</w:t>
            </w:r>
            <w:r w:rsidRPr="00826C79">
              <w:rPr>
                <w:rFonts w:ascii="Times New Roman" w:hAnsi="Times New Roman" w:cs="Times New Roman"/>
                <w:lang w:val="uk-UA"/>
              </w:rPr>
              <w:t>м</w:t>
            </w:r>
            <w:r>
              <w:rPr>
                <w:rFonts w:ascii="Times New Roman" w:hAnsi="Times New Roman" w:cs="Times New Roman"/>
                <w:lang w:val="uk-UA"/>
              </w:rPr>
              <w:t>и</w:t>
            </w:r>
            <w:r w:rsidRPr="00826C79">
              <w:rPr>
                <w:rFonts w:ascii="Times New Roman" w:hAnsi="Times New Roman" w:cs="Times New Roman"/>
                <w:lang w:val="uk-UA"/>
              </w:rPr>
              <w:t xml:space="preserve"> днів.</w:t>
            </w:r>
          </w:p>
          <w:p w:rsidR="00190207" w:rsidRPr="00826C79" w:rsidRDefault="00190207" w:rsidP="00C9450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0" w:name="n432"/>
            <w:bookmarkEnd w:id="0"/>
            <w:r w:rsidRPr="00E145C9">
              <w:rPr>
                <w:rFonts w:ascii="Times New Roman" w:hAnsi="Times New Roman" w:cs="Times New Roman"/>
                <w:b/>
                <w:bCs/>
                <w:lang w:val="uk-UA"/>
              </w:rPr>
              <w:t>2.2.</w:t>
            </w:r>
            <w:r>
              <w:rPr>
                <w:rFonts w:ascii="Times New Roman" w:hAnsi="Times New Roman" w:cs="Times New Roman"/>
                <w:lang w:val="uk-UA"/>
              </w:rPr>
              <w:t xml:space="preserve"> </w:t>
            </w:r>
            <w:r w:rsidRPr="00826C79">
              <w:rPr>
                <w:rFonts w:ascii="Times New Roman" w:hAnsi="Times New Roman" w:cs="Times New Roman"/>
                <w:lang w:val="uk-UA"/>
              </w:rPr>
              <w:t xml:space="preserve">Зміни, що вносяться замовником до тендерної </w:t>
            </w:r>
            <w:r w:rsidRPr="00826C79">
              <w:rPr>
                <w:rFonts w:ascii="Times New Roman" w:hAnsi="Times New Roman" w:cs="Times New Roman"/>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hAnsi="Times New Roman" w:cs="Times New Roman"/>
                <w:lang w:val="uk-UA"/>
              </w:rPr>
              <w:t xml:space="preserve"> </w:t>
            </w:r>
            <w:r w:rsidRPr="00826C79">
              <w:rPr>
                <w:rFonts w:ascii="Times New Roman" w:hAnsi="Times New Roman" w:cs="Times New Roman"/>
                <w:lang w:val="uk-UA"/>
              </w:rPr>
              <w:t xml:space="preserve">Замовник разом із змінами до тендерної документації в окремому документі оприлюднює перелік змін, що вносяться. </w:t>
            </w:r>
          </w:p>
          <w:p w:rsidR="00190207" w:rsidRPr="00D155DF" w:rsidRDefault="00190207" w:rsidP="00076C9F">
            <w:pPr>
              <w:spacing w:after="0" w:line="240" w:lineRule="auto"/>
              <w:ind w:left="84" w:right="146"/>
              <w:textAlignment w:val="baseline"/>
              <w:rPr>
                <w:rFonts w:ascii="Times New Roman" w:hAnsi="Times New Roman" w:cs="Times New Roman"/>
                <w:sz w:val="24"/>
                <w:szCs w:val="24"/>
                <w:lang w:val="uk-UA" w:eastAsia="ru-RU"/>
              </w:rPr>
            </w:pPr>
            <w:bookmarkStart w:id="1" w:name="n433"/>
            <w:bookmarkEnd w:id="1"/>
            <w:r w:rsidRPr="00E145C9">
              <w:rPr>
                <w:rFonts w:ascii="Times New Roman" w:hAnsi="Times New Roman" w:cs="Times New Roman"/>
                <w:b/>
                <w:bCs/>
                <w:sz w:val="24"/>
                <w:szCs w:val="24"/>
                <w:lang w:val="uk-UA" w:eastAsia="ru-RU"/>
              </w:rPr>
              <w:t>2.3.</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Зазначена інформація оприлюднюється </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замовником відповідно до </w:t>
            </w:r>
            <w:hyperlink r:id="rId9" w:anchor="n199" w:tgtFrame="_blank" w:history="1">
              <w:r w:rsidRPr="00D155DF">
                <w:rPr>
                  <w:rFonts w:ascii="Times New Roman" w:hAnsi="Times New Roman" w:cs="Times New Roman"/>
                  <w:sz w:val="24"/>
                  <w:szCs w:val="24"/>
                  <w:lang w:val="uk-UA" w:eastAsia="ru-RU"/>
                </w:rPr>
                <w:t>статті 10</w:t>
              </w:r>
            </w:hyperlink>
            <w:r w:rsidRPr="00D155DF">
              <w:rPr>
                <w:rFonts w:ascii="Times New Roman" w:hAnsi="Times New Roman" w:cs="Times New Roman"/>
                <w:sz w:val="24"/>
                <w:szCs w:val="24"/>
                <w:lang w:val="uk-UA" w:eastAsia="ru-RU"/>
              </w:rPr>
              <w:t xml:space="preserve"> Закону.</w:t>
            </w:r>
          </w:p>
        </w:tc>
      </w:tr>
      <w:tr w:rsidR="00190207" w:rsidRPr="00D155DF">
        <w:tc>
          <w:tcPr>
            <w:tcW w:w="5000" w:type="pct"/>
            <w:gridSpan w:val="3"/>
            <w:shd w:val="clear" w:color="auto" w:fill="FFFFFF"/>
          </w:tcPr>
          <w:p w:rsidR="00190207" w:rsidRPr="00D155DF" w:rsidRDefault="00190207"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lastRenderedPageBreak/>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190207" w:rsidRPr="00A06D86">
        <w:tc>
          <w:tcPr>
            <w:tcW w:w="196" w:type="pct"/>
            <w:shd w:val="clear" w:color="auto" w:fill="FFFFFF"/>
          </w:tcPr>
          <w:p w:rsidR="00190207" w:rsidRPr="00FD0E5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190207" w:rsidRPr="00FD0E5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46" w:type="pct"/>
            <w:shd w:val="clear" w:color="auto" w:fill="FFFFFF"/>
          </w:tcPr>
          <w:p w:rsidR="00190207" w:rsidRDefault="00190207" w:rsidP="002647E4">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rFonts w:ascii="Times New Roman" w:hAnsi="Times New Roman" w:cs="Times New Roman"/>
                <w:sz w:val="24"/>
                <w:szCs w:val="24"/>
                <w:lang w:val="uk-UA" w:eastAsia="ru-RU"/>
              </w:rPr>
              <w:t>де</w:t>
            </w:r>
            <w:r w:rsidRPr="00D155DF">
              <w:rPr>
                <w:rFonts w:ascii="Times New Roman" w:hAnsi="Times New Roman" w:cs="Times New Roman"/>
                <w:sz w:val="24"/>
                <w:szCs w:val="24"/>
                <w:lang w:val="uk-UA" w:eastAsia="ru-RU"/>
              </w:rPr>
              <w:t xml:space="preserve"> зазначається інформація про ціну, </w:t>
            </w:r>
            <w:r w:rsidRPr="00431493">
              <w:rPr>
                <w:rFonts w:ascii="Times New Roman" w:hAnsi="Times New Roman" w:cs="Times New Roman"/>
                <w:sz w:val="24"/>
                <w:szCs w:val="24"/>
                <w:lang w:val="uk-UA" w:eastAsia="ru-RU"/>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90207" w:rsidRPr="002647E4" w:rsidRDefault="00190207"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sidRPr="002647E4">
              <w:rPr>
                <w:rFonts w:ascii="Times New Roman" w:hAnsi="Times New Roman" w:cs="Times New Roman"/>
                <w:sz w:val="24"/>
                <w:szCs w:val="24"/>
                <w:lang w:val="uk-UA" w:eastAsia="ru-RU"/>
              </w:rPr>
              <w:t>інформації та документів, що підтверджують відповідність учасника кваліфікаційним (кваліфікаційному) критеріям</w:t>
            </w:r>
            <w:r w:rsidRPr="002647E4">
              <w:rPr>
                <w:rFonts w:ascii="Times New Roman" w:hAnsi="Times New Roman" w:cs="Times New Roman"/>
                <w:i/>
                <w:iCs/>
                <w:sz w:val="24"/>
                <w:szCs w:val="24"/>
                <w:lang w:val="uk-UA" w:eastAsia="ru-RU"/>
              </w:rPr>
              <w:t>;</w:t>
            </w:r>
          </w:p>
          <w:p w:rsidR="00190207" w:rsidRPr="00D155DF" w:rsidRDefault="00190207"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sidRPr="002647E4">
              <w:rPr>
                <w:rFonts w:ascii="Times New Roman" w:hAnsi="Times New Roman" w:cs="Times New Roman"/>
                <w:sz w:val="24"/>
                <w:szCs w:val="24"/>
                <w:lang w:val="uk-UA" w:eastAsia="ru-RU"/>
              </w:rPr>
              <w:t xml:space="preserve">інформацією щодо відповідності учасника вимогам, визначеним у </w:t>
            </w:r>
            <w:hyperlink r:id="rId10" w:anchor="n294" w:tgtFrame="_blank" w:history="1">
              <w:r w:rsidRPr="002647E4">
                <w:rPr>
                  <w:rFonts w:ascii="Times New Roman" w:hAnsi="Times New Roman" w:cs="Times New Roman"/>
                  <w:sz w:val="24"/>
                  <w:szCs w:val="24"/>
                  <w:lang w:val="uk-UA" w:eastAsia="ru-RU"/>
                </w:rPr>
                <w:t>статті 17</w:t>
              </w:r>
            </w:hyperlink>
            <w:r w:rsidRPr="002647E4">
              <w:rPr>
                <w:rFonts w:ascii="Times New Roman" w:hAnsi="Times New Roman" w:cs="Times New Roman"/>
                <w:sz w:val="24"/>
                <w:szCs w:val="24"/>
                <w:lang w:val="uk-UA" w:eastAsia="ru-RU"/>
              </w:rPr>
              <w:t xml:space="preserve"> Закону</w:t>
            </w:r>
            <w:r w:rsidRPr="002647E4">
              <w:rPr>
                <w:rFonts w:ascii="Times New Roman" w:hAnsi="Times New Roman" w:cs="Times New Roman"/>
                <w:i/>
                <w:iCs/>
                <w:sz w:val="24"/>
                <w:szCs w:val="24"/>
                <w:lang w:val="uk-UA" w:eastAsia="ru-RU"/>
              </w:rPr>
              <w:t>;</w:t>
            </w:r>
            <w:r w:rsidR="002647E4" w:rsidRPr="002647E4">
              <w:rPr>
                <w:rFonts w:ascii="Times New Roman" w:hAnsi="Times New Roman" w:cs="Times New Roman"/>
                <w:sz w:val="24"/>
                <w:szCs w:val="24"/>
                <w:lang w:val="uk-UA" w:eastAsia="ru-RU"/>
              </w:rPr>
              <w:t xml:space="preserve"> </w:t>
            </w:r>
          </w:p>
          <w:p w:rsidR="00190207" w:rsidRPr="002647E4" w:rsidRDefault="00190207"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sidRPr="002647E4">
              <w:rPr>
                <w:rFonts w:ascii="Times New Roman" w:hAnsi="Times New Roman" w:cs="Times New Roman"/>
                <w:sz w:val="24"/>
                <w:szCs w:val="24"/>
                <w:lang w:val="uk-UA"/>
              </w:rPr>
              <w:t xml:space="preserve">інформації про необхідні технічні, якісні та кількісні характеристики предмета закупівлі, а саме технічну специфікацію, </w:t>
            </w:r>
            <w:r w:rsidRPr="002647E4">
              <w:rPr>
                <w:rFonts w:ascii="Times New Roman" w:hAnsi="Times New Roman" w:cs="Times New Roman"/>
                <w:color w:val="000000"/>
                <w:sz w:val="24"/>
                <w:szCs w:val="24"/>
                <w:lang w:val="uk-UA" w:eastAsia="ru-RU"/>
              </w:rPr>
              <w:t>що повинна складатись з документів, зазначених у частині 6 цієї документації</w:t>
            </w:r>
            <w:r w:rsidRPr="002647E4">
              <w:rPr>
                <w:rFonts w:ascii="Times New Roman" w:hAnsi="Times New Roman" w:cs="Times New Roman"/>
                <w:i/>
                <w:iCs/>
                <w:sz w:val="24"/>
                <w:szCs w:val="24"/>
                <w:lang w:val="uk-UA" w:eastAsia="ru-RU"/>
              </w:rPr>
              <w:t>;</w:t>
            </w:r>
            <w:r w:rsidRPr="002647E4">
              <w:rPr>
                <w:rFonts w:ascii="Times New Roman" w:hAnsi="Times New Roman" w:cs="Times New Roman"/>
                <w:sz w:val="24"/>
                <w:szCs w:val="24"/>
                <w:lang w:val="uk-UA" w:eastAsia="ru-RU"/>
              </w:rPr>
              <w:t>  </w:t>
            </w:r>
          </w:p>
          <w:p w:rsidR="00190207" w:rsidRPr="002647E4" w:rsidRDefault="00190207" w:rsidP="00FD0E5F">
            <w:pPr>
              <w:numPr>
                <w:ilvl w:val="0"/>
                <w:numId w:val="20"/>
              </w:numPr>
              <w:spacing w:after="0" w:line="240" w:lineRule="auto"/>
              <w:ind w:left="84" w:right="146" w:firstLine="0"/>
              <w:jc w:val="both"/>
              <w:textAlignment w:val="baseline"/>
              <w:rPr>
                <w:rFonts w:ascii="Times New Roman" w:hAnsi="Times New Roman" w:cs="Times New Roman"/>
                <w:sz w:val="24"/>
                <w:szCs w:val="24"/>
                <w:lang w:val="uk-UA"/>
              </w:rPr>
            </w:pPr>
            <w:r w:rsidRPr="002647E4">
              <w:rPr>
                <w:rFonts w:ascii="Times New Roman" w:hAnsi="Times New Roman" w:cs="Times New Roman"/>
                <w:sz w:val="24"/>
                <w:szCs w:val="24"/>
                <w:lang w:val="uk-UA" w:eastAsia="ru-RU"/>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2647E4">
              <w:rPr>
                <w:rFonts w:ascii="Times New Roman" w:hAnsi="Times New Roman" w:cs="Times New Roman"/>
                <w:sz w:val="24"/>
                <w:szCs w:val="24"/>
                <w:lang w:val="uk-UA"/>
              </w:rPr>
              <w:t xml:space="preserve">та договору за результатами проведення процедури закупівлі. </w:t>
            </w:r>
          </w:p>
          <w:p w:rsidR="00190207" w:rsidRDefault="00190207"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проектом договору про закупівлю </w:t>
            </w:r>
            <w:r w:rsidRPr="00D155DF">
              <w:rPr>
                <w:rFonts w:ascii="Times New Roman" w:hAnsi="Times New Roman" w:cs="Times New Roman"/>
                <w:i/>
                <w:iCs/>
                <w:sz w:val="24"/>
                <w:szCs w:val="24"/>
                <w:lang w:val="uk-UA" w:eastAsia="ru-RU"/>
              </w:rPr>
              <w:t>(</w:t>
            </w:r>
            <w:r w:rsidRPr="00D155DF">
              <w:rPr>
                <w:rFonts w:ascii="Times New Roman" w:hAnsi="Times New Roman" w:cs="Times New Roman"/>
                <w:i/>
                <w:iCs/>
                <w:sz w:val="24"/>
                <w:szCs w:val="24"/>
                <w:lang w:val="uk-UA"/>
              </w:rPr>
              <w:t xml:space="preserve">згідно з </w:t>
            </w:r>
            <w:r>
              <w:rPr>
                <w:rFonts w:ascii="Times New Roman" w:hAnsi="Times New Roman" w:cs="Times New Roman"/>
                <w:i/>
                <w:iCs/>
                <w:sz w:val="24"/>
                <w:szCs w:val="24"/>
                <w:lang w:val="uk-UA"/>
              </w:rPr>
              <w:t xml:space="preserve">Додатком 2 </w:t>
            </w:r>
            <w:r w:rsidRPr="00D155DF">
              <w:rPr>
                <w:rFonts w:ascii="Times New Roman" w:hAnsi="Times New Roman" w:cs="Times New Roman"/>
                <w:i/>
                <w:iCs/>
                <w:sz w:val="24"/>
                <w:szCs w:val="24"/>
                <w:lang w:val="uk-UA"/>
              </w:rPr>
              <w:t xml:space="preserve"> до цієї тендерної документації</w:t>
            </w:r>
            <w:r w:rsidRPr="00D155DF">
              <w:rPr>
                <w:rFonts w:ascii="Times New Roman" w:hAnsi="Times New Roman" w:cs="Times New Roman"/>
                <w:i/>
                <w:iCs/>
                <w:sz w:val="24"/>
                <w:szCs w:val="24"/>
                <w:lang w:val="uk-UA" w:eastAsia="ru-RU"/>
              </w:rPr>
              <w:t>);</w:t>
            </w:r>
            <w:r w:rsidRPr="00D155DF">
              <w:rPr>
                <w:rFonts w:ascii="Times New Roman" w:hAnsi="Times New Roman" w:cs="Times New Roman"/>
                <w:sz w:val="24"/>
                <w:szCs w:val="24"/>
                <w:lang w:val="uk-UA" w:eastAsia="ru-RU"/>
              </w:rPr>
              <w:t> </w:t>
            </w:r>
          </w:p>
          <w:p w:rsidR="00190207" w:rsidRDefault="00190207" w:rsidP="00076C9F">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eastAsia="ru-RU"/>
              </w:rPr>
            </w:pPr>
            <w:r w:rsidRPr="00B86BF2">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182519">
              <w:rPr>
                <w:rFonts w:ascii="Times New Roman" w:hAnsi="Times New Roman" w:cs="Times New Roman"/>
                <w:i/>
                <w:iCs/>
                <w:sz w:val="24"/>
                <w:szCs w:val="24"/>
                <w:lang w:val="uk-UA"/>
              </w:rPr>
              <w:t xml:space="preserve"> </w:t>
            </w:r>
            <w:r w:rsidRPr="00D155DF">
              <w:rPr>
                <w:rFonts w:ascii="Times New Roman" w:hAnsi="Times New Roman" w:cs="Times New Roman"/>
                <w:i/>
                <w:iCs/>
                <w:sz w:val="24"/>
                <w:szCs w:val="24"/>
                <w:lang w:val="uk-UA"/>
              </w:rPr>
              <w:t>(для юридичних осіб та фізичних осіб, у тому числі фізичних осіб-підприємців).</w:t>
            </w:r>
          </w:p>
          <w:p w:rsidR="00190207" w:rsidRPr="00182519" w:rsidRDefault="00190207" w:rsidP="00182519">
            <w:pPr>
              <w:spacing w:after="0" w:line="240" w:lineRule="auto"/>
              <w:ind w:left="84" w:right="146"/>
              <w:jc w:val="both"/>
              <w:textAlignment w:val="baseline"/>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Тендерну пропозицію </w:t>
            </w:r>
            <w:r w:rsidRPr="00D155DF">
              <w:rPr>
                <w:rFonts w:ascii="Times New Roman" w:hAnsi="Times New Roman" w:cs="Times New Roman"/>
                <w:i/>
                <w:iCs/>
                <w:sz w:val="24"/>
                <w:szCs w:val="24"/>
                <w:lang w:val="uk-UA"/>
              </w:rPr>
              <w:t>(з</w:t>
            </w:r>
            <w:r>
              <w:rPr>
                <w:rFonts w:ascii="Times New Roman" w:hAnsi="Times New Roman" w:cs="Times New Roman"/>
                <w:i/>
                <w:iCs/>
                <w:sz w:val="24"/>
                <w:szCs w:val="24"/>
                <w:lang w:val="uk-UA"/>
              </w:rPr>
              <w:t>а формою, зазначеною в Додатку 3</w:t>
            </w:r>
            <w:r w:rsidRPr="00D155DF">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r w:rsidRPr="00D155DF">
              <w:rPr>
                <w:rFonts w:ascii="Times New Roman" w:hAnsi="Times New Roman" w:cs="Times New Roman"/>
                <w:sz w:val="24"/>
                <w:szCs w:val="24"/>
                <w:lang w:val="uk-UA"/>
              </w:rPr>
              <w:t>приведену у відповідність до показників за результатами проведеного аукціону, переможець процедури закупівлі повинен надати (завантажити) в електронну систему закупівель замовнику у строк, що не перевищує п’яти днів з дати оприлюднення на веб-порталі Уповноваженого органу повідомлення про намір укласти договір</w:t>
            </w:r>
            <w:r w:rsidR="002647E4">
              <w:rPr>
                <w:rFonts w:ascii="Times New Roman" w:hAnsi="Times New Roman" w:cs="Times New Roman"/>
                <w:sz w:val="24"/>
                <w:szCs w:val="24"/>
                <w:lang w:val="uk-UA"/>
              </w:rPr>
              <w:t>.</w:t>
            </w:r>
          </w:p>
          <w:p w:rsidR="00190207" w:rsidRDefault="00190207" w:rsidP="005845F5">
            <w:pPr>
              <w:pStyle w:val="10"/>
              <w:widowControl w:val="0"/>
              <w:spacing w:line="240" w:lineRule="auto"/>
              <w:ind w:right="146"/>
              <w:jc w:val="both"/>
              <w:rPr>
                <w:rFonts w:ascii="Times New Roman" w:hAnsi="Times New Roman" w:cs="Times New Roman"/>
                <w:lang w:val="uk-UA"/>
              </w:rPr>
            </w:pPr>
          </w:p>
          <w:p w:rsidR="00190207" w:rsidRPr="005845F5" w:rsidRDefault="00190207" w:rsidP="005845F5">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5845F5">
              <w:rPr>
                <w:rFonts w:ascii="Times New Roman" w:hAnsi="Times New Roman" w:cs="Times New Roman"/>
                <w:b/>
                <w:bCs/>
                <w:sz w:val="24"/>
                <w:szCs w:val="24"/>
                <w:lang w:val="uk-UA"/>
              </w:rPr>
              <w:lastRenderedPageBreak/>
              <w:t>1.2.</w:t>
            </w:r>
            <w:r w:rsidRPr="005845F5">
              <w:rPr>
                <w:rFonts w:ascii="Times New Roman" w:hAnsi="Times New Roman" w:cs="Times New Roman"/>
                <w:sz w:val="24"/>
                <w:szCs w:val="24"/>
                <w:lang w:val="uk-UA"/>
              </w:rPr>
              <w:t xml:space="preserve"> Кожен учасник має право подати тільки одну тендерну пропозицію.</w:t>
            </w:r>
          </w:p>
          <w:p w:rsidR="00190207" w:rsidRPr="00D155DF" w:rsidRDefault="00190207" w:rsidP="005845F5">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647E4">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647E4">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647E4">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647E4">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647E4">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647E4">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190207" w:rsidRDefault="00190207" w:rsidP="00156B6E">
            <w:pPr>
              <w:spacing w:after="0" w:line="240" w:lineRule="auto"/>
              <w:ind w:left="84" w:right="146" w:firstLine="460"/>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190207" w:rsidRPr="00871ECB" w:rsidRDefault="00190207" w:rsidP="00156B6E">
            <w:pPr>
              <w:spacing w:after="0" w:line="240" w:lineRule="auto"/>
              <w:ind w:left="84" w:right="146" w:firstLine="460"/>
              <w:jc w:val="both"/>
              <w:textAlignment w:val="baseline"/>
              <w:rPr>
                <w:rFonts w:ascii="Times New Roman" w:hAnsi="Times New Roman" w:cs="Times New Roman"/>
                <w:sz w:val="24"/>
                <w:szCs w:val="24"/>
                <w:lang w:val="uk-UA" w:eastAsia="ru-RU"/>
              </w:rPr>
            </w:pPr>
            <w:r w:rsidRPr="00813E27">
              <w:rPr>
                <w:rFonts w:ascii="Times New Roman" w:hAnsi="Times New Roman" w:cs="Times New Roman"/>
                <w:sz w:val="24"/>
                <w:szCs w:val="24"/>
                <w:lang w:val="uk-UA" w:eastAsia="ru-RU"/>
              </w:rPr>
              <w:t>Усі документи, що подаються учасником у складі тендерної пропозиції за підписом уповноваженої особи учасника мають містити посилання на номер процедури закупівлі у системі Prozorro.</w:t>
            </w:r>
          </w:p>
          <w:p w:rsidR="00190207" w:rsidRDefault="00190207"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190207" w:rsidRPr="00B37B38" w:rsidRDefault="00190207"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190207" w:rsidRPr="00B37B38" w:rsidTr="002647E4">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190207" w:rsidRPr="002647E4">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190207" w:rsidRPr="002647E4">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190207" w:rsidRPr="00B37B38" w:rsidRDefault="00190207"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190207" w:rsidRPr="00B37B38" w:rsidRDefault="00190207"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190207" w:rsidRPr="002647E4">
              <w:trPr>
                <w:jc w:val="center"/>
              </w:trPr>
              <w:tc>
                <w:tcPr>
                  <w:tcW w:w="497" w:type="pct"/>
                  <w:tcBorders>
                    <w:top w:val="single" w:sz="2" w:space="0" w:color="auto"/>
                    <w:left w:val="single" w:sz="2" w:space="0" w:color="auto"/>
                    <w:bottom w:val="single" w:sz="2" w:space="0" w:color="auto"/>
                    <w:right w:val="single" w:sz="2" w:space="0" w:color="auto"/>
                  </w:tcBorders>
                </w:tcPr>
                <w:p w:rsidR="00190207" w:rsidRPr="00B37B38" w:rsidRDefault="00190207"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190207" w:rsidRPr="00B37B38" w:rsidRDefault="00190207"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190207" w:rsidRPr="00B37B38" w:rsidRDefault="00190207"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190207" w:rsidRDefault="00190207" w:rsidP="0002645E">
            <w:pPr>
              <w:spacing w:after="0" w:line="240" w:lineRule="auto"/>
              <w:ind w:right="146"/>
              <w:jc w:val="both"/>
              <w:textAlignment w:val="baseline"/>
              <w:rPr>
                <w:rFonts w:ascii="Times New Roman" w:hAnsi="Times New Roman" w:cs="Times New Roman"/>
                <w:sz w:val="24"/>
                <w:szCs w:val="24"/>
                <w:lang w:val="uk-UA" w:eastAsia="ru-RU"/>
              </w:rPr>
            </w:pPr>
          </w:p>
          <w:p w:rsidR="00190207" w:rsidRPr="001A0465" w:rsidRDefault="00190207"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w:t>
            </w:r>
            <w:r w:rsidRPr="001A0465">
              <w:rPr>
                <w:rFonts w:ascii="Times New Roman" w:hAnsi="Times New Roman" w:cs="Times New Roman"/>
                <w:sz w:val="24"/>
                <w:szCs w:val="24"/>
                <w:lang w:val="uk-UA" w:eastAsia="ru-RU"/>
              </w:rPr>
              <w:lastRenderedPageBreak/>
              <w:t xml:space="preserve">"Про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190207" w:rsidRPr="00741AF6" w:rsidRDefault="00190207"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190207" w:rsidRDefault="00190207"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190207" w:rsidRPr="001A0465" w:rsidRDefault="00190207"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0207" w:rsidRPr="00BB4A7D" w:rsidRDefault="00190207"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90207" w:rsidRDefault="00190207" w:rsidP="000B45B0">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2647E4">
              <w:rPr>
                <w:rFonts w:ascii="Times New Roman" w:hAnsi="Times New Roman" w:cs="Times New Roman"/>
                <w:sz w:val="24"/>
                <w:szCs w:val="24"/>
                <w:lang w:val="uk-UA"/>
              </w:rPr>
              <w:t>и у складі тендерної пропозиції</w:t>
            </w:r>
            <w:r w:rsidRPr="00D155DF">
              <w:rPr>
                <w:rFonts w:ascii="Times New Roman" w:hAnsi="Times New Roman" w:cs="Times New Roman"/>
                <w:sz w:val="24"/>
                <w:szCs w:val="24"/>
                <w:lang w:val="uk-UA"/>
              </w:rPr>
              <w:t>.</w:t>
            </w:r>
            <w:r w:rsidR="002647E4">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rsidR="00190207" w:rsidRPr="00DD4C86" w:rsidRDefault="00190207" w:rsidP="00076C9F">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46408">
              <w:rPr>
                <w:rFonts w:ascii="Times New Roman" w:hAnsi="Times New Roman" w:cs="Times New Roman"/>
                <w:sz w:val="24"/>
                <w:szCs w:val="24"/>
                <w:lang w:val="uk-UA"/>
              </w:rPr>
              <w:t>1.6.1.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190207" w:rsidRPr="00FC3669" w:rsidRDefault="00190207"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Pr>
                <w:rFonts w:ascii="Times New Roman" w:hAnsi="Times New Roman" w:cs="Times New Roman"/>
                <w:lang w:val="uk-UA"/>
              </w:rPr>
              <w:t xml:space="preserve"> </w:t>
            </w: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 xml:space="preserve">Ціною за одиницю має бути число, що є </w:t>
            </w:r>
            <w:r w:rsidRPr="00D46408">
              <w:rPr>
                <w:rFonts w:ascii="Times New Roman" w:hAnsi="Times New Roman" w:cs="Times New Roman"/>
                <w:b/>
                <w:bCs/>
                <w:shd w:val="clear" w:color="auto" w:fill="FFFFFF"/>
                <w:lang w:val="uk-UA" w:eastAsia="en-US"/>
              </w:rPr>
              <w:lastRenderedPageBreak/>
              <w:t>вираженням грошового значення (в гривнях з копійками) з кількістю знаків після коми (крапки) - не більше 2 (два) знаки.</w:t>
            </w:r>
          </w:p>
          <w:p w:rsidR="00190207" w:rsidRPr="007D68D4" w:rsidRDefault="00190207"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0207" w:rsidRPr="00D155DF">
        <w:trPr>
          <w:trHeight w:val="582"/>
        </w:trPr>
        <w:tc>
          <w:tcPr>
            <w:tcW w:w="196" w:type="pct"/>
            <w:shd w:val="clear" w:color="auto" w:fill="FFFFFF"/>
          </w:tcPr>
          <w:p w:rsidR="00190207" w:rsidRPr="00837062"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190207" w:rsidRPr="00837062"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46" w:type="pct"/>
            <w:shd w:val="clear" w:color="auto" w:fill="FFFFFF"/>
          </w:tcPr>
          <w:p w:rsidR="00190207" w:rsidRPr="00D155DF" w:rsidRDefault="00190207"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190207" w:rsidRPr="00D155DF" w:rsidRDefault="00190207"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190207" w:rsidRPr="00D155DF">
        <w:tc>
          <w:tcPr>
            <w:tcW w:w="196" w:type="pct"/>
            <w:shd w:val="clear" w:color="auto" w:fill="FFFFFF"/>
          </w:tcPr>
          <w:p w:rsidR="00190207" w:rsidRPr="00837062"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46" w:type="pct"/>
            <w:shd w:val="clear" w:color="auto" w:fill="FFFFFF"/>
          </w:tcPr>
          <w:p w:rsidR="00190207" w:rsidRPr="00012A23" w:rsidRDefault="00190207"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190207" w:rsidRPr="00D155DF" w:rsidRDefault="00190207"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190207" w:rsidRPr="00D155DF">
        <w:tc>
          <w:tcPr>
            <w:tcW w:w="196" w:type="pct"/>
            <w:shd w:val="clear" w:color="auto" w:fill="FFFFFF"/>
          </w:tcPr>
          <w:p w:rsidR="00190207" w:rsidRPr="00837062"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190207" w:rsidRPr="00D155DF" w:rsidRDefault="00190207"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46" w:type="pct"/>
            <w:shd w:val="clear" w:color="auto" w:fill="FFFFFF"/>
          </w:tcPr>
          <w:p w:rsidR="00190207" w:rsidRPr="00B15EB3" w:rsidRDefault="00190207"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190207" w:rsidRDefault="00190207" w:rsidP="00DB419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До закінчення цього строку замовник має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право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вимагати від учасників процедури закупівлі продовження строку дії тендерних пропозицій. </w:t>
            </w:r>
          </w:p>
          <w:p w:rsidR="00190207" w:rsidRPr="00B15EB3" w:rsidRDefault="00190207"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Учасник процедури закупівлі має право:</w:t>
            </w:r>
          </w:p>
          <w:p w:rsidR="00190207" w:rsidRPr="00B15EB3" w:rsidRDefault="00190207"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відхилити таку вимогу;</w:t>
            </w:r>
          </w:p>
          <w:p w:rsidR="00190207" w:rsidRPr="007D68D4" w:rsidRDefault="00190207" w:rsidP="007D68D4">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B15EB3">
              <w:rPr>
                <w:rFonts w:ascii="Times New Roman" w:hAnsi="Times New Roman" w:cs="Times New Roman"/>
                <w:color w:val="000000"/>
                <w:lang w:val="uk-UA"/>
              </w:rPr>
              <w:t>погодитися з вимогою та продовжити строк дії поданої ним тендерної пропозиції.</w:t>
            </w:r>
          </w:p>
        </w:tc>
      </w:tr>
      <w:tr w:rsidR="00190207" w:rsidRPr="002647E4">
        <w:tc>
          <w:tcPr>
            <w:tcW w:w="196" w:type="pct"/>
            <w:shd w:val="clear" w:color="auto" w:fill="FFFFFF"/>
          </w:tcPr>
          <w:p w:rsidR="00190207" w:rsidRPr="00837062"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190207" w:rsidRPr="00841D00" w:rsidRDefault="00190207" w:rsidP="00627745">
            <w:pPr>
              <w:spacing w:after="0" w:line="240" w:lineRule="auto"/>
              <w:ind w:left="152" w:right="58"/>
              <w:jc w:val="both"/>
              <w:textAlignment w:val="baseline"/>
              <w:rPr>
                <w:rFonts w:ascii="Times New Roman" w:hAnsi="Times New Roman" w:cs="Times New Roman"/>
                <w:b/>
                <w:bCs/>
                <w:sz w:val="24"/>
                <w:szCs w:val="24"/>
                <w:lang w:val="uk-UA" w:eastAsia="ru-RU"/>
              </w:rPr>
            </w:pPr>
            <w:r w:rsidRPr="00841D00">
              <w:rPr>
                <w:rFonts w:ascii="Times New Roman" w:hAnsi="Times New Roman" w:cs="Times New Roman"/>
                <w:b/>
                <w:bCs/>
                <w:sz w:val="24"/>
                <w:szCs w:val="24"/>
                <w:lang w:val="uk-UA" w:eastAsia="ru-RU"/>
              </w:rPr>
              <w:t>Кваліфікаційні критерії відповідно до статті 16 Закону,</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підстави,</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 xml:space="preserve">встановлені </w:t>
            </w:r>
            <w:hyperlink r:id="rId11" w:anchor="n294" w:tgtFrame="_blank" w:history="1">
              <w:r w:rsidRPr="00841D00">
                <w:rPr>
                  <w:rFonts w:ascii="Times New Roman" w:hAnsi="Times New Roman" w:cs="Times New Roman"/>
                  <w:b/>
                  <w:bCs/>
                  <w:sz w:val="24"/>
                  <w:szCs w:val="24"/>
                  <w:lang w:val="uk-UA" w:eastAsia="ru-RU"/>
                </w:rPr>
                <w:t>статтею 17</w:t>
              </w:r>
            </w:hyperlink>
            <w:r w:rsidRPr="00841D00">
              <w:rPr>
                <w:rFonts w:ascii="Times New Roman" w:hAnsi="Times New Roman" w:cs="Times New Roman"/>
                <w:b/>
                <w:bCs/>
                <w:sz w:val="24"/>
                <w:szCs w:val="24"/>
                <w:lang w:val="uk-UA" w:eastAsia="ru-RU"/>
              </w:rPr>
              <w:t xml:space="preserve"> Закону, та інформація про спосіб підтвердження відповідності     учасників установленим критеріям і вимогам  згідно із законодавством. </w:t>
            </w:r>
          </w:p>
          <w:p w:rsidR="00190207" w:rsidRPr="00177413" w:rsidRDefault="00190207"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841D00">
              <w:rPr>
                <w:rFonts w:ascii="Times New Roman" w:hAnsi="Times New Roman" w:cs="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046" w:type="pct"/>
            <w:shd w:val="clear" w:color="auto" w:fill="FFFFFF"/>
          </w:tcPr>
          <w:p w:rsidR="00190207" w:rsidRDefault="00190207" w:rsidP="002647E4">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DF72FD">
              <w:rPr>
                <w:rFonts w:ascii="Times New Roman" w:hAnsi="Times New Roman" w:cs="Times New Roman"/>
                <w:b/>
                <w:bCs/>
                <w:sz w:val="24"/>
                <w:szCs w:val="24"/>
                <w:lang w:val="uk-UA" w:eastAsia="ru-RU"/>
              </w:rPr>
              <w:t>5.1.</w:t>
            </w:r>
            <w:r w:rsidRPr="00B86BF2">
              <w:rPr>
                <w:lang w:val="uk-UA"/>
              </w:rPr>
              <w:t xml:space="preserve"> </w:t>
            </w:r>
            <w:r w:rsidRPr="002F0BFD">
              <w:rPr>
                <w:rFonts w:ascii="Times New Roman" w:hAnsi="Times New Roman" w:cs="Times New Roman"/>
                <w:sz w:val="24"/>
                <w:szCs w:val="24"/>
                <w:lang w:val="uk-UA" w:eastAsia="ru-RU"/>
              </w:rPr>
              <w:t xml:space="preserve">Для підтвердження відповідності учасника кваліфікаційним критеріям, </w:t>
            </w:r>
            <w:r>
              <w:rPr>
                <w:rFonts w:ascii="Times New Roman" w:hAnsi="Times New Roman" w:cs="Times New Roman"/>
                <w:sz w:val="24"/>
                <w:szCs w:val="24"/>
                <w:lang w:val="uk-UA" w:eastAsia="ru-RU"/>
              </w:rPr>
              <w:t>учасник</w:t>
            </w:r>
            <w:r w:rsidRPr="002F0BFD">
              <w:rPr>
                <w:rFonts w:ascii="Times New Roman" w:hAnsi="Times New Roman" w:cs="Times New Roman"/>
                <w:sz w:val="24"/>
                <w:szCs w:val="24"/>
                <w:lang w:val="uk-UA" w:eastAsia="ru-RU"/>
              </w:rPr>
              <w:t xml:space="preserve"> повинен надати у порядку згідно п. 1.3 </w:t>
            </w:r>
            <w:r>
              <w:rPr>
                <w:rFonts w:ascii="Times New Roman" w:hAnsi="Times New Roman" w:cs="Times New Roman"/>
                <w:sz w:val="24"/>
                <w:szCs w:val="24"/>
                <w:lang w:val="uk-UA" w:eastAsia="ru-RU"/>
              </w:rPr>
              <w:t xml:space="preserve">цієї документації, документальне підтвердження </w:t>
            </w:r>
            <w:r w:rsidRPr="00B86BF2">
              <w:rPr>
                <w:rFonts w:ascii="Times New Roman" w:hAnsi="Times New Roman" w:cs="Times New Roman"/>
                <w:sz w:val="24"/>
                <w:szCs w:val="24"/>
                <w:lang w:val="uk-UA" w:eastAsia="ru-RU"/>
              </w:rPr>
              <w:t>інформації про їх відповідність кваліфікаційним критеріям, а саме:</w:t>
            </w:r>
          </w:p>
          <w:p w:rsidR="00190207" w:rsidRDefault="00190207" w:rsidP="002F0BF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uk-UA" w:eastAsia="ru-RU"/>
              </w:rPr>
              <w:t>Н</w:t>
            </w:r>
            <w:r w:rsidRPr="002F0BFD">
              <w:rPr>
                <w:rFonts w:ascii="Times New Roman" w:hAnsi="Times New Roman" w:cs="Times New Roman"/>
                <w:sz w:val="24"/>
                <w:szCs w:val="24"/>
                <w:lang w:eastAsia="ru-RU"/>
              </w:rPr>
              <w:t>аявність в учасника процедури закупівлі обладнання, матеріально-технічної бази та технологій;</w:t>
            </w:r>
          </w:p>
          <w:p w:rsidR="00190207" w:rsidRPr="00DB6BC4" w:rsidRDefault="00190207" w:rsidP="00201E17">
            <w:pPr>
              <w:spacing w:after="0" w:line="240" w:lineRule="auto"/>
              <w:ind w:right="146"/>
              <w:jc w:val="both"/>
              <w:textAlignment w:val="baseline"/>
              <w:rPr>
                <w:rFonts w:ascii="Times New Roman" w:hAnsi="Times New Roman" w:cs="Times New Roman"/>
                <w:i/>
                <w:iCs/>
                <w:sz w:val="24"/>
                <w:szCs w:val="24"/>
                <w:lang w:val="uk-UA" w:eastAsia="ru-RU"/>
              </w:rPr>
            </w:pPr>
            <w:r>
              <w:rPr>
                <w:rFonts w:ascii="Times New Roman" w:hAnsi="Times New Roman" w:cs="Times New Roman"/>
                <w:sz w:val="24"/>
                <w:szCs w:val="24"/>
                <w:lang w:val="uk-UA" w:eastAsia="ru-RU"/>
              </w:rPr>
              <w:t xml:space="preserve">    </w:t>
            </w:r>
            <w:r w:rsidRPr="00DB6BC4">
              <w:rPr>
                <w:rFonts w:ascii="Times New Roman" w:hAnsi="Times New Roman" w:cs="Times New Roman"/>
                <w:i/>
                <w:iCs/>
                <w:sz w:val="24"/>
                <w:szCs w:val="24"/>
                <w:lang w:val="uk-UA" w:eastAsia="ru-RU"/>
              </w:rPr>
              <w:t>Довідка (складена учасником в довільній формі)   про наявність обладнання, матеріально-технічної бази та технологій учасника (з зазначенням</w:t>
            </w:r>
            <w:r w:rsidR="002647E4">
              <w:rPr>
                <w:rFonts w:ascii="Times New Roman" w:hAnsi="Times New Roman" w:cs="Times New Roman"/>
                <w:i/>
                <w:iCs/>
                <w:sz w:val="24"/>
                <w:szCs w:val="24"/>
                <w:lang w:val="uk-UA" w:eastAsia="ru-RU"/>
              </w:rPr>
              <w:t xml:space="preserve"> власне чи орендоване,</w:t>
            </w:r>
            <w:r w:rsidRPr="00DB6BC4">
              <w:rPr>
                <w:rFonts w:ascii="Times New Roman" w:hAnsi="Times New Roman" w:cs="Times New Roman"/>
                <w:i/>
                <w:iCs/>
                <w:sz w:val="24"/>
                <w:szCs w:val="24"/>
                <w:lang w:val="uk-UA" w:eastAsia="ru-RU"/>
              </w:rPr>
              <w:t xml:space="preserve"> найменування та кількості), необхідних для   виконання вимог замовника; </w:t>
            </w:r>
          </w:p>
          <w:p w:rsidR="00190207" w:rsidRDefault="00190207" w:rsidP="002F7B6C">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i/>
                <w:iCs/>
                <w:sz w:val="24"/>
                <w:szCs w:val="24"/>
                <w:lang w:val="uk-UA" w:eastAsia="ru-RU"/>
              </w:rPr>
              <w:t xml:space="preserve">  </w:t>
            </w:r>
            <w:r w:rsidRPr="00DB6BC4">
              <w:rPr>
                <w:rFonts w:ascii="Times New Roman" w:hAnsi="Times New Roman" w:cs="Times New Roman"/>
                <w:i/>
                <w:iCs/>
                <w:sz w:val="24"/>
                <w:szCs w:val="24"/>
                <w:lang w:val="uk-UA" w:eastAsia="ru-RU"/>
              </w:rPr>
              <w:t>Копії документів</w:t>
            </w:r>
            <w:r>
              <w:rPr>
                <w:rFonts w:ascii="Times New Roman" w:hAnsi="Times New Roman" w:cs="Times New Roman"/>
                <w:i/>
                <w:iCs/>
                <w:sz w:val="24"/>
                <w:szCs w:val="24"/>
                <w:lang w:val="uk-UA" w:eastAsia="ru-RU"/>
              </w:rPr>
              <w:t xml:space="preserve"> на право власності або діючого </w:t>
            </w:r>
            <w:r w:rsidRPr="00DB6BC4">
              <w:rPr>
                <w:rFonts w:ascii="Times New Roman" w:hAnsi="Times New Roman" w:cs="Times New Roman"/>
                <w:i/>
                <w:iCs/>
                <w:sz w:val="24"/>
                <w:szCs w:val="24"/>
                <w:lang w:val="uk-UA" w:eastAsia="ru-RU"/>
              </w:rPr>
              <w:t>договору оренди, або інших документів, які підтверджують наявність в учасника транспорт</w:t>
            </w:r>
            <w:r w:rsidR="002F7B6C">
              <w:rPr>
                <w:rFonts w:ascii="Times New Roman" w:hAnsi="Times New Roman" w:cs="Times New Roman"/>
                <w:i/>
                <w:iCs/>
                <w:sz w:val="24"/>
                <w:szCs w:val="24"/>
                <w:lang w:val="uk-UA" w:eastAsia="ru-RU"/>
              </w:rPr>
              <w:t>них засобів для поставки товару,</w:t>
            </w:r>
            <w:r w:rsidR="002F7B6C" w:rsidRPr="0064346C">
              <w:rPr>
                <w:rFonts w:ascii="Times New Roman" w:hAnsi="Times New Roman" w:cs="Times New Roman"/>
                <w:i/>
                <w:iCs/>
                <w:sz w:val="24"/>
                <w:szCs w:val="24"/>
                <w:lang w:val="uk-UA" w:eastAsia="ru-RU"/>
              </w:rPr>
              <w:t xml:space="preserve"> складських приміщень, пристосованих для збер</w:t>
            </w:r>
            <w:r w:rsidR="002F7B6C">
              <w:rPr>
                <w:rFonts w:ascii="Times New Roman" w:hAnsi="Times New Roman" w:cs="Times New Roman"/>
                <w:i/>
                <w:iCs/>
                <w:sz w:val="24"/>
                <w:szCs w:val="24"/>
                <w:lang w:val="uk-UA" w:eastAsia="ru-RU"/>
              </w:rPr>
              <w:t>ігання товару, що закуповується.</w:t>
            </w:r>
          </w:p>
          <w:p w:rsidR="00190207" w:rsidRDefault="00190207" w:rsidP="002F0BFD">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 xml:space="preserve">2) </w:t>
            </w:r>
            <w:r>
              <w:rPr>
                <w:rFonts w:ascii="Times New Roman" w:hAnsi="Times New Roman" w:cs="Times New Roman"/>
                <w:sz w:val="24"/>
                <w:szCs w:val="24"/>
                <w:lang w:val="uk-UA" w:eastAsia="ru-RU"/>
              </w:rPr>
              <w:t>Н</w:t>
            </w:r>
            <w:r w:rsidRPr="00B86BF2">
              <w:rPr>
                <w:rFonts w:ascii="Times New Roman" w:hAnsi="Times New Roman" w:cs="Times New Roman"/>
                <w:sz w:val="24"/>
                <w:szCs w:val="24"/>
                <w:lang w:val="uk-UA" w:eastAsia="ru-RU"/>
              </w:rPr>
              <w:t>аявність в учасника процедури закупівлі працівників відповідної кваліфікації, які мають необхідні знання та досвід;</w:t>
            </w:r>
          </w:p>
          <w:p w:rsidR="00190207" w:rsidRPr="00DB6BC4" w:rsidRDefault="00190207" w:rsidP="002F7B6C">
            <w:pPr>
              <w:spacing w:after="0" w:line="240" w:lineRule="auto"/>
              <w:ind w:left="84" w:right="146"/>
              <w:jc w:val="both"/>
              <w:textAlignment w:val="baseline"/>
              <w:rPr>
                <w:rFonts w:ascii="Times New Roman" w:hAnsi="Times New Roman" w:cs="Times New Roman"/>
                <w:sz w:val="24"/>
                <w:szCs w:val="24"/>
                <w:lang w:val="uk-UA" w:eastAsia="ru-RU"/>
              </w:rPr>
            </w:pPr>
            <w:r w:rsidRPr="00DB6BC4">
              <w:rPr>
                <w:rFonts w:ascii="Times New Roman" w:hAnsi="Times New Roman" w:cs="Times New Roman"/>
                <w:sz w:val="24"/>
                <w:szCs w:val="24"/>
                <w:lang w:val="uk-UA" w:eastAsia="ru-RU"/>
              </w:rPr>
              <w:t xml:space="preserve">2.1 Довідка </w:t>
            </w:r>
            <w:r w:rsidRPr="00DB6BC4">
              <w:rPr>
                <w:rFonts w:ascii="Times New Roman" w:hAnsi="Times New Roman" w:cs="Times New Roman"/>
                <w:i/>
                <w:iCs/>
                <w:sz w:val="24"/>
                <w:szCs w:val="24"/>
                <w:lang w:val="uk-UA" w:eastAsia="ru-RU"/>
              </w:rPr>
              <w:t xml:space="preserve">(складена учасником в довільній формі) </w:t>
            </w:r>
            <w:r w:rsidRPr="00DB6BC4">
              <w:rPr>
                <w:rFonts w:ascii="Times New Roman" w:hAnsi="Times New Roman" w:cs="Times New Roman"/>
                <w:sz w:val="24"/>
                <w:szCs w:val="24"/>
                <w:lang w:val="uk-UA" w:eastAsia="ru-RU"/>
              </w:rPr>
              <w:t>про наявність працівників відповідної кваліфікації, які мають необхідні знання та досвід (</w:t>
            </w:r>
            <w:r w:rsidRPr="00DB6BC4">
              <w:rPr>
                <w:rFonts w:ascii="Times New Roman" w:hAnsi="Times New Roman" w:cs="Times New Roman"/>
                <w:i/>
                <w:iCs/>
                <w:sz w:val="24"/>
                <w:szCs w:val="24"/>
                <w:lang w:val="uk-UA" w:eastAsia="ru-RU"/>
              </w:rPr>
              <w:t xml:space="preserve">з зазначенням </w:t>
            </w:r>
            <w:r w:rsidRPr="00DB6BC4">
              <w:rPr>
                <w:rFonts w:ascii="Times New Roman" w:hAnsi="Times New Roman" w:cs="Times New Roman"/>
                <w:i/>
                <w:iCs/>
                <w:sz w:val="24"/>
                <w:szCs w:val="24"/>
                <w:lang w:val="uk-UA" w:eastAsia="ru-RU"/>
              </w:rPr>
              <w:lastRenderedPageBreak/>
              <w:t>посади, П.І.Б. загальним досвідом роботи(роки), досвід роботи на обійманій посаді(роки), документи про проходження навчання-кваліфікаційний рівень)</w:t>
            </w:r>
            <w:r w:rsidRPr="00DB6BC4">
              <w:rPr>
                <w:rFonts w:ascii="Times New Roman" w:hAnsi="Times New Roman" w:cs="Times New Roman"/>
                <w:sz w:val="24"/>
                <w:szCs w:val="24"/>
                <w:lang w:val="uk-UA" w:eastAsia="ru-RU"/>
              </w:rPr>
              <w:t xml:space="preserve">; </w:t>
            </w:r>
          </w:p>
          <w:p w:rsidR="002F7B6C" w:rsidRDefault="00190207" w:rsidP="005845F5">
            <w:pPr>
              <w:widowControl w:val="0"/>
              <w:shd w:val="clear" w:color="auto" w:fill="FFFFFF"/>
              <w:suppressAutoHyphens/>
              <w:autoSpaceDE w:val="0"/>
              <w:spacing w:line="240" w:lineRule="auto"/>
              <w:ind w:firstLine="567"/>
              <w:jc w:val="both"/>
              <w:rPr>
                <w:rFonts w:ascii="Times New Roman" w:hAnsi="Times New Roman" w:cs="Times New Roman"/>
                <w:sz w:val="24"/>
                <w:szCs w:val="24"/>
                <w:lang w:val="uk-UA"/>
              </w:rPr>
            </w:pPr>
            <w:r w:rsidRPr="0062045B">
              <w:rPr>
                <w:rFonts w:ascii="Times New Roman" w:hAnsi="Times New Roman" w:cs="Times New Roman"/>
                <w:sz w:val="24"/>
                <w:szCs w:val="24"/>
                <w:lang w:val="uk-UA" w:eastAsia="ru-RU"/>
              </w:rPr>
              <w:t xml:space="preserve">3) </w:t>
            </w:r>
            <w:r>
              <w:rPr>
                <w:rFonts w:ascii="Times New Roman" w:hAnsi="Times New Roman" w:cs="Times New Roman"/>
                <w:sz w:val="24"/>
                <w:szCs w:val="24"/>
                <w:lang w:val="uk-UA" w:eastAsia="ru-RU"/>
              </w:rPr>
              <w:t>Н</w:t>
            </w:r>
            <w:r w:rsidRPr="0062045B">
              <w:rPr>
                <w:rFonts w:ascii="Times New Roman" w:hAnsi="Times New Roman" w:cs="Times New Roman"/>
                <w:sz w:val="24"/>
                <w:szCs w:val="24"/>
                <w:lang w:val="uk-UA" w:eastAsia="ru-RU"/>
              </w:rPr>
              <w:t>аявність документально підтвердженого досвіду виконання аналогічних за предметом закупівлі договорів</w:t>
            </w:r>
            <w:r>
              <w:rPr>
                <w:rFonts w:ascii="Times New Roman" w:hAnsi="Times New Roman" w:cs="Times New Roman"/>
                <w:sz w:val="24"/>
                <w:szCs w:val="24"/>
                <w:lang w:val="uk-UA"/>
              </w:rPr>
              <w:t>.</w:t>
            </w:r>
          </w:p>
          <w:p w:rsidR="00190207" w:rsidRPr="005845F5" w:rsidRDefault="00190207" w:rsidP="005845F5">
            <w:pPr>
              <w:widowControl w:val="0"/>
              <w:shd w:val="clear" w:color="auto" w:fill="FFFFFF"/>
              <w:suppressAutoHyphens/>
              <w:autoSpaceDE w:val="0"/>
              <w:spacing w:line="240" w:lineRule="auto"/>
              <w:ind w:firstLine="567"/>
              <w:jc w:val="both"/>
              <w:rPr>
                <w:rFonts w:ascii="Times New Roman" w:hAnsi="Times New Roman" w:cs="Times New Roman"/>
                <w:b/>
                <w:bCs/>
                <w:color w:val="121212"/>
                <w:sz w:val="24"/>
                <w:szCs w:val="24"/>
                <w:lang w:val="uk-UA" w:eastAsia="ru-RU"/>
              </w:rPr>
            </w:pPr>
            <w:r w:rsidRPr="005845F5">
              <w:rPr>
                <w:rFonts w:ascii="Times New Roman" w:hAnsi="Times New Roman" w:cs="Times New Roman"/>
                <w:b/>
                <w:bCs/>
                <w:sz w:val="24"/>
                <w:szCs w:val="24"/>
                <w:lang w:val="uk-UA"/>
              </w:rPr>
              <w:t>Аналогічним вважається</w:t>
            </w:r>
            <w:r w:rsidRPr="005845F5">
              <w:rPr>
                <w:rFonts w:ascii="Times New Roman" w:hAnsi="Times New Roman" w:cs="Times New Roman"/>
                <w:sz w:val="24"/>
                <w:szCs w:val="24"/>
                <w:lang w:val="uk-UA"/>
              </w:rPr>
              <w:t xml:space="preserve"> договір поставки аналогічних предмету закупівлі товарів –</w:t>
            </w:r>
            <w:r w:rsidRPr="005845F5">
              <w:rPr>
                <w:sz w:val="24"/>
                <w:szCs w:val="24"/>
                <w:lang w:val="uk-UA"/>
              </w:rPr>
              <w:t xml:space="preserve"> </w:t>
            </w:r>
            <w:r w:rsidRPr="005845F5">
              <w:rPr>
                <w:rFonts w:ascii="Times New Roman" w:hAnsi="Times New Roman" w:cs="Times New Roman"/>
                <w:b/>
                <w:bCs/>
                <w:color w:val="121212"/>
                <w:sz w:val="24"/>
                <w:szCs w:val="24"/>
                <w:lang w:val="uk-UA" w:eastAsia="ru-RU"/>
              </w:rPr>
              <w:t>15110000</w:t>
            </w:r>
            <w:r w:rsidRPr="005845F5">
              <w:rPr>
                <w:rFonts w:ascii="Times New Roman" w:hAnsi="Times New Roman" w:cs="Times New Roman"/>
                <w:b/>
                <w:bCs/>
                <w:color w:val="121212"/>
                <w:sz w:val="24"/>
                <w:szCs w:val="24"/>
                <w:lang w:val="uk-UA" w:eastAsia="ru-RU"/>
              </w:rPr>
              <w:noBreakHyphen/>
              <w:t>2 М’ясо</w:t>
            </w:r>
            <w:r w:rsidRPr="005845F5">
              <w:rPr>
                <w:rFonts w:ascii="Times New Roman" w:hAnsi="Times New Roman" w:cs="Times New Roman"/>
                <w:sz w:val="24"/>
                <w:szCs w:val="24"/>
                <w:lang w:val="uk-UA"/>
              </w:rPr>
              <w:t>, який укладений з замовниками, які фінансуються з державного бюджету.</w:t>
            </w:r>
          </w:p>
          <w:p w:rsidR="00190207" w:rsidRDefault="00190207" w:rsidP="00DB6BC4">
            <w:pPr>
              <w:tabs>
                <w:tab w:val="left" w:pos="1080"/>
              </w:tabs>
              <w:spacing w:after="0" w:line="240" w:lineRule="auto"/>
              <w:ind w:right="2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3</w:t>
            </w:r>
            <w:r w:rsidRPr="00DB6BC4">
              <w:rPr>
                <w:rFonts w:ascii="Times New Roman" w:hAnsi="Times New Roman" w:cs="Times New Roman"/>
                <w:sz w:val="24"/>
                <w:szCs w:val="24"/>
                <w:lang w:val="uk-UA" w:eastAsia="uk-UA"/>
              </w:rPr>
              <w:t xml:space="preserve">.1. Довідка про добросовісне виконання </w:t>
            </w:r>
            <w:r>
              <w:rPr>
                <w:rFonts w:ascii="Times New Roman" w:hAnsi="Times New Roman" w:cs="Times New Roman"/>
                <w:sz w:val="24"/>
                <w:szCs w:val="24"/>
                <w:lang w:val="uk-UA" w:eastAsia="uk-UA"/>
              </w:rPr>
              <w:t>аналогічних</w:t>
            </w:r>
            <w:r w:rsidRPr="00DB6BC4">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p>
          <w:p w:rsidR="00190207" w:rsidRPr="00DB6BC4" w:rsidRDefault="00190207" w:rsidP="00DB6BC4">
            <w:pPr>
              <w:tabs>
                <w:tab w:val="left" w:pos="1080"/>
              </w:tabs>
              <w:spacing w:after="0" w:line="240" w:lineRule="auto"/>
              <w:ind w:right="2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д</w:t>
            </w:r>
            <w:r w:rsidRPr="00DB6BC4">
              <w:rPr>
                <w:rFonts w:ascii="Times New Roman" w:hAnsi="Times New Roman" w:cs="Times New Roman"/>
                <w:sz w:val="24"/>
                <w:szCs w:val="24"/>
                <w:lang w:val="uk-UA" w:eastAsia="uk-UA"/>
              </w:rPr>
              <w:t>оговор</w:t>
            </w:r>
            <w:r>
              <w:rPr>
                <w:rFonts w:ascii="Times New Roman" w:hAnsi="Times New Roman" w:cs="Times New Roman"/>
                <w:sz w:val="24"/>
                <w:szCs w:val="24"/>
                <w:lang w:val="uk-UA" w:eastAsia="uk-UA"/>
              </w:rPr>
              <w:t xml:space="preserve">ів </w:t>
            </w:r>
            <w:r>
              <w:rPr>
                <w:rFonts w:ascii="Times New Roman" w:hAnsi="Times New Roman" w:cs="Times New Roman"/>
                <w:sz w:val="24"/>
                <w:szCs w:val="24"/>
                <w:lang w:eastAsia="uk-UA"/>
              </w:rPr>
              <w:t xml:space="preserve">за </w:t>
            </w:r>
            <w:r w:rsidR="002F7B6C">
              <w:rPr>
                <w:rFonts w:ascii="Times New Roman" w:hAnsi="Times New Roman" w:cs="Times New Roman"/>
                <w:sz w:val="24"/>
                <w:szCs w:val="24"/>
                <w:lang w:val="uk-UA" w:eastAsia="uk-UA"/>
              </w:rPr>
              <w:t>2020</w:t>
            </w:r>
            <w:r>
              <w:rPr>
                <w:rFonts w:ascii="Times New Roman" w:hAnsi="Times New Roman" w:cs="Times New Roman"/>
                <w:sz w:val="24"/>
                <w:szCs w:val="24"/>
                <w:lang w:val="uk-UA" w:eastAsia="uk-UA"/>
              </w:rPr>
              <w:t>-</w:t>
            </w:r>
            <w:r>
              <w:rPr>
                <w:rFonts w:ascii="Times New Roman" w:hAnsi="Times New Roman" w:cs="Times New Roman"/>
                <w:sz w:val="24"/>
                <w:szCs w:val="24"/>
                <w:lang w:eastAsia="uk-UA"/>
              </w:rPr>
              <w:t>202</w:t>
            </w:r>
            <w:r>
              <w:rPr>
                <w:rFonts w:ascii="Times New Roman" w:hAnsi="Times New Roman" w:cs="Times New Roman"/>
                <w:sz w:val="24"/>
                <w:szCs w:val="24"/>
                <w:lang w:val="uk-UA" w:eastAsia="uk-UA"/>
              </w:rPr>
              <w:t>1</w:t>
            </w:r>
            <w:r w:rsidRPr="00B86BF2">
              <w:rPr>
                <w:rFonts w:ascii="Times New Roman" w:hAnsi="Times New Roman" w:cs="Times New Roman"/>
                <w:sz w:val="24"/>
                <w:szCs w:val="24"/>
                <w:lang w:eastAsia="uk-UA"/>
              </w:rPr>
              <w:t xml:space="preserve"> </w:t>
            </w:r>
            <w:r w:rsidRPr="00DB6BC4">
              <w:rPr>
                <w:rFonts w:ascii="Times New Roman" w:hAnsi="Times New Roman" w:cs="Times New Roman"/>
                <w:sz w:val="24"/>
                <w:szCs w:val="24"/>
                <w:lang w:eastAsia="uk-UA"/>
              </w:rPr>
              <w:t>р</w:t>
            </w:r>
            <w:r>
              <w:rPr>
                <w:rFonts w:ascii="Times New Roman" w:hAnsi="Times New Roman" w:cs="Times New Roman"/>
                <w:sz w:val="24"/>
                <w:szCs w:val="24"/>
                <w:lang w:val="uk-UA" w:eastAsia="uk-UA"/>
              </w:rPr>
              <w:t>р.</w:t>
            </w:r>
            <w:r w:rsidRPr="00DB6BC4">
              <w:rPr>
                <w:rFonts w:ascii="Times New Roman" w:hAnsi="Times New Roman" w:cs="Times New Roman"/>
                <w:sz w:val="24"/>
                <w:szCs w:val="24"/>
                <w:lang w:eastAsia="uk-UA"/>
              </w:rPr>
              <w:t>,</w:t>
            </w:r>
            <w:r w:rsidRPr="00DB6BC4">
              <w:rPr>
                <w:rFonts w:ascii="Times New Roman" w:hAnsi="Times New Roman" w:cs="Times New Roman"/>
                <w:sz w:val="24"/>
                <w:szCs w:val="24"/>
                <w:lang w:val="uk-UA" w:eastAsia="uk-UA"/>
              </w:rPr>
              <w:t xml:space="preserve"> за предметом закупівлі </w:t>
            </w:r>
            <w:r w:rsidRPr="0043382C">
              <w:rPr>
                <w:rFonts w:ascii="Times New Roman" w:hAnsi="Times New Roman" w:cs="Times New Roman"/>
                <w:sz w:val="24"/>
                <w:szCs w:val="24"/>
                <w:lang w:val="uk-UA"/>
              </w:rPr>
              <w:t xml:space="preserve">за </w:t>
            </w:r>
            <w:r w:rsidRPr="007C5010">
              <w:rPr>
                <w:rFonts w:ascii="Times New Roman" w:hAnsi="Times New Roman" w:cs="Times New Roman"/>
                <w:sz w:val="24"/>
                <w:szCs w:val="24"/>
                <w:lang w:val="uk-UA"/>
              </w:rPr>
              <w:t xml:space="preserve">підписом керівника, скріплена печаткою Учасника, з зазначенням договорів на поставку аналогічного предмету </w:t>
            </w:r>
            <w:r w:rsidRPr="007C5010">
              <w:rPr>
                <w:rFonts w:ascii="Times New Roman" w:hAnsi="Times New Roman" w:cs="Times New Roman"/>
                <w:b/>
                <w:bCs/>
                <w:sz w:val="24"/>
                <w:szCs w:val="24"/>
                <w:lang w:val="uk-UA"/>
              </w:rPr>
              <w:t>з</w:t>
            </w:r>
            <w:r w:rsidRPr="007C5010">
              <w:rPr>
                <w:rFonts w:ascii="Times New Roman" w:hAnsi="Times New Roman" w:cs="Times New Roman"/>
                <w:sz w:val="24"/>
                <w:szCs w:val="24"/>
                <w:lang w:val="uk-UA"/>
              </w:rPr>
              <w:t>акупівлі</w:t>
            </w:r>
            <w:r w:rsidRPr="00DB6BC4">
              <w:rPr>
                <w:rFonts w:ascii="Times New Roman" w:hAnsi="Times New Roman" w:cs="Times New Roman"/>
                <w:i/>
                <w:iCs/>
                <w:sz w:val="24"/>
                <w:szCs w:val="24"/>
                <w:lang w:val="uk-UA" w:eastAsia="uk-UA"/>
              </w:rPr>
              <w:t xml:space="preserve"> складена учасником за</w:t>
            </w:r>
            <w:r>
              <w:rPr>
                <w:rFonts w:ascii="Times New Roman" w:hAnsi="Times New Roman" w:cs="Times New Roman"/>
                <w:i/>
                <w:iCs/>
                <w:sz w:val="24"/>
                <w:szCs w:val="24"/>
                <w:lang w:val="uk-UA" w:eastAsia="uk-UA"/>
              </w:rPr>
              <w:t xml:space="preserve"> </w:t>
            </w:r>
            <w:r w:rsidRPr="00DB6BC4">
              <w:rPr>
                <w:rFonts w:ascii="Times New Roman" w:hAnsi="Times New Roman" w:cs="Times New Roman"/>
                <w:i/>
                <w:iCs/>
                <w:sz w:val="24"/>
                <w:szCs w:val="24"/>
                <w:lang w:val="uk-UA" w:eastAsia="uk-UA"/>
              </w:rPr>
              <w:t>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1189"/>
              <w:gridCol w:w="1487"/>
              <w:gridCol w:w="1864"/>
            </w:tblGrid>
            <w:tr w:rsidR="00190207" w:rsidRPr="00A06D86">
              <w:trPr>
                <w:trHeight w:val="999"/>
              </w:trPr>
              <w:tc>
                <w:tcPr>
                  <w:tcW w:w="1171" w:type="dxa"/>
                  <w:tcBorders>
                    <w:top w:val="single" w:sz="4" w:space="0" w:color="auto"/>
                    <w:left w:val="single" w:sz="4" w:space="0" w:color="auto"/>
                    <w:bottom w:val="single" w:sz="4" w:space="0" w:color="auto"/>
                    <w:right w:val="single" w:sz="4" w:space="0" w:color="auto"/>
                  </w:tcBorders>
                </w:tcPr>
                <w:p w:rsidR="00190207" w:rsidRDefault="00190207" w:rsidP="00DB6BC4">
                  <w:pPr>
                    <w:tabs>
                      <w:tab w:val="left" w:pos="1080"/>
                    </w:tabs>
                    <w:spacing w:after="0" w:line="240" w:lineRule="auto"/>
                    <w:ind w:right="22"/>
                    <w:jc w:val="center"/>
                    <w:rPr>
                      <w:rFonts w:ascii="Times New Roman" w:hAnsi="Times New Roman" w:cs="Times New Roman"/>
                      <w:sz w:val="20"/>
                      <w:szCs w:val="20"/>
                      <w:lang w:val="uk-UA" w:eastAsia="uk-UA"/>
                    </w:rPr>
                  </w:pPr>
                </w:p>
                <w:p w:rsidR="00190207" w:rsidRDefault="00190207" w:rsidP="00DB6BC4">
                  <w:pPr>
                    <w:tabs>
                      <w:tab w:val="left" w:pos="1080"/>
                    </w:tabs>
                    <w:spacing w:after="0" w:line="240" w:lineRule="auto"/>
                    <w:ind w:right="22"/>
                    <w:jc w:val="center"/>
                    <w:rPr>
                      <w:rFonts w:ascii="Times New Roman" w:hAnsi="Times New Roman" w:cs="Times New Roman"/>
                      <w:sz w:val="20"/>
                      <w:szCs w:val="20"/>
                      <w:lang w:val="uk-UA" w:eastAsia="uk-UA"/>
                    </w:rPr>
                  </w:pPr>
                </w:p>
                <w:p w:rsidR="00190207" w:rsidRDefault="00190207" w:rsidP="00DB6BC4">
                  <w:pPr>
                    <w:tabs>
                      <w:tab w:val="left" w:pos="1080"/>
                    </w:tabs>
                    <w:spacing w:after="0" w:line="240" w:lineRule="auto"/>
                    <w:ind w:right="22"/>
                    <w:jc w:val="center"/>
                    <w:rPr>
                      <w:rFonts w:ascii="Times New Roman" w:hAnsi="Times New Roman" w:cs="Times New Roman"/>
                      <w:sz w:val="20"/>
                      <w:szCs w:val="20"/>
                      <w:lang w:val="uk-UA" w:eastAsia="uk-UA"/>
                    </w:rPr>
                  </w:pPr>
                </w:p>
                <w:p w:rsidR="00190207" w:rsidRDefault="00190207" w:rsidP="00DB6BC4">
                  <w:pPr>
                    <w:tabs>
                      <w:tab w:val="left" w:pos="1080"/>
                    </w:tabs>
                    <w:spacing w:after="0" w:line="240" w:lineRule="auto"/>
                    <w:ind w:right="22"/>
                    <w:jc w:val="center"/>
                    <w:rPr>
                      <w:rFonts w:ascii="Times New Roman" w:hAnsi="Times New Roman" w:cs="Times New Roman"/>
                      <w:sz w:val="20"/>
                      <w:szCs w:val="20"/>
                      <w:lang w:val="uk-UA" w:eastAsia="uk-UA"/>
                    </w:rPr>
                  </w:pPr>
                </w:p>
                <w:p w:rsidR="00190207" w:rsidRDefault="00190207" w:rsidP="00DB6BC4">
                  <w:pPr>
                    <w:tabs>
                      <w:tab w:val="left" w:pos="1080"/>
                    </w:tabs>
                    <w:spacing w:after="0" w:line="240" w:lineRule="auto"/>
                    <w:ind w:right="22"/>
                    <w:jc w:val="center"/>
                    <w:rPr>
                      <w:rFonts w:ascii="Times New Roman" w:hAnsi="Times New Roman" w:cs="Times New Roman"/>
                      <w:sz w:val="20"/>
                      <w:szCs w:val="20"/>
                      <w:lang w:val="uk-UA" w:eastAsia="uk-UA"/>
                    </w:rPr>
                  </w:pPr>
                </w:p>
                <w:p w:rsidR="00190207" w:rsidRPr="00DB6BC4" w:rsidRDefault="00190207" w:rsidP="00DB6BC4">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Предмет закупівлі</w:t>
                  </w:r>
                </w:p>
                <w:p w:rsidR="00190207" w:rsidRPr="00DB6BC4" w:rsidRDefault="00190207" w:rsidP="00DB6BC4">
                  <w:pPr>
                    <w:tabs>
                      <w:tab w:val="left" w:pos="1080"/>
                    </w:tabs>
                    <w:spacing w:after="0" w:line="240" w:lineRule="auto"/>
                    <w:ind w:right="22"/>
                    <w:jc w:val="center"/>
                    <w:rPr>
                      <w:rFonts w:ascii="Times New Roman" w:hAnsi="Times New Roman" w:cs="Times New Roman"/>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190207" w:rsidRDefault="00190207" w:rsidP="00DB6BC4">
                  <w:pPr>
                    <w:tabs>
                      <w:tab w:val="left" w:pos="1080"/>
                    </w:tabs>
                    <w:spacing w:after="0" w:line="240" w:lineRule="auto"/>
                    <w:ind w:right="22"/>
                    <w:jc w:val="center"/>
                    <w:rPr>
                      <w:rFonts w:ascii="Times New Roman" w:hAnsi="Times New Roman" w:cs="Times New Roman"/>
                      <w:sz w:val="20"/>
                      <w:szCs w:val="20"/>
                      <w:lang w:val="uk-UA" w:eastAsia="uk-UA"/>
                    </w:rPr>
                  </w:pPr>
                </w:p>
                <w:p w:rsidR="00190207" w:rsidRDefault="00190207" w:rsidP="002F7B6C">
                  <w:pPr>
                    <w:tabs>
                      <w:tab w:val="left" w:pos="1080"/>
                    </w:tabs>
                    <w:spacing w:after="0" w:line="240" w:lineRule="auto"/>
                    <w:ind w:right="22"/>
                    <w:rPr>
                      <w:rFonts w:ascii="Times New Roman" w:hAnsi="Times New Roman" w:cs="Times New Roman"/>
                      <w:sz w:val="20"/>
                      <w:szCs w:val="20"/>
                      <w:lang w:val="uk-UA" w:eastAsia="uk-UA"/>
                    </w:rPr>
                  </w:pPr>
                </w:p>
                <w:p w:rsidR="00190207" w:rsidRDefault="002F7B6C" w:rsidP="00DB6BC4">
                  <w:pPr>
                    <w:tabs>
                      <w:tab w:val="left" w:pos="1080"/>
                    </w:tabs>
                    <w:spacing w:after="0" w:line="240" w:lineRule="auto"/>
                    <w:ind w:right="22"/>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w:t>
                  </w:r>
                  <w:r w:rsidRPr="008344EB">
                    <w:rPr>
                      <w:rFonts w:ascii="Times New Roman" w:hAnsi="Times New Roman" w:cs="Times New Roman"/>
                      <w:sz w:val="20"/>
                      <w:szCs w:val="20"/>
                      <w:lang w:val="uk-UA" w:eastAsia="uk-UA"/>
                    </w:rPr>
                    <w:t>омер договору</w:t>
                  </w:r>
                  <w:r>
                    <w:rPr>
                      <w:rFonts w:ascii="Times New Roman" w:hAnsi="Times New Roman" w:cs="Times New Roman"/>
                      <w:sz w:val="20"/>
                      <w:szCs w:val="20"/>
                      <w:lang w:val="uk-UA" w:eastAsia="uk-UA"/>
                    </w:rPr>
                    <w:t>,</w:t>
                  </w:r>
                  <w:r>
                    <w:t xml:space="preserve"> </w:t>
                  </w:r>
                  <w:r w:rsidRPr="008344EB">
                    <w:rPr>
                      <w:rFonts w:ascii="Times New Roman" w:hAnsi="Times New Roman" w:cs="Times New Roman"/>
                      <w:sz w:val="20"/>
                      <w:szCs w:val="20"/>
                      <w:lang w:val="uk-UA" w:eastAsia="uk-UA"/>
                    </w:rPr>
                    <w:t>термін виконання</w:t>
                  </w:r>
                  <w:r>
                    <w:rPr>
                      <w:rFonts w:ascii="Times New Roman" w:hAnsi="Times New Roman" w:cs="Times New Roman"/>
                      <w:sz w:val="20"/>
                      <w:szCs w:val="20"/>
                      <w:lang w:val="uk-UA" w:eastAsia="uk-UA"/>
                    </w:rPr>
                    <w:t>,</w:t>
                  </w:r>
                </w:p>
                <w:p w:rsidR="00190207" w:rsidRPr="00DB6BC4" w:rsidRDefault="002F7B6C" w:rsidP="00DB6BC4">
                  <w:pPr>
                    <w:tabs>
                      <w:tab w:val="left" w:pos="1080"/>
                    </w:tabs>
                    <w:spacing w:after="0" w:line="240" w:lineRule="auto"/>
                    <w:ind w:right="22"/>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с</w:t>
                  </w:r>
                  <w:r w:rsidR="00190207" w:rsidRPr="00DB6BC4">
                    <w:rPr>
                      <w:rFonts w:ascii="Times New Roman" w:hAnsi="Times New Roman" w:cs="Times New Roman"/>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190207" w:rsidRPr="00DB6BC4" w:rsidRDefault="00190207" w:rsidP="002F7B6C">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190207" w:rsidRPr="00DB6BC4" w:rsidRDefault="00190207" w:rsidP="00DB6BC4">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2F7B6C" w:rsidRDefault="002F7B6C" w:rsidP="002F7B6C">
            <w:pPr>
              <w:spacing w:after="0" w:line="240" w:lineRule="auto"/>
              <w:ind w:left="84" w:right="146"/>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3.2. </w:t>
            </w:r>
            <w:r w:rsidRPr="008344EB">
              <w:rPr>
                <w:rFonts w:ascii="Times New Roman" w:hAnsi="Times New Roman" w:cs="Times New Roman"/>
                <w:sz w:val="24"/>
                <w:szCs w:val="24"/>
                <w:lang w:val="uk-UA" w:eastAsia="uk-UA"/>
              </w:rPr>
              <w:t xml:space="preserve">Надати копію договору (ів) зазначеного в </w:t>
            </w:r>
            <w:r>
              <w:rPr>
                <w:rFonts w:ascii="Times New Roman" w:hAnsi="Times New Roman" w:cs="Times New Roman"/>
                <w:sz w:val="24"/>
                <w:szCs w:val="24"/>
                <w:lang w:val="uk-UA" w:eastAsia="uk-UA"/>
              </w:rPr>
              <w:t>довідці</w:t>
            </w:r>
            <w:r w:rsidRPr="008344EB">
              <w:rPr>
                <w:rFonts w:ascii="Times New Roman" w:hAnsi="Times New Roman" w:cs="Times New Roman"/>
                <w:sz w:val="24"/>
                <w:szCs w:val="24"/>
                <w:lang w:val="uk-UA" w:eastAsia="uk-UA"/>
              </w:rPr>
              <w:t>;</w:t>
            </w:r>
          </w:p>
          <w:p w:rsidR="00190207" w:rsidRDefault="00190207" w:rsidP="00DB6BC4">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uk-UA"/>
              </w:rPr>
              <w:t>3</w:t>
            </w:r>
            <w:r w:rsidR="002F7B6C">
              <w:rPr>
                <w:rFonts w:ascii="Times New Roman" w:hAnsi="Times New Roman" w:cs="Times New Roman"/>
                <w:sz w:val="24"/>
                <w:szCs w:val="24"/>
                <w:lang w:val="uk-UA" w:eastAsia="uk-UA"/>
              </w:rPr>
              <w:t>.3</w:t>
            </w:r>
            <w:r w:rsidRPr="00DB6BC4">
              <w:rPr>
                <w:rFonts w:ascii="Times New Roman" w:hAnsi="Times New Roman" w:cs="Times New Roman"/>
                <w:sz w:val="24"/>
                <w:szCs w:val="24"/>
                <w:lang w:val="uk-UA" w:eastAsia="uk-UA"/>
              </w:rPr>
              <w:t>.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w:t>
            </w:r>
            <w:r>
              <w:rPr>
                <w:rFonts w:ascii="Times New Roman" w:hAnsi="Times New Roman" w:cs="Times New Roman"/>
                <w:sz w:val="24"/>
                <w:szCs w:val="24"/>
                <w:lang w:val="uk-UA" w:eastAsia="uk-UA"/>
              </w:rPr>
              <w:t xml:space="preserve"> </w:t>
            </w:r>
            <w:r w:rsidRPr="00DF18AB">
              <w:rPr>
                <w:rFonts w:ascii="Times New Roman" w:hAnsi="Times New Roman" w:cs="Times New Roman"/>
                <w:sz w:val="24"/>
                <w:szCs w:val="24"/>
                <w:lang w:val="uk-UA"/>
              </w:rPr>
              <w:t xml:space="preserve">пп. </w:t>
            </w:r>
            <w:r>
              <w:rPr>
                <w:rFonts w:ascii="Times New Roman" w:hAnsi="Times New Roman" w:cs="Times New Roman"/>
                <w:sz w:val="24"/>
                <w:szCs w:val="24"/>
                <w:lang w:val="uk-UA"/>
              </w:rPr>
              <w:t xml:space="preserve">3.1. </w:t>
            </w:r>
          </w:p>
          <w:p w:rsidR="00190207" w:rsidRPr="00952C62" w:rsidRDefault="002F7B6C" w:rsidP="00DB6BC4">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3.4</w:t>
            </w:r>
            <w:r w:rsidR="00190207">
              <w:rPr>
                <w:rFonts w:ascii="Times New Roman" w:hAnsi="Times New Roman" w:cs="Times New Roman"/>
                <w:sz w:val="24"/>
                <w:szCs w:val="24"/>
                <w:lang w:val="uk-UA"/>
              </w:rPr>
              <w:t>.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190207" w:rsidRDefault="00190207" w:rsidP="00984C89">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 xml:space="preserve">4) </w:t>
            </w:r>
            <w:r>
              <w:rPr>
                <w:rFonts w:ascii="Times New Roman" w:hAnsi="Times New Roman" w:cs="Times New Roman"/>
                <w:sz w:val="24"/>
                <w:szCs w:val="24"/>
                <w:lang w:val="uk-UA" w:eastAsia="ru-RU"/>
              </w:rPr>
              <w:t>Н</w:t>
            </w:r>
            <w:r w:rsidRPr="00B86BF2">
              <w:rPr>
                <w:rFonts w:ascii="Times New Roman" w:hAnsi="Times New Roman" w:cs="Times New Roman"/>
                <w:sz w:val="24"/>
                <w:szCs w:val="24"/>
                <w:lang w:val="uk-UA" w:eastAsia="ru-RU"/>
              </w:rPr>
              <w:t>аявність фінансової спроможності, яка підтверджується фінансовою звітністю.</w:t>
            </w:r>
            <w:r>
              <w:rPr>
                <w:rFonts w:ascii="Times New Roman" w:hAnsi="Times New Roman" w:cs="Times New Roman"/>
                <w:sz w:val="24"/>
                <w:szCs w:val="24"/>
                <w:lang w:val="uk-UA" w:eastAsia="ru-RU"/>
              </w:rPr>
              <w:t xml:space="preserve">      </w:t>
            </w:r>
          </w:p>
          <w:p w:rsidR="00190207" w:rsidRPr="00B86BF2" w:rsidRDefault="00190207" w:rsidP="00984C89">
            <w:pPr>
              <w:spacing w:after="0" w:line="240" w:lineRule="auto"/>
              <w:ind w:left="84" w:right="146"/>
              <w:jc w:val="both"/>
              <w:textAlignment w:val="baseline"/>
              <w:rPr>
                <w:rFonts w:ascii="Times New Roman" w:hAnsi="Times New Roman" w:cs="Times New Roman"/>
                <w:sz w:val="24"/>
                <w:szCs w:val="24"/>
                <w:highlight w:val="lightGray"/>
                <w:lang w:eastAsia="ru-RU"/>
              </w:rPr>
            </w:pPr>
            <w:r>
              <w:rPr>
                <w:rFonts w:ascii="Times New Roman" w:hAnsi="Times New Roman" w:cs="Times New Roman"/>
                <w:sz w:val="24"/>
                <w:szCs w:val="24"/>
                <w:lang w:val="uk-UA" w:eastAsia="ru-RU"/>
              </w:rPr>
              <w:t xml:space="preserve">         </w:t>
            </w:r>
            <w:r>
              <w:rPr>
                <w:rFonts w:ascii="Times New Roman" w:hAnsi="Times New Roman" w:cs="Times New Roman"/>
                <w:i/>
                <w:iCs/>
                <w:sz w:val="24"/>
                <w:szCs w:val="24"/>
                <w:lang w:eastAsia="ru-RU"/>
              </w:rPr>
              <w:t>Для юридичн</w:t>
            </w:r>
            <w:r>
              <w:rPr>
                <w:rFonts w:ascii="Times New Roman" w:hAnsi="Times New Roman" w:cs="Times New Roman"/>
                <w:i/>
                <w:iCs/>
                <w:sz w:val="24"/>
                <w:szCs w:val="24"/>
                <w:lang w:val="uk-UA" w:eastAsia="ru-RU"/>
              </w:rPr>
              <w:t>их осіб</w:t>
            </w:r>
            <w:r w:rsidRPr="00B86BF2">
              <w:rPr>
                <w:rFonts w:ascii="Times New Roman" w:hAnsi="Times New Roman" w:cs="Times New Roman"/>
                <w:i/>
                <w:iCs/>
                <w:sz w:val="24"/>
                <w:szCs w:val="24"/>
                <w:lang w:eastAsia="ru-RU"/>
              </w:rPr>
              <w:t>;</w:t>
            </w:r>
            <w:r w:rsidRPr="00984C89">
              <w:rPr>
                <w:rFonts w:ascii="Times New Roman" w:hAnsi="Times New Roman" w:cs="Times New Roman"/>
                <w:i/>
                <w:iCs/>
                <w:sz w:val="24"/>
                <w:szCs w:val="24"/>
                <w:lang w:eastAsia="ru-RU"/>
              </w:rPr>
              <w:t xml:space="preserve"> </w:t>
            </w:r>
          </w:p>
          <w:p w:rsidR="00190207" w:rsidRPr="009749F8" w:rsidRDefault="00190207" w:rsidP="009749F8">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eastAsia="ru-RU"/>
              </w:rPr>
              <w:t xml:space="preserve">      </w:t>
            </w:r>
            <w:r w:rsidRPr="009749F8">
              <w:rPr>
                <w:rFonts w:ascii="Times New Roman" w:hAnsi="Times New Roman" w:cs="Times New Roman"/>
                <w:sz w:val="24"/>
                <w:szCs w:val="24"/>
                <w:lang w:eastAsia="ru-RU"/>
              </w:rPr>
              <w:t xml:space="preserve"> На підтвердження фінансової спроможності учасник надає ф</w:t>
            </w:r>
            <w:r>
              <w:rPr>
                <w:rFonts w:ascii="Times New Roman" w:hAnsi="Times New Roman" w:cs="Times New Roman"/>
                <w:sz w:val="24"/>
                <w:szCs w:val="24"/>
                <w:lang w:eastAsia="ru-RU"/>
              </w:rPr>
              <w:t>інансову звітність за 20</w:t>
            </w:r>
            <w:r w:rsidR="002F7B6C">
              <w:rPr>
                <w:rFonts w:ascii="Times New Roman" w:hAnsi="Times New Roman" w:cs="Times New Roman"/>
                <w:sz w:val="24"/>
                <w:szCs w:val="24"/>
                <w:lang w:eastAsia="ru-RU"/>
              </w:rPr>
              <w:t>2</w:t>
            </w:r>
            <w:r w:rsidR="002F7B6C">
              <w:rPr>
                <w:rFonts w:ascii="Times New Roman" w:hAnsi="Times New Roman" w:cs="Times New Roman"/>
                <w:sz w:val="24"/>
                <w:szCs w:val="24"/>
                <w:lang w:val="uk-UA" w:eastAsia="ru-RU"/>
              </w:rPr>
              <w:t>1</w:t>
            </w:r>
            <w:r w:rsidRPr="009749F8">
              <w:rPr>
                <w:rFonts w:ascii="Times New Roman" w:hAnsi="Times New Roman" w:cs="Times New Roman"/>
                <w:sz w:val="24"/>
                <w:szCs w:val="24"/>
                <w:lang w:eastAsia="ru-RU"/>
              </w:rPr>
              <w:t xml:space="preserve"> рік</w:t>
            </w:r>
            <w:r w:rsidRPr="00B86BF2">
              <w:rPr>
                <w:rFonts w:ascii="Times New Roman" w:hAnsi="Times New Roman" w:cs="Times New Roman"/>
                <w:sz w:val="24"/>
                <w:szCs w:val="24"/>
                <w:lang w:eastAsia="ru-RU"/>
              </w:rPr>
              <w:t xml:space="preserve">. </w:t>
            </w:r>
            <w:r w:rsidRPr="009749F8">
              <w:rPr>
                <w:rFonts w:ascii="Times New Roman" w:hAnsi="Times New Roman" w:cs="Times New Roman"/>
                <w:sz w:val="24"/>
                <w:szCs w:val="24"/>
                <w:lang w:eastAsia="ru-RU"/>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w:t>
            </w:r>
            <w:r w:rsidRPr="009749F8">
              <w:rPr>
                <w:rFonts w:ascii="Times New Roman" w:hAnsi="Times New Roman" w:cs="Times New Roman"/>
                <w:sz w:val="24"/>
                <w:szCs w:val="24"/>
                <w:lang w:eastAsia="ru-RU"/>
              </w:rPr>
              <w:lastRenderedPageBreak/>
              <w:t>оголошення цієї процедури закупівлі включно).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rsidR="00190207" w:rsidRPr="009749F8" w:rsidRDefault="00190207" w:rsidP="00E850CE">
            <w:pPr>
              <w:spacing w:after="0" w:line="240" w:lineRule="auto"/>
              <w:ind w:left="84" w:right="146"/>
              <w:jc w:val="both"/>
              <w:textAlignment w:val="baseline"/>
              <w:rPr>
                <w:rFonts w:ascii="Times New Roman" w:hAnsi="Times New Roman" w:cs="Times New Roman"/>
                <w:b/>
                <w:bCs/>
                <w:i/>
                <w:iCs/>
                <w:sz w:val="24"/>
                <w:szCs w:val="24"/>
                <w:lang w:val="uk-UA" w:eastAsia="ru-RU"/>
              </w:rPr>
            </w:pPr>
            <w:r w:rsidRPr="009749F8">
              <w:rPr>
                <w:rFonts w:ascii="Times New Roman" w:hAnsi="Times New Roman" w:cs="Times New Roman"/>
                <w:b/>
                <w:bCs/>
                <w:i/>
                <w:iCs/>
                <w:sz w:val="24"/>
                <w:szCs w:val="24"/>
                <w:lang w:val="uk-UA" w:eastAsia="ru-RU"/>
              </w:rPr>
              <w:t>АБО</w:t>
            </w:r>
          </w:p>
          <w:p w:rsidR="00190207" w:rsidRPr="00E06049" w:rsidRDefault="00190207" w:rsidP="00E06049">
            <w:pPr>
              <w:spacing w:after="0" w:line="240" w:lineRule="auto"/>
              <w:ind w:left="84" w:right="146"/>
              <w:jc w:val="both"/>
              <w:textAlignment w:val="baseline"/>
              <w:rPr>
                <w:rFonts w:ascii="Times New Roman" w:hAnsi="Times New Roman" w:cs="Times New Roman"/>
                <w:sz w:val="24"/>
                <w:szCs w:val="24"/>
                <w:lang w:val="uk-UA" w:eastAsia="ru-RU"/>
              </w:rPr>
            </w:pPr>
            <w:r w:rsidRPr="009749F8">
              <w:rPr>
                <w:rFonts w:ascii="Times New Roman" w:hAnsi="Times New Roman" w:cs="Times New Roman"/>
                <w:sz w:val="24"/>
                <w:szCs w:val="24"/>
                <w:lang w:eastAsia="ru-RU"/>
              </w:rPr>
              <w:t>1. Довідка з обслуговуючого банку про відсутність простроченої заборгованості за кредитами, виданої не раніше за 10 днів до дати кінцевого строку подання тендерних пропозицій (для юридичних осіб).</w:t>
            </w:r>
          </w:p>
          <w:p w:rsidR="00190207" w:rsidRPr="00B86BF2" w:rsidRDefault="00190207" w:rsidP="002F0BFD">
            <w:pPr>
              <w:spacing w:after="0" w:line="240" w:lineRule="auto"/>
              <w:ind w:left="84" w:right="146"/>
              <w:jc w:val="both"/>
              <w:textAlignment w:val="baseline"/>
              <w:rPr>
                <w:rFonts w:ascii="Times New Roman" w:hAnsi="Times New Roman" w:cs="Times New Roman"/>
                <w:i/>
                <w:iCs/>
                <w:sz w:val="24"/>
                <w:szCs w:val="24"/>
                <w:lang w:val="uk-UA" w:eastAsia="ru-RU"/>
              </w:rPr>
            </w:pPr>
            <w:r w:rsidRPr="009749F8">
              <w:rPr>
                <w:rFonts w:ascii="Times New Roman" w:hAnsi="Times New Roman" w:cs="Times New Roman"/>
                <w:i/>
                <w:iCs/>
                <w:sz w:val="24"/>
                <w:szCs w:val="24"/>
                <w:lang w:val="uk-UA" w:eastAsia="ru-RU"/>
              </w:rPr>
              <w:t>Для фізичних осіб</w:t>
            </w:r>
            <w:r w:rsidRPr="00B86BF2">
              <w:rPr>
                <w:rFonts w:ascii="Times New Roman" w:hAnsi="Times New Roman" w:cs="Times New Roman"/>
                <w:i/>
                <w:iCs/>
                <w:sz w:val="24"/>
                <w:szCs w:val="24"/>
                <w:lang w:val="uk-UA" w:eastAsia="ru-RU"/>
              </w:rPr>
              <w:t>:</w:t>
            </w:r>
          </w:p>
          <w:p w:rsidR="00190207" w:rsidRPr="00E06049" w:rsidRDefault="00190207" w:rsidP="00F65B63">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Довідка на фірмовому бланку (у разі наявності таких бланків) в довільній формі за підписом керівника або уповноваженої особи учасника з інформацією про наявність фінансової спроможності</w:t>
            </w:r>
            <w:r>
              <w:rPr>
                <w:rFonts w:ascii="Times New Roman" w:hAnsi="Times New Roman" w:cs="Times New Roman"/>
                <w:sz w:val="24"/>
                <w:szCs w:val="24"/>
                <w:lang w:val="uk-UA" w:eastAsia="ru-RU"/>
              </w:rPr>
              <w:t>.</w:t>
            </w:r>
          </w:p>
          <w:p w:rsidR="00190207" w:rsidRPr="00B86BF2" w:rsidRDefault="00190207" w:rsidP="009749F8">
            <w:pPr>
              <w:spacing w:after="0" w:line="240" w:lineRule="auto"/>
              <w:ind w:right="146"/>
              <w:jc w:val="both"/>
              <w:textAlignment w:val="baseline"/>
              <w:rPr>
                <w:rFonts w:ascii="Times New Roman" w:hAnsi="Times New Roman" w:cs="Times New Roman"/>
                <w:sz w:val="24"/>
                <w:szCs w:val="24"/>
                <w:lang w:val="uk-UA" w:eastAsia="ru-RU"/>
              </w:rPr>
            </w:pPr>
          </w:p>
          <w:p w:rsidR="00190207" w:rsidRPr="00E36B45" w:rsidRDefault="00190207" w:rsidP="00E36B45">
            <w:pPr>
              <w:spacing w:after="0" w:line="240" w:lineRule="auto"/>
              <w:ind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90207" w:rsidRPr="00E36B45" w:rsidRDefault="00190207" w:rsidP="00E36B45">
            <w:pPr>
              <w:spacing w:after="0" w:line="240" w:lineRule="auto"/>
              <w:ind w:right="146"/>
              <w:jc w:val="both"/>
              <w:textAlignment w:val="baseline"/>
              <w:rPr>
                <w:rFonts w:ascii="Times New Roman" w:hAnsi="Times New Roman" w:cs="Times New Roman"/>
                <w:sz w:val="24"/>
                <w:szCs w:val="24"/>
                <w:lang w:val="uk-UA" w:eastAsia="ru-RU"/>
              </w:rPr>
            </w:pPr>
            <w:r w:rsidRPr="00E36B45">
              <w:rPr>
                <w:rFonts w:ascii="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90207" w:rsidRPr="00E36B45" w:rsidRDefault="00190207"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90207" w:rsidRPr="00E36B45" w:rsidRDefault="00190207"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0207" w:rsidRPr="00E36B45" w:rsidRDefault="00190207"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90207" w:rsidRPr="00E36B45" w:rsidRDefault="00190207"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w:t>
            </w:r>
            <w:r w:rsidRPr="00E36B45">
              <w:rPr>
                <w:rFonts w:ascii="Times New Roman" w:hAnsi="Times New Roman" w:cs="Times New Roman"/>
                <w:sz w:val="24"/>
                <w:szCs w:val="24"/>
                <w:lang w:val="uk-UA" w:eastAsia="ru-RU"/>
              </w:rPr>
              <w:lastRenderedPageBreak/>
              <w:t>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2C73" w:rsidRPr="00224B1E" w:rsidRDefault="00190207" w:rsidP="00892C73">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892C73">
              <w:rPr>
                <w:rFonts w:ascii="Times New Roman" w:hAnsi="Times New Roman" w:cs="Times New Roman"/>
                <w:sz w:val="24"/>
                <w:szCs w:val="24"/>
                <w:lang w:val="uk-UA" w:eastAsia="ru-RU"/>
              </w:rPr>
              <w:t xml:space="preserve">5) </w:t>
            </w:r>
            <w:r w:rsidR="00892C73" w:rsidRPr="00224B1E">
              <w:rPr>
                <w:rFonts w:ascii="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92C73" w:rsidRDefault="00892C73" w:rsidP="00892C73">
            <w:pPr>
              <w:shd w:val="clear" w:color="auto" w:fill="FFFFFF"/>
              <w:spacing w:after="0" w:line="240" w:lineRule="auto"/>
              <w:ind w:left="56" w:right="142"/>
              <w:jc w:val="both"/>
              <w:rPr>
                <w:rFonts w:ascii="Times New Roman" w:hAnsi="Times New Roman" w:cs="Times New Roman"/>
                <w:sz w:val="24"/>
                <w:szCs w:val="24"/>
                <w:lang w:val="uk-UA" w:eastAsia="ru-RU"/>
              </w:rPr>
            </w:pPr>
            <w:r w:rsidRPr="00224B1E">
              <w:rPr>
                <w:rFonts w:ascii="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0207" w:rsidRPr="00E36B45" w:rsidRDefault="00190207" w:rsidP="00E36B4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0207" w:rsidRPr="00E36B45" w:rsidRDefault="00190207" w:rsidP="00E36B4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90207" w:rsidRPr="00B86BF2" w:rsidRDefault="00190207" w:rsidP="00E36B45">
            <w:pPr>
              <w:shd w:val="clear" w:color="auto" w:fill="FFFFFF"/>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86BF2">
              <w:rPr>
                <w:rFonts w:ascii="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0207" w:rsidRPr="00B86BF2" w:rsidRDefault="00190207" w:rsidP="00E36B45">
            <w:pPr>
              <w:shd w:val="clear" w:color="auto" w:fill="FFFFFF"/>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86BF2">
              <w:rPr>
                <w:rFonts w:ascii="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0207" w:rsidRPr="00E36B45" w:rsidRDefault="00190207" w:rsidP="00E36B4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90207" w:rsidRPr="00E36B45" w:rsidRDefault="00190207" w:rsidP="00E36B4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0207" w:rsidRPr="00B86BF2" w:rsidRDefault="00190207" w:rsidP="00E36B45">
            <w:pPr>
              <w:shd w:val="clear" w:color="auto" w:fill="FFFFFF"/>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lastRenderedPageBreak/>
              <w:t xml:space="preserve">   </w:t>
            </w:r>
            <w:r w:rsidRPr="00B86BF2">
              <w:rPr>
                <w:rFonts w:ascii="Times New Roman" w:hAnsi="Times New Roman" w:cs="Times New Roman"/>
                <w:color w:val="000000"/>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36B45">
              <w:rPr>
                <w:rFonts w:ascii="Times New Roman" w:hAnsi="Times New Roman" w:cs="Times New Roman"/>
                <w:color w:val="000000"/>
                <w:sz w:val="24"/>
                <w:szCs w:val="24"/>
                <w:lang w:eastAsia="ru-RU"/>
              </w:rPr>
              <w:t> </w:t>
            </w:r>
          </w:p>
          <w:p w:rsidR="00190207" w:rsidRPr="00E06049" w:rsidRDefault="00190207" w:rsidP="00E06049">
            <w:pPr>
              <w:pStyle w:val="a3"/>
              <w:shd w:val="clear" w:color="auto" w:fill="FFFFFF"/>
              <w:spacing w:before="0" w:beforeAutospacing="0" w:after="0" w:afterAutospacing="0"/>
              <w:jc w:val="both"/>
              <w:rPr>
                <w:rFonts w:ascii="Times New Roman" w:hAnsi="Times New Roman" w:cs="Times New Roman"/>
                <w:lang w:val="uk-UA" w:eastAsia="ru-RU"/>
              </w:rPr>
            </w:pPr>
            <w:r>
              <w:rPr>
                <w:rFonts w:ascii="Times New Roman" w:hAnsi="Times New Roman" w:cs="Times New Roman"/>
                <w:color w:val="000000"/>
                <w:lang w:val="uk-UA" w:eastAsia="ru-RU"/>
              </w:rPr>
              <w:t xml:space="preserve">    </w:t>
            </w:r>
            <w:r w:rsidRPr="00E36B45">
              <w:rPr>
                <w:rFonts w:ascii="Times New Roman" w:hAnsi="Times New Roman" w:cs="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w:t>
            </w:r>
            <w:r>
              <w:rPr>
                <w:rFonts w:ascii="Times New Roman" w:hAnsi="Times New Roman" w:cs="Times New Roman"/>
                <w:color w:val="000000"/>
                <w:lang w:val="uk-UA" w:eastAsia="ru-RU"/>
              </w:rPr>
              <w:t xml:space="preserve"> </w:t>
            </w:r>
            <w:r w:rsidRPr="00E36B45">
              <w:rPr>
                <w:rFonts w:ascii="Times New Roman" w:hAnsi="Times New Roman" w:cs="Times New Roman"/>
                <w:color w:val="000000"/>
                <w:lang w:eastAsia="ru-RU"/>
              </w:rPr>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90207" w:rsidRPr="00E36B45" w:rsidRDefault="00190207" w:rsidP="00E36B45">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sidRPr="00DF72FD">
              <w:rPr>
                <w:rFonts w:ascii="Times New Roman" w:hAnsi="Times New Roman" w:cs="Times New Roman"/>
                <w:b/>
                <w:bCs/>
                <w:color w:val="000000"/>
                <w:sz w:val="24"/>
                <w:szCs w:val="24"/>
                <w:lang w:val="uk-UA" w:eastAsia="ru-RU"/>
              </w:rPr>
              <w:t>3</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r w:rsidRPr="00E36B45">
              <w:rPr>
                <w:rFonts w:ascii="Times New Roman" w:hAnsi="Times New Roman" w:cs="Times New Roman"/>
                <w:color w:val="000000"/>
                <w:sz w:val="24"/>
                <w:szCs w:val="24"/>
                <w:lang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90207" w:rsidRPr="00E36B45" w:rsidRDefault="00190207" w:rsidP="00E36B45">
            <w:pPr>
              <w:shd w:val="clear" w:color="auto" w:fill="FFFFFF"/>
              <w:spacing w:after="0" w:line="240" w:lineRule="auto"/>
              <w:jc w:val="both"/>
              <w:rPr>
                <w:rFonts w:ascii="Times New Roman" w:hAnsi="Times New Roman" w:cs="Times New Roman"/>
                <w:sz w:val="24"/>
                <w:szCs w:val="24"/>
                <w:lang w:eastAsia="ru-RU"/>
              </w:rPr>
            </w:pPr>
            <w:r w:rsidRPr="00E36B45">
              <w:rPr>
                <w:rFonts w:ascii="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90207" w:rsidRDefault="00190207" w:rsidP="00E36B45">
            <w:pPr>
              <w:shd w:val="clear" w:color="auto" w:fill="FFFFFF"/>
              <w:spacing w:after="0" w:line="240" w:lineRule="auto"/>
              <w:jc w:val="both"/>
              <w:rPr>
                <w:rFonts w:ascii="Times New Roman" w:hAnsi="Times New Roman" w:cs="Times New Roman"/>
                <w:color w:val="000000"/>
                <w:sz w:val="24"/>
                <w:szCs w:val="24"/>
                <w:shd w:val="clear" w:color="auto" w:fill="FFFFFF"/>
                <w:lang w:val="uk-UA" w:eastAsia="ru-RU"/>
              </w:rPr>
            </w:pPr>
          </w:p>
          <w:p w:rsidR="00190207" w:rsidRPr="00B86BF2" w:rsidRDefault="00190207" w:rsidP="00E36B45">
            <w:pPr>
              <w:shd w:val="clear" w:color="auto" w:fill="FFFFFF"/>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shd w:val="clear" w:color="auto" w:fill="FFFFFF"/>
                <w:lang w:val="uk-UA" w:eastAsia="ru-RU"/>
              </w:rPr>
              <w:t xml:space="preserve">   </w:t>
            </w:r>
            <w:r w:rsidRPr="00B86BF2">
              <w:rPr>
                <w:rFonts w:ascii="Times New Roman" w:hAnsi="Times New Roman" w:cs="Times New Roman"/>
                <w:b/>
                <w:bCs/>
                <w:color w:val="000000"/>
                <w:sz w:val="24"/>
                <w:szCs w:val="24"/>
                <w:shd w:val="clear" w:color="auto" w:fill="FFFFFF"/>
                <w:lang w:val="uk-UA" w:eastAsia="ru-RU"/>
              </w:rPr>
              <w:t>5.</w:t>
            </w:r>
            <w:r w:rsidRPr="00DF72FD">
              <w:rPr>
                <w:rFonts w:ascii="Times New Roman" w:hAnsi="Times New Roman" w:cs="Times New Roman"/>
                <w:b/>
                <w:bCs/>
                <w:color w:val="000000"/>
                <w:sz w:val="24"/>
                <w:szCs w:val="24"/>
                <w:shd w:val="clear" w:color="auto" w:fill="FFFFFF"/>
                <w:lang w:val="uk-UA" w:eastAsia="ru-RU"/>
              </w:rPr>
              <w:t>4</w:t>
            </w:r>
            <w:r w:rsidRPr="00B86BF2">
              <w:rPr>
                <w:rFonts w:ascii="Times New Roman" w:hAnsi="Times New Roman" w:cs="Times New Roman"/>
                <w:b/>
                <w:bCs/>
                <w:color w:val="000000"/>
                <w:sz w:val="24"/>
                <w:szCs w:val="24"/>
                <w:shd w:val="clear" w:color="auto" w:fill="FFFFFF"/>
                <w:lang w:val="uk-UA" w:eastAsia="ru-RU"/>
              </w:rPr>
              <w:t>.</w:t>
            </w:r>
            <w:r w:rsidRPr="00B86BF2">
              <w:rPr>
                <w:rFonts w:ascii="Times New Roman" w:hAnsi="Times New Roman" w:cs="Times New Roman"/>
                <w:color w:val="000000"/>
                <w:sz w:val="24"/>
                <w:szCs w:val="24"/>
                <w:shd w:val="clear" w:color="auto" w:fill="FFFFFF"/>
                <w:lang w:val="uk-UA" w:eastAsia="ru-RU"/>
              </w:rPr>
              <w:t xml:space="preserve"> </w:t>
            </w:r>
            <w:r w:rsidRPr="00B86BF2">
              <w:rPr>
                <w:rFonts w:ascii="Times New Roman" w:hAnsi="Times New Roman" w:cs="Times New Roman"/>
                <w:b/>
                <w:bCs/>
                <w:color w:val="000000"/>
                <w:sz w:val="24"/>
                <w:szCs w:val="24"/>
                <w:shd w:val="clear" w:color="auto" w:fill="FFFFFF"/>
                <w:lang w:val="uk-UA" w:eastAsia="ru-RU"/>
              </w:rPr>
              <w:t>Переможець</w:t>
            </w:r>
            <w:r w:rsidRPr="00B86BF2">
              <w:rPr>
                <w:rFonts w:ascii="Times New Roman" w:hAnsi="Times New Roman" w:cs="Times New Roman"/>
                <w:color w:val="000000"/>
                <w:sz w:val="24"/>
                <w:szCs w:val="24"/>
                <w:shd w:val="clear" w:color="auto" w:fill="FFFFFF"/>
                <w:lang w:val="uk-UA"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w:t>
            </w:r>
            <w:r w:rsidRPr="00B86BF2">
              <w:rPr>
                <w:rFonts w:ascii="Times New Roman" w:hAnsi="Times New Roman" w:cs="Times New Roman"/>
                <w:color w:val="000000"/>
                <w:sz w:val="24"/>
                <w:szCs w:val="24"/>
                <w:shd w:val="clear" w:color="auto" w:fill="FFFFFF"/>
                <w:lang w:val="uk-UA" w:eastAsia="ru-RU"/>
              </w:rPr>
              <w:lastRenderedPageBreak/>
              <w:t>передбаченому згідно п. 1.3. цієї документації), що підтверджують відсутність підстав, визначених пунктами 5, 6,</w:t>
            </w:r>
            <w:r w:rsidRPr="00E36B45">
              <w:rPr>
                <w:rFonts w:ascii="Times New Roman" w:hAnsi="Times New Roman" w:cs="Times New Roman"/>
                <w:color w:val="000000"/>
                <w:sz w:val="24"/>
                <w:szCs w:val="24"/>
                <w:shd w:val="clear" w:color="auto" w:fill="FFFFFF"/>
                <w:lang w:eastAsia="ru-RU"/>
              </w:rPr>
              <w:t> </w:t>
            </w:r>
            <w:r w:rsidRPr="00B86BF2">
              <w:rPr>
                <w:rFonts w:ascii="Times New Roman" w:hAnsi="Times New Roman" w:cs="Times New Roman"/>
                <w:color w:val="000000"/>
                <w:sz w:val="24"/>
                <w:szCs w:val="24"/>
                <w:shd w:val="clear" w:color="auto" w:fill="FFFFFF"/>
                <w:lang w:val="uk-UA" w:eastAsia="ru-RU"/>
              </w:rPr>
              <w:t xml:space="preserve"> 12 і 13 частини першої та частиною другою статті 17 Закону, а саме:</w:t>
            </w:r>
          </w:p>
          <w:p w:rsidR="00190207" w:rsidRPr="00E36B45" w:rsidRDefault="00190207" w:rsidP="00E36B45">
            <w:pPr>
              <w:numPr>
                <w:ilvl w:val="0"/>
                <w:numId w:val="22"/>
              </w:numPr>
              <w:shd w:val="clear" w:color="auto" w:fill="FFFFFF"/>
              <w:spacing w:after="0" w:line="240" w:lineRule="auto"/>
              <w:ind w:left="360"/>
              <w:jc w:val="both"/>
              <w:textAlignment w:val="baseline"/>
              <w:rPr>
                <w:rFonts w:ascii="Times New Roman" w:hAnsi="Times New Roman" w:cs="Times New Roman"/>
                <w:color w:val="000000"/>
                <w:sz w:val="24"/>
                <w:szCs w:val="24"/>
                <w:lang w:eastAsia="ru-RU"/>
              </w:rPr>
            </w:pPr>
            <w:r w:rsidRPr="00E36B45">
              <w:rPr>
                <w:rFonts w:ascii="Times New Roman" w:hAnsi="Times New Roman" w:cs="Times New Roman"/>
                <w:color w:val="000000"/>
                <w:sz w:val="24"/>
                <w:szCs w:val="24"/>
                <w:shd w:val="clear" w:color="auto" w:fill="FFFFFF"/>
                <w:lang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190207" w:rsidRPr="00E36B45" w:rsidRDefault="00190207" w:rsidP="00E36B45">
            <w:pPr>
              <w:numPr>
                <w:ilvl w:val="0"/>
                <w:numId w:val="23"/>
              </w:numPr>
              <w:shd w:val="clear" w:color="auto" w:fill="FFFFFF"/>
              <w:spacing w:after="0" w:line="240" w:lineRule="auto"/>
              <w:ind w:left="360"/>
              <w:jc w:val="both"/>
              <w:textAlignment w:val="baseline"/>
              <w:rPr>
                <w:rFonts w:ascii="Times New Roman" w:hAnsi="Times New Roman" w:cs="Times New Roman"/>
                <w:color w:val="000000"/>
                <w:sz w:val="24"/>
                <w:szCs w:val="24"/>
                <w:lang w:eastAsia="ru-RU"/>
              </w:rPr>
            </w:pPr>
            <w:r w:rsidRPr="00E36B45">
              <w:rPr>
                <w:rFonts w:ascii="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90207" w:rsidRPr="00E36B45" w:rsidRDefault="00190207" w:rsidP="00E36B45">
            <w:pPr>
              <w:numPr>
                <w:ilvl w:val="0"/>
                <w:numId w:val="23"/>
              </w:numPr>
              <w:shd w:val="clear" w:color="auto" w:fill="FFFFFF"/>
              <w:spacing w:after="0" w:line="240" w:lineRule="auto"/>
              <w:ind w:left="360"/>
              <w:jc w:val="both"/>
              <w:textAlignment w:val="baseline"/>
              <w:rPr>
                <w:rFonts w:ascii="Times New Roman" w:hAnsi="Times New Roman" w:cs="Times New Roman"/>
                <w:color w:val="000000"/>
                <w:sz w:val="24"/>
                <w:szCs w:val="24"/>
                <w:lang w:eastAsia="ru-RU"/>
              </w:rPr>
            </w:pPr>
            <w:r w:rsidRPr="00E36B45">
              <w:rPr>
                <w:rFonts w:ascii="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90207" w:rsidRPr="00B86BF2" w:rsidRDefault="00190207" w:rsidP="00E36B45">
            <w:pPr>
              <w:shd w:val="clear" w:color="auto" w:fill="FFFFFF"/>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Pr>
                <w:rFonts w:ascii="Times New Roman" w:hAnsi="Times New Roman" w:cs="Times New Roman"/>
                <w:b/>
                <w:bCs/>
                <w:color w:val="000000"/>
                <w:sz w:val="24"/>
                <w:szCs w:val="24"/>
                <w:lang w:val="uk-UA" w:eastAsia="ru-RU"/>
              </w:rPr>
              <w:t>5</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90207" w:rsidRPr="00BB0ACB" w:rsidRDefault="00190207" w:rsidP="00BB0ACB">
            <w:pPr>
              <w:pStyle w:val="a3"/>
              <w:shd w:val="clear" w:color="auto" w:fill="FFFFFF"/>
              <w:spacing w:before="0" w:beforeAutospacing="0" w:after="0" w:afterAutospacing="0"/>
              <w:jc w:val="both"/>
              <w:rPr>
                <w:rFonts w:ascii="Times New Roman" w:hAnsi="Times New Roman" w:cs="Times New Roman"/>
                <w:lang w:eastAsia="ru-RU"/>
              </w:rPr>
            </w:pPr>
            <w:r>
              <w:rPr>
                <w:rFonts w:ascii="Times New Roman" w:hAnsi="Times New Roman" w:cs="Times New Roman"/>
                <w:b/>
                <w:bCs/>
                <w:color w:val="000000"/>
                <w:lang w:val="uk-UA" w:eastAsia="ru-RU"/>
              </w:rPr>
              <w:t xml:space="preserve">    </w:t>
            </w:r>
            <w:r w:rsidRPr="00B86BF2">
              <w:rPr>
                <w:rFonts w:ascii="Times New Roman" w:hAnsi="Times New Roman" w:cs="Times New Roman"/>
                <w:b/>
                <w:bCs/>
                <w:color w:val="000000"/>
                <w:lang w:val="uk-UA" w:eastAsia="ru-RU"/>
              </w:rPr>
              <w:t>5.</w:t>
            </w:r>
            <w:r>
              <w:rPr>
                <w:rFonts w:ascii="Times New Roman" w:hAnsi="Times New Roman" w:cs="Times New Roman"/>
                <w:b/>
                <w:bCs/>
                <w:color w:val="000000"/>
                <w:lang w:val="uk-UA" w:eastAsia="ru-RU"/>
              </w:rPr>
              <w:t>6</w:t>
            </w:r>
            <w:r w:rsidRPr="00B86BF2">
              <w:rPr>
                <w:rFonts w:ascii="Times New Roman" w:hAnsi="Times New Roman" w:cs="Times New Roman"/>
                <w:b/>
                <w:bCs/>
                <w:color w:val="000000"/>
                <w:lang w:val="uk-UA" w:eastAsia="ru-RU"/>
              </w:rPr>
              <w:t>.</w:t>
            </w:r>
            <w:r w:rsidRPr="00B86BF2">
              <w:rPr>
                <w:rFonts w:ascii="Times New Roman" w:hAnsi="Times New Roman" w:cs="Times New Roman"/>
                <w:color w:val="000000"/>
                <w:lang w:val="uk-UA"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w:t>
            </w:r>
            <w:r w:rsidRPr="00B86BF2">
              <w:rPr>
                <w:rFonts w:ascii="Times New Roman" w:hAnsi="Times New Roman" w:cs="Times New Roman"/>
                <w:color w:val="000000"/>
                <w:lang w:val="uk-UA" w:eastAsia="ru-RU"/>
              </w:rPr>
              <w:lastRenderedPageBreak/>
              <w:t>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w:t>
            </w:r>
            <w:r w:rsidRPr="00E36B45">
              <w:rPr>
                <w:rFonts w:ascii="Times New Roman" w:hAnsi="Times New Roman" w:cs="Times New Roman"/>
                <w:color w:val="000000"/>
                <w:lang w:eastAsia="ru-RU"/>
              </w:rPr>
              <w:t> </w:t>
            </w:r>
            <w:r w:rsidRPr="00B86BF2">
              <w:rPr>
                <w:rFonts w:ascii="Times New Roman" w:hAnsi="Times New Roman" w:cs="Times New Roman"/>
                <w:color w:val="000000"/>
                <w:lang w:val="uk-UA" w:eastAsia="ru-RU"/>
              </w:rPr>
              <w:t xml:space="preserve"> </w:t>
            </w:r>
            <w:r w:rsidRPr="00E36B45">
              <w:rPr>
                <w:rFonts w:ascii="Times New Roman" w:hAnsi="Times New Roman" w:cs="Times New Roman"/>
                <w:color w:val="000000"/>
                <w:lang w:eastAsia="ru-RU"/>
              </w:rPr>
              <w:t xml:space="preserve">№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w:t>
            </w:r>
            <w:r w:rsidRPr="00BB0ACB">
              <w:rPr>
                <w:rFonts w:ascii="Times New Roman" w:hAnsi="Times New Roman" w:cs="Times New Roman"/>
                <w:color w:val="000000"/>
                <w:lang w:eastAsia="ru-RU"/>
              </w:rPr>
              <w:t>якої повідомляється про наявність заборгованості в учасника, але в будь-якому випадку в межах строку згідно ч. 6 ст. 17 Закону</w:t>
            </w:r>
          </w:p>
          <w:p w:rsidR="00190207" w:rsidRPr="007D68D4" w:rsidRDefault="00190207" w:rsidP="00892C73">
            <w:pPr>
              <w:shd w:val="clear" w:color="auto" w:fill="FFFFFF"/>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Pr>
                <w:rFonts w:ascii="Times New Roman" w:hAnsi="Times New Roman" w:cs="Times New Roman"/>
                <w:b/>
                <w:bCs/>
                <w:color w:val="000000"/>
                <w:sz w:val="24"/>
                <w:szCs w:val="24"/>
                <w:lang w:val="uk-UA" w:eastAsia="ru-RU"/>
              </w:rPr>
              <w:t>7</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B0ACB">
              <w:rPr>
                <w:rFonts w:ascii="Times New Roman" w:hAnsi="Times New Roman" w:cs="Times New Roman"/>
                <w:color w:val="000000"/>
                <w:sz w:val="24"/>
                <w:szCs w:val="24"/>
                <w:lang w:eastAsia="ru-RU"/>
              </w:rPr>
              <w:t>17 Закону подається по кожному з учасників, які входять у склад об’єднання окремо.</w:t>
            </w:r>
            <w:r>
              <w:rPr>
                <w:rFonts w:ascii="Times New Roman" w:hAnsi="Times New Roman" w:cs="Times New Roman"/>
                <w:b/>
                <w:bCs/>
                <w:color w:val="000000"/>
                <w:sz w:val="24"/>
                <w:szCs w:val="24"/>
                <w:lang w:val="uk-UA" w:eastAsia="ru-RU"/>
              </w:rPr>
              <w:t xml:space="preserve">  </w:t>
            </w:r>
          </w:p>
        </w:tc>
      </w:tr>
      <w:tr w:rsidR="00190207" w:rsidRPr="00933CEB">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46" w:type="pct"/>
            <w:shd w:val="clear" w:color="auto" w:fill="FFFFFF"/>
          </w:tcPr>
          <w:p w:rsidR="00190207" w:rsidRPr="00837062" w:rsidRDefault="00190207"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892C73">
              <w:rPr>
                <w:rFonts w:ascii="Times New Roman" w:hAnsi="Times New Roman" w:cs="Times New Roman"/>
                <w:sz w:val="24"/>
                <w:szCs w:val="24"/>
                <w:lang w:val="uk-UA" w:eastAsia="ru-RU"/>
              </w:rPr>
              <w:t>півлі, установленим замовником.</w:t>
            </w:r>
          </w:p>
          <w:p w:rsidR="00190207" w:rsidRPr="00837062" w:rsidRDefault="00190207"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190207" w:rsidRDefault="00190207"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90207" w:rsidRPr="007D68D4" w:rsidRDefault="00190207"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190207" w:rsidRPr="00A06D86">
        <w:trPr>
          <w:trHeight w:val="1140"/>
        </w:trPr>
        <w:tc>
          <w:tcPr>
            <w:tcW w:w="196" w:type="pct"/>
            <w:shd w:val="clear" w:color="auto" w:fill="FFFFFF"/>
          </w:tcPr>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p>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p>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190207" w:rsidRDefault="00190207"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 xml:space="preserve">Інформація про маркування, протоколи випробувань або сертифікати, що </w:t>
            </w:r>
            <w:r w:rsidRPr="00B15EB3">
              <w:rPr>
                <w:rFonts w:ascii="Times New Roman" w:hAnsi="Times New Roman" w:cs="Times New Roman"/>
                <w:b/>
                <w:bCs/>
                <w:color w:val="000000"/>
                <w:sz w:val="24"/>
                <w:szCs w:val="24"/>
                <w:lang w:val="uk-UA" w:eastAsia="ru-RU"/>
              </w:rPr>
              <w:lastRenderedPageBreak/>
              <w:t>підтверджують відповідність предмета закупівлі встановленим замовником вимогам (у разі потреби)</w:t>
            </w:r>
          </w:p>
          <w:p w:rsidR="00190207"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46" w:type="pct"/>
            <w:shd w:val="clear" w:color="auto" w:fill="FFFFFF"/>
          </w:tcPr>
          <w:p w:rsidR="00190207" w:rsidRPr="00AC468B" w:rsidRDefault="00190207"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lastRenderedPageBreak/>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w:t>
            </w:r>
            <w:r w:rsidR="00892C73">
              <w:rPr>
                <w:rFonts w:ascii="Times New Roman" w:hAnsi="Times New Roman" w:cs="Times New Roman"/>
                <w:sz w:val="24"/>
                <w:szCs w:val="24"/>
                <w:lang w:val="uk-UA"/>
              </w:rPr>
              <w:t>документи</w:t>
            </w:r>
            <w:r>
              <w:rPr>
                <w:rFonts w:ascii="Times New Roman" w:hAnsi="Times New Roman" w:cs="Times New Roman"/>
                <w:sz w:val="24"/>
                <w:szCs w:val="24"/>
                <w:lang w:val="uk-UA"/>
              </w:rPr>
              <w:t>, які підтверджують відповідніст</w:t>
            </w:r>
            <w:r w:rsidR="00892C73">
              <w:rPr>
                <w:rFonts w:ascii="Times New Roman" w:hAnsi="Times New Roman" w:cs="Times New Roman"/>
                <w:sz w:val="24"/>
                <w:szCs w:val="24"/>
                <w:lang w:val="uk-UA"/>
              </w:rPr>
              <w:t>ь вимогам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lastRenderedPageBreak/>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190207" w:rsidRPr="00393896" w:rsidRDefault="00190207"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90207" w:rsidRPr="00D155DF" w:rsidRDefault="00190207"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90207" w:rsidRPr="00D155DF">
        <w:trPr>
          <w:trHeight w:val="273"/>
        </w:trPr>
        <w:tc>
          <w:tcPr>
            <w:tcW w:w="196" w:type="pct"/>
            <w:shd w:val="clear" w:color="auto" w:fill="FFFFFF"/>
          </w:tcPr>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p>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p>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p>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p>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p>
          <w:p w:rsidR="00190207" w:rsidRDefault="00190207"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190207" w:rsidRPr="00B15EB3" w:rsidRDefault="00190207"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190207"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190207"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190207" w:rsidRDefault="00190207"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46" w:type="pct"/>
            <w:shd w:val="clear" w:color="auto" w:fill="FFFFFF"/>
          </w:tcPr>
          <w:p w:rsidR="00190207" w:rsidRDefault="00190207"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190207" w:rsidRDefault="00190207"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190207" w:rsidRPr="00E06049" w:rsidRDefault="00190207"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190207" w:rsidRPr="00A06D86">
        <w:tc>
          <w:tcPr>
            <w:tcW w:w="196" w:type="pct"/>
            <w:shd w:val="clear" w:color="auto" w:fill="FFFFFF"/>
          </w:tcPr>
          <w:p w:rsidR="00190207" w:rsidRPr="00837062"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190207" w:rsidRPr="00837062"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46" w:type="pct"/>
            <w:shd w:val="clear" w:color="auto" w:fill="FFFFFF"/>
          </w:tcPr>
          <w:p w:rsidR="00190207" w:rsidRPr="00D155DF" w:rsidRDefault="00190207"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0207" w:rsidRPr="003E736D">
        <w:tc>
          <w:tcPr>
            <w:tcW w:w="5000" w:type="pct"/>
            <w:gridSpan w:val="3"/>
            <w:shd w:val="clear" w:color="auto" w:fill="FFFFFF"/>
          </w:tcPr>
          <w:p w:rsidR="00190207" w:rsidRPr="00745DC1" w:rsidRDefault="00190207"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46" w:type="pct"/>
            <w:shd w:val="clear" w:color="auto" w:fill="FFFFFF"/>
          </w:tcPr>
          <w:p w:rsidR="00190207" w:rsidRPr="00837062" w:rsidRDefault="00190207"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190207" w:rsidRPr="00837062" w:rsidRDefault="00190207" w:rsidP="007D25E9">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Отримана тендерна пропозиція вноситься автоматично до реєстру отриманих тендерних </w:t>
            </w:r>
            <w:r w:rsidRPr="00837062">
              <w:rPr>
                <w:rFonts w:ascii="Times New Roman" w:hAnsi="Times New Roman" w:cs="Times New Roman"/>
                <w:color w:val="000000"/>
                <w:sz w:val="24"/>
                <w:szCs w:val="24"/>
                <w:lang w:val="uk-UA" w:eastAsia="ru-RU"/>
              </w:rPr>
              <w:lastRenderedPageBreak/>
              <w:t xml:space="preserve">пропозицій. </w:t>
            </w:r>
          </w:p>
          <w:p w:rsidR="00190207" w:rsidRPr="00D155DF" w:rsidRDefault="00190207" w:rsidP="007D25E9">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color w:val="000000"/>
                <w:sz w:val="24"/>
                <w:szCs w:val="24"/>
                <w:lang w:val="uk-UA" w:eastAsia="ru-RU"/>
              </w:rPr>
              <w:t>1.3.</w:t>
            </w:r>
            <w:r w:rsidRPr="00837062">
              <w:rPr>
                <w:rFonts w:ascii="Times New Roman" w:hAnsi="Times New Roman" w:cs="Times New Roman"/>
                <w:color w:val="000000"/>
                <w:sz w:val="24"/>
                <w:szCs w:val="24"/>
                <w:lang w:val="uk-UA" w:eastAsia="ru-RU"/>
              </w:rPr>
              <w:t xml:space="preserve"> Електронна система закупівель автоматично формує</w:t>
            </w:r>
            <w:r w:rsidRPr="007D25E9">
              <w:rPr>
                <w:rFonts w:ascii="Times New Roman" w:hAnsi="Times New Roman" w:cs="Times New Roman"/>
                <w:color w:val="000000"/>
                <w:sz w:val="24"/>
                <w:szCs w:val="24"/>
                <w:lang w:val="uk-UA" w:eastAsia="ru-RU"/>
              </w:rPr>
              <w:t xml:space="preserve">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2</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46" w:type="pct"/>
            <w:shd w:val="clear" w:color="auto" w:fill="FFFFFF"/>
          </w:tcPr>
          <w:p w:rsidR="00190207" w:rsidRPr="00892C73" w:rsidRDefault="00190207"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90207" w:rsidRDefault="00190207"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Розкриття тендерних пропозицій з інформацією та документами, що підтверджують відповідність </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 xml:space="preserve">учасника кваліфікаційним критеріям, та вимогам до </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90207" w:rsidRPr="008C69D1" w:rsidRDefault="00190207" w:rsidP="008851C5">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lang w:val="uk-UA" w:eastAsia="ru-RU"/>
              </w:rPr>
              <w:t>2.2.1.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rsidR="00190207" w:rsidRPr="008851C5" w:rsidRDefault="00190207" w:rsidP="005C61FF">
            <w:pPr>
              <w:pStyle w:val="rvps2"/>
              <w:shd w:val="clear" w:color="auto" w:fill="FFFFFF"/>
              <w:spacing w:before="0" w:beforeAutospacing="0" w:after="0" w:afterAutospacing="0"/>
              <w:ind w:left="84" w:right="146"/>
              <w:jc w:val="both"/>
              <w:textAlignment w:val="baseline"/>
              <w:rPr>
                <w:lang w:val="uk-UA"/>
              </w:rPr>
            </w:pPr>
            <w:r w:rsidRPr="008C69D1">
              <w:rPr>
                <w:rFonts w:ascii="Times New Roman" w:hAnsi="Times New Roman" w:cs="Times New Roman"/>
                <w:lang w:val="uk-UA"/>
              </w:rPr>
              <w:t xml:space="preserve"> </w:t>
            </w:r>
            <w:r>
              <w:rPr>
                <w:rFonts w:ascii="Times New Roman" w:hAnsi="Times New Roman" w:cs="Times New Roman"/>
                <w:lang w:val="uk-UA"/>
              </w:rPr>
              <w:t xml:space="preserve"> </w:t>
            </w:r>
            <w:r w:rsidRPr="008C69D1">
              <w:rPr>
                <w:rFonts w:ascii="Times New Roman" w:hAnsi="Times New Roman" w:cs="Times New Roman"/>
                <w:lang w:val="uk-UA"/>
              </w:rPr>
              <w:t>2.2.2. Не підлягає розкриттю інформація, що обґрунтовано визначена учасником як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284" w:history="1">
              <w:r w:rsidRPr="008C69D1">
                <w:rPr>
                  <w:rStyle w:val="a4"/>
                  <w:rFonts w:ascii="Times New Roman" w:hAnsi="Times New Roman" w:cs="Times New Roman"/>
                  <w:color w:val="auto"/>
                  <w:u w:val="none"/>
                  <w:lang w:val="uk-UA"/>
                </w:rPr>
                <w:t>статті 16</w:t>
              </w:r>
            </w:hyperlink>
            <w:r w:rsidRPr="008C69D1">
              <w:rPr>
                <w:rFonts w:ascii="Times New Roman" w:hAnsi="Times New Roman" w:cs="Times New Roman"/>
                <w:lang w:val="uk-UA"/>
              </w:rPr>
              <w:t> Закону, і документи, що підтверджують відсутність підстав, установлених </w:t>
            </w:r>
            <w:hyperlink r:id="rId13" w:anchor="n294" w:history="1">
              <w:r w:rsidRPr="008C69D1">
                <w:rPr>
                  <w:rStyle w:val="a4"/>
                  <w:rFonts w:ascii="Times New Roman" w:hAnsi="Times New Roman" w:cs="Times New Roman"/>
                  <w:color w:val="auto"/>
                  <w:u w:val="none"/>
                  <w:lang w:val="uk-UA"/>
                </w:rPr>
                <w:t>статтею 17</w:t>
              </w:r>
            </w:hyperlink>
            <w:r w:rsidRPr="008C69D1">
              <w:rPr>
                <w:rFonts w:ascii="Times New Roman" w:hAnsi="Times New Roman" w:cs="Times New Roman"/>
                <w:lang w:val="uk-UA"/>
              </w:rPr>
              <w:t>  Закону</w:t>
            </w:r>
            <w:r w:rsidRPr="008C69D1">
              <w:rPr>
                <w:lang w:val="uk-UA"/>
              </w:rPr>
              <w:t>.</w:t>
            </w:r>
          </w:p>
          <w:p w:rsidR="00190207" w:rsidRDefault="00190207"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w:t>
            </w:r>
            <w:r w:rsidRPr="008C69D1">
              <w:rPr>
                <w:rFonts w:ascii="Times New Roman" w:hAnsi="Times New Roman" w:cs="Times New Roman"/>
                <w:color w:val="000000"/>
                <w:lang w:val="uk-UA"/>
              </w:rPr>
              <w:t>зазначений в оголошенні про проведення закупівлі.</w:t>
            </w:r>
          </w:p>
          <w:p w:rsidR="00190207" w:rsidRPr="00D155DF" w:rsidRDefault="00190207"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90207" w:rsidRPr="00D155DF">
        <w:tc>
          <w:tcPr>
            <w:tcW w:w="5000" w:type="pct"/>
            <w:gridSpan w:val="3"/>
            <w:shd w:val="clear" w:color="auto" w:fill="FFFFFF"/>
          </w:tcPr>
          <w:p w:rsidR="00190207" w:rsidRPr="00D155DF" w:rsidRDefault="00190207"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190207" w:rsidRPr="00D155DF">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46" w:type="pct"/>
            <w:shd w:val="clear" w:color="auto" w:fill="FFFFFF"/>
          </w:tcPr>
          <w:p w:rsidR="00190207" w:rsidRPr="00D155DF" w:rsidRDefault="00190207" w:rsidP="00076C9F">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w:t>
            </w:r>
            <w:r>
              <w:rPr>
                <w:rFonts w:ascii="Times New Roman" w:hAnsi="Times New Roman" w:cs="Times New Roman"/>
                <w:sz w:val="24"/>
                <w:szCs w:val="24"/>
                <w:lang w:val="uk-UA" w:eastAsia="ru-RU"/>
              </w:rPr>
              <w:t xml:space="preserve">ком у тендерній документації, </w:t>
            </w:r>
            <w:r w:rsidRPr="00D155DF">
              <w:rPr>
                <w:rFonts w:ascii="Times New Roman" w:hAnsi="Times New Roman" w:cs="Times New Roman"/>
                <w:sz w:val="24"/>
                <w:szCs w:val="24"/>
                <w:lang w:val="uk-UA" w:eastAsia="ru-RU"/>
              </w:rPr>
              <w:t>шляхом застосування електронного аукціону.</w:t>
            </w:r>
          </w:p>
          <w:p w:rsidR="00190207" w:rsidRPr="006428E9" w:rsidRDefault="00190207" w:rsidP="001A5E97">
            <w:pPr>
              <w:spacing w:after="0" w:line="240" w:lineRule="auto"/>
              <w:ind w:left="84" w:right="146"/>
              <w:jc w:val="both"/>
              <w:textAlignment w:val="baseline"/>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6428E9">
              <w:rPr>
                <w:rFonts w:ascii="Times New Roman" w:hAnsi="Times New Roman" w:cs="Times New Roman"/>
                <w:b/>
                <w:bCs/>
                <w:sz w:val="24"/>
                <w:szCs w:val="24"/>
                <w:lang w:val="uk-UA"/>
              </w:rPr>
              <w:t xml:space="preserve">Оцінка тендерних пропозицій здійснюється на основі єдиного критерію – «Ціна» (100 відсотків). </w:t>
            </w:r>
          </w:p>
          <w:p w:rsidR="00190207" w:rsidRDefault="00190207" w:rsidP="001A5E97">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837062">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EB3966">
              <w:rPr>
                <w:rFonts w:ascii="Times New Roman" w:hAnsi="Times New Roman" w:cs="Times New Roman"/>
                <w:i/>
                <w:iCs/>
                <w:color w:val="000000"/>
                <w:sz w:val="24"/>
                <w:szCs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90207" w:rsidRPr="008C69D1" w:rsidRDefault="00190207" w:rsidP="001A5E97">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C69D1">
              <w:rPr>
                <w:rFonts w:ascii="Times New Roman" w:hAnsi="Times New Roman" w:cs="Times New Roman"/>
                <w:sz w:val="24"/>
                <w:szCs w:val="24"/>
                <w:lang w:val="uk-UA"/>
              </w:rPr>
              <w:t>Електронний аукціон полягає в повторювальному процесі пониження цін, що проводиться у три етапи в інтерактивному режимі реального часу.</w:t>
            </w:r>
          </w:p>
          <w:p w:rsidR="00190207" w:rsidRPr="008C69D1" w:rsidRDefault="00190207" w:rsidP="00F13D3F">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90207" w:rsidRPr="008C69D1" w:rsidRDefault="00190207" w:rsidP="008744C8">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90207" w:rsidRPr="008C69D1" w:rsidRDefault="00190207" w:rsidP="008744C8">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w:t>
            </w:r>
          </w:p>
          <w:p w:rsidR="00190207" w:rsidRDefault="00190207" w:rsidP="001A5E97">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Розмір мінімального кроку пониження ціни під час електронного аукціону </w:t>
            </w:r>
            <w:r w:rsidRPr="008C69D1">
              <w:rPr>
                <w:rFonts w:ascii="Times New Roman" w:hAnsi="Times New Roman" w:cs="Times New Roman"/>
                <w:i/>
                <w:iCs/>
                <w:sz w:val="24"/>
                <w:szCs w:val="24"/>
                <w:lang w:val="uk-UA"/>
              </w:rPr>
              <w:t>зазначено в оголошенні про проведення торгів.</w:t>
            </w:r>
          </w:p>
          <w:p w:rsidR="00190207" w:rsidRPr="007D68D4" w:rsidRDefault="00190207" w:rsidP="007D68D4">
            <w:pPr>
              <w:spacing w:after="0" w:line="240" w:lineRule="auto"/>
              <w:ind w:left="84" w:right="146"/>
              <w:jc w:val="both"/>
              <w:textAlignment w:val="baseline"/>
              <w:rPr>
                <w:rFonts w:ascii="Times New Roman" w:hAnsi="Times New Roman" w:cs="Times New Roman"/>
                <w:sz w:val="24"/>
                <w:szCs w:val="24"/>
                <w:lang w:val="uk-UA"/>
              </w:rPr>
            </w:pPr>
            <w:r w:rsidRPr="00837062">
              <w:rPr>
                <w:rFonts w:ascii="Times New Roman" w:hAnsi="Times New Roman" w:cs="Times New Roman"/>
                <w:b/>
                <w:bCs/>
                <w:color w:val="000000"/>
                <w:sz w:val="24"/>
                <w:szCs w:val="24"/>
                <w:lang w:val="uk-UA" w:eastAsia="ru-RU"/>
              </w:rPr>
              <w:t xml:space="preserve">  1.3.</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90207" w:rsidRPr="00A06D86">
        <w:trPr>
          <w:trHeight w:val="765"/>
        </w:trPr>
        <w:tc>
          <w:tcPr>
            <w:tcW w:w="196" w:type="pct"/>
            <w:shd w:val="clear" w:color="auto" w:fill="FFFFFF"/>
          </w:tcPr>
          <w:p w:rsidR="00190207" w:rsidRDefault="00190207"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190207"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190207"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46" w:type="pct"/>
            <w:shd w:val="clear" w:color="auto" w:fill="FFFFFF"/>
          </w:tcPr>
          <w:p w:rsidR="00190207" w:rsidRDefault="00190207"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Формальними (несуттєвими) вважаються </w:t>
            </w:r>
            <w:r>
              <w:rPr>
                <w:rFonts w:ascii="Times New Roman" w:hAnsi="Times New Roman" w:cs="Times New Roman"/>
                <w:sz w:val="24"/>
                <w:szCs w:val="24"/>
                <w:shd w:val="clear" w:color="auto" w:fill="FFFFFF"/>
                <w:lang w:val="uk-UA"/>
              </w:rPr>
              <w:t xml:space="preserve">  </w:t>
            </w:r>
            <w:r w:rsidRPr="00AA13BD">
              <w:rPr>
                <w:rFonts w:ascii="Times New Roman" w:hAnsi="Times New Roman" w:cs="Times New Roman"/>
                <w:sz w:val="24"/>
                <w:szCs w:val="24"/>
                <w:shd w:val="clear" w:color="auto" w:fill="FFFFFF"/>
                <w:lang w:val="uk-UA"/>
              </w:rPr>
              <w:t>помилки, що пов’язані з оформленням тендерної пропозиції та не впливають на зміст тендерної пропозиції, а саме - технічні помилки та описки.</w:t>
            </w:r>
          </w:p>
          <w:p w:rsidR="00190207" w:rsidRPr="007D68D4" w:rsidRDefault="00190207" w:rsidP="007D6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B15EB3">
              <w:rPr>
                <w:rFonts w:ascii="Times New Roman" w:hAnsi="Times New Roman" w:cs="Times New Roman"/>
                <w:color w:val="000000"/>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190207" w:rsidRPr="00A06D86">
        <w:trPr>
          <w:trHeight w:val="2820"/>
        </w:trPr>
        <w:tc>
          <w:tcPr>
            <w:tcW w:w="196" w:type="pct"/>
            <w:shd w:val="clear" w:color="auto" w:fill="FFFFFF"/>
          </w:tcPr>
          <w:p w:rsidR="00190207" w:rsidRPr="00513C3E"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3</w:t>
            </w:r>
          </w:p>
          <w:p w:rsidR="00190207" w:rsidRPr="00513C3E" w:rsidRDefault="00190207" w:rsidP="00076C9F">
            <w:pPr>
              <w:spacing w:after="0" w:line="240" w:lineRule="auto"/>
              <w:jc w:val="center"/>
              <w:textAlignment w:val="baseline"/>
              <w:rPr>
                <w:rFonts w:ascii="Times New Roman" w:hAnsi="Times New Roman" w:cs="Times New Roman"/>
                <w:b/>
                <w:bCs/>
                <w:sz w:val="24"/>
                <w:szCs w:val="24"/>
                <w:lang w:val="uk-UA" w:eastAsia="ru-RU"/>
              </w:rPr>
            </w:pPr>
          </w:p>
          <w:p w:rsidR="00190207" w:rsidRPr="00513C3E" w:rsidRDefault="00190207"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190207" w:rsidRPr="00513C3E" w:rsidRDefault="00190207"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46" w:type="pct"/>
            <w:shd w:val="clear" w:color="auto" w:fill="FFFFFF"/>
          </w:tcPr>
          <w:p w:rsidR="00190207" w:rsidRPr="00D155DF" w:rsidRDefault="00190207"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lang w:val="uk-UA"/>
              </w:rPr>
              <w:t xml:space="preserve">Після оцінки пропозицій замовник розглядає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190207" w:rsidRPr="00D155DF" w:rsidRDefault="00190207" w:rsidP="00076C9F">
            <w:pPr>
              <w:spacing w:after="0" w:line="240" w:lineRule="auto"/>
              <w:ind w:left="84" w:right="146"/>
              <w:jc w:val="both"/>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AD1DE4">
              <w:rPr>
                <w:rFonts w:ascii="Times New Roman" w:hAnsi="Times New Roman" w:cs="Times New Roman"/>
                <w:b/>
                <w:bCs/>
                <w:sz w:val="24"/>
                <w:szCs w:val="24"/>
                <w:lang w:val="uk-UA"/>
              </w:rPr>
              <w:t>п’яти робочих днів</w:t>
            </w:r>
            <w:r w:rsidRPr="00D155DF">
              <w:rPr>
                <w:rFonts w:ascii="Times New Roman" w:hAnsi="Times New Roman" w:cs="Times New Roman"/>
                <w:sz w:val="24"/>
                <w:szCs w:val="24"/>
                <w:lang w:val="uk-UA"/>
              </w:rPr>
              <w:t xml:space="preserve"> з дня визначення найбільш економічно вигідної пропозиції. </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 xml:space="preserve">Строк розгляду тендерної пропозиції може бути аргументовано продовжено замовником до 20 робочих днів. </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У разі продовження строку розгляду тендерної пропозиції замовник оприлюднює повідомлення в електронній системі закупівель.</w:t>
            </w:r>
          </w:p>
          <w:p w:rsidR="00190207" w:rsidRDefault="00190207" w:rsidP="00D05854">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2" w:name="n482"/>
            <w:bookmarkEnd w:id="2"/>
            <w:r w:rsidRPr="00012A23">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90207" w:rsidRPr="00D155DF" w:rsidRDefault="00190207" w:rsidP="00271174">
            <w:pPr>
              <w:tabs>
                <w:tab w:val="left" w:pos="142"/>
                <w:tab w:val="left" w:pos="360"/>
              </w:tabs>
              <w:autoSpaceDN w:val="0"/>
              <w:spacing w:after="0" w:line="240" w:lineRule="auto"/>
              <w:ind w:left="84" w:right="146"/>
              <w:jc w:val="both"/>
              <w:rPr>
                <w:rFonts w:ascii="Times New Roman" w:hAnsi="Times New Roman" w:cs="Times New Roman"/>
                <w:sz w:val="24"/>
                <w:szCs w:val="24"/>
                <w:lang w:val="uk-UA"/>
              </w:rPr>
            </w:pPr>
            <w:bookmarkStart w:id="3" w:name="n487"/>
            <w:bookmarkEnd w:id="3"/>
            <w:r w:rsidRPr="00D155DF">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190207" w:rsidRPr="006A3AC3" w:rsidRDefault="00190207"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190207" w:rsidRDefault="00190207" w:rsidP="006A3AC3">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У разі отримання достовірної інформації про </w:t>
            </w:r>
            <w:r w:rsidRPr="006A3AC3">
              <w:rPr>
                <w:rFonts w:ascii="Times New Roman" w:hAnsi="Times New Roman" w:cs="Times New Roman"/>
                <w:sz w:val="24"/>
                <w:szCs w:val="24"/>
                <w:shd w:val="clear" w:color="auto" w:fill="FFFFFF"/>
                <w:lang w:val="uk-UA"/>
              </w:rPr>
              <w:lastRenderedPageBreak/>
              <w:t xml:space="preserve">невідповідність переможця процедури закупівлі  вимогам кваліфікаційних критеріїв, підставам, установленим </w:t>
            </w:r>
            <w:hyperlink r:id="rId14" w:anchor="n295" w:history="1">
              <w:r w:rsidRPr="006A3AC3">
                <w:rPr>
                  <w:rFonts w:ascii="Times New Roman" w:hAnsi="Times New Roman" w:cs="Times New Roman"/>
                  <w:sz w:val="24"/>
                  <w:szCs w:val="24"/>
                  <w:shd w:val="clear" w:color="auto" w:fill="FFFFFF"/>
                  <w:lang w:val="uk-UA"/>
                </w:rPr>
                <w:t>частиною перш</w:t>
              </w:r>
            </w:hyperlink>
            <w:r w:rsidRPr="006A3AC3">
              <w:rPr>
                <w:lang w:val="uk-UA"/>
              </w:rPr>
              <w:t>ою</w:t>
            </w:r>
            <w:r w:rsidRPr="006A3AC3">
              <w:rPr>
                <w:rFonts w:ascii="Times New Roman" w:hAnsi="Times New Roman" w:cs="Times New Roman"/>
                <w:sz w:val="24"/>
                <w:szCs w:val="24"/>
                <w:shd w:val="clear" w:color="auto" w:fill="FFFFFF"/>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90207" w:rsidRPr="00D155DF" w:rsidRDefault="00190207" w:rsidP="00892C73">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3.2.1. Відповідальність за достовірність наданої інформації в своїй тендерній пропозиції несе учасник</w:t>
            </w:r>
            <w:r w:rsidRPr="00D77D30">
              <w:rPr>
                <w:rFonts w:ascii="Times New Roman" w:hAnsi="Times New Roman" w:cs="Times New Roman"/>
                <w:sz w:val="24"/>
                <w:szCs w:val="24"/>
                <w:shd w:val="clear" w:color="auto" w:fill="FFFFFF"/>
                <w:lang w:val="uk-UA"/>
              </w:rPr>
              <w:t xml:space="preserve">. Надати </w:t>
            </w:r>
            <w:r w:rsidRPr="00D77D30">
              <w:rPr>
                <w:rFonts w:ascii="Times New Roman" w:hAnsi="Times New Roman" w:cs="Times New Roman"/>
                <w:sz w:val="24"/>
                <w:szCs w:val="24"/>
                <w:lang w:val="uk-UA"/>
              </w:rPr>
              <w:t>п</w:t>
            </w:r>
            <w:r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190207" w:rsidRPr="00D155DF" w:rsidRDefault="00190207"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3.3.</w:t>
            </w:r>
            <w:r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190207" w:rsidRPr="00012A23" w:rsidRDefault="00190207" w:rsidP="00F968B3">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190207" w:rsidRDefault="00190207"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190207" w:rsidRDefault="00190207"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462E72">
              <w:rPr>
                <w:rFonts w:ascii="Times New Roman" w:hAnsi="Times New Roman" w:cs="Times New Roman"/>
                <w:b/>
                <w:bCs/>
                <w:shd w:val="clear" w:color="auto" w:fill="FFFFFF"/>
                <w:lang w:val="uk-UA" w:eastAsia="en-US"/>
              </w:rPr>
              <w:t>3.4.</w:t>
            </w:r>
            <w:r w:rsidRPr="007302ED">
              <w:rPr>
                <w:rFonts w:ascii="Times New Roman" w:hAnsi="Times New Roman" w:cs="Times New Roman"/>
                <w:shd w:val="clear" w:color="auto" w:fill="FFFFFF"/>
                <w:lang w:val="uk-UA" w:eastAsia="en-US"/>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0207" w:rsidRPr="00892C73" w:rsidRDefault="00190207" w:rsidP="00892C73">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6A3AC3">
              <w:rPr>
                <w:rFonts w:ascii="Times New Roman" w:hAnsi="Times New Roman" w:cs="Times New Roman"/>
                <w:b/>
                <w:bCs/>
                <w:color w:val="000000"/>
                <w:lang w:val="uk-UA"/>
              </w:rPr>
              <w:t>3.5.</w:t>
            </w:r>
            <w:r w:rsidRPr="00B15EB3">
              <w:rPr>
                <w:rFonts w:ascii="Times New Roman" w:hAnsi="Times New Roman" w:cs="Times New Roman"/>
                <w:color w:val="000000"/>
                <w:lang w:val="uk-UA"/>
              </w:rPr>
              <w:t xml:space="preserve"> Учасник, який надав н</w:t>
            </w:r>
            <w:r w:rsidR="00892C73">
              <w:rPr>
                <w:rFonts w:ascii="Times New Roman" w:hAnsi="Times New Roman" w:cs="Times New Roman"/>
                <w:color w:val="000000"/>
                <w:lang w:val="uk-UA"/>
              </w:rPr>
              <w:t xml:space="preserve">айбільш економічно </w:t>
            </w:r>
            <w:r w:rsidRPr="00B15EB3">
              <w:rPr>
                <w:rFonts w:ascii="Times New Roman" w:hAnsi="Times New Roman" w:cs="Times New Roman"/>
                <w:color w:val="000000"/>
                <w:lang w:val="uk-UA"/>
              </w:rPr>
              <w:t>вигідну тендерну пропозицію, що є аномально</w:t>
            </w:r>
            <w:r w:rsidR="00892C73">
              <w:rPr>
                <w:rFonts w:ascii="Times New Roman" w:hAnsi="Times New Roman" w:cs="Times New Roman"/>
                <w:color w:val="000000"/>
                <w:lang w:val="uk-UA"/>
              </w:rPr>
              <w:t xml:space="preserve"> </w:t>
            </w:r>
            <w:r w:rsidRPr="00B15EB3">
              <w:rPr>
                <w:rFonts w:ascii="Times New Roman" w:hAnsi="Times New Roman" w:cs="Times New Roman"/>
                <w:color w:val="000000"/>
                <w:lang w:val="uk-UA"/>
              </w:rPr>
              <w:t xml:space="preserve">низькою, повинен надати протягом </w:t>
            </w:r>
            <w:r w:rsidRPr="00DC5D3F">
              <w:rPr>
                <w:rFonts w:ascii="Times New Roman" w:hAnsi="Times New Roman" w:cs="Times New Roman"/>
                <w:b/>
                <w:bCs/>
                <w:color w:val="000000"/>
                <w:lang w:val="uk-UA"/>
              </w:rPr>
              <w:t xml:space="preserve">одного робочого  дня </w:t>
            </w:r>
            <w:r w:rsidRPr="00B15EB3">
              <w:rPr>
                <w:rFonts w:ascii="Times New Roman" w:hAnsi="Times New Roman" w:cs="Times New Roman"/>
                <w:color w:val="000000"/>
                <w:lang w:val="uk-UA"/>
              </w:rPr>
              <w:t xml:space="preserve">з дня визначення найбільш економічно вигідної тендерної пропозиції </w:t>
            </w:r>
            <w:r w:rsidR="00892C73">
              <w:rPr>
                <w:rFonts w:ascii="Times New Roman" w:hAnsi="Times New Roman" w:cs="Times New Roman"/>
                <w:color w:val="000000"/>
                <w:lang w:val="uk-UA"/>
              </w:rPr>
              <w:t xml:space="preserve">обґрунтування в довільній формі </w:t>
            </w:r>
            <w:r w:rsidRPr="00B15EB3">
              <w:rPr>
                <w:rFonts w:ascii="Times New Roman" w:hAnsi="Times New Roman" w:cs="Times New Roman"/>
                <w:color w:val="000000"/>
                <w:lang w:val="uk-UA"/>
              </w:rPr>
              <w:t>щодо цін або вартості відповідних товарів,</w:t>
            </w:r>
            <w:r w:rsidR="00892C73">
              <w:rPr>
                <w:rFonts w:ascii="Times New Roman" w:hAnsi="Times New Roman" w:cs="Times New Roman"/>
                <w:color w:val="000000"/>
                <w:lang w:val="uk-UA"/>
              </w:rPr>
              <w:t xml:space="preserve"> </w:t>
            </w:r>
            <w:r w:rsidRPr="00B15EB3">
              <w:rPr>
                <w:rFonts w:ascii="Times New Roman" w:hAnsi="Times New Roman" w:cs="Times New Roman"/>
                <w:color w:val="000000"/>
                <w:lang w:val="uk-UA"/>
              </w:rPr>
              <w:lastRenderedPageBreak/>
              <w:t>робіт чи послуг пропозиції.</w:t>
            </w:r>
          </w:p>
          <w:p w:rsidR="00190207" w:rsidRPr="00892C73"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може відхилити аномально низьку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тендерну пропозицію, у разі якщо учасник не надав належного обґрунтування вказаної у ній ціни або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90207" w:rsidRPr="00892C73"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190207" w:rsidRPr="00892C73"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 порядку надання послуг чи технології будівництва;</w:t>
            </w:r>
          </w:p>
          <w:p w:rsidR="00190207"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2) сприятливі умови, за яких учасник може поставити </w:t>
            </w:r>
          </w:p>
          <w:p w:rsidR="00190207"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товари, надати послуги чи виконати роботи, зокрема </w:t>
            </w:r>
          </w:p>
          <w:p w:rsidR="00190207" w:rsidRPr="00B15EB3" w:rsidRDefault="00190207" w:rsidP="007302ED">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спеціальна цінова пропозиція (знижка) учасника;</w:t>
            </w:r>
          </w:p>
          <w:p w:rsidR="00190207"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3) отримання учасником державної допомоги згідно із </w:t>
            </w:r>
          </w:p>
          <w:p w:rsidR="00190207" w:rsidRPr="00271174" w:rsidRDefault="00190207" w:rsidP="007302ED">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законодавством.</w:t>
            </w:r>
          </w:p>
          <w:p w:rsidR="00190207" w:rsidRPr="00892C73"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6A3AC3">
              <w:rPr>
                <w:rFonts w:ascii="Times New Roman" w:hAnsi="Times New Roman" w:cs="Times New Roman"/>
                <w:b/>
                <w:bCs/>
                <w:color w:val="000000"/>
                <w:sz w:val="24"/>
                <w:szCs w:val="24"/>
                <w:lang w:val="uk-UA" w:eastAsia="ru-RU"/>
              </w:rPr>
              <w:t>3.6.</w:t>
            </w:r>
            <w:r w:rsidRPr="00B15EB3">
              <w:rPr>
                <w:rFonts w:ascii="Times New Roman" w:hAnsi="Times New Roman" w:cs="Times New Roman"/>
                <w:color w:val="000000"/>
                <w:sz w:val="24"/>
                <w:szCs w:val="24"/>
                <w:lang w:val="uk-UA" w:eastAsia="ru-RU"/>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8C69D1">
              <w:rPr>
                <w:rFonts w:ascii="Times New Roman" w:hAnsi="Times New Roman" w:cs="Times New Roman"/>
                <w:color w:val="000000"/>
                <w:sz w:val="24"/>
                <w:szCs w:val="24"/>
                <w:lang w:val="uk-UA" w:eastAsia="ru-RU"/>
              </w:rPr>
              <w:t>не може бути меншим ніж два робочі дні</w:t>
            </w:r>
            <w:r w:rsidRPr="00B15EB3">
              <w:rPr>
                <w:rFonts w:ascii="Times New Roman" w:hAnsi="Times New Roman" w:cs="Times New Roman"/>
                <w:color w:val="000000"/>
                <w:sz w:val="24"/>
                <w:szCs w:val="24"/>
                <w:lang w:val="uk-UA" w:eastAsia="ru-RU"/>
              </w:rPr>
              <w:t xml:space="preserve"> до закінчення строку розгляду тендерних пропозицій,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повідомлення з вимогою про усунення таких невідповідностей в електронній системі закупівель.</w:t>
            </w:r>
          </w:p>
          <w:p w:rsidR="00190207" w:rsidRPr="00892C73"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190207" w:rsidRPr="00156B6E"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190207" w:rsidRPr="00156B6E"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2) на підтвердження права підпису тендерної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та/або договору про закупівлю.</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Повідомлення з вимогою про усунення</w:t>
            </w:r>
            <w:r>
              <w:rPr>
                <w:rFonts w:ascii="Times New Roman" w:hAnsi="Times New Roman" w:cs="Times New Roman"/>
                <w:color w:val="000000"/>
                <w:sz w:val="24"/>
                <w:szCs w:val="24"/>
                <w:lang w:val="uk-UA" w:eastAsia="ru-RU"/>
              </w:rPr>
              <w:t xml:space="preserve">   н</w:t>
            </w:r>
            <w:r w:rsidRPr="00B15EB3">
              <w:rPr>
                <w:rFonts w:ascii="Times New Roman" w:hAnsi="Times New Roman" w:cs="Times New Roman"/>
                <w:color w:val="000000"/>
                <w:sz w:val="24"/>
                <w:szCs w:val="24"/>
                <w:lang w:val="uk-UA" w:eastAsia="ru-RU"/>
              </w:rPr>
              <w:t xml:space="preserve">евідповідностей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повинно містити наступну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інформацію:</w:t>
            </w:r>
          </w:p>
          <w:p w:rsidR="00190207" w:rsidRPr="00B15EB3" w:rsidRDefault="00190207" w:rsidP="007302ED">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 перелік виявлених невідповідностей;</w:t>
            </w:r>
          </w:p>
          <w:p w:rsidR="00190207" w:rsidRPr="00156B6E"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2) посилання на вимогу (вимоги) тендерної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документації, щодо яких виявлені невідповідності;</w:t>
            </w:r>
          </w:p>
          <w:p w:rsidR="00190207" w:rsidRPr="00156B6E"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3) перелік інформації та/або документів, які повинен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подати учасник для усунення виявлених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невідповідностей.</w:t>
            </w:r>
          </w:p>
          <w:p w:rsidR="00190207" w:rsidRDefault="00190207"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не може розміщувати щодо одного й того ж </w:t>
            </w:r>
          </w:p>
          <w:p w:rsidR="00892C73" w:rsidRDefault="00190207" w:rsidP="00892C73">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90207" w:rsidRPr="00892C73" w:rsidRDefault="00190207" w:rsidP="00892C73">
            <w:pPr>
              <w:spacing w:after="0" w:line="240" w:lineRule="auto"/>
              <w:jc w:val="both"/>
              <w:rPr>
                <w:rFonts w:ascii="Times New Roman" w:hAnsi="Times New Roman" w:cs="Times New Roman"/>
                <w:sz w:val="24"/>
                <w:szCs w:val="24"/>
                <w:shd w:val="clear" w:color="auto" w:fill="FFFFFF"/>
                <w:lang w:val="uk-UA"/>
              </w:rPr>
            </w:pPr>
            <w:r w:rsidRPr="00892C73">
              <w:rPr>
                <w:rFonts w:ascii="Times New Roman" w:hAnsi="Times New Roman" w:cs="Times New Roman"/>
                <w:sz w:val="24"/>
                <w:szCs w:val="24"/>
                <w:shd w:val="clear" w:color="auto" w:fill="FFFFFF"/>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w:t>
            </w:r>
            <w:r w:rsidRPr="00892C73">
              <w:rPr>
                <w:rFonts w:ascii="Times New Roman" w:hAnsi="Times New Roman" w:cs="Times New Roman"/>
                <w:sz w:val="24"/>
                <w:szCs w:val="24"/>
                <w:shd w:val="clear" w:color="auto" w:fill="FFFFFF"/>
                <w:lang w:val="uk-UA"/>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0207" w:rsidRDefault="00190207" w:rsidP="002056F5">
            <w:pPr>
              <w:pStyle w:val="xfmc1"/>
              <w:shd w:val="clear" w:color="auto" w:fill="FFFFFF"/>
              <w:spacing w:after="0"/>
              <w:ind w:right="146"/>
              <w:jc w:val="both"/>
              <w:rPr>
                <w:rFonts w:ascii="Times New Roman" w:hAnsi="Times New Roman" w:cs="Times New Roman"/>
                <w:shd w:val="clear" w:color="auto" w:fill="FFFFFF"/>
                <w:lang w:val="uk-UA" w:eastAsia="en-US"/>
              </w:rPr>
            </w:pPr>
            <w:r>
              <w:rPr>
                <w:rFonts w:ascii="Times New Roman" w:hAnsi="Times New Roman" w:cs="Times New Roman"/>
                <w:shd w:val="clear" w:color="auto" w:fill="FFFFFF"/>
                <w:lang w:val="uk-UA" w:eastAsia="en-US"/>
              </w:rPr>
              <w:t xml:space="preserve">  </w:t>
            </w:r>
            <w:r w:rsidRPr="00236264">
              <w:rPr>
                <w:rFonts w:ascii="Times New Roman" w:hAnsi="Times New Roman" w:cs="Times New Roman"/>
                <w:shd w:val="clear" w:color="auto" w:fill="FFFFFF"/>
                <w:lang w:val="uk-UA" w:eastAsia="en-US"/>
              </w:rPr>
              <w:t>Замовник розглядає подані тендерні пропозиції з урахуванням виправлення або не</w:t>
            </w:r>
            <w:r>
              <w:rPr>
                <w:rFonts w:ascii="Times New Roman" w:hAnsi="Times New Roman" w:cs="Times New Roman"/>
                <w:shd w:val="clear" w:color="auto" w:fill="FFFFFF"/>
                <w:lang w:val="uk-UA" w:eastAsia="en-US"/>
              </w:rPr>
              <w:t xml:space="preserve"> </w:t>
            </w:r>
            <w:r w:rsidRPr="00236264">
              <w:rPr>
                <w:rFonts w:ascii="Times New Roman" w:hAnsi="Times New Roman" w:cs="Times New Roman"/>
                <w:shd w:val="clear" w:color="auto" w:fill="FFFFFF"/>
                <w:lang w:val="uk-UA" w:eastAsia="en-US"/>
              </w:rPr>
              <w:t>виправлення учасниками виявлених невідповідностей.</w:t>
            </w:r>
          </w:p>
          <w:p w:rsidR="00190207" w:rsidRDefault="00190207"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190207" w:rsidRDefault="00190207"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190207" w:rsidRDefault="00190207"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190207" w:rsidRDefault="00190207"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190207" w:rsidRPr="00552787" w:rsidRDefault="00190207"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p>
          <w:p w:rsidR="00190207" w:rsidRDefault="00190207"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w:t>
            </w:r>
            <w:r w:rsidRPr="00140A54">
              <w:rPr>
                <w:rFonts w:ascii="Times New Roman" w:hAnsi="Times New Roman" w:cs="Times New Roman"/>
                <w:b/>
                <w:bCs/>
                <w:sz w:val="24"/>
                <w:szCs w:val="24"/>
                <w:shd w:val="clear" w:color="auto" w:fill="FFFFFF"/>
                <w:lang w:val="uk-UA"/>
              </w:rPr>
              <w:t>.</w:t>
            </w:r>
            <w:r>
              <w:rPr>
                <w:rFonts w:ascii="Times New Roman" w:hAnsi="Times New Roman" w:cs="Times New Roman"/>
                <w:b/>
                <w:bCs/>
                <w:sz w:val="24"/>
                <w:szCs w:val="24"/>
                <w:shd w:val="clear" w:color="auto" w:fill="FFFFFF"/>
                <w:lang w:val="uk-UA"/>
              </w:rPr>
              <w:t>11.</w:t>
            </w:r>
            <w:r w:rsidRPr="00140A54">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6A3AC3">
              <w:rPr>
                <w:rFonts w:ascii="Times New Roman" w:hAnsi="Times New Roman" w:cs="Times New Roman"/>
                <w:b/>
                <w:bCs/>
                <w:sz w:val="24"/>
                <w:szCs w:val="24"/>
                <w:shd w:val="clear" w:color="auto" w:fill="FFFFFF"/>
                <w:lang w:val="uk-UA"/>
              </w:rPr>
              <w:t>Учасник</w:t>
            </w:r>
            <w:r w:rsidRPr="00140A54">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FF7A4F" w:rsidRPr="00140A54" w:rsidRDefault="00FF7A4F" w:rsidP="00FF7A4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224B1E">
              <w:rPr>
                <w:rFonts w:ascii="Times New Roman" w:hAnsi="Times New Roman" w:cs="Times New Roman"/>
                <w:sz w:val="24"/>
                <w:szCs w:val="24"/>
                <w:shd w:val="clear" w:color="auto" w:fill="FFFFFF"/>
              </w:rPr>
              <w:t xml:space="preserve">копію статуту або іншого установчого документу в останній редакції та опис з кодом доступу до сканкопії установчого документу учасника на офіційному сайті Міністерства юстиції України. У випадку, якщо учасник діє на підставі модельного статуту необхідно надати рішення про створення учасника,  копію рішення чи </w:t>
            </w:r>
            <w:r>
              <w:rPr>
                <w:rFonts w:ascii="Times New Roman" w:hAnsi="Times New Roman" w:cs="Times New Roman"/>
                <w:sz w:val="24"/>
                <w:szCs w:val="24"/>
                <w:shd w:val="clear" w:color="auto" w:fill="FFFFFF"/>
              </w:rPr>
              <w:t>протоколу уповноваженого органу</w:t>
            </w:r>
            <w:r>
              <w:rPr>
                <w:rFonts w:ascii="Times New Roman" w:hAnsi="Times New Roman" w:cs="Times New Roman"/>
                <w:sz w:val="24"/>
                <w:szCs w:val="24"/>
                <w:shd w:val="clear" w:color="auto" w:fill="FFFFFF"/>
                <w:lang w:val="uk-UA"/>
              </w:rPr>
              <w:t xml:space="preserve"> </w:t>
            </w:r>
            <w:r w:rsidRPr="00224B1E">
              <w:rPr>
                <w:rFonts w:ascii="Times New Roman" w:hAnsi="Times New Roman" w:cs="Times New Roman"/>
                <w:sz w:val="24"/>
                <w:szCs w:val="24"/>
                <w:shd w:val="clear" w:color="auto" w:fill="FFFFFF"/>
              </w:rPr>
              <w:t>управління юридичної особи про перехід на діяльність на підставі модельного статуту та лист пояснення про здійснення діяльності на підставі модельного статуту.</w:t>
            </w:r>
          </w:p>
          <w:p w:rsidR="00190207" w:rsidRPr="00CA460F" w:rsidRDefault="00190207"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sidRPr="00140A54">
              <w:rPr>
                <w:rFonts w:ascii="Times New Roman" w:hAnsi="Times New Roman" w:cs="Times New Roman"/>
                <w:sz w:val="24"/>
                <w:szCs w:val="24"/>
                <w:shd w:val="clear" w:color="auto" w:fill="FFFFFF"/>
                <w:lang w:val="uk-UA" w:eastAsia="en-US"/>
              </w:rPr>
              <w:t xml:space="preserve">- </w:t>
            </w:r>
            <w:r>
              <w:rPr>
                <w:rFonts w:ascii="Times New Roman" w:hAnsi="Times New Roman" w:cs="Times New Roman"/>
                <w:sz w:val="24"/>
                <w:szCs w:val="24"/>
                <w:shd w:val="clear" w:color="auto" w:fill="FFFFFF"/>
                <w:lang w:val="uk-UA" w:eastAsia="en-US"/>
              </w:rPr>
              <w:t xml:space="preserve">  </w:t>
            </w:r>
            <w:r w:rsidRPr="00140A54">
              <w:rPr>
                <w:rFonts w:ascii="Times New Roman" w:hAnsi="Times New Roman" w:cs="Times New Roman"/>
                <w:sz w:val="24"/>
                <w:szCs w:val="24"/>
                <w:shd w:val="clear" w:color="auto" w:fill="FFFFFF"/>
                <w:lang w:val="uk-UA" w:eastAsia="en-US"/>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w:t>
            </w:r>
            <w:r w:rsidRPr="00140A54">
              <w:rPr>
                <w:rFonts w:ascii="Times New Roman" w:hAnsi="Times New Roman" w:cs="Times New Roman"/>
                <w:sz w:val="24"/>
                <w:szCs w:val="24"/>
                <w:shd w:val="clear" w:color="auto" w:fill="FFFFFF"/>
                <w:lang w:val="uk-UA" w:eastAsia="en-US"/>
              </w:rPr>
              <w:lastRenderedPageBreak/>
              <w:t>свідоцтва про реєстрацію платника єдиного податку) (у передбачених законодавством випадках) (</w:t>
            </w:r>
            <w:r w:rsidRPr="00140A54">
              <w:rPr>
                <w:rFonts w:ascii="Times New Roman" w:hAnsi="Times New Roman" w:cs="Times New Roman"/>
                <w:i/>
                <w:iCs/>
                <w:sz w:val="24"/>
                <w:szCs w:val="24"/>
                <w:shd w:val="clear" w:color="auto" w:fill="FFFFFF"/>
                <w:lang w:val="uk-UA" w:eastAsia="en-US"/>
              </w:rPr>
              <w:t>для юридичних осіб</w:t>
            </w:r>
            <w:r w:rsidRPr="00140A54">
              <w:rPr>
                <w:rFonts w:ascii="Times New Roman" w:hAnsi="Times New Roman" w:cs="Times New Roman"/>
                <w:sz w:val="24"/>
                <w:szCs w:val="24"/>
                <w:shd w:val="clear" w:color="auto" w:fill="FFFFFF"/>
                <w:lang w:val="uk-UA" w:eastAsia="en-US"/>
              </w:rPr>
              <w:t>);</w:t>
            </w:r>
          </w:p>
          <w:p w:rsidR="00190207" w:rsidRPr="00CA460F" w:rsidRDefault="00190207"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sidRPr="00CA460F">
              <w:rPr>
                <w:shd w:val="clear" w:color="auto" w:fill="FFFFFF"/>
                <w:lang w:val="uk-UA"/>
              </w:rPr>
              <w:t xml:space="preserve">-    </w:t>
            </w:r>
            <w:r w:rsidRPr="00CA460F">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Pr="00CA460F">
              <w:rPr>
                <w:rFonts w:ascii="Times New Roman" w:hAnsi="Times New Roman" w:cs="Times New Roman"/>
                <w:shd w:val="clear" w:color="auto" w:fill="FFFFFF"/>
                <w:lang w:val="uk-UA" w:eastAsia="ru-RU"/>
              </w:rPr>
              <w:t xml:space="preserve">Указу Президента України від 17 жовтня 2016 року № 467/2016 РІШЕННЯ Ради національної безпеки і оборони України від 16 вересня 2016 року «Про застосування персональних спеціальних економічних та інших обмежувальних </w:t>
            </w:r>
            <w:r w:rsidRPr="00513C3E">
              <w:rPr>
                <w:rFonts w:ascii="Times New Roman" w:hAnsi="Times New Roman" w:cs="Times New Roman"/>
                <w:color w:val="000000"/>
                <w:shd w:val="clear" w:color="auto" w:fill="FFFFFF"/>
                <w:lang w:val="uk-UA" w:eastAsia="ru-RU"/>
              </w:rPr>
              <w:t>заходів (санкцій)»</w:t>
            </w:r>
            <w:r w:rsidRPr="00513C3E">
              <w:rPr>
                <w:rFonts w:ascii="Times New Roman" w:hAnsi="Times New Roman" w:cs="Times New Roman"/>
                <w:i/>
                <w:iCs/>
                <w:color w:val="000000"/>
                <w:shd w:val="clear" w:color="auto" w:fill="FFFFFF"/>
                <w:lang w:val="uk-UA"/>
              </w:rPr>
              <w:t>;</w:t>
            </w:r>
          </w:p>
          <w:p w:rsidR="00190207" w:rsidRPr="00552787" w:rsidRDefault="00190207" w:rsidP="00552787">
            <w:pPr>
              <w:pStyle w:val="a3"/>
              <w:tabs>
                <w:tab w:val="left" w:pos="708"/>
              </w:tabs>
              <w:spacing w:before="0" w:beforeAutospacing="0" w:after="0" w:afterAutospacing="0"/>
              <w:ind w:left="84" w:right="146"/>
              <w:jc w:val="both"/>
              <w:textAlignment w:val="baseline"/>
              <w:rPr>
                <w:i/>
                <w:iCs/>
                <w:shd w:val="clear" w:color="auto" w:fill="FFFFFF"/>
                <w:lang w:val="uk-UA"/>
              </w:rPr>
            </w:pPr>
            <w:r w:rsidRPr="00CA460F">
              <w:rPr>
                <w:rFonts w:ascii="Times New Roman" w:hAnsi="Times New Roman" w:cs="Times New Roman"/>
                <w:i/>
                <w:iCs/>
                <w:shd w:val="clear" w:color="auto" w:fill="FFFFFF"/>
                <w:lang w:val="uk-UA"/>
              </w:rPr>
              <w:t xml:space="preserve">-  </w:t>
            </w:r>
            <w:r w:rsidRPr="00CA460F">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A460F">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3906FC">
              <w:rPr>
                <w:rFonts w:ascii="Times New Roman" w:hAnsi="Times New Roman" w:cs="Times New Roman"/>
                <w:highlight w:val="yellow"/>
                <w:shd w:val="clear" w:color="auto" w:fill="FFFFFF"/>
                <w:lang w:val="uk-UA"/>
              </w:rPr>
              <w:t xml:space="preserve">  </w:t>
            </w:r>
          </w:p>
          <w:p w:rsidR="00190207" w:rsidRPr="00271174" w:rsidRDefault="00190207" w:rsidP="00271174">
            <w:pPr>
              <w:jc w:val="both"/>
              <w:rPr>
                <w:rFonts w:ascii="Times New Roman" w:hAnsi="Times New Roman" w:cs="Times New Roman"/>
                <w:sz w:val="24"/>
                <w:szCs w:val="24"/>
                <w:lang w:val="uk-UA"/>
              </w:rPr>
            </w:pPr>
            <w:r w:rsidRPr="00DF72FD">
              <w:rPr>
                <w:b/>
                <w:bCs/>
                <w:shd w:val="clear" w:color="auto" w:fill="FFFFFF"/>
                <w:lang w:val="uk-UA"/>
              </w:rPr>
              <w:t xml:space="preserve">  </w:t>
            </w:r>
            <w:r w:rsidRPr="00271174">
              <w:rPr>
                <w:rFonts w:ascii="Times New Roman" w:hAnsi="Times New Roman" w:cs="Times New Roman"/>
                <w:b/>
                <w:bCs/>
                <w:shd w:val="clear" w:color="auto" w:fill="FFFFFF"/>
                <w:lang w:val="uk-UA"/>
              </w:rPr>
              <w:t>3.12.</w:t>
            </w:r>
            <w:r>
              <w:rPr>
                <w:rFonts w:ascii="Times New Roman" w:hAnsi="Times New Roman" w:cs="Times New Roman"/>
                <w:b/>
                <w:bCs/>
                <w:shd w:val="clear" w:color="auto" w:fill="FFFFFF"/>
                <w:lang w:val="uk-UA"/>
              </w:rPr>
              <w:t xml:space="preserve"> </w:t>
            </w:r>
            <w:r w:rsidRPr="00B86BF2">
              <w:rPr>
                <w:rFonts w:ascii="Times New Roman" w:hAnsi="Times New Roman" w:cs="Times New Roman"/>
                <w:sz w:val="24"/>
                <w:szCs w:val="24"/>
                <w:lang w:val="uk-UA"/>
              </w:rPr>
              <w:t xml:space="preserve">Згідно з Наказом Міністерства розвитку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економіки, торгівлі та сільського господарства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України  №648</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від 07.04.2020 року «Про веб-портал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Уповноваженого органу з питань закупівель» Визначити інформаційно-телекомунікаційну систему "</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 xml:space="preserve">" (за адресою в мережі Інтернет: </w:t>
            </w:r>
            <w:r w:rsidRPr="00271174">
              <w:rPr>
                <w:rFonts w:ascii="Times New Roman" w:hAnsi="Times New Roman" w:cs="Times New Roman"/>
                <w:sz w:val="24"/>
                <w:szCs w:val="24"/>
              </w:rPr>
              <w:t>www</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gov</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ua</w:t>
            </w:r>
            <w:r w:rsidRPr="00B86BF2">
              <w:rPr>
                <w:rFonts w:ascii="Times New Roman" w:hAnsi="Times New Roman" w:cs="Times New Roman"/>
                <w:sz w:val="24"/>
                <w:szCs w:val="24"/>
                <w:lang w:val="uk-UA"/>
              </w:rPr>
              <w:t>) веб-порталом Уповноваженого органу з питань закупівель (далі - веб-портал).</w:t>
            </w:r>
          </w:p>
        </w:tc>
      </w:tr>
      <w:tr w:rsidR="00190207" w:rsidRPr="00A06D86">
        <w:tc>
          <w:tcPr>
            <w:tcW w:w="196" w:type="pct"/>
            <w:shd w:val="clear" w:color="auto" w:fill="FFFFFF"/>
          </w:tcPr>
          <w:p w:rsidR="00190207" w:rsidRPr="00462E72"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190207" w:rsidRPr="00462E72"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46" w:type="pct"/>
            <w:shd w:val="clear" w:color="auto" w:fill="FFFFFF"/>
          </w:tcPr>
          <w:p w:rsidR="00190207" w:rsidRPr="00B15EB3" w:rsidRDefault="00190207" w:rsidP="00462E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Pr="00B15EB3">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1)</w:t>
            </w:r>
            <w:r>
              <w:rPr>
                <w:rFonts w:ascii="Times New Roman" w:hAnsi="Times New Roman" w:cs="Times New Roman"/>
                <w:color w:val="000000"/>
                <w:sz w:val="24"/>
                <w:szCs w:val="24"/>
                <w:lang w:val="uk-UA" w:eastAsia="ru-RU"/>
              </w:rPr>
              <w:t xml:space="preserve"> </w:t>
            </w:r>
            <w:r w:rsidRPr="00842446">
              <w:rPr>
                <w:rFonts w:ascii="Times New Roman" w:hAnsi="Times New Roman" w:cs="Times New Roman"/>
                <w:b/>
                <w:bCs/>
                <w:color w:val="000000"/>
                <w:sz w:val="24"/>
                <w:szCs w:val="24"/>
                <w:lang w:val="uk-UA" w:eastAsia="ru-RU"/>
              </w:rPr>
              <w:t>учасник процедури закупівлі</w:t>
            </w:r>
            <w:r w:rsidRPr="00B15EB3">
              <w:rPr>
                <w:rFonts w:ascii="Times New Roman" w:hAnsi="Times New Roman" w:cs="Times New Roman"/>
                <w:color w:val="000000"/>
                <w:sz w:val="24"/>
                <w:szCs w:val="24"/>
                <w:lang w:val="uk-UA" w:eastAsia="ru-RU"/>
              </w:rPr>
              <w:t>:</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відповідає, встановленим абзацом першим частиною третьою статті 22 Закону, вимогам до учасника відповідно до законодавства;</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w:t>
            </w:r>
            <w:r w:rsidRPr="00B15EB3">
              <w:rPr>
                <w:rFonts w:ascii="Times New Roman" w:hAnsi="Times New Roman" w:cs="Times New Roman"/>
                <w:color w:val="000000"/>
                <w:sz w:val="24"/>
                <w:szCs w:val="24"/>
                <w:lang w:val="uk-UA" w:eastAsia="ru-RU"/>
              </w:rPr>
              <w:lastRenderedPageBreak/>
              <w:t>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190207" w:rsidRPr="00B15EB3" w:rsidRDefault="00190207"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2) </w:t>
            </w:r>
            <w:r w:rsidRPr="00AE5DE5">
              <w:rPr>
                <w:rFonts w:ascii="Times New Roman" w:hAnsi="Times New Roman" w:cs="Times New Roman"/>
                <w:b/>
                <w:bCs/>
                <w:color w:val="000000"/>
                <w:sz w:val="24"/>
                <w:szCs w:val="24"/>
                <w:lang w:val="uk-UA" w:eastAsia="ru-RU"/>
              </w:rPr>
              <w:t>тендерна пропозиція учасника</w:t>
            </w:r>
            <w:r w:rsidRPr="00B15EB3">
              <w:rPr>
                <w:rFonts w:ascii="Times New Roman" w:hAnsi="Times New Roman" w:cs="Times New Roman"/>
                <w:color w:val="000000"/>
                <w:sz w:val="24"/>
                <w:szCs w:val="24"/>
                <w:lang w:val="uk-UA" w:eastAsia="ru-RU"/>
              </w:rPr>
              <w:t>: </w:t>
            </w:r>
          </w:p>
          <w:p w:rsidR="00190207" w:rsidRDefault="00190207" w:rsidP="003906FC">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B15EB3">
              <w:rPr>
                <w:rFonts w:ascii="Times New Roman" w:hAnsi="Times New Roman" w:cs="Times New Roman"/>
                <w:color w:val="000000"/>
                <w:lang w:val="uk-UA"/>
              </w:rPr>
              <w:t>не відповідає умовам технічної специфікації та іншим вимогам щодо предмету закупівлі тендерної документації;</w:t>
            </w:r>
          </w:p>
          <w:p w:rsidR="00190207" w:rsidRPr="00B15EB3" w:rsidRDefault="00190207"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викладена іншою мовою (мовами), аніж мова (мови), що вимагається тендерною документацією;</w:t>
            </w:r>
          </w:p>
          <w:p w:rsidR="00190207" w:rsidRPr="00B15EB3" w:rsidRDefault="00190207"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є такою, строк дії якої закінчився; </w:t>
            </w:r>
          </w:p>
          <w:p w:rsidR="00190207" w:rsidRPr="00B15EB3" w:rsidRDefault="00190207"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 xml:space="preserve">3) </w:t>
            </w:r>
            <w:r w:rsidRPr="00AE5DE5">
              <w:rPr>
                <w:rFonts w:ascii="Times New Roman" w:hAnsi="Times New Roman" w:cs="Times New Roman"/>
                <w:b/>
                <w:bCs/>
                <w:color w:val="000000"/>
                <w:sz w:val="24"/>
                <w:szCs w:val="24"/>
                <w:lang w:val="uk-UA" w:eastAsia="ru-RU"/>
              </w:rPr>
              <w:t>переможець процедури закупівлі</w:t>
            </w:r>
            <w:r w:rsidRPr="00B15EB3">
              <w:rPr>
                <w:rFonts w:ascii="Times New Roman" w:hAnsi="Times New Roman" w:cs="Times New Roman"/>
                <w:color w:val="000000"/>
                <w:sz w:val="24"/>
                <w:szCs w:val="24"/>
                <w:lang w:val="uk-UA" w:eastAsia="ru-RU"/>
              </w:rPr>
              <w:t>:</w:t>
            </w:r>
          </w:p>
          <w:p w:rsidR="00190207" w:rsidRPr="00B15EB3" w:rsidRDefault="00190207"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90207" w:rsidRPr="00B15EB3" w:rsidRDefault="00190207"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90207" w:rsidRPr="00B15EB3" w:rsidRDefault="00190207"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rsidR="00190207" w:rsidRPr="00B15EB3" w:rsidRDefault="00190207"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90207" w:rsidRPr="00D155DF" w:rsidRDefault="00190207" w:rsidP="00250601">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462E72">
              <w:rPr>
                <w:rFonts w:ascii="Times New Roman" w:hAnsi="Times New Roman" w:cs="Times New Roman"/>
                <w:b/>
                <w:bCs/>
                <w:color w:val="000000"/>
                <w:lang w:val="uk-UA"/>
              </w:rPr>
              <w:t>4.2.</w:t>
            </w:r>
            <w:r w:rsidRPr="00B15EB3">
              <w:rPr>
                <w:rFonts w:ascii="Times New Roman" w:hAnsi="Times New Roman" w:cs="Times New Roman"/>
                <w:color w:val="000000"/>
                <w:lang w:val="uk-UA"/>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Pr>
                <w:rFonts w:ascii="Times New Roman" w:hAnsi="Times New Roman" w:cs="Times New Roman"/>
                <w:color w:val="000000"/>
                <w:lang w:val="uk-UA"/>
              </w:rPr>
              <w:t xml:space="preserve"> </w:t>
            </w:r>
          </w:p>
        </w:tc>
      </w:tr>
      <w:tr w:rsidR="00190207" w:rsidRPr="00D155DF">
        <w:tc>
          <w:tcPr>
            <w:tcW w:w="5000" w:type="pct"/>
            <w:gridSpan w:val="3"/>
            <w:shd w:val="clear" w:color="auto" w:fill="FFFFFF"/>
          </w:tcPr>
          <w:p w:rsidR="00190207" w:rsidRPr="00D155DF" w:rsidRDefault="00190207"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190207" w:rsidRPr="00A06D86">
        <w:tc>
          <w:tcPr>
            <w:tcW w:w="196" w:type="pct"/>
            <w:shd w:val="clear" w:color="auto" w:fill="FFFFFF"/>
          </w:tcPr>
          <w:p w:rsidR="00190207" w:rsidRPr="00250601"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190207" w:rsidRPr="00250601" w:rsidRDefault="00190207"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46" w:type="pct"/>
            <w:shd w:val="clear" w:color="auto" w:fill="FFFFFF"/>
          </w:tcPr>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відсутності подальшої потреби в закупівлі товарів, робіт і послуг;</w:t>
            </w:r>
          </w:p>
          <w:p w:rsidR="00190207" w:rsidRPr="00B15EB3" w:rsidRDefault="00190207" w:rsidP="00AE5DE5">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15EB3">
              <w:rPr>
                <w:rFonts w:ascii="Times New Roman" w:hAnsi="Times New Roman" w:cs="Times New Roman"/>
                <w:sz w:val="24"/>
                <w:szCs w:val="24"/>
                <w:lang w:val="uk-UA"/>
              </w:rPr>
              <w:t>2)</w:t>
            </w:r>
            <w:r w:rsidRPr="00B15EB3">
              <w:rPr>
                <w:rFonts w:ascii="Times New Roman" w:hAnsi="Times New Roman" w:cs="Times New Roman"/>
                <w:sz w:val="24"/>
                <w:szCs w:val="24"/>
                <w:lang w:val="uk-UA"/>
              </w:rPr>
              <w:tab/>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Тендер автоматично відміняються електронною системою закупівель у разі:</w:t>
            </w:r>
          </w:p>
          <w:p w:rsidR="00190207" w:rsidRDefault="00190207" w:rsidP="00AE5DE5">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подання для участі:</w:t>
            </w:r>
          </w:p>
          <w:p w:rsidR="00190207" w:rsidRDefault="00190207" w:rsidP="00AE5DE5">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у відкритих торгах -</w:t>
            </w:r>
            <w:r w:rsidRPr="00B15EB3">
              <w:rPr>
                <w:rFonts w:ascii="Times New Roman" w:hAnsi="Times New Roman" w:cs="Times New Roman"/>
                <w:color w:val="000000"/>
                <w:sz w:val="24"/>
                <w:szCs w:val="24"/>
                <w:lang w:val="uk-UA" w:eastAsia="ru-RU"/>
              </w:rPr>
              <w:t xml:space="preserve"> менше двох тендерних пропозицій;</w:t>
            </w:r>
          </w:p>
          <w:p w:rsidR="00190207" w:rsidRDefault="00190207" w:rsidP="00AE5DE5">
            <w:pPr>
              <w:spacing w:after="0" w:line="240" w:lineRule="auto"/>
              <w:jc w:val="both"/>
              <w:rPr>
                <w:rFonts w:ascii="Times New Roman" w:hAnsi="Times New Roman" w:cs="Times New Roman"/>
                <w:sz w:val="24"/>
                <w:szCs w:val="24"/>
                <w:lang w:val="uk-UA" w:eastAsia="ru-RU"/>
              </w:rPr>
            </w:pPr>
            <w:r w:rsidRPr="005578C9">
              <w:rPr>
                <w:rFonts w:ascii="Times New Roman" w:hAnsi="Times New Roman" w:cs="Times New Roman"/>
                <w:sz w:val="24"/>
                <w:szCs w:val="24"/>
                <w:lang w:val="uk-UA" w:eastAsia="ru-RU"/>
              </w:rPr>
              <w:t xml:space="preserve">у </w:t>
            </w:r>
            <w:r>
              <w:rPr>
                <w:rFonts w:ascii="Times New Roman" w:hAnsi="Times New Roman" w:cs="Times New Roman"/>
                <w:sz w:val="24"/>
                <w:szCs w:val="24"/>
                <w:lang w:val="uk-UA" w:eastAsia="ru-RU"/>
              </w:rPr>
              <w:t>конкурентному діалозі</w:t>
            </w:r>
            <w:r w:rsidRPr="005578C9">
              <w:rPr>
                <w:rFonts w:ascii="Times New Roman" w:hAnsi="Times New Roman" w:cs="Times New Roman"/>
                <w:sz w:val="24"/>
                <w:szCs w:val="24"/>
                <w:lang w:val="uk-UA" w:eastAsia="ru-RU"/>
              </w:rPr>
              <w:t xml:space="preserve"> - менше </w:t>
            </w:r>
            <w:r>
              <w:rPr>
                <w:rFonts w:ascii="Times New Roman" w:hAnsi="Times New Roman" w:cs="Times New Roman"/>
                <w:sz w:val="24"/>
                <w:szCs w:val="24"/>
                <w:lang w:val="uk-UA" w:eastAsia="ru-RU"/>
              </w:rPr>
              <w:t>трьох</w:t>
            </w:r>
            <w:r w:rsidRPr="005578C9">
              <w:rPr>
                <w:rFonts w:ascii="Times New Roman" w:hAnsi="Times New Roman" w:cs="Times New Roman"/>
                <w:sz w:val="24"/>
                <w:szCs w:val="24"/>
                <w:lang w:val="uk-UA" w:eastAsia="ru-RU"/>
              </w:rPr>
              <w:t xml:space="preserve"> тендерних пропозицій;</w:t>
            </w:r>
          </w:p>
          <w:p w:rsidR="00190207" w:rsidRDefault="00190207" w:rsidP="00AE5DE5">
            <w:pPr>
              <w:spacing w:after="0" w:line="240" w:lineRule="auto"/>
              <w:jc w:val="both"/>
              <w:rPr>
                <w:rFonts w:ascii="Times New Roman" w:hAnsi="Times New Roman" w:cs="Times New Roman"/>
                <w:sz w:val="24"/>
                <w:szCs w:val="24"/>
                <w:lang w:val="uk-UA" w:eastAsia="ru-RU"/>
              </w:rPr>
            </w:pPr>
            <w:r w:rsidRPr="005578C9">
              <w:rPr>
                <w:rFonts w:ascii="Times New Roman" w:hAnsi="Times New Roman" w:cs="Times New Roman"/>
                <w:sz w:val="24"/>
                <w:szCs w:val="24"/>
                <w:lang w:val="uk-UA" w:eastAsia="ru-RU"/>
              </w:rPr>
              <w:lastRenderedPageBreak/>
              <w:t xml:space="preserve">у відкритих </w:t>
            </w:r>
            <w:r>
              <w:rPr>
                <w:rFonts w:ascii="Times New Roman" w:hAnsi="Times New Roman" w:cs="Times New Roman"/>
                <w:sz w:val="24"/>
                <w:szCs w:val="24"/>
                <w:lang w:val="uk-UA" w:eastAsia="ru-RU"/>
              </w:rPr>
              <w:t>торгах для укладення рамкових угод - менше трь</w:t>
            </w:r>
            <w:r w:rsidRPr="005578C9">
              <w:rPr>
                <w:rFonts w:ascii="Times New Roman" w:hAnsi="Times New Roman" w:cs="Times New Roman"/>
                <w:sz w:val="24"/>
                <w:szCs w:val="24"/>
                <w:lang w:val="uk-UA" w:eastAsia="ru-RU"/>
              </w:rPr>
              <w:t>ох тендерних пропозицій;</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кваліфікаційному відборі першого етапу торгів із обмеженою участю – менше чотирьох пропозицій</w:t>
            </w:r>
            <w:r w:rsidRPr="005578C9">
              <w:rPr>
                <w:rFonts w:ascii="Times New Roman" w:hAnsi="Times New Roman" w:cs="Times New Roman"/>
                <w:sz w:val="24"/>
                <w:szCs w:val="24"/>
                <w:lang w:val="uk-UA" w:eastAsia="ru-RU"/>
              </w:rPr>
              <w:t>;</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w:t>
            </w:r>
            <w:r w:rsidRPr="00B15EB3">
              <w:rPr>
                <w:rFonts w:ascii="Times New Roman" w:hAnsi="Times New Roman" w:cs="Times New Roman"/>
                <w:color w:val="000000"/>
                <w:sz w:val="24"/>
                <w:szCs w:val="24"/>
                <w:lang w:val="uk-UA"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r>
              <w:rPr>
                <w:rFonts w:ascii="Times New Roman" w:hAnsi="Times New Roman" w:cs="Times New Roman"/>
                <w:color w:val="000000"/>
                <w:sz w:val="24"/>
                <w:szCs w:val="24"/>
                <w:lang w:val="uk-UA" w:eastAsia="ru-RU"/>
              </w:rPr>
              <w:t>, а вразі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3A0852">
              <w:rPr>
                <w:rFonts w:ascii="Times New Roman" w:hAnsi="Times New Roman" w:cs="Times New Roman"/>
                <w:color w:val="000000"/>
                <w:sz w:val="24"/>
                <w:szCs w:val="24"/>
                <w:lang w:val="uk-UA" w:eastAsia="ru-RU"/>
              </w:rPr>
              <w:t>;</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w:t>
            </w:r>
            <w:r w:rsidRPr="00B15EB3">
              <w:rPr>
                <w:rFonts w:ascii="Times New Roman" w:hAnsi="Times New Roman" w:cs="Times New Roman"/>
                <w:color w:val="000000"/>
                <w:sz w:val="24"/>
                <w:szCs w:val="24"/>
                <w:lang w:val="uk-UA" w:eastAsia="ru-RU"/>
              </w:rPr>
              <w:tab/>
              <w:t>відхилення всіх тендерних пропозицій згідно з Законом.</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1.3.</w:t>
            </w:r>
            <w:r w:rsidRPr="00B15EB3">
              <w:rPr>
                <w:rFonts w:ascii="Times New Roman" w:hAnsi="Times New Roman" w:cs="Times New Roman"/>
                <w:color w:val="000000"/>
                <w:sz w:val="24"/>
                <w:szCs w:val="24"/>
                <w:lang w:val="uk-UA" w:eastAsia="ru-RU"/>
              </w:rPr>
              <w:t xml:space="preserve"> Про відміну тендеру з підстав, визначених у частині першій та другій цієї статті, має бути чітко зазначено в тендерній документації.</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1.4.</w:t>
            </w:r>
            <w:r w:rsidRPr="00B15EB3">
              <w:rPr>
                <w:rFonts w:ascii="Times New Roman" w:hAnsi="Times New Roman" w:cs="Times New Roman"/>
                <w:color w:val="000000"/>
                <w:sz w:val="24"/>
                <w:szCs w:val="24"/>
                <w:lang w:val="uk-UA" w:eastAsia="ru-RU"/>
              </w:rPr>
              <w:t xml:space="preserve"> Тендер може бути відмінено частково (за лотом).</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1.5.</w:t>
            </w:r>
            <w:r w:rsidRPr="00B15EB3">
              <w:rPr>
                <w:rFonts w:ascii="Times New Roman" w:hAnsi="Times New Roman" w:cs="Times New Roman"/>
                <w:color w:val="000000"/>
                <w:sz w:val="24"/>
                <w:szCs w:val="24"/>
                <w:lang w:val="uk-UA" w:eastAsia="ru-RU"/>
              </w:rPr>
              <w:t xml:space="preserve"> Замовник має право визнати тендер таким, що не відбувся, у разі:</w:t>
            </w:r>
          </w:p>
          <w:p w:rsidR="00190207" w:rsidRPr="00B15EB3"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якщо здійснення закупівлі стало неможливим унаслідок непереборної сили;</w:t>
            </w:r>
          </w:p>
          <w:p w:rsidR="00190207" w:rsidRDefault="00190207" w:rsidP="00AE5DE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B15EB3">
              <w:rPr>
                <w:rFonts w:ascii="Times New Roman" w:hAnsi="Times New Roman" w:cs="Times New Roman"/>
                <w:color w:val="000000"/>
                <w:lang w:val="uk-UA"/>
              </w:rPr>
              <w:t>2)</w:t>
            </w:r>
            <w:r w:rsidRPr="00B15EB3">
              <w:rPr>
                <w:rFonts w:ascii="Times New Roman" w:hAnsi="Times New Roman" w:cs="Times New Roman"/>
                <w:color w:val="000000"/>
                <w:lang w:val="uk-UA"/>
              </w:rPr>
              <w:tab/>
              <w:t>скорочення видатків на здійснення закупівлі</w:t>
            </w:r>
          </w:p>
          <w:p w:rsidR="00190207" w:rsidRPr="00AE5DE5" w:rsidRDefault="00190207" w:rsidP="00AE5DE5">
            <w:pPr>
              <w:spacing w:after="0" w:line="240" w:lineRule="auto"/>
              <w:jc w:val="both"/>
              <w:rPr>
                <w:rFonts w:ascii="Times New Roman" w:hAnsi="Times New Roman" w:cs="Times New Roman"/>
                <w:sz w:val="24"/>
                <w:szCs w:val="24"/>
                <w:lang w:val="uk-UA" w:eastAsia="ru-RU"/>
              </w:rPr>
            </w:pPr>
            <w:r w:rsidRPr="00AE5DE5">
              <w:rPr>
                <w:rFonts w:ascii="Times New Roman" w:hAnsi="Times New Roman" w:cs="Times New Roman"/>
                <w:color w:val="000000"/>
                <w:sz w:val="24"/>
                <w:szCs w:val="24"/>
                <w:lang w:val="uk-UA" w:eastAsia="ru-RU"/>
              </w:rPr>
              <w:t>товарів, робіт і послуг.</w:t>
            </w:r>
          </w:p>
          <w:p w:rsidR="00190207" w:rsidRPr="00AE5DE5"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1.6.</w:t>
            </w:r>
            <w:r w:rsidRPr="00AE5DE5">
              <w:rPr>
                <w:rFonts w:ascii="Times New Roman" w:hAnsi="Times New Roman" w:cs="Times New Roman"/>
                <w:color w:val="000000"/>
                <w:sz w:val="24"/>
                <w:szCs w:val="24"/>
                <w:lang w:val="uk-UA" w:eastAsia="ru-RU"/>
              </w:rPr>
              <w:t xml:space="preserve"> Замовник має право визнати тендер таким, що не відбувся частково (за лотом).</w:t>
            </w:r>
          </w:p>
          <w:p w:rsidR="00190207" w:rsidRPr="00AE5DE5" w:rsidRDefault="00190207"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1.7.</w:t>
            </w:r>
            <w:r w:rsidRPr="00AE5DE5">
              <w:rPr>
                <w:rFonts w:ascii="Times New Roman" w:hAnsi="Times New Roman" w:cs="Times New Roman"/>
                <w:color w:val="000000"/>
                <w:sz w:val="24"/>
                <w:szCs w:val="24"/>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90207" w:rsidRPr="00D155DF" w:rsidRDefault="00190207" w:rsidP="00D07764">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AE5DE5">
              <w:rPr>
                <w:rFonts w:ascii="Times New Roman" w:hAnsi="Times New Roman" w:cs="Times New Roman"/>
                <w:color w:val="00000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bookmarkStart w:id="4" w:name="n514"/>
            <w:bookmarkEnd w:id="4"/>
          </w:p>
        </w:tc>
      </w:tr>
      <w:tr w:rsidR="00190207" w:rsidRPr="00D155DF">
        <w:tc>
          <w:tcPr>
            <w:tcW w:w="196" w:type="pct"/>
            <w:shd w:val="clear" w:color="auto" w:fill="FFFFFF"/>
          </w:tcPr>
          <w:p w:rsidR="00190207" w:rsidRPr="00250601"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lastRenderedPageBreak/>
              <w:t>2</w:t>
            </w:r>
          </w:p>
        </w:tc>
        <w:tc>
          <w:tcPr>
            <w:tcW w:w="1758" w:type="pct"/>
            <w:shd w:val="clear" w:color="auto" w:fill="FFFFFF"/>
          </w:tcPr>
          <w:p w:rsidR="00190207" w:rsidRPr="00250601"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46" w:type="pct"/>
            <w:shd w:val="clear" w:color="auto" w:fill="FFFFFF"/>
          </w:tcPr>
          <w:p w:rsidR="00190207" w:rsidRPr="00D07764" w:rsidRDefault="00190207"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2.1.</w:t>
            </w:r>
            <w:r w:rsidRPr="00D07764">
              <w:rPr>
                <w:rFonts w:ascii="Times New Roman" w:hAnsi="Times New Roman" w:cs="Times New Roman"/>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90207" w:rsidRPr="00D07764" w:rsidRDefault="00190207"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2.2.</w:t>
            </w:r>
            <w:r w:rsidRPr="00D07764">
              <w:rPr>
                <w:rFonts w:ascii="Times New Roman" w:hAnsi="Times New Roman" w:cs="Times New Roman"/>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0207" w:rsidRPr="00D07764" w:rsidRDefault="00190207"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2.3.</w:t>
            </w:r>
            <w:r w:rsidRPr="00D07764">
              <w:rPr>
                <w:rFonts w:ascii="Times New Roman" w:hAnsi="Times New Roman" w:cs="Times New Roman"/>
                <w:sz w:val="24"/>
                <w:szCs w:val="24"/>
                <w:shd w:val="clear" w:color="auto" w:fill="FFFFFF"/>
                <w:lang w:val="uk-UA"/>
              </w:rPr>
              <w:t xml:space="preserve"> У разі подання скарги до органу оскарження </w:t>
            </w:r>
            <w:r w:rsidRPr="00D07764">
              <w:rPr>
                <w:rFonts w:ascii="Times New Roman" w:hAnsi="Times New Roman" w:cs="Times New Roman"/>
                <w:sz w:val="24"/>
                <w:szCs w:val="24"/>
                <w:shd w:val="clear" w:color="auto" w:fill="FFFFFF"/>
                <w:lang w:val="uk-UA"/>
              </w:rPr>
              <w:lastRenderedPageBreak/>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207" w:rsidRPr="00A06D86">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190207" w:rsidRPr="00D155DF"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46" w:type="pct"/>
            <w:shd w:val="clear" w:color="auto" w:fill="FFFFFF"/>
          </w:tcPr>
          <w:p w:rsidR="00190207" w:rsidRPr="00A84D38" w:rsidRDefault="00190207"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190207" w:rsidRDefault="00190207"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190207" w:rsidRPr="00A84D38" w:rsidRDefault="00190207"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90207" w:rsidRPr="00A84D38" w:rsidRDefault="00190207" w:rsidP="00A84D38">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190207" w:rsidRPr="00462E72" w:rsidRDefault="00190207"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190207" w:rsidRPr="00A84D38" w:rsidRDefault="00190207"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190207" w:rsidRPr="00D155DF" w:rsidRDefault="00190207" w:rsidP="00552787">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b/>
                <w:bCs/>
                <w:sz w:val="24"/>
                <w:szCs w:val="24"/>
                <w:lang w:val="uk-UA"/>
              </w:rPr>
              <w:t>3.3.</w:t>
            </w:r>
            <w:r w:rsidRPr="00A84D38">
              <w:rPr>
                <w:rFonts w:ascii="Times New Roman" w:hAnsi="Times New Roman" w:cs="Times New Roman"/>
                <w:sz w:val="24"/>
                <w:szCs w:val="24"/>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207" w:rsidRPr="00FC7D82">
        <w:tc>
          <w:tcPr>
            <w:tcW w:w="196" w:type="pct"/>
            <w:shd w:val="clear" w:color="auto" w:fill="FFFFFF"/>
          </w:tcPr>
          <w:p w:rsidR="00190207" w:rsidRPr="00D155DF"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190207" w:rsidRPr="003D495B"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46" w:type="pct"/>
            <w:shd w:val="clear" w:color="auto" w:fill="FFFFFF"/>
          </w:tcPr>
          <w:p w:rsidR="00190207" w:rsidRPr="00D155DF" w:rsidRDefault="00190207" w:rsidP="00076C9F">
            <w:pPr>
              <w:tabs>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Pr="00D155DF">
              <w:rPr>
                <w:rFonts w:ascii="Times New Roman" w:hAnsi="Times New Roman" w:cs="Times New Roman"/>
                <w:b/>
                <w:bCs/>
                <w:sz w:val="24"/>
                <w:szCs w:val="24"/>
                <w:u w:val="single"/>
                <w:lang w:val="uk-UA"/>
              </w:rPr>
              <w:t>Істотні умови, які обов'язково включаються до договору про закупівлю:</w:t>
            </w:r>
          </w:p>
          <w:p w:rsidR="00190207" w:rsidRPr="00D155DF" w:rsidRDefault="00190207" w:rsidP="00076C9F">
            <w:pPr>
              <w:tabs>
                <w:tab w:val="left" w:pos="2160"/>
                <w:tab w:val="left" w:pos="3600"/>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Предмет договору</w:t>
            </w:r>
          </w:p>
          <w:p w:rsidR="00190207" w:rsidRPr="00D155DF" w:rsidRDefault="00190207" w:rsidP="00076C9F">
            <w:pPr>
              <w:tabs>
                <w:tab w:val="left" w:pos="2160"/>
                <w:tab w:val="left" w:pos="3600"/>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Кількість</w:t>
            </w:r>
          </w:p>
          <w:p w:rsidR="00190207" w:rsidRPr="00D155DF" w:rsidRDefault="00190207" w:rsidP="00076C9F">
            <w:pPr>
              <w:tabs>
                <w:tab w:val="left" w:pos="6878"/>
              </w:tabs>
              <w:spacing w:after="0" w:line="240" w:lineRule="auto"/>
              <w:ind w:left="84" w:right="146"/>
              <w:jc w:val="both"/>
              <w:rPr>
                <w:rFonts w:ascii="Times New Roman" w:hAnsi="Times New Roman" w:cs="Times New Roman"/>
                <w:sz w:val="24"/>
                <w:szCs w:val="24"/>
                <w:u w:val="single"/>
                <w:lang w:val="uk-UA" w:eastAsia="ru-RU"/>
              </w:rPr>
            </w:pPr>
            <w:r w:rsidRPr="00D155DF">
              <w:rPr>
                <w:rFonts w:ascii="Times New Roman" w:hAnsi="Times New Roman" w:cs="Times New Roman"/>
                <w:sz w:val="24"/>
                <w:szCs w:val="24"/>
                <w:u w:val="single"/>
                <w:lang w:val="uk-UA"/>
              </w:rPr>
              <w:t>Ціна Договору</w:t>
            </w:r>
          </w:p>
          <w:p w:rsidR="00190207" w:rsidRPr="00D155DF" w:rsidRDefault="00190207" w:rsidP="00076C9F">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Строк (термін) поставки (передачі) товару</w:t>
            </w:r>
          </w:p>
          <w:p w:rsidR="00190207" w:rsidRPr="00D155DF" w:rsidRDefault="00190207" w:rsidP="00076C9F">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Місце поставки (передачі) товару</w:t>
            </w:r>
          </w:p>
          <w:p w:rsidR="00190207" w:rsidRPr="00552787" w:rsidRDefault="00190207" w:rsidP="00552787">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Строк дії договору</w:t>
            </w:r>
          </w:p>
          <w:p w:rsidR="00190207" w:rsidRPr="00462E72" w:rsidRDefault="00190207" w:rsidP="00462E72">
            <w:pPr>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462E72">
              <w:rPr>
                <w:rFonts w:ascii="Times New Roman" w:hAnsi="Times New Roman" w:cs="Times New Roman"/>
                <w:b/>
                <w:bCs/>
                <w:sz w:val="24"/>
                <w:szCs w:val="24"/>
                <w:shd w:val="clear" w:color="auto" w:fill="FFFFFF"/>
                <w:lang w:val="uk-UA"/>
              </w:rPr>
              <w:t>4.2</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Договір про закупівлю укладається відповідно до норм</w:t>
            </w:r>
            <w:r>
              <w:rPr>
                <w:rFonts w:ascii="Times New Roman" w:hAnsi="Times New Roman" w:cs="Times New Roman"/>
                <w:sz w:val="24"/>
                <w:szCs w:val="24"/>
                <w:shd w:val="clear" w:color="auto" w:fill="FFFFFF"/>
                <w:lang w:val="uk-UA"/>
              </w:rPr>
              <w:t xml:space="preserve"> </w:t>
            </w:r>
            <w:hyperlink r:id="rId15" w:tgtFrame="_blank" w:history="1">
              <w:r w:rsidRPr="00D155DF">
                <w:rPr>
                  <w:rFonts w:ascii="Times New Roman" w:hAnsi="Times New Roman" w:cs="Times New Roman"/>
                  <w:sz w:val="24"/>
                  <w:szCs w:val="24"/>
                  <w:shd w:val="clear" w:color="auto" w:fill="FFFFFF"/>
                  <w:lang w:val="uk-UA"/>
                </w:rPr>
                <w:t>Цивільного кодексу України</w:t>
              </w:r>
            </w:hyperlink>
            <w:r w:rsidRPr="00D155DF">
              <w:rPr>
                <w:rFonts w:ascii="Times New Roman" w:hAnsi="Times New Roman" w:cs="Times New Roman"/>
                <w:sz w:val="24"/>
                <w:szCs w:val="24"/>
                <w:shd w:val="clear" w:color="auto" w:fill="FFFFFF"/>
                <w:lang w:val="uk-UA"/>
              </w:rPr>
              <w:t xml:space="preserve"> та </w:t>
            </w:r>
            <w:hyperlink r:id="rId16" w:tgtFrame="_blank" w:history="1">
              <w:r w:rsidRPr="00D155DF">
                <w:rPr>
                  <w:rFonts w:ascii="Times New Roman" w:hAnsi="Times New Roman" w:cs="Times New Roman"/>
                  <w:sz w:val="24"/>
                  <w:szCs w:val="24"/>
                  <w:shd w:val="clear" w:color="auto" w:fill="FFFFFF"/>
                  <w:lang w:val="uk-UA"/>
                </w:rPr>
                <w:t>Господарського кодексу України</w:t>
              </w:r>
            </w:hyperlink>
            <w:r w:rsidRPr="00D155DF">
              <w:rPr>
                <w:rFonts w:ascii="Times New Roman" w:hAnsi="Times New Roman" w:cs="Times New Roman"/>
                <w:sz w:val="24"/>
                <w:szCs w:val="24"/>
                <w:shd w:val="clear" w:color="auto" w:fill="FFFFFF"/>
                <w:lang w:val="uk-UA"/>
              </w:rPr>
              <w:t xml:space="preserve"> з урахуванням особливостей, визначених Законом.</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462E72">
              <w:rPr>
                <w:rFonts w:ascii="Times New Roman" w:hAnsi="Times New Roman" w:cs="Times New Roman"/>
                <w:b/>
                <w:bCs/>
                <w:lang w:val="uk-UA"/>
              </w:rPr>
              <w:t>4.3.</w:t>
            </w:r>
            <w:r>
              <w:rPr>
                <w:rFonts w:ascii="Times New Roman" w:hAnsi="Times New Roman" w:cs="Times New Roman"/>
                <w:lang w:val="uk-UA"/>
              </w:rPr>
              <w:t xml:space="preserve"> </w:t>
            </w:r>
            <w:r w:rsidRPr="00012A23">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w:t>
            </w:r>
            <w:r>
              <w:rPr>
                <w:rFonts w:ascii="Times New Roman" w:hAnsi="Times New Roman" w:cs="Times New Roman"/>
                <w:lang w:val="uk-UA"/>
              </w:rPr>
              <w:t xml:space="preserve">електронного </w:t>
            </w:r>
            <w:r w:rsidRPr="00012A23">
              <w:rPr>
                <w:rFonts w:ascii="Times New Roman" w:hAnsi="Times New Roman" w:cs="Times New Roman"/>
                <w:lang w:val="uk-UA"/>
              </w:rPr>
              <w:t>аукціону (у тому числі ціни за одиницю товару) переможця процедури закупівлі.</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462E72">
              <w:rPr>
                <w:rFonts w:ascii="Times New Roman" w:hAnsi="Times New Roman" w:cs="Times New Roman"/>
                <w:b/>
                <w:bCs/>
                <w:lang w:val="uk-UA"/>
              </w:rPr>
              <w:t>4.4.</w:t>
            </w:r>
            <w:r>
              <w:rPr>
                <w:rFonts w:ascii="Times New Roman" w:hAnsi="Times New Roman" w:cs="Times New Roman"/>
                <w:lang w:val="uk-UA"/>
              </w:rPr>
              <w:t xml:space="preserve"> </w:t>
            </w:r>
            <w:r w:rsidRPr="00012A23">
              <w:rPr>
                <w:rFonts w:ascii="Times New Roman" w:hAnsi="Times New Roman" w:cs="Times New Roman"/>
                <w:lang w:val="uk-UA"/>
              </w:rPr>
              <w:t>Згідно з чинним законодавством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5" w:name="n580"/>
            <w:bookmarkEnd w:id="5"/>
            <w:r w:rsidRPr="00012A23">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6" w:name="n581"/>
            <w:bookmarkEnd w:id="6"/>
            <w:r w:rsidRPr="00012A23">
              <w:rPr>
                <w:rFonts w:ascii="Times New Roman" w:hAnsi="Times New Roman" w:cs="Times New Roman"/>
                <w:lang w:val="uk-UA"/>
              </w:rPr>
              <w:lastRenderedPageBreak/>
              <w:t>2) зміни ціни за</w:t>
            </w:r>
            <w:r>
              <w:rPr>
                <w:rFonts w:ascii="Times New Roman" w:hAnsi="Times New Roman" w:cs="Times New Roman"/>
                <w:lang w:val="uk-UA"/>
              </w:rPr>
              <w:t xml:space="preserve"> одиницю товару не більше ніж до</w:t>
            </w:r>
            <w:r w:rsidRPr="00012A23">
              <w:rPr>
                <w:rFonts w:ascii="Times New Roman" w:hAnsi="Times New Roman" w:cs="Times New Roman"/>
                <w:lang w:val="uk-UA"/>
              </w:rPr>
              <w:t xml:space="preserve"> 10 відсотків у разі коливання ціни такого товару на ринку, за умови, що зазначена зміна не призведе до збільшення суми, визначеної в договорі;</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7" w:name="n582"/>
            <w:bookmarkEnd w:id="7"/>
            <w:r w:rsidRPr="00012A23">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8" w:name="n583"/>
            <w:bookmarkEnd w:id="8"/>
            <w:r w:rsidRPr="00012A23">
              <w:rPr>
                <w:rFonts w:ascii="Times New Roman" w:hAnsi="Times New Roman" w:cs="Times New Roman"/>
                <w:lang w:val="uk-UA"/>
              </w:rPr>
              <w:t>4) продовження строку дії договору та</w:t>
            </w:r>
            <w:r>
              <w:rPr>
                <w:rFonts w:ascii="Times New Roman" w:hAnsi="Times New Roman" w:cs="Times New Roman"/>
                <w:lang w:val="uk-UA"/>
              </w:rPr>
              <w:t xml:space="preserve"> строку</w:t>
            </w:r>
            <w:r w:rsidRPr="00012A23">
              <w:rPr>
                <w:rFonts w:ascii="Times New Roman" w:hAnsi="Times New Roman" w:cs="Times New Roman"/>
                <w:lang w:val="uk-UA"/>
              </w:rPr>
              <w:t xml:space="preserve"> виконання зобов’язань щодо</w:t>
            </w:r>
            <w:r>
              <w:rPr>
                <w:rFonts w:ascii="Times New Roman" w:hAnsi="Times New Roman" w:cs="Times New Roman"/>
                <w:lang w:val="uk-UA"/>
              </w:rPr>
              <w:t xml:space="preserve"> передачі</w:t>
            </w:r>
            <w:r w:rsidRPr="00012A23">
              <w:rPr>
                <w:rFonts w:ascii="Times New Roman" w:hAnsi="Times New Roman" w:cs="Times New Roman"/>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9" w:name="n584"/>
            <w:bookmarkEnd w:id="9"/>
            <w:r w:rsidRPr="00012A23">
              <w:rPr>
                <w:rFonts w:ascii="Times New Roman" w:hAnsi="Times New Roman" w:cs="Times New Roman"/>
                <w:lang w:val="uk-UA"/>
              </w:rPr>
              <w:t xml:space="preserve">5) </w:t>
            </w:r>
            <w:r>
              <w:rPr>
                <w:rFonts w:ascii="Times New Roman" w:hAnsi="Times New Roman" w:cs="Times New Roman"/>
                <w:lang w:val="uk-UA"/>
              </w:rPr>
              <w:t>по</w:t>
            </w:r>
            <w:r w:rsidRPr="00012A23">
              <w:rPr>
                <w:rFonts w:ascii="Times New Roman" w:hAnsi="Times New Roman" w:cs="Times New Roman"/>
                <w:lang w:val="uk-UA"/>
              </w:rPr>
              <w:t>годженої зміни ціни в бік зменшення (без зміни кількості (обсягу) та якості товарів, робіт і послуг)</w:t>
            </w:r>
            <w:r>
              <w:rPr>
                <w:rFonts w:ascii="Times New Roman" w:hAnsi="Times New Roman" w:cs="Times New Roman"/>
                <w:lang w:val="uk-UA"/>
              </w:rPr>
              <w:t>,у тому числі у разі коливання ціни товару на ринку</w:t>
            </w:r>
            <w:r w:rsidRPr="00012A23">
              <w:rPr>
                <w:rFonts w:ascii="Times New Roman" w:hAnsi="Times New Roman" w:cs="Times New Roman"/>
                <w:lang w:val="uk-UA"/>
              </w:rPr>
              <w:t>;</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0" w:name="n585"/>
            <w:bookmarkEnd w:id="10"/>
            <w:r w:rsidRPr="00012A23">
              <w:rPr>
                <w:rFonts w:ascii="Times New Roman" w:hAnsi="Times New Roman" w:cs="Times New Roman"/>
                <w:lang w:val="uk-UA"/>
              </w:rPr>
              <w:t xml:space="preserve">6) зміни ціни у зв’язку із зміною ставок податків і зборів </w:t>
            </w:r>
            <w:r>
              <w:rPr>
                <w:rFonts w:ascii="Times New Roman" w:hAnsi="Times New Roman" w:cs="Times New Roman"/>
                <w:lang w:val="uk-UA"/>
              </w:rPr>
              <w:t xml:space="preserve">та/або зміною умов щодо надання пільг з оподаткування - </w:t>
            </w:r>
            <w:r w:rsidRPr="00012A23">
              <w:rPr>
                <w:rFonts w:ascii="Times New Roman" w:hAnsi="Times New Roman" w:cs="Times New Roman"/>
                <w:lang w:val="uk-UA"/>
              </w:rPr>
              <w:t>пропорційно до змін таких ставок</w:t>
            </w:r>
            <w:r>
              <w:rPr>
                <w:rFonts w:ascii="Times New Roman" w:hAnsi="Times New Roman" w:cs="Times New Roman"/>
                <w:lang w:val="uk-UA"/>
              </w:rPr>
              <w:t xml:space="preserve"> та/або пільг з оподаткування</w:t>
            </w:r>
            <w:r w:rsidRPr="00012A23">
              <w:rPr>
                <w:rFonts w:ascii="Times New Roman" w:hAnsi="Times New Roman" w:cs="Times New Roman"/>
                <w:lang w:val="uk-UA"/>
              </w:rPr>
              <w:t>;</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1" w:name="n586"/>
            <w:bookmarkEnd w:id="11"/>
            <w:r w:rsidRPr="00012A2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rFonts w:ascii="Times New Roman" w:hAnsi="Times New Roman" w:cs="Times New Roman"/>
                <w:lang w:val="en-US"/>
              </w:rPr>
              <w:t>ARGUS</w:t>
            </w:r>
            <w:r w:rsidRPr="00B86BF2">
              <w:rPr>
                <w:rFonts w:ascii="Times New Roman" w:hAnsi="Times New Roman" w:cs="Times New Roman"/>
                <w:lang w:val="uk-UA"/>
              </w:rPr>
              <w:t xml:space="preserve"> </w:t>
            </w:r>
            <w:r w:rsidRPr="00012A23">
              <w:rPr>
                <w:rFonts w:ascii="Times New Roman" w:hAnsi="Times New Roman" w:cs="Times New Roman"/>
                <w:lang w:val="uk-UA"/>
              </w:rPr>
              <w:t>регульован</w:t>
            </w:r>
            <w:r>
              <w:rPr>
                <w:rFonts w:ascii="Times New Roman" w:hAnsi="Times New Roman" w:cs="Times New Roman"/>
                <w:lang w:val="uk-UA"/>
              </w:rPr>
              <w:t>их цін (тарифів) і нормативів, що</w:t>
            </w:r>
            <w:r w:rsidRPr="00012A23">
              <w:rPr>
                <w:rFonts w:ascii="Times New Roman" w:hAnsi="Times New Roman" w:cs="Times New Roman"/>
                <w:lang w:val="uk-UA"/>
              </w:rPr>
              <w:t xml:space="preserve"> застосовуються в договорі про закупівлю, у разі встановлення в договорі про закупівлю порядку зміни ціни</w:t>
            </w:r>
            <w:bookmarkStart w:id="12" w:name="n587"/>
            <w:bookmarkEnd w:id="12"/>
            <w:r w:rsidRPr="00012A23">
              <w:rPr>
                <w:rFonts w:ascii="Times New Roman" w:hAnsi="Times New Roman" w:cs="Times New Roman"/>
                <w:lang w:val="uk-UA"/>
              </w:rPr>
              <w:t>.</w:t>
            </w:r>
          </w:p>
          <w:p w:rsidR="00190207" w:rsidRPr="00012A23" w:rsidRDefault="00190207" w:rsidP="00076C9F">
            <w:pPr>
              <w:spacing w:after="0" w:line="240" w:lineRule="auto"/>
              <w:ind w:left="84" w:right="146"/>
              <w:jc w:val="both"/>
              <w:textAlignment w:val="baseline"/>
              <w:rPr>
                <w:rFonts w:ascii="Times New Roman" w:hAnsi="Times New Roman" w:cs="Times New Roman"/>
                <w:sz w:val="24"/>
                <w:szCs w:val="24"/>
                <w:lang w:val="uk-UA"/>
              </w:rPr>
            </w:pPr>
            <w:r w:rsidRPr="00012A23">
              <w:rPr>
                <w:rFonts w:ascii="Times New Roman" w:hAnsi="Times New Roman" w:cs="Times New Roman"/>
                <w:sz w:val="24"/>
                <w:szCs w:val="24"/>
                <w:lang w:val="uk-UA"/>
              </w:rPr>
              <w:t xml:space="preserve">8) зміни умов у зв’язку із застосуванням положень частини </w:t>
            </w:r>
            <w:r>
              <w:rPr>
                <w:rFonts w:ascii="Times New Roman" w:hAnsi="Times New Roman" w:cs="Times New Roman"/>
                <w:sz w:val="24"/>
                <w:szCs w:val="24"/>
                <w:lang w:val="uk-UA"/>
              </w:rPr>
              <w:t>шостої</w:t>
            </w:r>
            <w:r w:rsidRPr="00012A23">
              <w:rPr>
                <w:rFonts w:ascii="Times New Roman" w:hAnsi="Times New Roman" w:cs="Times New Roman"/>
                <w:sz w:val="24"/>
                <w:szCs w:val="24"/>
                <w:lang w:val="uk-UA"/>
              </w:rPr>
              <w:t xml:space="preserve"> статті </w:t>
            </w:r>
            <w:r>
              <w:rPr>
                <w:rFonts w:ascii="Times New Roman" w:hAnsi="Times New Roman" w:cs="Times New Roman"/>
                <w:sz w:val="24"/>
                <w:szCs w:val="24"/>
                <w:lang w:val="uk-UA"/>
              </w:rPr>
              <w:t>41</w:t>
            </w:r>
            <w:r w:rsidRPr="00012A23">
              <w:rPr>
                <w:rFonts w:ascii="Times New Roman" w:hAnsi="Times New Roman" w:cs="Times New Roman"/>
                <w:sz w:val="24"/>
                <w:szCs w:val="24"/>
                <w:lang w:val="uk-UA"/>
              </w:rPr>
              <w:t xml:space="preserve"> Закону.</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3" w:name="n588"/>
            <w:bookmarkEnd w:id="13"/>
            <w:r>
              <w:rPr>
                <w:rFonts w:ascii="Times New Roman" w:hAnsi="Times New Roman" w:cs="Times New Roman"/>
                <w:lang w:val="uk-UA"/>
              </w:rPr>
              <w:t xml:space="preserve">   </w:t>
            </w:r>
            <w:r w:rsidRPr="00462E72">
              <w:rPr>
                <w:rFonts w:ascii="Times New Roman" w:hAnsi="Times New Roman" w:cs="Times New Roman"/>
                <w:b/>
                <w:bCs/>
                <w:lang w:val="uk-UA"/>
              </w:rPr>
              <w:t>4.5.</w:t>
            </w:r>
            <w:r>
              <w:rPr>
                <w:rFonts w:ascii="Times New Roman" w:hAnsi="Times New Roman" w:cs="Times New Roman"/>
                <w:lang w:val="uk-UA"/>
              </w:rPr>
              <w:t xml:space="preserve"> </w:t>
            </w:r>
            <w:r w:rsidRPr="00012A23">
              <w:rPr>
                <w:rFonts w:ascii="Times New Roman" w:hAnsi="Times New Roman" w:cs="Times New Roman"/>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rFonts w:ascii="Times New Roman" w:hAnsi="Times New Roman" w:cs="Times New Roman"/>
                <w:lang w:val="uk-UA"/>
              </w:rPr>
              <w:t xml:space="preserve"> початковому</w:t>
            </w:r>
            <w:r w:rsidRPr="00012A23">
              <w:rPr>
                <w:rFonts w:ascii="Times New Roman" w:hAnsi="Times New Roman" w:cs="Times New Roman"/>
                <w:lang w:val="uk-UA"/>
              </w:rPr>
              <w:t xml:space="preserve"> договорі</w:t>
            </w:r>
            <w:r>
              <w:rPr>
                <w:rFonts w:ascii="Times New Roman" w:hAnsi="Times New Roman" w:cs="Times New Roman"/>
                <w:lang w:val="uk-UA"/>
              </w:rPr>
              <w:t xml:space="preserve"> про закупівлю</w:t>
            </w:r>
            <w:r w:rsidRPr="00012A23">
              <w:rPr>
                <w:rFonts w:ascii="Times New Roman" w:hAnsi="Times New Roman" w:cs="Times New Roman"/>
                <w:lang w:val="uk-UA"/>
              </w:rPr>
              <w:t>, укладеному в попередньому році, якщо видатки на цю мету затверджено в установленому порядку.</w:t>
            </w:r>
          </w:p>
          <w:p w:rsidR="00190207" w:rsidRPr="00012A23" w:rsidRDefault="00190207"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62E72">
              <w:rPr>
                <w:rFonts w:ascii="Times New Roman" w:hAnsi="Times New Roman" w:cs="Times New Roman"/>
                <w:b/>
                <w:bCs/>
                <w:lang w:val="uk-UA"/>
              </w:rPr>
              <w:t xml:space="preserve">  4.6 .</w:t>
            </w:r>
            <w:r>
              <w:rPr>
                <w:rFonts w:ascii="Times New Roman" w:hAnsi="Times New Roman" w:cs="Times New Roman"/>
                <w:lang w:val="uk-UA"/>
              </w:rPr>
              <w:t xml:space="preserve">   </w:t>
            </w:r>
            <w:r w:rsidRPr="00012A23">
              <w:rPr>
                <w:rFonts w:ascii="Times New Roman" w:hAnsi="Times New Roman" w:cs="Times New Roman"/>
                <w:lang w:val="uk-UA"/>
              </w:rPr>
              <w:t>Договір про закупівлю є нікчемним у разі:</w:t>
            </w:r>
          </w:p>
          <w:p w:rsidR="00190207" w:rsidRDefault="00190207" w:rsidP="007E06F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4" w:name="n591"/>
            <w:bookmarkEnd w:id="14"/>
            <w:r w:rsidRPr="007E06FA">
              <w:rPr>
                <w:rFonts w:ascii="Times New Roman" w:hAnsi="Times New Roman" w:cs="Times New Roman"/>
                <w:lang w:val="uk-UA"/>
              </w:rPr>
              <w:t>-</w:t>
            </w:r>
            <w:r>
              <w:rPr>
                <w:rFonts w:ascii="Times New Roman" w:hAnsi="Times New Roman" w:cs="Times New Roman"/>
                <w:lang w:val="uk-UA"/>
              </w:rPr>
              <w:t xml:space="preserve">   якщо замовник уклав договір про закупівлю до/або  проведення процедури закупівлі/спрощеної закупівлі згідно з вимогами Закону</w:t>
            </w:r>
            <w:r w:rsidRPr="001A66D2">
              <w:rPr>
                <w:rFonts w:ascii="Times New Roman" w:hAnsi="Times New Roman" w:cs="Times New Roman"/>
                <w:lang w:val="uk-UA"/>
              </w:rPr>
              <w:t>;</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012A23">
              <w:rPr>
                <w:rFonts w:ascii="Times New Roman" w:hAnsi="Times New Roman" w:cs="Times New Roman"/>
                <w:lang w:val="uk-UA"/>
              </w:rPr>
              <w:t>його укладення з порушенням вимог </w:t>
            </w:r>
            <w:hyperlink r:id="rId17" w:anchor="n579" w:history="1">
              <w:r w:rsidRPr="00012A23">
                <w:rPr>
                  <w:rFonts w:ascii="Times New Roman" w:hAnsi="Times New Roman" w:cs="Times New Roman"/>
                  <w:lang w:val="uk-UA"/>
                </w:rPr>
                <w:t>частини четвертої</w:t>
              </w:r>
            </w:hyperlink>
            <w:r w:rsidRPr="00012A23">
              <w:rPr>
                <w:rFonts w:ascii="Times New Roman" w:hAnsi="Times New Roman" w:cs="Times New Roman"/>
                <w:lang w:val="uk-UA"/>
              </w:rPr>
              <w:t xml:space="preserve"> статті </w:t>
            </w:r>
            <w:r>
              <w:rPr>
                <w:rFonts w:ascii="Times New Roman" w:hAnsi="Times New Roman" w:cs="Times New Roman"/>
                <w:lang w:val="uk-UA"/>
              </w:rPr>
              <w:t>41</w:t>
            </w:r>
            <w:r w:rsidRPr="00012A23">
              <w:rPr>
                <w:rFonts w:ascii="Times New Roman" w:hAnsi="Times New Roman" w:cs="Times New Roman"/>
                <w:lang w:val="uk-UA"/>
              </w:rPr>
              <w:t xml:space="preserve"> Закону;</w:t>
            </w:r>
          </w:p>
          <w:p w:rsidR="00190207" w:rsidRPr="00012A23" w:rsidRDefault="00190207"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5" w:name="n592"/>
            <w:bookmarkEnd w:id="15"/>
            <w:r>
              <w:rPr>
                <w:rFonts w:ascii="Times New Roman" w:hAnsi="Times New Roman" w:cs="Times New Roman"/>
                <w:lang w:val="uk-UA"/>
              </w:rPr>
              <w:t xml:space="preserve">-     </w:t>
            </w:r>
            <w:r w:rsidRPr="00012A23">
              <w:rPr>
                <w:rFonts w:ascii="Times New Roman" w:hAnsi="Times New Roman" w:cs="Times New Roman"/>
                <w:lang w:val="uk-UA"/>
              </w:rPr>
              <w:t>його укладення в період оскарження процедури закупівлі відповідно до </w:t>
            </w:r>
            <w:hyperlink r:id="rId18" w:anchor="n311" w:history="1">
              <w:r w:rsidRPr="00012A23">
                <w:rPr>
                  <w:rFonts w:ascii="Times New Roman" w:hAnsi="Times New Roman" w:cs="Times New Roman"/>
                  <w:lang w:val="uk-UA"/>
                </w:rPr>
                <w:t>статті 18</w:t>
              </w:r>
            </w:hyperlink>
            <w:r w:rsidRPr="00012A23">
              <w:rPr>
                <w:rFonts w:ascii="Times New Roman" w:hAnsi="Times New Roman" w:cs="Times New Roman"/>
                <w:lang w:val="uk-UA"/>
              </w:rPr>
              <w:t>  Закону;</w:t>
            </w:r>
          </w:p>
          <w:p w:rsidR="00190207" w:rsidRPr="00D155DF" w:rsidRDefault="00190207" w:rsidP="001A66D2">
            <w:pPr>
              <w:pStyle w:val="rvps2"/>
              <w:shd w:val="clear" w:color="auto" w:fill="FFFFFF"/>
              <w:spacing w:before="0" w:beforeAutospacing="0" w:after="0" w:afterAutospacing="0"/>
              <w:ind w:left="84" w:right="146"/>
              <w:jc w:val="both"/>
              <w:textAlignment w:val="baseline"/>
              <w:rPr>
                <w:lang w:val="uk-UA"/>
              </w:rPr>
            </w:pPr>
            <w:bookmarkStart w:id="16" w:name="n593"/>
            <w:bookmarkEnd w:id="16"/>
            <w:r>
              <w:rPr>
                <w:rFonts w:ascii="Times New Roman" w:hAnsi="Times New Roman" w:cs="Times New Roman"/>
                <w:lang w:val="uk-UA"/>
              </w:rPr>
              <w:t xml:space="preserve">- </w:t>
            </w:r>
            <w:r w:rsidRPr="00012A23">
              <w:rPr>
                <w:rFonts w:ascii="Times New Roman" w:hAnsi="Times New Roman" w:cs="Times New Roman"/>
                <w:lang w:val="uk-UA"/>
              </w:rPr>
              <w:t>його укладення з порушенням строків, передбачених </w:t>
            </w:r>
            <w:hyperlink r:id="rId19" w:anchor="n527" w:history="1">
              <w:r w:rsidRPr="00012A23">
                <w:rPr>
                  <w:rFonts w:ascii="Times New Roman" w:hAnsi="Times New Roman" w:cs="Times New Roman"/>
                  <w:lang w:val="uk-UA"/>
                </w:rPr>
                <w:t xml:space="preserve">частиною </w:t>
              </w:r>
            </w:hyperlink>
            <w:r w:rsidRPr="001A66D2">
              <w:rPr>
                <w:rFonts w:ascii="Times New Roman" w:hAnsi="Times New Roman" w:cs="Times New Roman"/>
                <w:lang w:val="uk-UA"/>
              </w:rPr>
              <w:t xml:space="preserve">п’ятою і шостою </w:t>
            </w:r>
            <w:hyperlink r:id="rId20" w:anchor="n527" w:history="1">
              <w:r w:rsidRPr="001A66D2">
                <w:rPr>
                  <w:rFonts w:ascii="Times New Roman" w:hAnsi="Times New Roman" w:cs="Times New Roman"/>
                  <w:lang w:val="uk-UA"/>
                </w:rPr>
                <w:t> статті 3</w:t>
              </w:r>
            </w:hyperlink>
            <w:r>
              <w:rPr>
                <w:rFonts w:ascii="Times New Roman" w:hAnsi="Times New Roman" w:cs="Times New Roman"/>
                <w:lang w:val="uk-UA"/>
              </w:rPr>
              <w:t>3 та частиною сьомою статті 40</w:t>
            </w:r>
            <w:r w:rsidRPr="00012A23">
              <w:rPr>
                <w:rFonts w:ascii="Times New Roman" w:hAnsi="Times New Roman" w:cs="Times New Roman"/>
                <w:lang w:val="uk-UA"/>
              </w:rPr>
              <w:t xml:space="preserve">  Закону, крім випадків зупинення перебігу строків у зв’язку з розглядом </w:t>
            </w:r>
            <w:r w:rsidRPr="00012A23">
              <w:rPr>
                <w:rFonts w:ascii="Times New Roman" w:hAnsi="Times New Roman" w:cs="Times New Roman"/>
                <w:lang w:val="uk-UA"/>
              </w:rPr>
              <w:lastRenderedPageBreak/>
              <w:t>скарги органом оскарження відповідно до </w:t>
            </w:r>
            <w:hyperlink r:id="rId21" w:anchor="n311" w:history="1">
              <w:r w:rsidRPr="00012A23">
                <w:rPr>
                  <w:rFonts w:ascii="Times New Roman" w:hAnsi="Times New Roman" w:cs="Times New Roman"/>
                  <w:lang w:val="uk-UA"/>
                </w:rPr>
                <w:t>статті 18</w:t>
              </w:r>
            </w:hyperlink>
            <w:r w:rsidRPr="00012A23">
              <w:rPr>
                <w:rFonts w:ascii="Times New Roman" w:hAnsi="Times New Roman" w:cs="Times New Roman"/>
                <w:lang w:val="uk-UA"/>
              </w:rPr>
              <w:t>  Закону.</w:t>
            </w:r>
          </w:p>
        </w:tc>
      </w:tr>
      <w:tr w:rsidR="00190207" w:rsidRPr="00D155DF">
        <w:tc>
          <w:tcPr>
            <w:tcW w:w="196" w:type="pct"/>
            <w:shd w:val="clear" w:color="auto" w:fill="FFFFFF"/>
          </w:tcPr>
          <w:p w:rsidR="00190207" w:rsidRPr="00462E72"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190207" w:rsidRPr="00462E72"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46" w:type="pct"/>
            <w:shd w:val="clear" w:color="auto" w:fill="FFFFFF"/>
          </w:tcPr>
          <w:p w:rsidR="00190207" w:rsidRPr="00D155DF" w:rsidRDefault="00190207"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207" w:rsidRPr="00076C9F">
        <w:tc>
          <w:tcPr>
            <w:tcW w:w="196" w:type="pct"/>
            <w:shd w:val="clear" w:color="auto" w:fill="FFFFFF"/>
          </w:tcPr>
          <w:p w:rsidR="00190207" w:rsidRPr="00462E72" w:rsidRDefault="00190207"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190207" w:rsidRPr="00462E72" w:rsidRDefault="00190207"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46" w:type="pct"/>
            <w:shd w:val="clear" w:color="auto" w:fill="FFFFFF"/>
          </w:tcPr>
          <w:p w:rsidR="00190207" w:rsidRPr="00076C9F" w:rsidRDefault="00190207" w:rsidP="00076C9F">
            <w:pPr>
              <w:pStyle w:val="10"/>
              <w:widowControl w:val="0"/>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190207" w:rsidRPr="00076C9F" w:rsidRDefault="00190207" w:rsidP="00076C9F">
            <w:pPr>
              <w:spacing w:after="0" w:line="240" w:lineRule="auto"/>
              <w:ind w:right="146"/>
              <w:jc w:val="both"/>
              <w:textAlignment w:val="baseline"/>
              <w:rPr>
                <w:rFonts w:ascii="Times New Roman" w:hAnsi="Times New Roman" w:cs="Times New Roman"/>
                <w:sz w:val="24"/>
                <w:szCs w:val="24"/>
                <w:lang w:val="uk-UA"/>
              </w:rPr>
            </w:pPr>
          </w:p>
        </w:tc>
      </w:tr>
    </w:tbl>
    <w:p w:rsidR="00190207" w:rsidRDefault="00190207" w:rsidP="00076C9F">
      <w:pPr>
        <w:spacing w:after="0" w:line="240" w:lineRule="auto"/>
        <w:rPr>
          <w:rFonts w:ascii="Times New Roman" w:hAnsi="Times New Roman" w:cs="Times New Roman"/>
          <w:sz w:val="24"/>
          <w:szCs w:val="24"/>
          <w:lang w:val="uk-UA"/>
        </w:rPr>
      </w:pPr>
    </w:p>
    <w:p w:rsidR="00190207" w:rsidRDefault="00190207" w:rsidP="00076C9F">
      <w:pPr>
        <w:spacing w:after="0" w:line="240" w:lineRule="auto"/>
        <w:rPr>
          <w:rFonts w:ascii="Times New Roman" w:hAnsi="Times New Roman" w:cs="Times New Roman"/>
          <w:sz w:val="24"/>
          <w:szCs w:val="24"/>
          <w:lang w:val="uk-UA"/>
        </w:rPr>
      </w:pPr>
    </w:p>
    <w:p w:rsidR="00190207" w:rsidRDefault="00190207" w:rsidP="00076C9F">
      <w:pPr>
        <w:spacing w:after="0" w:line="240" w:lineRule="auto"/>
        <w:rPr>
          <w:rFonts w:ascii="Times New Roman" w:hAnsi="Times New Roman" w:cs="Times New Roman"/>
          <w:sz w:val="24"/>
          <w:szCs w:val="24"/>
          <w:lang w:val="uk-UA"/>
        </w:rPr>
      </w:pPr>
    </w:p>
    <w:p w:rsidR="00190207" w:rsidRPr="00076C9F" w:rsidRDefault="00190207" w:rsidP="00076C9F">
      <w:pPr>
        <w:spacing w:after="0" w:line="240" w:lineRule="auto"/>
        <w:rPr>
          <w:rFonts w:ascii="Times New Roman" w:hAnsi="Times New Roman" w:cs="Times New Roman"/>
          <w:sz w:val="24"/>
          <w:szCs w:val="24"/>
          <w:lang w:val="uk-UA"/>
        </w:rPr>
      </w:pPr>
    </w:p>
    <w:sectPr w:rsidR="00190207" w:rsidRPr="00076C9F" w:rsidSect="00CA561D">
      <w:footerReference w:type="default" r:id="rId2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73" w:rsidRDefault="00892C73" w:rsidP="00CA561D">
      <w:pPr>
        <w:spacing w:after="0" w:line="240" w:lineRule="auto"/>
        <w:rPr>
          <w:rFonts w:cs="Times New Roman"/>
        </w:rPr>
      </w:pPr>
      <w:r>
        <w:rPr>
          <w:rFonts w:cs="Times New Roman"/>
        </w:rPr>
        <w:separator/>
      </w:r>
    </w:p>
  </w:endnote>
  <w:endnote w:type="continuationSeparator" w:id="0">
    <w:p w:rsidR="00892C73" w:rsidRDefault="00892C73"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73" w:rsidRDefault="00544CBC">
    <w:pPr>
      <w:pStyle w:val="aa"/>
      <w:jc w:val="right"/>
      <w:rPr>
        <w:rFonts w:cs="Times New Roman"/>
      </w:rPr>
    </w:pPr>
    <w:fldSimple w:instr=" PAGE   \* MERGEFORMAT ">
      <w:r w:rsidR="00A06D86">
        <w:rPr>
          <w:noProof/>
        </w:rPr>
        <w:t>3</w:t>
      </w:r>
    </w:fldSimple>
  </w:p>
  <w:p w:rsidR="00892C73" w:rsidRDefault="00892C73">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73" w:rsidRDefault="00892C73" w:rsidP="00CA561D">
      <w:pPr>
        <w:spacing w:after="0" w:line="240" w:lineRule="auto"/>
        <w:rPr>
          <w:rFonts w:cs="Times New Roman"/>
        </w:rPr>
      </w:pPr>
      <w:r>
        <w:rPr>
          <w:rFonts w:cs="Times New Roman"/>
        </w:rPr>
        <w:separator/>
      </w:r>
    </w:p>
  </w:footnote>
  <w:footnote w:type="continuationSeparator" w:id="0">
    <w:p w:rsidR="00892C73" w:rsidRDefault="00892C73"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6">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3">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6">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6"/>
  </w:num>
  <w:num w:numId="16">
    <w:abstractNumId w:val="19"/>
  </w:num>
  <w:num w:numId="17">
    <w:abstractNumId w:val="5"/>
  </w:num>
  <w:num w:numId="18">
    <w:abstractNumId w:val="4"/>
  </w:num>
  <w:num w:numId="19">
    <w:abstractNumId w:val="18"/>
  </w:num>
  <w:num w:numId="20">
    <w:abstractNumId w:val="12"/>
  </w:num>
  <w:num w:numId="21">
    <w:abstractNumId w:val="11"/>
  </w:num>
  <w:num w:numId="22">
    <w:abstractNumId w:val="3"/>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EE4"/>
    <w:rsid w:val="00004DB9"/>
    <w:rsid w:val="0000570D"/>
    <w:rsid w:val="00012A23"/>
    <w:rsid w:val="00013928"/>
    <w:rsid w:val="00013C22"/>
    <w:rsid w:val="000165DB"/>
    <w:rsid w:val="00024012"/>
    <w:rsid w:val="0002413B"/>
    <w:rsid w:val="0002645E"/>
    <w:rsid w:val="00030481"/>
    <w:rsid w:val="000357DB"/>
    <w:rsid w:val="00036333"/>
    <w:rsid w:val="00036CFF"/>
    <w:rsid w:val="0003797A"/>
    <w:rsid w:val="000404B0"/>
    <w:rsid w:val="00045117"/>
    <w:rsid w:val="00047DAE"/>
    <w:rsid w:val="00052564"/>
    <w:rsid w:val="00053D27"/>
    <w:rsid w:val="00055C4F"/>
    <w:rsid w:val="0006174F"/>
    <w:rsid w:val="00070E74"/>
    <w:rsid w:val="00073302"/>
    <w:rsid w:val="00076C9F"/>
    <w:rsid w:val="00090786"/>
    <w:rsid w:val="00097AC5"/>
    <w:rsid w:val="000B214D"/>
    <w:rsid w:val="000B3C2F"/>
    <w:rsid w:val="000B45B0"/>
    <w:rsid w:val="000C0392"/>
    <w:rsid w:val="000C229D"/>
    <w:rsid w:val="000C4D57"/>
    <w:rsid w:val="000E7FCA"/>
    <w:rsid w:val="000F4713"/>
    <w:rsid w:val="000F5309"/>
    <w:rsid w:val="000F7FD1"/>
    <w:rsid w:val="00107D1C"/>
    <w:rsid w:val="0011023C"/>
    <w:rsid w:val="00111061"/>
    <w:rsid w:val="00116BB6"/>
    <w:rsid w:val="00117D01"/>
    <w:rsid w:val="00121E78"/>
    <w:rsid w:val="00126FAE"/>
    <w:rsid w:val="00131072"/>
    <w:rsid w:val="00132E8E"/>
    <w:rsid w:val="00134D92"/>
    <w:rsid w:val="00140A54"/>
    <w:rsid w:val="0014536F"/>
    <w:rsid w:val="00151FF5"/>
    <w:rsid w:val="0015509E"/>
    <w:rsid w:val="00156B6E"/>
    <w:rsid w:val="001635B9"/>
    <w:rsid w:val="0016428D"/>
    <w:rsid w:val="00172879"/>
    <w:rsid w:val="00173D87"/>
    <w:rsid w:val="00174461"/>
    <w:rsid w:val="00177413"/>
    <w:rsid w:val="00177723"/>
    <w:rsid w:val="00177D4F"/>
    <w:rsid w:val="00182519"/>
    <w:rsid w:val="0018308A"/>
    <w:rsid w:val="001833F0"/>
    <w:rsid w:val="00183717"/>
    <w:rsid w:val="00184444"/>
    <w:rsid w:val="00190207"/>
    <w:rsid w:val="001A0465"/>
    <w:rsid w:val="001A11C9"/>
    <w:rsid w:val="001A58F6"/>
    <w:rsid w:val="001A5E97"/>
    <w:rsid w:val="001A66D2"/>
    <w:rsid w:val="001B7ED5"/>
    <w:rsid w:val="001C5B6A"/>
    <w:rsid w:val="001C6CEB"/>
    <w:rsid w:val="001D3AC0"/>
    <w:rsid w:val="001D3C4A"/>
    <w:rsid w:val="001E2488"/>
    <w:rsid w:val="001E3324"/>
    <w:rsid w:val="001E40B5"/>
    <w:rsid w:val="001E5CA5"/>
    <w:rsid w:val="00201E17"/>
    <w:rsid w:val="0020235B"/>
    <w:rsid w:val="002023B4"/>
    <w:rsid w:val="002056F5"/>
    <w:rsid w:val="0020596D"/>
    <w:rsid w:val="00207063"/>
    <w:rsid w:val="00217E29"/>
    <w:rsid w:val="00236264"/>
    <w:rsid w:val="00240D4E"/>
    <w:rsid w:val="00244EEB"/>
    <w:rsid w:val="00247EAF"/>
    <w:rsid w:val="00250601"/>
    <w:rsid w:val="00253746"/>
    <w:rsid w:val="00255957"/>
    <w:rsid w:val="002567E4"/>
    <w:rsid w:val="0026463F"/>
    <w:rsid w:val="002647E4"/>
    <w:rsid w:val="002649AA"/>
    <w:rsid w:val="00270E21"/>
    <w:rsid w:val="00271174"/>
    <w:rsid w:val="00272524"/>
    <w:rsid w:val="00273325"/>
    <w:rsid w:val="00273630"/>
    <w:rsid w:val="00273DBC"/>
    <w:rsid w:val="002748D8"/>
    <w:rsid w:val="00277A2C"/>
    <w:rsid w:val="002812BB"/>
    <w:rsid w:val="002864FD"/>
    <w:rsid w:val="00287CFB"/>
    <w:rsid w:val="002968B5"/>
    <w:rsid w:val="00296E23"/>
    <w:rsid w:val="002A2085"/>
    <w:rsid w:val="002A6FE4"/>
    <w:rsid w:val="002C0459"/>
    <w:rsid w:val="002C5AF2"/>
    <w:rsid w:val="002D0D09"/>
    <w:rsid w:val="002D3A91"/>
    <w:rsid w:val="002D7605"/>
    <w:rsid w:val="002E01D8"/>
    <w:rsid w:val="002E0649"/>
    <w:rsid w:val="002F0BFD"/>
    <w:rsid w:val="002F147B"/>
    <w:rsid w:val="002F4306"/>
    <w:rsid w:val="002F7B6C"/>
    <w:rsid w:val="002F7EB4"/>
    <w:rsid w:val="00300B39"/>
    <w:rsid w:val="003146A9"/>
    <w:rsid w:val="0031772B"/>
    <w:rsid w:val="00322CBA"/>
    <w:rsid w:val="0032324B"/>
    <w:rsid w:val="00323965"/>
    <w:rsid w:val="00326812"/>
    <w:rsid w:val="00330FB5"/>
    <w:rsid w:val="003445C3"/>
    <w:rsid w:val="00345472"/>
    <w:rsid w:val="00346A89"/>
    <w:rsid w:val="0035671D"/>
    <w:rsid w:val="00360BE1"/>
    <w:rsid w:val="003671EB"/>
    <w:rsid w:val="00372547"/>
    <w:rsid w:val="003749B1"/>
    <w:rsid w:val="00375899"/>
    <w:rsid w:val="00380D9C"/>
    <w:rsid w:val="003906FC"/>
    <w:rsid w:val="00392347"/>
    <w:rsid w:val="00392638"/>
    <w:rsid w:val="00393896"/>
    <w:rsid w:val="00393A9C"/>
    <w:rsid w:val="003A0852"/>
    <w:rsid w:val="003B04B8"/>
    <w:rsid w:val="003B4BAB"/>
    <w:rsid w:val="003B5E28"/>
    <w:rsid w:val="003C1963"/>
    <w:rsid w:val="003C1F16"/>
    <w:rsid w:val="003C20F4"/>
    <w:rsid w:val="003C47B1"/>
    <w:rsid w:val="003C4CAE"/>
    <w:rsid w:val="003D495B"/>
    <w:rsid w:val="003D5E27"/>
    <w:rsid w:val="003D7D98"/>
    <w:rsid w:val="003E736D"/>
    <w:rsid w:val="003F1B12"/>
    <w:rsid w:val="003F2ADA"/>
    <w:rsid w:val="00404468"/>
    <w:rsid w:val="00412F65"/>
    <w:rsid w:val="00416AF2"/>
    <w:rsid w:val="00424E5D"/>
    <w:rsid w:val="00431493"/>
    <w:rsid w:val="0043382C"/>
    <w:rsid w:val="00437806"/>
    <w:rsid w:val="0045178F"/>
    <w:rsid w:val="00451AA3"/>
    <w:rsid w:val="004559F2"/>
    <w:rsid w:val="00457D1F"/>
    <w:rsid w:val="004604B0"/>
    <w:rsid w:val="00460BB7"/>
    <w:rsid w:val="00462E72"/>
    <w:rsid w:val="00463EE4"/>
    <w:rsid w:val="004701B4"/>
    <w:rsid w:val="004729C5"/>
    <w:rsid w:val="00482986"/>
    <w:rsid w:val="00482F68"/>
    <w:rsid w:val="004B2AE3"/>
    <w:rsid w:val="004C2C7E"/>
    <w:rsid w:val="004C5A06"/>
    <w:rsid w:val="004D0EF5"/>
    <w:rsid w:val="004D2129"/>
    <w:rsid w:val="004D2884"/>
    <w:rsid w:val="004D4C6D"/>
    <w:rsid w:val="004E14AA"/>
    <w:rsid w:val="004E1C9B"/>
    <w:rsid w:val="004E23BA"/>
    <w:rsid w:val="004E3752"/>
    <w:rsid w:val="004E39D8"/>
    <w:rsid w:val="004E5CA2"/>
    <w:rsid w:val="00502310"/>
    <w:rsid w:val="00503E15"/>
    <w:rsid w:val="00510C39"/>
    <w:rsid w:val="00513C3E"/>
    <w:rsid w:val="005178C6"/>
    <w:rsid w:val="00522A9F"/>
    <w:rsid w:val="00524940"/>
    <w:rsid w:val="005264DF"/>
    <w:rsid w:val="005324BE"/>
    <w:rsid w:val="00535591"/>
    <w:rsid w:val="0053739C"/>
    <w:rsid w:val="00543F96"/>
    <w:rsid w:val="00544CBC"/>
    <w:rsid w:val="005467C9"/>
    <w:rsid w:val="00552787"/>
    <w:rsid w:val="005578C9"/>
    <w:rsid w:val="00560FF3"/>
    <w:rsid w:val="00561672"/>
    <w:rsid w:val="00561FDC"/>
    <w:rsid w:val="00574EE1"/>
    <w:rsid w:val="005772DE"/>
    <w:rsid w:val="005818CC"/>
    <w:rsid w:val="005845F5"/>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F092D"/>
    <w:rsid w:val="005F0C28"/>
    <w:rsid w:val="005F3C15"/>
    <w:rsid w:val="005F4F4B"/>
    <w:rsid w:val="005F54BE"/>
    <w:rsid w:val="005F702E"/>
    <w:rsid w:val="0060010C"/>
    <w:rsid w:val="00617194"/>
    <w:rsid w:val="0062045B"/>
    <w:rsid w:val="00621EE6"/>
    <w:rsid w:val="00627745"/>
    <w:rsid w:val="00635F7E"/>
    <w:rsid w:val="006428E9"/>
    <w:rsid w:val="00642A15"/>
    <w:rsid w:val="00646E1E"/>
    <w:rsid w:val="00653DB6"/>
    <w:rsid w:val="00657AB1"/>
    <w:rsid w:val="006630CE"/>
    <w:rsid w:val="006763B7"/>
    <w:rsid w:val="0068270A"/>
    <w:rsid w:val="006858EC"/>
    <w:rsid w:val="00696057"/>
    <w:rsid w:val="006A3AC3"/>
    <w:rsid w:val="006B15BB"/>
    <w:rsid w:val="006B5A9E"/>
    <w:rsid w:val="006B7E68"/>
    <w:rsid w:val="006C4A50"/>
    <w:rsid w:val="006C79A6"/>
    <w:rsid w:val="006E12A4"/>
    <w:rsid w:val="006E33DE"/>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1B75"/>
    <w:rsid w:val="00782AAD"/>
    <w:rsid w:val="007A089A"/>
    <w:rsid w:val="007A28D3"/>
    <w:rsid w:val="007A377A"/>
    <w:rsid w:val="007A4A9E"/>
    <w:rsid w:val="007A7B16"/>
    <w:rsid w:val="007B0865"/>
    <w:rsid w:val="007B45AA"/>
    <w:rsid w:val="007C0B9E"/>
    <w:rsid w:val="007C3838"/>
    <w:rsid w:val="007C5010"/>
    <w:rsid w:val="007D25E9"/>
    <w:rsid w:val="007D68D4"/>
    <w:rsid w:val="007E06FA"/>
    <w:rsid w:val="007E16BB"/>
    <w:rsid w:val="007E4D99"/>
    <w:rsid w:val="007F4FFE"/>
    <w:rsid w:val="008066F4"/>
    <w:rsid w:val="00811F9E"/>
    <w:rsid w:val="00813E27"/>
    <w:rsid w:val="00813F84"/>
    <w:rsid w:val="00822165"/>
    <w:rsid w:val="0082297A"/>
    <w:rsid w:val="00823163"/>
    <w:rsid w:val="00826C79"/>
    <w:rsid w:val="00831578"/>
    <w:rsid w:val="00831D77"/>
    <w:rsid w:val="00832D9D"/>
    <w:rsid w:val="00837062"/>
    <w:rsid w:val="00841D00"/>
    <w:rsid w:val="00842446"/>
    <w:rsid w:val="0084492E"/>
    <w:rsid w:val="00845011"/>
    <w:rsid w:val="008555E3"/>
    <w:rsid w:val="008577BA"/>
    <w:rsid w:val="008614CA"/>
    <w:rsid w:val="008672E4"/>
    <w:rsid w:val="008677F2"/>
    <w:rsid w:val="00871ECB"/>
    <w:rsid w:val="00872C59"/>
    <w:rsid w:val="008744C8"/>
    <w:rsid w:val="0087513C"/>
    <w:rsid w:val="008851C5"/>
    <w:rsid w:val="00892C73"/>
    <w:rsid w:val="00894CDE"/>
    <w:rsid w:val="00895684"/>
    <w:rsid w:val="008A0E9D"/>
    <w:rsid w:val="008B0054"/>
    <w:rsid w:val="008B1889"/>
    <w:rsid w:val="008B2121"/>
    <w:rsid w:val="008C69D1"/>
    <w:rsid w:val="008D429E"/>
    <w:rsid w:val="008D62A4"/>
    <w:rsid w:val="008E1467"/>
    <w:rsid w:val="008E42FF"/>
    <w:rsid w:val="008F34FA"/>
    <w:rsid w:val="00900552"/>
    <w:rsid w:val="00902C5F"/>
    <w:rsid w:val="0090535D"/>
    <w:rsid w:val="00911499"/>
    <w:rsid w:val="00915574"/>
    <w:rsid w:val="00923D7D"/>
    <w:rsid w:val="009331AD"/>
    <w:rsid w:val="00933CEB"/>
    <w:rsid w:val="009362C6"/>
    <w:rsid w:val="009522A7"/>
    <w:rsid w:val="00952C62"/>
    <w:rsid w:val="00954167"/>
    <w:rsid w:val="00955183"/>
    <w:rsid w:val="00960CE7"/>
    <w:rsid w:val="0096430C"/>
    <w:rsid w:val="00970D86"/>
    <w:rsid w:val="009734AD"/>
    <w:rsid w:val="009749F8"/>
    <w:rsid w:val="00976253"/>
    <w:rsid w:val="0097626F"/>
    <w:rsid w:val="0098055D"/>
    <w:rsid w:val="00984C89"/>
    <w:rsid w:val="0099060B"/>
    <w:rsid w:val="0099093A"/>
    <w:rsid w:val="00991628"/>
    <w:rsid w:val="00994C91"/>
    <w:rsid w:val="00995C0E"/>
    <w:rsid w:val="00996DCC"/>
    <w:rsid w:val="009A0D0D"/>
    <w:rsid w:val="009A3E9F"/>
    <w:rsid w:val="009A4952"/>
    <w:rsid w:val="009A4F65"/>
    <w:rsid w:val="009A6336"/>
    <w:rsid w:val="009C6276"/>
    <w:rsid w:val="009C7C9F"/>
    <w:rsid w:val="009D0E6A"/>
    <w:rsid w:val="009D38E5"/>
    <w:rsid w:val="009D3DD9"/>
    <w:rsid w:val="009E22AC"/>
    <w:rsid w:val="009E2C4B"/>
    <w:rsid w:val="009E3B0E"/>
    <w:rsid w:val="009F2DDC"/>
    <w:rsid w:val="009F73EA"/>
    <w:rsid w:val="00A06D86"/>
    <w:rsid w:val="00A10012"/>
    <w:rsid w:val="00A1182D"/>
    <w:rsid w:val="00A11DBE"/>
    <w:rsid w:val="00A22571"/>
    <w:rsid w:val="00A22A97"/>
    <w:rsid w:val="00A239B4"/>
    <w:rsid w:val="00A318FE"/>
    <w:rsid w:val="00A3222D"/>
    <w:rsid w:val="00A3717F"/>
    <w:rsid w:val="00A504C7"/>
    <w:rsid w:val="00A50A17"/>
    <w:rsid w:val="00A5269C"/>
    <w:rsid w:val="00A52FC4"/>
    <w:rsid w:val="00A57818"/>
    <w:rsid w:val="00A57B8A"/>
    <w:rsid w:val="00A63D62"/>
    <w:rsid w:val="00A731A0"/>
    <w:rsid w:val="00A8031F"/>
    <w:rsid w:val="00A83245"/>
    <w:rsid w:val="00A83BF9"/>
    <w:rsid w:val="00A84D38"/>
    <w:rsid w:val="00A85E9E"/>
    <w:rsid w:val="00A97B5C"/>
    <w:rsid w:val="00AA12A9"/>
    <w:rsid w:val="00AA13BD"/>
    <w:rsid w:val="00AA7512"/>
    <w:rsid w:val="00AA7680"/>
    <w:rsid w:val="00AB140F"/>
    <w:rsid w:val="00AB2D91"/>
    <w:rsid w:val="00AB3734"/>
    <w:rsid w:val="00AB5609"/>
    <w:rsid w:val="00AB5DE6"/>
    <w:rsid w:val="00AC2B5A"/>
    <w:rsid w:val="00AC3E5D"/>
    <w:rsid w:val="00AC468B"/>
    <w:rsid w:val="00AC5973"/>
    <w:rsid w:val="00AC7BC0"/>
    <w:rsid w:val="00AD1DE4"/>
    <w:rsid w:val="00AD327B"/>
    <w:rsid w:val="00AD6E1C"/>
    <w:rsid w:val="00AE1BD6"/>
    <w:rsid w:val="00AE5DE5"/>
    <w:rsid w:val="00AF2423"/>
    <w:rsid w:val="00AF5470"/>
    <w:rsid w:val="00AF5A80"/>
    <w:rsid w:val="00B03C26"/>
    <w:rsid w:val="00B1051D"/>
    <w:rsid w:val="00B15EB3"/>
    <w:rsid w:val="00B230FC"/>
    <w:rsid w:val="00B31199"/>
    <w:rsid w:val="00B37018"/>
    <w:rsid w:val="00B37390"/>
    <w:rsid w:val="00B37B38"/>
    <w:rsid w:val="00B37CCB"/>
    <w:rsid w:val="00B40418"/>
    <w:rsid w:val="00B41107"/>
    <w:rsid w:val="00B41127"/>
    <w:rsid w:val="00B51A93"/>
    <w:rsid w:val="00B5646C"/>
    <w:rsid w:val="00B6105C"/>
    <w:rsid w:val="00B74464"/>
    <w:rsid w:val="00B776FF"/>
    <w:rsid w:val="00B8159E"/>
    <w:rsid w:val="00B83A58"/>
    <w:rsid w:val="00B86BF2"/>
    <w:rsid w:val="00B90402"/>
    <w:rsid w:val="00B947A3"/>
    <w:rsid w:val="00BA2667"/>
    <w:rsid w:val="00BA283B"/>
    <w:rsid w:val="00BB0ACB"/>
    <w:rsid w:val="00BB3599"/>
    <w:rsid w:val="00BB4A7D"/>
    <w:rsid w:val="00BB57BD"/>
    <w:rsid w:val="00BB5F91"/>
    <w:rsid w:val="00BD72DA"/>
    <w:rsid w:val="00BF1D63"/>
    <w:rsid w:val="00C019E5"/>
    <w:rsid w:val="00C12447"/>
    <w:rsid w:val="00C128D3"/>
    <w:rsid w:val="00C174DF"/>
    <w:rsid w:val="00C20FE8"/>
    <w:rsid w:val="00C22948"/>
    <w:rsid w:val="00C22E50"/>
    <w:rsid w:val="00C249AD"/>
    <w:rsid w:val="00C27175"/>
    <w:rsid w:val="00C33E44"/>
    <w:rsid w:val="00C347A7"/>
    <w:rsid w:val="00C375E8"/>
    <w:rsid w:val="00C420A6"/>
    <w:rsid w:val="00C50073"/>
    <w:rsid w:val="00C6355F"/>
    <w:rsid w:val="00C80227"/>
    <w:rsid w:val="00C85D86"/>
    <w:rsid w:val="00C86BB0"/>
    <w:rsid w:val="00C873C3"/>
    <w:rsid w:val="00C90BEC"/>
    <w:rsid w:val="00C9450F"/>
    <w:rsid w:val="00CA30CD"/>
    <w:rsid w:val="00CA460F"/>
    <w:rsid w:val="00CA561D"/>
    <w:rsid w:val="00CA5DCB"/>
    <w:rsid w:val="00CA665C"/>
    <w:rsid w:val="00CB1F97"/>
    <w:rsid w:val="00CC42DD"/>
    <w:rsid w:val="00CC51EB"/>
    <w:rsid w:val="00CC5D2B"/>
    <w:rsid w:val="00CC764D"/>
    <w:rsid w:val="00CD2058"/>
    <w:rsid w:val="00CD4B58"/>
    <w:rsid w:val="00CD5D17"/>
    <w:rsid w:val="00CD686A"/>
    <w:rsid w:val="00CE2D0C"/>
    <w:rsid w:val="00CF7CB6"/>
    <w:rsid w:val="00D05854"/>
    <w:rsid w:val="00D07764"/>
    <w:rsid w:val="00D10051"/>
    <w:rsid w:val="00D155DF"/>
    <w:rsid w:val="00D17395"/>
    <w:rsid w:val="00D3018D"/>
    <w:rsid w:val="00D33F10"/>
    <w:rsid w:val="00D3687B"/>
    <w:rsid w:val="00D372D9"/>
    <w:rsid w:val="00D428C6"/>
    <w:rsid w:val="00D45CB3"/>
    <w:rsid w:val="00D46408"/>
    <w:rsid w:val="00D530BA"/>
    <w:rsid w:val="00D7079D"/>
    <w:rsid w:val="00D773B3"/>
    <w:rsid w:val="00D77D30"/>
    <w:rsid w:val="00D8793A"/>
    <w:rsid w:val="00D90AB1"/>
    <w:rsid w:val="00D93B3B"/>
    <w:rsid w:val="00DA57AE"/>
    <w:rsid w:val="00DA6FFA"/>
    <w:rsid w:val="00DA74B1"/>
    <w:rsid w:val="00DB17FB"/>
    <w:rsid w:val="00DB326E"/>
    <w:rsid w:val="00DB3E49"/>
    <w:rsid w:val="00DB4199"/>
    <w:rsid w:val="00DB6A70"/>
    <w:rsid w:val="00DB6BC4"/>
    <w:rsid w:val="00DC085F"/>
    <w:rsid w:val="00DC36A7"/>
    <w:rsid w:val="00DC5D3F"/>
    <w:rsid w:val="00DD4C86"/>
    <w:rsid w:val="00DD6127"/>
    <w:rsid w:val="00DD79E6"/>
    <w:rsid w:val="00DE26CA"/>
    <w:rsid w:val="00DE3E6C"/>
    <w:rsid w:val="00DE51DA"/>
    <w:rsid w:val="00DE57EE"/>
    <w:rsid w:val="00DF18AB"/>
    <w:rsid w:val="00DF2ACA"/>
    <w:rsid w:val="00DF3322"/>
    <w:rsid w:val="00DF6E77"/>
    <w:rsid w:val="00DF72FD"/>
    <w:rsid w:val="00E04B42"/>
    <w:rsid w:val="00E06049"/>
    <w:rsid w:val="00E0679B"/>
    <w:rsid w:val="00E075C7"/>
    <w:rsid w:val="00E124B6"/>
    <w:rsid w:val="00E12D1F"/>
    <w:rsid w:val="00E145C9"/>
    <w:rsid w:val="00E14728"/>
    <w:rsid w:val="00E216DE"/>
    <w:rsid w:val="00E34493"/>
    <w:rsid w:val="00E36B45"/>
    <w:rsid w:val="00E37A18"/>
    <w:rsid w:val="00E411B0"/>
    <w:rsid w:val="00E44045"/>
    <w:rsid w:val="00E62787"/>
    <w:rsid w:val="00E7688D"/>
    <w:rsid w:val="00E8164C"/>
    <w:rsid w:val="00E850CE"/>
    <w:rsid w:val="00E92A3A"/>
    <w:rsid w:val="00E979ED"/>
    <w:rsid w:val="00EA2918"/>
    <w:rsid w:val="00EA4328"/>
    <w:rsid w:val="00EB3966"/>
    <w:rsid w:val="00EB7FAC"/>
    <w:rsid w:val="00EC2F3B"/>
    <w:rsid w:val="00EC77C8"/>
    <w:rsid w:val="00ED29E0"/>
    <w:rsid w:val="00ED2F91"/>
    <w:rsid w:val="00ED40DF"/>
    <w:rsid w:val="00EE3225"/>
    <w:rsid w:val="00EF6792"/>
    <w:rsid w:val="00F02699"/>
    <w:rsid w:val="00F02EED"/>
    <w:rsid w:val="00F13D3F"/>
    <w:rsid w:val="00F20296"/>
    <w:rsid w:val="00F31BA4"/>
    <w:rsid w:val="00F348EF"/>
    <w:rsid w:val="00F37C73"/>
    <w:rsid w:val="00F41247"/>
    <w:rsid w:val="00F42C89"/>
    <w:rsid w:val="00F430F7"/>
    <w:rsid w:val="00F4372E"/>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49C2"/>
    <w:rsid w:val="00FB200E"/>
    <w:rsid w:val="00FC365A"/>
    <w:rsid w:val="00FC3669"/>
    <w:rsid w:val="00FC7D82"/>
    <w:rsid w:val="00FD0E5F"/>
    <w:rsid w:val="00FE03D3"/>
    <w:rsid w:val="00FE049F"/>
    <w:rsid w:val="00FE3F61"/>
    <w:rsid w:val="00FE5333"/>
    <w:rsid w:val="00FF02ED"/>
    <w:rsid w:val="00FF32A1"/>
    <w:rsid w:val="00FF51F7"/>
    <w:rsid w:val="00FF7A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sz w:val="22"/>
      <w:szCs w:val="22"/>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sz w:val="22"/>
      <w:szCs w:val="22"/>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153986886">
      <w:marLeft w:val="0"/>
      <w:marRight w:val="0"/>
      <w:marTop w:val="0"/>
      <w:marBottom w:val="0"/>
      <w:divBdr>
        <w:top w:val="none" w:sz="0" w:space="0" w:color="auto"/>
        <w:left w:val="none" w:sz="0" w:space="0" w:color="auto"/>
        <w:bottom w:val="none" w:sz="0" w:space="0" w:color="auto"/>
        <w:right w:val="none" w:sz="0" w:space="0" w:color="auto"/>
      </w:divBdr>
    </w:div>
    <w:div w:id="1153986887">
      <w:marLeft w:val="0"/>
      <w:marRight w:val="0"/>
      <w:marTop w:val="0"/>
      <w:marBottom w:val="0"/>
      <w:divBdr>
        <w:top w:val="none" w:sz="0" w:space="0" w:color="auto"/>
        <w:left w:val="none" w:sz="0" w:space="0" w:color="auto"/>
        <w:bottom w:val="none" w:sz="0" w:space="0" w:color="auto"/>
        <w:right w:val="none" w:sz="0" w:space="0" w:color="auto"/>
      </w:divBdr>
    </w:div>
    <w:div w:id="1153986888">
      <w:marLeft w:val="0"/>
      <w:marRight w:val="0"/>
      <w:marTop w:val="0"/>
      <w:marBottom w:val="0"/>
      <w:divBdr>
        <w:top w:val="none" w:sz="0" w:space="0" w:color="auto"/>
        <w:left w:val="none" w:sz="0" w:space="0" w:color="auto"/>
        <w:bottom w:val="none" w:sz="0" w:space="0" w:color="auto"/>
        <w:right w:val="none" w:sz="0" w:space="0" w:color="auto"/>
      </w:divBdr>
    </w:div>
    <w:div w:id="1153986889">
      <w:marLeft w:val="0"/>
      <w:marRight w:val="0"/>
      <w:marTop w:val="0"/>
      <w:marBottom w:val="0"/>
      <w:divBdr>
        <w:top w:val="none" w:sz="0" w:space="0" w:color="auto"/>
        <w:left w:val="none" w:sz="0" w:space="0" w:color="auto"/>
        <w:bottom w:val="none" w:sz="0" w:space="0" w:color="auto"/>
        <w:right w:val="none" w:sz="0" w:space="0" w:color="auto"/>
      </w:divBdr>
    </w:div>
    <w:div w:id="1153986890">
      <w:marLeft w:val="0"/>
      <w:marRight w:val="0"/>
      <w:marTop w:val="0"/>
      <w:marBottom w:val="0"/>
      <w:divBdr>
        <w:top w:val="none" w:sz="0" w:space="0" w:color="auto"/>
        <w:left w:val="none" w:sz="0" w:space="0" w:color="auto"/>
        <w:bottom w:val="none" w:sz="0" w:space="0" w:color="auto"/>
        <w:right w:val="none" w:sz="0" w:space="0" w:color="auto"/>
      </w:divBdr>
    </w:div>
    <w:div w:id="1153986891">
      <w:marLeft w:val="0"/>
      <w:marRight w:val="0"/>
      <w:marTop w:val="0"/>
      <w:marBottom w:val="0"/>
      <w:divBdr>
        <w:top w:val="none" w:sz="0" w:space="0" w:color="auto"/>
        <w:left w:val="none" w:sz="0" w:space="0" w:color="auto"/>
        <w:bottom w:val="none" w:sz="0" w:space="0" w:color="auto"/>
        <w:right w:val="none" w:sz="0" w:space="0" w:color="auto"/>
      </w:divBdr>
    </w:div>
    <w:div w:id="1153986892">
      <w:marLeft w:val="0"/>
      <w:marRight w:val="0"/>
      <w:marTop w:val="0"/>
      <w:marBottom w:val="0"/>
      <w:divBdr>
        <w:top w:val="none" w:sz="0" w:space="0" w:color="auto"/>
        <w:left w:val="none" w:sz="0" w:space="0" w:color="auto"/>
        <w:bottom w:val="none" w:sz="0" w:space="0" w:color="auto"/>
        <w:right w:val="none" w:sz="0" w:space="0" w:color="auto"/>
      </w:divBdr>
    </w:div>
    <w:div w:id="1153986893">
      <w:marLeft w:val="0"/>
      <w:marRight w:val="0"/>
      <w:marTop w:val="0"/>
      <w:marBottom w:val="0"/>
      <w:divBdr>
        <w:top w:val="none" w:sz="0" w:space="0" w:color="auto"/>
        <w:left w:val="none" w:sz="0" w:space="0" w:color="auto"/>
        <w:bottom w:val="none" w:sz="0" w:space="0" w:color="auto"/>
        <w:right w:val="none" w:sz="0" w:space="0" w:color="auto"/>
      </w:divBdr>
    </w:div>
    <w:div w:id="1153986894">
      <w:marLeft w:val="0"/>
      <w:marRight w:val="0"/>
      <w:marTop w:val="0"/>
      <w:marBottom w:val="0"/>
      <w:divBdr>
        <w:top w:val="none" w:sz="0" w:space="0" w:color="auto"/>
        <w:left w:val="none" w:sz="0" w:space="0" w:color="auto"/>
        <w:bottom w:val="none" w:sz="0" w:space="0" w:color="auto"/>
        <w:right w:val="none" w:sz="0" w:space="0" w:color="auto"/>
      </w:divBdr>
    </w:div>
    <w:div w:id="1153986895">
      <w:marLeft w:val="0"/>
      <w:marRight w:val="0"/>
      <w:marTop w:val="0"/>
      <w:marBottom w:val="0"/>
      <w:divBdr>
        <w:top w:val="none" w:sz="0" w:space="0" w:color="auto"/>
        <w:left w:val="none" w:sz="0" w:space="0" w:color="auto"/>
        <w:bottom w:val="none" w:sz="0" w:space="0" w:color="auto"/>
        <w:right w:val="none" w:sz="0" w:space="0" w:color="auto"/>
      </w:divBdr>
    </w:div>
    <w:div w:id="1153986896">
      <w:marLeft w:val="0"/>
      <w:marRight w:val="0"/>
      <w:marTop w:val="0"/>
      <w:marBottom w:val="0"/>
      <w:divBdr>
        <w:top w:val="none" w:sz="0" w:space="0" w:color="auto"/>
        <w:left w:val="none" w:sz="0" w:space="0" w:color="auto"/>
        <w:bottom w:val="none" w:sz="0" w:space="0" w:color="auto"/>
        <w:right w:val="none" w:sz="0" w:space="0" w:color="auto"/>
      </w:divBdr>
    </w:div>
    <w:div w:id="1153986897">
      <w:marLeft w:val="0"/>
      <w:marRight w:val="0"/>
      <w:marTop w:val="0"/>
      <w:marBottom w:val="0"/>
      <w:divBdr>
        <w:top w:val="none" w:sz="0" w:space="0" w:color="auto"/>
        <w:left w:val="none" w:sz="0" w:space="0" w:color="auto"/>
        <w:bottom w:val="none" w:sz="0" w:space="0" w:color="auto"/>
        <w:right w:val="none" w:sz="0" w:space="0" w:color="auto"/>
      </w:divBdr>
    </w:div>
    <w:div w:id="1153986898">
      <w:marLeft w:val="0"/>
      <w:marRight w:val="0"/>
      <w:marTop w:val="0"/>
      <w:marBottom w:val="0"/>
      <w:divBdr>
        <w:top w:val="none" w:sz="0" w:space="0" w:color="auto"/>
        <w:left w:val="none" w:sz="0" w:space="0" w:color="auto"/>
        <w:bottom w:val="none" w:sz="0" w:space="0" w:color="auto"/>
        <w:right w:val="none" w:sz="0" w:space="0" w:color="auto"/>
      </w:divBdr>
    </w:div>
    <w:div w:id="1153986899">
      <w:marLeft w:val="0"/>
      <w:marRight w:val="0"/>
      <w:marTop w:val="0"/>
      <w:marBottom w:val="0"/>
      <w:divBdr>
        <w:top w:val="none" w:sz="0" w:space="0" w:color="auto"/>
        <w:left w:val="none" w:sz="0" w:space="0" w:color="auto"/>
        <w:bottom w:val="none" w:sz="0" w:space="0" w:color="auto"/>
        <w:right w:val="none" w:sz="0" w:space="0" w:color="auto"/>
      </w:divBdr>
    </w:div>
    <w:div w:id="1153986900">
      <w:marLeft w:val="0"/>
      <w:marRight w:val="0"/>
      <w:marTop w:val="0"/>
      <w:marBottom w:val="0"/>
      <w:divBdr>
        <w:top w:val="none" w:sz="0" w:space="0" w:color="auto"/>
        <w:left w:val="none" w:sz="0" w:space="0" w:color="auto"/>
        <w:bottom w:val="none" w:sz="0" w:space="0" w:color="auto"/>
        <w:right w:val="none" w:sz="0" w:space="0" w:color="auto"/>
      </w:divBdr>
    </w:div>
    <w:div w:id="1153986901">
      <w:marLeft w:val="0"/>
      <w:marRight w:val="0"/>
      <w:marTop w:val="0"/>
      <w:marBottom w:val="0"/>
      <w:divBdr>
        <w:top w:val="none" w:sz="0" w:space="0" w:color="auto"/>
        <w:left w:val="none" w:sz="0" w:space="0" w:color="auto"/>
        <w:bottom w:val="none" w:sz="0" w:space="0" w:color="auto"/>
        <w:right w:val="none" w:sz="0" w:space="0" w:color="auto"/>
      </w:divBdr>
    </w:div>
    <w:div w:id="1153986902">
      <w:marLeft w:val="0"/>
      <w:marRight w:val="0"/>
      <w:marTop w:val="0"/>
      <w:marBottom w:val="0"/>
      <w:divBdr>
        <w:top w:val="none" w:sz="0" w:space="0" w:color="auto"/>
        <w:left w:val="none" w:sz="0" w:space="0" w:color="auto"/>
        <w:bottom w:val="none" w:sz="0" w:space="0" w:color="auto"/>
        <w:right w:val="none" w:sz="0" w:space="0" w:color="auto"/>
      </w:divBdr>
    </w:div>
    <w:div w:id="1153986903">
      <w:marLeft w:val="0"/>
      <w:marRight w:val="0"/>
      <w:marTop w:val="0"/>
      <w:marBottom w:val="0"/>
      <w:divBdr>
        <w:top w:val="none" w:sz="0" w:space="0" w:color="auto"/>
        <w:left w:val="none" w:sz="0" w:space="0" w:color="auto"/>
        <w:bottom w:val="none" w:sz="0" w:space="0" w:color="auto"/>
        <w:right w:val="none" w:sz="0" w:space="0" w:color="auto"/>
      </w:divBdr>
    </w:div>
    <w:div w:id="1153986904">
      <w:marLeft w:val="0"/>
      <w:marRight w:val="0"/>
      <w:marTop w:val="0"/>
      <w:marBottom w:val="0"/>
      <w:divBdr>
        <w:top w:val="none" w:sz="0" w:space="0" w:color="auto"/>
        <w:left w:val="none" w:sz="0" w:space="0" w:color="auto"/>
        <w:bottom w:val="none" w:sz="0" w:space="0" w:color="auto"/>
        <w:right w:val="none" w:sz="0" w:space="0" w:color="auto"/>
      </w:divBdr>
    </w:div>
    <w:div w:id="1153986905">
      <w:marLeft w:val="0"/>
      <w:marRight w:val="0"/>
      <w:marTop w:val="0"/>
      <w:marBottom w:val="0"/>
      <w:divBdr>
        <w:top w:val="none" w:sz="0" w:space="0" w:color="auto"/>
        <w:left w:val="none" w:sz="0" w:space="0" w:color="auto"/>
        <w:bottom w:val="none" w:sz="0" w:space="0" w:color="auto"/>
        <w:right w:val="none" w:sz="0" w:space="0" w:color="auto"/>
      </w:divBdr>
    </w:div>
    <w:div w:id="1153986906">
      <w:marLeft w:val="0"/>
      <w:marRight w:val="0"/>
      <w:marTop w:val="0"/>
      <w:marBottom w:val="0"/>
      <w:divBdr>
        <w:top w:val="none" w:sz="0" w:space="0" w:color="auto"/>
        <w:left w:val="none" w:sz="0" w:space="0" w:color="auto"/>
        <w:bottom w:val="none" w:sz="0" w:space="0" w:color="auto"/>
        <w:right w:val="none" w:sz="0" w:space="0" w:color="auto"/>
      </w:divBdr>
    </w:div>
    <w:div w:id="1153986907">
      <w:marLeft w:val="0"/>
      <w:marRight w:val="0"/>
      <w:marTop w:val="0"/>
      <w:marBottom w:val="0"/>
      <w:divBdr>
        <w:top w:val="none" w:sz="0" w:space="0" w:color="auto"/>
        <w:left w:val="none" w:sz="0" w:space="0" w:color="auto"/>
        <w:bottom w:val="none" w:sz="0" w:space="0" w:color="auto"/>
        <w:right w:val="none" w:sz="0" w:space="0" w:color="auto"/>
      </w:divBdr>
    </w:div>
    <w:div w:id="1153986908">
      <w:marLeft w:val="0"/>
      <w:marRight w:val="0"/>
      <w:marTop w:val="0"/>
      <w:marBottom w:val="0"/>
      <w:divBdr>
        <w:top w:val="none" w:sz="0" w:space="0" w:color="auto"/>
        <w:left w:val="none" w:sz="0" w:space="0" w:color="auto"/>
        <w:bottom w:val="none" w:sz="0" w:space="0" w:color="auto"/>
        <w:right w:val="none" w:sz="0" w:space="0" w:color="auto"/>
      </w:divBdr>
    </w:div>
    <w:div w:id="1153986909">
      <w:marLeft w:val="0"/>
      <w:marRight w:val="0"/>
      <w:marTop w:val="0"/>
      <w:marBottom w:val="0"/>
      <w:divBdr>
        <w:top w:val="none" w:sz="0" w:space="0" w:color="auto"/>
        <w:left w:val="none" w:sz="0" w:space="0" w:color="auto"/>
        <w:bottom w:val="none" w:sz="0" w:space="0" w:color="auto"/>
        <w:right w:val="none" w:sz="0" w:space="0" w:color="auto"/>
      </w:divBdr>
    </w:div>
    <w:div w:id="1153986910">
      <w:marLeft w:val="0"/>
      <w:marRight w:val="0"/>
      <w:marTop w:val="0"/>
      <w:marBottom w:val="0"/>
      <w:divBdr>
        <w:top w:val="none" w:sz="0" w:space="0" w:color="auto"/>
        <w:left w:val="none" w:sz="0" w:space="0" w:color="auto"/>
        <w:bottom w:val="none" w:sz="0" w:space="0" w:color="auto"/>
        <w:right w:val="none" w:sz="0" w:space="0" w:color="auto"/>
      </w:divBdr>
    </w:div>
    <w:div w:id="1153986911">
      <w:marLeft w:val="0"/>
      <w:marRight w:val="0"/>
      <w:marTop w:val="0"/>
      <w:marBottom w:val="0"/>
      <w:divBdr>
        <w:top w:val="none" w:sz="0" w:space="0" w:color="auto"/>
        <w:left w:val="none" w:sz="0" w:space="0" w:color="auto"/>
        <w:bottom w:val="none" w:sz="0" w:space="0" w:color="auto"/>
        <w:right w:val="none" w:sz="0" w:space="0" w:color="auto"/>
      </w:divBdr>
    </w:div>
    <w:div w:id="1153986912">
      <w:marLeft w:val="0"/>
      <w:marRight w:val="0"/>
      <w:marTop w:val="0"/>
      <w:marBottom w:val="0"/>
      <w:divBdr>
        <w:top w:val="none" w:sz="0" w:space="0" w:color="auto"/>
        <w:left w:val="none" w:sz="0" w:space="0" w:color="auto"/>
        <w:bottom w:val="none" w:sz="0" w:space="0" w:color="auto"/>
        <w:right w:val="none" w:sz="0" w:space="0" w:color="auto"/>
      </w:divBdr>
    </w:div>
    <w:div w:id="1153986913">
      <w:marLeft w:val="0"/>
      <w:marRight w:val="0"/>
      <w:marTop w:val="0"/>
      <w:marBottom w:val="0"/>
      <w:divBdr>
        <w:top w:val="none" w:sz="0" w:space="0" w:color="auto"/>
        <w:left w:val="none" w:sz="0" w:space="0" w:color="auto"/>
        <w:bottom w:val="none" w:sz="0" w:space="0" w:color="auto"/>
        <w:right w:val="none" w:sz="0" w:space="0" w:color="auto"/>
      </w:divBdr>
    </w:div>
    <w:div w:id="1153986914">
      <w:marLeft w:val="0"/>
      <w:marRight w:val="0"/>
      <w:marTop w:val="0"/>
      <w:marBottom w:val="0"/>
      <w:divBdr>
        <w:top w:val="none" w:sz="0" w:space="0" w:color="auto"/>
        <w:left w:val="none" w:sz="0" w:space="0" w:color="auto"/>
        <w:bottom w:val="none" w:sz="0" w:space="0" w:color="auto"/>
        <w:right w:val="none" w:sz="0" w:space="0" w:color="auto"/>
      </w:divBdr>
    </w:div>
    <w:div w:id="1153986915">
      <w:marLeft w:val="0"/>
      <w:marRight w:val="0"/>
      <w:marTop w:val="0"/>
      <w:marBottom w:val="0"/>
      <w:divBdr>
        <w:top w:val="none" w:sz="0" w:space="0" w:color="auto"/>
        <w:left w:val="none" w:sz="0" w:space="0" w:color="auto"/>
        <w:bottom w:val="none" w:sz="0" w:space="0" w:color="auto"/>
        <w:right w:val="none" w:sz="0" w:space="0" w:color="auto"/>
      </w:divBdr>
    </w:div>
    <w:div w:id="1153986916">
      <w:marLeft w:val="0"/>
      <w:marRight w:val="0"/>
      <w:marTop w:val="0"/>
      <w:marBottom w:val="0"/>
      <w:divBdr>
        <w:top w:val="none" w:sz="0" w:space="0" w:color="auto"/>
        <w:left w:val="none" w:sz="0" w:space="0" w:color="auto"/>
        <w:bottom w:val="none" w:sz="0" w:space="0" w:color="auto"/>
        <w:right w:val="none" w:sz="0" w:space="0" w:color="auto"/>
      </w:divBdr>
    </w:div>
    <w:div w:id="1153986917">
      <w:marLeft w:val="0"/>
      <w:marRight w:val="0"/>
      <w:marTop w:val="0"/>
      <w:marBottom w:val="0"/>
      <w:divBdr>
        <w:top w:val="none" w:sz="0" w:space="0" w:color="auto"/>
        <w:left w:val="none" w:sz="0" w:space="0" w:color="auto"/>
        <w:bottom w:val="none" w:sz="0" w:space="0" w:color="auto"/>
        <w:right w:val="none" w:sz="0" w:space="0" w:color="auto"/>
      </w:divBdr>
    </w:div>
    <w:div w:id="1153986918">
      <w:marLeft w:val="0"/>
      <w:marRight w:val="0"/>
      <w:marTop w:val="0"/>
      <w:marBottom w:val="0"/>
      <w:divBdr>
        <w:top w:val="none" w:sz="0" w:space="0" w:color="auto"/>
        <w:left w:val="none" w:sz="0" w:space="0" w:color="auto"/>
        <w:bottom w:val="none" w:sz="0" w:space="0" w:color="auto"/>
        <w:right w:val="none" w:sz="0" w:space="0" w:color="auto"/>
      </w:divBdr>
    </w:div>
    <w:div w:id="1153986919">
      <w:marLeft w:val="0"/>
      <w:marRight w:val="0"/>
      <w:marTop w:val="0"/>
      <w:marBottom w:val="0"/>
      <w:divBdr>
        <w:top w:val="none" w:sz="0" w:space="0" w:color="auto"/>
        <w:left w:val="none" w:sz="0" w:space="0" w:color="auto"/>
        <w:bottom w:val="none" w:sz="0" w:space="0" w:color="auto"/>
        <w:right w:val="none" w:sz="0" w:space="0" w:color="auto"/>
      </w:divBdr>
    </w:div>
    <w:div w:id="1153986920">
      <w:marLeft w:val="0"/>
      <w:marRight w:val="0"/>
      <w:marTop w:val="0"/>
      <w:marBottom w:val="0"/>
      <w:divBdr>
        <w:top w:val="none" w:sz="0" w:space="0" w:color="auto"/>
        <w:left w:val="none" w:sz="0" w:space="0" w:color="auto"/>
        <w:bottom w:val="none" w:sz="0" w:space="0" w:color="auto"/>
        <w:right w:val="none" w:sz="0" w:space="0" w:color="auto"/>
      </w:divBdr>
    </w:div>
    <w:div w:id="1153986921">
      <w:marLeft w:val="0"/>
      <w:marRight w:val="0"/>
      <w:marTop w:val="0"/>
      <w:marBottom w:val="0"/>
      <w:divBdr>
        <w:top w:val="none" w:sz="0" w:space="0" w:color="auto"/>
        <w:left w:val="none" w:sz="0" w:space="0" w:color="auto"/>
        <w:bottom w:val="none" w:sz="0" w:space="0" w:color="auto"/>
        <w:right w:val="none" w:sz="0" w:space="0" w:color="auto"/>
      </w:divBdr>
    </w:div>
    <w:div w:id="1153986922">
      <w:marLeft w:val="0"/>
      <w:marRight w:val="0"/>
      <w:marTop w:val="0"/>
      <w:marBottom w:val="0"/>
      <w:divBdr>
        <w:top w:val="none" w:sz="0" w:space="0" w:color="auto"/>
        <w:left w:val="none" w:sz="0" w:space="0" w:color="auto"/>
        <w:bottom w:val="none" w:sz="0" w:space="0" w:color="auto"/>
        <w:right w:val="none" w:sz="0" w:space="0" w:color="auto"/>
      </w:divBdr>
    </w:div>
    <w:div w:id="1153986923">
      <w:marLeft w:val="0"/>
      <w:marRight w:val="0"/>
      <w:marTop w:val="0"/>
      <w:marBottom w:val="0"/>
      <w:divBdr>
        <w:top w:val="none" w:sz="0" w:space="0" w:color="auto"/>
        <w:left w:val="none" w:sz="0" w:space="0" w:color="auto"/>
        <w:bottom w:val="none" w:sz="0" w:space="0" w:color="auto"/>
        <w:right w:val="none" w:sz="0" w:space="0" w:color="auto"/>
      </w:divBdr>
    </w:div>
    <w:div w:id="1153986924">
      <w:marLeft w:val="0"/>
      <w:marRight w:val="0"/>
      <w:marTop w:val="0"/>
      <w:marBottom w:val="0"/>
      <w:divBdr>
        <w:top w:val="none" w:sz="0" w:space="0" w:color="auto"/>
        <w:left w:val="none" w:sz="0" w:space="0" w:color="auto"/>
        <w:bottom w:val="none" w:sz="0" w:space="0" w:color="auto"/>
        <w:right w:val="none" w:sz="0" w:space="0" w:color="auto"/>
      </w:divBdr>
    </w:div>
    <w:div w:id="1153986925">
      <w:marLeft w:val="0"/>
      <w:marRight w:val="0"/>
      <w:marTop w:val="0"/>
      <w:marBottom w:val="0"/>
      <w:divBdr>
        <w:top w:val="none" w:sz="0" w:space="0" w:color="auto"/>
        <w:left w:val="none" w:sz="0" w:space="0" w:color="auto"/>
        <w:bottom w:val="none" w:sz="0" w:space="0" w:color="auto"/>
        <w:right w:val="none" w:sz="0" w:space="0" w:color="auto"/>
      </w:divBdr>
    </w:div>
    <w:div w:id="1153986926">
      <w:marLeft w:val="0"/>
      <w:marRight w:val="0"/>
      <w:marTop w:val="0"/>
      <w:marBottom w:val="0"/>
      <w:divBdr>
        <w:top w:val="none" w:sz="0" w:space="0" w:color="auto"/>
        <w:left w:val="none" w:sz="0" w:space="0" w:color="auto"/>
        <w:bottom w:val="none" w:sz="0" w:space="0" w:color="auto"/>
        <w:right w:val="none" w:sz="0" w:space="0" w:color="auto"/>
      </w:divBdr>
    </w:div>
    <w:div w:id="1153986927">
      <w:marLeft w:val="0"/>
      <w:marRight w:val="0"/>
      <w:marTop w:val="0"/>
      <w:marBottom w:val="0"/>
      <w:divBdr>
        <w:top w:val="none" w:sz="0" w:space="0" w:color="auto"/>
        <w:left w:val="none" w:sz="0" w:space="0" w:color="auto"/>
        <w:bottom w:val="none" w:sz="0" w:space="0" w:color="auto"/>
        <w:right w:val="none" w:sz="0" w:space="0" w:color="auto"/>
      </w:divBdr>
    </w:div>
    <w:div w:id="1153986928">
      <w:marLeft w:val="0"/>
      <w:marRight w:val="0"/>
      <w:marTop w:val="0"/>
      <w:marBottom w:val="0"/>
      <w:divBdr>
        <w:top w:val="none" w:sz="0" w:space="0" w:color="auto"/>
        <w:left w:val="none" w:sz="0" w:space="0" w:color="auto"/>
        <w:bottom w:val="none" w:sz="0" w:space="0" w:color="auto"/>
        <w:right w:val="none" w:sz="0" w:space="0" w:color="auto"/>
      </w:divBdr>
    </w:div>
    <w:div w:id="1153986929">
      <w:marLeft w:val="0"/>
      <w:marRight w:val="0"/>
      <w:marTop w:val="0"/>
      <w:marBottom w:val="0"/>
      <w:divBdr>
        <w:top w:val="none" w:sz="0" w:space="0" w:color="auto"/>
        <w:left w:val="none" w:sz="0" w:space="0" w:color="auto"/>
        <w:bottom w:val="none" w:sz="0" w:space="0" w:color="auto"/>
        <w:right w:val="none" w:sz="0" w:space="0" w:color="auto"/>
      </w:divBdr>
    </w:div>
    <w:div w:id="1153986930">
      <w:marLeft w:val="0"/>
      <w:marRight w:val="0"/>
      <w:marTop w:val="0"/>
      <w:marBottom w:val="0"/>
      <w:divBdr>
        <w:top w:val="none" w:sz="0" w:space="0" w:color="auto"/>
        <w:left w:val="none" w:sz="0" w:space="0" w:color="auto"/>
        <w:bottom w:val="none" w:sz="0" w:space="0" w:color="auto"/>
        <w:right w:val="none" w:sz="0" w:space="0" w:color="auto"/>
      </w:divBdr>
    </w:div>
    <w:div w:id="1153986931">
      <w:marLeft w:val="0"/>
      <w:marRight w:val="0"/>
      <w:marTop w:val="0"/>
      <w:marBottom w:val="0"/>
      <w:divBdr>
        <w:top w:val="none" w:sz="0" w:space="0" w:color="auto"/>
        <w:left w:val="none" w:sz="0" w:space="0" w:color="auto"/>
        <w:bottom w:val="none" w:sz="0" w:space="0" w:color="auto"/>
        <w:right w:val="none" w:sz="0" w:space="0" w:color="auto"/>
      </w:divBdr>
    </w:div>
    <w:div w:id="1153986932">
      <w:marLeft w:val="0"/>
      <w:marRight w:val="0"/>
      <w:marTop w:val="0"/>
      <w:marBottom w:val="0"/>
      <w:divBdr>
        <w:top w:val="none" w:sz="0" w:space="0" w:color="auto"/>
        <w:left w:val="none" w:sz="0" w:space="0" w:color="auto"/>
        <w:bottom w:val="none" w:sz="0" w:space="0" w:color="auto"/>
        <w:right w:val="none" w:sz="0" w:space="0" w:color="auto"/>
      </w:divBdr>
    </w:div>
    <w:div w:id="1153986933">
      <w:marLeft w:val="0"/>
      <w:marRight w:val="0"/>
      <w:marTop w:val="0"/>
      <w:marBottom w:val="0"/>
      <w:divBdr>
        <w:top w:val="none" w:sz="0" w:space="0" w:color="auto"/>
        <w:left w:val="none" w:sz="0" w:space="0" w:color="auto"/>
        <w:bottom w:val="none" w:sz="0" w:space="0" w:color="auto"/>
        <w:right w:val="none" w:sz="0" w:space="0" w:color="auto"/>
      </w:divBdr>
    </w:div>
    <w:div w:id="1153986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9738262925682" TargetMode="External"/><Relationship Id="rId13" Type="http://schemas.openxmlformats.org/officeDocument/2006/relationships/hyperlink" Target="http://zakon3.rada.gov.ua/laws/show/922-19/print1452599645220576" TargetMode="External"/><Relationship Id="rId18" Type="http://schemas.openxmlformats.org/officeDocument/2006/relationships/hyperlink" Target="http://zakon2.rada.gov.ua/laws/show/922-19/print1478069803354257" TargetMode="External"/><Relationship Id="rId3" Type="http://schemas.openxmlformats.org/officeDocument/2006/relationships/settings" Target="settings.xml"/><Relationship Id="rId21" Type="http://schemas.openxmlformats.org/officeDocument/2006/relationships/hyperlink" Target="http://zakon2.rada.gov.ua/laws/show/922-19/print1478069803354257" TargetMode="External"/><Relationship Id="rId7" Type="http://schemas.openxmlformats.org/officeDocument/2006/relationships/hyperlink" Target="http://zakon0.rada.gov.ua/rada/show/922-19" TargetMode="External"/><Relationship Id="rId12" Type="http://schemas.openxmlformats.org/officeDocument/2006/relationships/hyperlink" Target="http://zakon3.rada.gov.ua/laws/show/922-19/print1452599645220576" TargetMode="External"/><Relationship Id="rId17" Type="http://schemas.openxmlformats.org/officeDocument/2006/relationships/hyperlink" Target="http://zakon2.rada.gov.ua/laws/show/922-19/print1478069803354257" TargetMode="External"/><Relationship Id="rId2" Type="http://schemas.openxmlformats.org/officeDocument/2006/relationships/styles" Target="styles.xml"/><Relationship Id="rId16" Type="http://schemas.openxmlformats.org/officeDocument/2006/relationships/hyperlink" Target="http://zakon5.rada.gov.ua/laws/show/436-15" TargetMode="External"/><Relationship Id="rId20" Type="http://schemas.openxmlformats.org/officeDocument/2006/relationships/hyperlink" Target="http://zakon2.rada.gov.ua/laws/show/922-19/print14780698033542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rada/show/922-19/paran2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5.rada.gov.ua/laws/show/435-15" TargetMode="External"/><Relationship Id="rId23" Type="http://schemas.openxmlformats.org/officeDocument/2006/relationships/fontTable" Target="fontTable.xml"/><Relationship Id="rId10" Type="http://schemas.openxmlformats.org/officeDocument/2006/relationships/hyperlink" Target="http://zakon0.rada.gov.ua/rada/show/922-19/paran294" TargetMode="External"/><Relationship Id="rId19" Type="http://schemas.openxmlformats.org/officeDocument/2006/relationships/hyperlink" Target="http://zakon2.rada.gov.ua/laws/show/922-19/print1478069803354257" TargetMode="External"/><Relationship Id="rId4" Type="http://schemas.openxmlformats.org/officeDocument/2006/relationships/webSettings" Target="webSettings.xml"/><Relationship Id="rId9" Type="http://schemas.openxmlformats.org/officeDocument/2006/relationships/hyperlink" Target="http://zakon0.rada.gov.ua/rada/show/922-19/paran199" TargetMode="External"/><Relationship Id="rId14" Type="http://schemas.openxmlformats.org/officeDocument/2006/relationships/hyperlink" Target="http://zakon5.rada.gov.ua/laws/show/922-19/print144648303015806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27</Pages>
  <Words>7628</Words>
  <Characters>53611</Characters>
  <Application>Microsoft Office Word</Application>
  <DocSecurity>0</DocSecurity>
  <Lines>446</Lines>
  <Paragraphs>122</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subject/>
  <dc:creator>Busya</dc:creator>
  <cp:keywords/>
  <dc:description/>
  <cp:lastModifiedBy>Ира</cp:lastModifiedBy>
  <cp:revision>14</cp:revision>
  <cp:lastPrinted>2020-05-18T10:13:00Z</cp:lastPrinted>
  <dcterms:created xsi:type="dcterms:W3CDTF">2021-03-15T08:31:00Z</dcterms:created>
  <dcterms:modified xsi:type="dcterms:W3CDTF">2022-06-23T07:47:00Z</dcterms:modified>
</cp:coreProperties>
</file>