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A53" w:rsidRPr="007C3688" w:rsidRDefault="000E3A53" w:rsidP="000E3A53">
      <w:pPr>
        <w:jc w:val="center"/>
      </w:pPr>
      <w:r w:rsidRPr="007C3688">
        <w:t>МІНІСТЕРСТВО ОХОРОНИ ЗДОРОВ’Я УКРАЇНИ</w:t>
      </w:r>
    </w:p>
    <w:p w:rsidR="000E3A53" w:rsidRPr="007C3688" w:rsidRDefault="000E3A53" w:rsidP="000E3A53">
      <w:pPr>
        <w:jc w:val="center"/>
        <w:rPr>
          <w:b/>
          <w:sz w:val="28"/>
          <w:szCs w:val="28"/>
        </w:rPr>
      </w:pPr>
      <w:r w:rsidRPr="007C3688">
        <w:rPr>
          <w:b/>
          <w:sz w:val="28"/>
          <w:szCs w:val="28"/>
        </w:rPr>
        <w:t>ДЕРЖАВНИЙ ЗАКЛАД «ДИТЯЧИЙ СПЕЦІАЛІЗОВАНИЙ</w:t>
      </w:r>
    </w:p>
    <w:p w:rsidR="000E3A53" w:rsidRPr="007C3688" w:rsidRDefault="000E3A53" w:rsidP="000E3A53">
      <w:pPr>
        <w:rPr>
          <w:b/>
          <w:sz w:val="28"/>
          <w:szCs w:val="28"/>
        </w:rPr>
      </w:pPr>
      <w:r w:rsidRPr="007C3688">
        <w:rPr>
          <w:b/>
          <w:sz w:val="28"/>
          <w:szCs w:val="28"/>
        </w:rPr>
        <w:t xml:space="preserve">            ( СПЕЦІАЛЬНИЙ ) САНАТОРІЙ «ПРИКАРПАТСЬКИЙ»</w:t>
      </w:r>
    </w:p>
    <w:p w:rsidR="000E3A53" w:rsidRPr="007C3688" w:rsidRDefault="000E3A53" w:rsidP="000E3A53">
      <w:pPr>
        <w:jc w:val="center"/>
      </w:pPr>
      <w:r w:rsidRPr="007C3688">
        <w:t>Івано-Франківська обл. м.Яремче, вул. Свободи, 315, тел. 2-23-18, 2-25-52, факс 2-30-29,</w:t>
      </w:r>
    </w:p>
    <w:p w:rsidR="000E3A53" w:rsidRPr="007C3688" w:rsidRDefault="000E3A53" w:rsidP="000E3A53">
      <w:pPr>
        <w:jc w:val="center"/>
      </w:pPr>
      <w:r w:rsidRPr="007C3688">
        <w:t>ОПЕРУ ДКСУ м.Яремче МФО 820172</w:t>
      </w:r>
    </w:p>
    <w:p w:rsidR="000E3A53" w:rsidRPr="007C3688" w:rsidRDefault="000E3A53" w:rsidP="000E3A53">
      <w:pPr>
        <w:keepNext/>
        <w:spacing w:after="60"/>
        <w:jc w:val="center"/>
        <w:outlineLvl w:val="2"/>
        <w:rPr>
          <w:bCs/>
          <w:lang w:eastAsia="uk-UA"/>
        </w:rPr>
      </w:pPr>
      <w:r w:rsidRPr="007C3688">
        <w:rPr>
          <w:bCs/>
          <w:lang w:eastAsia="uk-UA"/>
        </w:rPr>
        <w:t xml:space="preserve">ідентифікаційний код 01981589; </w:t>
      </w:r>
      <w:r w:rsidRPr="007C3688">
        <w:rPr>
          <w:bCs/>
          <w:lang w:val="en-US" w:eastAsia="uk-UA"/>
        </w:rPr>
        <w:t>e</w:t>
      </w:r>
      <w:r w:rsidRPr="007C3688">
        <w:rPr>
          <w:bCs/>
          <w:lang w:eastAsia="uk-UA"/>
        </w:rPr>
        <w:t>-</w:t>
      </w:r>
      <w:r w:rsidRPr="007C3688">
        <w:rPr>
          <w:bCs/>
          <w:lang w:val="en-US" w:eastAsia="uk-UA"/>
        </w:rPr>
        <w:t>mail</w:t>
      </w:r>
      <w:r w:rsidRPr="007C3688">
        <w:rPr>
          <w:bCs/>
          <w:lang w:eastAsia="uk-UA"/>
        </w:rPr>
        <w:t>: sanat_pkarpatsky@ukr.net</w:t>
      </w:r>
    </w:p>
    <w:p w:rsidR="000E3A53" w:rsidRPr="000E3A53" w:rsidRDefault="000E3A53" w:rsidP="000E3A53">
      <w:pPr>
        <w:ind w:right="-25"/>
        <w:jc w:val="center"/>
        <w:rPr>
          <w:b/>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759"/>
      </w:tblGrid>
      <w:tr w:rsidR="000E3A53" w:rsidRPr="000E3A53" w:rsidTr="000E3A53">
        <w:trPr>
          <w:jc w:val="center"/>
        </w:trPr>
        <w:tc>
          <w:tcPr>
            <w:tcW w:w="4395" w:type="dxa"/>
            <w:tcBorders>
              <w:top w:val="nil"/>
              <w:left w:val="nil"/>
              <w:bottom w:val="nil"/>
              <w:right w:val="nil"/>
            </w:tcBorders>
          </w:tcPr>
          <w:p w:rsidR="000E3A53" w:rsidRPr="000E3A53" w:rsidRDefault="000E3A53" w:rsidP="000E3A53">
            <w:pPr>
              <w:ind w:right="-25"/>
              <w:jc w:val="center"/>
              <w:rPr>
                <w:b/>
                <w:sz w:val="24"/>
                <w:szCs w:val="24"/>
                <w:lang w:eastAsia="en-US"/>
              </w:rPr>
            </w:pPr>
          </w:p>
        </w:tc>
        <w:tc>
          <w:tcPr>
            <w:tcW w:w="4759" w:type="dxa"/>
            <w:tcBorders>
              <w:top w:val="nil"/>
              <w:left w:val="nil"/>
              <w:bottom w:val="nil"/>
              <w:right w:val="nil"/>
            </w:tcBorders>
          </w:tcPr>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r w:rsidRPr="000E3A53">
              <w:rPr>
                <w:b/>
                <w:sz w:val="24"/>
                <w:szCs w:val="24"/>
                <w:lang w:eastAsia="en-US"/>
              </w:rPr>
              <w:t>“ЗАТВЕРДЖЕНО”</w:t>
            </w:r>
          </w:p>
          <w:p w:rsidR="000E3A53" w:rsidRPr="000E3A53" w:rsidRDefault="000E3A53" w:rsidP="000E3A53">
            <w:pPr>
              <w:ind w:right="-25"/>
              <w:jc w:val="center"/>
              <w:rPr>
                <w:b/>
                <w:bCs/>
                <w:sz w:val="24"/>
                <w:szCs w:val="24"/>
                <w:lang w:eastAsia="en-US"/>
              </w:rPr>
            </w:pPr>
            <w:r w:rsidRPr="000E3A53">
              <w:rPr>
                <w:b/>
                <w:bCs/>
                <w:sz w:val="24"/>
                <w:szCs w:val="24"/>
                <w:lang w:eastAsia="en-US"/>
              </w:rPr>
              <w:t>Рішенням уповноваженої особи</w:t>
            </w:r>
          </w:p>
          <w:p w:rsidR="000E3A53" w:rsidRPr="000E3A53" w:rsidRDefault="000E3A53" w:rsidP="00B3634A">
            <w:pPr>
              <w:ind w:right="-25"/>
              <w:jc w:val="center"/>
              <w:rPr>
                <w:b/>
                <w:sz w:val="24"/>
                <w:szCs w:val="24"/>
                <w:lang w:eastAsia="en-US"/>
              </w:rPr>
            </w:pPr>
            <w:r w:rsidRPr="000E3A53">
              <w:rPr>
                <w:b/>
                <w:bCs/>
                <w:sz w:val="24"/>
                <w:szCs w:val="24"/>
                <w:lang w:eastAsia="en-US"/>
              </w:rPr>
              <w:t xml:space="preserve">протокол № ___від </w:t>
            </w:r>
            <w:r w:rsidR="00B3634A">
              <w:rPr>
                <w:b/>
                <w:bCs/>
                <w:sz w:val="24"/>
                <w:szCs w:val="24"/>
                <w:lang w:val="ru-RU" w:eastAsia="en-US"/>
              </w:rPr>
              <w:t>11</w:t>
            </w:r>
            <w:r>
              <w:rPr>
                <w:b/>
                <w:bCs/>
                <w:sz w:val="24"/>
                <w:szCs w:val="24"/>
                <w:lang w:eastAsia="en-US"/>
              </w:rPr>
              <w:t>.</w:t>
            </w:r>
            <w:r w:rsidRPr="00251551">
              <w:rPr>
                <w:b/>
                <w:bCs/>
                <w:sz w:val="24"/>
                <w:szCs w:val="24"/>
                <w:lang w:val="ru-RU" w:eastAsia="en-US"/>
              </w:rPr>
              <w:t>0</w:t>
            </w:r>
            <w:r w:rsidR="00B3634A">
              <w:rPr>
                <w:b/>
                <w:bCs/>
                <w:sz w:val="24"/>
                <w:szCs w:val="24"/>
                <w:lang w:val="ru-RU" w:eastAsia="en-US"/>
              </w:rPr>
              <w:t>3</w:t>
            </w:r>
            <w:r>
              <w:rPr>
                <w:b/>
                <w:bCs/>
                <w:sz w:val="24"/>
                <w:szCs w:val="24"/>
                <w:lang w:eastAsia="en-US"/>
              </w:rPr>
              <w:t>.</w:t>
            </w:r>
            <w:r w:rsidRPr="00251551">
              <w:rPr>
                <w:b/>
                <w:bCs/>
                <w:sz w:val="24"/>
                <w:szCs w:val="24"/>
                <w:lang w:val="ru-RU" w:eastAsia="en-US"/>
              </w:rPr>
              <w:t>2024</w:t>
            </w:r>
            <w:r w:rsidRPr="000E3A53">
              <w:rPr>
                <w:b/>
                <w:bCs/>
                <w:sz w:val="24"/>
                <w:szCs w:val="24"/>
                <w:lang w:val="ru-RU" w:eastAsia="en-US"/>
              </w:rPr>
              <w:t xml:space="preserve"> </w:t>
            </w:r>
            <w:r w:rsidRPr="000E3A53">
              <w:rPr>
                <w:b/>
                <w:bCs/>
                <w:sz w:val="24"/>
                <w:szCs w:val="24"/>
                <w:lang w:eastAsia="en-US"/>
              </w:rPr>
              <w:t>року</w:t>
            </w:r>
            <w:r w:rsidRPr="000E3A53">
              <w:rPr>
                <w:b/>
                <w:sz w:val="24"/>
                <w:szCs w:val="24"/>
                <w:lang w:eastAsia="en-US"/>
              </w:rPr>
              <w:t>.</w:t>
            </w:r>
          </w:p>
        </w:tc>
      </w:tr>
      <w:tr w:rsidR="000E3A53" w:rsidRPr="000E3A53" w:rsidTr="000E3A53">
        <w:trPr>
          <w:jc w:val="center"/>
        </w:trPr>
        <w:tc>
          <w:tcPr>
            <w:tcW w:w="4395" w:type="dxa"/>
            <w:tcBorders>
              <w:top w:val="nil"/>
              <w:left w:val="nil"/>
              <w:bottom w:val="nil"/>
              <w:right w:val="nil"/>
            </w:tcBorders>
          </w:tcPr>
          <w:p w:rsidR="000E3A53" w:rsidRPr="000E3A53" w:rsidRDefault="000E3A53" w:rsidP="000E3A53">
            <w:pPr>
              <w:ind w:right="-25"/>
              <w:jc w:val="center"/>
              <w:rPr>
                <w:b/>
                <w:sz w:val="24"/>
                <w:szCs w:val="24"/>
                <w:lang w:eastAsia="en-US"/>
              </w:rPr>
            </w:pPr>
          </w:p>
        </w:tc>
        <w:tc>
          <w:tcPr>
            <w:tcW w:w="4759" w:type="dxa"/>
            <w:tcBorders>
              <w:top w:val="nil"/>
              <w:left w:val="nil"/>
              <w:bottom w:val="nil"/>
              <w:right w:val="nil"/>
            </w:tcBorders>
          </w:tcPr>
          <w:p w:rsidR="000E3A53" w:rsidRPr="000E3A53" w:rsidRDefault="000E3A53" w:rsidP="000E3A53">
            <w:pPr>
              <w:ind w:right="-25"/>
              <w:jc w:val="center"/>
              <w:rPr>
                <w:b/>
                <w:sz w:val="24"/>
                <w:szCs w:val="24"/>
                <w:lang w:eastAsia="en-US"/>
              </w:rPr>
            </w:pPr>
          </w:p>
        </w:tc>
      </w:tr>
      <w:tr w:rsidR="000E3A53" w:rsidRPr="000E3A53" w:rsidTr="000E3A53">
        <w:trPr>
          <w:trHeight w:val="507"/>
          <w:jc w:val="center"/>
        </w:trPr>
        <w:tc>
          <w:tcPr>
            <w:tcW w:w="4395" w:type="dxa"/>
            <w:tcBorders>
              <w:top w:val="nil"/>
              <w:left w:val="nil"/>
              <w:bottom w:val="nil"/>
              <w:right w:val="nil"/>
            </w:tcBorders>
          </w:tcPr>
          <w:p w:rsidR="000E3A53" w:rsidRPr="000E3A53" w:rsidRDefault="000E3A53" w:rsidP="000E3A53">
            <w:pPr>
              <w:ind w:right="-25"/>
              <w:jc w:val="center"/>
              <w:rPr>
                <w:b/>
                <w:sz w:val="24"/>
                <w:szCs w:val="24"/>
                <w:lang w:eastAsia="en-US"/>
              </w:rPr>
            </w:pPr>
          </w:p>
        </w:tc>
        <w:tc>
          <w:tcPr>
            <w:tcW w:w="4759" w:type="dxa"/>
            <w:tcBorders>
              <w:top w:val="nil"/>
              <w:left w:val="nil"/>
              <w:bottom w:val="nil"/>
              <w:right w:val="nil"/>
            </w:tcBorders>
            <w:vAlign w:val="center"/>
          </w:tcPr>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r w:rsidRPr="000E3A53">
              <w:rPr>
                <w:b/>
                <w:sz w:val="24"/>
                <w:szCs w:val="24"/>
                <w:lang w:eastAsia="en-US"/>
              </w:rPr>
              <w:t xml:space="preserve">           ___________________/Дідик О.С./</w:t>
            </w:r>
          </w:p>
        </w:tc>
      </w:tr>
    </w:tbl>
    <w:p w:rsidR="000E3A53" w:rsidRPr="000E3A53" w:rsidRDefault="000E3A53" w:rsidP="000E3A53">
      <w:pPr>
        <w:ind w:right="-25"/>
        <w:jc w:val="center"/>
        <w:rPr>
          <w:b/>
          <w:sz w:val="24"/>
          <w:szCs w:val="24"/>
          <w:lang w:val="ru-RU" w:eastAsia="en-US"/>
        </w:rPr>
      </w:pPr>
    </w:p>
    <w:p w:rsidR="000E3A53" w:rsidRPr="000E3A53" w:rsidRDefault="000E3A53" w:rsidP="000E3A53">
      <w:pPr>
        <w:ind w:right="-25"/>
        <w:jc w:val="center"/>
        <w:rPr>
          <w:b/>
          <w:sz w:val="24"/>
          <w:szCs w:val="24"/>
          <w:lang w:val="ru-RU"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tbl>
      <w:tblPr>
        <w:tblW w:w="0" w:type="auto"/>
        <w:jc w:val="center"/>
        <w:tblLayout w:type="fixed"/>
        <w:tblLook w:val="0000" w:firstRow="0" w:lastRow="0" w:firstColumn="0" w:lastColumn="0" w:noHBand="0" w:noVBand="0"/>
      </w:tblPr>
      <w:tblGrid>
        <w:gridCol w:w="9732"/>
      </w:tblGrid>
      <w:tr w:rsidR="000E3A53" w:rsidRPr="000E3A53" w:rsidTr="000E3A53">
        <w:trPr>
          <w:jc w:val="center"/>
        </w:trPr>
        <w:tc>
          <w:tcPr>
            <w:tcW w:w="9732" w:type="dxa"/>
          </w:tcPr>
          <w:p w:rsidR="000E3A53" w:rsidRPr="000E3A53" w:rsidRDefault="000E3A53" w:rsidP="000E3A53">
            <w:pPr>
              <w:ind w:right="-25"/>
              <w:jc w:val="center"/>
              <w:rPr>
                <w:b/>
                <w:sz w:val="24"/>
                <w:szCs w:val="24"/>
                <w:lang w:eastAsia="en-US"/>
              </w:rPr>
            </w:pPr>
            <w:r w:rsidRPr="000E3A53">
              <w:rPr>
                <w:b/>
                <w:sz w:val="24"/>
                <w:szCs w:val="24"/>
                <w:lang w:eastAsia="en-US"/>
              </w:rPr>
              <w:t xml:space="preserve">ТЕНДЕРНА ДОКУМЕНТАЦІЯ </w:t>
            </w:r>
          </w:p>
          <w:p w:rsidR="000E3A53" w:rsidRPr="000E3A53" w:rsidRDefault="000E3A53" w:rsidP="000E3A53">
            <w:pPr>
              <w:ind w:right="-25"/>
              <w:jc w:val="center"/>
              <w:rPr>
                <w:b/>
                <w:sz w:val="24"/>
                <w:szCs w:val="24"/>
                <w:lang w:eastAsia="en-US"/>
              </w:rPr>
            </w:pPr>
          </w:p>
        </w:tc>
      </w:tr>
      <w:tr w:rsidR="000E3A53" w:rsidRPr="000E3A53" w:rsidTr="000E3A53">
        <w:trPr>
          <w:jc w:val="center"/>
        </w:trPr>
        <w:tc>
          <w:tcPr>
            <w:tcW w:w="9732" w:type="dxa"/>
          </w:tcPr>
          <w:p w:rsidR="000E3A53" w:rsidRPr="000E3A53" w:rsidRDefault="000E3A53" w:rsidP="000E3A53">
            <w:pPr>
              <w:ind w:right="-25"/>
              <w:jc w:val="center"/>
              <w:rPr>
                <w:b/>
                <w:sz w:val="24"/>
                <w:szCs w:val="24"/>
                <w:lang w:eastAsia="en-US"/>
              </w:rPr>
            </w:pPr>
            <w:r w:rsidRPr="000E3A53">
              <w:rPr>
                <w:b/>
                <w:sz w:val="24"/>
                <w:szCs w:val="24"/>
                <w:lang w:eastAsia="en-US"/>
              </w:rPr>
              <w:t xml:space="preserve">щодо проведення </w:t>
            </w:r>
          </w:p>
          <w:p w:rsidR="000E3A53" w:rsidRPr="000E3A53" w:rsidRDefault="000E3A53" w:rsidP="000E3A53">
            <w:pPr>
              <w:ind w:right="-25"/>
              <w:jc w:val="center"/>
              <w:rPr>
                <w:b/>
                <w:sz w:val="24"/>
                <w:szCs w:val="24"/>
                <w:lang w:eastAsia="en-US"/>
              </w:rPr>
            </w:pPr>
            <w:r w:rsidRPr="000E3A53">
              <w:rPr>
                <w:b/>
                <w:sz w:val="24"/>
                <w:szCs w:val="24"/>
                <w:lang w:eastAsia="en-US"/>
              </w:rPr>
              <w:t>відкритих торгів з особливостями</w:t>
            </w:r>
          </w:p>
          <w:p w:rsidR="000E3A53" w:rsidRPr="000E3A53" w:rsidRDefault="000E3A53" w:rsidP="000E3A53">
            <w:pPr>
              <w:ind w:right="-25"/>
              <w:jc w:val="center"/>
              <w:rPr>
                <w:b/>
                <w:sz w:val="24"/>
                <w:szCs w:val="24"/>
                <w:lang w:eastAsia="en-US"/>
              </w:rPr>
            </w:pPr>
            <w:r w:rsidRPr="000E3A53">
              <w:rPr>
                <w:b/>
                <w:sz w:val="24"/>
                <w:szCs w:val="24"/>
                <w:lang w:eastAsia="en-US"/>
              </w:rPr>
              <w:t xml:space="preserve">на закупівлю </w:t>
            </w: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p w:rsidR="000E3A53" w:rsidRPr="000E3A53" w:rsidRDefault="000E3A53" w:rsidP="000E3A53">
            <w:pPr>
              <w:ind w:right="-25"/>
              <w:jc w:val="center"/>
              <w:rPr>
                <w:b/>
                <w:sz w:val="24"/>
                <w:szCs w:val="24"/>
                <w:lang w:eastAsia="en-US"/>
              </w:rPr>
            </w:pPr>
          </w:p>
        </w:tc>
      </w:tr>
    </w:tbl>
    <w:p w:rsidR="007C3688" w:rsidRPr="00686A04" w:rsidRDefault="007C3688" w:rsidP="007C3688">
      <w:pPr>
        <w:ind w:right="-25"/>
        <w:jc w:val="center"/>
        <w:rPr>
          <w:sz w:val="32"/>
          <w:szCs w:val="32"/>
        </w:rPr>
      </w:pPr>
    </w:p>
    <w:p w:rsidR="0041566C" w:rsidRPr="0041566C" w:rsidRDefault="0041566C" w:rsidP="0041566C">
      <w:pPr>
        <w:pStyle w:val="af"/>
        <w:jc w:val="center"/>
        <w:rPr>
          <w:b/>
          <w:color w:val="000000"/>
        </w:rPr>
      </w:pPr>
      <w:r w:rsidRPr="0041566C">
        <w:rPr>
          <w:b/>
          <w:color w:val="000000"/>
        </w:rPr>
        <w:t>«CPV (ДК 021:2015) М’ясо - 15110000-2»</w:t>
      </w:r>
    </w:p>
    <w:p w:rsidR="0041566C" w:rsidRPr="0041566C" w:rsidRDefault="0041566C" w:rsidP="0041566C">
      <w:pPr>
        <w:pStyle w:val="af"/>
        <w:jc w:val="center"/>
        <w:rPr>
          <w:b/>
          <w:color w:val="000000"/>
        </w:rPr>
      </w:pPr>
      <w:r w:rsidRPr="0041566C">
        <w:rPr>
          <w:b/>
          <w:color w:val="000000"/>
        </w:rPr>
        <w:t>М'ясо</w:t>
      </w:r>
    </w:p>
    <w:p w:rsidR="0041566C" w:rsidRDefault="0041566C" w:rsidP="0041566C">
      <w:pPr>
        <w:pStyle w:val="af"/>
        <w:rPr>
          <w:color w:val="000000"/>
          <w:sz w:val="27"/>
          <w:szCs w:val="27"/>
        </w:rPr>
      </w:pPr>
      <w:r>
        <w:rPr>
          <w:color w:val="000000"/>
          <w:sz w:val="27"/>
          <w:szCs w:val="27"/>
        </w:rPr>
        <w:t>Лот 1 – М’ясо великої рогатої худоби родини бикових - 15111000-9</w:t>
      </w:r>
    </w:p>
    <w:p w:rsidR="0041566C" w:rsidRDefault="0041566C" w:rsidP="0041566C">
      <w:pPr>
        <w:pStyle w:val="af"/>
        <w:rPr>
          <w:color w:val="000000"/>
          <w:sz w:val="27"/>
          <w:szCs w:val="27"/>
        </w:rPr>
      </w:pPr>
      <w:r>
        <w:rPr>
          <w:color w:val="000000"/>
          <w:sz w:val="27"/>
          <w:szCs w:val="27"/>
        </w:rPr>
        <w:t>лот 2 – Свинина - 15113000-3</w:t>
      </w:r>
    </w:p>
    <w:p w:rsidR="0041566C" w:rsidRDefault="0041566C" w:rsidP="0041566C">
      <w:pPr>
        <w:pStyle w:val="af"/>
        <w:rPr>
          <w:color w:val="000000"/>
          <w:sz w:val="27"/>
          <w:szCs w:val="27"/>
        </w:rPr>
      </w:pPr>
      <w:r>
        <w:rPr>
          <w:color w:val="000000"/>
          <w:sz w:val="27"/>
          <w:szCs w:val="27"/>
        </w:rPr>
        <w:t>лот 3 - М’ясо свійської птиці -15112000-6</w:t>
      </w:r>
    </w:p>
    <w:p w:rsidR="00DB5508" w:rsidRPr="0041566C" w:rsidRDefault="00DB5508" w:rsidP="00DB5508">
      <w:pPr>
        <w:ind w:right="-25"/>
        <w:jc w:val="center"/>
        <w:rPr>
          <w:sz w:val="28"/>
          <w:szCs w:val="28"/>
          <w:lang w:val="ru-RU"/>
        </w:rPr>
      </w:pPr>
    </w:p>
    <w:p w:rsidR="00DB5508" w:rsidRPr="00DB5508" w:rsidRDefault="00DB5508" w:rsidP="00DB5508">
      <w:pPr>
        <w:ind w:right="-25"/>
        <w:rPr>
          <w:sz w:val="24"/>
          <w:szCs w:val="24"/>
        </w:rPr>
      </w:pPr>
    </w:p>
    <w:p w:rsidR="00DB5508" w:rsidRPr="00DB5508" w:rsidRDefault="00DB5508" w:rsidP="00DB5508">
      <w:pPr>
        <w:ind w:right="-25"/>
        <w:rPr>
          <w:sz w:val="24"/>
          <w:szCs w:val="24"/>
        </w:rPr>
      </w:pPr>
    </w:p>
    <w:p w:rsidR="00DB5508" w:rsidRPr="00DB5508" w:rsidRDefault="00DB5508" w:rsidP="00DB5508">
      <w:pPr>
        <w:ind w:right="-25"/>
        <w:rPr>
          <w:sz w:val="24"/>
          <w:szCs w:val="24"/>
        </w:rPr>
      </w:pPr>
    </w:p>
    <w:p w:rsidR="007C3688" w:rsidRDefault="007C3688" w:rsidP="00DB32A4">
      <w:pPr>
        <w:ind w:right="-25"/>
        <w:jc w:val="center"/>
        <w:outlineLvl w:val="0"/>
        <w:rPr>
          <w:b/>
          <w:sz w:val="24"/>
          <w:szCs w:val="24"/>
        </w:rPr>
      </w:pPr>
    </w:p>
    <w:p w:rsidR="007C3688" w:rsidRDefault="007C3688" w:rsidP="00DB32A4">
      <w:pPr>
        <w:ind w:right="-25"/>
        <w:jc w:val="center"/>
        <w:outlineLvl w:val="0"/>
        <w:rPr>
          <w:b/>
          <w:sz w:val="24"/>
          <w:szCs w:val="24"/>
        </w:rPr>
      </w:pPr>
    </w:p>
    <w:p w:rsidR="003277A8" w:rsidRDefault="003277A8" w:rsidP="00DB32A4">
      <w:pPr>
        <w:ind w:right="-25"/>
        <w:jc w:val="center"/>
        <w:outlineLvl w:val="0"/>
        <w:rPr>
          <w:b/>
          <w:sz w:val="24"/>
          <w:szCs w:val="24"/>
        </w:rPr>
      </w:pPr>
    </w:p>
    <w:p w:rsidR="003277A8" w:rsidRDefault="003277A8" w:rsidP="00DB32A4">
      <w:pPr>
        <w:ind w:right="-25"/>
        <w:jc w:val="center"/>
        <w:outlineLvl w:val="0"/>
        <w:rPr>
          <w:b/>
          <w:sz w:val="24"/>
          <w:szCs w:val="24"/>
        </w:rPr>
      </w:pPr>
    </w:p>
    <w:p w:rsidR="003277A8" w:rsidRDefault="003277A8" w:rsidP="00DB32A4">
      <w:pPr>
        <w:ind w:right="-25"/>
        <w:jc w:val="center"/>
        <w:outlineLvl w:val="0"/>
        <w:rPr>
          <w:b/>
          <w:sz w:val="24"/>
          <w:szCs w:val="24"/>
        </w:rPr>
      </w:pPr>
    </w:p>
    <w:p w:rsidR="003277A8" w:rsidRDefault="003277A8" w:rsidP="00DB32A4">
      <w:pPr>
        <w:ind w:right="-25"/>
        <w:jc w:val="center"/>
        <w:outlineLvl w:val="0"/>
        <w:rPr>
          <w:b/>
          <w:sz w:val="24"/>
          <w:szCs w:val="24"/>
        </w:rPr>
      </w:pPr>
    </w:p>
    <w:p w:rsidR="008C67A1" w:rsidRDefault="008C67A1" w:rsidP="00DB32A4">
      <w:pPr>
        <w:ind w:right="-25"/>
        <w:jc w:val="center"/>
        <w:outlineLvl w:val="0"/>
        <w:rPr>
          <w:b/>
          <w:sz w:val="24"/>
          <w:szCs w:val="24"/>
        </w:rPr>
      </w:pPr>
      <w:r w:rsidRPr="00013326">
        <w:rPr>
          <w:b/>
          <w:sz w:val="24"/>
          <w:szCs w:val="24"/>
        </w:rPr>
        <w:t>202</w:t>
      </w:r>
      <w:r w:rsidR="00B94A45">
        <w:rPr>
          <w:b/>
          <w:sz w:val="24"/>
          <w:szCs w:val="24"/>
        </w:rPr>
        <w:t>4</w:t>
      </w:r>
    </w:p>
    <w:p w:rsidR="008C67A1" w:rsidRDefault="008C67A1" w:rsidP="00DB32A4">
      <w:pPr>
        <w:ind w:right="-25"/>
        <w:jc w:val="center"/>
        <w:outlineLvl w:val="0"/>
        <w:rPr>
          <w:b/>
          <w:sz w:val="24"/>
          <w:szCs w:val="24"/>
        </w:rPr>
      </w:pPr>
    </w:p>
    <w:p w:rsidR="008C67A1" w:rsidRDefault="008C67A1" w:rsidP="00DB32A4">
      <w:pPr>
        <w:ind w:right="-25"/>
        <w:jc w:val="center"/>
        <w:outlineLvl w:val="0"/>
        <w:rPr>
          <w:b/>
          <w:sz w:val="24"/>
          <w:szCs w:val="24"/>
        </w:rPr>
      </w:pPr>
    </w:p>
    <w:tbl>
      <w:tblPr>
        <w:tblW w:w="5047" w:type="pct"/>
        <w:tblInd w:w="-100"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675"/>
        <w:gridCol w:w="2979"/>
        <w:gridCol w:w="7093"/>
      </w:tblGrid>
      <w:tr w:rsidR="008C67A1" w:rsidRPr="00013326" w:rsidTr="00EB13CA">
        <w:trPr>
          <w:trHeight w:val="371"/>
        </w:trPr>
        <w:tc>
          <w:tcPr>
            <w:tcW w:w="5000" w:type="pct"/>
            <w:gridSpan w:val="3"/>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jc w:val="center"/>
              <w:rPr>
                <w:b/>
                <w:sz w:val="24"/>
                <w:szCs w:val="24"/>
                <w:lang w:eastAsia="uk-UA"/>
              </w:rPr>
            </w:pPr>
            <w:r w:rsidRPr="00013326">
              <w:rPr>
                <w:b/>
                <w:sz w:val="24"/>
                <w:szCs w:val="24"/>
                <w:bdr w:val="none" w:sz="0" w:space="0" w:color="auto" w:frame="1"/>
                <w:lang w:eastAsia="uk-UA"/>
              </w:rPr>
              <w:lastRenderedPageBreak/>
              <w:t>I. Загальні положення</w:t>
            </w:r>
          </w:p>
        </w:tc>
      </w:tr>
      <w:tr w:rsidR="008C67A1" w:rsidRPr="00013326" w:rsidTr="000E3A53">
        <w:trPr>
          <w:trHeight w:val="337"/>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jc w:val="center"/>
              <w:rPr>
                <w:lang w:eastAsia="uk-UA"/>
              </w:rPr>
            </w:pP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jc w:val="center"/>
              <w:rPr>
                <w:lang w:eastAsia="uk-UA"/>
              </w:rPr>
            </w:pPr>
            <w:r w:rsidRPr="00013326">
              <w:rPr>
                <w:lang w:eastAsia="uk-UA"/>
              </w:rPr>
              <w:t>1</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jc w:val="center"/>
              <w:rPr>
                <w:lang w:eastAsia="uk-UA"/>
              </w:rPr>
            </w:pPr>
            <w:r w:rsidRPr="00013326">
              <w:rPr>
                <w:lang w:eastAsia="uk-UA"/>
              </w:rPr>
              <w:t>2</w:t>
            </w:r>
          </w:p>
        </w:tc>
      </w:tr>
      <w:tr w:rsidR="008C67A1" w:rsidRPr="00013326" w:rsidTr="000E3A53">
        <w:trPr>
          <w:trHeight w:val="1121"/>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Терміни, які вживаються в тендерній документації</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E62E8">
            <w:pPr>
              <w:spacing w:beforeLines="40" w:before="96" w:afterLines="40" w:after="96"/>
              <w:ind w:left="113" w:right="113" w:firstLine="404"/>
              <w:jc w:val="both"/>
              <w:rPr>
                <w:sz w:val="24"/>
                <w:szCs w:val="24"/>
                <w:lang w:eastAsia="uk-UA"/>
              </w:rPr>
            </w:pPr>
            <w:r w:rsidRPr="00736B93">
              <w:rPr>
                <w:sz w:val="24"/>
                <w:szCs w:val="24"/>
                <w:lang w:eastAsia="uk-UA"/>
              </w:rPr>
              <w:t>Тендерну документацію розроблено відповідно до вимог Закону України «Про публічні закупівлі» (далі – Закон),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2E62E8">
              <w:rPr>
                <w:sz w:val="24"/>
                <w:szCs w:val="24"/>
                <w:lang w:eastAsia="uk-UA"/>
              </w:rPr>
              <w:t>касування</w:t>
            </w:r>
            <w:r w:rsidR="008729F0">
              <w:rPr>
                <w:sz w:val="24"/>
                <w:szCs w:val="24"/>
                <w:lang w:eastAsia="uk-UA"/>
              </w:rPr>
              <w:t xml:space="preserve"> зі змінами та доповненнями</w:t>
            </w:r>
            <w:r w:rsidR="002E62E8">
              <w:rPr>
                <w:sz w:val="24"/>
                <w:szCs w:val="24"/>
                <w:lang w:eastAsia="uk-UA"/>
              </w:rPr>
              <w:t xml:space="preserve"> (далі — Особливості).</w:t>
            </w:r>
            <w:r w:rsidRPr="00736B93">
              <w:rPr>
                <w:sz w:val="24"/>
                <w:szCs w:val="24"/>
                <w:lang w:eastAsia="uk-UA"/>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8C67A1" w:rsidRPr="00013326" w:rsidTr="000E3A53">
        <w:trPr>
          <w:trHeight w:val="646"/>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Інформація про замовника торгів </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both"/>
              <w:rPr>
                <w:sz w:val="24"/>
                <w:szCs w:val="24"/>
                <w:lang w:eastAsia="uk-UA"/>
              </w:rPr>
            </w:pPr>
          </w:p>
        </w:tc>
      </w:tr>
      <w:tr w:rsidR="000E3A53" w:rsidRPr="00013326" w:rsidTr="000E3A53">
        <w:trPr>
          <w:trHeight w:val="647"/>
        </w:trPr>
        <w:tc>
          <w:tcPr>
            <w:tcW w:w="314"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2.1</w:t>
            </w:r>
          </w:p>
        </w:tc>
        <w:tc>
          <w:tcPr>
            <w:tcW w:w="1386"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повне найменування</w:t>
            </w:r>
          </w:p>
        </w:tc>
        <w:tc>
          <w:tcPr>
            <w:tcW w:w="3300" w:type="pct"/>
            <w:tcBorders>
              <w:top w:val="single" w:sz="6" w:space="0" w:color="000000"/>
              <w:left w:val="single" w:sz="6" w:space="0" w:color="000000"/>
              <w:bottom w:val="single" w:sz="6" w:space="0" w:color="000000"/>
              <w:right w:val="single" w:sz="6" w:space="0" w:color="000000"/>
            </w:tcBorders>
          </w:tcPr>
          <w:p w:rsidR="000E3A53" w:rsidRPr="007E1E2D" w:rsidRDefault="000E3A53" w:rsidP="000E3A53">
            <w:pPr>
              <w:tabs>
                <w:tab w:val="left" w:pos="1440"/>
              </w:tabs>
              <w:jc w:val="both"/>
              <w:rPr>
                <w:b/>
                <w:sz w:val="24"/>
                <w:szCs w:val="24"/>
                <w:lang w:eastAsia="en-US"/>
              </w:rPr>
            </w:pPr>
            <w:r w:rsidRPr="007E1E2D">
              <w:rPr>
                <w:b/>
                <w:sz w:val="24"/>
                <w:szCs w:val="24"/>
                <w:lang w:eastAsia="en-US"/>
              </w:rPr>
              <w:t>Державний заклад "Дитячий спеціалізований (спеціальний) санаторій "Прикарпатський"</w:t>
            </w:r>
          </w:p>
          <w:p w:rsidR="000E3A53" w:rsidRPr="002938D1" w:rsidRDefault="000E3A53" w:rsidP="000E3A53">
            <w:pPr>
              <w:rPr>
                <w:b/>
                <w:sz w:val="24"/>
                <w:szCs w:val="24"/>
              </w:rPr>
            </w:pPr>
          </w:p>
        </w:tc>
      </w:tr>
      <w:tr w:rsidR="000E3A53" w:rsidRPr="00013326" w:rsidTr="000E3A53">
        <w:tc>
          <w:tcPr>
            <w:tcW w:w="314"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2.2</w:t>
            </w:r>
          </w:p>
        </w:tc>
        <w:tc>
          <w:tcPr>
            <w:tcW w:w="1386"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місцезнаходження</w:t>
            </w:r>
          </w:p>
        </w:tc>
        <w:tc>
          <w:tcPr>
            <w:tcW w:w="3300" w:type="pct"/>
            <w:tcBorders>
              <w:top w:val="single" w:sz="6" w:space="0" w:color="000000"/>
              <w:left w:val="single" w:sz="6" w:space="0" w:color="000000"/>
              <w:bottom w:val="single" w:sz="6" w:space="0" w:color="000000"/>
              <w:right w:val="single" w:sz="6" w:space="0" w:color="000000"/>
            </w:tcBorders>
          </w:tcPr>
          <w:p w:rsidR="000E3A53" w:rsidRPr="007F634C" w:rsidRDefault="000E3A53" w:rsidP="000E3A53">
            <w:pPr>
              <w:rPr>
                <w:b/>
                <w:sz w:val="24"/>
                <w:szCs w:val="24"/>
              </w:rPr>
            </w:pPr>
            <w:r w:rsidRPr="00B522DE">
              <w:rPr>
                <w:b/>
                <w:sz w:val="24"/>
                <w:szCs w:val="24"/>
              </w:rPr>
              <w:t xml:space="preserve">вул. Свободи </w:t>
            </w:r>
            <w:smartTag w:uri="urn:schemas-microsoft-com:office:smarttags" w:element="metricconverter">
              <w:smartTagPr>
                <w:attr w:name="ProductID" w:val="315, м"/>
              </w:smartTagPr>
              <w:r w:rsidRPr="00B522DE">
                <w:rPr>
                  <w:b/>
                  <w:sz w:val="24"/>
                  <w:szCs w:val="24"/>
                </w:rPr>
                <w:t>315, м</w:t>
              </w:r>
            </w:smartTag>
            <w:r w:rsidRPr="00B522DE">
              <w:rPr>
                <w:b/>
                <w:sz w:val="24"/>
                <w:szCs w:val="24"/>
              </w:rPr>
              <w:t>. Яремче, Івано-Франківська область,  78500</w:t>
            </w:r>
          </w:p>
        </w:tc>
      </w:tr>
      <w:tr w:rsidR="000E3A53" w:rsidRPr="00013326" w:rsidTr="000E3A53">
        <w:trPr>
          <w:trHeight w:val="1624"/>
        </w:trPr>
        <w:tc>
          <w:tcPr>
            <w:tcW w:w="314"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2.3</w:t>
            </w:r>
          </w:p>
        </w:tc>
        <w:tc>
          <w:tcPr>
            <w:tcW w:w="1386" w:type="pct"/>
            <w:tcBorders>
              <w:top w:val="single" w:sz="6" w:space="0" w:color="000000"/>
              <w:left w:val="single" w:sz="6" w:space="0" w:color="000000"/>
              <w:bottom w:val="single" w:sz="6" w:space="0" w:color="000000"/>
              <w:right w:val="single" w:sz="6" w:space="0" w:color="000000"/>
            </w:tcBorders>
          </w:tcPr>
          <w:p w:rsidR="000E3A53" w:rsidRPr="00013326" w:rsidRDefault="000E3A53" w:rsidP="000E3A53">
            <w:pPr>
              <w:spacing w:beforeLines="40" w:before="96" w:afterLines="40" w:after="96"/>
              <w:ind w:left="113" w:right="113"/>
              <w:rPr>
                <w:sz w:val="24"/>
                <w:szCs w:val="24"/>
                <w:lang w:eastAsia="uk-UA"/>
              </w:rPr>
            </w:pPr>
            <w:r w:rsidRPr="00013326">
              <w:rPr>
                <w:sz w:val="24"/>
                <w:szCs w:val="24"/>
                <w:lang w:eastAsia="uk-UA"/>
              </w:rPr>
              <w:t>посадова особа замовника, уповноважена здійснювати зв'язок з учасниками</w:t>
            </w:r>
          </w:p>
        </w:tc>
        <w:tc>
          <w:tcPr>
            <w:tcW w:w="3300" w:type="pct"/>
            <w:tcBorders>
              <w:top w:val="single" w:sz="6" w:space="0" w:color="000000"/>
              <w:left w:val="single" w:sz="6" w:space="0" w:color="000000"/>
              <w:bottom w:val="single" w:sz="6" w:space="0" w:color="000000"/>
              <w:right w:val="single" w:sz="6" w:space="0" w:color="000000"/>
            </w:tcBorders>
          </w:tcPr>
          <w:p w:rsidR="000E3A53" w:rsidRPr="00656778" w:rsidRDefault="000E3A53" w:rsidP="000E3A53">
            <w:pPr>
              <w:rPr>
                <w:b/>
                <w:sz w:val="24"/>
                <w:szCs w:val="24"/>
              </w:rPr>
            </w:pPr>
            <w:r w:rsidRPr="00B522DE">
              <w:rPr>
                <w:b/>
                <w:sz w:val="24"/>
                <w:szCs w:val="24"/>
              </w:rPr>
              <w:t xml:space="preserve">Дідик Ореста Степанівна – </w:t>
            </w:r>
            <w:r w:rsidRPr="00656778">
              <w:rPr>
                <w:b/>
                <w:sz w:val="24"/>
                <w:szCs w:val="24"/>
              </w:rPr>
              <w:t>уповноважена особа (заступник генерального директора з економічних питань)</w:t>
            </w:r>
          </w:p>
          <w:p w:rsidR="000E3A53" w:rsidRPr="00656778" w:rsidRDefault="000E3A53" w:rsidP="000E3A53">
            <w:pPr>
              <w:rPr>
                <w:b/>
                <w:sz w:val="24"/>
                <w:szCs w:val="24"/>
              </w:rPr>
            </w:pPr>
            <w:r w:rsidRPr="00656778">
              <w:rPr>
                <w:b/>
                <w:sz w:val="24"/>
                <w:szCs w:val="24"/>
              </w:rPr>
              <w:t>+380343422268</w:t>
            </w:r>
          </w:p>
          <w:p w:rsidR="000E3A53" w:rsidRPr="00B522DE" w:rsidRDefault="000E3A53" w:rsidP="000E3A53">
            <w:pPr>
              <w:rPr>
                <w:b/>
                <w:sz w:val="24"/>
                <w:szCs w:val="24"/>
              </w:rPr>
            </w:pPr>
            <w:r w:rsidRPr="00B522DE">
              <w:rPr>
                <w:b/>
                <w:sz w:val="24"/>
                <w:szCs w:val="24"/>
              </w:rPr>
              <w:t>sanat_pkarpatsky@ukr.net</w:t>
            </w:r>
          </w:p>
          <w:p w:rsidR="000E3A53" w:rsidRPr="007F634C" w:rsidRDefault="000E3A53" w:rsidP="000E3A53">
            <w:pPr>
              <w:rPr>
                <w:b/>
                <w:sz w:val="24"/>
                <w:szCs w:val="24"/>
              </w:rPr>
            </w:pPr>
            <w:r w:rsidRPr="00B522DE">
              <w:rPr>
                <w:b/>
                <w:sz w:val="24"/>
                <w:szCs w:val="24"/>
              </w:rPr>
              <w:t xml:space="preserve">вул. Свободи </w:t>
            </w:r>
            <w:smartTag w:uri="urn:schemas-microsoft-com:office:smarttags" w:element="metricconverter">
              <w:smartTagPr>
                <w:attr w:name="ProductID" w:val="315, м"/>
              </w:smartTagPr>
              <w:r w:rsidRPr="00B522DE">
                <w:rPr>
                  <w:b/>
                  <w:sz w:val="24"/>
                  <w:szCs w:val="24"/>
                </w:rPr>
                <w:t>315, м</w:t>
              </w:r>
            </w:smartTag>
            <w:r w:rsidRPr="00B522DE">
              <w:rPr>
                <w:b/>
                <w:sz w:val="24"/>
                <w:szCs w:val="24"/>
              </w:rPr>
              <w:t>. Яремче, Івано-Франківська область,  78500</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3</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Процедура закупівлі</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both"/>
              <w:rPr>
                <w:sz w:val="24"/>
                <w:szCs w:val="24"/>
                <w:lang w:eastAsia="uk-UA"/>
              </w:rPr>
            </w:pPr>
            <w:r w:rsidRPr="00013326">
              <w:rPr>
                <w:sz w:val="24"/>
                <w:szCs w:val="24"/>
                <w:lang w:eastAsia="uk-UA"/>
              </w:rPr>
              <w:t>Відкриті торги</w:t>
            </w:r>
          </w:p>
        </w:tc>
      </w:tr>
      <w:tr w:rsidR="008C67A1" w:rsidRPr="00013326" w:rsidTr="000E3A53">
        <w:trPr>
          <w:trHeight w:val="550"/>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Інформація про предмет закупівлі</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both"/>
              <w:rPr>
                <w:sz w:val="24"/>
                <w:szCs w:val="24"/>
                <w:lang w:eastAsia="uk-UA"/>
              </w:rPr>
            </w:pPr>
          </w:p>
        </w:tc>
      </w:tr>
      <w:tr w:rsidR="008C67A1" w:rsidRPr="00013326" w:rsidTr="000E3A53">
        <w:trPr>
          <w:trHeight w:val="591"/>
        </w:trPr>
        <w:tc>
          <w:tcPr>
            <w:tcW w:w="314" w:type="pct"/>
            <w:tcBorders>
              <w:top w:val="single" w:sz="6" w:space="0" w:color="000000"/>
              <w:left w:val="single" w:sz="6" w:space="0" w:color="000000"/>
              <w:bottom w:val="single" w:sz="6" w:space="0" w:color="000000"/>
              <w:right w:val="single" w:sz="6" w:space="0" w:color="000000"/>
            </w:tcBorders>
            <w:vAlign w:val="center"/>
          </w:tcPr>
          <w:p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t>4.1</w:t>
            </w:r>
          </w:p>
        </w:tc>
        <w:tc>
          <w:tcPr>
            <w:tcW w:w="1386" w:type="pct"/>
            <w:tcBorders>
              <w:top w:val="single" w:sz="6" w:space="0" w:color="000000"/>
              <w:left w:val="single" w:sz="6" w:space="0" w:color="000000"/>
              <w:bottom w:val="single" w:sz="6" w:space="0" w:color="000000"/>
              <w:right w:val="single" w:sz="6" w:space="0" w:color="000000"/>
            </w:tcBorders>
            <w:vAlign w:val="center"/>
          </w:tcPr>
          <w:p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t>назва предмета закупівлі</w:t>
            </w:r>
          </w:p>
        </w:tc>
        <w:tc>
          <w:tcPr>
            <w:tcW w:w="3300" w:type="pct"/>
            <w:tcBorders>
              <w:top w:val="single" w:sz="6" w:space="0" w:color="000000"/>
              <w:left w:val="single" w:sz="6" w:space="0" w:color="000000"/>
              <w:bottom w:val="single" w:sz="6" w:space="0" w:color="000000"/>
              <w:right w:val="single" w:sz="6" w:space="0" w:color="000000"/>
            </w:tcBorders>
            <w:vAlign w:val="center"/>
          </w:tcPr>
          <w:p w:rsidR="0041566C" w:rsidRPr="003332D0" w:rsidRDefault="00B94A45" w:rsidP="003332D0">
            <w:pPr>
              <w:pStyle w:val="af"/>
              <w:spacing w:before="0" w:beforeAutospacing="0" w:after="0" w:afterAutospacing="0"/>
              <w:rPr>
                <w:color w:val="000000"/>
                <w:lang w:val="uk-UA"/>
              </w:rPr>
            </w:pPr>
            <w:r w:rsidRPr="0041566C">
              <w:rPr>
                <w:b/>
                <w:lang w:val="uk-UA"/>
              </w:rPr>
              <w:t xml:space="preserve"> </w:t>
            </w:r>
            <w:r w:rsidR="0041566C" w:rsidRPr="0041566C">
              <w:rPr>
                <w:color w:val="000000"/>
                <w:sz w:val="27"/>
                <w:szCs w:val="27"/>
                <w:lang w:val="uk-UA"/>
              </w:rPr>
              <w:t>«</w:t>
            </w:r>
            <w:r w:rsidR="0041566C" w:rsidRPr="003332D0">
              <w:rPr>
                <w:color w:val="000000"/>
              </w:rPr>
              <w:t>CPV</w:t>
            </w:r>
            <w:r w:rsidR="0041566C" w:rsidRPr="003332D0">
              <w:rPr>
                <w:color w:val="000000"/>
                <w:lang w:val="uk-UA"/>
              </w:rPr>
              <w:t xml:space="preserve"> (ДК 021:2015) М’ясо - 15110000-2»</w:t>
            </w:r>
          </w:p>
          <w:p w:rsidR="0041566C" w:rsidRPr="003332D0" w:rsidRDefault="0041566C" w:rsidP="003332D0">
            <w:pPr>
              <w:pStyle w:val="af"/>
              <w:spacing w:before="0" w:beforeAutospacing="0" w:after="0" w:afterAutospacing="0"/>
              <w:jc w:val="center"/>
              <w:rPr>
                <w:b/>
                <w:color w:val="000000"/>
                <w:lang w:val="uk-UA"/>
              </w:rPr>
            </w:pPr>
            <w:r w:rsidRPr="003332D0">
              <w:rPr>
                <w:b/>
                <w:color w:val="000000"/>
                <w:lang w:val="uk-UA"/>
              </w:rPr>
              <w:t>М'ясо</w:t>
            </w:r>
          </w:p>
          <w:p w:rsidR="0041566C" w:rsidRPr="003332D0" w:rsidRDefault="0041566C" w:rsidP="003332D0">
            <w:pPr>
              <w:pStyle w:val="af"/>
              <w:spacing w:before="0" w:beforeAutospacing="0" w:after="0" w:afterAutospacing="0"/>
              <w:rPr>
                <w:b/>
                <w:color w:val="000000"/>
                <w:sz w:val="22"/>
                <w:szCs w:val="22"/>
                <w:lang w:val="uk-UA"/>
              </w:rPr>
            </w:pPr>
            <w:r w:rsidRPr="003332D0">
              <w:rPr>
                <w:b/>
                <w:color w:val="000000"/>
                <w:sz w:val="22"/>
                <w:szCs w:val="22"/>
                <w:lang w:val="uk-UA"/>
              </w:rPr>
              <w:t>Лот 1 – М’ясо великої рогатої худоби родини бикових - 15111000-9</w:t>
            </w:r>
          </w:p>
          <w:p w:rsidR="0041566C" w:rsidRPr="003332D0" w:rsidRDefault="0041566C" w:rsidP="003332D0">
            <w:pPr>
              <w:pStyle w:val="af"/>
              <w:spacing w:before="0" w:beforeAutospacing="0" w:after="0" w:afterAutospacing="0"/>
              <w:rPr>
                <w:b/>
                <w:color w:val="000000"/>
                <w:sz w:val="22"/>
                <w:szCs w:val="22"/>
              </w:rPr>
            </w:pPr>
            <w:r w:rsidRPr="003332D0">
              <w:rPr>
                <w:b/>
                <w:color w:val="000000"/>
                <w:sz w:val="22"/>
                <w:szCs w:val="22"/>
              </w:rPr>
              <w:t>лот 2 – Свинина - 15113000-3</w:t>
            </w:r>
          </w:p>
          <w:p w:rsidR="00DB5508" w:rsidRPr="003332D0" w:rsidRDefault="0041566C" w:rsidP="003332D0">
            <w:pPr>
              <w:pStyle w:val="af"/>
              <w:spacing w:before="0" w:beforeAutospacing="0" w:after="0" w:afterAutospacing="0"/>
              <w:rPr>
                <w:b/>
                <w:color w:val="000000"/>
                <w:sz w:val="22"/>
                <w:szCs w:val="22"/>
              </w:rPr>
            </w:pPr>
            <w:r w:rsidRPr="003332D0">
              <w:rPr>
                <w:b/>
                <w:color w:val="000000"/>
                <w:sz w:val="22"/>
                <w:szCs w:val="22"/>
              </w:rPr>
              <w:t>лот 3 - М’ясо свійської птиці -15112000-6</w:t>
            </w:r>
          </w:p>
          <w:p w:rsidR="008C67A1" w:rsidRPr="009555E2" w:rsidRDefault="008C67A1" w:rsidP="00DB5508">
            <w:pPr>
              <w:rPr>
                <w:b/>
                <w:sz w:val="24"/>
                <w:szCs w:val="24"/>
              </w:rPr>
            </w:pPr>
          </w:p>
        </w:tc>
      </w:tr>
      <w:tr w:rsidR="008C67A1" w:rsidRPr="00013326" w:rsidTr="000E3A53">
        <w:trPr>
          <w:trHeight w:val="1075"/>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t>4.2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t>Опис окремої частини (частин) предмета закупівлі (лота), щодо якої можуть бути надані тендерні пропозиції</w:t>
            </w:r>
          </w:p>
        </w:tc>
        <w:tc>
          <w:tcPr>
            <w:tcW w:w="3300" w:type="pct"/>
            <w:tcBorders>
              <w:top w:val="single" w:sz="6" w:space="0" w:color="000000"/>
              <w:left w:val="single" w:sz="6" w:space="0" w:color="000000"/>
              <w:bottom w:val="single" w:sz="6" w:space="0" w:color="000000"/>
              <w:right w:val="single" w:sz="6" w:space="0" w:color="000000"/>
            </w:tcBorders>
          </w:tcPr>
          <w:p w:rsidR="008C67A1" w:rsidRDefault="008C67A1" w:rsidP="00C23A07">
            <w:pPr>
              <w:ind w:right="96"/>
              <w:jc w:val="both"/>
              <w:rPr>
                <w:b/>
                <w:sz w:val="24"/>
                <w:szCs w:val="24"/>
              </w:rPr>
            </w:pPr>
            <w:r w:rsidRPr="00C23A07">
              <w:rPr>
                <w:color w:val="000000"/>
                <w:sz w:val="24"/>
                <w:szCs w:val="24"/>
              </w:rPr>
              <w:t>4.2.1. Визначення окремих частин предмета закупівлі (лоти) не передбачено. Учасник подає тендерну пропозицію до предмета закупівлі в цілому.</w:t>
            </w:r>
          </w:p>
          <w:p w:rsidR="008C67A1" w:rsidRPr="009E1344" w:rsidRDefault="008C67A1" w:rsidP="00C23A07">
            <w:pPr>
              <w:ind w:right="96"/>
              <w:jc w:val="both"/>
              <w:rPr>
                <w:sz w:val="24"/>
                <w:szCs w:val="24"/>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rPr>
            </w:pPr>
            <w:r w:rsidRPr="00013326">
              <w:rPr>
                <w:sz w:val="24"/>
                <w:szCs w:val="24"/>
              </w:rPr>
              <w:t>4.3</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rPr>
            </w:pPr>
            <w:r w:rsidRPr="00013326">
              <w:rPr>
                <w:sz w:val="24"/>
                <w:szCs w:val="24"/>
              </w:rPr>
              <w:t>місце, кількість, обсяг поставки товарів (надання послуг, виконання робіт)</w:t>
            </w:r>
          </w:p>
        </w:tc>
        <w:tc>
          <w:tcPr>
            <w:tcW w:w="3300" w:type="pct"/>
            <w:tcBorders>
              <w:top w:val="single" w:sz="6" w:space="0" w:color="000000"/>
              <w:left w:val="single" w:sz="6" w:space="0" w:color="000000"/>
              <w:bottom w:val="single" w:sz="6" w:space="0" w:color="000000"/>
              <w:right w:val="single" w:sz="6" w:space="0" w:color="000000"/>
            </w:tcBorders>
          </w:tcPr>
          <w:p w:rsidR="007F634C" w:rsidRPr="007F634C" w:rsidRDefault="007F634C" w:rsidP="007F634C">
            <w:pPr>
              <w:ind w:left="198" w:right="306"/>
              <w:jc w:val="both"/>
              <w:rPr>
                <w:b/>
                <w:bCs/>
                <w:sz w:val="24"/>
                <w:szCs w:val="24"/>
              </w:rPr>
            </w:pPr>
            <w:r w:rsidRPr="007F634C">
              <w:rPr>
                <w:b/>
                <w:bCs/>
                <w:sz w:val="24"/>
                <w:szCs w:val="24"/>
              </w:rPr>
              <w:t>Місце поставки:</w:t>
            </w:r>
          </w:p>
          <w:p w:rsidR="000E3A53" w:rsidRDefault="000E3A53" w:rsidP="007F634C">
            <w:pPr>
              <w:ind w:left="198" w:right="306"/>
              <w:jc w:val="both"/>
              <w:rPr>
                <w:b/>
                <w:sz w:val="24"/>
                <w:szCs w:val="24"/>
              </w:rPr>
            </w:pPr>
            <w:r w:rsidRPr="00B522DE">
              <w:rPr>
                <w:b/>
                <w:sz w:val="24"/>
                <w:szCs w:val="24"/>
              </w:rPr>
              <w:t xml:space="preserve">вул. Свободи </w:t>
            </w:r>
            <w:smartTag w:uri="urn:schemas-microsoft-com:office:smarttags" w:element="metricconverter">
              <w:smartTagPr>
                <w:attr w:name="ProductID" w:val="315, м"/>
              </w:smartTagPr>
              <w:r w:rsidRPr="00B522DE">
                <w:rPr>
                  <w:b/>
                  <w:sz w:val="24"/>
                  <w:szCs w:val="24"/>
                </w:rPr>
                <w:t>315, м</w:t>
              </w:r>
            </w:smartTag>
            <w:r w:rsidRPr="00B522DE">
              <w:rPr>
                <w:b/>
                <w:sz w:val="24"/>
                <w:szCs w:val="24"/>
              </w:rPr>
              <w:t>. Яремче, Івано-Франківська область,  78500</w:t>
            </w:r>
          </w:p>
          <w:p w:rsidR="003332D0" w:rsidRDefault="003332D0" w:rsidP="00826BD0">
            <w:pPr>
              <w:ind w:left="198" w:right="306"/>
              <w:jc w:val="both"/>
              <w:rPr>
                <w:b/>
                <w:sz w:val="24"/>
                <w:szCs w:val="24"/>
              </w:rPr>
            </w:pPr>
            <w:r w:rsidRPr="003332D0">
              <w:rPr>
                <w:b/>
                <w:sz w:val="24"/>
                <w:szCs w:val="24"/>
              </w:rPr>
              <w:t xml:space="preserve">Лот 1 – М’ясо великої рогатої худоби родини бикових - м'ясо яловиче- </w:t>
            </w:r>
            <w:r>
              <w:rPr>
                <w:b/>
                <w:sz w:val="24"/>
                <w:szCs w:val="24"/>
              </w:rPr>
              <w:t>1</w:t>
            </w:r>
            <w:r w:rsidRPr="003332D0">
              <w:rPr>
                <w:b/>
                <w:sz w:val="24"/>
                <w:szCs w:val="24"/>
              </w:rPr>
              <w:t xml:space="preserve">500 кг. </w:t>
            </w:r>
          </w:p>
          <w:p w:rsidR="003332D0" w:rsidRDefault="003332D0" w:rsidP="00826BD0">
            <w:pPr>
              <w:ind w:left="198" w:right="306"/>
              <w:jc w:val="both"/>
              <w:rPr>
                <w:b/>
                <w:sz w:val="24"/>
                <w:szCs w:val="24"/>
              </w:rPr>
            </w:pPr>
            <w:r w:rsidRPr="003332D0">
              <w:rPr>
                <w:b/>
                <w:sz w:val="24"/>
                <w:szCs w:val="24"/>
              </w:rPr>
              <w:t xml:space="preserve">лот 2 – Свинина  - мясо свинина - 2000 кг. </w:t>
            </w:r>
          </w:p>
          <w:p w:rsidR="009708A9" w:rsidRPr="00826BD0" w:rsidRDefault="003332D0" w:rsidP="003332D0">
            <w:pPr>
              <w:ind w:left="198" w:right="306"/>
              <w:jc w:val="both"/>
              <w:rPr>
                <w:sz w:val="24"/>
                <w:szCs w:val="24"/>
              </w:rPr>
            </w:pPr>
            <w:r>
              <w:rPr>
                <w:b/>
                <w:sz w:val="24"/>
                <w:szCs w:val="24"/>
              </w:rPr>
              <w:t xml:space="preserve">лот 3 - М’ясо свійської птиці </w:t>
            </w:r>
            <w:r w:rsidRPr="003332D0">
              <w:rPr>
                <w:b/>
                <w:sz w:val="24"/>
                <w:szCs w:val="24"/>
              </w:rPr>
              <w:t xml:space="preserve">- куряче філе- </w:t>
            </w:r>
            <w:r>
              <w:rPr>
                <w:b/>
                <w:sz w:val="24"/>
                <w:szCs w:val="24"/>
              </w:rPr>
              <w:t>4</w:t>
            </w:r>
            <w:r w:rsidRPr="003332D0">
              <w:rPr>
                <w:b/>
                <w:sz w:val="24"/>
                <w:szCs w:val="24"/>
              </w:rPr>
              <w:t>000 кг</w:t>
            </w:r>
            <w:r>
              <w:rPr>
                <w:b/>
                <w:sz w:val="24"/>
                <w:szCs w:val="24"/>
              </w:rPr>
              <w:t>; печінка куряча – 500 кг.</w:t>
            </w:r>
          </w:p>
        </w:tc>
      </w:tr>
      <w:tr w:rsidR="008C67A1" w:rsidRPr="00013326" w:rsidTr="000E3A53">
        <w:trPr>
          <w:trHeight w:val="901"/>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rPr>
            </w:pPr>
            <w:r w:rsidRPr="00013326">
              <w:rPr>
                <w:sz w:val="24"/>
                <w:szCs w:val="24"/>
              </w:rPr>
              <w:t>4.4</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rPr>
            </w:pPr>
            <w:r w:rsidRPr="00013326">
              <w:rPr>
                <w:sz w:val="24"/>
                <w:szCs w:val="24"/>
              </w:rPr>
              <w:t xml:space="preserve">Строк поставки товарів (надання послуг, </w:t>
            </w:r>
            <w:r w:rsidRPr="00013326">
              <w:rPr>
                <w:sz w:val="24"/>
                <w:szCs w:val="24"/>
              </w:rPr>
              <w:lastRenderedPageBreak/>
              <w:t>виконання робіт)</w:t>
            </w:r>
          </w:p>
        </w:tc>
        <w:tc>
          <w:tcPr>
            <w:tcW w:w="3300" w:type="pct"/>
            <w:tcBorders>
              <w:top w:val="single" w:sz="6" w:space="0" w:color="000000"/>
              <w:left w:val="single" w:sz="6" w:space="0" w:color="000000"/>
              <w:bottom w:val="single" w:sz="6" w:space="0" w:color="000000"/>
              <w:right w:val="single" w:sz="6" w:space="0" w:color="000000"/>
            </w:tcBorders>
          </w:tcPr>
          <w:p w:rsidR="008C67A1" w:rsidRPr="00826BD0" w:rsidRDefault="00990138" w:rsidP="00D152C5">
            <w:pPr>
              <w:spacing w:beforeLines="40" w:before="96" w:afterLines="40" w:after="96"/>
              <w:ind w:right="113"/>
              <w:rPr>
                <w:b/>
                <w:sz w:val="24"/>
                <w:szCs w:val="24"/>
              </w:rPr>
            </w:pPr>
            <w:r>
              <w:rPr>
                <w:b/>
                <w:sz w:val="24"/>
                <w:szCs w:val="24"/>
              </w:rPr>
              <w:lastRenderedPageBreak/>
              <w:t xml:space="preserve">   </w:t>
            </w:r>
            <w:r w:rsidR="008C67A1" w:rsidRPr="00826BD0">
              <w:rPr>
                <w:b/>
                <w:sz w:val="24"/>
                <w:szCs w:val="24"/>
              </w:rPr>
              <w:t>Протягом 202</w:t>
            </w:r>
            <w:r w:rsidR="00D152C5">
              <w:rPr>
                <w:b/>
                <w:sz w:val="24"/>
                <w:szCs w:val="24"/>
                <w:lang w:val="ru-RU"/>
              </w:rPr>
              <w:t xml:space="preserve">4 </w:t>
            </w:r>
            <w:r w:rsidR="008C67A1" w:rsidRPr="00826BD0">
              <w:rPr>
                <w:b/>
                <w:sz w:val="24"/>
                <w:szCs w:val="24"/>
              </w:rPr>
              <w:t>року</w:t>
            </w:r>
          </w:p>
        </w:tc>
      </w:tr>
      <w:tr w:rsidR="008C67A1" w:rsidRPr="00013326" w:rsidTr="000E3A53">
        <w:trPr>
          <w:trHeight w:val="1053"/>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5</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Недискримінація учасників</w:t>
            </w:r>
          </w:p>
        </w:tc>
        <w:tc>
          <w:tcPr>
            <w:tcW w:w="3300" w:type="pct"/>
            <w:tcBorders>
              <w:top w:val="single" w:sz="6" w:space="0" w:color="000000"/>
              <w:left w:val="single" w:sz="6" w:space="0" w:color="000000"/>
              <w:bottom w:val="single" w:sz="6" w:space="0" w:color="000000"/>
              <w:right w:val="single" w:sz="6" w:space="0" w:color="000000"/>
            </w:tcBorders>
          </w:tcPr>
          <w:p w:rsidR="00843965" w:rsidRPr="00843965" w:rsidRDefault="008C67A1" w:rsidP="00516908">
            <w:pPr>
              <w:widowControl w:val="0"/>
              <w:ind w:left="140" w:right="142" w:hanging="23"/>
              <w:jc w:val="both"/>
              <w:rPr>
                <w:color w:val="000000"/>
                <w:sz w:val="24"/>
                <w:szCs w:val="24"/>
              </w:rPr>
            </w:pPr>
            <w:r w:rsidRPr="00C23A07">
              <w:rPr>
                <w:color w:val="000000"/>
                <w:sz w:val="24"/>
                <w:szCs w:val="24"/>
              </w:rPr>
              <w:t xml:space="preserve">5.1. </w:t>
            </w:r>
            <w:r w:rsidR="00D152C5" w:rsidRPr="00D152C5">
              <w:rPr>
                <w:sz w:val="22"/>
                <w:szCs w:val="22"/>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 урахуванням вимог, зазначених в абзацах 2, 3 пункту 2 постанови Кабінету Міністрів України від 12.10.2022 № 1178 </w:t>
            </w:r>
            <w:r w:rsidR="00D152C5" w:rsidRPr="00D152C5">
              <w:rPr>
                <w:sz w:val="22"/>
                <w:szCs w:val="22"/>
                <w:bdr w:val="none" w:sz="0" w:space="0" w:color="auto" w:frame="1"/>
                <w:lang w:eastAsia="uk-UA"/>
              </w:rPr>
              <w:t>(із змінами)</w:t>
            </w:r>
            <w:r w:rsidR="00D152C5">
              <w:rPr>
                <w:sz w:val="22"/>
                <w:szCs w:val="22"/>
              </w:rPr>
              <w:t>.</w:t>
            </w:r>
          </w:p>
          <w:p w:rsidR="008C67A1" w:rsidRPr="00EC3C7E" w:rsidRDefault="00843965" w:rsidP="00516908">
            <w:pPr>
              <w:widowControl w:val="0"/>
              <w:ind w:left="140" w:right="142" w:hanging="23"/>
              <w:jc w:val="both"/>
              <w:rPr>
                <w:color w:val="000000"/>
                <w:sz w:val="24"/>
                <w:szCs w:val="24"/>
              </w:rPr>
            </w:pPr>
            <w:r w:rsidRPr="00843965">
              <w:rPr>
                <w:color w:val="000000"/>
                <w:sz w:val="24"/>
                <w:szCs w:val="24"/>
              </w:rPr>
              <w:t xml:space="preserve"> </w:t>
            </w:r>
            <w:r w:rsidR="008C67A1">
              <w:rPr>
                <w:color w:val="000000"/>
                <w:sz w:val="24"/>
                <w:szCs w:val="24"/>
              </w:rPr>
              <w:t>5.2.</w:t>
            </w:r>
            <w:r w:rsidR="008C67A1" w:rsidRPr="00EC3C7E">
              <w:rPr>
                <w:color w:val="000000"/>
                <w:sz w:val="24"/>
                <w:szCs w:val="24"/>
              </w:rPr>
              <w:t>Замовники забезпечують вільний доступ усіх учасників до інформації про закупівлю, передбаченої цим Законом.</w:t>
            </w:r>
          </w:p>
          <w:p w:rsidR="008C67A1" w:rsidRDefault="008C67A1" w:rsidP="002754B1">
            <w:pPr>
              <w:spacing w:beforeLines="40" w:before="96" w:afterLines="40" w:after="96"/>
              <w:ind w:left="140" w:right="142"/>
              <w:contextualSpacing/>
              <w:jc w:val="both"/>
              <w:rPr>
                <w:color w:val="000000"/>
                <w:sz w:val="24"/>
                <w:szCs w:val="24"/>
              </w:rPr>
            </w:pPr>
            <w:r>
              <w:rPr>
                <w:color w:val="000000"/>
                <w:sz w:val="24"/>
                <w:szCs w:val="24"/>
              </w:rPr>
              <w:t>5.3</w:t>
            </w:r>
            <w:r w:rsidRPr="00EC3C7E">
              <w:rPr>
                <w:color w:val="000000"/>
                <w:sz w:val="24"/>
                <w:szCs w:val="24"/>
              </w:rPr>
              <w:t>.Документи, що надаються іноземною юридичною особою, мають бути легалізовані у встановленому чинним законодавством України порядку</w:t>
            </w:r>
            <w:r w:rsidR="00D152C5">
              <w:rPr>
                <w:color w:val="000000"/>
                <w:sz w:val="24"/>
                <w:szCs w:val="24"/>
              </w:rPr>
              <w:t>.</w:t>
            </w:r>
          </w:p>
          <w:p w:rsidR="008C67A1" w:rsidRPr="00D152C5" w:rsidRDefault="008C67A1" w:rsidP="00D152C5">
            <w:pPr>
              <w:spacing w:beforeLines="40" w:before="96" w:afterLines="40" w:after="96"/>
              <w:ind w:right="142"/>
              <w:contextualSpacing/>
              <w:jc w:val="both"/>
              <w:rPr>
                <w:color w:val="000000"/>
                <w:sz w:val="24"/>
                <w:szCs w:val="24"/>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6</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Інформація про валюту, у якій повинно бути розраховано і зазначено ціну тендерної пропозиції</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D152C5" w:rsidP="002E62E8">
            <w:pPr>
              <w:ind w:left="57" w:right="113"/>
              <w:contextualSpacing/>
              <w:jc w:val="both"/>
              <w:rPr>
                <w:sz w:val="24"/>
                <w:szCs w:val="24"/>
              </w:rPr>
            </w:pPr>
            <w:r>
              <w:rPr>
                <w:sz w:val="24"/>
                <w:szCs w:val="24"/>
              </w:rPr>
              <w:t xml:space="preserve"> </w:t>
            </w:r>
            <w:r w:rsidR="008C67A1">
              <w:rPr>
                <w:sz w:val="24"/>
                <w:szCs w:val="24"/>
              </w:rPr>
              <w:t>6.1.</w:t>
            </w:r>
            <w:r w:rsidR="008C67A1" w:rsidRPr="00013326">
              <w:rPr>
                <w:sz w:val="24"/>
                <w:szCs w:val="24"/>
              </w:rPr>
              <w:t>Валютою тендерної пропозиції є гривня.</w:t>
            </w:r>
          </w:p>
          <w:p w:rsidR="008C67A1" w:rsidRPr="00013326" w:rsidRDefault="008C67A1" w:rsidP="002E62E8">
            <w:pPr>
              <w:ind w:left="57" w:right="113"/>
              <w:contextualSpacing/>
              <w:jc w:val="both"/>
              <w:rPr>
                <w:sz w:val="24"/>
                <w:szCs w:val="24"/>
              </w:rPr>
            </w:pPr>
            <w:r w:rsidRPr="00013326">
              <w:rPr>
                <w:sz w:val="24"/>
                <w:szCs w:val="24"/>
              </w:rPr>
              <w:t xml:space="preserve"> Розрахунки здійснюватимуться у національній валюті   </w:t>
            </w:r>
          </w:p>
          <w:p w:rsidR="008C67A1" w:rsidRPr="00013326" w:rsidRDefault="008C67A1" w:rsidP="002E62E8">
            <w:pPr>
              <w:ind w:left="57" w:right="113"/>
              <w:contextualSpacing/>
              <w:jc w:val="both"/>
              <w:rPr>
                <w:sz w:val="24"/>
                <w:szCs w:val="24"/>
                <w:lang w:eastAsia="uk-UA"/>
              </w:rPr>
            </w:pPr>
            <w:r w:rsidRPr="00013326">
              <w:rPr>
                <w:sz w:val="24"/>
                <w:szCs w:val="24"/>
              </w:rPr>
              <w:t xml:space="preserve"> України згідно з умовами укладеного договору.</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7</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sz w:val="24"/>
                <w:szCs w:val="24"/>
                <w:lang w:eastAsia="uk-UA"/>
              </w:rPr>
            </w:pPr>
            <w:r w:rsidRPr="00013326">
              <w:rPr>
                <w:b/>
                <w:sz w:val="24"/>
                <w:szCs w:val="24"/>
                <w:lang w:eastAsia="uk-UA"/>
              </w:rPr>
              <w:t>Інформація про мову (мови), якою (якими) повинні бути складені тендерні пропозиції</w:t>
            </w:r>
          </w:p>
        </w:tc>
        <w:tc>
          <w:tcPr>
            <w:tcW w:w="3300" w:type="pct"/>
            <w:tcBorders>
              <w:top w:val="single" w:sz="6" w:space="0" w:color="000000"/>
              <w:left w:val="single" w:sz="6" w:space="0" w:color="000000"/>
              <w:bottom w:val="single" w:sz="6" w:space="0" w:color="000000"/>
              <w:right w:val="single" w:sz="6" w:space="0" w:color="000000"/>
            </w:tcBorders>
          </w:tcPr>
          <w:p w:rsidR="008C67A1" w:rsidRPr="00516908" w:rsidRDefault="008C67A1" w:rsidP="00516908">
            <w:pPr>
              <w:widowControl w:val="0"/>
              <w:ind w:left="140" w:right="142"/>
              <w:jc w:val="both"/>
              <w:rPr>
                <w:color w:val="000000"/>
                <w:sz w:val="24"/>
                <w:szCs w:val="24"/>
              </w:rPr>
            </w:pPr>
            <w:r w:rsidRPr="00516908">
              <w:rPr>
                <w:color w:val="000000"/>
                <w:sz w:val="24"/>
                <w:szCs w:val="24"/>
              </w:rPr>
              <w:t>7.1. Під час проведення процедур закупівель усі документи, що готуються замовником, викладаються українською мовою.</w:t>
            </w:r>
          </w:p>
          <w:p w:rsidR="008C67A1" w:rsidRPr="00EC3C7E" w:rsidRDefault="008C67A1" w:rsidP="00516908">
            <w:pPr>
              <w:widowControl w:val="0"/>
              <w:ind w:left="140" w:right="142"/>
              <w:jc w:val="both"/>
              <w:rPr>
                <w:color w:val="000000"/>
                <w:sz w:val="24"/>
                <w:szCs w:val="24"/>
              </w:rPr>
            </w:pPr>
            <w:r w:rsidRPr="00516908">
              <w:rPr>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r w:rsidR="00D152C5">
              <w:rPr>
                <w:color w:val="000000"/>
                <w:sz w:val="24"/>
                <w:szCs w:val="24"/>
              </w:rPr>
              <w:t>7.3.</w:t>
            </w:r>
            <w:r w:rsidRPr="00EC3C7E">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8C67A1" w:rsidRPr="00013326" w:rsidRDefault="008C67A1" w:rsidP="00D152C5">
            <w:pPr>
              <w:spacing w:line="240" w:lineRule="atLeast"/>
              <w:ind w:left="140" w:right="142"/>
              <w:contextualSpacing/>
              <w:jc w:val="both"/>
              <w:rPr>
                <w:sz w:val="24"/>
                <w:szCs w:val="24"/>
                <w:lang w:eastAsia="en-US"/>
              </w:rPr>
            </w:pPr>
            <w:r w:rsidRPr="00516908">
              <w:rPr>
                <w:color w:val="000000"/>
                <w:sz w:val="24"/>
                <w:szCs w:val="24"/>
              </w:rPr>
              <w:t>7.</w:t>
            </w:r>
            <w:r w:rsidR="00D152C5">
              <w:rPr>
                <w:color w:val="000000"/>
                <w:sz w:val="24"/>
                <w:szCs w:val="24"/>
              </w:rPr>
              <w:t>4</w:t>
            </w:r>
            <w:r w:rsidRPr="00516908">
              <w:rPr>
                <w:color w:val="000000"/>
                <w:sz w:val="24"/>
                <w:szCs w:val="24"/>
              </w:rPr>
              <w:t>.</w:t>
            </w:r>
            <w:r w:rsidRPr="009B0EE6">
              <w:rPr>
                <w:sz w:val="24"/>
                <w:szCs w:val="24"/>
                <w:lang w:eastAsia="en-US"/>
              </w:rPr>
              <w:t xml:space="preserve"> </w:t>
            </w:r>
            <w:r w:rsidRPr="009B0EE6">
              <w:rPr>
                <w:color w:val="000000"/>
                <w:sz w:val="24"/>
                <w:szCs w:val="24"/>
              </w:rPr>
              <w:t>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r>
              <w:rPr>
                <w:color w:val="000000"/>
                <w:sz w:val="24"/>
                <w:szCs w:val="24"/>
              </w:rPr>
              <w:t>.</w:t>
            </w:r>
          </w:p>
        </w:tc>
      </w:tr>
      <w:tr w:rsidR="008C67A1" w:rsidRPr="00013326" w:rsidTr="00EB13CA">
        <w:tc>
          <w:tcPr>
            <w:tcW w:w="5000" w:type="pct"/>
            <w:gridSpan w:val="3"/>
            <w:tcBorders>
              <w:top w:val="single" w:sz="6" w:space="0" w:color="000000"/>
              <w:left w:val="single" w:sz="6" w:space="0" w:color="000000"/>
              <w:bottom w:val="single" w:sz="6" w:space="0" w:color="000000"/>
              <w:right w:val="single" w:sz="6" w:space="0" w:color="000000"/>
            </w:tcBorders>
          </w:tcPr>
          <w:p w:rsidR="008C67A1" w:rsidRDefault="008C67A1" w:rsidP="002754B1">
            <w:pPr>
              <w:spacing w:beforeLines="40" w:before="96" w:afterLines="40" w:after="96"/>
              <w:ind w:left="113" w:right="113" w:firstLine="404"/>
              <w:jc w:val="center"/>
              <w:rPr>
                <w:b/>
                <w:sz w:val="24"/>
                <w:szCs w:val="24"/>
              </w:rPr>
            </w:pPr>
            <w:r w:rsidRPr="00013326">
              <w:rPr>
                <w:b/>
                <w:sz w:val="24"/>
                <w:szCs w:val="24"/>
              </w:rPr>
              <w:t xml:space="preserve">ІІ. Порядок унесення змін та надання роз’яснень до тендерної документації </w:t>
            </w:r>
          </w:p>
          <w:p w:rsidR="008C67A1" w:rsidRPr="00013326" w:rsidRDefault="008C67A1" w:rsidP="002754B1">
            <w:pPr>
              <w:spacing w:beforeLines="40" w:before="96" w:afterLines="40" w:after="96"/>
              <w:ind w:left="113" w:right="113" w:firstLine="404"/>
              <w:jc w:val="center"/>
              <w:rPr>
                <w:b/>
                <w:sz w:val="24"/>
                <w:szCs w:val="24"/>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Процедура надання роз’яснень щодо тендерної документації </w:t>
            </w:r>
          </w:p>
        </w:tc>
        <w:tc>
          <w:tcPr>
            <w:tcW w:w="3300" w:type="pct"/>
            <w:tcBorders>
              <w:top w:val="single" w:sz="6" w:space="0" w:color="000000"/>
              <w:left w:val="single" w:sz="6" w:space="0" w:color="000000"/>
              <w:bottom w:val="single" w:sz="6" w:space="0" w:color="000000"/>
              <w:right w:val="single" w:sz="6" w:space="0" w:color="000000"/>
            </w:tcBorders>
          </w:tcPr>
          <w:p w:rsidR="008C67A1" w:rsidRPr="00251551" w:rsidRDefault="008C67A1" w:rsidP="00C15C55">
            <w:pPr>
              <w:widowControl w:val="0"/>
              <w:ind w:left="140" w:right="142"/>
              <w:jc w:val="both"/>
              <w:rPr>
                <w:color w:val="000000"/>
                <w:sz w:val="24"/>
                <w:szCs w:val="24"/>
              </w:rPr>
            </w:pPr>
            <w:r w:rsidRPr="00516908">
              <w:rPr>
                <w:color w:val="000000"/>
                <w:sz w:val="24"/>
                <w:szCs w:val="24"/>
              </w:rPr>
              <w:t xml:space="preserve">1.1. </w:t>
            </w:r>
            <w:r w:rsidRPr="00C15C55">
              <w:rPr>
                <w:color w:val="000000"/>
                <w:sz w:val="24"/>
                <w:szCs w:val="24"/>
              </w:rPr>
              <w:t>Фізична/</w:t>
            </w:r>
            <w:r w:rsidRPr="00251551">
              <w:rPr>
                <w:color w:val="000000"/>
                <w:sz w:val="24"/>
                <w:szCs w:val="24"/>
              </w:rPr>
              <w:t xml:space="preserve">юридична особа має право не пізніше </w:t>
            </w:r>
            <w:r w:rsidRPr="00251551">
              <w:rPr>
                <w:sz w:val="24"/>
                <w:szCs w:val="24"/>
                <w:lang w:eastAsia="en-US"/>
              </w:rPr>
              <w:t>за три дні</w:t>
            </w:r>
            <w:r w:rsidRPr="00251551">
              <w:rPr>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8C67A1" w:rsidRPr="00251551" w:rsidRDefault="008C67A1" w:rsidP="00C15C55">
            <w:pPr>
              <w:widowControl w:val="0"/>
              <w:ind w:left="140" w:right="142"/>
              <w:jc w:val="both"/>
              <w:rPr>
                <w:color w:val="000000"/>
                <w:sz w:val="24"/>
                <w:szCs w:val="24"/>
              </w:rPr>
            </w:pPr>
            <w:r w:rsidRPr="00251551">
              <w:rPr>
                <w:color w:val="000000"/>
                <w:sz w:val="24"/>
                <w:szCs w:val="24"/>
              </w:rPr>
              <w:t xml:space="preserve">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w:t>
            </w:r>
            <w:r w:rsidRPr="00251551">
              <w:rPr>
                <w:color w:val="000000"/>
                <w:sz w:val="24"/>
                <w:szCs w:val="24"/>
              </w:rPr>
              <w:lastRenderedPageBreak/>
              <w:t>електронній системі закупівель відповідно до статті 10 Закону.</w:t>
            </w:r>
          </w:p>
          <w:p w:rsidR="008C67A1" w:rsidRPr="00516908" w:rsidRDefault="008C67A1" w:rsidP="00516908">
            <w:pPr>
              <w:widowControl w:val="0"/>
              <w:ind w:left="140" w:right="142"/>
              <w:jc w:val="both"/>
              <w:rPr>
                <w:color w:val="000000"/>
                <w:sz w:val="24"/>
                <w:szCs w:val="24"/>
              </w:rPr>
            </w:pPr>
            <w:r w:rsidRPr="00251551">
              <w:rPr>
                <w:color w:val="000000"/>
                <w:sz w:val="24"/>
                <w:szCs w:val="24"/>
              </w:rPr>
              <w:t>1.2. У разі несвоєчасного надання замовником</w:t>
            </w:r>
            <w:r w:rsidRPr="00516908">
              <w:rPr>
                <w:color w:val="000000"/>
                <w:sz w:val="24"/>
                <w:szCs w:val="24"/>
              </w:rPr>
              <w:t xml:space="preserve"> роз’яснень щодо змісту тендерної документації електронна система закупівель автоматично призупиняє перебіг тендеру.</w:t>
            </w:r>
          </w:p>
          <w:p w:rsidR="008C67A1" w:rsidRPr="00251551" w:rsidRDefault="008C67A1" w:rsidP="00516908">
            <w:pPr>
              <w:widowControl w:val="0"/>
              <w:ind w:left="140" w:right="142"/>
              <w:jc w:val="both"/>
              <w:rPr>
                <w:color w:val="000000"/>
                <w:sz w:val="24"/>
                <w:szCs w:val="24"/>
              </w:rPr>
            </w:pPr>
            <w:r w:rsidRPr="00516908">
              <w:rPr>
                <w:color w:val="000000"/>
                <w:sz w:val="24"/>
                <w:szCs w:val="24"/>
              </w:rPr>
              <w:t xml:space="preserve">1.3. Для поновлення перебігу тендеру замовник повинен розмістити роз’яснення щодо змісту тендерної </w:t>
            </w:r>
            <w:r w:rsidRPr="00251551">
              <w:rPr>
                <w:color w:val="000000"/>
                <w:sz w:val="24"/>
                <w:szCs w:val="24"/>
              </w:rPr>
              <w:t>документації в електронній системі закупівель із одночасним продовженням строку подання тендерних пропозицій не менше як на чотири дні.</w:t>
            </w:r>
          </w:p>
          <w:p w:rsidR="008C67A1" w:rsidRPr="00013326" w:rsidRDefault="008C67A1" w:rsidP="002754B1">
            <w:pPr>
              <w:spacing w:beforeLines="40" w:before="96" w:afterLines="40" w:after="96"/>
              <w:ind w:left="140" w:right="142"/>
              <w:contextualSpacing/>
              <w:jc w:val="both"/>
              <w:rPr>
                <w:sz w:val="24"/>
                <w:szCs w:val="24"/>
                <w:lang w:eastAsia="en-US"/>
              </w:rPr>
            </w:pPr>
            <w:r w:rsidRPr="00251551">
              <w:rPr>
                <w:color w:val="000000"/>
                <w:sz w:val="24"/>
                <w:szCs w:val="24"/>
              </w:rPr>
              <w:t xml:space="preserve">1.4. </w:t>
            </w:r>
            <w:r w:rsidRPr="00251551">
              <w:rPr>
                <w:sz w:val="24"/>
                <w:szCs w:val="24"/>
                <w:lang w:val="ru-RU" w:eastAsia="uk-UA"/>
              </w:rPr>
              <w:t>Зазначена у цій частині інформація оприлюднюється</w:t>
            </w:r>
            <w:r w:rsidRPr="000D0097">
              <w:rPr>
                <w:sz w:val="24"/>
                <w:szCs w:val="24"/>
                <w:lang w:val="ru-RU" w:eastAsia="uk-UA"/>
              </w:rPr>
              <w:t xml:space="preserve"> замовником відповідно до вимог Закону та Особливостей.</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Унесення змін до тендерної документації</w:t>
            </w:r>
          </w:p>
        </w:tc>
        <w:tc>
          <w:tcPr>
            <w:tcW w:w="3300" w:type="pct"/>
            <w:tcBorders>
              <w:top w:val="single" w:sz="6" w:space="0" w:color="000000"/>
              <w:left w:val="single" w:sz="6" w:space="0" w:color="000000"/>
              <w:bottom w:val="single" w:sz="6" w:space="0" w:color="000000"/>
              <w:right w:val="single" w:sz="6" w:space="0" w:color="000000"/>
            </w:tcBorders>
          </w:tcPr>
          <w:p w:rsidR="008C67A1" w:rsidRPr="00A55DF8" w:rsidRDefault="008C67A1" w:rsidP="00A55DF8">
            <w:pPr>
              <w:ind w:left="198" w:right="164"/>
              <w:contextualSpacing/>
              <w:jc w:val="both"/>
              <w:rPr>
                <w:sz w:val="24"/>
                <w:szCs w:val="24"/>
                <w:lang w:eastAsia="en-US"/>
              </w:rPr>
            </w:pPr>
            <w:r w:rsidRPr="00516908">
              <w:rPr>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55DF8">
              <w:rPr>
                <w:sz w:val="24"/>
                <w:szCs w:val="24"/>
                <w:lang w:eastAsia="en-US"/>
              </w:rPr>
              <w:t>не менше чотирьох днів</w:t>
            </w:r>
            <w:r w:rsidRPr="00516908">
              <w:rPr>
                <w:color w:val="000000"/>
                <w:sz w:val="24"/>
                <w:szCs w:val="24"/>
              </w:rPr>
              <w:t>.</w:t>
            </w:r>
          </w:p>
          <w:p w:rsidR="008C67A1" w:rsidRPr="00516908" w:rsidRDefault="008C67A1" w:rsidP="00A55DF8">
            <w:pPr>
              <w:widowControl w:val="0"/>
              <w:ind w:left="140" w:right="164"/>
              <w:jc w:val="both"/>
              <w:rPr>
                <w:color w:val="000000"/>
                <w:sz w:val="24"/>
                <w:szCs w:val="24"/>
              </w:rPr>
            </w:pPr>
            <w:r w:rsidRPr="00516908">
              <w:rPr>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C67A1" w:rsidRPr="00013326" w:rsidRDefault="008C67A1" w:rsidP="002754B1">
            <w:pPr>
              <w:spacing w:beforeLines="40" w:before="96" w:afterLines="40" w:after="96"/>
              <w:ind w:left="140" w:right="142"/>
              <w:contextualSpacing/>
              <w:jc w:val="both"/>
              <w:rPr>
                <w:sz w:val="24"/>
                <w:szCs w:val="24"/>
                <w:lang w:eastAsia="en-US"/>
              </w:rPr>
            </w:pPr>
            <w:r w:rsidRPr="00516908">
              <w:rPr>
                <w:color w:val="000000"/>
                <w:sz w:val="24"/>
                <w:szCs w:val="24"/>
              </w:rPr>
              <w:t xml:space="preserve">2.3. </w:t>
            </w:r>
            <w:r w:rsidRPr="000D0097">
              <w:rPr>
                <w:color w:val="000000"/>
                <w:sz w:val="24"/>
                <w:szCs w:val="24"/>
              </w:rPr>
              <w:t>Зазначена у цій частині інформація оприлюднюється замовником відповідно до вимог Закону та Особливосте</w:t>
            </w:r>
            <w:r w:rsidR="009C0D78">
              <w:rPr>
                <w:color w:val="000000"/>
                <w:sz w:val="24"/>
                <w:szCs w:val="24"/>
              </w:rPr>
              <w:t>й.</w:t>
            </w:r>
          </w:p>
        </w:tc>
      </w:tr>
      <w:tr w:rsidR="008C67A1" w:rsidRPr="00013326" w:rsidTr="00EB13CA">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center"/>
              <w:rPr>
                <w:b/>
                <w:sz w:val="24"/>
                <w:szCs w:val="24"/>
                <w:bdr w:val="none" w:sz="0" w:space="0" w:color="auto" w:frame="1"/>
                <w:lang w:eastAsia="uk-UA"/>
              </w:rPr>
            </w:pPr>
          </w:p>
        </w:tc>
        <w:tc>
          <w:tcPr>
            <w:tcW w:w="4686" w:type="pct"/>
            <w:gridSpan w:val="2"/>
            <w:tcBorders>
              <w:top w:val="single" w:sz="6" w:space="0" w:color="000000"/>
              <w:left w:val="single" w:sz="6" w:space="0" w:color="000000"/>
              <w:bottom w:val="single" w:sz="6" w:space="0" w:color="000000"/>
              <w:right w:val="single" w:sz="6" w:space="0" w:color="000000"/>
            </w:tcBorders>
          </w:tcPr>
          <w:p w:rsidR="008C67A1" w:rsidRDefault="008C67A1" w:rsidP="002754B1">
            <w:pPr>
              <w:spacing w:beforeLines="40" w:before="96" w:afterLines="40" w:after="96"/>
              <w:ind w:left="113" w:right="113" w:firstLine="404"/>
              <w:jc w:val="center"/>
              <w:rPr>
                <w:b/>
                <w:sz w:val="24"/>
                <w:szCs w:val="24"/>
                <w:bdr w:val="none" w:sz="0" w:space="0" w:color="auto" w:frame="1"/>
                <w:lang w:eastAsia="uk-UA"/>
              </w:rPr>
            </w:pPr>
            <w:r w:rsidRPr="00013326">
              <w:rPr>
                <w:b/>
                <w:sz w:val="24"/>
                <w:szCs w:val="24"/>
                <w:bdr w:val="none" w:sz="0" w:space="0" w:color="auto" w:frame="1"/>
                <w:lang w:eastAsia="uk-UA"/>
              </w:rPr>
              <w:t xml:space="preserve">IIІ. Інструкція з підготовки тендерної пропозиції </w:t>
            </w:r>
          </w:p>
          <w:p w:rsidR="008C67A1" w:rsidRPr="00013326" w:rsidRDefault="008C67A1" w:rsidP="002754B1">
            <w:pPr>
              <w:spacing w:beforeLines="40" w:before="96" w:afterLines="40" w:after="96"/>
              <w:ind w:right="113"/>
              <w:rPr>
                <w:sz w:val="24"/>
                <w:szCs w:val="24"/>
                <w:lang w:eastAsia="uk-UA"/>
              </w:rPr>
            </w:pPr>
          </w:p>
        </w:tc>
      </w:tr>
      <w:tr w:rsidR="008C67A1" w:rsidRPr="00013326" w:rsidTr="000E3A53">
        <w:trPr>
          <w:trHeight w:val="350"/>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Зміст та спосіб подання тендерної пропозиції</w:t>
            </w:r>
          </w:p>
          <w:p w:rsidR="008C67A1" w:rsidRPr="00013326" w:rsidRDefault="008C67A1" w:rsidP="002754B1">
            <w:pPr>
              <w:spacing w:beforeLines="40" w:before="96" w:afterLines="40" w:after="96"/>
              <w:ind w:left="113" w:right="113"/>
              <w:rPr>
                <w:sz w:val="24"/>
                <w:szCs w:val="24"/>
                <w:lang w:eastAsia="uk-UA"/>
              </w:rPr>
            </w:pPr>
          </w:p>
        </w:tc>
        <w:tc>
          <w:tcPr>
            <w:tcW w:w="3300" w:type="pct"/>
            <w:tcBorders>
              <w:top w:val="single" w:sz="6" w:space="0" w:color="000000"/>
              <w:left w:val="single" w:sz="6" w:space="0" w:color="000000"/>
              <w:bottom w:val="single" w:sz="6" w:space="0" w:color="000000"/>
              <w:right w:val="single" w:sz="6" w:space="0" w:color="000000"/>
            </w:tcBorders>
          </w:tcPr>
          <w:p w:rsidR="008C67A1" w:rsidRPr="003332D0" w:rsidRDefault="008C67A1" w:rsidP="00E3268A">
            <w:pPr>
              <w:spacing w:line="200" w:lineRule="atLeast"/>
              <w:ind w:left="113" w:right="113" w:firstLine="29"/>
              <w:jc w:val="both"/>
              <w:rPr>
                <w:rFonts w:eastAsia="Calibri"/>
                <w:sz w:val="24"/>
                <w:szCs w:val="24"/>
                <w:lang w:eastAsia="en-US"/>
              </w:rPr>
            </w:pPr>
            <w:r w:rsidRPr="00E3268A">
              <w:rPr>
                <w:rFonts w:eastAsia="Calibri"/>
                <w:sz w:val="24"/>
                <w:szCs w:val="24"/>
                <w:lang w:eastAsia="en-US"/>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8729F0" w:rsidRPr="00E3268A">
              <w:rPr>
                <w:rFonts w:eastAsia="Calibri"/>
                <w:sz w:val="24"/>
                <w:szCs w:val="24"/>
                <w:lang w:eastAsia="en-US"/>
              </w:rPr>
              <w:t>пункті 4</w:t>
            </w:r>
            <w:r w:rsidR="00187BDE" w:rsidRPr="00E3268A">
              <w:rPr>
                <w:rFonts w:eastAsia="Calibri"/>
                <w:sz w:val="24"/>
                <w:szCs w:val="24"/>
                <w:lang w:eastAsia="en-US"/>
              </w:rPr>
              <w:t>7</w:t>
            </w:r>
            <w:r w:rsidR="008729F0" w:rsidRPr="00E3268A">
              <w:rPr>
                <w:rFonts w:eastAsia="Calibri"/>
                <w:sz w:val="24"/>
                <w:szCs w:val="24"/>
                <w:lang w:eastAsia="en-US"/>
              </w:rPr>
              <w:t xml:space="preserve"> Особливостей </w:t>
            </w:r>
            <w:r w:rsidRPr="00E3268A">
              <w:rPr>
                <w:rFonts w:eastAsia="Calibri"/>
                <w:sz w:val="24"/>
                <w:szCs w:val="24"/>
                <w:lang w:eastAsia="en-US"/>
              </w:rPr>
              <w:t xml:space="preserve">і в цій тендерній документації, та </w:t>
            </w:r>
            <w:r w:rsidRPr="003332D0">
              <w:rPr>
                <w:rFonts w:eastAsia="Calibri"/>
                <w:sz w:val="24"/>
                <w:szCs w:val="24"/>
                <w:lang w:eastAsia="en-US"/>
              </w:rPr>
              <w:t>шляхом завантаження необхідних документів, що вимагаються замовником у цій тендерній документації з накладанням кваліфікованого електронного підпису (далі - КЕП) або удосконаленого електронного підпису, та завантаження файлів у форматі PDF з дотриманням вимог частини 3 статті 12 Закону з:</w:t>
            </w:r>
          </w:p>
          <w:p w:rsidR="008C67A1" w:rsidRPr="003332D0" w:rsidRDefault="00252AE4" w:rsidP="00E3268A">
            <w:pPr>
              <w:widowControl w:val="0"/>
              <w:ind w:left="140" w:right="113" w:firstLine="29"/>
              <w:jc w:val="both"/>
              <w:rPr>
                <w:rFonts w:eastAsia="Calibri"/>
                <w:sz w:val="24"/>
                <w:szCs w:val="24"/>
                <w:lang w:eastAsia="en-US"/>
              </w:rPr>
            </w:pPr>
            <w:r w:rsidRPr="003332D0">
              <w:rPr>
                <w:rFonts w:eastAsia="Calibri"/>
                <w:sz w:val="24"/>
                <w:szCs w:val="24"/>
                <w:lang w:eastAsia="en-US"/>
              </w:rPr>
              <w:t xml:space="preserve"> </w:t>
            </w:r>
            <w:r w:rsidR="008C67A1" w:rsidRPr="003332D0">
              <w:rPr>
                <w:rFonts w:eastAsia="Calibri"/>
                <w:sz w:val="24"/>
                <w:szCs w:val="24"/>
                <w:lang w:eastAsia="en-US"/>
              </w:rPr>
              <w:t xml:space="preserve">1.1.1. Інформація про відсутність підстав, значених у   </w:t>
            </w:r>
            <w:r w:rsidR="008729F0" w:rsidRPr="003332D0">
              <w:rPr>
                <w:rFonts w:eastAsia="Calibri"/>
                <w:sz w:val="24"/>
                <w:szCs w:val="24"/>
                <w:lang w:eastAsia="en-US"/>
              </w:rPr>
              <w:t>пункті 4</w:t>
            </w:r>
            <w:r w:rsidR="00187BDE" w:rsidRPr="003332D0">
              <w:rPr>
                <w:rFonts w:eastAsia="Calibri"/>
                <w:sz w:val="24"/>
                <w:szCs w:val="24"/>
                <w:lang w:eastAsia="en-US"/>
              </w:rPr>
              <w:t>7</w:t>
            </w:r>
            <w:r w:rsidR="008729F0" w:rsidRPr="003332D0">
              <w:rPr>
                <w:rFonts w:eastAsia="Calibri"/>
                <w:sz w:val="24"/>
                <w:szCs w:val="24"/>
                <w:lang w:eastAsia="en-US"/>
              </w:rPr>
              <w:t xml:space="preserve"> Особливостей шляхом </w:t>
            </w:r>
            <w:r w:rsidR="008C67A1" w:rsidRPr="003332D0">
              <w:rPr>
                <w:rFonts w:eastAsia="Calibri"/>
                <w:sz w:val="24"/>
                <w:szCs w:val="24"/>
                <w:lang w:eastAsia="en-US"/>
              </w:rPr>
              <w:t>заповнення форм про відсутність підстав для відхилен</w:t>
            </w:r>
            <w:r w:rsidR="008729F0" w:rsidRPr="003332D0">
              <w:rPr>
                <w:rFonts w:eastAsia="Calibri"/>
                <w:sz w:val="24"/>
                <w:szCs w:val="24"/>
                <w:lang w:eastAsia="en-US"/>
              </w:rPr>
              <w:t>ня через електронний майданчик П</w:t>
            </w:r>
            <w:r w:rsidR="008C67A1" w:rsidRPr="003332D0">
              <w:rPr>
                <w:rFonts w:eastAsia="Calibri"/>
                <w:sz w:val="24"/>
                <w:szCs w:val="24"/>
                <w:lang w:eastAsia="en-US"/>
              </w:rPr>
              <w:t>розорро.</w:t>
            </w:r>
          </w:p>
          <w:p w:rsidR="008C67A1" w:rsidRPr="003332D0" w:rsidRDefault="008C67A1" w:rsidP="00E3268A">
            <w:pPr>
              <w:ind w:left="198" w:right="113" w:firstLine="29"/>
              <w:jc w:val="both"/>
              <w:rPr>
                <w:rFonts w:eastAsia="Calibri"/>
                <w:sz w:val="24"/>
                <w:szCs w:val="24"/>
                <w:lang w:eastAsia="en-US"/>
              </w:rPr>
            </w:pPr>
            <w:r w:rsidRPr="003332D0">
              <w:rPr>
                <w:rFonts w:eastAsia="Calibri"/>
                <w:sz w:val="24"/>
                <w:szCs w:val="24"/>
                <w:lang w:eastAsia="en-US"/>
              </w:rPr>
              <w:t>1.1.2. Витяг/виписка з Єдиного державного реєстру юридичних осіб, фізичних осіб-підприємців та громадських формувань.</w:t>
            </w:r>
          </w:p>
          <w:p w:rsidR="008C67A1" w:rsidRPr="003332D0" w:rsidRDefault="008C67A1" w:rsidP="00E3268A">
            <w:pPr>
              <w:ind w:left="198" w:right="113" w:firstLine="29"/>
              <w:jc w:val="both"/>
              <w:rPr>
                <w:rFonts w:eastAsia="Calibri"/>
                <w:sz w:val="24"/>
                <w:szCs w:val="24"/>
                <w:lang w:eastAsia="en-US"/>
              </w:rPr>
            </w:pPr>
            <w:r w:rsidRPr="003332D0">
              <w:rPr>
                <w:rFonts w:eastAsia="Calibri"/>
                <w:sz w:val="24"/>
                <w:szCs w:val="24"/>
                <w:lang w:eastAsia="en-US"/>
              </w:rPr>
              <w:t>1.1.3.</w:t>
            </w:r>
            <w:r w:rsidR="008729F0" w:rsidRPr="003332D0">
              <w:rPr>
                <w:rFonts w:eastAsia="Calibri"/>
                <w:sz w:val="24"/>
                <w:szCs w:val="24"/>
                <w:lang w:eastAsia="en-US"/>
              </w:rPr>
              <w:t xml:space="preserve"> </w:t>
            </w:r>
            <w:r w:rsidRPr="003332D0">
              <w:rPr>
                <w:rFonts w:eastAsia="Calibri"/>
                <w:sz w:val="24"/>
                <w:szCs w:val="24"/>
                <w:lang w:eastAsia="en-US"/>
              </w:rPr>
              <w:t>Статут (зі змінами у разі їх наявності)</w:t>
            </w:r>
            <w:r w:rsidR="008D1E49" w:rsidRPr="003332D0">
              <w:rPr>
                <w:rFonts w:eastAsia="Calibri"/>
                <w:sz w:val="24"/>
                <w:szCs w:val="24"/>
                <w:lang w:eastAsia="en-US"/>
              </w:rPr>
              <w:t xml:space="preserve"> або </w:t>
            </w:r>
            <w:r w:rsidRPr="003332D0">
              <w:rPr>
                <w:rFonts w:eastAsia="Calibri"/>
                <w:sz w:val="24"/>
                <w:szCs w:val="24"/>
                <w:lang w:eastAsia="en-US"/>
              </w:rPr>
              <w:t xml:space="preserve">опис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 або інший установчий документ (для юридичних осіб). У випадку, якщо установчим документом встановлено, що укладення договорів на суму, яка </w:t>
            </w:r>
            <w:r w:rsidRPr="003332D0">
              <w:rPr>
                <w:rFonts w:eastAsia="Calibri"/>
                <w:sz w:val="24"/>
                <w:szCs w:val="24"/>
                <w:lang w:eastAsia="en-US"/>
              </w:rPr>
              <w:lastRenderedPageBreak/>
              <w:t xml:space="preserve">перевищує встановлену суму в установчому документі потребує затвердження такого договору або надання дозволу на укладення органом юридичної особи,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або надавати дозвіл на його укладання у разі визначення учасника переможцем та укладення з ним договору про закупівлю, згоди з проектом договору, який викладений у Додатку </w:t>
            </w:r>
            <w:r w:rsidR="00EB0834" w:rsidRPr="003332D0">
              <w:rPr>
                <w:rFonts w:eastAsia="Calibri"/>
                <w:sz w:val="24"/>
                <w:szCs w:val="24"/>
                <w:lang w:eastAsia="en-US"/>
              </w:rPr>
              <w:t>3</w:t>
            </w:r>
            <w:r w:rsidRPr="003332D0">
              <w:rPr>
                <w:rFonts w:eastAsia="Calibri"/>
                <w:sz w:val="24"/>
                <w:szCs w:val="24"/>
                <w:lang w:eastAsia="en-US"/>
              </w:rPr>
              <w:t xml:space="preserve"> до тендерної документації та зобов’язання затвердити договір про закупівлю або надати дозвіл на його укладення (для юридичних осіб).</w:t>
            </w:r>
          </w:p>
          <w:p w:rsidR="008C67A1" w:rsidRPr="003332D0" w:rsidRDefault="008C67A1" w:rsidP="00E3268A">
            <w:pPr>
              <w:ind w:left="198" w:right="113" w:firstLine="29"/>
              <w:jc w:val="both"/>
              <w:rPr>
                <w:rFonts w:eastAsia="Calibri"/>
                <w:sz w:val="24"/>
                <w:szCs w:val="24"/>
                <w:lang w:eastAsia="en-US"/>
              </w:rPr>
            </w:pPr>
            <w:r w:rsidRPr="003332D0">
              <w:rPr>
                <w:rFonts w:eastAsia="Calibri"/>
                <w:sz w:val="24"/>
                <w:szCs w:val="24"/>
                <w:lang w:eastAsia="en-US"/>
              </w:rPr>
              <w:t xml:space="preserve">1.1.4. </w:t>
            </w:r>
            <w:r w:rsidR="00EB0834" w:rsidRPr="003332D0">
              <w:rPr>
                <w:rFonts w:eastAsia="Calibri"/>
                <w:sz w:val="24"/>
                <w:szCs w:val="24"/>
                <w:lang w:eastAsia="en-US"/>
              </w:rPr>
              <w:t>Свідоцтво платника ПДВ/</w:t>
            </w:r>
            <w:r w:rsidRPr="003332D0">
              <w:rPr>
                <w:rFonts w:eastAsia="Calibri"/>
                <w:sz w:val="24"/>
                <w:szCs w:val="24"/>
                <w:lang w:eastAsia="en-US"/>
              </w:rPr>
              <w:t>Витяг з реєстру платників ПДВ - у разі сплати учасником ПДВ, або свідоцтво про право сплати єдиного податку чи витяг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8C67A1" w:rsidRPr="00E3268A" w:rsidRDefault="008C67A1" w:rsidP="00E3268A">
            <w:pPr>
              <w:ind w:left="198" w:right="113" w:firstLine="29"/>
              <w:jc w:val="both"/>
              <w:rPr>
                <w:rFonts w:eastAsia="Calibri"/>
                <w:sz w:val="24"/>
                <w:szCs w:val="24"/>
                <w:lang w:eastAsia="en-US"/>
              </w:rPr>
            </w:pPr>
            <w:r w:rsidRPr="003332D0">
              <w:rPr>
                <w:rFonts w:eastAsia="Calibri"/>
                <w:sz w:val="24"/>
                <w:szCs w:val="24"/>
                <w:lang w:eastAsia="en-US"/>
              </w:rPr>
              <w:t>1.1.5. Паспорт (у разі</w:t>
            </w:r>
            <w:r w:rsidRPr="00E3268A">
              <w:rPr>
                <w:rFonts w:eastAsia="Calibri"/>
                <w:sz w:val="24"/>
                <w:szCs w:val="24"/>
                <w:lang w:eastAsia="en-US"/>
              </w:rPr>
              <w:t xml:space="preserve"> якщо учасником є фізична особа – підприємець) – скануються сторінки, де вказано прізвище, ім’я та по батькові, дата народження, місце проживання особи, а також ким виданий документ та дата його видачі.</w:t>
            </w:r>
          </w:p>
          <w:p w:rsidR="008C67A1" w:rsidRPr="003332D0" w:rsidRDefault="008C67A1" w:rsidP="00E3268A">
            <w:pPr>
              <w:ind w:left="198" w:right="113" w:firstLine="29"/>
              <w:jc w:val="both"/>
              <w:rPr>
                <w:rFonts w:eastAsia="Calibri"/>
                <w:sz w:val="24"/>
                <w:szCs w:val="24"/>
                <w:lang w:eastAsia="en-US"/>
              </w:rPr>
            </w:pPr>
            <w:r w:rsidRPr="00E3268A">
              <w:rPr>
                <w:rFonts w:eastAsia="Calibri"/>
                <w:sz w:val="24"/>
                <w:szCs w:val="24"/>
                <w:lang w:eastAsia="en-US"/>
              </w:rPr>
              <w:t xml:space="preserve">1.1.6. Довідка про присвоєння ідентифікаційного номеру або </w:t>
            </w:r>
            <w:r w:rsidRPr="003332D0">
              <w:rPr>
                <w:rFonts w:eastAsia="Calibri"/>
                <w:sz w:val="24"/>
                <w:szCs w:val="24"/>
                <w:lang w:eastAsia="en-US"/>
              </w:rPr>
              <w:t>реєстраційного номеру облікової картки платника податків (у разі якщо учасником є фізична особа-підприємець)</w:t>
            </w:r>
          </w:p>
          <w:p w:rsidR="008C67A1" w:rsidRPr="003332D0" w:rsidRDefault="008C67A1" w:rsidP="00E3268A">
            <w:pPr>
              <w:ind w:left="198" w:right="113" w:firstLine="29"/>
              <w:jc w:val="both"/>
              <w:rPr>
                <w:rFonts w:eastAsia="Calibri"/>
                <w:sz w:val="24"/>
                <w:szCs w:val="24"/>
                <w:lang w:eastAsia="en-US"/>
              </w:rPr>
            </w:pPr>
            <w:r w:rsidRPr="003332D0">
              <w:rPr>
                <w:rFonts w:eastAsia="Calibri"/>
                <w:sz w:val="24"/>
                <w:szCs w:val="24"/>
                <w:lang w:eastAsia="en-US"/>
              </w:rPr>
              <w:t>1.1.7. Лист-погодження з проектом договору про закупівлю</w:t>
            </w:r>
            <w:bookmarkStart w:id="0" w:name="n307"/>
            <w:bookmarkEnd w:id="0"/>
            <w:r w:rsidRPr="003332D0">
              <w:rPr>
                <w:rFonts w:eastAsia="Calibri"/>
                <w:sz w:val="24"/>
                <w:szCs w:val="24"/>
                <w:lang w:eastAsia="en-US"/>
              </w:rPr>
              <w:t xml:space="preserve"> (Додаток </w:t>
            </w:r>
            <w:r w:rsidR="00990138" w:rsidRPr="003332D0">
              <w:rPr>
                <w:rFonts w:eastAsia="Calibri"/>
                <w:sz w:val="24"/>
                <w:szCs w:val="24"/>
                <w:lang w:eastAsia="en-US"/>
              </w:rPr>
              <w:t>3</w:t>
            </w:r>
            <w:r w:rsidRPr="003332D0">
              <w:rPr>
                <w:rFonts w:eastAsia="Calibri"/>
                <w:sz w:val="24"/>
                <w:szCs w:val="24"/>
                <w:lang w:eastAsia="en-US"/>
              </w:rPr>
              <w:t>)</w:t>
            </w:r>
          </w:p>
          <w:p w:rsidR="008C67A1" w:rsidRPr="003332D0" w:rsidRDefault="008C67A1" w:rsidP="00251551">
            <w:pPr>
              <w:ind w:left="198" w:right="113" w:firstLine="29"/>
              <w:jc w:val="both"/>
              <w:rPr>
                <w:rFonts w:eastAsia="Calibri"/>
                <w:sz w:val="24"/>
                <w:szCs w:val="24"/>
                <w:lang w:eastAsia="en-US"/>
              </w:rPr>
            </w:pPr>
            <w:r w:rsidRPr="003332D0">
              <w:rPr>
                <w:rFonts w:eastAsia="Calibri"/>
                <w:sz w:val="24"/>
                <w:szCs w:val="24"/>
                <w:lang w:eastAsia="en-US"/>
              </w:rPr>
              <w:t>1.1.8. Погодження із технічним завданням відповідно до Додатку 1 тендерної документації, підписане та скріплене печаткою учасника(у разі наявності).</w:t>
            </w:r>
          </w:p>
          <w:p w:rsidR="008C67A1" w:rsidRPr="003332D0" w:rsidRDefault="008C67A1" w:rsidP="00251551">
            <w:pPr>
              <w:autoSpaceDE w:val="0"/>
              <w:autoSpaceDN w:val="0"/>
              <w:adjustRightInd w:val="0"/>
              <w:ind w:left="198" w:right="113" w:firstLine="29"/>
              <w:jc w:val="both"/>
              <w:rPr>
                <w:rFonts w:eastAsia="Calibri"/>
                <w:sz w:val="24"/>
                <w:szCs w:val="24"/>
                <w:lang w:eastAsia="en-US"/>
              </w:rPr>
            </w:pPr>
            <w:r w:rsidRPr="003332D0">
              <w:rPr>
                <w:rFonts w:eastAsia="Calibri"/>
                <w:sz w:val="24"/>
                <w:szCs w:val="24"/>
                <w:lang w:eastAsia="en-US"/>
              </w:rPr>
              <w:t>1.1.9. Дозвіл або ліцензія на провадження певного виду господарської діяльності, якщо таке передбачено чиним законодавством України***.</w:t>
            </w:r>
          </w:p>
          <w:p w:rsidR="008C67A1" w:rsidRPr="003332D0" w:rsidRDefault="008C67A1" w:rsidP="00251551">
            <w:pPr>
              <w:ind w:left="198" w:right="113" w:firstLine="29"/>
              <w:jc w:val="both"/>
              <w:textAlignment w:val="baseline"/>
              <w:rPr>
                <w:rFonts w:eastAsia="Calibri"/>
                <w:sz w:val="24"/>
                <w:szCs w:val="24"/>
                <w:lang w:eastAsia="en-US"/>
              </w:rPr>
            </w:pPr>
            <w:r w:rsidRPr="003332D0">
              <w:rPr>
                <w:rFonts w:eastAsia="Calibri"/>
                <w:sz w:val="24"/>
                <w:szCs w:val="24"/>
                <w:lang w:eastAsia="en-US"/>
              </w:rPr>
              <w:t>***у разі, якщо даний вид господарської діяльності не підлягає ліцензуванню та отриманню спеціальних дозволів/декларацій, то учасник надає лист-пояснення в довільній формі, в якому зазначає законодавчі підстави ненадання вищезазначеного документу.</w:t>
            </w:r>
          </w:p>
          <w:p w:rsidR="008C67A1" w:rsidRPr="003332D0" w:rsidRDefault="008C67A1" w:rsidP="00251551">
            <w:pPr>
              <w:ind w:left="198" w:right="113" w:firstLine="29"/>
              <w:jc w:val="both"/>
              <w:rPr>
                <w:rFonts w:eastAsia="Calibri"/>
                <w:sz w:val="24"/>
                <w:szCs w:val="24"/>
                <w:lang w:eastAsia="en-US"/>
              </w:rPr>
            </w:pPr>
            <w:r w:rsidRPr="003332D0">
              <w:rPr>
                <w:rFonts w:eastAsia="Calibri"/>
                <w:sz w:val="24"/>
                <w:szCs w:val="24"/>
                <w:lang w:eastAsia="en-US"/>
              </w:rPr>
              <w:t xml:space="preserve">1.1.10.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8C67A1" w:rsidRPr="003332D0" w:rsidRDefault="008C67A1" w:rsidP="00251551">
            <w:pPr>
              <w:ind w:left="198" w:right="113" w:firstLine="29"/>
              <w:jc w:val="both"/>
              <w:rPr>
                <w:rFonts w:eastAsia="Calibri"/>
                <w:sz w:val="24"/>
                <w:szCs w:val="24"/>
                <w:lang w:eastAsia="en-US"/>
              </w:rPr>
            </w:pPr>
            <w:r w:rsidRPr="003332D0">
              <w:rPr>
                <w:rFonts w:eastAsia="Calibri"/>
                <w:sz w:val="24"/>
                <w:szCs w:val="24"/>
                <w:lang w:eastAsia="en-US"/>
              </w:rPr>
              <w:t>- документи, що підтверджують повноваження керівника(копія протоколу установчих/загальних зборів або витяг з протоколу установчих/загальних зборів або копія рішення засновника та наказ/розпорядження про призначення або про вступ на посаду (для суб’єктів підприємницької діяльності – фізичних осіб та фізичних осіб-підприємців за наявності);</w:t>
            </w:r>
          </w:p>
          <w:p w:rsidR="008C67A1" w:rsidRPr="003332D0" w:rsidRDefault="008C67A1" w:rsidP="00251551">
            <w:pPr>
              <w:ind w:left="198" w:right="113" w:firstLine="29"/>
              <w:jc w:val="both"/>
              <w:rPr>
                <w:rFonts w:eastAsia="Calibri"/>
                <w:sz w:val="24"/>
                <w:szCs w:val="24"/>
                <w:lang w:eastAsia="en-US"/>
              </w:rPr>
            </w:pPr>
            <w:r w:rsidRPr="003332D0">
              <w:rPr>
                <w:rFonts w:eastAsia="Calibri"/>
                <w:sz w:val="24"/>
                <w:szCs w:val="24"/>
                <w:lang w:eastAsia="en-US"/>
              </w:rPr>
              <w:t xml:space="preserve">- у разі, якщо інтереси учасника представляє не керівник, а саме документи тендерної пропозиції підписує не керівник а особа, яку уповноважено під час проведення процедури закупівлі підписувати документи тендерної пропозиції, подається довіреність (доручення) на цю особу учасника про надання повноважень цій особі підписувати документи тендерної </w:t>
            </w:r>
            <w:r w:rsidRPr="003332D0">
              <w:rPr>
                <w:rFonts w:eastAsia="Calibri"/>
                <w:sz w:val="24"/>
                <w:szCs w:val="24"/>
                <w:lang w:eastAsia="en-US"/>
              </w:rPr>
              <w:lastRenderedPageBreak/>
              <w:t>пропозиції</w:t>
            </w:r>
          </w:p>
          <w:p w:rsidR="002E62E8" w:rsidRPr="003332D0" w:rsidRDefault="008C67A1" w:rsidP="00E3268A">
            <w:pPr>
              <w:ind w:left="198" w:right="113" w:firstLine="29"/>
              <w:jc w:val="both"/>
              <w:rPr>
                <w:rFonts w:eastAsia="Calibri"/>
                <w:sz w:val="24"/>
                <w:szCs w:val="24"/>
                <w:lang w:eastAsia="en-US"/>
              </w:rPr>
            </w:pPr>
            <w:r w:rsidRPr="003332D0">
              <w:rPr>
                <w:rFonts w:eastAsia="Calibri"/>
                <w:sz w:val="24"/>
                <w:szCs w:val="24"/>
                <w:lang w:eastAsia="en-US"/>
              </w:rPr>
              <w:t>1.1.11. Довідка в довільній формі про надання згоди на обробку персональних даних та додержання вимог Закону України «Про захист персональних даних».</w:t>
            </w:r>
          </w:p>
          <w:p w:rsidR="00435E31" w:rsidRPr="003332D0" w:rsidRDefault="00C60A2A" w:rsidP="00E3268A">
            <w:pPr>
              <w:pStyle w:val="af"/>
              <w:spacing w:before="0" w:beforeAutospacing="0" w:after="0" w:afterAutospacing="0"/>
              <w:ind w:left="198" w:right="113" w:firstLine="29"/>
              <w:jc w:val="both"/>
              <w:rPr>
                <w:rFonts w:eastAsia="Calibri"/>
                <w:lang w:eastAsia="en-US"/>
              </w:rPr>
            </w:pPr>
            <w:r w:rsidRPr="003332D0">
              <w:rPr>
                <w:rFonts w:eastAsia="Calibri"/>
                <w:lang w:val="uk-UA" w:eastAsia="en-US"/>
              </w:rPr>
              <w:t>1.1.12.</w:t>
            </w:r>
            <w:r w:rsidR="00EB13CA" w:rsidRPr="003332D0">
              <w:rPr>
                <w:rFonts w:eastAsia="Calibri"/>
                <w:lang w:val="uk-UA" w:eastAsia="en-US"/>
              </w:rPr>
              <w:t xml:space="preserve"> </w:t>
            </w:r>
            <w:r w:rsidR="007C3688" w:rsidRPr="003332D0">
              <w:rPr>
                <w:rFonts w:eastAsia="Calibri"/>
                <w:lang w:val="uk-UA" w:eastAsia="en-US"/>
              </w:rPr>
              <w:t>Д</w:t>
            </w:r>
            <w:r w:rsidR="00435E31" w:rsidRPr="003332D0">
              <w:rPr>
                <w:rFonts w:eastAsia="Calibri"/>
                <w:lang w:eastAsia="en-US"/>
              </w:rPr>
              <w:t>овідку про наявність в учасника досвіду виконання аналогічних за предметом закупівлі договорів не менше одного (надати в складі пропозиції копію аналогічного договору з усіма додатками, змінами та доповненнями).</w:t>
            </w:r>
          </w:p>
          <w:p w:rsidR="00B94A45" w:rsidRPr="003332D0" w:rsidRDefault="00B94A45" w:rsidP="00B94A45">
            <w:pPr>
              <w:ind w:left="198" w:right="113"/>
              <w:jc w:val="both"/>
              <w:rPr>
                <w:sz w:val="24"/>
                <w:szCs w:val="24"/>
                <w:lang w:eastAsia="uk-UA"/>
              </w:rPr>
            </w:pPr>
            <w:r w:rsidRPr="003332D0">
              <w:rPr>
                <w:rFonts w:eastAsia="Calibri"/>
                <w:sz w:val="24"/>
                <w:szCs w:val="24"/>
                <w:lang w:eastAsia="en-US"/>
              </w:rPr>
              <w:t xml:space="preserve">1.1.13. </w:t>
            </w:r>
            <w:r w:rsidRPr="003332D0">
              <w:rPr>
                <w:sz w:val="24"/>
                <w:szCs w:val="24"/>
                <w:lang w:eastAsia="uk-UA"/>
              </w:rPr>
              <w:t>Документи, що підтверджують якість товару (сертифікат, паспорт, свідоцтво, посвідчення і тд.)</w:t>
            </w:r>
          </w:p>
          <w:p w:rsidR="00B94A45" w:rsidRPr="003332D0" w:rsidRDefault="00B94A45" w:rsidP="00B94A45">
            <w:pPr>
              <w:ind w:left="198" w:right="113"/>
              <w:jc w:val="both"/>
              <w:rPr>
                <w:rFonts w:eastAsia="Calibri"/>
                <w:color w:val="000000"/>
                <w:sz w:val="24"/>
                <w:szCs w:val="24"/>
              </w:rPr>
            </w:pPr>
            <w:r w:rsidRPr="003332D0">
              <w:rPr>
                <w:rFonts w:eastAsia="Calibri"/>
                <w:sz w:val="24"/>
                <w:szCs w:val="24"/>
                <w:lang w:eastAsia="en-US"/>
              </w:rPr>
              <w:t>1.1.14.</w:t>
            </w:r>
            <w:r w:rsidRPr="003332D0">
              <w:rPr>
                <w:rFonts w:eastAsia="Calibri"/>
                <w:color w:val="000000"/>
                <w:sz w:val="24"/>
                <w:szCs w:val="24"/>
              </w:rPr>
              <w:t xml:space="preserve"> Документ про державну реєстрацію потужностей оператора ринку/експлуатаційний дозвіл.</w:t>
            </w:r>
          </w:p>
          <w:p w:rsidR="00B94A45" w:rsidRPr="003332D0" w:rsidRDefault="00B94A45" w:rsidP="00B94A45">
            <w:pPr>
              <w:ind w:left="198" w:right="113"/>
              <w:jc w:val="both"/>
              <w:rPr>
                <w:rFonts w:eastAsia="Calibri"/>
                <w:color w:val="000000"/>
                <w:sz w:val="24"/>
                <w:szCs w:val="24"/>
              </w:rPr>
            </w:pPr>
            <w:r w:rsidRPr="003332D0">
              <w:rPr>
                <w:rFonts w:eastAsia="Calibri"/>
                <w:sz w:val="24"/>
                <w:szCs w:val="24"/>
                <w:lang w:eastAsia="en-US"/>
              </w:rPr>
              <w:t>1.1.15.</w:t>
            </w:r>
            <w:r w:rsidRPr="003332D0">
              <w:rPr>
                <w:rFonts w:eastAsia="Calibri"/>
                <w:color w:val="000000"/>
                <w:sz w:val="24"/>
                <w:szCs w:val="24"/>
              </w:rPr>
              <w:t xml:space="preserve"> Довідка у довільній формі про наявність обладнання і матеріально-технічної бази (Надати підтвердження наявності автотранспорту (власного, орендованого чи іншого власника (перевізника), який буде використовуватися для перевезення товару. Якщо транспортування товару буде виконуватися не власним транспортом - надати сканований договір оренди автотранспорту або іншого договору чи документу, який би підтверджував можливість Учасником постачати товар), а також надати договір санітарної обробки автотранспорту з спеціалізованою організацією.</w:t>
            </w:r>
          </w:p>
          <w:p w:rsidR="008C67A1" w:rsidRPr="003332D0" w:rsidRDefault="008C67A1" w:rsidP="00E3268A">
            <w:pPr>
              <w:ind w:left="198" w:right="142" w:firstLine="29"/>
              <w:jc w:val="both"/>
              <w:rPr>
                <w:rFonts w:eastAsia="Calibri"/>
                <w:sz w:val="24"/>
                <w:szCs w:val="24"/>
                <w:lang w:eastAsia="en-US"/>
              </w:rPr>
            </w:pPr>
            <w:r w:rsidRPr="003332D0">
              <w:rPr>
                <w:rFonts w:eastAsia="Calibri"/>
                <w:sz w:val="24"/>
                <w:szCs w:val="24"/>
                <w:lang w:eastAsia="en-US"/>
              </w:rPr>
              <w:t>1.2. Всі визначені цією тендерною документацією документи тендерної пропозиції завантажуються в електронну систему закупівель у вигляді сканованих документів придатних для машинозчитування, зміст та вигляд яких повинен відповідати оригіналам відповідних документів. Усі документи, що завантажуються учасником через електронний майданчик повинні бути відсканованими на кольоровому сканері у PDF форматі. Якщо документ, поданий учасником являється багатосторінковим, то потрібно створити багатосторінковий  PDF файл.</w:t>
            </w:r>
          </w:p>
          <w:p w:rsidR="008C67A1" w:rsidRPr="00E3268A" w:rsidRDefault="008C67A1" w:rsidP="00E3268A">
            <w:pPr>
              <w:widowControl w:val="0"/>
              <w:ind w:left="198" w:right="142" w:firstLine="29"/>
              <w:jc w:val="both"/>
              <w:rPr>
                <w:rFonts w:eastAsia="Calibri"/>
                <w:sz w:val="24"/>
                <w:szCs w:val="24"/>
                <w:lang w:eastAsia="en-US"/>
              </w:rPr>
            </w:pPr>
            <w:r w:rsidRPr="003332D0">
              <w:rPr>
                <w:rFonts w:eastAsia="Calibri"/>
                <w:sz w:val="24"/>
                <w:szCs w:val="24"/>
                <w:lang w:eastAsia="en-US"/>
              </w:rPr>
              <w:t>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w:t>
            </w:r>
            <w:r w:rsidRPr="00E3268A">
              <w:rPr>
                <w:rFonts w:eastAsia="Calibri"/>
                <w:sz w:val="24"/>
                <w:szCs w:val="24"/>
                <w:lang w:eastAsia="en-US"/>
              </w:rPr>
              <w:t xml:space="preserve">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w:t>
            </w:r>
            <w:r w:rsidR="00F60403" w:rsidRPr="00E3268A">
              <w:rPr>
                <w:rFonts w:eastAsia="Calibri"/>
                <w:sz w:val="24"/>
                <w:szCs w:val="24"/>
                <w:lang w:eastAsia="en-US"/>
              </w:rPr>
              <w:t>10</w:t>
            </w:r>
            <w:r w:rsidRPr="00E3268A">
              <w:rPr>
                <w:rFonts w:eastAsia="Calibri"/>
                <w:sz w:val="24"/>
                <w:szCs w:val="24"/>
                <w:lang w:eastAsia="en-US"/>
              </w:rPr>
              <w:t xml:space="preserve"> цієї документації.</w:t>
            </w:r>
          </w:p>
          <w:p w:rsidR="008C67A1" w:rsidRPr="00E3268A" w:rsidRDefault="008C67A1" w:rsidP="00E3268A">
            <w:pPr>
              <w:widowControl w:val="0"/>
              <w:ind w:left="198" w:right="142" w:firstLine="29"/>
              <w:jc w:val="both"/>
              <w:rPr>
                <w:rFonts w:eastAsia="Calibri"/>
                <w:sz w:val="24"/>
                <w:szCs w:val="24"/>
                <w:lang w:eastAsia="en-US"/>
              </w:rPr>
            </w:pPr>
            <w:r w:rsidRPr="00E3268A">
              <w:rPr>
                <w:rFonts w:eastAsia="Calibri"/>
                <w:sz w:val="24"/>
                <w:szCs w:val="24"/>
                <w:lang w:eastAsia="en-US"/>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67A1" w:rsidRPr="00E3268A" w:rsidRDefault="008C67A1" w:rsidP="00E3268A">
            <w:pPr>
              <w:ind w:left="198" w:right="142" w:firstLine="29"/>
              <w:jc w:val="both"/>
              <w:rPr>
                <w:rFonts w:eastAsia="Calibri"/>
                <w:sz w:val="24"/>
                <w:szCs w:val="24"/>
                <w:lang w:eastAsia="en-US"/>
              </w:rPr>
            </w:pPr>
            <w:r w:rsidRPr="00E3268A">
              <w:rPr>
                <w:rFonts w:eastAsia="Calibri"/>
                <w:sz w:val="24"/>
                <w:szCs w:val="24"/>
                <w:lang w:eastAsia="en-US"/>
              </w:rPr>
              <w:t xml:space="preserve">1.5.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w:t>
            </w:r>
            <w:r w:rsidRPr="00E3268A">
              <w:rPr>
                <w:rFonts w:eastAsia="Calibri"/>
                <w:sz w:val="24"/>
                <w:szCs w:val="24"/>
                <w:lang w:eastAsia="en-US"/>
              </w:rPr>
              <w:lastRenderedPageBreak/>
              <w:t>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C67A1" w:rsidRPr="00E3268A" w:rsidRDefault="008C67A1" w:rsidP="00E3268A">
            <w:pPr>
              <w:ind w:left="198" w:right="142" w:firstLine="29"/>
              <w:jc w:val="both"/>
              <w:rPr>
                <w:rFonts w:eastAsia="Calibri"/>
                <w:sz w:val="24"/>
                <w:szCs w:val="24"/>
                <w:lang w:eastAsia="en-US"/>
              </w:rPr>
            </w:pPr>
            <w:r w:rsidRPr="00E3268A">
              <w:rPr>
                <w:rFonts w:eastAsia="Calibri"/>
                <w:sz w:val="24"/>
                <w:szCs w:val="24"/>
                <w:lang w:eastAsia="en-US"/>
              </w:rPr>
              <w:t>1.6.У разі якщо тендерна пропозиція подається об'єднанням учасників, до неї обов'язково включається документ про створення такого об'єднання.  </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 xml:space="preserve">1.7.Документи,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1.8.Неякісно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8C67A1" w:rsidRPr="00E3268A" w:rsidRDefault="008C67A1" w:rsidP="00E3268A">
            <w:pPr>
              <w:ind w:left="198" w:right="113" w:firstLine="29"/>
              <w:jc w:val="both"/>
              <w:rPr>
                <w:rFonts w:eastAsia="Calibri"/>
                <w:sz w:val="24"/>
                <w:szCs w:val="24"/>
                <w:lang w:eastAsia="en-US"/>
              </w:rPr>
            </w:pPr>
            <w:r w:rsidRPr="00E3268A">
              <w:rPr>
                <w:rFonts w:eastAsia="Calibri"/>
                <w:sz w:val="24"/>
                <w:szCs w:val="24"/>
                <w:lang w:eastAsia="en-US"/>
              </w:rPr>
              <w:t>1.9. 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B0298B" w:rsidRPr="00E3268A" w:rsidRDefault="00B0298B" w:rsidP="00E3268A">
            <w:pPr>
              <w:ind w:right="113" w:firstLine="29"/>
              <w:jc w:val="both"/>
              <w:rPr>
                <w:rFonts w:eastAsia="Calibri"/>
                <w:sz w:val="24"/>
                <w:szCs w:val="24"/>
                <w:lang w:eastAsia="en-US"/>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2</w:t>
            </w:r>
          </w:p>
        </w:tc>
        <w:tc>
          <w:tcPr>
            <w:tcW w:w="1386" w:type="pct"/>
            <w:tcBorders>
              <w:top w:val="single" w:sz="6" w:space="0" w:color="000000"/>
              <w:left w:val="single" w:sz="6" w:space="0" w:color="000000"/>
              <w:bottom w:val="single" w:sz="4" w:space="0" w:color="auto"/>
              <w:right w:val="single" w:sz="6" w:space="0" w:color="000000"/>
            </w:tcBorders>
          </w:tcPr>
          <w:p w:rsidR="008C67A1" w:rsidRPr="00013326" w:rsidRDefault="008C67A1" w:rsidP="002754B1">
            <w:pPr>
              <w:spacing w:beforeLines="40" w:before="96" w:afterLines="40" w:after="96"/>
              <w:ind w:left="102" w:right="113"/>
              <w:rPr>
                <w:b/>
                <w:sz w:val="24"/>
                <w:szCs w:val="24"/>
                <w:lang w:eastAsia="uk-UA"/>
              </w:rPr>
            </w:pPr>
            <w:r w:rsidRPr="00013326">
              <w:rPr>
                <w:b/>
                <w:sz w:val="24"/>
                <w:szCs w:val="24"/>
                <w:lang w:eastAsia="uk-UA"/>
              </w:rPr>
              <w:t>Забезпечення тендерної пропозиції</w:t>
            </w:r>
          </w:p>
        </w:tc>
        <w:tc>
          <w:tcPr>
            <w:tcW w:w="3300" w:type="pct"/>
            <w:tcBorders>
              <w:bottom w:val="single" w:sz="4" w:space="0" w:color="auto"/>
            </w:tcBorders>
          </w:tcPr>
          <w:p w:rsidR="008C67A1" w:rsidRPr="00E3268A" w:rsidRDefault="008C67A1" w:rsidP="00E3268A">
            <w:pPr>
              <w:pStyle w:val="1fe"/>
              <w:widowControl w:val="0"/>
              <w:ind w:left="259" w:right="140" w:firstLine="29"/>
              <w:jc w:val="both"/>
              <w:rPr>
                <w:rFonts w:ascii="Times New Roman" w:hAnsi="Times New Roman" w:cs="Times New Roman"/>
                <w:b/>
                <w:sz w:val="24"/>
                <w:szCs w:val="24"/>
              </w:rPr>
            </w:pPr>
            <w:r w:rsidRPr="00E3268A">
              <w:rPr>
                <w:rFonts w:ascii="Times New Roman" w:hAnsi="Times New Roman" w:cs="Times New Roman"/>
                <w:b/>
                <w:sz w:val="24"/>
                <w:szCs w:val="24"/>
              </w:rPr>
              <w:t>2.1.Замовник не вимагає</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надання</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учасниками</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забезпечення</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тендерної</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пропозиції.</w:t>
            </w:r>
          </w:p>
          <w:p w:rsidR="008C67A1" w:rsidRPr="00E3268A" w:rsidRDefault="008C67A1" w:rsidP="00E3268A">
            <w:pPr>
              <w:pStyle w:val="1fe"/>
              <w:widowControl w:val="0"/>
              <w:ind w:left="259" w:right="140" w:firstLine="29"/>
              <w:jc w:val="both"/>
              <w:rPr>
                <w:rFonts w:ascii="Times New Roman" w:hAnsi="Times New Roman" w:cs="Times New Roman"/>
                <w:sz w:val="24"/>
                <w:szCs w:val="24"/>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3</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A43245">
            <w:pPr>
              <w:spacing w:before="100" w:beforeAutospacing="1" w:after="100" w:afterAutospacing="1"/>
              <w:ind w:left="102"/>
              <w:rPr>
                <w:b/>
                <w:sz w:val="24"/>
                <w:szCs w:val="24"/>
              </w:rPr>
            </w:pPr>
            <w:r w:rsidRPr="00013326">
              <w:rPr>
                <w:b/>
                <w:sz w:val="24"/>
                <w:szCs w:val="24"/>
              </w:rPr>
              <w:t>Умови повернення чи неповернення забезпечення тендерної пропозиції</w:t>
            </w:r>
          </w:p>
        </w:tc>
        <w:tc>
          <w:tcPr>
            <w:tcW w:w="3300" w:type="pct"/>
          </w:tcPr>
          <w:p w:rsidR="008C67A1" w:rsidRPr="00E3268A" w:rsidRDefault="008C67A1" w:rsidP="00E3268A">
            <w:pPr>
              <w:pStyle w:val="1fe"/>
              <w:widowControl w:val="0"/>
              <w:ind w:left="259" w:right="140" w:firstLine="29"/>
              <w:jc w:val="both"/>
              <w:rPr>
                <w:rFonts w:ascii="Times New Roman" w:hAnsi="Times New Roman" w:cs="Times New Roman"/>
                <w:b/>
                <w:sz w:val="24"/>
                <w:szCs w:val="24"/>
              </w:rPr>
            </w:pPr>
            <w:r w:rsidRPr="00E3268A">
              <w:rPr>
                <w:rFonts w:ascii="Times New Roman" w:hAnsi="Times New Roman" w:cs="Times New Roman"/>
                <w:b/>
                <w:sz w:val="24"/>
                <w:szCs w:val="24"/>
              </w:rPr>
              <w:t>3.1 Забезпечення</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тендерної</w:t>
            </w:r>
            <w:r w:rsidRPr="00E3268A">
              <w:rPr>
                <w:rFonts w:ascii="Times New Roman" w:hAnsi="Times New Roman" w:cs="Times New Roman"/>
                <w:b/>
                <w:sz w:val="24"/>
                <w:szCs w:val="24"/>
                <w:lang w:val="uk-UA"/>
              </w:rPr>
              <w:t xml:space="preserve"> </w:t>
            </w:r>
            <w:r w:rsidRPr="00E3268A">
              <w:rPr>
                <w:rFonts w:ascii="Times New Roman" w:hAnsi="Times New Roman" w:cs="Times New Roman"/>
                <w:b/>
                <w:sz w:val="24"/>
                <w:szCs w:val="24"/>
              </w:rPr>
              <w:t>пропозиції не передбачено</w:t>
            </w:r>
          </w:p>
        </w:tc>
      </w:tr>
      <w:tr w:rsidR="008C67A1" w:rsidRPr="00013326" w:rsidTr="000E3A53">
        <w:trPr>
          <w:trHeight w:val="841"/>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02" w:right="113"/>
              <w:rPr>
                <w:b/>
                <w:sz w:val="24"/>
                <w:szCs w:val="24"/>
                <w:lang w:eastAsia="uk-UA"/>
              </w:rPr>
            </w:pPr>
            <w:r w:rsidRPr="00013326">
              <w:rPr>
                <w:b/>
                <w:sz w:val="24"/>
                <w:szCs w:val="24"/>
                <w:lang w:eastAsia="uk-UA"/>
              </w:rPr>
              <w:t>Строк, протягом якого тендерні пропозиції є дійсними</w:t>
            </w:r>
          </w:p>
        </w:tc>
        <w:tc>
          <w:tcPr>
            <w:tcW w:w="3300" w:type="pct"/>
            <w:tcBorders>
              <w:top w:val="single" w:sz="6" w:space="0" w:color="000000"/>
              <w:left w:val="single" w:sz="6" w:space="0" w:color="000000"/>
              <w:bottom w:val="single" w:sz="6" w:space="0" w:color="000000"/>
              <w:right w:val="single" w:sz="6" w:space="0" w:color="000000"/>
            </w:tcBorders>
          </w:tcPr>
          <w:p w:rsidR="008C67A1" w:rsidRPr="00E3268A" w:rsidRDefault="008C67A1" w:rsidP="00E3268A">
            <w:pPr>
              <w:widowControl w:val="0"/>
              <w:ind w:left="198" w:right="164" w:firstLine="29"/>
              <w:jc w:val="both"/>
              <w:rPr>
                <w:color w:val="000000"/>
                <w:sz w:val="24"/>
                <w:szCs w:val="24"/>
              </w:rPr>
            </w:pPr>
            <w:r w:rsidRPr="00E3268A">
              <w:rPr>
                <w:color w:val="000000"/>
                <w:sz w:val="24"/>
                <w:szCs w:val="24"/>
              </w:rPr>
              <w:t>4.1. Тендерні пропозиції вважаються дійсними протягом 90 днів із дати кінцевого строку подання тендерних пропозицій.</w:t>
            </w:r>
          </w:p>
          <w:p w:rsidR="008C67A1" w:rsidRPr="00E3268A" w:rsidRDefault="008C67A1" w:rsidP="00E3268A">
            <w:pPr>
              <w:widowControl w:val="0"/>
              <w:ind w:left="198" w:right="164" w:firstLine="29"/>
              <w:jc w:val="both"/>
              <w:rPr>
                <w:color w:val="000000"/>
                <w:sz w:val="24"/>
                <w:szCs w:val="24"/>
              </w:rPr>
            </w:pPr>
            <w:r w:rsidRPr="00E3268A">
              <w:rPr>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C67A1" w:rsidRPr="00E3268A" w:rsidRDefault="008C67A1" w:rsidP="00E3268A">
            <w:pPr>
              <w:widowControl w:val="0"/>
              <w:ind w:left="198" w:right="164" w:firstLine="29"/>
              <w:jc w:val="both"/>
              <w:rPr>
                <w:color w:val="000000"/>
                <w:sz w:val="24"/>
                <w:szCs w:val="24"/>
              </w:rPr>
            </w:pPr>
            <w:r w:rsidRPr="00E3268A">
              <w:rPr>
                <w:color w:val="000000"/>
                <w:sz w:val="24"/>
                <w:szCs w:val="24"/>
              </w:rPr>
              <w:t>-відхилити таку вимогу;</w:t>
            </w:r>
          </w:p>
          <w:p w:rsidR="008C67A1" w:rsidRPr="00E3268A" w:rsidRDefault="008C67A1" w:rsidP="00E3268A">
            <w:pPr>
              <w:spacing w:beforeLines="40" w:before="96" w:afterLines="40" w:after="96"/>
              <w:ind w:left="198" w:right="164" w:firstLine="29"/>
              <w:contextualSpacing/>
              <w:jc w:val="both"/>
              <w:rPr>
                <w:sz w:val="24"/>
                <w:szCs w:val="24"/>
                <w:lang w:eastAsia="uk-UA"/>
              </w:rPr>
            </w:pPr>
            <w:r w:rsidRPr="00E3268A">
              <w:rPr>
                <w:color w:val="000000"/>
                <w:sz w:val="24"/>
                <w:szCs w:val="24"/>
              </w:rPr>
              <w:t>-погодитися з вимогою та продовжити строк дії поданої ним тендерної пропозиції.</w:t>
            </w:r>
          </w:p>
        </w:tc>
      </w:tr>
      <w:tr w:rsidR="008C67A1" w:rsidRPr="00013326" w:rsidTr="000E3A53">
        <w:trPr>
          <w:trHeight w:val="524"/>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rPr>
            </w:pPr>
            <w:r w:rsidRPr="00013326">
              <w:rPr>
                <w:b/>
                <w:sz w:val="24"/>
                <w:szCs w:val="24"/>
              </w:rPr>
              <w:t>5</w:t>
            </w:r>
          </w:p>
        </w:tc>
        <w:tc>
          <w:tcPr>
            <w:tcW w:w="1386" w:type="pct"/>
            <w:tcBorders>
              <w:top w:val="single" w:sz="6" w:space="0" w:color="000000"/>
              <w:left w:val="single" w:sz="6" w:space="0" w:color="000000"/>
              <w:bottom w:val="single" w:sz="6" w:space="0" w:color="000000"/>
              <w:right w:val="single" w:sz="6" w:space="0" w:color="000000"/>
            </w:tcBorders>
          </w:tcPr>
          <w:p w:rsidR="00E30A93" w:rsidRPr="00341D55" w:rsidRDefault="008C67A1" w:rsidP="00252AE4">
            <w:pPr>
              <w:widowControl w:val="0"/>
              <w:ind w:left="244"/>
              <w:rPr>
                <w:b/>
                <w:bCs/>
                <w:color w:val="000000"/>
                <w:sz w:val="24"/>
                <w:szCs w:val="24"/>
              </w:rPr>
            </w:pPr>
            <w:r w:rsidRPr="00341D55">
              <w:rPr>
                <w:b/>
                <w:color w:val="000000"/>
                <w:sz w:val="24"/>
                <w:szCs w:val="24"/>
              </w:rPr>
              <w:t xml:space="preserve">Кваліфікаційні критерії відповідно до статті 16 Закону, підстави, встановлені </w:t>
            </w:r>
            <w:r w:rsidR="008D1E49" w:rsidRPr="00341D55">
              <w:rPr>
                <w:b/>
                <w:color w:val="000000"/>
                <w:sz w:val="24"/>
                <w:szCs w:val="24"/>
              </w:rPr>
              <w:t>у</w:t>
            </w:r>
            <w:r w:rsidRPr="00341D55">
              <w:rPr>
                <w:b/>
                <w:color w:val="000000"/>
                <w:sz w:val="24"/>
                <w:szCs w:val="24"/>
              </w:rPr>
              <w:t xml:space="preserve"> </w:t>
            </w:r>
            <w:r w:rsidR="008D1E49" w:rsidRPr="00341D55">
              <w:rPr>
                <w:b/>
                <w:bCs/>
                <w:sz w:val="24"/>
                <w:szCs w:val="24"/>
              </w:rPr>
              <w:t>пункті 4</w:t>
            </w:r>
            <w:r w:rsidR="00290B78">
              <w:rPr>
                <w:b/>
                <w:bCs/>
                <w:sz w:val="24"/>
                <w:szCs w:val="24"/>
              </w:rPr>
              <w:t>7</w:t>
            </w:r>
            <w:r w:rsidR="008D1E49" w:rsidRPr="00341D55">
              <w:rPr>
                <w:b/>
                <w:bCs/>
                <w:sz w:val="24"/>
                <w:szCs w:val="24"/>
              </w:rPr>
              <w:t xml:space="preserve"> </w:t>
            </w:r>
            <w:r w:rsidR="008D1E49" w:rsidRPr="00341D55">
              <w:rPr>
                <w:b/>
                <w:bCs/>
                <w:color w:val="000000"/>
                <w:sz w:val="24"/>
                <w:szCs w:val="24"/>
              </w:rPr>
              <w:t>Особливостей</w:t>
            </w:r>
            <w:r w:rsidR="00E30A93" w:rsidRPr="00341D55">
              <w:rPr>
                <w:b/>
                <w:bCs/>
                <w:color w:val="000000"/>
                <w:sz w:val="24"/>
                <w:szCs w:val="24"/>
              </w:rPr>
              <w:t>.</w:t>
            </w:r>
          </w:p>
          <w:p w:rsidR="008C67A1" w:rsidRPr="00341D55" w:rsidRDefault="008D1E49" w:rsidP="00290B78">
            <w:pPr>
              <w:widowControl w:val="0"/>
              <w:ind w:left="244"/>
              <w:rPr>
                <w:b/>
                <w:sz w:val="24"/>
                <w:szCs w:val="24"/>
                <w:highlight w:val="yellow"/>
                <w:lang w:eastAsia="uk-UA"/>
              </w:rPr>
            </w:pPr>
            <w:r w:rsidRPr="00341D55">
              <w:rPr>
                <w:b/>
                <w:bCs/>
                <w:color w:val="000000"/>
                <w:sz w:val="24"/>
                <w:szCs w:val="24"/>
              </w:rPr>
              <w:t xml:space="preserve"> </w:t>
            </w:r>
            <w:r w:rsidR="008C67A1" w:rsidRPr="00341D55">
              <w:rPr>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341D55">
              <w:rPr>
                <w:b/>
                <w:color w:val="000000"/>
                <w:sz w:val="24"/>
                <w:szCs w:val="24"/>
              </w:rPr>
              <w:t xml:space="preserve">у </w:t>
            </w:r>
            <w:r w:rsidRPr="00341D55">
              <w:rPr>
                <w:b/>
                <w:bCs/>
                <w:sz w:val="24"/>
                <w:szCs w:val="24"/>
              </w:rPr>
              <w:t>пункті 4</w:t>
            </w:r>
            <w:r w:rsidR="00290B78">
              <w:rPr>
                <w:b/>
                <w:bCs/>
                <w:sz w:val="24"/>
                <w:szCs w:val="24"/>
              </w:rPr>
              <w:t>7</w:t>
            </w:r>
            <w:r w:rsidRPr="00341D55">
              <w:rPr>
                <w:b/>
                <w:bCs/>
                <w:sz w:val="24"/>
                <w:szCs w:val="24"/>
              </w:rPr>
              <w:t xml:space="preserve"> </w:t>
            </w:r>
            <w:r w:rsidRPr="00341D55">
              <w:rPr>
                <w:b/>
                <w:bCs/>
                <w:color w:val="000000"/>
                <w:sz w:val="24"/>
                <w:szCs w:val="24"/>
              </w:rPr>
              <w:t>Особливостей</w:t>
            </w:r>
          </w:p>
        </w:tc>
        <w:tc>
          <w:tcPr>
            <w:tcW w:w="3300" w:type="pct"/>
            <w:tcBorders>
              <w:top w:val="single" w:sz="6" w:space="0" w:color="000000"/>
              <w:left w:val="single" w:sz="6" w:space="0" w:color="000000"/>
              <w:bottom w:val="single" w:sz="6" w:space="0" w:color="000000"/>
              <w:right w:val="single" w:sz="6" w:space="0" w:color="000000"/>
            </w:tcBorders>
          </w:tcPr>
          <w:p w:rsidR="00A474B9" w:rsidRPr="00E3268A"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за ст. 16, а саме:</w:t>
            </w:r>
          </w:p>
          <w:p w:rsidR="00A474B9"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1) наявність документально підтвердженого досвіду виконання аналогічного (аналогічних) за предметом закупівлі договору (договорів)</w:t>
            </w:r>
            <w:r w:rsidR="00B94A45">
              <w:rPr>
                <w:sz w:val="24"/>
                <w:szCs w:val="24"/>
              </w:rPr>
              <w:t>.</w:t>
            </w:r>
          </w:p>
          <w:p w:rsidR="00B94A45" w:rsidRPr="00E3268A" w:rsidRDefault="00B94A45" w:rsidP="00E3268A">
            <w:pPr>
              <w:widowControl w:val="0"/>
              <w:autoSpaceDE w:val="0"/>
              <w:autoSpaceDN w:val="0"/>
              <w:adjustRightInd w:val="0"/>
              <w:ind w:left="221" w:right="282" w:firstLine="29"/>
              <w:jc w:val="both"/>
              <w:textAlignment w:val="baseline"/>
              <w:rPr>
                <w:sz w:val="24"/>
                <w:szCs w:val="24"/>
              </w:rPr>
            </w:pPr>
            <w:r>
              <w:rPr>
                <w:sz w:val="24"/>
                <w:szCs w:val="24"/>
              </w:rPr>
              <w:t xml:space="preserve">2) </w:t>
            </w:r>
            <w:r w:rsidRPr="00B94A45">
              <w:rPr>
                <w:sz w:val="24"/>
                <w:szCs w:val="24"/>
              </w:rPr>
              <w:t>наявність обладнання і матеріально-технічної бази</w:t>
            </w:r>
            <w:r>
              <w:rPr>
                <w:sz w:val="24"/>
                <w:szCs w:val="24"/>
              </w:rPr>
              <w:t>.</w:t>
            </w:r>
          </w:p>
          <w:p w:rsidR="00A474B9" w:rsidRPr="00251551"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 xml:space="preserve">У разі участі об'єднання учасників підтвердження відповідності кваліфікаційним критеріям здійснюється з урахуванням </w:t>
            </w:r>
            <w:r w:rsidRPr="00251551">
              <w:rPr>
                <w:sz w:val="24"/>
                <w:szCs w:val="24"/>
              </w:rPr>
              <w:t>узагальнених об'єднаних показників кожного учасника такого об'єднання на підставі наданої об'єднанням інформації.</w:t>
            </w:r>
          </w:p>
          <w:p w:rsidR="00A474B9" w:rsidRPr="00E3268A" w:rsidRDefault="00A474B9" w:rsidP="00E3268A">
            <w:pPr>
              <w:widowControl w:val="0"/>
              <w:autoSpaceDE w:val="0"/>
              <w:autoSpaceDN w:val="0"/>
              <w:adjustRightInd w:val="0"/>
              <w:ind w:left="221" w:right="282" w:firstLine="29"/>
              <w:jc w:val="both"/>
              <w:textAlignment w:val="baseline"/>
              <w:rPr>
                <w:sz w:val="24"/>
                <w:szCs w:val="24"/>
              </w:rPr>
            </w:pPr>
            <w:r w:rsidRPr="00251551">
              <w:rPr>
                <w:sz w:val="24"/>
                <w:szCs w:val="24"/>
              </w:rPr>
              <w:t xml:space="preserve">5.2.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251551">
                <w:rPr>
                  <w:rStyle w:val="a8"/>
                  <w:color w:val="auto"/>
                  <w:sz w:val="24"/>
                  <w:szCs w:val="24"/>
                  <w:u w:val="none"/>
                </w:rPr>
                <w:t>Законом України</w:t>
              </w:r>
            </w:hyperlink>
            <w:r w:rsidRPr="00251551">
              <w:rPr>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w:t>
            </w:r>
            <w:r w:rsidRPr="00251551">
              <w:rPr>
                <w:sz w:val="24"/>
                <w:szCs w:val="24"/>
              </w:rPr>
              <w:lastRenderedPageBreak/>
              <w:t xml:space="preserve">що є доступною в електронній системі </w:t>
            </w:r>
            <w:r w:rsidRPr="00E3268A">
              <w:rPr>
                <w:sz w:val="24"/>
                <w:szCs w:val="24"/>
              </w:rPr>
              <w:t>закупівель.</w:t>
            </w:r>
          </w:p>
          <w:p w:rsidR="00A474B9" w:rsidRPr="00E3268A"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5.3.Замовник приймає рішення про відмову учаснику в участі у процедурі закупівлі та зобов’язаний відхилити тендерну пропозицію учасника в разі наявності підстав, які передбачені у пункті 47 Особливостей.</w:t>
            </w:r>
          </w:p>
          <w:p w:rsidR="00A474B9" w:rsidRPr="00E3268A"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5.4.Замовник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5D2B" w:rsidRPr="00635D2B"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 xml:space="preserve">5.5. </w:t>
            </w:r>
            <w:r w:rsidR="00635D2B" w:rsidRPr="00635D2B">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35D2B" w:rsidRPr="00635D2B" w:rsidRDefault="00A474B9" w:rsidP="00E3268A">
            <w:pPr>
              <w:widowControl w:val="0"/>
              <w:autoSpaceDE w:val="0"/>
              <w:autoSpaceDN w:val="0"/>
              <w:adjustRightInd w:val="0"/>
              <w:ind w:left="221" w:right="282" w:firstLine="29"/>
              <w:jc w:val="both"/>
              <w:textAlignment w:val="baseline"/>
              <w:rPr>
                <w:sz w:val="24"/>
                <w:szCs w:val="24"/>
              </w:rPr>
            </w:pPr>
            <w:r w:rsidRPr="00E3268A">
              <w:rPr>
                <w:sz w:val="24"/>
                <w:szCs w:val="24"/>
              </w:rPr>
              <w:t xml:space="preserve">5.6. </w:t>
            </w:r>
            <w:r w:rsidR="00635D2B" w:rsidRPr="00635D2B">
              <w:rPr>
                <w:sz w:val="24"/>
                <w:szCs w:val="24"/>
              </w:rPr>
              <w:t>Учасник процедури закупівлі підтверджує відсутність підстав, зазначених в п.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C67A1" w:rsidRPr="00E3268A" w:rsidRDefault="00635D2B" w:rsidP="00E3268A">
            <w:pPr>
              <w:widowControl w:val="0"/>
              <w:autoSpaceDE w:val="0"/>
              <w:autoSpaceDN w:val="0"/>
              <w:adjustRightInd w:val="0"/>
              <w:ind w:left="221" w:right="282" w:firstLine="29"/>
              <w:jc w:val="both"/>
              <w:textAlignment w:val="baseline"/>
              <w:rPr>
                <w:sz w:val="24"/>
                <w:szCs w:val="24"/>
              </w:rPr>
            </w:pPr>
            <w:r w:rsidRPr="00635D2B">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 16 п. 47 Особливостей.</w:t>
            </w:r>
          </w:p>
          <w:p w:rsidR="00E3268A" w:rsidRPr="00E3268A" w:rsidRDefault="00E3268A" w:rsidP="00E3268A">
            <w:pPr>
              <w:widowControl w:val="0"/>
              <w:autoSpaceDE w:val="0"/>
              <w:autoSpaceDN w:val="0"/>
              <w:adjustRightInd w:val="0"/>
              <w:ind w:left="221" w:right="282" w:firstLine="29"/>
              <w:jc w:val="both"/>
              <w:textAlignment w:val="baseline"/>
              <w:rPr>
                <w:sz w:val="24"/>
                <w:szCs w:val="24"/>
              </w:rPr>
            </w:pPr>
            <w:r w:rsidRPr="00E3268A">
              <w:rPr>
                <w:sz w:val="24"/>
                <w:szCs w:val="24"/>
              </w:rPr>
              <w:t>5.7.Переможець надає документи визначені в додатку 2 до тендерної документації</w:t>
            </w:r>
          </w:p>
          <w:p w:rsidR="00E3268A" w:rsidRPr="00E3268A" w:rsidRDefault="00E3268A" w:rsidP="00E3268A">
            <w:pPr>
              <w:widowControl w:val="0"/>
              <w:autoSpaceDE w:val="0"/>
              <w:autoSpaceDN w:val="0"/>
              <w:adjustRightInd w:val="0"/>
              <w:ind w:left="221" w:right="282" w:firstLine="29"/>
              <w:jc w:val="both"/>
              <w:textAlignment w:val="baseline"/>
              <w:rPr>
                <w:sz w:val="24"/>
                <w:szCs w:val="24"/>
              </w:rPr>
            </w:pPr>
            <w:r w:rsidRPr="00E3268A">
              <w:rPr>
                <w:sz w:val="24"/>
                <w:szCs w:val="24"/>
              </w:rPr>
              <w:t>5.8.</w:t>
            </w:r>
            <w:r w:rsidRPr="00E3268A">
              <w:rPr>
                <w:sz w:val="24"/>
                <w:szCs w:val="24"/>
                <w:lang w:eastAsia="uk-UA"/>
              </w:rPr>
              <w:t xml:space="preserve"> </w:t>
            </w:r>
            <w:r w:rsidRPr="00E3268A">
              <w:rPr>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даним пунктом </w:t>
            </w:r>
            <w:r w:rsidRPr="00E3268A">
              <w:rPr>
                <w:sz w:val="24"/>
                <w:szCs w:val="24"/>
              </w:rPr>
              <w:lastRenderedPageBreak/>
              <w:t>подається по кожному з учасників, які входять у склад об’єднання окремо.</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6</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3300" w:type="pct"/>
            <w:tcBorders>
              <w:top w:val="single" w:sz="6" w:space="0" w:color="000000"/>
              <w:left w:val="single" w:sz="6" w:space="0" w:color="000000"/>
              <w:bottom w:val="single" w:sz="6" w:space="0" w:color="000000"/>
              <w:right w:val="single" w:sz="6" w:space="0" w:color="000000"/>
            </w:tcBorders>
          </w:tcPr>
          <w:p w:rsidR="008C67A1" w:rsidRPr="00A43245" w:rsidRDefault="008C67A1" w:rsidP="002E62E8">
            <w:pPr>
              <w:widowControl w:val="0"/>
              <w:ind w:left="140" w:right="164"/>
              <w:jc w:val="both"/>
              <w:rPr>
                <w:i/>
              </w:rPr>
            </w:pPr>
            <w:r w:rsidRPr="00A43245">
              <w:rPr>
                <w:color w:val="000000"/>
                <w:sz w:val="24"/>
                <w:szCs w:val="24"/>
              </w:rPr>
              <w:t xml:space="preserve">6.1. Інформація про необхідні технічні, якісні та кількісні характеристики предмета закупівлі, у тому числі відповідна технічна специфікація визначена у додатку </w:t>
            </w:r>
            <w:r>
              <w:rPr>
                <w:color w:val="000000"/>
                <w:sz w:val="24"/>
                <w:szCs w:val="24"/>
              </w:rPr>
              <w:t>1</w:t>
            </w:r>
            <w:r w:rsidRPr="00A43245">
              <w:rPr>
                <w:color w:val="000000"/>
                <w:sz w:val="24"/>
                <w:szCs w:val="24"/>
              </w:rPr>
              <w:t xml:space="preserve"> до тендерної документації</w:t>
            </w:r>
          </w:p>
          <w:p w:rsidR="008C67A1" w:rsidRPr="00A43245" w:rsidRDefault="008C67A1" w:rsidP="002E62E8">
            <w:pPr>
              <w:widowControl w:val="0"/>
              <w:ind w:left="140" w:right="164"/>
              <w:jc w:val="both"/>
              <w:rPr>
                <w:color w:val="000000"/>
                <w:sz w:val="24"/>
                <w:szCs w:val="24"/>
              </w:rPr>
            </w:pPr>
            <w:r w:rsidRPr="00A43245">
              <w:rPr>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8C67A1" w:rsidRPr="00013326" w:rsidRDefault="008C67A1" w:rsidP="002E62E8">
            <w:pPr>
              <w:ind w:left="140" w:right="164"/>
              <w:jc w:val="both"/>
              <w:rPr>
                <w:sz w:val="24"/>
                <w:szCs w:val="24"/>
                <w:lang w:eastAsia="uk-UA"/>
              </w:rPr>
            </w:pPr>
            <w:r w:rsidRPr="00A43245">
              <w:rPr>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7</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4" w:right="113"/>
              <w:rPr>
                <w:b/>
                <w:sz w:val="24"/>
                <w:szCs w:val="24"/>
                <w:lang w:eastAsia="uk-UA"/>
              </w:rPr>
            </w:pPr>
            <w:r w:rsidRPr="00013326">
              <w:rPr>
                <w:b/>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00" w:type="pct"/>
            <w:tcBorders>
              <w:top w:val="single" w:sz="6" w:space="0" w:color="000000"/>
              <w:left w:val="single" w:sz="6" w:space="0" w:color="000000"/>
              <w:bottom w:val="single" w:sz="6" w:space="0" w:color="000000"/>
              <w:right w:val="single" w:sz="6" w:space="0" w:color="000000"/>
            </w:tcBorders>
          </w:tcPr>
          <w:p w:rsidR="008C67A1" w:rsidRPr="00A43245" w:rsidRDefault="008C67A1" w:rsidP="00A43245">
            <w:pPr>
              <w:widowControl w:val="0"/>
              <w:ind w:left="140"/>
              <w:jc w:val="both"/>
              <w:rPr>
                <w:color w:val="000000"/>
                <w:sz w:val="24"/>
                <w:szCs w:val="24"/>
              </w:rPr>
            </w:pPr>
            <w:r w:rsidRPr="00A43245">
              <w:rPr>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8C67A1" w:rsidRPr="00A43245" w:rsidRDefault="008C67A1" w:rsidP="00A43245">
            <w:pPr>
              <w:ind w:left="140" w:firstLine="284"/>
              <w:jc w:val="center"/>
              <w:rPr>
                <w:b/>
                <w:color w:val="000000"/>
                <w:sz w:val="24"/>
                <w:szCs w:val="24"/>
                <w:lang w:eastAsia="uk-UA"/>
              </w:rPr>
            </w:pPr>
            <w:r w:rsidRPr="00A43245">
              <w:rPr>
                <w:b/>
                <w:color w:val="000000"/>
                <w:sz w:val="24"/>
                <w:szCs w:val="24"/>
                <w:lang w:eastAsia="uk-UA"/>
              </w:rPr>
              <w:t>не вимагається</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8</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A43245">
            <w:pPr>
              <w:ind w:left="114"/>
              <w:rPr>
                <w:b/>
                <w:sz w:val="24"/>
                <w:szCs w:val="24"/>
                <w:lang w:eastAsia="uk-UA"/>
              </w:rPr>
            </w:pPr>
            <w:r w:rsidRPr="00013326">
              <w:rPr>
                <w:b/>
                <w:bCs/>
                <w:color w:val="000000"/>
                <w:sz w:val="24"/>
                <w:szCs w:val="24"/>
                <w:lang w:eastAsia="uk-UA"/>
              </w:rPr>
              <w:t>Інформація про субпідрядника/співвиконавця (у випадку закупівлі робіт чи послуг)</w:t>
            </w:r>
          </w:p>
        </w:tc>
        <w:tc>
          <w:tcPr>
            <w:tcW w:w="3300" w:type="pct"/>
            <w:tcBorders>
              <w:top w:val="single" w:sz="6" w:space="0" w:color="000000"/>
              <w:left w:val="single" w:sz="6" w:space="0" w:color="000000"/>
              <w:bottom w:val="single" w:sz="6" w:space="0" w:color="000000"/>
              <w:right w:val="single" w:sz="6" w:space="0" w:color="000000"/>
            </w:tcBorders>
          </w:tcPr>
          <w:p w:rsidR="008C67A1" w:rsidRPr="00A43245" w:rsidRDefault="008C67A1" w:rsidP="004D4A9B">
            <w:pPr>
              <w:widowControl w:val="0"/>
              <w:ind w:left="140" w:right="146"/>
              <w:jc w:val="both"/>
              <w:rPr>
                <w:color w:val="000000"/>
                <w:sz w:val="24"/>
                <w:szCs w:val="24"/>
              </w:rPr>
            </w:pPr>
            <w:r w:rsidRPr="00A43245">
              <w:rPr>
                <w:color w:val="000000"/>
                <w:sz w:val="24"/>
                <w:szCs w:val="24"/>
              </w:rPr>
              <w:t xml:space="preserve">8.1. </w:t>
            </w:r>
            <w:r w:rsidR="0056770D">
              <w:rPr>
                <w:sz w:val="22"/>
                <w:szCs w:val="22"/>
              </w:rPr>
              <w:t>закупівля товару.</w:t>
            </w:r>
          </w:p>
          <w:p w:rsidR="008C67A1" w:rsidRPr="00013326" w:rsidRDefault="008C67A1" w:rsidP="00DA5B3E">
            <w:pPr>
              <w:ind w:right="127" w:firstLine="362"/>
              <w:jc w:val="both"/>
              <w:rPr>
                <w:sz w:val="24"/>
                <w:szCs w:val="24"/>
                <w:lang w:eastAsia="uk-UA"/>
              </w:rPr>
            </w:pP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9</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Унесення змін або відкликання тендерної пропозиції учасником</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27"/>
              <w:contextualSpacing/>
              <w:jc w:val="both"/>
              <w:rPr>
                <w:sz w:val="24"/>
                <w:szCs w:val="24"/>
                <w:lang w:eastAsia="uk-UA"/>
              </w:rPr>
            </w:pPr>
            <w:r w:rsidRPr="00A43245">
              <w:rPr>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67A1" w:rsidRPr="00013326" w:rsidTr="00EB13CA">
        <w:trPr>
          <w:trHeight w:val="626"/>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center"/>
              <w:rPr>
                <w:b/>
                <w:sz w:val="24"/>
                <w:szCs w:val="24"/>
              </w:rPr>
            </w:pPr>
          </w:p>
        </w:tc>
        <w:tc>
          <w:tcPr>
            <w:tcW w:w="4686" w:type="pct"/>
            <w:gridSpan w:val="2"/>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center"/>
              <w:rPr>
                <w:b/>
                <w:sz w:val="24"/>
                <w:szCs w:val="24"/>
              </w:rPr>
            </w:pPr>
            <w:r w:rsidRPr="00013326">
              <w:rPr>
                <w:b/>
                <w:sz w:val="24"/>
                <w:szCs w:val="24"/>
              </w:rPr>
              <w:t>ІV. Подання та розкриття тендерної пропозиції</w:t>
            </w:r>
          </w:p>
        </w:tc>
      </w:tr>
      <w:tr w:rsidR="008C67A1" w:rsidRPr="00013326" w:rsidTr="000E3A53">
        <w:trPr>
          <w:trHeight w:val="931"/>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rPr>
            </w:pPr>
            <w:r w:rsidRPr="00013326">
              <w:rPr>
                <w:b/>
                <w:sz w:val="24"/>
                <w:szCs w:val="24"/>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rPr>
            </w:pPr>
            <w:r w:rsidRPr="00013326">
              <w:rPr>
                <w:b/>
                <w:sz w:val="24"/>
                <w:szCs w:val="24"/>
              </w:rPr>
              <w:t xml:space="preserve">Кінцевий строк подання тендерної пропозиції </w:t>
            </w:r>
          </w:p>
        </w:tc>
        <w:tc>
          <w:tcPr>
            <w:tcW w:w="3300" w:type="pct"/>
            <w:tcBorders>
              <w:top w:val="single" w:sz="6" w:space="0" w:color="000000"/>
              <w:left w:val="single" w:sz="6" w:space="0" w:color="000000"/>
              <w:bottom w:val="single" w:sz="6" w:space="0" w:color="000000"/>
              <w:right w:val="single" w:sz="6" w:space="0" w:color="000000"/>
            </w:tcBorders>
          </w:tcPr>
          <w:p w:rsidR="001325E0" w:rsidRPr="001325E0" w:rsidRDefault="008C67A1" w:rsidP="007B4983">
            <w:pPr>
              <w:pStyle w:val="afff0"/>
              <w:numPr>
                <w:ilvl w:val="1"/>
                <w:numId w:val="30"/>
              </w:numPr>
              <w:ind w:right="113"/>
              <w:jc w:val="both"/>
              <w:rPr>
                <w:sz w:val="24"/>
                <w:szCs w:val="24"/>
                <w:shd w:val="clear" w:color="auto" w:fill="FFFFFF"/>
              </w:rPr>
            </w:pPr>
            <w:r w:rsidRPr="007B4983">
              <w:rPr>
                <w:sz w:val="24"/>
                <w:szCs w:val="24"/>
                <w:shd w:val="clear" w:color="auto" w:fill="FFFFFF"/>
              </w:rPr>
              <w:t>Кінцевий строк подання тендерних пропозицій –</w:t>
            </w:r>
            <w:r w:rsidR="00B5739F">
              <w:rPr>
                <w:sz w:val="24"/>
                <w:szCs w:val="24"/>
                <w:shd w:val="clear" w:color="auto" w:fill="FFFFFF"/>
              </w:rPr>
              <w:t xml:space="preserve">  </w:t>
            </w:r>
            <w:r w:rsidRPr="007B4983">
              <w:rPr>
                <w:sz w:val="24"/>
                <w:szCs w:val="24"/>
                <w:shd w:val="clear" w:color="auto" w:fill="FFFFFF"/>
              </w:rPr>
              <w:t xml:space="preserve"> </w:t>
            </w:r>
          </w:p>
          <w:p w:rsidR="007B4983" w:rsidRPr="004D4A9B" w:rsidRDefault="003332D0" w:rsidP="004D4A9B">
            <w:pPr>
              <w:ind w:left="198" w:right="113"/>
              <w:jc w:val="both"/>
              <w:rPr>
                <w:sz w:val="24"/>
                <w:szCs w:val="24"/>
                <w:shd w:val="clear" w:color="auto" w:fill="FFFFFF"/>
              </w:rPr>
            </w:pPr>
            <w:r>
              <w:rPr>
                <w:b/>
                <w:sz w:val="24"/>
                <w:szCs w:val="24"/>
                <w:shd w:val="clear" w:color="auto" w:fill="FFFFFF"/>
              </w:rPr>
              <w:t>19.03</w:t>
            </w:r>
            <w:r w:rsidR="00C26E5F">
              <w:rPr>
                <w:b/>
                <w:sz w:val="24"/>
                <w:szCs w:val="24"/>
                <w:shd w:val="clear" w:color="auto" w:fill="FFFFFF"/>
              </w:rPr>
              <w:t xml:space="preserve">.2024 </w:t>
            </w:r>
            <w:r w:rsidR="008C67A1" w:rsidRPr="004D4A9B">
              <w:rPr>
                <w:b/>
                <w:sz w:val="24"/>
                <w:szCs w:val="24"/>
                <w:shd w:val="clear" w:color="auto" w:fill="FFFFFF"/>
              </w:rPr>
              <w:t>року;</w:t>
            </w:r>
            <w:r w:rsidR="008C67A1" w:rsidRPr="004D4A9B">
              <w:rPr>
                <w:sz w:val="24"/>
                <w:szCs w:val="24"/>
                <w:shd w:val="clear" w:color="auto" w:fill="FFFFFF"/>
              </w:rPr>
              <w:t xml:space="preserve"> </w:t>
            </w:r>
          </w:p>
          <w:p w:rsidR="008C67A1" w:rsidRPr="007B4983" w:rsidRDefault="008C67A1" w:rsidP="007B4983">
            <w:pPr>
              <w:ind w:left="198" w:right="113"/>
              <w:jc w:val="both"/>
              <w:rPr>
                <w:sz w:val="24"/>
                <w:szCs w:val="24"/>
                <w:shd w:val="clear" w:color="auto" w:fill="FFFFFF"/>
              </w:rPr>
            </w:pPr>
            <w:r w:rsidRPr="008B3361">
              <w:rPr>
                <w:sz w:val="24"/>
                <w:szCs w:val="24"/>
                <w:shd w:val="clear" w:color="auto" w:fill="FFFFFF"/>
              </w:rPr>
              <w:t>Кінцевий строк подання тендерних пропозицій визначаються</w:t>
            </w:r>
            <w:r w:rsidRPr="007B4983">
              <w:rPr>
                <w:sz w:val="24"/>
                <w:szCs w:val="24"/>
                <w:shd w:val="clear" w:color="auto" w:fill="FFFFFF"/>
              </w:rPr>
              <w:t xml:space="preserve"> електронною системою закупівель автоматично та зазначаються в оголошенні про проведення процедури відкритих торгів.</w:t>
            </w:r>
          </w:p>
          <w:p w:rsidR="008C67A1" w:rsidRPr="001F0A88" w:rsidRDefault="008C67A1" w:rsidP="001D64B1">
            <w:pPr>
              <w:ind w:left="198" w:right="113"/>
              <w:jc w:val="both"/>
              <w:rPr>
                <w:sz w:val="24"/>
                <w:szCs w:val="24"/>
                <w:shd w:val="clear" w:color="auto" w:fill="FFFFFF"/>
              </w:rPr>
            </w:pPr>
            <w:r w:rsidRPr="001F0A88">
              <w:rPr>
                <w:sz w:val="24"/>
                <w:szCs w:val="24"/>
                <w:shd w:val="clear" w:color="auto" w:fill="FFFFFF"/>
              </w:rPr>
              <w:t>1.2.</w:t>
            </w:r>
            <w:r w:rsidRPr="001F0A88">
              <w:rPr>
                <w:sz w:val="24"/>
                <w:szCs w:val="24"/>
                <w:shd w:val="clear" w:color="auto" w:fill="FFFFFF"/>
              </w:rPr>
              <w:tab/>
              <w:t>Отримана тендерна пропозиція вноситься автоматично до реєстру отриманих тендерних пропозицій.</w:t>
            </w:r>
          </w:p>
          <w:p w:rsidR="008C67A1" w:rsidRPr="00AD0B2E" w:rsidRDefault="008C67A1" w:rsidP="001D64B1">
            <w:pPr>
              <w:ind w:left="198" w:right="113"/>
              <w:jc w:val="both"/>
              <w:rPr>
                <w:sz w:val="24"/>
                <w:szCs w:val="24"/>
                <w:shd w:val="clear" w:color="auto" w:fill="FFFFFF"/>
              </w:rPr>
            </w:pPr>
            <w:r w:rsidRPr="001F0A88">
              <w:rPr>
                <w:sz w:val="24"/>
                <w:szCs w:val="24"/>
                <w:shd w:val="clear" w:color="auto" w:fill="FFFFFF"/>
              </w:rPr>
              <w:t>1.3.</w:t>
            </w:r>
            <w:r w:rsidRPr="004552AD">
              <w:rPr>
                <w:sz w:val="24"/>
                <w:szCs w:val="24"/>
                <w:shd w:val="clear" w:color="auto" w:fill="FFFFFF"/>
              </w:rPr>
              <w:tab/>
              <w:t>Електронна система закупівель</w:t>
            </w:r>
            <w:r w:rsidRPr="00AD0B2E">
              <w:rPr>
                <w:sz w:val="24"/>
                <w:szCs w:val="24"/>
                <w:shd w:val="clear" w:color="auto" w:fill="FFFFFF"/>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C67A1" w:rsidRPr="00013326" w:rsidTr="000E3A53">
        <w:trPr>
          <w:trHeight w:val="364"/>
        </w:trPr>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rPr>
            </w:pPr>
            <w:r w:rsidRPr="00013326">
              <w:rPr>
                <w:b/>
                <w:sz w:val="24"/>
                <w:szCs w:val="24"/>
              </w:rPr>
              <w:t>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rPr>
            </w:pPr>
            <w:r w:rsidRPr="00013326">
              <w:rPr>
                <w:b/>
                <w:sz w:val="24"/>
                <w:szCs w:val="24"/>
              </w:rPr>
              <w:t>Дата та час розкриття тендерної пропозиції</w:t>
            </w:r>
          </w:p>
        </w:tc>
        <w:tc>
          <w:tcPr>
            <w:tcW w:w="3300" w:type="pct"/>
            <w:tcBorders>
              <w:top w:val="single" w:sz="6" w:space="0" w:color="000000"/>
              <w:left w:val="single" w:sz="6" w:space="0" w:color="000000"/>
              <w:bottom w:val="single" w:sz="6" w:space="0" w:color="000000"/>
              <w:right w:val="single" w:sz="6" w:space="0" w:color="000000"/>
            </w:tcBorders>
          </w:tcPr>
          <w:p w:rsidR="008C67A1" w:rsidRPr="00B62EC9" w:rsidRDefault="008C67A1" w:rsidP="001D64B1">
            <w:pPr>
              <w:ind w:left="113" w:right="113" w:firstLine="28"/>
              <w:jc w:val="both"/>
              <w:rPr>
                <w:sz w:val="24"/>
                <w:szCs w:val="24"/>
              </w:rPr>
            </w:pPr>
            <w:r w:rsidRPr="00AD0B2E">
              <w:rPr>
                <w:sz w:val="24"/>
                <w:szCs w:val="24"/>
              </w:rPr>
              <w:t xml:space="preserve">2.1 Дата і час розкриття отриманих тендерних пропозицій </w:t>
            </w:r>
            <w:r w:rsidRPr="00B62EC9">
              <w:rPr>
                <w:sz w:val="24"/>
                <w:szCs w:val="24"/>
              </w:rPr>
              <w:t>визначаються електронною системою закупівель автоматично та зазначаються в оголошенні про проведення конкурентної процедури закупівлі.</w:t>
            </w:r>
          </w:p>
          <w:p w:rsidR="008C67A1" w:rsidRDefault="008C67A1" w:rsidP="00786331">
            <w:pPr>
              <w:ind w:left="113" w:right="113" w:firstLine="28"/>
              <w:jc w:val="both"/>
              <w:rPr>
                <w:sz w:val="24"/>
                <w:szCs w:val="24"/>
              </w:rPr>
            </w:pPr>
            <w:r w:rsidRPr="00B62EC9">
              <w:rPr>
                <w:sz w:val="24"/>
                <w:szCs w:val="24"/>
              </w:rPr>
              <w:t xml:space="preserve">2.2. </w:t>
            </w:r>
            <w:r w:rsidR="00B62EC9" w:rsidRPr="00B62EC9">
              <w:rPr>
                <w:sz w:val="24"/>
                <w:szCs w:val="24"/>
              </w:rPr>
              <w:t xml:space="preserve">Електронною системою закупівель після закінчення строку </w:t>
            </w:r>
            <w:r w:rsidR="00B62EC9" w:rsidRPr="00B62EC9">
              <w:rPr>
                <w:sz w:val="24"/>
                <w:szCs w:val="24"/>
              </w:rPr>
              <w:lastRenderedPageBreak/>
              <w:t xml:space="preserve">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w:t>
            </w:r>
            <w:r w:rsidR="00786331">
              <w:rPr>
                <w:sz w:val="24"/>
                <w:szCs w:val="24"/>
              </w:rPr>
              <w:t>39</w:t>
            </w:r>
            <w:r w:rsidR="00B62EC9" w:rsidRPr="00B62EC9">
              <w:rPr>
                <w:sz w:val="24"/>
                <w:szCs w:val="24"/>
              </w:rPr>
              <w:t xml:space="preserve"> Особливостей</w:t>
            </w:r>
            <w:r w:rsidR="007B4983">
              <w:rPr>
                <w:sz w:val="24"/>
                <w:szCs w:val="24"/>
              </w:rPr>
              <w:t>.</w:t>
            </w:r>
          </w:p>
          <w:p w:rsidR="007B4983" w:rsidRPr="00013326" w:rsidRDefault="007B4983" w:rsidP="00786331">
            <w:pPr>
              <w:ind w:left="113" w:right="113" w:firstLine="28"/>
              <w:jc w:val="both"/>
              <w:rPr>
                <w:sz w:val="24"/>
                <w:szCs w:val="24"/>
              </w:rPr>
            </w:pPr>
            <w:r>
              <w:rPr>
                <w:sz w:val="24"/>
                <w:szCs w:val="24"/>
              </w:rPr>
              <w:t xml:space="preserve">2.3. </w:t>
            </w:r>
            <w:r w:rsidRPr="007B4983">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tc>
      </w:tr>
      <w:tr w:rsidR="008C67A1" w:rsidRPr="00013326" w:rsidTr="00EB13CA">
        <w:trPr>
          <w:trHeight w:val="664"/>
        </w:trPr>
        <w:tc>
          <w:tcPr>
            <w:tcW w:w="5000" w:type="pct"/>
            <w:gridSpan w:val="3"/>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firstLine="404"/>
              <w:jc w:val="center"/>
              <w:rPr>
                <w:b/>
                <w:sz w:val="24"/>
                <w:szCs w:val="24"/>
              </w:rPr>
            </w:pPr>
            <w:r w:rsidRPr="00013326">
              <w:rPr>
                <w:b/>
                <w:sz w:val="24"/>
                <w:szCs w:val="24"/>
              </w:rPr>
              <w:lastRenderedPageBreak/>
              <w:t xml:space="preserve">V. Оцінка тендерної пропозиції </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08"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08" w:right="113"/>
              <w:rPr>
                <w:b/>
                <w:sz w:val="24"/>
                <w:szCs w:val="24"/>
                <w:lang w:eastAsia="uk-UA"/>
              </w:rPr>
            </w:pPr>
            <w:r w:rsidRPr="00013326">
              <w:rPr>
                <w:b/>
                <w:sz w:val="24"/>
                <w:szCs w:val="24"/>
                <w:lang w:eastAsia="uk-UA"/>
              </w:rPr>
              <w:t>Перелік критеріїв та методика оцінки тендерної пропозиції із зазначенням питомої ваги критерію</w:t>
            </w:r>
          </w:p>
          <w:p w:rsidR="008C67A1" w:rsidRPr="00013326" w:rsidRDefault="008C67A1" w:rsidP="002754B1">
            <w:pPr>
              <w:spacing w:beforeLines="40" w:before="96" w:afterLines="40" w:after="96"/>
              <w:ind w:left="108" w:right="113"/>
              <w:rPr>
                <w:b/>
                <w:sz w:val="24"/>
                <w:szCs w:val="24"/>
                <w:lang w:eastAsia="uk-UA"/>
              </w:rPr>
            </w:pPr>
          </w:p>
        </w:tc>
        <w:tc>
          <w:tcPr>
            <w:tcW w:w="3300" w:type="pct"/>
            <w:tcBorders>
              <w:top w:val="single" w:sz="6" w:space="0" w:color="000000"/>
              <w:left w:val="single" w:sz="6" w:space="0" w:color="000000"/>
              <w:bottom w:val="single" w:sz="6" w:space="0" w:color="000000"/>
              <w:right w:val="single" w:sz="6" w:space="0" w:color="000000"/>
            </w:tcBorders>
          </w:tcPr>
          <w:p w:rsidR="008C67A1" w:rsidRPr="00AD0B2E" w:rsidRDefault="008C67A1" w:rsidP="001824A2">
            <w:pPr>
              <w:widowControl w:val="0"/>
              <w:ind w:left="56" w:right="164"/>
              <w:jc w:val="both"/>
              <w:rPr>
                <w:color w:val="000000"/>
                <w:sz w:val="24"/>
                <w:szCs w:val="24"/>
              </w:rPr>
            </w:pPr>
            <w:r w:rsidRPr="00AD0B2E">
              <w:rPr>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w:t>
            </w:r>
            <w:r w:rsidR="003B3677">
              <w:rPr>
                <w:color w:val="000000"/>
                <w:sz w:val="24"/>
                <w:szCs w:val="24"/>
              </w:rPr>
              <w:t>вником у тендерній документації</w:t>
            </w:r>
            <w:r w:rsidRPr="00AD0B2E">
              <w:rPr>
                <w:color w:val="000000"/>
                <w:sz w:val="24"/>
                <w:szCs w:val="24"/>
              </w:rPr>
              <w:t>.</w:t>
            </w:r>
          </w:p>
          <w:p w:rsidR="008C67A1" w:rsidRPr="001D64B1" w:rsidRDefault="008C67A1" w:rsidP="001824A2">
            <w:pPr>
              <w:widowControl w:val="0"/>
              <w:ind w:left="56" w:right="164"/>
              <w:jc w:val="both"/>
              <w:rPr>
                <w:color w:val="000000"/>
                <w:sz w:val="24"/>
                <w:szCs w:val="24"/>
              </w:rPr>
            </w:pPr>
            <w:r w:rsidRPr="001D64B1">
              <w:rPr>
                <w:color w:val="000000"/>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w:t>
            </w:r>
            <w:r w:rsidR="00B62EC9">
              <w:rPr>
                <w:color w:val="000000"/>
                <w:sz w:val="24"/>
                <w:szCs w:val="24"/>
              </w:rPr>
              <w:t>х у цій тендерній документації.</w:t>
            </w:r>
          </w:p>
          <w:p w:rsidR="008C67A1" w:rsidRPr="00786331" w:rsidRDefault="008C67A1" w:rsidP="001824A2">
            <w:pPr>
              <w:tabs>
                <w:tab w:val="left" w:pos="-7123"/>
              </w:tabs>
              <w:ind w:left="56" w:right="164"/>
              <w:jc w:val="both"/>
              <w:rPr>
                <w:sz w:val="24"/>
                <w:szCs w:val="24"/>
              </w:rPr>
            </w:pPr>
            <w:r w:rsidRPr="001D64B1">
              <w:rPr>
                <w:color w:val="000000"/>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w:t>
            </w:r>
            <w:r w:rsidRPr="00786331">
              <w:rPr>
                <w:sz w:val="24"/>
                <w:szCs w:val="24"/>
              </w:rPr>
              <w:t>послуг.</w:t>
            </w:r>
          </w:p>
          <w:p w:rsidR="008C67A1" w:rsidRPr="00786331" w:rsidRDefault="008C67A1" w:rsidP="001824A2">
            <w:pPr>
              <w:keepNext/>
              <w:keepLines/>
              <w:ind w:left="56" w:right="164"/>
              <w:contextualSpacing/>
              <w:jc w:val="both"/>
              <w:rPr>
                <w:sz w:val="24"/>
                <w:szCs w:val="24"/>
              </w:rPr>
            </w:pPr>
            <w:r w:rsidRPr="00786331">
              <w:rPr>
                <w:sz w:val="24"/>
                <w:szCs w:val="24"/>
              </w:rPr>
              <w:t xml:space="preserve">1.4. </w:t>
            </w:r>
            <w:r w:rsidR="00786331" w:rsidRPr="00786331">
              <w:rPr>
                <w:sz w:val="24"/>
                <w:szCs w:val="24"/>
              </w:rPr>
              <w:t>Розгляд та оцінка тендерних пропозицій здійснюються відповідно до статті 29 Закону (положення частин </w:t>
            </w:r>
            <w:hyperlink r:id="rId9" w:anchor="n1513" w:tgtFrame="_blank" w:history="1">
              <w:r w:rsidR="00786331" w:rsidRPr="00786331">
                <w:rPr>
                  <w:rStyle w:val="a8"/>
                  <w:color w:val="auto"/>
                  <w:sz w:val="24"/>
                  <w:szCs w:val="24"/>
                  <w:u w:val="none"/>
                </w:rPr>
                <w:t>другої</w:t>
              </w:r>
            </w:hyperlink>
            <w:r w:rsidR="00786331" w:rsidRPr="00786331">
              <w:rPr>
                <w:sz w:val="24"/>
                <w:szCs w:val="24"/>
              </w:rPr>
              <w:t>, </w:t>
            </w:r>
            <w:hyperlink r:id="rId10" w:anchor="n1531" w:tgtFrame="_blank" w:history="1">
              <w:r w:rsidR="00786331" w:rsidRPr="00786331">
                <w:rPr>
                  <w:rStyle w:val="a8"/>
                  <w:color w:val="auto"/>
                  <w:sz w:val="24"/>
                  <w:szCs w:val="24"/>
                  <w:u w:val="none"/>
                </w:rPr>
                <w:t>дванадцятої</w:t>
              </w:r>
            </w:hyperlink>
            <w:r w:rsidR="00786331" w:rsidRPr="00786331">
              <w:rPr>
                <w:sz w:val="24"/>
                <w:szCs w:val="24"/>
              </w:rPr>
              <w:t>, </w:t>
            </w:r>
            <w:hyperlink r:id="rId11" w:anchor="n1553" w:tgtFrame="_blank" w:history="1">
              <w:r w:rsidR="00786331" w:rsidRPr="00786331">
                <w:rPr>
                  <w:rStyle w:val="a8"/>
                  <w:color w:val="auto"/>
                  <w:sz w:val="24"/>
                  <w:szCs w:val="24"/>
                  <w:u w:val="none"/>
                </w:rPr>
                <w:t>шістнадцятої</w:t>
              </w:r>
            </w:hyperlink>
            <w:r w:rsidR="00786331">
              <w:rPr>
                <w:sz w:val="24"/>
                <w:szCs w:val="24"/>
              </w:rPr>
              <w:t>,</w:t>
            </w:r>
            <w:r w:rsidR="00786331" w:rsidRPr="00786331">
              <w:rPr>
                <w:sz w:val="24"/>
                <w:szCs w:val="24"/>
              </w:rPr>
              <w:t>абзаців </w:t>
            </w:r>
            <w:hyperlink r:id="rId12" w:anchor="n1550" w:tgtFrame="_blank" w:history="1">
              <w:r w:rsidR="00786331" w:rsidRPr="00786331">
                <w:rPr>
                  <w:rStyle w:val="a8"/>
                  <w:color w:val="auto"/>
                  <w:sz w:val="24"/>
                  <w:szCs w:val="24"/>
                  <w:u w:val="none"/>
                </w:rPr>
                <w:t>другого</w:t>
              </w:r>
            </w:hyperlink>
            <w:r w:rsidR="00786331" w:rsidRPr="00786331">
              <w:rPr>
                <w:sz w:val="24"/>
                <w:szCs w:val="24"/>
              </w:rPr>
              <w:t> і </w:t>
            </w:r>
            <w:hyperlink r:id="rId13" w:anchor="n1551" w:tgtFrame="_blank" w:history="1">
              <w:r w:rsidR="00786331" w:rsidRPr="00786331">
                <w:rPr>
                  <w:rStyle w:val="a8"/>
                  <w:color w:val="auto"/>
                  <w:sz w:val="24"/>
                  <w:szCs w:val="24"/>
                  <w:u w:val="none"/>
                </w:rPr>
                <w:t>третього</w:t>
              </w:r>
            </w:hyperlink>
            <w:r w:rsidR="00786331" w:rsidRPr="00786331">
              <w:rPr>
                <w:sz w:val="24"/>
                <w:szCs w:val="24"/>
              </w:rPr>
              <w:t>частини п’ятнадцятої статті 29 Закону не застосовуються) з урахуванням положень </w:t>
            </w:r>
            <w:hyperlink r:id="rId14" w:anchor="n588" w:history="1">
              <w:r w:rsidR="00786331" w:rsidRPr="00786331">
                <w:rPr>
                  <w:rStyle w:val="a8"/>
                  <w:color w:val="auto"/>
                  <w:sz w:val="24"/>
                  <w:szCs w:val="24"/>
                  <w:u w:val="none"/>
                </w:rPr>
                <w:t>пункту 43</w:t>
              </w:r>
            </w:hyperlink>
            <w:r w:rsidR="00786331" w:rsidRPr="00786331">
              <w:rPr>
                <w:sz w:val="24"/>
                <w:szCs w:val="24"/>
              </w:rPr>
              <w:t> цих особливостей.</w:t>
            </w:r>
          </w:p>
          <w:p w:rsidR="008C67A1" w:rsidRPr="002952AA" w:rsidRDefault="008C67A1" w:rsidP="001824A2">
            <w:pPr>
              <w:keepNext/>
              <w:keepLines/>
              <w:ind w:left="57" w:right="164"/>
              <w:contextualSpacing/>
              <w:jc w:val="both"/>
              <w:rPr>
                <w:color w:val="000000"/>
                <w:sz w:val="24"/>
                <w:szCs w:val="24"/>
              </w:rPr>
            </w:pPr>
            <w:r w:rsidRPr="00786331">
              <w:rPr>
                <w:sz w:val="24"/>
                <w:szCs w:val="24"/>
              </w:rPr>
              <w:t xml:space="preserve">Якщо була подана одна тендерна </w:t>
            </w:r>
            <w:r w:rsidRPr="002952AA">
              <w:rPr>
                <w:color w:val="000000"/>
                <w:sz w:val="24"/>
                <w:szCs w:val="24"/>
              </w:rPr>
              <w:t>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визначає таку тендерну пропозицію найбільш економічно вигідною.</w:t>
            </w:r>
          </w:p>
          <w:p w:rsidR="00635D2B" w:rsidRDefault="008C67A1" w:rsidP="001824A2">
            <w:pPr>
              <w:keepNext/>
              <w:keepLines/>
              <w:ind w:left="57" w:right="164"/>
              <w:contextualSpacing/>
              <w:jc w:val="both"/>
              <w:rPr>
                <w:b/>
                <w:color w:val="000000"/>
                <w:sz w:val="24"/>
                <w:szCs w:val="24"/>
              </w:rPr>
            </w:pPr>
            <w:r w:rsidRPr="000D0097">
              <w:rPr>
                <w:b/>
                <w:color w:val="000000"/>
                <w:sz w:val="24"/>
                <w:szCs w:val="24"/>
              </w:rPr>
              <w:t>Ціна тендерної пропозиції не може перевищувати очікувану вартість предмета закупівлі, зазначену в оголошенні п</w:t>
            </w:r>
            <w:r w:rsidR="00635D2B">
              <w:rPr>
                <w:b/>
                <w:color w:val="000000"/>
                <w:sz w:val="24"/>
                <w:szCs w:val="24"/>
              </w:rPr>
              <w:t>ро проведення відкритих торгів.</w:t>
            </w:r>
          </w:p>
          <w:p w:rsidR="008C67A1" w:rsidRDefault="008C67A1" w:rsidP="001824A2">
            <w:pPr>
              <w:keepNext/>
              <w:keepLines/>
              <w:ind w:left="57" w:right="164"/>
              <w:contextualSpacing/>
              <w:jc w:val="both"/>
              <w:rPr>
                <w:color w:val="000000"/>
                <w:sz w:val="24"/>
                <w:szCs w:val="24"/>
              </w:rPr>
            </w:pPr>
            <w:r w:rsidRPr="002952AA">
              <w:rPr>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p w:rsidR="00B0298B" w:rsidRPr="00013326" w:rsidRDefault="008C67A1" w:rsidP="001824A2">
            <w:pPr>
              <w:ind w:left="56" w:right="164"/>
              <w:contextualSpacing/>
              <w:jc w:val="both"/>
              <w:rPr>
                <w:sz w:val="24"/>
                <w:szCs w:val="24"/>
                <w:lang w:eastAsia="en-US"/>
              </w:rPr>
            </w:pPr>
            <w:r w:rsidRPr="00527D10">
              <w:rPr>
                <w:sz w:val="24"/>
                <w:szCs w:val="24"/>
                <w:lang w:eastAsia="en-US"/>
              </w:rPr>
              <w:t xml:space="preserve">Строк розгляду тендерної пропозиції, що за результатами оцінки визначена найбільш економічно вигідною, </w:t>
            </w:r>
            <w:r w:rsidRPr="00527D10">
              <w:rPr>
                <w:b/>
                <w:sz w:val="24"/>
                <w:szCs w:val="24"/>
                <w:lang w:eastAsia="en-US"/>
              </w:rPr>
              <w:t>не повинен перевищувати п’яти робочих днів</w:t>
            </w:r>
            <w:r w:rsidRPr="00527D10">
              <w:rPr>
                <w:sz w:val="24"/>
                <w:szCs w:val="24"/>
                <w:lang w:eastAsia="en-US"/>
              </w:rPr>
              <w:t xml:space="preserve">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закупівель протягом одного дня з дня </w:t>
            </w:r>
            <w:r w:rsidRPr="00527D10">
              <w:rPr>
                <w:sz w:val="24"/>
                <w:szCs w:val="24"/>
                <w:lang w:eastAsia="en-US"/>
              </w:rPr>
              <w:lastRenderedPageBreak/>
              <w:t>прийняття відповідного рішення.</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Відхилення тендерних пропозицій</w:t>
            </w:r>
          </w:p>
        </w:tc>
        <w:tc>
          <w:tcPr>
            <w:tcW w:w="3300" w:type="pct"/>
            <w:tcBorders>
              <w:top w:val="single" w:sz="6" w:space="0" w:color="000000"/>
              <w:left w:val="single" w:sz="6" w:space="0" w:color="000000"/>
              <w:bottom w:val="single" w:sz="6" w:space="0" w:color="000000"/>
              <w:right w:val="single" w:sz="6" w:space="0" w:color="000000"/>
            </w:tcBorders>
          </w:tcPr>
          <w:p w:rsidR="00B0298B" w:rsidRPr="00290B78" w:rsidRDefault="008C67A1" w:rsidP="00290B78">
            <w:pPr>
              <w:widowControl w:val="0"/>
              <w:ind w:left="198" w:right="142"/>
              <w:jc w:val="both"/>
              <w:rPr>
                <w:bCs/>
                <w:iCs/>
                <w:sz w:val="24"/>
                <w:szCs w:val="24"/>
              </w:rPr>
            </w:pPr>
            <w:r w:rsidRPr="00CE432E">
              <w:rPr>
                <w:sz w:val="24"/>
                <w:szCs w:val="24"/>
                <w:lang w:eastAsia="en-US"/>
              </w:rPr>
              <w:t>2.1.</w:t>
            </w:r>
            <w:r w:rsidR="00B0298B" w:rsidRPr="00CE432E">
              <w:rPr>
                <w:bCs/>
                <w:iCs/>
                <w:sz w:val="24"/>
                <w:szCs w:val="24"/>
              </w:rPr>
              <w:t xml:space="preserve"> Замовник </w:t>
            </w:r>
            <w:r w:rsidR="00B0298B" w:rsidRPr="00CE432E">
              <w:rPr>
                <w:b/>
                <w:iCs/>
                <w:sz w:val="24"/>
                <w:szCs w:val="24"/>
              </w:rPr>
              <w:t>відхиляє</w:t>
            </w:r>
            <w:r w:rsidR="00B0298B" w:rsidRPr="00CE432E">
              <w:rPr>
                <w:bCs/>
                <w:iCs/>
                <w:sz w:val="24"/>
                <w:szCs w:val="24"/>
              </w:rPr>
              <w:t xml:space="preserve"> тендерну пропозицію із зазначенням аргументації в електронній системі </w:t>
            </w:r>
            <w:r w:rsidR="00B0298B" w:rsidRPr="00290B78">
              <w:rPr>
                <w:bCs/>
                <w:iCs/>
                <w:sz w:val="24"/>
                <w:szCs w:val="24"/>
              </w:rPr>
              <w:t>закупівель у разі, коли:</w:t>
            </w:r>
          </w:p>
          <w:p w:rsidR="00290B78" w:rsidRPr="00290B78" w:rsidRDefault="00290B78" w:rsidP="00290B78">
            <w:pPr>
              <w:widowControl w:val="0"/>
              <w:ind w:left="198" w:right="142"/>
              <w:jc w:val="both"/>
              <w:rPr>
                <w:bCs/>
                <w:iCs/>
                <w:sz w:val="24"/>
                <w:szCs w:val="24"/>
              </w:rPr>
            </w:pPr>
            <w:r w:rsidRPr="00290B78">
              <w:rPr>
                <w:bCs/>
                <w:iCs/>
                <w:sz w:val="24"/>
                <w:szCs w:val="24"/>
              </w:rPr>
              <w:t>1</w:t>
            </w:r>
            <w:r w:rsidRPr="00290B78">
              <w:rPr>
                <w:b/>
                <w:bCs/>
                <w:iCs/>
                <w:sz w:val="24"/>
                <w:szCs w:val="24"/>
              </w:rPr>
              <w:t>) учасник процедури закупівлі</w:t>
            </w:r>
            <w:r w:rsidRPr="00290B78">
              <w:rPr>
                <w:bCs/>
                <w:iCs/>
                <w:sz w:val="24"/>
                <w:szCs w:val="24"/>
              </w:rPr>
              <w:t>:</w:t>
            </w:r>
          </w:p>
          <w:p w:rsidR="00290B78" w:rsidRPr="00290B78" w:rsidRDefault="00290B78" w:rsidP="00290B78">
            <w:pPr>
              <w:widowControl w:val="0"/>
              <w:ind w:left="198" w:right="142"/>
              <w:jc w:val="both"/>
              <w:rPr>
                <w:bCs/>
                <w:iCs/>
                <w:sz w:val="24"/>
                <w:szCs w:val="24"/>
              </w:rPr>
            </w:pPr>
            <w:bookmarkStart w:id="1" w:name="n593"/>
            <w:bookmarkEnd w:id="1"/>
            <w:r>
              <w:rPr>
                <w:bCs/>
                <w:iCs/>
                <w:sz w:val="24"/>
                <w:szCs w:val="24"/>
              </w:rPr>
              <w:t>-</w:t>
            </w:r>
            <w:r w:rsidRPr="00290B78">
              <w:rPr>
                <w:bCs/>
                <w:iCs/>
                <w:sz w:val="24"/>
                <w:szCs w:val="24"/>
              </w:rPr>
              <w:t>підпадає під підстави, встановлені </w:t>
            </w:r>
            <w:hyperlink r:id="rId15" w:anchor="n615" w:history="1">
              <w:r w:rsidRPr="00290B78">
                <w:rPr>
                  <w:rStyle w:val="a8"/>
                  <w:bCs/>
                  <w:iCs/>
                  <w:color w:val="auto"/>
                  <w:sz w:val="24"/>
                  <w:szCs w:val="24"/>
                  <w:u w:val="none"/>
                </w:rPr>
                <w:t>пунктом 47</w:t>
              </w:r>
            </w:hyperlink>
            <w:r w:rsidRPr="00290B78">
              <w:rPr>
                <w:bCs/>
                <w:iCs/>
                <w:sz w:val="24"/>
                <w:szCs w:val="24"/>
              </w:rPr>
              <w:t> цих особливостей;</w:t>
            </w:r>
          </w:p>
          <w:p w:rsidR="00290B78" w:rsidRPr="00290B78" w:rsidRDefault="00290B78" w:rsidP="00290B78">
            <w:pPr>
              <w:widowControl w:val="0"/>
              <w:ind w:left="198" w:right="142"/>
              <w:jc w:val="both"/>
              <w:rPr>
                <w:bCs/>
                <w:iCs/>
                <w:sz w:val="24"/>
                <w:szCs w:val="24"/>
              </w:rPr>
            </w:pPr>
            <w:bookmarkStart w:id="2" w:name="n594"/>
            <w:bookmarkEnd w:id="2"/>
            <w:r>
              <w:rPr>
                <w:bCs/>
                <w:iCs/>
                <w:sz w:val="24"/>
                <w:szCs w:val="24"/>
              </w:rPr>
              <w:t>-</w:t>
            </w:r>
            <w:r w:rsidRPr="00290B78">
              <w:rPr>
                <w:bCs/>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586" w:history="1">
              <w:r w:rsidRPr="00290B78">
                <w:rPr>
                  <w:rStyle w:val="a8"/>
                  <w:bCs/>
                  <w:iCs/>
                  <w:color w:val="auto"/>
                  <w:sz w:val="24"/>
                  <w:szCs w:val="24"/>
                  <w:u w:val="none"/>
                </w:rPr>
                <w:t>абзацом першим</w:t>
              </w:r>
            </w:hyperlink>
            <w:r w:rsidRPr="00290B78">
              <w:rPr>
                <w:bCs/>
                <w:iCs/>
                <w:sz w:val="24"/>
                <w:szCs w:val="24"/>
              </w:rPr>
              <w:t> пункту 42 цих особливостей;</w:t>
            </w:r>
          </w:p>
          <w:p w:rsidR="00290B78" w:rsidRPr="008B3361" w:rsidRDefault="00290B78" w:rsidP="00290B78">
            <w:pPr>
              <w:widowControl w:val="0"/>
              <w:ind w:left="198" w:right="142"/>
              <w:jc w:val="both"/>
              <w:rPr>
                <w:bCs/>
                <w:iCs/>
                <w:sz w:val="24"/>
                <w:szCs w:val="24"/>
              </w:rPr>
            </w:pPr>
            <w:bookmarkStart w:id="3" w:name="n595"/>
            <w:bookmarkEnd w:id="3"/>
            <w:r>
              <w:rPr>
                <w:bCs/>
                <w:iCs/>
                <w:sz w:val="24"/>
                <w:szCs w:val="24"/>
              </w:rPr>
              <w:t>-</w:t>
            </w:r>
            <w:r w:rsidRPr="00290B78">
              <w:rPr>
                <w:bCs/>
                <w:iCs/>
                <w:sz w:val="24"/>
                <w:szCs w:val="24"/>
              </w:rPr>
              <w:t xml:space="preserve">не надав забезпечення тендерної </w:t>
            </w:r>
            <w:r w:rsidRPr="008B3361">
              <w:rPr>
                <w:bCs/>
                <w:iCs/>
                <w:sz w:val="24"/>
                <w:szCs w:val="24"/>
              </w:rPr>
              <w:t>пропозиції, якщо таке забезпечення вимагалося замовником;</w:t>
            </w:r>
          </w:p>
          <w:p w:rsidR="00290B78" w:rsidRPr="008B3361" w:rsidRDefault="00290B78" w:rsidP="00290B78">
            <w:pPr>
              <w:widowControl w:val="0"/>
              <w:ind w:left="198" w:right="142"/>
              <w:jc w:val="both"/>
              <w:rPr>
                <w:bCs/>
                <w:iCs/>
                <w:sz w:val="24"/>
                <w:szCs w:val="24"/>
              </w:rPr>
            </w:pPr>
            <w:bookmarkStart w:id="4" w:name="n596"/>
            <w:bookmarkEnd w:id="4"/>
            <w:r w:rsidRPr="008B3361">
              <w:rPr>
                <w:bCs/>
                <w:i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0B78" w:rsidRPr="008B3361" w:rsidRDefault="00290B78" w:rsidP="00290B78">
            <w:pPr>
              <w:widowControl w:val="0"/>
              <w:ind w:left="198" w:right="142"/>
              <w:jc w:val="both"/>
              <w:rPr>
                <w:bCs/>
                <w:iCs/>
                <w:sz w:val="24"/>
                <w:szCs w:val="24"/>
              </w:rPr>
            </w:pPr>
            <w:bookmarkStart w:id="5" w:name="n597"/>
            <w:bookmarkEnd w:id="5"/>
            <w:r w:rsidRPr="008B3361">
              <w:rPr>
                <w:bCs/>
                <w:iCs/>
                <w:sz w:val="24"/>
                <w:szCs w:val="24"/>
              </w:rPr>
              <w:t>-не надав обґрунтування аномально низької ціни тендерної пропозиції протягом строку, визначеного </w:t>
            </w:r>
            <w:hyperlink r:id="rId17" w:anchor="n1543" w:tgtFrame="_blank" w:history="1">
              <w:r w:rsidRPr="008B3361">
                <w:rPr>
                  <w:rStyle w:val="a8"/>
                  <w:bCs/>
                  <w:iCs/>
                  <w:color w:val="auto"/>
                  <w:sz w:val="24"/>
                  <w:szCs w:val="24"/>
                  <w:u w:val="none"/>
                </w:rPr>
                <w:t>абзацом першим</w:t>
              </w:r>
            </w:hyperlink>
            <w:r w:rsidRPr="008B3361">
              <w:rPr>
                <w:bCs/>
                <w:iCs/>
                <w:sz w:val="24"/>
                <w:szCs w:val="24"/>
              </w:rPr>
              <w:t> частини чотирнадцятої статті 29 Закону/</w:t>
            </w:r>
            <w:hyperlink r:id="rId18" w:anchor="n581" w:history="1">
              <w:r w:rsidRPr="008B3361">
                <w:rPr>
                  <w:rStyle w:val="a8"/>
                  <w:bCs/>
                  <w:iCs/>
                  <w:color w:val="auto"/>
                  <w:sz w:val="24"/>
                  <w:szCs w:val="24"/>
                  <w:u w:val="none"/>
                </w:rPr>
                <w:t>абзацом дев’ятим</w:t>
              </w:r>
            </w:hyperlink>
            <w:r w:rsidRPr="008B3361">
              <w:rPr>
                <w:bCs/>
                <w:iCs/>
                <w:sz w:val="24"/>
                <w:szCs w:val="24"/>
              </w:rPr>
              <w:t> пункту 37 цих особливостей;</w:t>
            </w:r>
          </w:p>
          <w:p w:rsidR="00290B78" w:rsidRPr="008B3361" w:rsidRDefault="00290B78" w:rsidP="00290B78">
            <w:pPr>
              <w:widowControl w:val="0"/>
              <w:ind w:left="198" w:right="142"/>
              <w:jc w:val="both"/>
              <w:rPr>
                <w:bCs/>
                <w:iCs/>
                <w:sz w:val="24"/>
                <w:szCs w:val="24"/>
              </w:rPr>
            </w:pPr>
            <w:bookmarkStart w:id="6" w:name="n598"/>
            <w:bookmarkEnd w:id="6"/>
            <w:r w:rsidRPr="008B3361">
              <w:rPr>
                <w:bCs/>
                <w:iCs/>
                <w:sz w:val="24"/>
                <w:szCs w:val="24"/>
              </w:rPr>
              <w:t>визначив конфіденційною інформацію, що не може бути визначена як конфіденційна відповідно до вимог </w:t>
            </w:r>
            <w:hyperlink r:id="rId19" w:anchor="n584" w:history="1">
              <w:r w:rsidRPr="008B3361">
                <w:rPr>
                  <w:rStyle w:val="a8"/>
                  <w:bCs/>
                  <w:iCs/>
                  <w:color w:val="auto"/>
                  <w:sz w:val="24"/>
                  <w:szCs w:val="24"/>
                  <w:u w:val="none"/>
                </w:rPr>
                <w:t>пункту 40</w:t>
              </w:r>
            </w:hyperlink>
            <w:r w:rsidRPr="008B3361">
              <w:rPr>
                <w:bCs/>
                <w:iCs/>
                <w:sz w:val="24"/>
                <w:szCs w:val="24"/>
              </w:rPr>
              <w:t> цих особливостей;</w:t>
            </w:r>
          </w:p>
          <w:p w:rsidR="00290B78" w:rsidRPr="008B3361" w:rsidRDefault="00290B78" w:rsidP="00290B78">
            <w:pPr>
              <w:widowControl w:val="0"/>
              <w:ind w:left="198" w:right="142"/>
              <w:jc w:val="both"/>
              <w:rPr>
                <w:bCs/>
                <w:iCs/>
                <w:sz w:val="24"/>
                <w:szCs w:val="24"/>
              </w:rPr>
            </w:pPr>
            <w:bookmarkStart w:id="7" w:name="n599"/>
            <w:bookmarkEnd w:id="7"/>
            <w:r w:rsidRPr="008B3361">
              <w:rPr>
                <w:bCs/>
                <w:iCs/>
                <w:sz w:val="24"/>
                <w:szCs w:val="24"/>
              </w:rPr>
              <w:t>-</w:t>
            </w:r>
            <w:r w:rsidR="003332D0" w:rsidRPr="003332D0">
              <w:rPr>
                <w:color w:val="000000"/>
                <w:sz w:val="24"/>
                <w:szCs w:val="24"/>
              </w:rPr>
              <w:t xml:space="preserve"> </w:t>
            </w:r>
            <w:r w:rsidR="003332D0" w:rsidRPr="003332D0">
              <w:rPr>
                <w:bCs/>
                <w:iCs/>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w:t>
            </w:r>
            <w:r w:rsidR="003332D0">
              <w:rPr>
                <w:bCs/>
                <w:iCs/>
                <w:sz w:val="24"/>
                <w:szCs w:val="24"/>
              </w:rPr>
              <w:t>аїни, 2022 р., No 84, ст. 5176)</w:t>
            </w:r>
            <w:r w:rsidRPr="008B3361">
              <w:rPr>
                <w:bCs/>
                <w:iCs/>
                <w:sz w:val="24"/>
                <w:szCs w:val="24"/>
              </w:rPr>
              <w:t>;</w:t>
            </w:r>
          </w:p>
          <w:p w:rsidR="00290B78" w:rsidRPr="00290B78" w:rsidRDefault="00290B78" w:rsidP="00290B78">
            <w:pPr>
              <w:widowControl w:val="0"/>
              <w:ind w:left="198" w:right="142"/>
              <w:jc w:val="both"/>
              <w:rPr>
                <w:bCs/>
                <w:iCs/>
                <w:sz w:val="24"/>
                <w:szCs w:val="24"/>
              </w:rPr>
            </w:pPr>
            <w:bookmarkStart w:id="8" w:name="n600"/>
            <w:bookmarkEnd w:id="8"/>
            <w:r w:rsidRPr="00290B78">
              <w:rPr>
                <w:b/>
                <w:bCs/>
                <w:iCs/>
                <w:sz w:val="24"/>
                <w:szCs w:val="24"/>
              </w:rPr>
              <w:lastRenderedPageBreak/>
              <w:t>2) тендерна пропозиція</w:t>
            </w:r>
            <w:r w:rsidRPr="00290B78">
              <w:rPr>
                <w:bCs/>
                <w:iCs/>
                <w:sz w:val="24"/>
                <w:szCs w:val="24"/>
              </w:rPr>
              <w:t>:</w:t>
            </w:r>
          </w:p>
          <w:p w:rsidR="00290B78" w:rsidRPr="00290B78" w:rsidRDefault="00290B78" w:rsidP="00290B78">
            <w:pPr>
              <w:widowControl w:val="0"/>
              <w:ind w:left="198" w:right="142"/>
              <w:jc w:val="both"/>
              <w:rPr>
                <w:bCs/>
                <w:iCs/>
                <w:sz w:val="24"/>
                <w:szCs w:val="24"/>
              </w:rPr>
            </w:pPr>
            <w:bookmarkStart w:id="9" w:name="n601"/>
            <w:bookmarkEnd w:id="9"/>
            <w:r>
              <w:rPr>
                <w:bCs/>
                <w:iCs/>
                <w:sz w:val="24"/>
                <w:szCs w:val="24"/>
              </w:rPr>
              <w:t>-</w:t>
            </w:r>
            <w:r w:rsidRPr="00290B78">
              <w:rPr>
                <w:bCs/>
                <w:iCs/>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588" w:history="1">
              <w:r w:rsidRPr="00290B78">
                <w:rPr>
                  <w:rStyle w:val="a8"/>
                  <w:bCs/>
                  <w:iCs/>
                  <w:color w:val="auto"/>
                  <w:sz w:val="24"/>
                  <w:szCs w:val="24"/>
                  <w:u w:val="none"/>
                </w:rPr>
                <w:t>пункту 43</w:t>
              </w:r>
            </w:hyperlink>
            <w:r w:rsidRPr="00290B78">
              <w:rPr>
                <w:bCs/>
                <w:iCs/>
                <w:sz w:val="24"/>
                <w:szCs w:val="24"/>
              </w:rPr>
              <w:t> цих особливостей;</w:t>
            </w:r>
          </w:p>
          <w:p w:rsidR="00290B78" w:rsidRPr="00290B78" w:rsidRDefault="00290B78" w:rsidP="00290B78">
            <w:pPr>
              <w:widowControl w:val="0"/>
              <w:ind w:left="198" w:right="142"/>
              <w:jc w:val="both"/>
              <w:rPr>
                <w:bCs/>
                <w:iCs/>
                <w:sz w:val="24"/>
                <w:szCs w:val="24"/>
              </w:rPr>
            </w:pPr>
            <w:bookmarkStart w:id="10" w:name="n602"/>
            <w:bookmarkEnd w:id="10"/>
            <w:r>
              <w:rPr>
                <w:bCs/>
                <w:iCs/>
                <w:sz w:val="24"/>
                <w:szCs w:val="24"/>
              </w:rPr>
              <w:t>-</w:t>
            </w:r>
            <w:r w:rsidRPr="00290B78">
              <w:rPr>
                <w:bCs/>
                <w:iCs/>
                <w:sz w:val="24"/>
                <w:szCs w:val="24"/>
              </w:rPr>
              <w:t>є такою, строк дії якої закінчився;</w:t>
            </w:r>
          </w:p>
          <w:p w:rsidR="00290B78" w:rsidRPr="00290B78" w:rsidRDefault="00290B78" w:rsidP="00290B78">
            <w:pPr>
              <w:widowControl w:val="0"/>
              <w:ind w:left="198" w:right="142"/>
              <w:jc w:val="both"/>
              <w:rPr>
                <w:bCs/>
                <w:iCs/>
                <w:sz w:val="24"/>
                <w:szCs w:val="24"/>
              </w:rPr>
            </w:pPr>
            <w:bookmarkStart w:id="11" w:name="n603"/>
            <w:bookmarkEnd w:id="11"/>
            <w:r>
              <w:rPr>
                <w:bCs/>
                <w:iCs/>
                <w:sz w:val="24"/>
                <w:szCs w:val="24"/>
              </w:rPr>
              <w:t>-</w:t>
            </w:r>
            <w:r w:rsidRPr="00290B78">
              <w:rPr>
                <w:bCs/>
                <w:i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0B78" w:rsidRPr="00290B78" w:rsidRDefault="00290B78" w:rsidP="00290B78">
            <w:pPr>
              <w:widowControl w:val="0"/>
              <w:ind w:left="198" w:right="142"/>
              <w:jc w:val="both"/>
              <w:rPr>
                <w:bCs/>
                <w:iCs/>
                <w:sz w:val="24"/>
                <w:szCs w:val="24"/>
              </w:rPr>
            </w:pPr>
            <w:bookmarkStart w:id="12" w:name="n604"/>
            <w:bookmarkEnd w:id="12"/>
            <w:r>
              <w:rPr>
                <w:bCs/>
                <w:iCs/>
                <w:sz w:val="24"/>
                <w:szCs w:val="24"/>
              </w:rPr>
              <w:t>-</w:t>
            </w:r>
            <w:r w:rsidRPr="00290B78">
              <w:rPr>
                <w:bCs/>
                <w:iCs/>
                <w:sz w:val="24"/>
                <w:szCs w:val="24"/>
              </w:rPr>
              <w:t>не відповідає вимогам, установленим у тендерній документації відповідно до </w:t>
            </w:r>
            <w:hyperlink r:id="rId21" w:anchor="n1422" w:tgtFrame="_blank" w:history="1">
              <w:r w:rsidRPr="00290B78">
                <w:rPr>
                  <w:rStyle w:val="a8"/>
                  <w:bCs/>
                  <w:iCs/>
                  <w:color w:val="auto"/>
                  <w:sz w:val="24"/>
                  <w:szCs w:val="24"/>
                  <w:u w:val="none"/>
                </w:rPr>
                <w:t>абзацу першого</w:t>
              </w:r>
            </w:hyperlink>
            <w:r w:rsidRPr="00290B78">
              <w:rPr>
                <w:bCs/>
                <w:iCs/>
                <w:sz w:val="24"/>
                <w:szCs w:val="24"/>
              </w:rPr>
              <w:t> частини третьої статті 22 Закону;</w:t>
            </w:r>
          </w:p>
          <w:p w:rsidR="00290B78" w:rsidRPr="00290B78" w:rsidRDefault="00290B78" w:rsidP="00290B78">
            <w:pPr>
              <w:widowControl w:val="0"/>
              <w:ind w:left="198" w:right="142"/>
              <w:jc w:val="both"/>
              <w:rPr>
                <w:b/>
                <w:bCs/>
                <w:iCs/>
                <w:sz w:val="24"/>
                <w:szCs w:val="24"/>
              </w:rPr>
            </w:pPr>
            <w:bookmarkStart w:id="13" w:name="n605"/>
            <w:bookmarkEnd w:id="13"/>
            <w:r w:rsidRPr="00290B78">
              <w:rPr>
                <w:b/>
                <w:bCs/>
                <w:iCs/>
                <w:sz w:val="24"/>
                <w:szCs w:val="24"/>
              </w:rPr>
              <w:t>3) переможець процедури закупівлі:</w:t>
            </w:r>
          </w:p>
          <w:p w:rsidR="00290B78" w:rsidRPr="00290B78" w:rsidRDefault="00290B78" w:rsidP="00290B78">
            <w:pPr>
              <w:widowControl w:val="0"/>
              <w:ind w:left="198" w:right="142"/>
              <w:jc w:val="both"/>
              <w:rPr>
                <w:bCs/>
                <w:iCs/>
                <w:sz w:val="24"/>
                <w:szCs w:val="24"/>
              </w:rPr>
            </w:pPr>
            <w:bookmarkStart w:id="14" w:name="n606"/>
            <w:bookmarkEnd w:id="14"/>
            <w:r>
              <w:rPr>
                <w:bCs/>
                <w:iCs/>
                <w:sz w:val="24"/>
                <w:szCs w:val="24"/>
              </w:rPr>
              <w:t>-</w:t>
            </w:r>
            <w:r w:rsidRPr="00290B78">
              <w:rPr>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90B78" w:rsidRPr="00290B78" w:rsidRDefault="00290B78" w:rsidP="00290B78">
            <w:pPr>
              <w:widowControl w:val="0"/>
              <w:ind w:left="198" w:right="142"/>
              <w:jc w:val="both"/>
              <w:rPr>
                <w:bCs/>
                <w:iCs/>
                <w:sz w:val="24"/>
                <w:szCs w:val="24"/>
              </w:rPr>
            </w:pPr>
            <w:bookmarkStart w:id="15" w:name="n607"/>
            <w:bookmarkEnd w:id="15"/>
            <w:r>
              <w:rPr>
                <w:bCs/>
                <w:iCs/>
                <w:sz w:val="24"/>
                <w:szCs w:val="24"/>
              </w:rPr>
              <w:t>-</w:t>
            </w:r>
            <w:r w:rsidRPr="00290B78">
              <w:rPr>
                <w:bCs/>
                <w:iCs/>
                <w:sz w:val="24"/>
                <w:szCs w:val="24"/>
              </w:rPr>
              <w:t>не надав у спосіб, зазначений в тендерній документації, документи, що підтверджують відсутність підстав, визначених у </w:t>
            </w:r>
            <w:hyperlink r:id="rId22" w:anchor="n618" w:history="1">
              <w:r w:rsidRPr="00290B78">
                <w:rPr>
                  <w:rStyle w:val="a8"/>
                  <w:bCs/>
                  <w:iCs/>
                  <w:color w:val="auto"/>
                  <w:sz w:val="24"/>
                  <w:szCs w:val="24"/>
                  <w:u w:val="none"/>
                </w:rPr>
                <w:t>підпунктах 3</w:t>
              </w:r>
            </w:hyperlink>
            <w:r w:rsidRPr="00290B78">
              <w:rPr>
                <w:bCs/>
                <w:iCs/>
                <w:sz w:val="24"/>
                <w:szCs w:val="24"/>
              </w:rPr>
              <w:t>, </w:t>
            </w:r>
            <w:hyperlink r:id="rId23" w:anchor="n620" w:history="1">
              <w:r w:rsidRPr="00290B78">
                <w:rPr>
                  <w:rStyle w:val="a8"/>
                  <w:bCs/>
                  <w:iCs/>
                  <w:color w:val="auto"/>
                  <w:sz w:val="24"/>
                  <w:szCs w:val="24"/>
                  <w:u w:val="none"/>
                </w:rPr>
                <w:t>5</w:t>
              </w:r>
            </w:hyperlink>
            <w:r w:rsidRPr="00290B78">
              <w:rPr>
                <w:bCs/>
                <w:iCs/>
                <w:sz w:val="24"/>
                <w:szCs w:val="24"/>
              </w:rPr>
              <w:t>, </w:t>
            </w:r>
            <w:hyperlink r:id="rId24" w:anchor="n621" w:history="1">
              <w:r w:rsidRPr="00290B78">
                <w:rPr>
                  <w:rStyle w:val="a8"/>
                  <w:bCs/>
                  <w:iCs/>
                  <w:color w:val="auto"/>
                  <w:sz w:val="24"/>
                  <w:szCs w:val="24"/>
                  <w:u w:val="none"/>
                </w:rPr>
                <w:t>6</w:t>
              </w:r>
            </w:hyperlink>
            <w:r w:rsidRPr="00290B78">
              <w:rPr>
                <w:bCs/>
                <w:iCs/>
                <w:sz w:val="24"/>
                <w:szCs w:val="24"/>
              </w:rPr>
              <w:t> і </w:t>
            </w:r>
            <w:hyperlink r:id="rId25" w:anchor="n627" w:history="1">
              <w:r w:rsidRPr="00290B78">
                <w:rPr>
                  <w:rStyle w:val="a8"/>
                  <w:bCs/>
                  <w:iCs/>
                  <w:color w:val="auto"/>
                  <w:sz w:val="24"/>
                  <w:szCs w:val="24"/>
                  <w:u w:val="none"/>
                </w:rPr>
                <w:t>12</w:t>
              </w:r>
            </w:hyperlink>
            <w:r w:rsidRPr="00290B78">
              <w:rPr>
                <w:bCs/>
                <w:iCs/>
                <w:sz w:val="24"/>
                <w:szCs w:val="24"/>
              </w:rPr>
              <w:t> та в </w:t>
            </w:r>
            <w:hyperlink r:id="rId26" w:anchor="n628" w:history="1">
              <w:r w:rsidRPr="00290B78">
                <w:rPr>
                  <w:rStyle w:val="a8"/>
                  <w:bCs/>
                  <w:iCs/>
                  <w:color w:val="auto"/>
                  <w:sz w:val="24"/>
                  <w:szCs w:val="24"/>
                  <w:u w:val="none"/>
                </w:rPr>
                <w:t>абзаці чотирнадцятому</w:t>
              </w:r>
            </w:hyperlink>
            <w:r w:rsidRPr="00290B78">
              <w:rPr>
                <w:bCs/>
                <w:iCs/>
                <w:sz w:val="24"/>
                <w:szCs w:val="24"/>
              </w:rPr>
              <w:t> пункту 47 цих особливостей;</w:t>
            </w:r>
          </w:p>
          <w:p w:rsidR="00290B78" w:rsidRPr="00290B78" w:rsidRDefault="00290B78" w:rsidP="00290B78">
            <w:pPr>
              <w:widowControl w:val="0"/>
              <w:ind w:left="198" w:right="142"/>
              <w:jc w:val="both"/>
              <w:rPr>
                <w:bCs/>
                <w:iCs/>
                <w:sz w:val="24"/>
                <w:szCs w:val="24"/>
              </w:rPr>
            </w:pPr>
            <w:bookmarkStart w:id="16" w:name="n608"/>
            <w:bookmarkEnd w:id="16"/>
            <w:r>
              <w:rPr>
                <w:bCs/>
                <w:iCs/>
                <w:sz w:val="24"/>
                <w:szCs w:val="24"/>
              </w:rPr>
              <w:t>-</w:t>
            </w:r>
            <w:r w:rsidRPr="00290B78">
              <w:rPr>
                <w:bCs/>
                <w:iCs/>
                <w:sz w:val="24"/>
                <w:szCs w:val="24"/>
              </w:rPr>
              <w:t>не надав забезпечення виконання договору про закупівлю, якщо таке забезпечення вимагалося замовником;</w:t>
            </w:r>
          </w:p>
          <w:p w:rsidR="00290B78" w:rsidRPr="00290B78" w:rsidRDefault="00290B78" w:rsidP="00290B78">
            <w:pPr>
              <w:widowControl w:val="0"/>
              <w:ind w:left="198" w:right="142"/>
              <w:jc w:val="both"/>
              <w:rPr>
                <w:bCs/>
                <w:iCs/>
                <w:sz w:val="24"/>
                <w:szCs w:val="24"/>
              </w:rPr>
            </w:pPr>
            <w:bookmarkStart w:id="17" w:name="n609"/>
            <w:bookmarkEnd w:id="17"/>
            <w:r>
              <w:rPr>
                <w:bCs/>
                <w:iCs/>
                <w:sz w:val="24"/>
                <w:szCs w:val="24"/>
              </w:rPr>
              <w:t>-</w:t>
            </w:r>
            <w:r w:rsidRPr="00290B78">
              <w:rPr>
                <w:bCs/>
                <w:iCs/>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7" w:anchor="n586" w:history="1">
              <w:r w:rsidRPr="00290B78">
                <w:rPr>
                  <w:rStyle w:val="a8"/>
                  <w:bCs/>
                  <w:iCs/>
                  <w:color w:val="auto"/>
                  <w:sz w:val="24"/>
                  <w:szCs w:val="24"/>
                  <w:u w:val="none"/>
                </w:rPr>
                <w:t>абзацом першим</w:t>
              </w:r>
            </w:hyperlink>
            <w:r w:rsidRPr="00290B78">
              <w:rPr>
                <w:bCs/>
                <w:iCs/>
                <w:sz w:val="24"/>
                <w:szCs w:val="24"/>
              </w:rPr>
              <w:t> пункту 42 цих особливостей.</w:t>
            </w:r>
          </w:p>
          <w:p w:rsidR="008C67A1" w:rsidRPr="000D0097" w:rsidRDefault="008C67A1" w:rsidP="002A24E1">
            <w:pPr>
              <w:ind w:left="198" w:right="164" w:firstLine="198"/>
              <w:jc w:val="both"/>
              <w:rPr>
                <w:sz w:val="24"/>
                <w:szCs w:val="24"/>
                <w:lang w:eastAsia="en-US"/>
              </w:rPr>
            </w:pPr>
            <w:r>
              <w:rPr>
                <w:sz w:val="24"/>
                <w:szCs w:val="24"/>
                <w:lang w:eastAsia="en-US"/>
              </w:rPr>
              <w:t xml:space="preserve">2.2. </w:t>
            </w:r>
            <w:r w:rsidRPr="000D0097">
              <w:rPr>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8C67A1" w:rsidRPr="000D0097" w:rsidRDefault="008C67A1" w:rsidP="002A24E1">
            <w:pPr>
              <w:ind w:left="198" w:right="164" w:firstLine="198"/>
              <w:jc w:val="both"/>
              <w:rPr>
                <w:sz w:val="24"/>
                <w:szCs w:val="24"/>
                <w:lang w:eastAsia="en-US"/>
              </w:rPr>
            </w:pPr>
            <w:r w:rsidRPr="000D0097">
              <w:rPr>
                <w:sz w:val="24"/>
                <w:szCs w:val="24"/>
                <w:lang w:eastAsia="en-US"/>
              </w:rPr>
              <w:t>1)</w:t>
            </w:r>
            <w:r w:rsidRPr="000D0097">
              <w:rPr>
                <w:sz w:val="24"/>
                <w:szCs w:val="24"/>
                <w:lang w:eastAsia="en-US"/>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67A1" w:rsidRPr="000D0097" w:rsidRDefault="008C67A1" w:rsidP="002A24E1">
            <w:pPr>
              <w:ind w:left="198" w:right="164" w:firstLine="198"/>
              <w:jc w:val="both"/>
              <w:rPr>
                <w:sz w:val="24"/>
                <w:szCs w:val="24"/>
                <w:lang w:eastAsia="en-US"/>
              </w:rPr>
            </w:pPr>
            <w:r w:rsidRPr="000D0097">
              <w:rPr>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67A1" w:rsidRPr="000D0097" w:rsidRDefault="008C67A1" w:rsidP="00D97FFE">
            <w:pPr>
              <w:ind w:left="56" w:right="164" w:firstLine="198"/>
              <w:jc w:val="both"/>
              <w:rPr>
                <w:sz w:val="24"/>
                <w:szCs w:val="24"/>
                <w:lang w:eastAsia="en-US"/>
              </w:rPr>
            </w:pPr>
            <w:r>
              <w:rPr>
                <w:sz w:val="24"/>
                <w:szCs w:val="24"/>
                <w:lang w:eastAsia="en-US"/>
              </w:rPr>
              <w:t>2.3.</w:t>
            </w:r>
            <w:r w:rsidRPr="000D0097">
              <w:rPr>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C67A1" w:rsidRPr="00013326" w:rsidRDefault="008C67A1" w:rsidP="00BA0CC3">
            <w:pPr>
              <w:ind w:left="56" w:right="164" w:firstLine="198"/>
              <w:jc w:val="both"/>
              <w:rPr>
                <w:sz w:val="24"/>
                <w:szCs w:val="24"/>
              </w:rPr>
            </w:pPr>
            <w:r w:rsidRPr="000D0097">
              <w:rPr>
                <w:sz w:val="24"/>
                <w:szCs w:val="24"/>
                <w:lang w:eastAsia="en-US"/>
              </w:rPr>
              <w:t xml:space="preserve">У разі коли учасник процедури закупівлі, тендерна пропозиція </w:t>
            </w:r>
            <w:r w:rsidRPr="000D0097">
              <w:rPr>
                <w:sz w:val="24"/>
                <w:szCs w:val="24"/>
                <w:lang w:eastAsia="en-US"/>
              </w:rPr>
              <w:lastRenderedPageBreak/>
              <w:t xml:space="preserve">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3</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3300" w:type="pct"/>
            <w:tcBorders>
              <w:top w:val="single" w:sz="6" w:space="0" w:color="000000"/>
              <w:left w:val="single" w:sz="6" w:space="0" w:color="000000"/>
              <w:bottom w:val="single" w:sz="6" w:space="0" w:color="000000"/>
              <w:right w:val="single" w:sz="6" w:space="0" w:color="000000"/>
            </w:tcBorders>
          </w:tcPr>
          <w:p w:rsidR="008C67A1" w:rsidRDefault="008C67A1" w:rsidP="0081073A">
            <w:pPr>
              <w:ind w:left="140" w:right="142"/>
              <w:jc w:val="both"/>
              <w:rPr>
                <w:sz w:val="24"/>
                <w:szCs w:val="24"/>
                <w:shd w:val="clear" w:color="auto" w:fill="FFFFFF"/>
                <w:lang w:eastAsia="uk-UA"/>
              </w:rPr>
            </w:pPr>
            <w:r w:rsidRPr="009E5879">
              <w:rPr>
                <w:sz w:val="24"/>
                <w:szCs w:val="24"/>
                <w:shd w:val="clear" w:color="auto" w:fill="FFFFFF"/>
                <w:lang w:eastAsia="uk-UA"/>
              </w:rPr>
              <w:t>3.1.Формальними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C67A1" w:rsidRPr="00D15ECC" w:rsidRDefault="008C67A1" w:rsidP="0081073A">
            <w:pPr>
              <w:ind w:left="140" w:right="142"/>
              <w:jc w:val="both"/>
              <w:rPr>
                <w:sz w:val="24"/>
                <w:szCs w:val="24"/>
                <w:shd w:val="clear" w:color="auto" w:fill="FFFFFF"/>
                <w:lang w:eastAsia="uk-UA"/>
              </w:rPr>
            </w:pPr>
            <w:r>
              <w:rPr>
                <w:sz w:val="24"/>
                <w:szCs w:val="24"/>
                <w:shd w:val="clear" w:color="auto" w:fill="FFFFFF"/>
                <w:lang w:eastAsia="uk-UA"/>
              </w:rPr>
              <w:t>3.2.</w:t>
            </w:r>
            <w:r w:rsidRPr="00D15ECC">
              <w:rPr>
                <w:sz w:val="24"/>
                <w:szCs w:val="24"/>
                <w:shd w:val="clear" w:color="auto" w:fill="FFFFFF"/>
                <w:lang w:eastAsia="uk-UA"/>
              </w:rPr>
              <w:t>Перелік формальних помилок, згідно наказу Міністерства розвитку економіки, торгівлі та сільського господарства України від 15 квітня 2020 року № 710:</w:t>
            </w:r>
          </w:p>
          <w:p w:rsidR="008C67A1" w:rsidRPr="00AD0B2E" w:rsidRDefault="008C67A1" w:rsidP="00B774A4">
            <w:pPr>
              <w:ind w:left="140" w:right="127"/>
              <w:jc w:val="both"/>
              <w:rPr>
                <w:sz w:val="24"/>
                <w:szCs w:val="24"/>
                <w:lang w:eastAsia="uk-UA"/>
              </w:rPr>
            </w:pPr>
            <w:r>
              <w:rPr>
                <w:sz w:val="24"/>
                <w:szCs w:val="24"/>
              </w:rPr>
              <w:t>3.3.</w:t>
            </w:r>
            <w:r w:rsidRPr="00013326">
              <w:rPr>
                <w:sz w:val="24"/>
                <w:szCs w:val="24"/>
              </w:rPr>
              <w:t>Замовник не зобов’язаний допускати до оцінки тендерні пропозиції, що містять інші помилки ніж перелічені вище.</w:t>
            </w:r>
            <w:r>
              <w:rPr>
                <w:sz w:val="24"/>
                <w:szCs w:val="24"/>
              </w:rPr>
              <w:t xml:space="preserve"> </w:t>
            </w:r>
            <w:r w:rsidRPr="00013326">
              <w:rPr>
                <w:sz w:val="24"/>
                <w:szCs w:val="24"/>
                <w:lang w:eastAsia="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rPr>
              <w:t>Інша інформація</w:t>
            </w:r>
          </w:p>
        </w:tc>
        <w:tc>
          <w:tcPr>
            <w:tcW w:w="3300" w:type="pct"/>
            <w:tcBorders>
              <w:top w:val="single" w:sz="6" w:space="0" w:color="000000"/>
              <w:left w:val="single" w:sz="6" w:space="0" w:color="000000"/>
              <w:bottom w:val="single" w:sz="6" w:space="0" w:color="000000"/>
              <w:right w:val="single" w:sz="6" w:space="0" w:color="000000"/>
            </w:tcBorders>
          </w:tcPr>
          <w:p w:rsidR="008C67A1" w:rsidRPr="006F3019" w:rsidRDefault="008C67A1" w:rsidP="006F3019">
            <w:pPr>
              <w:widowControl w:val="0"/>
              <w:ind w:left="140" w:right="142"/>
              <w:jc w:val="both"/>
              <w:rPr>
                <w:color w:val="000000"/>
                <w:sz w:val="24"/>
                <w:szCs w:val="24"/>
              </w:rPr>
            </w:pPr>
            <w:r>
              <w:rPr>
                <w:color w:val="000000"/>
                <w:sz w:val="24"/>
                <w:szCs w:val="24"/>
              </w:rPr>
              <w:t>4</w:t>
            </w:r>
            <w:r w:rsidRPr="006F3019">
              <w:rPr>
                <w:color w:val="000000"/>
                <w:sz w:val="24"/>
                <w:szCs w:val="24"/>
              </w:rPr>
              <w:t>.1. Замовник у тендерній документації може зазначити іншу інформацію відповідно до вимог законодавства, яку вважає за необхідне включити.</w:t>
            </w:r>
          </w:p>
          <w:p w:rsidR="008C67A1" w:rsidRPr="006F3019" w:rsidRDefault="008C67A1" w:rsidP="006F3019">
            <w:pPr>
              <w:widowControl w:val="0"/>
              <w:ind w:left="140" w:right="142"/>
              <w:jc w:val="both"/>
              <w:rPr>
                <w:color w:val="000000"/>
                <w:sz w:val="24"/>
                <w:szCs w:val="24"/>
              </w:rPr>
            </w:pPr>
            <w:r>
              <w:rPr>
                <w:color w:val="000000"/>
                <w:sz w:val="24"/>
                <w:szCs w:val="24"/>
              </w:rPr>
              <w:t>4.2.</w:t>
            </w:r>
            <w:r w:rsidR="001824A2" w:rsidRPr="001824A2">
              <w:rPr>
                <w:color w:val="333333"/>
                <w:shd w:val="clear" w:color="auto" w:fill="FFFFFF"/>
              </w:rPr>
              <w:t xml:space="preserve"> </w:t>
            </w:r>
            <w:r w:rsidR="001824A2" w:rsidRPr="001824A2">
              <w:rPr>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w:t>
            </w:r>
            <w:r w:rsidR="001824A2">
              <w:rPr>
                <w:color w:val="000000"/>
                <w:sz w:val="24"/>
                <w:szCs w:val="24"/>
              </w:rPr>
              <w:t xml:space="preserve"> чи послуг тендерної пропозиції</w:t>
            </w:r>
            <w:r w:rsidRPr="006F3019">
              <w:rPr>
                <w:color w:val="000000"/>
                <w:sz w:val="24"/>
                <w:szCs w:val="24"/>
              </w:rPr>
              <w:t>.</w:t>
            </w:r>
          </w:p>
          <w:p w:rsidR="008C67A1" w:rsidRPr="006F3019" w:rsidRDefault="008C67A1" w:rsidP="006F3019">
            <w:pPr>
              <w:widowControl w:val="0"/>
              <w:ind w:left="140" w:right="142"/>
              <w:jc w:val="both"/>
              <w:rPr>
                <w:color w:val="000000"/>
                <w:sz w:val="24"/>
                <w:szCs w:val="24"/>
              </w:rPr>
            </w:pPr>
            <w:r>
              <w:rPr>
                <w:color w:val="000000"/>
                <w:sz w:val="24"/>
                <w:szCs w:val="24"/>
              </w:rPr>
              <w:t>4.3.</w:t>
            </w:r>
            <w:r w:rsidRPr="006F3019">
              <w:rPr>
                <w:color w:val="000000"/>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C67A1" w:rsidRPr="006F3019" w:rsidRDefault="008C67A1" w:rsidP="006F3019">
            <w:pPr>
              <w:widowControl w:val="0"/>
              <w:ind w:left="140" w:right="142"/>
              <w:jc w:val="both"/>
              <w:rPr>
                <w:color w:val="000000"/>
                <w:sz w:val="24"/>
                <w:szCs w:val="24"/>
              </w:rPr>
            </w:pPr>
            <w:r>
              <w:rPr>
                <w:color w:val="000000"/>
                <w:sz w:val="24"/>
                <w:szCs w:val="24"/>
              </w:rPr>
              <w:t>4.4.</w:t>
            </w:r>
            <w:r w:rsidRPr="006F3019">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C67A1" w:rsidRPr="006F3019" w:rsidRDefault="008C67A1" w:rsidP="006F3019">
            <w:pPr>
              <w:widowControl w:val="0"/>
              <w:ind w:left="140" w:right="142"/>
              <w:jc w:val="both"/>
              <w:rPr>
                <w:color w:val="000000"/>
                <w:sz w:val="24"/>
                <w:szCs w:val="24"/>
              </w:rPr>
            </w:pPr>
            <w:r>
              <w:rPr>
                <w:color w:val="000000"/>
                <w:sz w:val="24"/>
                <w:szCs w:val="24"/>
              </w:rPr>
              <w:lastRenderedPageBreak/>
              <w:t>4.5.</w:t>
            </w:r>
            <w:r w:rsidRPr="006F3019">
              <w:rPr>
                <w:color w:val="000000"/>
                <w:sz w:val="24"/>
                <w:szCs w:val="24"/>
              </w:rPr>
              <w:t>Обґрунтування аномально низької тендерної пропозиції може містити інформацію про:</w:t>
            </w:r>
          </w:p>
          <w:p w:rsidR="008C67A1" w:rsidRPr="006F3019" w:rsidRDefault="008C67A1" w:rsidP="006F3019">
            <w:pPr>
              <w:widowControl w:val="0"/>
              <w:ind w:left="140" w:right="142"/>
              <w:jc w:val="both"/>
              <w:rPr>
                <w:color w:val="000000"/>
                <w:sz w:val="24"/>
                <w:szCs w:val="24"/>
              </w:rPr>
            </w:pPr>
            <w:r w:rsidRPr="006F3019">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C67A1" w:rsidRPr="006F3019" w:rsidRDefault="008C67A1" w:rsidP="006F3019">
            <w:pPr>
              <w:widowControl w:val="0"/>
              <w:ind w:left="140" w:right="142"/>
              <w:jc w:val="both"/>
              <w:rPr>
                <w:color w:val="000000"/>
                <w:sz w:val="24"/>
                <w:szCs w:val="24"/>
              </w:rPr>
            </w:pPr>
            <w:r w:rsidRPr="006F3019">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C67A1" w:rsidRPr="006F3019" w:rsidRDefault="008C67A1" w:rsidP="006F3019">
            <w:pPr>
              <w:widowControl w:val="0"/>
              <w:ind w:left="140" w:right="142"/>
              <w:jc w:val="both"/>
              <w:rPr>
                <w:color w:val="000000"/>
                <w:sz w:val="24"/>
                <w:szCs w:val="24"/>
              </w:rPr>
            </w:pPr>
            <w:r w:rsidRPr="006F3019">
              <w:rPr>
                <w:color w:val="000000"/>
                <w:sz w:val="24"/>
                <w:szCs w:val="24"/>
              </w:rPr>
              <w:t>3) отримання учасником державної допомоги згідно із законодавством.</w:t>
            </w:r>
          </w:p>
          <w:p w:rsidR="008C67A1" w:rsidRPr="006F3019" w:rsidRDefault="008C67A1" w:rsidP="003A1189">
            <w:pPr>
              <w:widowControl w:val="0"/>
              <w:ind w:left="140" w:right="142"/>
              <w:jc w:val="both"/>
              <w:rPr>
                <w:color w:val="000000"/>
                <w:sz w:val="24"/>
                <w:szCs w:val="24"/>
              </w:rPr>
            </w:pPr>
            <w:r>
              <w:rPr>
                <w:color w:val="000000"/>
                <w:sz w:val="24"/>
                <w:szCs w:val="24"/>
              </w:rPr>
              <w:t>4.6</w:t>
            </w:r>
            <w:r w:rsidRPr="006F3019">
              <w:rPr>
                <w:color w:val="000000"/>
                <w:sz w:val="24"/>
                <w:szCs w:val="24"/>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0B78" w:rsidRPr="00290B78" w:rsidRDefault="008C67A1" w:rsidP="00290B78">
            <w:pPr>
              <w:widowControl w:val="0"/>
              <w:ind w:left="140" w:right="142"/>
              <w:jc w:val="both"/>
              <w:rPr>
                <w:color w:val="000000"/>
                <w:sz w:val="24"/>
                <w:szCs w:val="24"/>
              </w:rPr>
            </w:pPr>
            <w:r>
              <w:rPr>
                <w:color w:val="000000"/>
                <w:sz w:val="24"/>
                <w:szCs w:val="24"/>
              </w:rPr>
              <w:t>4.7.</w:t>
            </w:r>
            <w:r w:rsidR="00290B78" w:rsidRPr="00290B78">
              <w:rPr>
                <w:b/>
                <w:color w:val="333333"/>
                <w:sz w:val="24"/>
                <w:szCs w:val="24"/>
                <w:lang w:eastAsia="uk-UA"/>
              </w:rPr>
              <w:t xml:space="preserve"> </w:t>
            </w:r>
            <w:r w:rsidR="00290B78" w:rsidRPr="00290B78">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0B78" w:rsidRPr="00290B78" w:rsidRDefault="00290B78" w:rsidP="00290B78">
            <w:pPr>
              <w:widowControl w:val="0"/>
              <w:ind w:left="140" w:right="142"/>
              <w:jc w:val="both"/>
              <w:rPr>
                <w:color w:val="000000"/>
                <w:sz w:val="24"/>
                <w:szCs w:val="24"/>
              </w:rPr>
            </w:pPr>
            <w:bookmarkStart w:id="18" w:name="n589"/>
            <w:bookmarkEnd w:id="18"/>
            <w:r w:rsidRPr="00290B78">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0B78" w:rsidRPr="00290B78" w:rsidRDefault="00290B78" w:rsidP="00290B78">
            <w:pPr>
              <w:widowControl w:val="0"/>
              <w:ind w:left="140" w:right="142"/>
              <w:jc w:val="both"/>
              <w:rPr>
                <w:color w:val="000000"/>
                <w:sz w:val="24"/>
                <w:szCs w:val="24"/>
              </w:rPr>
            </w:pPr>
            <w:bookmarkStart w:id="19" w:name="n590"/>
            <w:bookmarkEnd w:id="19"/>
            <w:r w:rsidRPr="00290B78">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67A1" w:rsidRPr="006F3019" w:rsidRDefault="008C67A1" w:rsidP="006F3019">
            <w:pPr>
              <w:widowControl w:val="0"/>
              <w:ind w:left="140" w:right="142"/>
              <w:jc w:val="both"/>
              <w:rPr>
                <w:color w:val="000000"/>
                <w:sz w:val="24"/>
                <w:szCs w:val="24"/>
              </w:rPr>
            </w:pPr>
            <w:r>
              <w:rPr>
                <w:color w:val="000000"/>
                <w:sz w:val="24"/>
                <w:szCs w:val="24"/>
              </w:rPr>
              <w:t>4.9.</w:t>
            </w:r>
            <w:r w:rsidRPr="006F3019">
              <w:rPr>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8C67A1" w:rsidRPr="006F3019" w:rsidRDefault="008C67A1" w:rsidP="006F3019">
            <w:pPr>
              <w:widowControl w:val="0"/>
              <w:ind w:left="140" w:right="142"/>
              <w:jc w:val="both"/>
              <w:rPr>
                <w:color w:val="000000"/>
                <w:sz w:val="24"/>
                <w:szCs w:val="24"/>
              </w:rPr>
            </w:pPr>
            <w:r>
              <w:rPr>
                <w:color w:val="000000"/>
                <w:sz w:val="24"/>
                <w:szCs w:val="24"/>
              </w:rPr>
              <w:t>4.10. У</w:t>
            </w:r>
            <w:r w:rsidRPr="006F3019">
              <w:rPr>
                <w:color w:val="000000"/>
                <w:sz w:val="24"/>
                <w:szCs w:val="24"/>
              </w:rPr>
              <w:t xml:space="preserve">часник процедури закупівлі виправляє невідповідності в інформації та/або документах, що подані ним у своїй тендерній </w:t>
            </w:r>
            <w:r w:rsidRPr="006F3019">
              <w:rPr>
                <w:color w:val="000000"/>
                <w:sz w:val="24"/>
                <w:szCs w:val="24"/>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C67A1" w:rsidRDefault="008C67A1" w:rsidP="00B774A4">
            <w:pPr>
              <w:ind w:left="140" w:right="142"/>
              <w:jc w:val="both"/>
              <w:rPr>
                <w:color w:val="000000"/>
                <w:sz w:val="24"/>
                <w:szCs w:val="24"/>
                <w:lang w:eastAsia="uk-UA"/>
              </w:rPr>
            </w:pPr>
            <w:r>
              <w:rPr>
                <w:color w:val="000000"/>
                <w:sz w:val="24"/>
                <w:szCs w:val="24"/>
              </w:rPr>
              <w:t>4.11.</w:t>
            </w:r>
            <w:r w:rsidRPr="006F3019">
              <w:rPr>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C67A1" w:rsidRPr="00013326" w:rsidRDefault="008C67A1" w:rsidP="00B774A4">
            <w:pPr>
              <w:ind w:left="140" w:right="142"/>
              <w:jc w:val="both"/>
              <w:rPr>
                <w:color w:val="000000"/>
                <w:sz w:val="24"/>
                <w:szCs w:val="24"/>
                <w:lang w:eastAsia="uk-UA"/>
              </w:rPr>
            </w:pPr>
            <w:r>
              <w:rPr>
                <w:color w:val="000000"/>
                <w:sz w:val="24"/>
                <w:szCs w:val="24"/>
                <w:lang w:eastAsia="uk-UA"/>
              </w:rPr>
              <w:t xml:space="preserve">4.12. </w:t>
            </w:r>
            <w:r w:rsidRPr="00013326">
              <w:rPr>
                <w:color w:val="000000"/>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8C67A1" w:rsidRDefault="008C67A1" w:rsidP="00B774A4">
            <w:pPr>
              <w:ind w:left="140" w:right="127"/>
              <w:jc w:val="both"/>
              <w:rPr>
                <w:color w:val="000000"/>
                <w:sz w:val="24"/>
                <w:szCs w:val="24"/>
                <w:lang w:eastAsia="uk-UA"/>
              </w:rPr>
            </w:pPr>
            <w:r>
              <w:rPr>
                <w:color w:val="000000"/>
                <w:sz w:val="24"/>
                <w:szCs w:val="24"/>
                <w:lang w:eastAsia="uk-UA"/>
              </w:rPr>
              <w:t xml:space="preserve">4.13. </w:t>
            </w:r>
            <w:r w:rsidRPr="00013326">
              <w:rPr>
                <w:color w:val="000000"/>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8C67A1" w:rsidRPr="00B402E7" w:rsidRDefault="008C67A1" w:rsidP="00B94A45">
            <w:pPr>
              <w:spacing w:line="230" w:lineRule="auto"/>
              <w:ind w:right="127"/>
              <w:jc w:val="both"/>
              <w:rPr>
                <w:b/>
                <w:bCs/>
                <w:iCs/>
                <w:sz w:val="24"/>
                <w:szCs w:val="24"/>
                <w:lang w:val="ru-RU"/>
              </w:rPr>
            </w:pPr>
          </w:p>
        </w:tc>
      </w:tr>
      <w:tr w:rsidR="008C67A1" w:rsidRPr="00013326" w:rsidTr="00EB13CA">
        <w:tc>
          <w:tcPr>
            <w:tcW w:w="5000" w:type="pct"/>
            <w:gridSpan w:val="3"/>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right="113"/>
              <w:jc w:val="center"/>
              <w:rPr>
                <w:sz w:val="24"/>
                <w:szCs w:val="24"/>
                <w:lang w:eastAsia="uk-UA"/>
              </w:rPr>
            </w:pPr>
            <w:r w:rsidRPr="00013326">
              <w:rPr>
                <w:b/>
                <w:sz w:val="24"/>
                <w:szCs w:val="24"/>
                <w:bdr w:val="none" w:sz="0" w:space="0" w:color="auto" w:frame="1"/>
                <w:lang w:eastAsia="uk-UA"/>
              </w:rPr>
              <w:lastRenderedPageBreak/>
              <w:t>VІ. Результати торгів та укладання договору про закупівлю</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Відміна замовником торгів чи визнання їх такими, що не відбулися</w:t>
            </w:r>
          </w:p>
        </w:tc>
        <w:tc>
          <w:tcPr>
            <w:tcW w:w="3300" w:type="pct"/>
            <w:tcBorders>
              <w:top w:val="single" w:sz="6" w:space="0" w:color="000000"/>
              <w:left w:val="single" w:sz="6" w:space="0" w:color="000000"/>
              <w:bottom w:val="single" w:sz="6" w:space="0" w:color="000000"/>
              <w:right w:val="single" w:sz="6" w:space="0" w:color="000000"/>
            </w:tcBorders>
          </w:tcPr>
          <w:p w:rsidR="008C67A1" w:rsidRPr="00D97FFE" w:rsidRDefault="008C67A1" w:rsidP="00D97FFE">
            <w:pPr>
              <w:ind w:right="164" w:firstLine="198"/>
              <w:jc w:val="both"/>
              <w:rPr>
                <w:color w:val="000000"/>
                <w:sz w:val="24"/>
                <w:szCs w:val="24"/>
                <w:lang w:val="ru-RU" w:eastAsia="en-US"/>
              </w:rPr>
            </w:pPr>
            <w:r>
              <w:rPr>
                <w:color w:val="000000"/>
                <w:sz w:val="24"/>
                <w:szCs w:val="24"/>
                <w:lang w:val="ru-RU" w:eastAsia="en-US"/>
              </w:rPr>
              <w:t>1.1.</w:t>
            </w:r>
            <w:r w:rsidRPr="00D97FFE">
              <w:rPr>
                <w:color w:val="000000"/>
                <w:sz w:val="24"/>
                <w:szCs w:val="24"/>
                <w:lang w:val="ru-RU" w:eastAsia="en-US"/>
              </w:rPr>
              <w:t>Замовник відміняє тендер у разі:</w:t>
            </w:r>
          </w:p>
          <w:p w:rsidR="008C67A1" w:rsidRPr="00D97FFE" w:rsidRDefault="008C67A1" w:rsidP="00D97FFE">
            <w:pPr>
              <w:shd w:val="clear" w:color="auto" w:fill="FFFFFF"/>
              <w:ind w:right="164" w:firstLine="198"/>
              <w:jc w:val="both"/>
              <w:rPr>
                <w:sz w:val="24"/>
                <w:szCs w:val="24"/>
                <w:lang w:eastAsia="uk-UA"/>
              </w:rPr>
            </w:pPr>
            <w:r w:rsidRPr="00D97FFE">
              <w:rPr>
                <w:sz w:val="24"/>
                <w:szCs w:val="24"/>
                <w:lang w:eastAsia="uk-UA"/>
              </w:rPr>
              <w:t>1) відсутності подальшої потреби в закупівлі товарів, робіт чи послуг;</w:t>
            </w:r>
          </w:p>
          <w:p w:rsidR="008C67A1" w:rsidRPr="00D97FFE" w:rsidRDefault="008C67A1" w:rsidP="00D97FFE">
            <w:pPr>
              <w:shd w:val="clear" w:color="auto" w:fill="FFFFFF"/>
              <w:ind w:right="164" w:firstLine="198"/>
              <w:jc w:val="both"/>
              <w:rPr>
                <w:sz w:val="24"/>
                <w:szCs w:val="24"/>
                <w:lang w:eastAsia="uk-UA"/>
              </w:rPr>
            </w:pPr>
            <w:bookmarkStart w:id="20" w:name="n175"/>
            <w:bookmarkEnd w:id="20"/>
            <w:r w:rsidRPr="00D97FFE">
              <w:rP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67A1" w:rsidRPr="00CE432E" w:rsidRDefault="008C67A1" w:rsidP="00CE432E">
            <w:pPr>
              <w:shd w:val="clear" w:color="auto" w:fill="FFFFFF"/>
              <w:ind w:right="164" w:firstLine="198"/>
              <w:jc w:val="both"/>
              <w:rPr>
                <w:sz w:val="24"/>
                <w:szCs w:val="24"/>
                <w:lang w:eastAsia="uk-UA"/>
              </w:rPr>
            </w:pPr>
            <w:bookmarkStart w:id="21" w:name="n176"/>
            <w:bookmarkEnd w:id="21"/>
            <w:r w:rsidRPr="00D97FFE">
              <w:rPr>
                <w:sz w:val="24"/>
                <w:szCs w:val="24"/>
                <w:lang w:eastAsia="uk-UA"/>
              </w:rPr>
              <w:t>3</w:t>
            </w:r>
            <w:r w:rsidRPr="00CE432E">
              <w:rPr>
                <w:sz w:val="24"/>
                <w:szCs w:val="24"/>
                <w:lang w:eastAsia="uk-UA"/>
              </w:rPr>
              <w:t>) скорочення обсягу видатків на здійснення закупівлі товарів, робіт чи послуг;</w:t>
            </w:r>
          </w:p>
          <w:p w:rsidR="008C67A1" w:rsidRPr="00CE432E" w:rsidRDefault="008C67A1" w:rsidP="00CE432E">
            <w:pPr>
              <w:shd w:val="clear" w:color="auto" w:fill="FFFFFF"/>
              <w:ind w:right="164" w:firstLine="198"/>
              <w:jc w:val="both"/>
              <w:rPr>
                <w:sz w:val="24"/>
                <w:szCs w:val="24"/>
                <w:lang w:eastAsia="uk-UA"/>
              </w:rPr>
            </w:pPr>
            <w:bookmarkStart w:id="22" w:name="n177"/>
            <w:bookmarkEnd w:id="22"/>
            <w:r w:rsidRPr="00CE432E">
              <w:rPr>
                <w:sz w:val="24"/>
                <w:szCs w:val="24"/>
                <w:lang w:eastAsia="uk-UA"/>
              </w:rPr>
              <w:t>4) коли здійснення закупівлі стало неможливим внаслідок дії обставин непереборної сили.</w:t>
            </w:r>
          </w:p>
          <w:p w:rsidR="00B0298B" w:rsidRPr="00CE432E" w:rsidRDefault="008C67A1" w:rsidP="00CE432E">
            <w:pPr>
              <w:widowControl w:val="0"/>
              <w:jc w:val="both"/>
              <w:rPr>
                <w:sz w:val="24"/>
                <w:szCs w:val="24"/>
              </w:rPr>
            </w:pPr>
            <w:r w:rsidRPr="00CE432E">
              <w:rPr>
                <w:color w:val="000000"/>
                <w:sz w:val="24"/>
                <w:szCs w:val="24"/>
                <w:lang w:val="ru-RU" w:eastAsia="en-US"/>
              </w:rPr>
              <w:t>1.2.</w:t>
            </w:r>
            <w:r w:rsidR="00B0298B" w:rsidRPr="00CE432E">
              <w:rPr>
                <w:sz w:val="24"/>
                <w:szCs w:val="24"/>
              </w:rPr>
              <w:t xml:space="preserve"> Відкриті торги автоматично відміняються електронною системою закупівель у разі:</w:t>
            </w:r>
          </w:p>
          <w:p w:rsidR="00B0298B" w:rsidRPr="00CE432E" w:rsidRDefault="00B0298B" w:rsidP="00CE432E">
            <w:pPr>
              <w:widowControl w:val="0"/>
              <w:jc w:val="both"/>
              <w:rPr>
                <w:sz w:val="24"/>
                <w:szCs w:val="24"/>
              </w:rPr>
            </w:pPr>
            <w:r w:rsidRPr="00CE432E">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298B" w:rsidRPr="00CE432E" w:rsidRDefault="00B0298B" w:rsidP="00CE432E">
            <w:pPr>
              <w:widowControl w:val="0"/>
              <w:jc w:val="both"/>
              <w:rPr>
                <w:sz w:val="24"/>
                <w:szCs w:val="24"/>
              </w:rPr>
            </w:pPr>
            <w:r w:rsidRPr="00CE432E">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8C67A1" w:rsidRPr="00013326" w:rsidRDefault="00B0298B" w:rsidP="00CE432E">
            <w:pPr>
              <w:ind w:left="140" w:right="164" w:firstLine="198"/>
              <w:jc w:val="both"/>
              <w:rPr>
                <w:strike/>
                <w:sz w:val="24"/>
                <w:szCs w:val="24"/>
                <w:lang w:eastAsia="uk-UA"/>
              </w:rPr>
            </w:pPr>
            <w:r w:rsidRPr="00CE432E">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2</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Строк укладання договору </w:t>
            </w:r>
          </w:p>
        </w:tc>
        <w:tc>
          <w:tcPr>
            <w:tcW w:w="3300" w:type="pct"/>
            <w:tcBorders>
              <w:top w:val="single" w:sz="6" w:space="0" w:color="000000"/>
              <w:left w:val="single" w:sz="6" w:space="0" w:color="000000"/>
              <w:bottom w:val="single" w:sz="6" w:space="0" w:color="000000"/>
              <w:right w:val="single" w:sz="6" w:space="0" w:color="000000"/>
            </w:tcBorders>
          </w:tcPr>
          <w:p w:rsidR="008C67A1" w:rsidRPr="007A66AF" w:rsidRDefault="008C67A1" w:rsidP="007A66AF">
            <w:pPr>
              <w:ind w:left="148" w:right="147" w:hanging="4"/>
              <w:jc w:val="both"/>
              <w:rPr>
                <w:color w:val="000000"/>
                <w:sz w:val="24"/>
                <w:szCs w:val="24"/>
                <w:lang w:val="ru-RU" w:eastAsia="uk-UA"/>
              </w:rPr>
            </w:pPr>
            <w:r>
              <w:rPr>
                <w:color w:val="000000"/>
                <w:sz w:val="24"/>
                <w:szCs w:val="24"/>
                <w:lang w:eastAsia="uk-UA"/>
              </w:rPr>
              <w:t xml:space="preserve">2.1. </w:t>
            </w:r>
            <w:r w:rsidRPr="00D97FFE">
              <w:rPr>
                <w:color w:val="000000"/>
                <w:sz w:val="24"/>
                <w:szCs w:val="24"/>
                <w:lang w:val="ru-RU" w:eastAsia="uk-UA"/>
              </w:rPr>
              <w:t xml:space="preserve">З метою забезпечення права на оскарження рішень замовника договір про закупівлю не може бути укладено раніше </w:t>
            </w:r>
            <w:r w:rsidRPr="007A66AF">
              <w:rPr>
                <w:color w:val="000000"/>
                <w:sz w:val="24"/>
                <w:szCs w:val="24"/>
                <w:lang w:val="ru-RU" w:eastAsia="uk-UA"/>
              </w:rPr>
              <w:t>ніж через 5 днів з дати оприлюднення в електронній системі закупівель повідомлення про намір укласти договір про закупівлю.</w:t>
            </w:r>
          </w:p>
          <w:p w:rsidR="008C67A1" w:rsidRPr="007A66AF" w:rsidRDefault="008C67A1" w:rsidP="007A66AF">
            <w:pPr>
              <w:ind w:left="148" w:right="147" w:hanging="4"/>
              <w:contextualSpacing/>
              <w:jc w:val="both"/>
              <w:rPr>
                <w:color w:val="000000"/>
                <w:sz w:val="24"/>
                <w:szCs w:val="24"/>
                <w:shd w:val="clear" w:color="auto" w:fill="FFFFFF"/>
                <w:lang w:val="ru-RU" w:eastAsia="uk-UA"/>
              </w:rPr>
            </w:pPr>
            <w:r w:rsidRPr="007A66AF">
              <w:rPr>
                <w:color w:val="000000"/>
                <w:sz w:val="24"/>
                <w:szCs w:val="24"/>
                <w:shd w:val="clear" w:color="auto" w:fill="FFFFFF"/>
                <w:lang w:val="ru-RU" w:eastAsia="uk-UA"/>
              </w:rPr>
              <w:t>2.2.Замовник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52AAC" w:rsidRPr="007A66AF" w:rsidRDefault="00F52AAC" w:rsidP="007A66AF">
            <w:pPr>
              <w:autoSpaceDE w:val="0"/>
              <w:autoSpaceDN w:val="0"/>
              <w:ind w:left="148" w:right="147" w:hanging="4"/>
              <w:jc w:val="both"/>
              <w:rPr>
                <w:iCs/>
                <w:sz w:val="24"/>
                <w:szCs w:val="24"/>
              </w:rPr>
            </w:pPr>
            <w:r w:rsidRPr="007A66AF">
              <w:rPr>
                <w:color w:val="000000"/>
                <w:sz w:val="24"/>
                <w:szCs w:val="24"/>
                <w:shd w:val="clear" w:color="auto" w:fill="FFFFFF"/>
                <w:lang w:val="ru-RU" w:eastAsia="uk-UA"/>
              </w:rPr>
              <w:t>2.3.</w:t>
            </w:r>
            <w:r w:rsidRPr="007A66AF">
              <w:rPr>
                <w:iCs/>
                <w:sz w:val="24"/>
                <w:szCs w:val="24"/>
              </w:rPr>
              <w:t xml:space="preserve"> У разі відхилення тендерної пропозиції з підстави, </w:t>
            </w:r>
            <w:r w:rsidRPr="007A66AF">
              <w:rPr>
                <w:iCs/>
                <w:sz w:val="24"/>
                <w:szCs w:val="24"/>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w:t>
            </w:r>
          </w:p>
          <w:p w:rsidR="00F52AAC" w:rsidRPr="00013326" w:rsidRDefault="007A66AF" w:rsidP="007A66AF">
            <w:pPr>
              <w:ind w:left="148" w:right="147" w:hanging="4"/>
              <w:contextualSpacing/>
              <w:jc w:val="both"/>
              <w:rPr>
                <w:sz w:val="24"/>
                <w:szCs w:val="24"/>
              </w:rPr>
            </w:pPr>
            <w:r w:rsidRPr="007A66AF">
              <w:rPr>
                <w:iCs/>
                <w:sz w:val="24"/>
                <w:szCs w:val="24"/>
              </w:rPr>
              <w:t>2.4.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iCs/>
                <w:sz w:val="24"/>
                <w:szCs w:val="24"/>
              </w:rPr>
              <w:t>.</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3</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Проект договору про закупівлю </w:t>
            </w:r>
          </w:p>
        </w:tc>
        <w:tc>
          <w:tcPr>
            <w:tcW w:w="3300" w:type="pct"/>
            <w:tcBorders>
              <w:top w:val="single" w:sz="6" w:space="0" w:color="000000"/>
              <w:left w:val="single" w:sz="6" w:space="0" w:color="000000"/>
              <w:bottom w:val="single" w:sz="6" w:space="0" w:color="000000"/>
              <w:right w:val="single" w:sz="6" w:space="0" w:color="000000"/>
            </w:tcBorders>
          </w:tcPr>
          <w:p w:rsidR="008C67A1" w:rsidRPr="006F3019" w:rsidRDefault="008C67A1" w:rsidP="006F3019">
            <w:pPr>
              <w:widowControl w:val="0"/>
              <w:ind w:left="140" w:right="142"/>
              <w:jc w:val="both"/>
              <w:rPr>
                <w:color w:val="000000"/>
                <w:sz w:val="24"/>
                <w:szCs w:val="24"/>
              </w:rPr>
            </w:pPr>
            <w:r w:rsidRPr="006F3019">
              <w:rPr>
                <w:color w:val="000000"/>
                <w:sz w:val="24"/>
                <w:szCs w:val="24"/>
              </w:rPr>
              <w:t xml:space="preserve">3.1. Проект договору складається замовником з урахуванням особливостей предмету закупівлі та зазначено в Додатку </w:t>
            </w:r>
            <w:r>
              <w:rPr>
                <w:color w:val="000000"/>
                <w:sz w:val="24"/>
                <w:szCs w:val="24"/>
              </w:rPr>
              <w:t>2</w:t>
            </w:r>
            <w:r w:rsidRPr="006F3019">
              <w:rPr>
                <w:color w:val="000000"/>
                <w:sz w:val="24"/>
                <w:szCs w:val="24"/>
              </w:rPr>
              <w:t xml:space="preserve"> тендерної документації.;</w:t>
            </w:r>
          </w:p>
          <w:p w:rsidR="008C67A1" w:rsidRPr="006F3019" w:rsidRDefault="008C67A1" w:rsidP="006F3019">
            <w:pPr>
              <w:widowControl w:val="0"/>
              <w:ind w:left="140" w:right="142"/>
              <w:jc w:val="both"/>
              <w:rPr>
                <w:color w:val="000000"/>
                <w:sz w:val="24"/>
                <w:szCs w:val="24"/>
              </w:rPr>
            </w:pPr>
            <w:r w:rsidRPr="006F3019">
              <w:rPr>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8C67A1" w:rsidRPr="006F3019" w:rsidRDefault="008C67A1" w:rsidP="006F3019">
            <w:pPr>
              <w:widowControl w:val="0"/>
              <w:ind w:left="140" w:right="142"/>
              <w:jc w:val="both"/>
              <w:rPr>
                <w:color w:val="000000"/>
                <w:sz w:val="24"/>
                <w:szCs w:val="24"/>
              </w:rPr>
            </w:pPr>
            <w:r w:rsidRPr="006F3019">
              <w:rPr>
                <w:color w:val="000000"/>
                <w:sz w:val="24"/>
                <w:szCs w:val="24"/>
              </w:rPr>
              <w:t xml:space="preserve">3.2. </w:t>
            </w:r>
            <w:r w:rsidRPr="002565A9">
              <w:rPr>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C67A1" w:rsidRPr="006F3019" w:rsidRDefault="008C67A1" w:rsidP="006F3019">
            <w:pPr>
              <w:widowControl w:val="0"/>
              <w:ind w:left="140" w:right="142"/>
              <w:jc w:val="both"/>
              <w:rPr>
                <w:color w:val="000000"/>
                <w:sz w:val="24"/>
                <w:szCs w:val="24"/>
              </w:rPr>
            </w:pPr>
            <w:r w:rsidRPr="006F3019">
              <w:rPr>
                <w:color w:val="000000"/>
                <w:sz w:val="24"/>
                <w:szCs w:val="24"/>
              </w:rPr>
              <w:t>Переможець процедури закупівлі під час укладення договору про закупівлю повинен надати:</w:t>
            </w:r>
          </w:p>
          <w:p w:rsidR="008C67A1" w:rsidRPr="006F3019" w:rsidRDefault="008C67A1" w:rsidP="006F3019">
            <w:pPr>
              <w:widowControl w:val="0"/>
              <w:ind w:left="140" w:right="142"/>
              <w:jc w:val="both"/>
              <w:rPr>
                <w:color w:val="000000"/>
                <w:sz w:val="24"/>
                <w:szCs w:val="24"/>
              </w:rPr>
            </w:pPr>
            <w:r w:rsidRPr="006F3019">
              <w:rPr>
                <w:color w:val="000000"/>
                <w:sz w:val="24"/>
                <w:szCs w:val="24"/>
              </w:rPr>
              <w:t>1) відповідну інформацію про право підписання договору про закупівлю;</w:t>
            </w:r>
          </w:p>
          <w:p w:rsidR="008C67A1" w:rsidRPr="006F3019" w:rsidRDefault="008C67A1" w:rsidP="006F3019">
            <w:pPr>
              <w:widowControl w:val="0"/>
              <w:ind w:left="140" w:right="142"/>
              <w:jc w:val="both"/>
              <w:rPr>
                <w:color w:val="000000"/>
                <w:sz w:val="24"/>
                <w:szCs w:val="24"/>
              </w:rPr>
            </w:pPr>
            <w:r w:rsidRPr="006F3019">
              <w:rPr>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C67A1" w:rsidRDefault="008C67A1" w:rsidP="002754B1">
            <w:pPr>
              <w:spacing w:beforeLines="40" w:before="96" w:afterLines="40" w:after="96" w:line="160" w:lineRule="atLeast"/>
              <w:ind w:left="140" w:right="142"/>
              <w:contextualSpacing/>
              <w:jc w:val="both"/>
              <w:rPr>
                <w:color w:val="000000"/>
                <w:sz w:val="24"/>
                <w:szCs w:val="24"/>
              </w:rPr>
            </w:pPr>
            <w:r w:rsidRPr="006F3019">
              <w:rPr>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A66AF" w:rsidRPr="00013326" w:rsidRDefault="007A66AF" w:rsidP="002754B1">
            <w:pPr>
              <w:spacing w:beforeLines="40" w:before="96" w:afterLines="40" w:after="96" w:line="160" w:lineRule="atLeast"/>
              <w:ind w:left="140" w:right="142"/>
              <w:contextualSpacing/>
              <w:jc w:val="both"/>
              <w:rPr>
                <w:sz w:val="24"/>
                <w:szCs w:val="24"/>
                <w:lang w:eastAsia="uk-UA"/>
              </w:rPr>
            </w:pPr>
            <w:r>
              <w:rPr>
                <w:color w:val="000000"/>
                <w:sz w:val="24"/>
                <w:szCs w:val="24"/>
              </w:rPr>
              <w:t xml:space="preserve">3.4. </w:t>
            </w:r>
            <w:r w:rsidRPr="007A66AF">
              <w:rPr>
                <w:color w:val="000000"/>
                <w:sz w:val="24"/>
                <w:szCs w:val="24"/>
              </w:rPr>
              <w:t>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4</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rPr>
              <w:t>Істотні умови, що обов’язково включаються до договору про закупівлю</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6F3019">
            <w:pPr>
              <w:spacing w:line="200" w:lineRule="atLeast"/>
              <w:ind w:left="113" w:right="113"/>
              <w:jc w:val="both"/>
              <w:rPr>
                <w:sz w:val="24"/>
                <w:szCs w:val="24"/>
              </w:rPr>
            </w:pPr>
            <w:r>
              <w:rPr>
                <w:sz w:val="24"/>
                <w:szCs w:val="24"/>
              </w:rPr>
              <w:t>4.1.</w:t>
            </w:r>
            <w:r w:rsidRPr="00013326">
              <w:rPr>
                <w:sz w:val="24"/>
                <w:szCs w:val="24"/>
              </w:rPr>
              <w:t>Договір про закупівлю укладається відповідно до  норм </w:t>
            </w:r>
            <w:hyperlink r:id="rId28" w:tgtFrame="_blank" w:history="1">
              <w:r w:rsidRPr="00013326">
                <w:rPr>
                  <w:sz w:val="24"/>
                  <w:szCs w:val="24"/>
                </w:rPr>
                <w:t>Цивільного кодексу України</w:t>
              </w:r>
            </w:hyperlink>
            <w:r w:rsidRPr="00013326">
              <w:rPr>
                <w:sz w:val="24"/>
                <w:szCs w:val="24"/>
              </w:rPr>
              <w:t> та </w:t>
            </w:r>
            <w:hyperlink r:id="rId29" w:tgtFrame="_blank" w:history="1">
              <w:r w:rsidRPr="00013326">
                <w:rPr>
                  <w:sz w:val="24"/>
                  <w:szCs w:val="24"/>
                </w:rPr>
                <w:t>Господарського кодексу України</w:t>
              </w:r>
            </w:hyperlink>
            <w:r w:rsidRPr="00013326">
              <w:rPr>
                <w:sz w:val="24"/>
                <w:szCs w:val="24"/>
              </w:rPr>
              <w:t> з урахуванням особливостей, визначених Законом</w:t>
            </w:r>
          </w:p>
          <w:p w:rsidR="008C67A1" w:rsidRPr="00013326" w:rsidRDefault="008C67A1" w:rsidP="006F3019">
            <w:pPr>
              <w:spacing w:line="200" w:lineRule="atLeast"/>
              <w:ind w:left="113" w:right="113"/>
              <w:jc w:val="both"/>
              <w:rPr>
                <w:sz w:val="24"/>
                <w:szCs w:val="24"/>
              </w:rPr>
            </w:pPr>
            <w:r>
              <w:rPr>
                <w:sz w:val="24"/>
                <w:szCs w:val="24"/>
              </w:rPr>
              <w:t>4.2.</w:t>
            </w:r>
            <w:r w:rsidRPr="00013326">
              <w:rPr>
                <w:sz w:val="24"/>
                <w:szCs w:val="24"/>
              </w:rPr>
              <w:t>Істотні умови договору про закупівлю визначаються згідно з чинним законодавством, що регулює істотні умови даного виду договору.</w:t>
            </w:r>
          </w:p>
          <w:p w:rsidR="008C67A1" w:rsidRPr="00013326" w:rsidRDefault="008C67A1" w:rsidP="00B5564C">
            <w:pPr>
              <w:spacing w:line="200" w:lineRule="atLeast"/>
              <w:ind w:left="113" w:right="113"/>
              <w:jc w:val="both"/>
              <w:rPr>
                <w:sz w:val="24"/>
                <w:szCs w:val="24"/>
              </w:rPr>
            </w:pPr>
            <w:r>
              <w:rPr>
                <w:sz w:val="24"/>
                <w:szCs w:val="24"/>
              </w:rPr>
              <w:t>4.3.</w:t>
            </w:r>
            <w:r w:rsidRPr="00013326">
              <w:rPr>
                <w:sz w:val="24"/>
                <w:szCs w:val="24"/>
              </w:rPr>
              <w:t xml:space="preserve">Умови договору про закупівлю не повинні відрізнятися від змісту тендерної пропозиції. Істотні умови договору про закупівлю не можуть змінюватися після його підписання до </w:t>
            </w:r>
            <w:r w:rsidRPr="00B5564C">
              <w:rPr>
                <w:sz w:val="24"/>
                <w:szCs w:val="24"/>
              </w:rPr>
              <w:t xml:space="preserve">виконання зобов’язань сторонами в повному обсязі, крім випадків передбачених п.19 постанови від 12 жовтня 2022 р. № 1178 «Про затвердження особливостей здійснення публічних закупівель </w:t>
            </w:r>
            <w:r w:rsidRPr="00B5564C">
              <w:rPr>
                <w:sz w:val="24"/>
                <w:szCs w:val="24"/>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rPr>
              <w:t>».</w:t>
            </w:r>
          </w:p>
          <w:p w:rsidR="008C67A1" w:rsidRPr="00013326" w:rsidRDefault="008C67A1" w:rsidP="006F3019">
            <w:pPr>
              <w:spacing w:line="200" w:lineRule="atLeast"/>
              <w:ind w:left="113" w:right="113"/>
              <w:jc w:val="both"/>
              <w:rPr>
                <w:sz w:val="24"/>
                <w:szCs w:val="24"/>
              </w:rPr>
            </w:pPr>
            <w:r>
              <w:rPr>
                <w:sz w:val="24"/>
                <w:szCs w:val="24"/>
              </w:rPr>
              <w:t xml:space="preserve">4.4. </w:t>
            </w:r>
            <w:r w:rsidRPr="00013326">
              <w:rPr>
                <w:sz w:val="24"/>
                <w:szCs w:val="24"/>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5</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Дії замовника при відмові переможця торгів підписати договір про закупівлю</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8C67A1" w:rsidP="00435E31">
            <w:pPr>
              <w:spacing w:beforeLines="40" w:before="96" w:afterLines="40" w:after="96"/>
              <w:ind w:left="113" w:right="113" w:firstLine="27"/>
              <w:contextualSpacing/>
              <w:jc w:val="both"/>
              <w:rPr>
                <w:sz w:val="24"/>
                <w:szCs w:val="24"/>
              </w:rPr>
            </w:pPr>
            <w:r w:rsidRPr="00AD52AD">
              <w:rPr>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BA0CC3">
              <w:rPr>
                <w:color w:val="000000"/>
                <w:sz w:val="24"/>
                <w:szCs w:val="24"/>
              </w:rPr>
              <w:t>п. 4</w:t>
            </w:r>
            <w:r w:rsidR="00435E31">
              <w:rPr>
                <w:color w:val="000000"/>
                <w:sz w:val="24"/>
                <w:szCs w:val="24"/>
              </w:rPr>
              <w:t>7</w:t>
            </w:r>
            <w:r w:rsidR="00BA0CC3">
              <w:rPr>
                <w:color w:val="000000"/>
                <w:sz w:val="24"/>
                <w:szCs w:val="24"/>
              </w:rPr>
              <w:t xml:space="preserve"> Особливостей</w:t>
            </w:r>
            <w:r w:rsidRPr="00AD52AD">
              <w:rPr>
                <w:color w:val="000000"/>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C67A1" w:rsidRPr="00013326" w:rsidTr="000E3A53">
        <w:tc>
          <w:tcPr>
            <w:tcW w:w="314"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Pr>
                <w:b/>
                <w:sz w:val="24"/>
                <w:szCs w:val="24"/>
                <w:lang w:eastAsia="uk-UA"/>
              </w:rPr>
              <w:t>6</w:t>
            </w:r>
          </w:p>
        </w:tc>
        <w:tc>
          <w:tcPr>
            <w:tcW w:w="1386" w:type="pct"/>
            <w:tcBorders>
              <w:top w:val="single" w:sz="6" w:space="0" w:color="000000"/>
              <w:left w:val="single" w:sz="6" w:space="0" w:color="000000"/>
              <w:bottom w:val="single" w:sz="6" w:space="0" w:color="000000"/>
              <w:right w:val="single" w:sz="6" w:space="0" w:color="000000"/>
            </w:tcBorders>
          </w:tcPr>
          <w:p w:rsidR="008C67A1" w:rsidRPr="00013326" w:rsidRDefault="008C67A1" w:rsidP="002754B1">
            <w:pPr>
              <w:spacing w:beforeLines="40" w:before="96" w:afterLines="40" w:after="96"/>
              <w:ind w:left="113" w:right="113"/>
              <w:rPr>
                <w:b/>
                <w:sz w:val="24"/>
                <w:szCs w:val="24"/>
                <w:lang w:eastAsia="uk-UA"/>
              </w:rPr>
            </w:pPr>
            <w:r w:rsidRPr="00194ED5">
              <w:rPr>
                <w:b/>
                <w:bCs/>
                <w:sz w:val="24"/>
                <w:szCs w:val="24"/>
                <w:lang w:eastAsia="uk-UA"/>
              </w:rPr>
              <w:t>Забезпечення виконання договору про закупівлю</w:t>
            </w:r>
            <w:r w:rsidRPr="00194ED5">
              <w:rPr>
                <w:b/>
                <w:sz w:val="24"/>
                <w:szCs w:val="24"/>
                <w:lang w:eastAsia="uk-UA"/>
              </w:rPr>
              <w:t> </w:t>
            </w:r>
          </w:p>
        </w:tc>
        <w:tc>
          <w:tcPr>
            <w:tcW w:w="3300" w:type="pct"/>
            <w:tcBorders>
              <w:top w:val="single" w:sz="6" w:space="0" w:color="000000"/>
              <w:left w:val="single" w:sz="6" w:space="0" w:color="000000"/>
              <w:bottom w:val="single" w:sz="6" w:space="0" w:color="000000"/>
              <w:right w:val="single" w:sz="6" w:space="0" w:color="000000"/>
            </w:tcBorders>
          </w:tcPr>
          <w:p w:rsidR="008C67A1" w:rsidRPr="00013326" w:rsidRDefault="00B94A45" w:rsidP="0000643C">
            <w:pPr>
              <w:spacing w:beforeLines="40" w:before="96" w:afterLines="40" w:after="96"/>
              <w:ind w:left="113" w:right="113"/>
              <w:contextualSpacing/>
              <w:jc w:val="both"/>
              <w:rPr>
                <w:color w:val="000000"/>
                <w:sz w:val="24"/>
                <w:szCs w:val="24"/>
                <w:lang w:eastAsia="uk-UA"/>
              </w:rPr>
            </w:pPr>
            <w:r>
              <w:rPr>
                <w:color w:val="000000"/>
                <w:sz w:val="24"/>
                <w:szCs w:val="24"/>
                <w:lang w:eastAsia="uk-UA"/>
              </w:rPr>
              <w:t>Не вимагається</w:t>
            </w:r>
          </w:p>
        </w:tc>
      </w:tr>
    </w:tbl>
    <w:p w:rsidR="008C67A1" w:rsidRPr="00013326" w:rsidRDefault="008C67A1" w:rsidP="00013326">
      <w:pPr>
        <w:ind w:left="6804" w:right="-25"/>
        <w:rPr>
          <w:b/>
          <w:sz w:val="28"/>
          <w:szCs w:val="28"/>
        </w:rPr>
      </w:pPr>
    </w:p>
    <w:p w:rsidR="008C67A1" w:rsidRDefault="008C67A1" w:rsidP="006F5CBE">
      <w:pPr>
        <w:ind w:right="-25"/>
        <w:jc w:val="both"/>
        <w:rPr>
          <w:b/>
          <w:sz w:val="24"/>
          <w:szCs w:val="24"/>
        </w:rPr>
      </w:pPr>
      <w:r w:rsidRPr="00013326">
        <w:rPr>
          <w:b/>
          <w:sz w:val="24"/>
          <w:szCs w:val="24"/>
        </w:rPr>
        <w:t xml:space="preserve"> </w:t>
      </w:r>
    </w:p>
    <w:p w:rsidR="008C67A1" w:rsidRDefault="008C67A1"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0E3A53" w:rsidRDefault="000E3A53" w:rsidP="006F5CBE">
      <w:pPr>
        <w:ind w:right="-25"/>
        <w:jc w:val="both"/>
        <w:rPr>
          <w:b/>
          <w:sz w:val="24"/>
          <w:szCs w:val="24"/>
        </w:rPr>
      </w:pPr>
    </w:p>
    <w:p w:rsidR="000E3A53" w:rsidRDefault="000E3A53" w:rsidP="006F5CBE">
      <w:pPr>
        <w:ind w:right="-25"/>
        <w:jc w:val="both"/>
        <w:rPr>
          <w:b/>
          <w:sz w:val="24"/>
          <w:szCs w:val="24"/>
        </w:rPr>
      </w:pPr>
    </w:p>
    <w:p w:rsidR="000E3A53" w:rsidRDefault="000E3A53" w:rsidP="006F5CBE">
      <w:pPr>
        <w:ind w:right="-25"/>
        <w:jc w:val="both"/>
        <w:rPr>
          <w:b/>
          <w:sz w:val="24"/>
          <w:szCs w:val="24"/>
        </w:rPr>
      </w:pPr>
    </w:p>
    <w:p w:rsidR="000E3A53" w:rsidRDefault="000E3A53" w:rsidP="006F5CBE">
      <w:pPr>
        <w:ind w:right="-25"/>
        <w:jc w:val="both"/>
        <w:rPr>
          <w:b/>
          <w:sz w:val="24"/>
          <w:szCs w:val="24"/>
        </w:rPr>
      </w:pPr>
    </w:p>
    <w:p w:rsidR="000E3A53" w:rsidRDefault="000E3A53"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D86084" w:rsidRDefault="00D86084" w:rsidP="006F5CBE">
      <w:pPr>
        <w:ind w:right="-25"/>
        <w:jc w:val="both"/>
        <w:rPr>
          <w:b/>
          <w:sz w:val="24"/>
          <w:szCs w:val="24"/>
        </w:rPr>
      </w:pPr>
    </w:p>
    <w:p w:rsidR="003332D0" w:rsidRDefault="003332D0" w:rsidP="006F5CBE">
      <w:pPr>
        <w:ind w:left="5103"/>
        <w:jc w:val="both"/>
        <w:rPr>
          <w:b/>
          <w:sz w:val="24"/>
          <w:szCs w:val="24"/>
        </w:rPr>
      </w:pPr>
    </w:p>
    <w:p w:rsidR="003332D0" w:rsidRDefault="003332D0" w:rsidP="006F5CBE">
      <w:pPr>
        <w:ind w:left="5103"/>
        <w:jc w:val="both"/>
        <w:rPr>
          <w:b/>
          <w:sz w:val="24"/>
          <w:szCs w:val="24"/>
        </w:rPr>
      </w:pPr>
    </w:p>
    <w:p w:rsidR="003332D0" w:rsidRDefault="003332D0" w:rsidP="006F5CBE">
      <w:pPr>
        <w:ind w:left="5103"/>
        <w:jc w:val="both"/>
        <w:rPr>
          <w:b/>
          <w:sz w:val="24"/>
          <w:szCs w:val="24"/>
        </w:rPr>
      </w:pPr>
    </w:p>
    <w:p w:rsidR="003332D0" w:rsidRDefault="003332D0" w:rsidP="006F5CBE">
      <w:pPr>
        <w:ind w:left="5103"/>
        <w:jc w:val="both"/>
        <w:rPr>
          <w:b/>
          <w:sz w:val="24"/>
          <w:szCs w:val="24"/>
        </w:rPr>
      </w:pPr>
    </w:p>
    <w:p w:rsidR="003332D0" w:rsidRDefault="003332D0" w:rsidP="006F5CBE">
      <w:pPr>
        <w:ind w:left="5103"/>
        <w:jc w:val="both"/>
        <w:rPr>
          <w:b/>
          <w:sz w:val="24"/>
          <w:szCs w:val="24"/>
        </w:rPr>
      </w:pPr>
    </w:p>
    <w:p w:rsidR="003332D0" w:rsidRDefault="003332D0" w:rsidP="006F5CBE">
      <w:pPr>
        <w:ind w:left="5103"/>
        <w:jc w:val="both"/>
        <w:rPr>
          <w:b/>
          <w:sz w:val="24"/>
          <w:szCs w:val="24"/>
        </w:rPr>
      </w:pPr>
    </w:p>
    <w:p w:rsidR="008C67A1" w:rsidRPr="00013326" w:rsidRDefault="008C67A1" w:rsidP="006F5CBE">
      <w:pPr>
        <w:ind w:left="5103"/>
        <w:jc w:val="both"/>
        <w:rPr>
          <w:b/>
          <w:sz w:val="24"/>
          <w:szCs w:val="24"/>
        </w:rPr>
      </w:pPr>
      <w:r w:rsidRPr="00013326">
        <w:rPr>
          <w:b/>
          <w:sz w:val="24"/>
          <w:szCs w:val="24"/>
        </w:rPr>
        <w:t>Додаток №</w:t>
      </w:r>
      <w:r>
        <w:rPr>
          <w:b/>
          <w:sz w:val="24"/>
          <w:szCs w:val="24"/>
        </w:rPr>
        <w:t xml:space="preserve"> 1 </w:t>
      </w:r>
      <w:r w:rsidRPr="00013326">
        <w:rPr>
          <w:b/>
          <w:sz w:val="24"/>
          <w:szCs w:val="24"/>
        </w:rPr>
        <w:t>до тендерної документації</w:t>
      </w:r>
    </w:p>
    <w:p w:rsidR="00B94A45" w:rsidRPr="00B94A45" w:rsidRDefault="00B94A45" w:rsidP="00B94A45">
      <w:pPr>
        <w:ind w:left="7088" w:right="-25"/>
        <w:rPr>
          <w:b/>
          <w:sz w:val="24"/>
          <w:szCs w:val="24"/>
        </w:rPr>
      </w:pPr>
    </w:p>
    <w:p w:rsidR="00B94A45" w:rsidRPr="00B94A45" w:rsidRDefault="00B94A45" w:rsidP="00B94A45">
      <w:pPr>
        <w:ind w:right="-25"/>
        <w:jc w:val="center"/>
        <w:rPr>
          <w:b/>
          <w:sz w:val="24"/>
          <w:szCs w:val="24"/>
        </w:rPr>
      </w:pPr>
      <w:r w:rsidRPr="00B94A45">
        <w:rPr>
          <w:b/>
          <w:sz w:val="24"/>
          <w:szCs w:val="24"/>
        </w:rPr>
        <w:t>ТЕХНІЧНІ, ЯКІСНІ ТА КІЛЬКІСНІ ХАРАКТЕРИСТИКИ ПРЕДМЕТА ЗАКУПІВЛІ</w:t>
      </w:r>
    </w:p>
    <w:p w:rsidR="003332D0" w:rsidRDefault="003332D0" w:rsidP="003277A8">
      <w:pPr>
        <w:widowControl w:val="0"/>
        <w:tabs>
          <w:tab w:val="left" w:pos="3765"/>
        </w:tabs>
        <w:spacing w:before="100" w:beforeAutospacing="1"/>
        <w:ind w:right="141"/>
        <w:contextualSpacing/>
        <w:jc w:val="both"/>
        <w:rPr>
          <w:bCs/>
          <w:sz w:val="24"/>
          <w:szCs w:val="24"/>
          <w:lang w:eastAsia="x-none"/>
        </w:rPr>
      </w:pPr>
    </w:p>
    <w:p w:rsidR="003332D0" w:rsidRPr="003332D0" w:rsidRDefault="003332D0" w:rsidP="003332D0">
      <w:pPr>
        <w:ind w:right="-25"/>
        <w:jc w:val="center"/>
        <w:rPr>
          <w:b/>
          <w:bCs/>
          <w:color w:val="000000"/>
          <w:sz w:val="24"/>
          <w:szCs w:val="24"/>
          <w:lang w:eastAsia="uk-UA"/>
        </w:rPr>
      </w:pPr>
      <w:r w:rsidRPr="003332D0">
        <w:rPr>
          <w:b/>
          <w:bCs/>
          <w:color w:val="000000"/>
          <w:sz w:val="24"/>
          <w:szCs w:val="24"/>
          <w:lang w:val="ru-RU" w:eastAsia="uk-UA"/>
        </w:rPr>
        <w:t>CPV</w:t>
      </w:r>
      <w:r w:rsidRPr="003332D0">
        <w:rPr>
          <w:b/>
          <w:bCs/>
          <w:color w:val="000000"/>
          <w:sz w:val="24"/>
          <w:szCs w:val="24"/>
          <w:lang w:val="x-none" w:eastAsia="uk-UA"/>
        </w:rPr>
        <w:t xml:space="preserve"> (ДК 021:2015)  М’ясо - 15110000-2</w:t>
      </w:r>
      <w:r w:rsidRPr="003332D0">
        <w:rPr>
          <w:b/>
          <w:bCs/>
          <w:color w:val="000000"/>
          <w:sz w:val="24"/>
          <w:szCs w:val="24"/>
          <w:lang w:eastAsia="uk-UA"/>
        </w:rPr>
        <w:t xml:space="preserve"> (М'ясо)</w:t>
      </w:r>
    </w:p>
    <w:p w:rsidR="003332D0" w:rsidRPr="003332D0" w:rsidRDefault="003332D0" w:rsidP="003332D0">
      <w:pPr>
        <w:ind w:right="-25"/>
        <w:jc w:val="both"/>
        <w:rPr>
          <w:b/>
          <w:bCs/>
          <w:color w:val="000000"/>
          <w:sz w:val="24"/>
          <w:szCs w:val="24"/>
          <w:lang w:val="x-none" w:eastAsia="uk-UA"/>
        </w:rPr>
      </w:pPr>
      <w:r w:rsidRPr="003332D0">
        <w:rPr>
          <w:b/>
          <w:bCs/>
          <w:color w:val="000000"/>
          <w:sz w:val="24"/>
          <w:szCs w:val="24"/>
          <w:lang w:eastAsia="uk-UA"/>
        </w:rPr>
        <w:t xml:space="preserve">Лот 1 – </w:t>
      </w:r>
      <w:r w:rsidRPr="003332D0">
        <w:rPr>
          <w:b/>
          <w:bCs/>
          <w:color w:val="000000"/>
          <w:sz w:val="24"/>
          <w:szCs w:val="24"/>
          <w:lang w:val="x-none" w:eastAsia="uk-UA"/>
        </w:rPr>
        <w:t>М’ясо великої рогатої худоби родини бикових</w:t>
      </w:r>
      <w:r w:rsidRPr="003332D0">
        <w:rPr>
          <w:b/>
          <w:bCs/>
          <w:color w:val="000000"/>
          <w:sz w:val="24"/>
          <w:szCs w:val="24"/>
          <w:lang w:eastAsia="uk-UA"/>
        </w:rPr>
        <w:t xml:space="preserve"> - </w:t>
      </w:r>
      <w:r w:rsidRPr="003332D0">
        <w:rPr>
          <w:b/>
          <w:bCs/>
          <w:color w:val="000000"/>
          <w:sz w:val="24"/>
          <w:szCs w:val="24"/>
          <w:lang w:val="x-none" w:eastAsia="uk-UA"/>
        </w:rPr>
        <w:t>15111000-9</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233"/>
        <w:gridCol w:w="6705"/>
      </w:tblGrid>
      <w:tr w:rsidR="003332D0" w:rsidRPr="003332D0" w:rsidTr="00747788">
        <w:trPr>
          <w:trHeight w:val="113"/>
        </w:trPr>
        <w:tc>
          <w:tcPr>
            <w:tcW w:w="1985" w:type="dxa"/>
          </w:tcPr>
          <w:p w:rsidR="003332D0" w:rsidRPr="003332D0" w:rsidRDefault="003332D0" w:rsidP="003332D0">
            <w:pPr>
              <w:ind w:right="-25"/>
              <w:jc w:val="both"/>
              <w:rPr>
                <w:b/>
                <w:bCs/>
                <w:color w:val="000000"/>
                <w:sz w:val="24"/>
                <w:szCs w:val="24"/>
                <w:lang w:eastAsia="uk-UA"/>
              </w:rPr>
            </w:pPr>
            <w:r w:rsidRPr="003332D0">
              <w:rPr>
                <w:b/>
                <w:bCs/>
                <w:color w:val="000000"/>
                <w:sz w:val="24"/>
                <w:szCs w:val="24"/>
                <w:lang w:eastAsia="uk-UA"/>
              </w:rPr>
              <w:t>Найменування</w:t>
            </w:r>
          </w:p>
        </w:tc>
        <w:tc>
          <w:tcPr>
            <w:tcW w:w="1233" w:type="dxa"/>
          </w:tcPr>
          <w:p w:rsidR="003332D0" w:rsidRPr="003332D0" w:rsidRDefault="003332D0" w:rsidP="003332D0">
            <w:pPr>
              <w:ind w:right="-25"/>
              <w:jc w:val="both"/>
              <w:rPr>
                <w:b/>
                <w:bCs/>
                <w:color w:val="000000"/>
                <w:sz w:val="24"/>
                <w:szCs w:val="24"/>
                <w:lang w:eastAsia="uk-UA"/>
              </w:rPr>
            </w:pPr>
            <w:r w:rsidRPr="003332D0">
              <w:rPr>
                <w:b/>
                <w:bCs/>
                <w:color w:val="000000"/>
                <w:sz w:val="24"/>
                <w:szCs w:val="24"/>
                <w:lang w:eastAsia="uk-UA"/>
              </w:rPr>
              <w:t>кількість/кг</w:t>
            </w:r>
          </w:p>
        </w:tc>
        <w:tc>
          <w:tcPr>
            <w:tcW w:w="6705" w:type="dxa"/>
          </w:tcPr>
          <w:p w:rsidR="003332D0" w:rsidRPr="003332D0" w:rsidRDefault="003332D0" w:rsidP="003332D0">
            <w:pPr>
              <w:ind w:right="-25"/>
              <w:jc w:val="both"/>
              <w:rPr>
                <w:b/>
                <w:bCs/>
                <w:color w:val="000000"/>
                <w:sz w:val="24"/>
                <w:szCs w:val="24"/>
                <w:lang w:eastAsia="uk-UA"/>
              </w:rPr>
            </w:pPr>
            <w:r w:rsidRPr="003332D0">
              <w:rPr>
                <w:b/>
                <w:bCs/>
                <w:color w:val="000000"/>
                <w:sz w:val="24"/>
                <w:szCs w:val="24"/>
                <w:lang w:eastAsia="uk-UA"/>
              </w:rPr>
              <w:t>характеристика</w:t>
            </w:r>
          </w:p>
        </w:tc>
      </w:tr>
      <w:tr w:rsidR="003332D0" w:rsidRPr="00F72E06" w:rsidTr="00747788">
        <w:trPr>
          <w:trHeight w:val="714"/>
        </w:trPr>
        <w:tc>
          <w:tcPr>
            <w:tcW w:w="1985" w:type="dxa"/>
          </w:tcPr>
          <w:p w:rsidR="003332D0" w:rsidRPr="00F72E06" w:rsidRDefault="003332D0" w:rsidP="003332D0">
            <w:pPr>
              <w:ind w:right="-25"/>
              <w:jc w:val="both"/>
              <w:rPr>
                <w:b/>
                <w:bCs/>
                <w:color w:val="000000"/>
                <w:sz w:val="24"/>
                <w:szCs w:val="24"/>
                <w:lang w:val="x-none" w:eastAsia="uk-UA"/>
              </w:rPr>
            </w:pPr>
            <w:r w:rsidRPr="00F72E06">
              <w:rPr>
                <w:b/>
                <w:bCs/>
                <w:color w:val="000000"/>
                <w:sz w:val="24"/>
                <w:szCs w:val="24"/>
                <w:lang w:val="x-none" w:eastAsia="uk-UA"/>
              </w:rPr>
              <w:t xml:space="preserve">м'ясо яловиче </w:t>
            </w:r>
          </w:p>
        </w:tc>
        <w:tc>
          <w:tcPr>
            <w:tcW w:w="1233" w:type="dxa"/>
          </w:tcPr>
          <w:p w:rsidR="003332D0" w:rsidRPr="00F72E06" w:rsidRDefault="00462C48" w:rsidP="003332D0">
            <w:pPr>
              <w:ind w:right="-25"/>
              <w:jc w:val="both"/>
              <w:rPr>
                <w:b/>
                <w:bCs/>
                <w:color w:val="000000"/>
                <w:sz w:val="24"/>
                <w:szCs w:val="24"/>
                <w:lang w:eastAsia="uk-UA"/>
              </w:rPr>
            </w:pPr>
            <w:r w:rsidRPr="00F72E06">
              <w:rPr>
                <w:b/>
                <w:bCs/>
                <w:color w:val="000000"/>
                <w:sz w:val="24"/>
                <w:szCs w:val="24"/>
                <w:lang w:eastAsia="uk-UA"/>
              </w:rPr>
              <w:t>1</w:t>
            </w:r>
            <w:r w:rsidR="003332D0" w:rsidRPr="00F72E06">
              <w:rPr>
                <w:b/>
                <w:bCs/>
                <w:color w:val="000000"/>
                <w:sz w:val="24"/>
                <w:szCs w:val="24"/>
                <w:lang w:eastAsia="uk-UA"/>
              </w:rPr>
              <w:t>500</w:t>
            </w:r>
          </w:p>
        </w:tc>
        <w:tc>
          <w:tcPr>
            <w:tcW w:w="6705" w:type="dxa"/>
          </w:tcPr>
          <w:p w:rsidR="003332D0" w:rsidRPr="00F72E06" w:rsidRDefault="003332D0" w:rsidP="003332D0">
            <w:pPr>
              <w:ind w:right="-25"/>
              <w:jc w:val="both"/>
              <w:rPr>
                <w:b/>
                <w:bCs/>
                <w:color w:val="000000"/>
                <w:sz w:val="24"/>
                <w:szCs w:val="24"/>
                <w:lang w:eastAsia="uk-UA"/>
              </w:rPr>
            </w:pPr>
            <w:r w:rsidRPr="00F72E06">
              <w:rPr>
                <w:b/>
                <w:bCs/>
                <w:color w:val="000000"/>
                <w:sz w:val="24"/>
                <w:szCs w:val="24"/>
                <w:lang w:eastAsia="uk-UA"/>
              </w:rPr>
              <w:t xml:space="preserve"> М'ясо яловиче, вирізка, охолоджене. Кількість плівок, сухожиль не більше 5 % від маси напівфабрикату. </w:t>
            </w:r>
          </w:p>
        </w:tc>
      </w:tr>
    </w:tbl>
    <w:p w:rsidR="003332D0" w:rsidRPr="00F72E06" w:rsidRDefault="003332D0" w:rsidP="003332D0">
      <w:pPr>
        <w:ind w:right="-25"/>
        <w:jc w:val="both"/>
        <w:rPr>
          <w:b/>
          <w:bCs/>
          <w:color w:val="000000"/>
          <w:sz w:val="24"/>
          <w:szCs w:val="24"/>
          <w:lang w:val="x-none" w:eastAsia="uk-UA"/>
        </w:rPr>
      </w:pPr>
      <w:r w:rsidRPr="00F72E06">
        <w:rPr>
          <w:b/>
          <w:bCs/>
          <w:color w:val="000000"/>
          <w:sz w:val="24"/>
          <w:szCs w:val="24"/>
          <w:lang w:val="ru-RU" w:eastAsia="uk-UA"/>
        </w:rPr>
        <w:t xml:space="preserve">Лот 2 – </w:t>
      </w:r>
      <w:r w:rsidRPr="00F72E06">
        <w:rPr>
          <w:b/>
          <w:bCs/>
          <w:color w:val="000000"/>
          <w:sz w:val="24"/>
          <w:szCs w:val="24"/>
          <w:lang w:val="x-none" w:eastAsia="uk-UA"/>
        </w:rPr>
        <w:t>Свинина</w:t>
      </w:r>
      <w:r w:rsidRPr="00F72E06">
        <w:rPr>
          <w:b/>
          <w:bCs/>
          <w:color w:val="000000"/>
          <w:sz w:val="24"/>
          <w:szCs w:val="24"/>
          <w:lang w:val="ru-RU" w:eastAsia="uk-UA"/>
        </w:rPr>
        <w:t xml:space="preserve"> - </w:t>
      </w:r>
      <w:r w:rsidRPr="00F72E06">
        <w:rPr>
          <w:b/>
          <w:bCs/>
          <w:color w:val="000000"/>
          <w:sz w:val="24"/>
          <w:szCs w:val="24"/>
          <w:lang w:val="x-none" w:eastAsia="uk-UA"/>
        </w:rPr>
        <w:t>15113000-3</w:t>
      </w:r>
    </w:p>
    <w:tbl>
      <w:tblPr>
        <w:tblW w:w="98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5"/>
        <w:gridCol w:w="6608"/>
      </w:tblGrid>
      <w:tr w:rsidR="003332D0" w:rsidRPr="00F72E06" w:rsidTr="00747788">
        <w:tc>
          <w:tcPr>
            <w:tcW w:w="1985" w:type="dxa"/>
          </w:tcPr>
          <w:p w:rsidR="003332D0" w:rsidRPr="00F72E06" w:rsidRDefault="003332D0" w:rsidP="003332D0">
            <w:pPr>
              <w:ind w:right="-25"/>
              <w:jc w:val="both"/>
              <w:rPr>
                <w:b/>
                <w:bCs/>
                <w:color w:val="000000"/>
                <w:sz w:val="24"/>
                <w:szCs w:val="24"/>
                <w:lang w:eastAsia="uk-UA"/>
              </w:rPr>
            </w:pPr>
            <w:r w:rsidRPr="00F72E06">
              <w:rPr>
                <w:b/>
                <w:bCs/>
                <w:color w:val="000000"/>
                <w:sz w:val="24"/>
                <w:szCs w:val="24"/>
                <w:lang w:eastAsia="uk-UA"/>
              </w:rPr>
              <w:t>Найменування</w:t>
            </w:r>
          </w:p>
        </w:tc>
        <w:tc>
          <w:tcPr>
            <w:tcW w:w="1275" w:type="dxa"/>
            <w:tcBorders>
              <w:bottom w:val="single" w:sz="4" w:space="0" w:color="auto"/>
              <w:right w:val="single" w:sz="4" w:space="0" w:color="auto"/>
            </w:tcBorders>
          </w:tcPr>
          <w:p w:rsidR="003332D0" w:rsidRPr="00F72E06" w:rsidRDefault="003332D0" w:rsidP="003332D0">
            <w:pPr>
              <w:ind w:right="-25"/>
              <w:jc w:val="both"/>
              <w:rPr>
                <w:b/>
                <w:bCs/>
                <w:color w:val="000000"/>
                <w:sz w:val="24"/>
                <w:szCs w:val="24"/>
                <w:lang w:eastAsia="uk-UA"/>
              </w:rPr>
            </w:pPr>
            <w:r w:rsidRPr="00F72E06">
              <w:rPr>
                <w:b/>
                <w:bCs/>
                <w:color w:val="000000"/>
                <w:sz w:val="24"/>
                <w:szCs w:val="24"/>
                <w:lang w:eastAsia="uk-UA"/>
              </w:rPr>
              <w:t>кількість/кг</w:t>
            </w:r>
          </w:p>
        </w:tc>
        <w:tc>
          <w:tcPr>
            <w:tcW w:w="6608" w:type="dxa"/>
            <w:tcBorders>
              <w:left w:val="single" w:sz="4" w:space="0" w:color="auto"/>
            </w:tcBorders>
          </w:tcPr>
          <w:p w:rsidR="003332D0" w:rsidRPr="00F72E06" w:rsidRDefault="003332D0" w:rsidP="003332D0">
            <w:pPr>
              <w:ind w:right="-25"/>
              <w:jc w:val="both"/>
              <w:rPr>
                <w:b/>
                <w:bCs/>
                <w:color w:val="000000"/>
                <w:sz w:val="24"/>
                <w:szCs w:val="24"/>
                <w:lang w:eastAsia="uk-UA"/>
              </w:rPr>
            </w:pPr>
            <w:r w:rsidRPr="00F72E06">
              <w:rPr>
                <w:b/>
                <w:bCs/>
                <w:color w:val="000000"/>
                <w:sz w:val="24"/>
                <w:szCs w:val="24"/>
                <w:lang w:eastAsia="uk-UA"/>
              </w:rPr>
              <w:t>характеристика</w:t>
            </w:r>
          </w:p>
        </w:tc>
      </w:tr>
      <w:tr w:rsidR="003332D0" w:rsidRPr="00F72E06" w:rsidTr="00747788">
        <w:tc>
          <w:tcPr>
            <w:tcW w:w="1985" w:type="dxa"/>
          </w:tcPr>
          <w:p w:rsidR="003332D0" w:rsidRPr="00F72E06" w:rsidRDefault="003332D0" w:rsidP="003332D0">
            <w:pPr>
              <w:ind w:right="-25"/>
              <w:jc w:val="both"/>
              <w:rPr>
                <w:b/>
                <w:bCs/>
                <w:color w:val="000000"/>
                <w:sz w:val="24"/>
                <w:szCs w:val="24"/>
                <w:lang w:eastAsia="uk-UA"/>
              </w:rPr>
            </w:pPr>
            <w:r w:rsidRPr="00F72E06">
              <w:rPr>
                <w:b/>
                <w:bCs/>
                <w:color w:val="000000"/>
                <w:sz w:val="24"/>
                <w:szCs w:val="24"/>
                <w:lang w:val="ru-RU" w:eastAsia="uk-UA"/>
              </w:rPr>
              <w:t>М</w:t>
            </w:r>
            <w:r w:rsidRPr="00F72E06">
              <w:rPr>
                <w:b/>
                <w:bCs/>
                <w:color w:val="000000"/>
                <w:sz w:val="24"/>
                <w:szCs w:val="24"/>
                <w:lang w:val="en-US" w:eastAsia="uk-UA"/>
              </w:rPr>
              <w:t>’</w:t>
            </w:r>
            <w:r w:rsidRPr="00F72E06">
              <w:rPr>
                <w:b/>
                <w:bCs/>
                <w:color w:val="000000"/>
                <w:sz w:val="24"/>
                <w:szCs w:val="24"/>
                <w:lang w:val="ru-RU" w:eastAsia="uk-UA"/>
              </w:rPr>
              <w:t xml:space="preserve">ясо свинина </w:t>
            </w:r>
          </w:p>
        </w:tc>
        <w:tc>
          <w:tcPr>
            <w:tcW w:w="1275" w:type="dxa"/>
            <w:tcBorders>
              <w:right w:val="single" w:sz="4" w:space="0" w:color="auto"/>
            </w:tcBorders>
          </w:tcPr>
          <w:p w:rsidR="003332D0" w:rsidRPr="00F72E06" w:rsidRDefault="003332D0" w:rsidP="003332D0">
            <w:pPr>
              <w:ind w:right="-25"/>
              <w:jc w:val="both"/>
              <w:rPr>
                <w:b/>
                <w:bCs/>
                <w:color w:val="000000"/>
                <w:sz w:val="24"/>
                <w:szCs w:val="24"/>
                <w:lang w:eastAsia="uk-UA"/>
              </w:rPr>
            </w:pPr>
            <w:r w:rsidRPr="00F72E06">
              <w:rPr>
                <w:b/>
                <w:bCs/>
                <w:color w:val="000000"/>
                <w:sz w:val="24"/>
                <w:szCs w:val="24"/>
                <w:lang w:val="ru-RU" w:eastAsia="uk-UA"/>
              </w:rPr>
              <w:t>2000 кг</w:t>
            </w:r>
          </w:p>
        </w:tc>
        <w:tc>
          <w:tcPr>
            <w:tcW w:w="6608" w:type="dxa"/>
            <w:tcBorders>
              <w:left w:val="single" w:sz="4" w:space="0" w:color="auto"/>
            </w:tcBorders>
          </w:tcPr>
          <w:p w:rsidR="003332D0" w:rsidRPr="00F72E06" w:rsidRDefault="003332D0" w:rsidP="003332D0">
            <w:pPr>
              <w:ind w:right="-25"/>
              <w:jc w:val="both"/>
              <w:rPr>
                <w:b/>
                <w:bCs/>
                <w:color w:val="000000"/>
                <w:sz w:val="24"/>
                <w:szCs w:val="24"/>
                <w:lang w:eastAsia="uk-UA"/>
              </w:rPr>
            </w:pPr>
            <w:r w:rsidRPr="00F72E06">
              <w:rPr>
                <w:b/>
                <w:bCs/>
                <w:color w:val="000000"/>
                <w:sz w:val="24"/>
                <w:szCs w:val="24"/>
                <w:lang w:eastAsia="uk-UA"/>
              </w:rPr>
              <w:t xml:space="preserve">М'ясо свинина, охолоджене, вирізка. Кількість плівок, сухожиль не більше 5 % від маси напівфабрикату.  </w:t>
            </w:r>
          </w:p>
        </w:tc>
      </w:tr>
    </w:tbl>
    <w:p w:rsidR="003332D0" w:rsidRPr="00F72E06" w:rsidRDefault="003332D0" w:rsidP="003332D0">
      <w:pPr>
        <w:ind w:right="-25"/>
        <w:jc w:val="both"/>
        <w:rPr>
          <w:b/>
          <w:bCs/>
          <w:color w:val="000000"/>
          <w:sz w:val="24"/>
          <w:szCs w:val="24"/>
          <w:lang w:val="x-none" w:eastAsia="uk-UA"/>
        </w:rPr>
      </w:pPr>
      <w:r w:rsidRPr="00F72E06">
        <w:rPr>
          <w:b/>
          <w:bCs/>
          <w:color w:val="000000"/>
          <w:sz w:val="24"/>
          <w:szCs w:val="24"/>
          <w:lang w:eastAsia="uk-UA"/>
        </w:rPr>
        <w:t>Л</w:t>
      </w:r>
      <w:r w:rsidRPr="00F72E06">
        <w:rPr>
          <w:b/>
          <w:bCs/>
          <w:color w:val="000000"/>
          <w:sz w:val="24"/>
          <w:szCs w:val="24"/>
          <w:lang w:val="x-none" w:eastAsia="uk-UA"/>
        </w:rPr>
        <w:t>от 3 - М’ясо свійської птиці -15112000-6</w:t>
      </w:r>
    </w:p>
    <w:tbl>
      <w:tblPr>
        <w:tblW w:w="98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5"/>
        <w:gridCol w:w="6608"/>
      </w:tblGrid>
      <w:tr w:rsidR="003332D0" w:rsidRPr="003332D0" w:rsidTr="00747788">
        <w:tc>
          <w:tcPr>
            <w:tcW w:w="1985" w:type="dxa"/>
          </w:tcPr>
          <w:p w:rsidR="003332D0" w:rsidRPr="00F72E06" w:rsidRDefault="003332D0" w:rsidP="003332D0">
            <w:pPr>
              <w:ind w:right="-25"/>
              <w:jc w:val="both"/>
              <w:rPr>
                <w:b/>
                <w:bCs/>
                <w:color w:val="000000"/>
                <w:sz w:val="24"/>
                <w:szCs w:val="24"/>
                <w:lang w:eastAsia="uk-UA"/>
              </w:rPr>
            </w:pPr>
            <w:r w:rsidRPr="00F72E06">
              <w:rPr>
                <w:b/>
                <w:bCs/>
                <w:color w:val="000000"/>
                <w:sz w:val="24"/>
                <w:szCs w:val="24"/>
                <w:lang w:eastAsia="uk-UA"/>
              </w:rPr>
              <w:t>Найменування</w:t>
            </w:r>
          </w:p>
        </w:tc>
        <w:tc>
          <w:tcPr>
            <w:tcW w:w="1275" w:type="dxa"/>
            <w:tcBorders>
              <w:bottom w:val="single" w:sz="4" w:space="0" w:color="auto"/>
              <w:right w:val="single" w:sz="4" w:space="0" w:color="auto"/>
            </w:tcBorders>
          </w:tcPr>
          <w:p w:rsidR="003332D0" w:rsidRPr="00F72E06" w:rsidRDefault="003332D0" w:rsidP="003332D0">
            <w:pPr>
              <w:ind w:right="-25"/>
              <w:jc w:val="both"/>
              <w:rPr>
                <w:b/>
                <w:bCs/>
                <w:color w:val="000000"/>
                <w:sz w:val="24"/>
                <w:szCs w:val="24"/>
                <w:lang w:eastAsia="uk-UA"/>
              </w:rPr>
            </w:pPr>
            <w:r w:rsidRPr="00F72E06">
              <w:rPr>
                <w:b/>
                <w:bCs/>
                <w:color w:val="000000"/>
                <w:sz w:val="24"/>
                <w:szCs w:val="24"/>
                <w:lang w:eastAsia="uk-UA"/>
              </w:rPr>
              <w:t>кількість/кг</w:t>
            </w:r>
          </w:p>
        </w:tc>
        <w:tc>
          <w:tcPr>
            <w:tcW w:w="6608" w:type="dxa"/>
            <w:tcBorders>
              <w:left w:val="single" w:sz="4" w:space="0" w:color="auto"/>
            </w:tcBorders>
          </w:tcPr>
          <w:p w:rsidR="003332D0" w:rsidRPr="003332D0" w:rsidRDefault="003332D0" w:rsidP="003332D0">
            <w:pPr>
              <w:ind w:right="-25"/>
              <w:jc w:val="both"/>
              <w:rPr>
                <w:b/>
                <w:bCs/>
                <w:color w:val="000000"/>
                <w:sz w:val="24"/>
                <w:szCs w:val="24"/>
                <w:lang w:eastAsia="uk-UA"/>
              </w:rPr>
            </w:pPr>
            <w:r w:rsidRPr="00F72E06">
              <w:rPr>
                <w:b/>
                <w:bCs/>
                <w:color w:val="000000"/>
                <w:sz w:val="24"/>
                <w:szCs w:val="24"/>
                <w:lang w:eastAsia="uk-UA"/>
              </w:rPr>
              <w:t>характеристика</w:t>
            </w:r>
          </w:p>
        </w:tc>
      </w:tr>
      <w:tr w:rsidR="003332D0" w:rsidRPr="003332D0" w:rsidTr="00747788">
        <w:tc>
          <w:tcPr>
            <w:tcW w:w="1985" w:type="dxa"/>
          </w:tcPr>
          <w:p w:rsidR="003332D0" w:rsidRPr="003332D0" w:rsidRDefault="003332D0" w:rsidP="003332D0">
            <w:pPr>
              <w:ind w:right="-25"/>
              <w:jc w:val="both"/>
              <w:rPr>
                <w:b/>
                <w:bCs/>
                <w:color w:val="000000"/>
                <w:sz w:val="24"/>
                <w:szCs w:val="24"/>
                <w:lang w:eastAsia="uk-UA"/>
              </w:rPr>
            </w:pPr>
            <w:r w:rsidRPr="003332D0">
              <w:rPr>
                <w:b/>
                <w:bCs/>
                <w:color w:val="000000"/>
                <w:sz w:val="24"/>
                <w:szCs w:val="24"/>
                <w:lang w:eastAsia="uk-UA"/>
              </w:rPr>
              <w:t xml:space="preserve">куряче філе </w:t>
            </w:r>
          </w:p>
        </w:tc>
        <w:tc>
          <w:tcPr>
            <w:tcW w:w="1275" w:type="dxa"/>
            <w:tcBorders>
              <w:right w:val="single" w:sz="4" w:space="0" w:color="auto"/>
            </w:tcBorders>
          </w:tcPr>
          <w:p w:rsidR="003332D0" w:rsidRPr="003332D0" w:rsidRDefault="00462C48" w:rsidP="003332D0">
            <w:pPr>
              <w:ind w:right="-25"/>
              <w:jc w:val="both"/>
              <w:rPr>
                <w:b/>
                <w:bCs/>
                <w:color w:val="000000"/>
                <w:sz w:val="24"/>
                <w:szCs w:val="24"/>
                <w:lang w:eastAsia="uk-UA"/>
              </w:rPr>
            </w:pPr>
            <w:r>
              <w:rPr>
                <w:b/>
                <w:bCs/>
                <w:color w:val="000000"/>
                <w:sz w:val="24"/>
                <w:szCs w:val="24"/>
                <w:lang w:eastAsia="uk-UA"/>
              </w:rPr>
              <w:t>4</w:t>
            </w:r>
            <w:r w:rsidR="003332D0" w:rsidRPr="003332D0">
              <w:rPr>
                <w:b/>
                <w:bCs/>
                <w:color w:val="000000"/>
                <w:sz w:val="24"/>
                <w:szCs w:val="24"/>
                <w:lang w:eastAsia="uk-UA"/>
              </w:rPr>
              <w:t>000</w:t>
            </w:r>
          </w:p>
        </w:tc>
        <w:tc>
          <w:tcPr>
            <w:tcW w:w="6608" w:type="dxa"/>
            <w:tcBorders>
              <w:left w:val="single" w:sz="4" w:space="0" w:color="auto"/>
            </w:tcBorders>
          </w:tcPr>
          <w:p w:rsidR="003332D0" w:rsidRPr="003332D0" w:rsidRDefault="003332D0" w:rsidP="003332D0">
            <w:pPr>
              <w:ind w:right="-25"/>
              <w:jc w:val="both"/>
              <w:rPr>
                <w:b/>
                <w:bCs/>
                <w:color w:val="000000"/>
                <w:sz w:val="24"/>
                <w:szCs w:val="24"/>
                <w:lang w:eastAsia="uk-UA"/>
              </w:rPr>
            </w:pPr>
            <w:r w:rsidRPr="003332D0">
              <w:rPr>
                <w:b/>
                <w:bCs/>
                <w:color w:val="000000"/>
                <w:sz w:val="24"/>
                <w:szCs w:val="24"/>
                <w:lang w:eastAsia="uk-UA"/>
              </w:rPr>
              <w:t>ДСТУ 3143:2013</w:t>
            </w:r>
          </w:p>
          <w:p w:rsidR="003332D0" w:rsidRPr="003332D0" w:rsidRDefault="003332D0" w:rsidP="003332D0">
            <w:pPr>
              <w:ind w:right="-25"/>
              <w:jc w:val="both"/>
              <w:rPr>
                <w:b/>
                <w:bCs/>
                <w:color w:val="000000"/>
                <w:sz w:val="24"/>
                <w:szCs w:val="24"/>
                <w:lang w:eastAsia="uk-UA"/>
              </w:rPr>
            </w:pPr>
            <w:r w:rsidRPr="003332D0">
              <w:rPr>
                <w:b/>
                <w:bCs/>
                <w:color w:val="000000"/>
                <w:sz w:val="24"/>
                <w:szCs w:val="24"/>
                <w:lang w:eastAsia="uk-UA"/>
              </w:rPr>
              <w:t xml:space="preserve">частина патраної тушки птиці, що складається з грудних м'язів без кістки, без шкіри; м’ясо блідо-рожевого кольору, без сторонніх запахів, клас А. Фасовано від </w:t>
            </w:r>
            <w:smartTag w:uri="urn:schemas-microsoft-com:office:smarttags" w:element="metricconverter">
              <w:smartTagPr>
                <w:attr w:name="ProductID" w:val="2,0 кг"/>
              </w:smartTagPr>
              <w:r w:rsidRPr="003332D0">
                <w:rPr>
                  <w:b/>
                  <w:bCs/>
                  <w:color w:val="000000"/>
                  <w:sz w:val="24"/>
                  <w:szCs w:val="24"/>
                  <w:lang w:eastAsia="uk-UA"/>
                </w:rPr>
                <w:t>2,0 кг</w:t>
              </w:r>
            </w:smartTag>
            <w:r w:rsidRPr="003332D0">
              <w:rPr>
                <w:b/>
                <w:bCs/>
                <w:color w:val="000000"/>
                <w:sz w:val="24"/>
                <w:szCs w:val="24"/>
                <w:lang w:eastAsia="uk-UA"/>
              </w:rPr>
              <w:t xml:space="preserve"> до </w:t>
            </w:r>
            <w:smartTag w:uri="urn:schemas-microsoft-com:office:smarttags" w:element="metricconverter">
              <w:smartTagPr>
                <w:attr w:name="ProductID" w:val="5,0 кг"/>
              </w:smartTagPr>
              <w:r w:rsidRPr="003332D0">
                <w:rPr>
                  <w:b/>
                  <w:bCs/>
                  <w:color w:val="000000"/>
                  <w:sz w:val="24"/>
                  <w:szCs w:val="24"/>
                  <w:lang w:eastAsia="uk-UA"/>
                </w:rPr>
                <w:t>5,0 кг</w:t>
              </w:r>
            </w:smartTag>
            <w:r w:rsidRPr="003332D0">
              <w:rPr>
                <w:b/>
                <w:bCs/>
                <w:color w:val="000000"/>
                <w:sz w:val="24"/>
                <w:szCs w:val="24"/>
                <w:lang w:eastAsia="uk-UA"/>
              </w:rPr>
              <w:t xml:space="preserve"> в  поліетиленові герметичні  упаковки.</w:t>
            </w:r>
          </w:p>
        </w:tc>
      </w:tr>
      <w:tr w:rsidR="003332D0" w:rsidRPr="003332D0" w:rsidTr="00747788">
        <w:tc>
          <w:tcPr>
            <w:tcW w:w="1985" w:type="dxa"/>
          </w:tcPr>
          <w:p w:rsidR="003332D0" w:rsidRPr="003332D0" w:rsidRDefault="003332D0" w:rsidP="003332D0">
            <w:pPr>
              <w:ind w:right="-25"/>
              <w:jc w:val="both"/>
              <w:rPr>
                <w:b/>
                <w:bCs/>
                <w:color w:val="000000"/>
                <w:sz w:val="24"/>
                <w:szCs w:val="24"/>
                <w:lang w:eastAsia="uk-UA"/>
              </w:rPr>
            </w:pPr>
            <w:r>
              <w:rPr>
                <w:b/>
                <w:bCs/>
                <w:color w:val="000000"/>
                <w:sz w:val="24"/>
                <w:szCs w:val="24"/>
                <w:lang w:eastAsia="uk-UA"/>
              </w:rPr>
              <w:t>Печінка куряча</w:t>
            </w:r>
          </w:p>
        </w:tc>
        <w:tc>
          <w:tcPr>
            <w:tcW w:w="1275" w:type="dxa"/>
            <w:tcBorders>
              <w:right w:val="single" w:sz="4" w:space="0" w:color="auto"/>
            </w:tcBorders>
          </w:tcPr>
          <w:p w:rsidR="003332D0" w:rsidRPr="003332D0" w:rsidRDefault="00462C48" w:rsidP="003332D0">
            <w:pPr>
              <w:ind w:right="-25"/>
              <w:jc w:val="both"/>
              <w:rPr>
                <w:b/>
                <w:bCs/>
                <w:color w:val="000000"/>
                <w:sz w:val="24"/>
                <w:szCs w:val="24"/>
                <w:lang w:eastAsia="uk-UA"/>
              </w:rPr>
            </w:pPr>
            <w:r>
              <w:rPr>
                <w:b/>
                <w:bCs/>
                <w:color w:val="000000"/>
                <w:sz w:val="24"/>
                <w:szCs w:val="24"/>
                <w:lang w:eastAsia="uk-UA"/>
              </w:rPr>
              <w:t>500</w:t>
            </w:r>
          </w:p>
        </w:tc>
        <w:tc>
          <w:tcPr>
            <w:tcW w:w="6608" w:type="dxa"/>
            <w:tcBorders>
              <w:left w:val="single" w:sz="4" w:space="0" w:color="auto"/>
            </w:tcBorders>
          </w:tcPr>
          <w:p w:rsidR="00320469" w:rsidRPr="00320469" w:rsidRDefault="00320469" w:rsidP="00320469">
            <w:pPr>
              <w:ind w:right="-25"/>
              <w:jc w:val="both"/>
              <w:rPr>
                <w:b/>
                <w:bCs/>
                <w:color w:val="000000"/>
                <w:sz w:val="24"/>
                <w:szCs w:val="24"/>
                <w:lang w:eastAsia="uk-UA"/>
              </w:rPr>
            </w:pPr>
            <w:r w:rsidRPr="00320469">
              <w:rPr>
                <w:b/>
                <w:bCs/>
                <w:color w:val="000000"/>
                <w:sz w:val="24"/>
                <w:szCs w:val="24"/>
                <w:lang w:eastAsia="uk-UA"/>
              </w:rPr>
              <w:t>ДСТУ 3143:2013</w:t>
            </w:r>
          </w:p>
          <w:p w:rsidR="003332D0" w:rsidRPr="003332D0" w:rsidRDefault="00FA1451" w:rsidP="003332D0">
            <w:pPr>
              <w:ind w:right="-25"/>
              <w:jc w:val="both"/>
              <w:rPr>
                <w:b/>
                <w:bCs/>
                <w:color w:val="000000"/>
                <w:sz w:val="24"/>
                <w:szCs w:val="24"/>
                <w:lang w:eastAsia="uk-UA"/>
              </w:rPr>
            </w:pPr>
            <w:r w:rsidRPr="00FA1451">
              <w:rPr>
                <w:b/>
                <w:bCs/>
                <w:color w:val="000000"/>
                <w:sz w:val="24"/>
                <w:szCs w:val="24"/>
                <w:lang w:eastAsia="uk-UA"/>
              </w:rPr>
              <w:t>Печінка куряча охолоджена на зовнішній вигляд повинна бути чиста, відділена від жовчного міхура та жиру, без кров’яних</w:t>
            </w:r>
            <w:bookmarkStart w:id="23" w:name="_GoBack"/>
            <w:bookmarkEnd w:id="23"/>
            <w:r w:rsidRPr="00FA1451">
              <w:rPr>
                <w:b/>
                <w:bCs/>
                <w:color w:val="000000"/>
                <w:sz w:val="24"/>
                <w:szCs w:val="24"/>
                <w:lang w:eastAsia="uk-UA"/>
              </w:rPr>
              <w:t xml:space="preserve"> згустків, лімфатичних вузлів та залишків зв’язок. Колір та запах повинні бути притаманні даному виду продукції.</w:t>
            </w:r>
          </w:p>
        </w:tc>
      </w:tr>
    </w:tbl>
    <w:p w:rsidR="003332D0" w:rsidRDefault="003332D0" w:rsidP="003277A8">
      <w:pPr>
        <w:widowControl w:val="0"/>
        <w:tabs>
          <w:tab w:val="left" w:pos="3765"/>
        </w:tabs>
        <w:spacing w:before="100" w:beforeAutospacing="1"/>
        <w:ind w:right="141"/>
        <w:contextualSpacing/>
        <w:jc w:val="both"/>
        <w:rPr>
          <w:bCs/>
          <w:sz w:val="24"/>
          <w:szCs w:val="24"/>
          <w:lang w:eastAsia="x-none"/>
        </w:rPr>
      </w:pPr>
    </w:p>
    <w:p w:rsidR="003332D0" w:rsidRPr="003332D0" w:rsidRDefault="003332D0" w:rsidP="003332D0">
      <w:pPr>
        <w:widowControl w:val="0"/>
        <w:tabs>
          <w:tab w:val="left" w:pos="3765"/>
        </w:tabs>
        <w:spacing w:before="100" w:beforeAutospacing="1"/>
        <w:ind w:right="141"/>
        <w:contextualSpacing/>
        <w:jc w:val="both"/>
        <w:rPr>
          <w:bCs/>
          <w:sz w:val="24"/>
          <w:szCs w:val="24"/>
          <w:lang w:eastAsia="x-none"/>
        </w:rPr>
      </w:pPr>
      <w:r w:rsidRPr="003332D0">
        <w:rPr>
          <w:bCs/>
          <w:sz w:val="24"/>
          <w:szCs w:val="24"/>
          <w:lang w:eastAsia="x-none"/>
        </w:rPr>
        <w:t>Товар повинен відповідати показникам безпечності та якості для харчових продуктів, що передбачені чинним законодавством (ГОСТ, ДСТУ або ТУ), в тому числі Законом України «Про основні принципи та вимоги до безпечності та якості харчових продуктів», державними галузевими стандартами та іншими нормативними документами. Продукція поставляються згідно заявок наданих Замовником.</w:t>
      </w:r>
      <w:r w:rsidRPr="003332D0">
        <w:rPr>
          <w:b/>
          <w:bCs/>
          <w:i/>
          <w:sz w:val="24"/>
          <w:szCs w:val="24"/>
          <w:lang w:eastAsia="x-none"/>
        </w:rPr>
        <w:t xml:space="preserve"> </w:t>
      </w:r>
      <w:r w:rsidRPr="003332D0">
        <w:rPr>
          <w:bCs/>
          <w:sz w:val="24"/>
          <w:szCs w:val="24"/>
          <w:lang w:eastAsia="x-none"/>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які передбачають застосування заходів із захисту довкілля.</w:t>
      </w:r>
    </w:p>
    <w:p w:rsidR="00807F32" w:rsidRPr="00807F32" w:rsidRDefault="00DB5508" w:rsidP="003277A8">
      <w:pPr>
        <w:widowControl w:val="0"/>
        <w:tabs>
          <w:tab w:val="left" w:pos="3765"/>
        </w:tabs>
        <w:spacing w:before="100" w:beforeAutospacing="1"/>
        <w:ind w:right="141"/>
        <w:contextualSpacing/>
        <w:jc w:val="both"/>
        <w:rPr>
          <w:bCs/>
          <w:sz w:val="24"/>
          <w:szCs w:val="24"/>
          <w:lang w:eastAsia="x-none"/>
        </w:rPr>
      </w:pPr>
      <w:r>
        <w:rPr>
          <w:bCs/>
          <w:sz w:val="24"/>
          <w:szCs w:val="24"/>
          <w:lang w:eastAsia="x-none"/>
        </w:rPr>
        <w:t>1</w:t>
      </w:r>
      <w:r w:rsidR="00807F32" w:rsidRPr="00807F32">
        <w:rPr>
          <w:bCs/>
          <w:sz w:val="24"/>
          <w:szCs w:val="24"/>
          <w:lang w:eastAsia="x-none"/>
        </w:rPr>
        <w:t>. Без наявності супровідних документів щодо якості та безпеки, а також маркування передбаченого чинним законодавством продукція не приймається.</w:t>
      </w:r>
    </w:p>
    <w:p w:rsidR="00807F32" w:rsidRPr="00807F32" w:rsidRDefault="00DB5508" w:rsidP="009A1D84">
      <w:pPr>
        <w:widowControl w:val="0"/>
        <w:tabs>
          <w:tab w:val="left" w:pos="3765"/>
        </w:tabs>
        <w:spacing w:before="100" w:beforeAutospacing="1"/>
        <w:ind w:right="141"/>
        <w:contextualSpacing/>
        <w:jc w:val="both"/>
        <w:rPr>
          <w:bCs/>
          <w:sz w:val="24"/>
          <w:szCs w:val="24"/>
          <w:lang w:eastAsia="x-none"/>
        </w:rPr>
      </w:pPr>
      <w:r>
        <w:rPr>
          <w:bCs/>
          <w:sz w:val="24"/>
          <w:szCs w:val="24"/>
          <w:lang w:eastAsia="x-none"/>
        </w:rPr>
        <w:t>2</w:t>
      </w:r>
      <w:r w:rsidR="00807F32" w:rsidRPr="00807F32">
        <w:rPr>
          <w:bCs/>
          <w:sz w:val="24"/>
          <w:szCs w:val="24"/>
          <w:lang w:eastAsia="x-none"/>
        </w:rPr>
        <w:t>. Доставка і розвантаження товару здійснюється транспортом, сила</w:t>
      </w:r>
      <w:r w:rsidR="003332D0">
        <w:rPr>
          <w:bCs/>
          <w:sz w:val="24"/>
          <w:szCs w:val="24"/>
          <w:lang w:eastAsia="x-none"/>
        </w:rPr>
        <w:t>ми Учасника по заявці Замовника</w:t>
      </w:r>
      <w:r w:rsidR="003332D0" w:rsidRPr="003332D0">
        <w:rPr>
          <w:bCs/>
          <w:sz w:val="24"/>
          <w:szCs w:val="24"/>
        </w:rPr>
        <w:t>(не менше ніж 2 рази на тиждень)</w:t>
      </w:r>
      <w:r w:rsidR="003332D0">
        <w:rPr>
          <w:bCs/>
          <w:sz w:val="24"/>
          <w:szCs w:val="24"/>
        </w:rPr>
        <w:t>.</w:t>
      </w:r>
    </w:p>
    <w:p w:rsidR="00807F32" w:rsidRPr="00807F32" w:rsidRDefault="00DB5508" w:rsidP="009A1D84">
      <w:pPr>
        <w:widowControl w:val="0"/>
        <w:tabs>
          <w:tab w:val="left" w:pos="3765"/>
        </w:tabs>
        <w:spacing w:before="100" w:beforeAutospacing="1"/>
        <w:ind w:right="141"/>
        <w:contextualSpacing/>
        <w:jc w:val="both"/>
        <w:rPr>
          <w:bCs/>
          <w:sz w:val="24"/>
          <w:szCs w:val="24"/>
          <w:lang w:eastAsia="x-none"/>
        </w:rPr>
      </w:pPr>
      <w:r>
        <w:rPr>
          <w:bCs/>
          <w:sz w:val="24"/>
          <w:szCs w:val="24"/>
          <w:lang w:eastAsia="x-none"/>
        </w:rPr>
        <w:t>3.</w:t>
      </w:r>
      <w:r w:rsidR="00807F32" w:rsidRPr="009A1D84">
        <w:rPr>
          <w:bCs/>
          <w:sz w:val="24"/>
          <w:szCs w:val="24"/>
          <w:lang w:eastAsia="x-none"/>
        </w:rPr>
        <w:t>Транспортні засоби, що використовуватимуться для перевезення</w:t>
      </w:r>
      <w:r w:rsidR="00807F32" w:rsidRPr="00807F32">
        <w:rPr>
          <w:bCs/>
          <w:sz w:val="24"/>
          <w:szCs w:val="24"/>
          <w:lang w:eastAsia="x-none"/>
        </w:rPr>
        <w:t xml:space="preserve">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w:t>
      </w:r>
      <w:r w:rsidR="00807F32" w:rsidRPr="00807F32">
        <w:rPr>
          <w:bCs/>
          <w:sz w:val="24"/>
          <w:szCs w:val="24"/>
          <w:lang w:eastAsia="x-none"/>
        </w:rPr>
        <w:tab/>
      </w:r>
    </w:p>
    <w:p w:rsidR="00807F32" w:rsidRPr="00807F32" w:rsidRDefault="00DB5508" w:rsidP="003277A8">
      <w:pPr>
        <w:widowControl w:val="0"/>
        <w:tabs>
          <w:tab w:val="left" w:pos="3765"/>
        </w:tabs>
        <w:spacing w:before="100" w:beforeAutospacing="1"/>
        <w:ind w:right="141"/>
        <w:contextualSpacing/>
        <w:jc w:val="both"/>
        <w:rPr>
          <w:bCs/>
          <w:sz w:val="24"/>
          <w:szCs w:val="24"/>
          <w:lang w:eastAsia="x-none"/>
        </w:rPr>
      </w:pPr>
      <w:r>
        <w:rPr>
          <w:bCs/>
          <w:sz w:val="24"/>
          <w:szCs w:val="24"/>
          <w:lang w:eastAsia="x-none"/>
        </w:rPr>
        <w:t>4</w:t>
      </w:r>
      <w:r w:rsidR="00807F32" w:rsidRPr="00807F32">
        <w:rPr>
          <w:bCs/>
          <w:sz w:val="24"/>
          <w:szCs w:val="24"/>
          <w:lang w:eastAsia="x-none"/>
        </w:rPr>
        <w:t xml:space="preserve">. Виконавець забезпечує належне санітарне утримання обладнання, інвентарю, а також контролює дотримання працівниками виконавця правил особистої гігієни. Водій (експедитор) обов'язково повинен мати копію </w:t>
      </w:r>
      <w:r>
        <w:rPr>
          <w:bCs/>
          <w:sz w:val="24"/>
          <w:szCs w:val="24"/>
          <w:lang w:eastAsia="x-none"/>
        </w:rPr>
        <w:t>особистої медичної книжки водія.</w:t>
      </w:r>
    </w:p>
    <w:p w:rsidR="00807F32" w:rsidRPr="00807F32" w:rsidRDefault="00DB5508" w:rsidP="003277A8">
      <w:pPr>
        <w:widowControl w:val="0"/>
        <w:tabs>
          <w:tab w:val="left" w:pos="3765"/>
        </w:tabs>
        <w:spacing w:before="100" w:beforeAutospacing="1"/>
        <w:ind w:right="141"/>
        <w:contextualSpacing/>
        <w:jc w:val="both"/>
        <w:rPr>
          <w:bCs/>
          <w:sz w:val="24"/>
          <w:szCs w:val="24"/>
          <w:lang w:eastAsia="x-none"/>
        </w:rPr>
      </w:pPr>
      <w:r>
        <w:rPr>
          <w:bCs/>
          <w:sz w:val="24"/>
          <w:szCs w:val="24"/>
          <w:lang w:eastAsia="x-none"/>
        </w:rPr>
        <w:t>5</w:t>
      </w:r>
      <w:r w:rsidR="00807F32" w:rsidRPr="00807F32">
        <w:rPr>
          <w:bCs/>
          <w:sz w:val="24"/>
          <w:szCs w:val="24"/>
          <w:lang w:eastAsia="x-none"/>
        </w:rPr>
        <w:t xml:space="preserve">. У разі виявлення неякісного товару або такого, що не відповідає умовам договору, Учасник зобов’язаний замінити неякісний товар негайно, але не пізніше однієї доби з моменту виявлення неякісного товару, без будь-якої додаткової оплати з боку Замовника. Замовник залишає за собою право у буд-який час відбирати зразки поставленої продукції для проведення досліджень на </w:t>
      </w:r>
      <w:r w:rsidR="00807F32" w:rsidRPr="00807F32">
        <w:rPr>
          <w:bCs/>
          <w:sz w:val="24"/>
          <w:szCs w:val="24"/>
          <w:lang w:eastAsia="x-none"/>
        </w:rPr>
        <w:lastRenderedPageBreak/>
        <w:t>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D86084" w:rsidRDefault="00D86084" w:rsidP="003277A8">
      <w:pPr>
        <w:widowControl w:val="0"/>
        <w:adjustRightInd w:val="0"/>
        <w:ind w:left="7797" w:right="141"/>
        <w:jc w:val="both"/>
        <w:textAlignment w:val="baseline"/>
        <w:rPr>
          <w:rFonts w:eastAsia="Calibri"/>
          <w:b/>
          <w:i/>
          <w:sz w:val="22"/>
          <w:szCs w:val="22"/>
          <w:lang w:eastAsia="en-US"/>
        </w:rPr>
      </w:pPr>
    </w:p>
    <w:p w:rsidR="004D4A9B" w:rsidRPr="004D4A9B" w:rsidRDefault="004D4A9B" w:rsidP="004D4A9B">
      <w:pPr>
        <w:widowControl w:val="0"/>
        <w:adjustRightInd w:val="0"/>
        <w:ind w:left="7797"/>
        <w:jc w:val="both"/>
        <w:textAlignment w:val="baseline"/>
        <w:rPr>
          <w:b/>
          <w:sz w:val="24"/>
          <w:szCs w:val="24"/>
        </w:rPr>
      </w:pPr>
      <w:r w:rsidRPr="004D4A9B">
        <w:rPr>
          <w:b/>
          <w:sz w:val="24"/>
          <w:szCs w:val="24"/>
        </w:rPr>
        <w:t>Додаток № 2</w:t>
      </w:r>
    </w:p>
    <w:p w:rsidR="004D4A9B" w:rsidRPr="004D4A9B" w:rsidRDefault="004D4A9B" w:rsidP="004D4A9B">
      <w:pPr>
        <w:widowControl w:val="0"/>
        <w:adjustRightInd w:val="0"/>
        <w:ind w:left="7797"/>
        <w:jc w:val="both"/>
        <w:textAlignment w:val="baseline"/>
        <w:rPr>
          <w:b/>
          <w:sz w:val="24"/>
          <w:szCs w:val="24"/>
        </w:rPr>
      </w:pPr>
      <w:r w:rsidRPr="004D4A9B">
        <w:rPr>
          <w:b/>
          <w:sz w:val="24"/>
          <w:szCs w:val="24"/>
        </w:rPr>
        <w:t>до тендерної документації</w:t>
      </w:r>
    </w:p>
    <w:p w:rsidR="004D4A9B" w:rsidRPr="004D4A9B" w:rsidRDefault="004D4A9B" w:rsidP="004D4A9B">
      <w:pPr>
        <w:widowControl w:val="0"/>
        <w:adjustRightInd w:val="0"/>
        <w:ind w:left="7797"/>
        <w:jc w:val="both"/>
        <w:textAlignment w:val="baseline"/>
        <w:rPr>
          <w:b/>
          <w:sz w:val="16"/>
          <w:szCs w:val="16"/>
        </w:rPr>
      </w:pPr>
    </w:p>
    <w:p w:rsidR="004D4A9B" w:rsidRPr="004D4A9B" w:rsidRDefault="004D4A9B" w:rsidP="004D4A9B">
      <w:pPr>
        <w:tabs>
          <w:tab w:val="left" w:pos="180"/>
        </w:tabs>
        <w:ind w:right="-25" w:firstLine="567"/>
        <w:jc w:val="center"/>
        <w:rPr>
          <w:sz w:val="24"/>
          <w:szCs w:val="24"/>
        </w:rPr>
      </w:pPr>
      <w:r w:rsidRPr="004D4A9B">
        <w:rPr>
          <w:b/>
          <w:bCs/>
          <w:color w:val="000000"/>
          <w:sz w:val="24"/>
          <w:szCs w:val="24"/>
        </w:rPr>
        <w:t xml:space="preserve">ДОКУМЕНТИ, ЯКІ ВИМАГАЮТЬСЯ ДЛЯ ПІДТВЕРДЖЕННЯ ВІДПОВІДНОСТІ ПРОПОЗИЦІЇ УЧАСНИКА-ПЕРЕМОЖЦЯ ВИМОГАМ ЗАМОВНИКА </w:t>
      </w:r>
    </w:p>
    <w:p w:rsidR="00C03CAF" w:rsidRPr="00C03CAF" w:rsidRDefault="00C03CAF" w:rsidP="00C03CAF">
      <w:pPr>
        <w:shd w:val="clear" w:color="auto" w:fill="FFFFFF"/>
        <w:jc w:val="both"/>
        <w:rPr>
          <w:b/>
          <w:sz w:val="22"/>
          <w:szCs w:val="22"/>
        </w:rPr>
      </w:pPr>
      <w:r w:rsidRPr="00C03CAF">
        <w:rPr>
          <w:b/>
          <w:bCs/>
          <w:iCs/>
          <w:color w:val="000000"/>
          <w:sz w:val="22"/>
          <w:szCs w:val="22"/>
        </w:rPr>
        <w:t xml:space="preserve">Перелік документів для переможця процедури закупівель, що надаються для підтвердження відсутності підстав, визначених </w:t>
      </w:r>
      <w:r w:rsidRPr="00C03CAF">
        <w:rPr>
          <w:b/>
          <w:bCs/>
          <w:iCs/>
          <w:sz w:val="22"/>
          <w:szCs w:val="22"/>
        </w:rPr>
        <w:t>пункту 47 Особливостей*</w:t>
      </w:r>
    </w:p>
    <w:p w:rsidR="00C03CAF" w:rsidRPr="00C03CAF" w:rsidRDefault="00C03CAF" w:rsidP="00C03CAF">
      <w:pPr>
        <w:shd w:val="clear" w:color="auto" w:fill="FFFFFF"/>
        <w:spacing w:before="60" w:after="60" w:line="140" w:lineRule="atLeast"/>
        <w:contextualSpacing/>
        <w:jc w:val="both"/>
        <w:rPr>
          <w:sz w:val="16"/>
          <w:szCs w:val="16"/>
        </w:rPr>
      </w:pPr>
      <w:r w:rsidRPr="00C03CAF">
        <w:rPr>
          <w:b/>
          <w:sz w:val="22"/>
          <w:szCs w:val="22"/>
        </w:rPr>
        <w:t>  </w:t>
      </w:r>
      <w:r w:rsidRPr="00C03CAF">
        <w:rPr>
          <w:b/>
          <w:bCs/>
          <w:color w:val="000000"/>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C03CAF">
        <w:rPr>
          <w:b/>
          <w:bCs/>
          <w:sz w:val="22"/>
          <w:szCs w:val="22"/>
        </w:rPr>
        <w:t>зазначених у підпунктах 3, 5, 6 і 12 та в абзаці чотирнадцятому пункту 47 Особливостей, а саме</w:t>
      </w:r>
      <w:r w:rsidRPr="00C03CAF">
        <w:rPr>
          <w:b/>
          <w:bCs/>
          <w:color w:val="000000"/>
          <w:sz w:val="22"/>
          <w:szCs w:val="22"/>
        </w:rPr>
        <w:t>:</w:t>
      </w:r>
    </w:p>
    <w:p w:rsidR="00C03CAF" w:rsidRPr="00C03CAF" w:rsidRDefault="00C03CAF" w:rsidP="00C03CAF">
      <w:pPr>
        <w:widowControl w:val="0"/>
        <w:adjustRightInd w:val="0"/>
        <w:ind w:firstLine="708"/>
        <w:jc w:val="both"/>
        <w:textAlignment w:val="baseline"/>
        <w:rPr>
          <w:sz w:val="16"/>
          <w:szCs w:val="16"/>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0219"/>
      </w:tblGrid>
      <w:tr w:rsidR="00DB5508" w:rsidRPr="00C03CAF" w:rsidTr="008776C0">
        <w:trPr>
          <w:trHeight w:val="1557"/>
          <w:tblCellSpacing w:w="0" w:type="dxa"/>
        </w:trPr>
        <w:tc>
          <w:tcPr>
            <w:tcW w:w="438" w:type="dxa"/>
            <w:tcMar>
              <w:top w:w="15" w:type="dxa"/>
              <w:left w:w="15" w:type="dxa"/>
              <w:bottom w:w="15" w:type="dxa"/>
              <w:right w:w="15" w:type="dxa"/>
            </w:tcMar>
            <w:vAlign w:val="center"/>
            <w:hideMark/>
          </w:tcPr>
          <w:p w:rsidR="00DB5508" w:rsidRPr="00C03CAF" w:rsidRDefault="00DB5508" w:rsidP="008776C0">
            <w:pPr>
              <w:shd w:val="clear" w:color="auto" w:fill="FFFFFF"/>
              <w:ind w:left="-595" w:firstLine="567"/>
              <w:jc w:val="both"/>
              <w:rPr>
                <w:sz w:val="24"/>
                <w:szCs w:val="24"/>
              </w:rPr>
            </w:pPr>
            <w:r w:rsidRPr="00C03CAF">
              <w:rPr>
                <w:sz w:val="24"/>
                <w:szCs w:val="24"/>
              </w:rPr>
              <w:t> </w:t>
            </w:r>
            <w:r w:rsidRPr="00C03CAF">
              <w:rPr>
                <w:b/>
                <w:bCs/>
                <w:color w:val="000000"/>
                <w:sz w:val="22"/>
                <w:szCs w:val="22"/>
              </w:rPr>
              <w:t>1.</w:t>
            </w:r>
          </w:p>
        </w:tc>
        <w:tc>
          <w:tcPr>
            <w:tcW w:w="10219" w:type="dxa"/>
            <w:tcMar>
              <w:top w:w="15" w:type="dxa"/>
              <w:left w:w="15" w:type="dxa"/>
              <w:bottom w:w="15" w:type="dxa"/>
              <w:right w:w="15" w:type="dxa"/>
            </w:tcMar>
            <w:vAlign w:val="center"/>
            <w:hideMark/>
          </w:tcPr>
          <w:p w:rsidR="00DB5508" w:rsidRPr="00C03CAF" w:rsidRDefault="00DB5508" w:rsidP="008776C0">
            <w:pPr>
              <w:widowControl w:val="0"/>
              <w:adjustRightInd w:val="0"/>
              <w:jc w:val="both"/>
              <w:textAlignment w:val="baseline"/>
              <w:rPr>
                <w:sz w:val="22"/>
                <w:szCs w:val="22"/>
              </w:rPr>
            </w:pPr>
            <w:r w:rsidRPr="00C03CAF">
              <w:rPr>
                <w:sz w:val="22"/>
                <w:szCs w:val="22"/>
              </w:rPr>
              <w:t xml:space="preserve">Документ, що підтверджує відсутність підстави, визначеної у підпункті 3 </w:t>
            </w:r>
            <w:r w:rsidRPr="00C03CAF">
              <w:rPr>
                <w:bCs/>
                <w:sz w:val="22"/>
                <w:szCs w:val="22"/>
              </w:rPr>
              <w:t>пункту 47 Особливостей</w:t>
            </w:r>
            <w:r w:rsidRPr="00C03CAF">
              <w:rPr>
                <w:sz w:val="22"/>
                <w:szCs w:val="22"/>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DB5508" w:rsidRPr="00C03CAF" w:rsidRDefault="00DB5508" w:rsidP="008776C0">
            <w:pPr>
              <w:widowControl w:val="0"/>
              <w:adjustRightInd w:val="0"/>
              <w:jc w:val="both"/>
              <w:textAlignment w:val="baseline"/>
              <w:rPr>
                <w:sz w:val="22"/>
                <w:szCs w:val="22"/>
              </w:rPr>
            </w:pPr>
            <w:r w:rsidRPr="00C03CAF">
              <w:rPr>
                <w:sz w:val="22"/>
                <w:szCs w:val="22"/>
              </w:rPr>
              <w:t xml:space="preserve">стосовно керівника учасника процедури закупівлі, яку уповноважено учасником представляти його інтереси під час проведення процедури закупівлі, за посиланням </w:t>
            </w:r>
          </w:p>
          <w:p w:rsidR="00DB5508" w:rsidRPr="00C03CAF" w:rsidRDefault="00F72E06" w:rsidP="008776C0">
            <w:pPr>
              <w:widowControl w:val="0"/>
              <w:adjustRightInd w:val="0"/>
              <w:jc w:val="both"/>
              <w:textAlignment w:val="baseline"/>
              <w:rPr>
                <w:sz w:val="22"/>
                <w:szCs w:val="22"/>
              </w:rPr>
            </w:pPr>
            <w:hyperlink r:id="rId30" w:history="1">
              <w:r w:rsidR="00DB5508" w:rsidRPr="00C03CAF">
                <w:rPr>
                  <w:color w:val="0000FF"/>
                  <w:sz w:val="22"/>
                  <w:szCs w:val="22"/>
                  <w:u w:val="single"/>
                </w:rPr>
                <w:t>https://corruptinfo.nazk.gov.ua/reference/getpersonalreference/individual</w:t>
              </w:r>
            </w:hyperlink>
          </w:p>
          <w:p w:rsidR="00DB5508" w:rsidRPr="00C03CAF" w:rsidRDefault="00DB5508" w:rsidP="008776C0">
            <w:pPr>
              <w:widowControl w:val="0"/>
              <w:adjustRightInd w:val="0"/>
              <w:jc w:val="both"/>
              <w:textAlignment w:val="baseline"/>
              <w:rPr>
                <w:sz w:val="22"/>
                <w:szCs w:val="22"/>
              </w:rPr>
            </w:pPr>
            <w:r w:rsidRPr="00C03CAF">
              <w:rPr>
                <w:sz w:val="22"/>
                <w:szCs w:val="22"/>
              </w:rPr>
              <w:t>стосовно юридичної особи, яка є учасником процедури закупівлі за посиланням:</w:t>
            </w:r>
          </w:p>
          <w:p w:rsidR="00DB5508" w:rsidRPr="00C03CAF" w:rsidRDefault="00F72E06" w:rsidP="008776C0">
            <w:pPr>
              <w:widowControl w:val="0"/>
              <w:adjustRightInd w:val="0"/>
              <w:jc w:val="both"/>
              <w:textAlignment w:val="baseline"/>
              <w:rPr>
                <w:sz w:val="22"/>
                <w:szCs w:val="22"/>
              </w:rPr>
            </w:pPr>
            <w:hyperlink r:id="rId31" w:history="1">
              <w:r w:rsidR="00DB5508" w:rsidRPr="00C03CAF">
                <w:rPr>
                  <w:color w:val="0000FF"/>
                  <w:sz w:val="22"/>
                  <w:szCs w:val="22"/>
                  <w:u w:val="single"/>
                </w:rPr>
                <w:t>https://corruptinfo.nazk.gov.ua/reference/getpersonalreference/legal</w:t>
              </w:r>
            </w:hyperlink>
          </w:p>
          <w:p w:rsidR="00DB5508" w:rsidRPr="00C03CAF" w:rsidRDefault="00DB5508" w:rsidP="008776C0">
            <w:pPr>
              <w:widowControl w:val="0"/>
              <w:adjustRightInd w:val="0"/>
              <w:jc w:val="both"/>
              <w:textAlignment w:val="baseline"/>
              <w:rPr>
                <w:sz w:val="22"/>
                <w:szCs w:val="22"/>
              </w:rPr>
            </w:pPr>
            <w:r w:rsidRPr="00C03CAF">
              <w:rPr>
                <w:sz w:val="22"/>
                <w:szCs w:val="22"/>
              </w:rPr>
              <w:t xml:space="preserve">Зазначений документ повинен містити реквізити для перевірки, зокрема QR-код та/або номер та електронний підпис та/або печатку. </w:t>
            </w:r>
          </w:p>
          <w:p w:rsidR="00DB5508" w:rsidRPr="00C03CAF" w:rsidRDefault="00DB5508" w:rsidP="008776C0">
            <w:pPr>
              <w:shd w:val="clear" w:color="auto" w:fill="FFFFFF"/>
              <w:ind w:right="108"/>
              <w:jc w:val="both"/>
              <w:rPr>
                <w:color w:val="000000"/>
                <w:sz w:val="24"/>
                <w:szCs w:val="24"/>
              </w:rPr>
            </w:pPr>
            <w:r w:rsidRPr="00C03CAF">
              <w:rPr>
                <w:sz w:val="22"/>
                <w:szCs w:val="22"/>
              </w:rPr>
              <w:t>Документ повинен бути отриманий учасником не раніше оголошення про проведення цих відкритих торгів.</w:t>
            </w:r>
          </w:p>
        </w:tc>
      </w:tr>
      <w:tr w:rsidR="00DB5508" w:rsidRPr="00C03CAF" w:rsidTr="008776C0">
        <w:trPr>
          <w:trHeight w:val="1557"/>
          <w:tblCellSpacing w:w="0" w:type="dxa"/>
        </w:trPr>
        <w:tc>
          <w:tcPr>
            <w:tcW w:w="438" w:type="dxa"/>
            <w:tcMar>
              <w:top w:w="15" w:type="dxa"/>
              <w:left w:w="15" w:type="dxa"/>
              <w:bottom w:w="15" w:type="dxa"/>
              <w:right w:w="15" w:type="dxa"/>
            </w:tcMar>
            <w:vAlign w:val="center"/>
            <w:hideMark/>
          </w:tcPr>
          <w:p w:rsidR="00DB5508" w:rsidRPr="00C03CAF" w:rsidRDefault="00DB5508" w:rsidP="008776C0">
            <w:pPr>
              <w:shd w:val="clear" w:color="auto" w:fill="FFFFFF"/>
              <w:ind w:left="-595" w:firstLine="567"/>
              <w:jc w:val="both"/>
              <w:rPr>
                <w:sz w:val="24"/>
                <w:szCs w:val="24"/>
              </w:rPr>
            </w:pPr>
            <w:r w:rsidRPr="00C03CAF">
              <w:rPr>
                <w:b/>
                <w:bCs/>
                <w:color w:val="000000"/>
                <w:sz w:val="22"/>
                <w:szCs w:val="22"/>
              </w:rPr>
              <w:t>2.</w:t>
            </w:r>
          </w:p>
        </w:tc>
        <w:tc>
          <w:tcPr>
            <w:tcW w:w="10219" w:type="dxa"/>
            <w:tcMar>
              <w:top w:w="15" w:type="dxa"/>
              <w:left w:w="15" w:type="dxa"/>
              <w:bottom w:w="15" w:type="dxa"/>
              <w:right w:w="15" w:type="dxa"/>
            </w:tcMar>
            <w:vAlign w:val="center"/>
            <w:hideMark/>
          </w:tcPr>
          <w:p w:rsidR="00DB5508" w:rsidRPr="00C03CAF" w:rsidRDefault="00DB5508" w:rsidP="008776C0">
            <w:pPr>
              <w:widowControl w:val="0"/>
              <w:adjustRightInd w:val="0"/>
              <w:jc w:val="both"/>
              <w:textAlignment w:val="baseline"/>
              <w:rPr>
                <w:sz w:val="22"/>
                <w:szCs w:val="22"/>
              </w:rPr>
            </w:pPr>
            <w:r w:rsidRPr="00C03CAF">
              <w:rPr>
                <w:sz w:val="22"/>
                <w:szCs w:val="22"/>
              </w:rPr>
              <w:t xml:space="preserve">Документ, що підтверджує відсутність підстав, визначених п. 5, 6 та 12 </w:t>
            </w:r>
            <w:r w:rsidRPr="00C03CAF">
              <w:rPr>
                <w:bCs/>
                <w:sz w:val="22"/>
                <w:szCs w:val="22"/>
              </w:rPr>
              <w:t>пункту 47 Особливостей</w:t>
            </w:r>
            <w:r w:rsidRPr="00C03CAF">
              <w:rPr>
                <w:sz w:val="22"/>
                <w:szCs w:val="22"/>
              </w:rPr>
              <w:t xml:space="preserve">, а саме учасник надає витяг з інформаційно-аналітичної системи «Облік відомостей про притягнення керівника учасника процедури закупівлі до кримінальної відповідальності та наявності судимості» (далі – Витяг), що можна отримати за посиланням </w:t>
            </w:r>
            <w:hyperlink r:id="rId32" w:history="1">
              <w:r w:rsidRPr="00C03CAF">
                <w:rPr>
                  <w:color w:val="0000FF"/>
                  <w:sz w:val="22"/>
                  <w:szCs w:val="22"/>
                  <w:u w:val="single"/>
                </w:rPr>
                <w:t>https://vytiah.mvs.gov.ua/app/landing</w:t>
              </w:r>
            </w:hyperlink>
            <w:r w:rsidRPr="00C03CAF">
              <w:rPr>
                <w:sz w:val="22"/>
                <w:szCs w:val="22"/>
              </w:rPr>
              <w:t> </w:t>
            </w:r>
          </w:p>
          <w:p w:rsidR="00DB5508" w:rsidRPr="00C03CAF" w:rsidRDefault="00DB5508" w:rsidP="008776C0">
            <w:pPr>
              <w:widowControl w:val="0"/>
              <w:adjustRightInd w:val="0"/>
              <w:jc w:val="both"/>
              <w:textAlignment w:val="baseline"/>
              <w:rPr>
                <w:sz w:val="22"/>
                <w:szCs w:val="22"/>
              </w:rPr>
            </w:pPr>
            <w:r w:rsidRPr="00C03CAF">
              <w:rPr>
                <w:sz w:val="22"/>
                <w:szCs w:val="22"/>
              </w:rPr>
              <w:t>Витяг повинен містити реквізити для перевірки, зокрема QR-код та/або номер та електронний підпис та/або печатку.</w:t>
            </w:r>
          </w:p>
          <w:p w:rsidR="00DB5508" w:rsidRPr="00C03CAF" w:rsidRDefault="00DB5508" w:rsidP="008776C0">
            <w:pPr>
              <w:shd w:val="clear" w:color="auto" w:fill="FFFFFF"/>
              <w:ind w:right="108"/>
              <w:jc w:val="both"/>
              <w:rPr>
                <w:color w:val="000000"/>
                <w:sz w:val="24"/>
                <w:szCs w:val="24"/>
              </w:rPr>
            </w:pPr>
            <w:r w:rsidRPr="00C03CAF">
              <w:rPr>
                <w:sz w:val="22"/>
                <w:szCs w:val="22"/>
              </w:rPr>
              <w:t>Документ повинен бути отриманий учасником не раніше оголошення про проведення цих відкритих торгів.</w:t>
            </w:r>
          </w:p>
        </w:tc>
      </w:tr>
      <w:tr w:rsidR="00DB5508" w:rsidRPr="00C03CAF" w:rsidTr="008776C0">
        <w:trPr>
          <w:trHeight w:val="859"/>
          <w:tblCellSpacing w:w="0" w:type="dxa"/>
        </w:trPr>
        <w:tc>
          <w:tcPr>
            <w:tcW w:w="438" w:type="dxa"/>
            <w:tcMar>
              <w:top w:w="15" w:type="dxa"/>
              <w:left w:w="15" w:type="dxa"/>
              <w:bottom w:w="15" w:type="dxa"/>
              <w:right w:w="15" w:type="dxa"/>
            </w:tcMar>
            <w:vAlign w:val="center"/>
            <w:hideMark/>
          </w:tcPr>
          <w:p w:rsidR="00DB5508" w:rsidRPr="00C03CAF" w:rsidRDefault="00DB5508" w:rsidP="008776C0">
            <w:pPr>
              <w:shd w:val="clear" w:color="auto" w:fill="FFFFFF"/>
              <w:ind w:left="-595" w:firstLine="567"/>
              <w:jc w:val="both"/>
              <w:rPr>
                <w:sz w:val="24"/>
                <w:szCs w:val="24"/>
              </w:rPr>
            </w:pPr>
            <w:r w:rsidRPr="00C03CAF">
              <w:rPr>
                <w:b/>
                <w:bCs/>
                <w:color w:val="000000"/>
                <w:sz w:val="22"/>
                <w:szCs w:val="22"/>
              </w:rPr>
              <w:t>3.</w:t>
            </w:r>
          </w:p>
        </w:tc>
        <w:tc>
          <w:tcPr>
            <w:tcW w:w="10219" w:type="dxa"/>
            <w:tcMar>
              <w:top w:w="15" w:type="dxa"/>
              <w:left w:w="15" w:type="dxa"/>
              <w:bottom w:w="15" w:type="dxa"/>
              <w:right w:w="15" w:type="dxa"/>
            </w:tcMar>
            <w:vAlign w:val="center"/>
            <w:hideMark/>
          </w:tcPr>
          <w:p w:rsidR="00DB5508" w:rsidRPr="00C03CAF" w:rsidRDefault="00DB5508" w:rsidP="008776C0">
            <w:pPr>
              <w:widowControl w:val="0"/>
              <w:adjustRightInd w:val="0"/>
              <w:jc w:val="both"/>
              <w:textAlignment w:val="baseline"/>
              <w:rPr>
                <w:sz w:val="21"/>
                <w:szCs w:val="21"/>
              </w:rPr>
            </w:pPr>
            <w:r w:rsidRPr="00C03CAF">
              <w:rPr>
                <w:sz w:val="21"/>
                <w:szCs w:val="21"/>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B5508" w:rsidRPr="00C03CAF" w:rsidRDefault="00DB5508" w:rsidP="008776C0">
            <w:pPr>
              <w:widowControl w:val="0"/>
              <w:adjustRightInd w:val="0"/>
              <w:ind w:firstLine="133"/>
              <w:jc w:val="both"/>
              <w:textAlignment w:val="baseline"/>
              <w:rPr>
                <w:sz w:val="21"/>
                <w:szCs w:val="21"/>
              </w:rPr>
            </w:pPr>
            <w:r w:rsidRPr="00C03CAF">
              <w:rPr>
                <w:sz w:val="21"/>
                <w:szCs w:val="21"/>
              </w:rPr>
              <w:t>або</w:t>
            </w:r>
          </w:p>
          <w:p w:rsidR="00DB5508" w:rsidRPr="00C03CAF" w:rsidRDefault="00DB5508" w:rsidP="008776C0">
            <w:pPr>
              <w:shd w:val="clear" w:color="auto" w:fill="FFFFFF"/>
              <w:ind w:right="108"/>
              <w:jc w:val="both"/>
              <w:rPr>
                <w:color w:val="000000"/>
                <w:sz w:val="22"/>
                <w:szCs w:val="22"/>
              </w:rPr>
            </w:pPr>
            <w:r w:rsidRPr="00C03CAF">
              <w:rPr>
                <w:sz w:val="21"/>
                <w:szCs w:val="21"/>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r w:rsidR="00DB5508" w:rsidRPr="00C03CAF" w:rsidTr="008776C0">
        <w:trPr>
          <w:trHeight w:val="859"/>
          <w:tblCellSpacing w:w="0" w:type="dxa"/>
        </w:trPr>
        <w:tc>
          <w:tcPr>
            <w:tcW w:w="438" w:type="dxa"/>
            <w:tcMar>
              <w:top w:w="15" w:type="dxa"/>
              <w:left w:w="15" w:type="dxa"/>
              <w:bottom w:w="15" w:type="dxa"/>
              <w:right w:w="15" w:type="dxa"/>
            </w:tcMar>
            <w:vAlign w:val="center"/>
          </w:tcPr>
          <w:p w:rsidR="00DB5508" w:rsidRPr="00C03CAF" w:rsidRDefault="00DB5508" w:rsidP="008776C0">
            <w:pPr>
              <w:shd w:val="clear" w:color="auto" w:fill="FFFFFF"/>
              <w:ind w:left="-595" w:firstLine="567"/>
              <w:jc w:val="both"/>
              <w:rPr>
                <w:b/>
                <w:bCs/>
                <w:color w:val="000000"/>
                <w:sz w:val="22"/>
                <w:szCs w:val="22"/>
              </w:rPr>
            </w:pPr>
            <w:r w:rsidRPr="00C03CAF">
              <w:rPr>
                <w:b/>
                <w:bCs/>
                <w:sz w:val="24"/>
                <w:szCs w:val="24"/>
              </w:rPr>
              <w:t>4.</w:t>
            </w:r>
          </w:p>
        </w:tc>
        <w:tc>
          <w:tcPr>
            <w:tcW w:w="10219" w:type="dxa"/>
            <w:tcMar>
              <w:top w:w="15" w:type="dxa"/>
              <w:left w:w="15" w:type="dxa"/>
              <w:bottom w:w="15" w:type="dxa"/>
              <w:right w:w="15" w:type="dxa"/>
            </w:tcMar>
            <w:vAlign w:val="center"/>
          </w:tcPr>
          <w:p w:rsidR="00DB5508" w:rsidRPr="00C03CAF" w:rsidRDefault="00DB5508" w:rsidP="008776C0">
            <w:pPr>
              <w:widowControl w:val="0"/>
              <w:adjustRightInd w:val="0"/>
              <w:jc w:val="both"/>
              <w:textAlignment w:val="baseline"/>
              <w:rPr>
                <w:sz w:val="22"/>
                <w:szCs w:val="22"/>
              </w:rPr>
            </w:pPr>
            <w:r w:rsidRPr="00C03CAF">
              <w:rPr>
                <w:sz w:val="22"/>
                <w:szCs w:val="22"/>
              </w:rPr>
              <w:t xml:space="preserve">Довідка у довільній формі, що підтверджує відсутність факту притягнення керівника учасника процедури закупівлі до кримінальної відповідальності за вчинення  злочину, пов’язаного з використанням дитячої праці </w:t>
            </w:r>
            <w:r w:rsidRPr="00C03CAF">
              <w:rPr>
                <w:i/>
                <w:sz w:val="22"/>
                <w:szCs w:val="22"/>
              </w:rPr>
              <w:t>(довідка про несудимість є підтвердженням).</w:t>
            </w:r>
          </w:p>
        </w:tc>
      </w:tr>
    </w:tbl>
    <w:p w:rsidR="00C03CAF" w:rsidRPr="00C03CAF" w:rsidRDefault="00C03CAF" w:rsidP="00C03CAF">
      <w:pPr>
        <w:widowControl w:val="0"/>
        <w:adjustRightInd w:val="0"/>
        <w:spacing w:before="60" w:after="60" w:line="200" w:lineRule="atLeast"/>
        <w:ind w:firstLine="708"/>
        <w:contextualSpacing/>
        <w:jc w:val="both"/>
        <w:textAlignment w:val="baseline"/>
        <w:rPr>
          <w:sz w:val="22"/>
          <w:szCs w:val="22"/>
        </w:rPr>
      </w:pPr>
      <w:r w:rsidRPr="00C03CAF">
        <w:rPr>
          <w:sz w:val="22"/>
          <w:szCs w:val="22"/>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які входять у склад об’єднання окремо.</w:t>
      </w:r>
    </w:p>
    <w:p w:rsidR="00C03CAF" w:rsidRPr="00C03CAF" w:rsidRDefault="00C03CAF" w:rsidP="00C03CAF">
      <w:pPr>
        <w:widowControl w:val="0"/>
        <w:adjustRightInd w:val="0"/>
        <w:spacing w:before="60" w:after="60" w:line="200" w:lineRule="atLeast"/>
        <w:ind w:firstLine="708"/>
        <w:contextualSpacing/>
        <w:jc w:val="both"/>
        <w:textAlignment w:val="baseline"/>
        <w:rPr>
          <w:sz w:val="22"/>
          <w:szCs w:val="22"/>
        </w:rPr>
      </w:pPr>
      <w:r w:rsidRPr="00C03CAF">
        <w:rPr>
          <w:bCs/>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03CAF" w:rsidRPr="00C03CAF" w:rsidRDefault="00C03CAF" w:rsidP="00C03CAF">
      <w:pPr>
        <w:widowControl w:val="0"/>
        <w:adjustRightInd w:val="0"/>
        <w:spacing w:before="60" w:after="60" w:line="200" w:lineRule="atLeast"/>
        <w:contextualSpacing/>
        <w:jc w:val="both"/>
        <w:textAlignment w:val="baseline"/>
        <w:rPr>
          <w:sz w:val="16"/>
          <w:szCs w:val="16"/>
        </w:rPr>
      </w:pPr>
    </w:p>
    <w:p w:rsidR="00C03CAF" w:rsidRPr="00C03CAF" w:rsidRDefault="00C03CAF" w:rsidP="00C03CAF">
      <w:pPr>
        <w:widowControl w:val="0"/>
        <w:adjustRightInd w:val="0"/>
        <w:spacing w:before="60" w:after="60" w:line="200" w:lineRule="atLeast"/>
        <w:contextualSpacing/>
        <w:jc w:val="both"/>
        <w:textAlignment w:val="baseline"/>
        <w:rPr>
          <w:i/>
          <w:iCs/>
          <w:sz w:val="22"/>
          <w:szCs w:val="22"/>
        </w:rPr>
      </w:pPr>
      <w:r w:rsidRPr="00C03CAF">
        <w:rPr>
          <w:i/>
          <w:iCs/>
          <w:sz w:val="22"/>
          <w:szCs w:val="22"/>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w:t>
      </w:r>
      <w:r w:rsidRPr="00C03CAF">
        <w:rPr>
          <w:sz w:val="22"/>
          <w:szCs w:val="22"/>
          <w:lang w:val="ru-RU"/>
        </w:rPr>
        <w:t xml:space="preserve"> </w:t>
      </w:r>
      <w:r w:rsidRPr="00C03CAF">
        <w:rPr>
          <w:i/>
          <w:iCs/>
          <w:sz w:val="22"/>
          <w:szCs w:val="22"/>
        </w:rPr>
        <w:t xml:space="preserve">Такі документи надаються разом із нотаріально завіреним у встановленому порядку перекладом. Якщо документ не передбачений законодавством країни </w:t>
      </w:r>
      <w:r w:rsidRPr="00C03CAF">
        <w:rPr>
          <w:i/>
          <w:iCs/>
          <w:sz w:val="22"/>
          <w:szCs w:val="22"/>
        </w:rPr>
        <w:lastRenderedPageBreak/>
        <w:t>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4D4A9B" w:rsidRDefault="00C03CAF" w:rsidP="00C03CAF">
      <w:pPr>
        <w:ind w:right="-25" w:firstLine="5529"/>
        <w:jc w:val="both"/>
        <w:rPr>
          <w:b/>
          <w:sz w:val="24"/>
          <w:szCs w:val="24"/>
        </w:rPr>
      </w:pPr>
      <w:r w:rsidRPr="00C03CAF">
        <w:rPr>
          <w:b/>
          <w:sz w:val="24"/>
          <w:szCs w:val="24"/>
        </w:rPr>
        <w:br w:type="page"/>
      </w:r>
    </w:p>
    <w:p w:rsidR="007C3688" w:rsidRDefault="007C3688" w:rsidP="00AD52AD">
      <w:pPr>
        <w:ind w:right="-25" w:firstLine="5529"/>
        <w:jc w:val="both"/>
        <w:rPr>
          <w:b/>
          <w:sz w:val="24"/>
          <w:szCs w:val="24"/>
        </w:rPr>
      </w:pPr>
    </w:p>
    <w:p w:rsidR="008C67A1" w:rsidRPr="00013326" w:rsidRDefault="008C67A1" w:rsidP="00AD52AD">
      <w:pPr>
        <w:ind w:right="-25" w:firstLine="5529"/>
        <w:jc w:val="both"/>
        <w:rPr>
          <w:b/>
          <w:sz w:val="24"/>
          <w:szCs w:val="24"/>
        </w:rPr>
      </w:pPr>
      <w:r w:rsidRPr="00AD52AD">
        <w:rPr>
          <w:b/>
          <w:sz w:val="24"/>
          <w:szCs w:val="24"/>
        </w:rPr>
        <w:t xml:space="preserve">Додаток № </w:t>
      </w:r>
      <w:r w:rsidR="004D4A9B">
        <w:rPr>
          <w:b/>
          <w:sz w:val="24"/>
          <w:szCs w:val="24"/>
        </w:rPr>
        <w:t>3</w:t>
      </w:r>
      <w:r w:rsidRPr="00AD52AD">
        <w:rPr>
          <w:b/>
          <w:sz w:val="24"/>
          <w:szCs w:val="24"/>
        </w:rPr>
        <w:t xml:space="preserve"> до тендерної документації</w:t>
      </w:r>
    </w:p>
    <w:p w:rsidR="008C67A1" w:rsidRDefault="008C67A1" w:rsidP="00AF5C3A">
      <w:pPr>
        <w:ind w:right="-25" w:firstLine="5529"/>
        <w:jc w:val="both"/>
        <w:rPr>
          <w:b/>
          <w:sz w:val="24"/>
          <w:szCs w:val="24"/>
        </w:rPr>
      </w:pPr>
    </w:p>
    <w:p w:rsidR="00807F32" w:rsidRPr="00807F32" w:rsidRDefault="00807F32" w:rsidP="00807F32">
      <w:pPr>
        <w:ind w:left="57"/>
        <w:jc w:val="center"/>
        <w:rPr>
          <w:b/>
          <w:bCs/>
          <w:color w:val="000000"/>
          <w:sz w:val="24"/>
          <w:szCs w:val="24"/>
          <w:lang w:eastAsia="uk-UA"/>
        </w:rPr>
      </w:pPr>
      <w:r w:rsidRPr="00807F32">
        <w:rPr>
          <w:b/>
          <w:bCs/>
          <w:color w:val="000000"/>
          <w:sz w:val="24"/>
          <w:szCs w:val="24"/>
          <w:lang w:eastAsia="uk-UA"/>
        </w:rPr>
        <w:t>ДОГОВІР №</w:t>
      </w:r>
    </w:p>
    <w:p w:rsidR="00DB5508" w:rsidRPr="00DB5508" w:rsidRDefault="00807F32" w:rsidP="00DB5508">
      <w:pPr>
        <w:shd w:val="clear" w:color="auto" w:fill="FFFFFF"/>
        <w:suppressAutoHyphens/>
        <w:spacing w:line="1" w:lineRule="atLeast"/>
        <w:ind w:left="2" w:right="57" w:hangingChars="1" w:hanging="2"/>
        <w:jc w:val="center"/>
        <w:outlineLvl w:val="0"/>
        <w:rPr>
          <w:b/>
          <w:position w:val="-1"/>
          <w:sz w:val="24"/>
          <w:szCs w:val="24"/>
        </w:rPr>
      </w:pPr>
      <w:r w:rsidRPr="00807F32">
        <w:rPr>
          <w:b/>
          <w:position w:val="-1"/>
          <w:sz w:val="24"/>
          <w:szCs w:val="24"/>
        </w:rPr>
        <w:t xml:space="preserve">про закупівлю </w:t>
      </w:r>
      <w:r w:rsidR="003332D0" w:rsidRPr="003332D0">
        <w:rPr>
          <w:b/>
          <w:bCs/>
          <w:color w:val="000000"/>
          <w:sz w:val="24"/>
          <w:szCs w:val="24"/>
          <w:lang w:eastAsia="uk-UA"/>
        </w:rPr>
        <w:t>«CPV (ДК 021:2015)  </w:t>
      </w:r>
      <w:r w:rsidR="003332D0" w:rsidRPr="003332D0">
        <w:rPr>
          <w:b/>
          <w:bCs/>
          <w:color w:val="000000"/>
          <w:sz w:val="24"/>
          <w:szCs w:val="24"/>
          <w:lang w:val="x-none" w:eastAsia="uk-UA"/>
        </w:rPr>
        <w:t>М’ясо - 15110000-2</w:t>
      </w:r>
      <w:r w:rsidR="003332D0" w:rsidRPr="003332D0">
        <w:rPr>
          <w:b/>
          <w:bCs/>
          <w:color w:val="000000"/>
          <w:sz w:val="24"/>
          <w:szCs w:val="24"/>
          <w:lang w:eastAsia="uk-UA"/>
        </w:rPr>
        <w:t>» (М'ясо)</w:t>
      </w:r>
    </w:p>
    <w:p w:rsidR="00807F32" w:rsidRDefault="00DB5508" w:rsidP="00DB5508">
      <w:pPr>
        <w:shd w:val="clear" w:color="auto" w:fill="FFFFFF"/>
        <w:suppressAutoHyphens/>
        <w:spacing w:line="1" w:lineRule="atLeast"/>
        <w:ind w:left="2" w:right="57" w:hangingChars="1" w:hanging="2"/>
        <w:jc w:val="center"/>
        <w:outlineLvl w:val="0"/>
        <w:rPr>
          <w:position w:val="-1"/>
          <w:sz w:val="24"/>
          <w:szCs w:val="24"/>
        </w:rPr>
      </w:pPr>
      <w:r>
        <w:rPr>
          <w:position w:val="-1"/>
          <w:sz w:val="24"/>
          <w:szCs w:val="24"/>
        </w:rPr>
        <w:t>______________________</w:t>
      </w:r>
    </w:p>
    <w:p w:rsidR="00DB5508" w:rsidRPr="00807F32" w:rsidRDefault="00DB5508" w:rsidP="00DB5508">
      <w:pPr>
        <w:shd w:val="clear" w:color="auto" w:fill="FFFFFF"/>
        <w:suppressAutoHyphens/>
        <w:spacing w:line="1" w:lineRule="atLeast"/>
        <w:ind w:left="2" w:right="57" w:hangingChars="1" w:hanging="2"/>
        <w:jc w:val="center"/>
        <w:outlineLvl w:val="0"/>
        <w:rPr>
          <w:position w:val="-1"/>
          <w:sz w:val="24"/>
          <w:szCs w:val="24"/>
        </w:rPr>
      </w:pPr>
    </w:p>
    <w:p w:rsidR="00807F32" w:rsidRPr="00807F32" w:rsidRDefault="00807F32" w:rsidP="00807F32">
      <w:pPr>
        <w:ind w:left="-284" w:right="281"/>
        <w:jc w:val="both"/>
        <w:rPr>
          <w:rFonts w:eastAsia="Calibri"/>
          <w:b/>
          <w:bCs/>
          <w:sz w:val="24"/>
          <w:szCs w:val="24"/>
        </w:rPr>
      </w:pPr>
      <w:r w:rsidRPr="00807F32">
        <w:rPr>
          <w:rFonts w:eastAsia="Calibri"/>
          <w:sz w:val="24"/>
          <w:szCs w:val="24"/>
        </w:rPr>
        <w:t xml:space="preserve">діє на підставі ______________________ (далі - Замовник), з однієї сторони, та ___________________ в особі __________________________________, що діє на підставі ___________ (далі - Постачальник), з другої сторони, при їх подальшому згадуванні іменуються «Сторони», уклали даний договір поставки (далі - Договір) на підставі Господарського кодексу України, Закону України «Про публічні закупівлі» </w:t>
      </w:r>
      <w:r w:rsidR="00686A04">
        <w:rPr>
          <w:sz w:val="24"/>
          <w:szCs w:val="24"/>
          <w:lang w:eastAsia="uk-UA"/>
        </w:rPr>
        <w:t xml:space="preserve">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807F32">
        <w:rPr>
          <w:rFonts w:eastAsia="Calibri"/>
          <w:sz w:val="24"/>
          <w:szCs w:val="24"/>
        </w:rPr>
        <w:t>та чинного законодавства України про наступне.</w:t>
      </w:r>
    </w:p>
    <w:p w:rsidR="00807F32" w:rsidRPr="00807F32" w:rsidRDefault="00807F32" w:rsidP="00807F32">
      <w:pPr>
        <w:ind w:left="-284" w:right="281"/>
        <w:jc w:val="both"/>
        <w:rPr>
          <w:rFonts w:eastAsia="Calibri"/>
          <w:b/>
          <w:sz w:val="24"/>
          <w:szCs w:val="24"/>
        </w:rPr>
      </w:pPr>
    </w:p>
    <w:p w:rsidR="00807F32" w:rsidRPr="00807F32" w:rsidRDefault="00807F32" w:rsidP="00807F32">
      <w:pPr>
        <w:ind w:left="-284" w:right="281"/>
        <w:jc w:val="both"/>
        <w:rPr>
          <w:rFonts w:eastAsia="Calibri"/>
          <w:b/>
          <w:sz w:val="24"/>
          <w:szCs w:val="24"/>
        </w:rPr>
      </w:pPr>
      <w:r w:rsidRPr="00807F32">
        <w:rPr>
          <w:rFonts w:eastAsia="Calibri"/>
          <w:b/>
          <w:sz w:val="24"/>
          <w:szCs w:val="24"/>
        </w:rPr>
        <w:t>1. ПРЕДМЕТ ДОГОВОРУ</w:t>
      </w:r>
    </w:p>
    <w:p w:rsidR="00807F32" w:rsidRPr="003277A8" w:rsidRDefault="00807F32" w:rsidP="000E3A53">
      <w:pPr>
        <w:ind w:left="-284" w:right="281"/>
        <w:jc w:val="both"/>
        <w:rPr>
          <w:b/>
          <w:bCs/>
          <w:sz w:val="24"/>
          <w:szCs w:val="24"/>
          <w:lang w:val="ru-RU"/>
        </w:rPr>
      </w:pPr>
      <w:r w:rsidRPr="00807F32">
        <w:rPr>
          <w:sz w:val="24"/>
          <w:szCs w:val="24"/>
        </w:rPr>
        <w:t xml:space="preserve">1.1. Постачальник зобов'язується передавати (поставляти) у зумовлені строки </w:t>
      </w:r>
      <w:r w:rsidR="003332D0" w:rsidRPr="003332D0">
        <w:rPr>
          <w:b/>
          <w:bCs/>
          <w:color w:val="000000"/>
          <w:sz w:val="24"/>
          <w:szCs w:val="24"/>
          <w:lang w:eastAsia="uk-UA"/>
        </w:rPr>
        <w:t>«CPV (ДК 021:2015)  </w:t>
      </w:r>
      <w:r w:rsidR="003332D0" w:rsidRPr="003332D0">
        <w:rPr>
          <w:b/>
          <w:bCs/>
          <w:color w:val="000000"/>
          <w:sz w:val="24"/>
          <w:szCs w:val="24"/>
          <w:lang w:val="x-none" w:eastAsia="uk-UA"/>
        </w:rPr>
        <w:t>М’ясо - 15110000-2</w:t>
      </w:r>
      <w:r w:rsidR="003332D0" w:rsidRPr="003332D0">
        <w:rPr>
          <w:b/>
          <w:bCs/>
          <w:color w:val="000000"/>
          <w:sz w:val="24"/>
          <w:szCs w:val="24"/>
          <w:lang w:eastAsia="uk-UA"/>
        </w:rPr>
        <w:t>» (М'ясо)</w:t>
      </w:r>
      <w:r w:rsidR="00DB5508" w:rsidRPr="00DB5508">
        <w:rPr>
          <w:bCs/>
          <w:sz w:val="24"/>
          <w:szCs w:val="24"/>
        </w:rPr>
        <w:t xml:space="preserve"> </w:t>
      </w:r>
      <w:r w:rsidR="00DB5508" w:rsidRPr="00DB5508">
        <w:rPr>
          <w:bCs/>
          <w:i/>
        </w:rPr>
        <w:t>(_______відповідно до лот</w:t>
      </w:r>
      <w:r w:rsidR="003332D0">
        <w:rPr>
          <w:bCs/>
          <w:sz w:val="24"/>
          <w:szCs w:val="24"/>
        </w:rPr>
        <w:t>у</w:t>
      </w:r>
      <w:r w:rsidR="00DB5508" w:rsidRPr="00DB5508">
        <w:rPr>
          <w:bCs/>
          <w:sz w:val="24"/>
          <w:szCs w:val="24"/>
        </w:rPr>
        <w:t>)»</w:t>
      </w:r>
      <w:r w:rsidR="00DB5508" w:rsidRPr="00DB5508">
        <w:rPr>
          <w:b/>
          <w:bCs/>
          <w:sz w:val="24"/>
          <w:szCs w:val="24"/>
        </w:rPr>
        <w:t xml:space="preserve"> </w:t>
      </w:r>
      <w:r w:rsidRPr="00807F32">
        <w:rPr>
          <w:sz w:val="24"/>
          <w:szCs w:val="24"/>
        </w:rPr>
        <w:t>(далі - Товар), а Замовник зобов'язується приймати Товар і сплатити за нього грошову суму.</w:t>
      </w:r>
    </w:p>
    <w:p w:rsidR="00807F32" w:rsidRPr="00807F32" w:rsidRDefault="00807F32" w:rsidP="00807F32">
      <w:pPr>
        <w:widowControl w:val="0"/>
        <w:spacing w:after="60"/>
        <w:ind w:left="-284" w:right="281"/>
        <w:contextualSpacing/>
        <w:jc w:val="both"/>
        <w:rPr>
          <w:rFonts w:eastAsia="Calibri"/>
          <w:b/>
          <w:i/>
          <w:sz w:val="24"/>
          <w:szCs w:val="24"/>
        </w:rPr>
      </w:pPr>
      <w:r w:rsidRPr="00807F32">
        <w:rPr>
          <w:rFonts w:eastAsia="Calibri"/>
          <w:sz w:val="24"/>
          <w:szCs w:val="24"/>
        </w:rPr>
        <w:t>1.2. Предметом поставки є Товар: ___________________</w:t>
      </w:r>
    </w:p>
    <w:p w:rsidR="00807F32" w:rsidRPr="00807F32" w:rsidRDefault="00807F32" w:rsidP="00807F32">
      <w:pPr>
        <w:widowControl w:val="0"/>
        <w:ind w:left="-284" w:right="281"/>
        <w:contextualSpacing/>
        <w:jc w:val="both"/>
        <w:rPr>
          <w:rFonts w:eastAsia="Calibri"/>
          <w:sz w:val="24"/>
          <w:szCs w:val="24"/>
          <w:lang w:val="ru-RU"/>
        </w:rPr>
      </w:pPr>
      <w:r w:rsidRPr="00807F32">
        <w:rPr>
          <w:rFonts w:eastAsia="Calibri"/>
          <w:b/>
          <w:sz w:val="24"/>
          <w:szCs w:val="24"/>
        </w:rPr>
        <w:t>2. УМОВИ ПОСТАВКИ</w:t>
      </w:r>
    </w:p>
    <w:p w:rsidR="00807F32" w:rsidRPr="00807F32" w:rsidRDefault="00807F32" w:rsidP="00807F32">
      <w:pPr>
        <w:ind w:left="-284" w:right="281"/>
        <w:jc w:val="both"/>
        <w:rPr>
          <w:rFonts w:eastAsia="Calibri"/>
          <w:sz w:val="24"/>
          <w:szCs w:val="24"/>
        </w:rPr>
      </w:pPr>
      <w:r w:rsidRPr="00807F32">
        <w:rPr>
          <w:rFonts w:eastAsia="Calibri"/>
          <w:sz w:val="24"/>
          <w:szCs w:val="24"/>
        </w:rPr>
        <w:t>2.1. Поставка Товару здійснюється Постачальником за заявками Замовника на умовах DDP (Офіційні правила тлумачення торговельних термінів. Міжнародної торгової палати Інкотермс 2010) – місце поставки за адресою Замовника.</w:t>
      </w:r>
    </w:p>
    <w:p w:rsidR="00807F32" w:rsidRPr="00807F32" w:rsidRDefault="00807F32" w:rsidP="00807F32">
      <w:pPr>
        <w:ind w:left="-284" w:right="281"/>
        <w:jc w:val="both"/>
        <w:rPr>
          <w:rFonts w:eastAsia="Calibri"/>
          <w:sz w:val="24"/>
          <w:szCs w:val="24"/>
        </w:rPr>
      </w:pPr>
      <w:r w:rsidRPr="00807F32">
        <w:rPr>
          <w:rFonts w:eastAsia="Calibri"/>
          <w:sz w:val="24"/>
          <w:szCs w:val="24"/>
        </w:rPr>
        <w:t>2.2. Разом з Товаром Постачальник повинен передати Замовнику бухгалтерські документи та документи, що підтверджують якість товару.</w:t>
      </w:r>
    </w:p>
    <w:p w:rsidR="00807F32" w:rsidRPr="00807F32" w:rsidRDefault="00807F32" w:rsidP="00807F32">
      <w:pPr>
        <w:ind w:left="-284" w:right="281"/>
        <w:jc w:val="both"/>
        <w:rPr>
          <w:rFonts w:eastAsia="Calibri"/>
          <w:sz w:val="24"/>
          <w:szCs w:val="24"/>
        </w:rPr>
      </w:pPr>
      <w:r w:rsidRPr="00807F32">
        <w:rPr>
          <w:rFonts w:eastAsia="Calibri"/>
          <w:sz w:val="24"/>
          <w:szCs w:val="24"/>
        </w:rPr>
        <w:t>2.3. Якщо первинні бухгалтерські документи складені із порушенням вимог законодавства України, якщо найменування та/або номенклатура Товару, зазначені в таких документах, не відповідають найменуванню та/або номенклатурі поставленого Товару, Замовник має право відмовитися від прийняття Товару з наданням мотивованих письмових пояснень.</w:t>
      </w:r>
    </w:p>
    <w:p w:rsidR="00807F32" w:rsidRPr="00807F32" w:rsidRDefault="00807F32" w:rsidP="00807F32">
      <w:pPr>
        <w:ind w:left="-284" w:right="281"/>
        <w:jc w:val="both"/>
        <w:rPr>
          <w:rFonts w:eastAsia="Calibri"/>
          <w:b/>
          <w:sz w:val="24"/>
          <w:szCs w:val="24"/>
        </w:rPr>
      </w:pPr>
      <w:r w:rsidRPr="00807F32">
        <w:rPr>
          <w:rFonts w:eastAsia="Calibri"/>
          <w:b/>
          <w:sz w:val="24"/>
          <w:szCs w:val="24"/>
        </w:rPr>
        <w:t>3. КІЛЬКІСТЬ ТА АСОРТИМЕНТ ПОСТАВКИ</w:t>
      </w:r>
    </w:p>
    <w:p w:rsidR="00807F32" w:rsidRPr="00807F32" w:rsidRDefault="00807F32" w:rsidP="00807F32">
      <w:pPr>
        <w:widowControl w:val="0"/>
        <w:spacing w:after="60"/>
        <w:ind w:left="-284" w:right="281"/>
        <w:contextualSpacing/>
        <w:jc w:val="both"/>
        <w:rPr>
          <w:rFonts w:eastAsia="Calibri"/>
          <w:sz w:val="24"/>
          <w:szCs w:val="24"/>
        </w:rPr>
      </w:pPr>
      <w:r w:rsidRPr="00807F32">
        <w:rPr>
          <w:rFonts w:eastAsia="Calibri"/>
          <w:sz w:val="24"/>
          <w:szCs w:val="24"/>
        </w:rPr>
        <w:t>3.1. Загальна кількість Товару, що підлягає поставці: _______________</w:t>
      </w:r>
    </w:p>
    <w:p w:rsidR="00807F32" w:rsidRPr="00807F32" w:rsidRDefault="00807F32" w:rsidP="00807F32">
      <w:pPr>
        <w:widowControl w:val="0"/>
        <w:spacing w:after="60"/>
        <w:ind w:left="-284" w:right="281"/>
        <w:contextualSpacing/>
        <w:jc w:val="both"/>
        <w:rPr>
          <w:rFonts w:eastAsia="Calibri"/>
          <w:sz w:val="24"/>
          <w:szCs w:val="24"/>
        </w:rPr>
      </w:pPr>
      <w:r w:rsidRPr="00807F32">
        <w:rPr>
          <w:rFonts w:eastAsia="Calibri"/>
          <w:sz w:val="24"/>
          <w:szCs w:val="24"/>
        </w:rPr>
        <w:t>3.2. Специфікації, а також додатки до договору, після погодження Сторонами, є невід'ємною частиною до цього Договору.</w:t>
      </w:r>
    </w:p>
    <w:p w:rsidR="00807F32" w:rsidRPr="00807F32" w:rsidRDefault="00807F32" w:rsidP="00807F32">
      <w:pPr>
        <w:ind w:left="-284" w:right="281"/>
        <w:jc w:val="both"/>
        <w:rPr>
          <w:rFonts w:eastAsia="Calibri"/>
          <w:sz w:val="24"/>
          <w:szCs w:val="24"/>
        </w:rPr>
      </w:pPr>
      <w:r w:rsidRPr="00807F32">
        <w:rPr>
          <w:rFonts w:eastAsia="Calibri"/>
          <w:sz w:val="24"/>
          <w:szCs w:val="24"/>
        </w:rPr>
        <w:t>3.3. Поставка Товару за кількістю, якістю, асортиментом і ціною повинна відповідати заявкам Замовника та супровідним документам Постачальника.</w:t>
      </w:r>
    </w:p>
    <w:p w:rsidR="00807F32" w:rsidRPr="00807F32" w:rsidRDefault="00807F32" w:rsidP="00807F32">
      <w:pPr>
        <w:ind w:left="-284" w:right="281"/>
        <w:jc w:val="both"/>
        <w:rPr>
          <w:rFonts w:eastAsia="Calibri"/>
          <w:sz w:val="24"/>
          <w:szCs w:val="24"/>
        </w:rPr>
      </w:pPr>
      <w:r w:rsidRPr="00807F32">
        <w:rPr>
          <w:rFonts w:eastAsia="Calibri"/>
          <w:sz w:val="24"/>
          <w:szCs w:val="24"/>
        </w:rPr>
        <w:t>3.4. Обсяг закупівлі може бути зменшено залежно від фактичного обсягу видатків Замовника.</w:t>
      </w:r>
    </w:p>
    <w:p w:rsidR="00807F32" w:rsidRPr="00807F32" w:rsidRDefault="00807F32" w:rsidP="00807F32">
      <w:pPr>
        <w:ind w:left="-284" w:right="281"/>
        <w:jc w:val="both"/>
        <w:rPr>
          <w:rFonts w:eastAsia="Calibri"/>
          <w:sz w:val="24"/>
          <w:szCs w:val="24"/>
        </w:rPr>
      </w:pPr>
      <w:r w:rsidRPr="00807F32">
        <w:rPr>
          <w:rFonts w:eastAsia="Calibri"/>
          <w:b/>
          <w:sz w:val="24"/>
          <w:szCs w:val="24"/>
        </w:rPr>
        <w:t>4. СТРОКИ ТА ПОРЯДОК ПОСТАВКИ</w:t>
      </w:r>
    </w:p>
    <w:p w:rsidR="000E3A53" w:rsidRPr="00C26E5F" w:rsidRDefault="00807F32" w:rsidP="00807F32">
      <w:pPr>
        <w:ind w:left="-284" w:right="281"/>
        <w:jc w:val="both"/>
        <w:rPr>
          <w:rFonts w:eastAsia="Calibri"/>
          <w:bCs/>
          <w:sz w:val="24"/>
          <w:szCs w:val="24"/>
        </w:rPr>
      </w:pPr>
      <w:r w:rsidRPr="00C26E5F">
        <w:rPr>
          <w:rFonts w:eastAsia="Calibri"/>
          <w:sz w:val="24"/>
          <w:szCs w:val="24"/>
        </w:rPr>
        <w:t>4.1. Поставка Товару здійснюється за попередньою  заявкою Замовника по __________(</w:t>
      </w:r>
      <w:r w:rsidRPr="00C26E5F">
        <w:rPr>
          <w:rFonts w:eastAsia="Calibri"/>
          <w:i/>
          <w:sz w:val="24"/>
          <w:szCs w:val="24"/>
        </w:rPr>
        <w:t>телефон, електронна пошта, лист</w:t>
      </w:r>
      <w:r w:rsidRPr="00C26E5F">
        <w:rPr>
          <w:rFonts w:eastAsia="Calibri"/>
          <w:sz w:val="24"/>
          <w:szCs w:val="24"/>
        </w:rPr>
        <w:t xml:space="preserve">). </w:t>
      </w:r>
      <w:r w:rsidR="009A1D84" w:rsidRPr="00C26E5F">
        <w:rPr>
          <w:rFonts w:eastAsia="Calibri"/>
          <w:bCs/>
          <w:sz w:val="24"/>
          <w:szCs w:val="24"/>
        </w:rPr>
        <w:t>Доставка товару здійснюється окрем</w:t>
      </w:r>
      <w:r w:rsidR="000E3A53" w:rsidRPr="00C26E5F">
        <w:rPr>
          <w:rFonts w:eastAsia="Calibri"/>
          <w:bCs/>
          <w:sz w:val="24"/>
          <w:szCs w:val="24"/>
        </w:rPr>
        <w:t>ими партіями згідно замовлення</w:t>
      </w:r>
      <w:r w:rsidR="00251551" w:rsidRPr="00C26E5F">
        <w:rPr>
          <w:rFonts w:eastAsia="Calibri"/>
          <w:bCs/>
          <w:sz w:val="24"/>
          <w:szCs w:val="24"/>
        </w:rPr>
        <w:t xml:space="preserve"> не менше</w:t>
      </w:r>
      <w:r w:rsidR="000E3A53" w:rsidRPr="00C26E5F">
        <w:rPr>
          <w:rFonts w:eastAsia="Calibri"/>
          <w:bCs/>
          <w:sz w:val="24"/>
          <w:szCs w:val="24"/>
        </w:rPr>
        <w:t xml:space="preserve"> два рази на тиждень.</w:t>
      </w:r>
    </w:p>
    <w:p w:rsidR="00807F32" w:rsidRPr="00807F32" w:rsidRDefault="00807F32" w:rsidP="00807F32">
      <w:pPr>
        <w:ind w:left="-284" w:right="281"/>
        <w:jc w:val="both"/>
        <w:rPr>
          <w:rFonts w:eastAsia="Calibri"/>
          <w:sz w:val="24"/>
          <w:szCs w:val="24"/>
        </w:rPr>
      </w:pPr>
      <w:r w:rsidRPr="00807F32">
        <w:rPr>
          <w:rFonts w:eastAsia="Calibri"/>
          <w:sz w:val="24"/>
          <w:szCs w:val="24"/>
        </w:rPr>
        <w:t>4.2. Постачальник поставляє Товар Замовнику відповідно до п.1.2 та 3.1 Договору</w:t>
      </w:r>
    </w:p>
    <w:p w:rsidR="00807F32" w:rsidRPr="00807F32" w:rsidRDefault="00807F32" w:rsidP="00807F32">
      <w:pPr>
        <w:ind w:left="-284" w:right="281"/>
        <w:jc w:val="both"/>
        <w:rPr>
          <w:rFonts w:eastAsia="Calibri"/>
          <w:sz w:val="24"/>
          <w:szCs w:val="24"/>
        </w:rPr>
      </w:pPr>
      <w:r w:rsidRPr="00807F32">
        <w:rPr>
          <w:rFonts w:eastAsia="Calibri"/>
          <w:sz w:val="24"/>
          <w:szCs w:val="24"/>
        </w:rPr>
        <w:t>4.4. Поставка Товару здійснюється за рахунок Постачальника.</w:t>
      </w:r>
    </w:p>
    <w:p w:rsidR="00807F32" w:rsidRPr="00807F32" w:rsidRDefault="00807F32" w:rsidP="00807F32">
      <w:pPr>
        <w:ind w:left="-284" w:right="281"/>
        <w:jc w:val="both"/>
        <w:rPr>
          <w:rFonts w:eastAsia="Calibri"/>
          <w:sz w:val="24"/>
          <w:szCs w:val="24"/>
        </w:rPr>
      </w:pPr>
      <w:r w:rsidRPr="00807F32">
        <w:rPr>
          <w:rFonts w:eastAsia="Calibri"/>
          <w:sz w:val="24"/>
          <w:szCs w:val="24"/>
        </w:rPr>
        <w:t>4.5. Разом з Товаром Постачальник передає Замовнику бухгалтерські документи (накладні на Товар) та документи, що підтверджують якість товару.</w:t>
      </w:r>
    </w:p>
    <w:p w:rsidR="00807F32" w:rsidRPr="00807F32" w:rsidRDefault="00807F32" w:rsidP="00807F32">
      <w:pPr>
        <w:ind w:left="-284" w:right="281"/>
        <w:jc w:val="both"/>
        <w:rPr>
          <w:rFonts w:eastAsia="Calibri"/>
          <w:sz w:val="24"/>
          <w:szCs w:val="24"/>
        </w:rPr>
      </w:pPr>
      <w:r w:rsidRPr="00807F32">
        <w:rPr>
          <w:rFonts w:eastAsia="Calibri"/>
          <w:sz w:val="24"/>
          <w:szCs w:val="24"/>
        </w:rPr>
        <w:t>4.6. У накладних на Товар, що поставляється відповідно до цього Договору, Постачальник зазначає найменування кожної асортиментної позиції Товару, його кількість, вартість та артикул кожної асортиментної позиції.</w:t>
      </w:r>
    </w:p>
    <w:p w:rsidR="00807F32" w:rsidRPr="00807F32" w:rsidRDefault="00807F32" w:rsidP="00807F32">
      <w:pPr>
        <w:ind w:left="-284" w:right="281"/>
        <w:jc w:val="both"/>
        <w:rPr>
          <w:rFonts w:eastAsia="Calibri"/>
          <w:sz w:val="24"/>
          <w:szCs w:val="24"/>
        </w:rPr>
      </w:pPr>
      <w:r w:rsidRPr="00807F32">
        <w:rPr>
          <w:rFonts w:eastAsia="Calibri"/>
          <w:sz w:val="24"/>
          <w:szCs w:val="24"/>
        </w:rPr>
        <w:t>4.7. Замовник, або його уповноважена особа, під час прийняття Товару зобов’язана поставити відмітку про таке отримання Товару у відповідних накладних.</w:t>
      </w:r>
    </w:p>
    <w:p w:rsidR="00807F32" w:rsidRPr="00807F32" w:rsidRDefault="00807F32" w:rsidP="00807F32">
      <w:pPr>
        <w:ind w:left="-284" w:right="281"/>
        <w:jc w:val="both"/>
        <w:rPr>
          <w:rFonts w:eastAsia="Calibri"/>
          <w:sz w:val="24"/>
          <w:szCs w:val="24"/>
        </w:rPr>
      </w:pPr>
      <w:r w:rsidRPr="00807F32">
        <w:rPr>
          <w:rFonts w:eastAsia="Calibri"/>
          <w:sz w:val="24"/>
          <w:szCs w:val="24"/>
        </w:rPr>
        <w:t xml:space="preserve">4.8. Товар вважається зданим Постачальником і прийнятим Замовником з моменту підписання повноваженими представниками Сторін накладних. </w:t>
      </w:r>
    </w:p>
    <w:p w:rsidR="00807F32" w:rsidRPr="00807F32" w:rsidRDefault="00807F32" w:rsidP="00807F32">
      <w:pPr>
        <w:ind w:left="-284" w:right="281"/>
        <w:jc w:val="both"/>
        <w:rPr>
          <w:rFonts w:eastAsia="Calibri"/>
          <w:b/>
          <w:sz w:val="24"/>
          <w:szCs w:val="24"/>
        </w:rPr>
      </w:pPr>
      <w:r w:rsidRPr="00807F32">
        <w:rPr>
          <w:rFonts w:eastAsia="Calibri"/>
          <w:b/>
          <w:sz w:val="24"/>
          <w:szCs w:val="24"/>
        </w:rPr>
        <w:t>5. ЯКІСТЬ ТОВАРІВ, ЩО ПОСТАВЛЯЮТЬСЯ, ТА УПАКОВКА ТОВАРІВ</w:t>
      </w:r>
    </w:p>
    <w:p w:rsidR="00807F32" w:rsidRPr="00807F32" w:rsidRDefault="00807F32" w:rsidP="00807F32">
      <w:pPr>
        <w:ind w:left="-284" w:right="281"/>
        <w:jc w:val="both"/>
        <w:rPr>
          <w:rFonts w:eastAsia="Calibri"/>
          <w:sz w:val="24"/>
          <w:szCs w:val="24"/>
        </w:rPr>
      </w:pPr>
      <w:r w:rsidRPr="00807F32">
        <w:rPr>
          <w:rFonts w:eastAsia="Calibri"/>
          <w:sz w:val="24"/>
          <w:szCs w:val="24"/>
        </w:rPr>
        <w:t>5.1.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rsidR="00807F32" w:rsidRPr="00807F32" w:rsidRDefault="00807F32" w:rsidP="00807F32">
      <w:pPr>
        <w:ind w:left="-284" w:right="281"/>
        <w:jc w:val="both"/>
        <w:rPr>
          <w:rFonts w:eastAsia="Calibri"/>
          <w:sz w:val="24"/>
          <w:szCs w:val="24"/>
        </w:rPr>
      </w:pPr>
      <w:r w:rsidRPr="00807F32">
        <w:rPr>
          <w:rFonts w:eastAsia="Calibri"/>
          <w:sz w:val="24"/>
          <w:szCs w:val="24"/>
        </w:rPr>
        <w:lastRenderedPageBreak/>
        <w:t>5.2. Замовник може відмовився від прийняття Товару, що не відповідає за якістю стандартам, технічним умовам, зразкам (еталонам) або умовам цього Договору уразі якщо Постачальник не надав документи, які підтверджують якість товару.</w:t>
      </w:r>
    </w:p>
    <w:p w:rsidR="00807F32" w:rsidRPr="00807F32" w:rsidRDefault="00807F32" w:rsidP="00807F32">
      <w:pPr>
        <w:ind w:left="-284" w:right="281"/>
        <w:jc w:val="both"/>
        <w:rPr>
          <w:rFonts w:eastAsia="Calibri"/>
          <w:b/>
          <w:bCs/>
          <w:sz w:val="24"/>
          <w:szCs w:val="24"/>
        </w:rPr>
      </w:pPr>
      <w:r w:rsidRPr="00807F32">
        <w:rPr>
          <w:rFonts w:eastAsia="Calibri"/>
          <w:sz w:val="24"/>
          <w:szCs w:val="24"/>
        </w:rPr>
        <w:t>5.3.</w:t>
      </w:r>
      <w:r w:rsidRPr="00807F32">
        <w:rPr>
          <w:rFonts w:eastAsia="Calibri"/>
          <w:bCs/>
          <w:sz w:val="24"/>
          <w:szCs w:val="24"/>
        </w:rPr>
        <w:t xml:space="preserve">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постачальника.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на постачання продукції.</w:t>
      </w:r>
    </w:p>
    <w:p w:rsidR="00807F32" w:rsidRPr="00807F32" w:rsidRDefault="00807F32" w:rsidP="00807F32">
      <w:pPr>
        <w:ind w:left="-284" w:right="281"/>
        <w:jc w:val="both"/>
        <w:rPr>
          <w:rFonts w:eastAsia="Calibri"/>
          <w:sz w:val="24"/>
          <w:szCs w:val="24"/>
        </w:rPr>
      </w:pPr>
      <w:r w:rsidRPr="00807F32">
        <w:rPr>
          <w:rFonts w:eastAsia="Calibri"/>
          <w:sz w:val="24"/>
          <w:szCs w:val="24"/>
        </w:rPr>
        <w:t>5.4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Замовником не встановлено додаткових вимог до упаковки партії Товару.</w:t>
      </w:r>
    </w:p>
    <w:p w:rsidR="00807F32" w:rsidRPr="00807F32" w:rsidRDefault="00807F32" w:rsidP="00807F32">
      <w:pPr>
        <w:ind w:left="-284" w:right="281"/>
        <w:jc w:val="both"/>
        <w:rPr>
          <w:rFonts w:eastAsia="Calibri"/>
          <w:sz w:val="24"/>
          <w:szCs w:val="24"/>
        </w:rPr>
      </w:pPr>
      <w:r w:rsidRPr="00807F32">
        <w:rPr>
          <w:rFonts w:eastAsia="Calibri"/>
          <w:sz w:val="24"/>
          <w:szCs w:val="24"/>
        </w:rPr>
        <w:t>5.5. Постачальник за власний рахунок забезпечує пакування Товару, необхідне для його перевезення.</w:t>
      </w:r>
    </w:p>
    <w:p w:rsidR="00807F32" w:rsidRPr="00807F32" w:rsidRDefault="00807F32" w:rsidP="00807F32">
      <w:pPr>
        <w:ind w:left="-284" w:right="281"/>
        <w:jc w:val="both"/>
        <w:rPr>
          <w:rFonts w:eastAsia="Calibri"/>
          <w:b/>
          <w:sz w:val="24"/>
          <w:szCs w:val="24"/>
        </w:rPr>
      </w:pPr>
      <w:r w:rsidRPr="00807F32">
        <w:rPr>
          <w:rFonts w:eastAsia="Calibri"/>
          <w:b/>
          <w:sz w:val="24"/>
          <w:szCs w:val="24"/>
        </w:rPr>
        <w:t>6. ГАРАНТІЇ ЯКОСТІ ТОВАРІВ</w:t>
      </w:r>
    </w:p>
    <w:p w:rsidR="00807F32" w:rsidRPr="00807F32" w:rsidRDefault="00807F32" w:rsidP="00807F32">
      <w:pPr>
        <w:ind w:left="-284" w:right="281"/>
        <w:jc w:val="both"/>
        <w:rPr>
          <w:rFonts w:eastAsia="Calibri"/>
          <w:sz w:val="24"/>
          <w:szCs w:val="24"/>
        </w:rPr>
      </w:pPr>
      <w:r w:rsidRPr="00807F32">
        <w:rPr>
          <w:rFonts w:eastAsia="Calibri"/>
          <w:sz w:val="24"/>
          <w:szCs w:val="24"/>
        </w:rPr>
        <w:t>6.1. Постачальник гарантує якість Товару в цілому та підтверджує копіями документів, що підтверджують якість товару.</w:t>
      </w:r>
    </w:p>
    <w:p w:rsidR="00807F32" w:rsidRPr="00807F32" w:rsidRDefault="00807F32" w:rsidP="00807F32">
      <w:pPr>
        <w:ind w:left="-284" w:right="281"/>
        <w:jc w:val="both"/>
        <w:rPr>
          <w:rFonts w:eastAsia="Calibri"/>
          <w:sz w:val="24"/>
          <w:szCs w:val="24"/>
        </w:rPr>
      </w:pPr>
      <w:r w:rsidRPr="00807F32">
        <w:rPr>
          <w:rFonts w:eastAsia="Calibri"/>
          <w:sz w:val="24"/>
          <w:szCs w:val="24"/>
        </w:rPr>
        <w:t>6.2. Постачальник не несе жодних обов'язків перед Замовником щодо результатів неналежних умов застосування Товару, проданого за цим Договором.</w:t>
      </w:r>
    </w:p>
    <w:p w:rsidR="00807F32" w:rsidRPr="00807F32" w:rsidRDefault="00807F32" w:rsidP="00807F32">
      <w:pPr>
        <w:ind w:left="-284" w:right="281"/>
        <w:jc w:val="both"/>
        <w:rPr>
          <w:rFonts w:eastAsia="Calibri"/>
          <w:sz w:val="24"/>
          <w:szCs w:val="24"/>
        </w:rPr>
      </w:pPr>
      <w:r w:rsidRPr="00807F32">
        <w:rPr>
          <w:rFonts w:eastAsia="Calibri"/>
          <w:sz w:val="24"/>
          <w:szCs w:val="24"/>
        </w:rPr>
        <w:t>6.3. Обчислення гарантійного строку, терміну придатності, строку служби, гарантійного строку експлуатації здійснюється згідно з вимогами чинного законодавства України.</w:t>
      </w:r>
    </w:p>
    <w:p w:rsidR="00807F32" w:rsidRPr="00807F32" w:rsidRDefault="00807F32" w:rsidP="00807F32">
      <w:pPr>
        <w:ind w:left="-284" w:right="281"/>
        <w:jc w:val="both"/>
        <w:rPr>
          <w:rFonts w:eastAsia="Calibri"/>
          <w:sz w:val="24"/>
          <w:szCs w:val="24"/>
        </w:rPr>
      </w:pPr>
      <w:r w:rsidRPr="00807F32">
        <w:rPr>
          <w:rFonts w:eastAsia="Calibri"/>
          <w:sz w:val="24"/>
          <w:szCs w:val="24"/>
        </w:rPr>
        <w:t>6.4. Інформація про Товар повинна зазначатися Постачальником безпосередньо на Товарі, на упаковці, у документах, що додаються до Товару (на етикетці, шляхом маркування кожної одиниці Товару та/або іншим способом у доступній наочній формі). Інформація про Товар повинна відповідати вимогам чинного законодавства України і містити усі необхідні відомості та позначення.</w:t>
      </w:r>
    </w:p>
    <w:p w:rsidR="00807F32" w:rsidRPr="00807F32" w:rsidRDefault="00807F32" w:rsidP="00807F32">
      <w:pPr>
        <w:ind w:left="-284" w:right="281"/>
        <w:jc w:val="both"/>
        <w:rPr>
          <w:rFonts w:eastAsia="Calibri"/>
          <w:sz w:val="24"/>
          <w:szCs w:val="24"/>
        </w:rPr>
      </w:pPr>
      <w:r w:rsidRPr="00807F32">
        <w:rPr>
          <w:rFonts w:eastAsia="Calibri"/>
          <w:sz w:val="24"/>
          <w:szCs w:val="24"/>
        </w:rPr>
        <w:t>6.5. У разі виявлення Товару неналежної якості Постачальник зобов'язаний:</w:t>
      </w:r>
    </w:p>
    <w:p w:rsidR="00807F32" w:rsidRPr="00807F32" w:rsidRDefault="00807F32" w:rsidP="00807F32">
      <w:pPr>
        <w:ind w:left="-284" w:right="281"/>
        <w:jc w:val="both"/>
        <w:rPr>
          <w:rFonts w:eastAsia="Calibri"/>
          <w:sz w:val="24"/>
          <w:szCs w:val="24"/>
        </w:rPr>
      </w:pPr>
      <w:r w:rsidRPr="00807F32">
        <w:rPr>
          <w:rFonts w:eastAsia="Calibri"/>
          <w:sz w:val="24"/>
          <w:szCs w:val="24"/>
        </w:rPr>
        <w:t>- у разі необхідності визначення причин втрати якості Товару (наявності дефектів) у 3-денний строк з моменту одержання від Замовника відповідної письмової згоди організувати проведення експертизи Товару незалежною акредитованою лабораторією або іншим компетентним органом (установою). Зразки для аналізу незалежною акредитованою лабораторією відбираються в присутності представника Замовника у 3-х екземплярах: 1-й для Продавця, 2-й залишається у Замовника, 3-й надсилається в акредитовану лабораторію;</w:t>
      </w:r>
    </w:p>
    <w:p w:rsidR="00807F32" w:rsidRPr="00807F32" w:rsidRDefault="00807F32" w:rsidP="00807F32">
      <w:pPr>
        <w:ind w:left="-284" w:right="281"/>
        <w:jc w:val="both"/>
        <w:rPr>
          <w:rFonts w:eastAsia="Calibri"/>
          <w:sz w:val="24"/>
          <w:szCs w:val="24"/>
        </w:rPr>
      </w:pPr>
      <w:r w:rsidRPr="00807F32">
        <w:rPr>
          <w:rFonts w:eastAsia="Calibri"/>
          <w:sz w:val="24"/>
          <w:szCs w:val="24"/>
        </w:rPr>
        <w:t>- прийняти Товар і задовольнити вимогу Замовника по заміні Товару неналежної якості на Товар належної якості протягом 3-ох днів з дня виставлення Замовника такої вимоги.</w:t>
      </w:r>
    </w:p>
    <w:p w:rsidR="00807F32" w:rsidRPr="00807F32" w:rsidRDefault="00807F32" w:rsidP="00807F32">
      <w:pPr>
        <w:ind w:left="-284" w:right="281"/>
        <w:jc w:val="both"/>
        <w:rPr>
          <w:rFonts w:eastAsia="Calibri"/>
          <w:sz w:val="24"/>
          <w:szCs w:val="24"/>
        </w:rPr>
      </w:pPr>
      <w:r w:rsidRPr="00807F32">
        <w:rPr>
          <w:rFonts w:eastAsia="Calibri"/>
          <w:sz w:val="24"/>
          <w:szCs w:val="24"/>
        </w:rPr>
        <w:t>6.6. Товар для заміни та/або повернення та/або визначення причин втрати якості Товару (наявності дефектів) транспортується силами та за рахунок Постачальника. Будь-які витрати Замовника, пов'язані з поверненням та/або заміною та/або визначенням причин втрати якості Товару (наявності дефектів) відшкодовуються Постачальником Замовнику у повній мірі не пізніше 5 (п'яти) банківських днів з моменту подання Замовником такої вимоги.</w:t>
      </w:r>
    </w:p>
    <w:p w:rsidR="00807F32" w:rsidRPr="00807F32" w:rsidRDefault="00807F32" w:rsidP="00807F32">
      <w:pPr>
        <w:ind w:left="-284" w:right="281"/>
        <w:jc w:val="both"/>
        <w:rPr>
          <w:rFonts w:eastAsia="Calibri"/>
          <w:sz w:val="24"/>
          <w:szCs w:val="24"/>
        </w:rPr>
      </w:pPr>
      <w:r w:rsidRPr="00807F32">
        <w:rPr>
          <w:rFonts w:eastAsia="Calibri"/>
          <w:sz w:val="24"/>
          <w:szCs w:val="24"/>
        </w:rPr>
        <w:t>6.7. Постачальник гарантує Замовнику надання повної актуальної інформації та рекламних матеріалів відносно Товару, який є предметом цього Договору.</w:t>
      </w:r>
    </w:p>
    <w:p w:rsidR="00807F32" w:rsidRPr="00807F32" w:rsidRDefault="00807F32" w:rsidP="00807F32">
      <w:pPr>
        <w:ind w:left="-284" w:right="281"/>
        <w:jc w:val="both"/>
        <w:rPr>
          <w:rFonts w:eastAsia="Calibri"/>
          <w:b/>
          <w:sz w:val="24"/>
          <w:szCs w:val="24"/>
        </w:rPr>
      </w:pPr>
      <w:r w:rsidRPr="00807F32">
        <w:rPr>
          <w:rFonts w:eastAsia="Calibri"/>
          <w:b/>
          <w:sz w:val="24"/>
          <w:szCs w:val="24"/>
        </w:rPr>
        <w:t>7. ЦІНА ТОВАРУ ТА СУМА ДОГОВОРУ</w:t>
      </w:r>
    </w:p>
    <w:p w:rsidR="00807F32" w:rsidRPr="00807F32" w:rsidRDefault="00807F32" w:rsidP="00807F32">
      <w:pPr>
        <w:ind w:left="-284" w:right="281"/>
        <w:jc w:val="both"/>
        <w:rPr>
          <w:rFonts w:eastAsia="Calibri"/>
          <w:sz w:val="24"/>
          <w:szCs w:val="24"/>
        </w:rPr>
      </w:pPr>
      <w:r w:rsidRPr="00807F32">
        <w:rPr>
          <w:rFonts w:eastAsia="Calibri"/>
          <w:sz w:val="24"/>
          <w:szCs w:val="24"/>
        </w:rPr>
        <w:t>7.1. Сума цього Договору становить _____________________________</w:t>
      </w:r>
    </w:p>
    <w:p w:rsidR="00807F32" w:rsidRPr="00807F32" w:rsidRDefault="00807F32" w:rsidP="00807F32">
      <w:pPr>
        <w:ind w:left="-284"/>
        <w:jc w:val="both"/>
        <w:rPr>
          <w:sz w:val="24"/>
          <w:szCs w:val="24"/>
          <w:lang w:val="ru-RU"/>
        </w:rPr>
      </w:pPr>
      <w:r w:rsidRPr="00807F32">
        <w:rPr>
          <w:sz w:val="24"/>
          <w:szCs w:val="24"/>
        </w:rPr>
        <w:t xml:space="preserve">7.2. Ціна за одиницю товару становить: </w:t>
      </w:r>
      <w:r w:rsidRPr="00807F32">
        <w:rPr>
          <w:sz w:val="24"/>
          <w:szCs w:val="24"/>
          <w:lang w:val="ru-RU"/>
        </w:rPr>
        <w:t xml:space="preserve">______; </w:t>
      </w:r>
    </w:p>
    <w:p w:rsidR="00807F32" w:rsidRPr="00807F32" w:rsidRDefault="00807F32" w:rsidP="00807F32">
      <w:pPr>
        <w:ind w:left="-284" w:right="281"/>
        <w:jc w:val="both"/>
        <w:rPr>
          <w:rFonts w:eastAsia="Calibri"/>
          <w:sz w:val="24"/>
          <w:szCs w:val="24"/>
        </w:rPr>
      </w:pPr>
      <w:r w:rsidRPr="00807F32">
        <w:rPr>
          <w:rFonts w:eastAsia="Calibri"/>
          <w:sz w:val="24"/>
          <w:szCs w:val="24"/>
        </w:rPr>
        <w:t>7.3. Ціни встановлюються у національній валюті України.</w:t>
      </w:r>
    </w:p>
    <w:p w:rsidR="00807F32" w:rsidRPr="00807F32" w:rsidRDefault="00807F32" w:rsidP="00807F32">
      <w:pPr>
        <w:ind w:left="-284" w:right="281"/>
        <w:jc w:val="both"/>
        <w:rPr>
          <w:rFonts w:eastAsia="Calibri"/>
          <w:b/>
          <w:sz w:val="24"/>
          <w:szCs w:val="24"/>
        </w:rPr>
      </w:pPr>
      <w:r w:rsidRPr="00807F32">
        <w:rPr>
          <w:rFonts w:eastAsia="Calibri"/>
          <w:b/>
          <w:sz w:val="24"/>
          <w:szCs w:val="24"/>
        </w:rPr>
        <w:t>8. ПОРЯДОК РОЗРАХУНКІВ</w:t>
      </w:r>
    </w:p>
    <w:p w:rsidR="00807F32" w:rsidRPr="00807F32" w:rsidRDefault="00807F32" w:rsidP="00807F32">
      <w:pPr>
        <w:ind w:left="-284" w:right="281"/>
        <w:jc w:val="both"/>
        <w:rPr>
          <w:rFonts w:eastAsia="Calibri"/>
          <w:sz w:val="24"/>
          <w:szCs w:val="24"/>
        </w:rPr>
      </w:pPr>
      <w:r w:rsidRPr="00807F32">
        <w:rPr>
          <w:rFonts w:eastAsia="Calibri"/>
          <w:sz w:val="24"/>
          <w:szCs w:val="24"/>
        </w:rPr>
        <w:t xml:space="preserve">8.1.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 протягом 15 календарних днів з моменту поставки Товару. У разі затримки бюджетного фінансування, розрахунок за поставлений товар здійснюється протягом 5 банківських днів з дати отримання </w:t>
      </w:r>
      <w:r w:rsidRPr="00807F32">
        <w:rPr>
          <w:rFonts w:eastAsia="Calibri"/>
          <w:bCs/>
          <w:iCs/>
          <w:sz w:val="24"/>
          <w:szCs w:val="24"/>
        </w:rPr>
        <w:t>Замовником</w:t>
      </w:r>
      <w:r w:rsidRPr="00807F32">
        <w:rPr>
          <w:rFonts w:eastAsia="Calibri"/>
          <w:b/>
          <w:bCs/>
          <w:i/>
          <w:iCs/>
          <w:sz w:val="24"/>
          <w:szCs w:val="24"/>
        </w:rPr>
        <w:t xml:space="preserve"> </w:t>
      </w:r>
      <w:r w:rsidRPr="00807F32">
        <w:rPr>
          <w:rFonts w:eastAsia="Calibri"/>
          <w:sz w:val="24"/>
          <w:szCs w:val="24"/>
        </w:rPr>
        <w:t>бюджетного призначення на фінансування закупівлі на свій реєстраційний рахунок</w:t>
      </w:r>
    </w:p>
    <w:p w:rsidR="00807F32" w:rsidRPr="00807F32" w:rsidRDefault="00807F32" w:rsidP="00807F32">
      <w:pPr>
        <w:ind w:left="-284" w:right="281"/>
        <w:jc w:val="both"/>
        <w:rPr>
          <w:rFonts w:eastAsia="Calibri"/>
          <w:sz w:val="24"/>
          <w:szCs w:val="24"/>
        </w:rPr>
      </w:pPr>
      <w:r w:rsidRPr="00807F32">
        <w:rPr>
          <w:rFonts w:eastAsia="Calibri"/>
          <w:sz w:val="24"/>
          <w:szCs w:val="24"/>
        </w:rPr>
        <w:t xml:space="preserve">8.2. Замовник повинен оплатити поставлений товар на умовах, визначених та узгоджених Сторонами у Договорі. </w:t>
      </w:r>
    </w:p>
    <w:p w:rsidR="00807F32" w:rsidRPr="00807F32" w:rsidRDefault="00807F32" w:rsidP="00807F32">
      <w:pPr>
        <w:ind w:left="-284" w:right="284"/>
        <w:jc w:val="both"/>
        <w:rPr>
          <w:rFonts w:eastAsia="Calibri"/>
          <w:b/>
          <w:sz w:val="24"/>
          <w:szCs w:val="24"/>
        </w:rPr>
      </w:pPr>
      <w:r w:rsidRPr="00807F32">
        <w:rPr>
          <w:rFonts w:eastAsia="Calibri"/>
          <w:b/>
          <w:sz w:val="24"/>
          <w:szCs w:val="24"/>
        </w:rPr>
        <w:t>9. ВІДПОВІДАЛЬНІСТЬ СТОРІН</w:t>
      </w:r>
    </w:p>
    <w:p w:rsidR="00807F32" w:rsidRPr="00807F32" w:rsidRDefault="00807F32" w:rsidP="00807F32">
      <w:pPr>
        <w:ind w:left="-284" w:right="284"/>
        <w:jc w:val="both"/>
        <w:rPr>
          <w:rFonts w:eastAsia="Calibri"/>
          <w:sz w:val="24"/>
          <w:szCs w:val="24"/>
        </w:rPr>
      </w:pPr>
      <w:r w:rsidRPr="00807F32">
        <w:rPr>
          <w:rFonts w:eastAsia="Calibri"/>
          <w:sz w:val="24"/>
          <w:szCs w:val="24"/>
        </w:rPr>
        <w:lastRenderedPageBreak/>
        <w:t>9.1.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807F32" w:rsidRPr="00807F32" w:rsidRDefault="00807F32" w:rsidP="00807F32">
      <w:pPr>
        <w:ind w:left="-284" w:right="284"/>
        <w:jc w:val="both"/>
        <w:rPr>
          <w:rFonts w:eastAsia="Calibri"/>
          <w:sz w:val="24"/>
          <w:szCs w:val="24"/>
        </w:rPr>
      </w:pPr>
      <w:r w:rsidRPr="00807F32">
        <w:rPr>
          <w:rFonts w:eastAsia="Calibri"/>
          <w:sz w:val="24"/>
          <w:szCs w:val="24"/>
        </w:rPr>
        <w:t>9.2. Склад та розмір відшкодування збитків визначаються Сторонами за правилами, установленими Господарським кодексом України.</w:t>
      </w:r>
    </w:p>
    <w:p w:rsidR="00807F32" w:rsidRPr="00807F32" w:rsidRDefault="00807F32" w:rsidP="00807F32">
      <w:pPr>
        <w:ind w:left="-284" w:right="284"/>
        <w:jc w:val="both"/>
        <w:rPr>
          <w:rFonts w:eastAsia="Calibri"/>
          <w:sz w:val="24"/>
          <w:szCs w:val="24"/>
        </w:rPr>
      </w:pPr>
      <w:r w:rsidRPr="00807F32">
        <w:rPr>
          <w:rFonts w:eastAsia="Calibri"/>
          <w:sz w:val="24"/>
          <w:szCs w:val="24"/>
        </w:rPr>
        <w:t>9.3.  За порушення терміну виконання з Постачальника стягується пеня в розмірі  0,1 % від вартості предмету закупівлі за кожний прострочений день, а за прострочення більш ніж на 15 календарних днів додатково стягується штраф в розмірі 7 % від зазначеної вартості. Сплата пені не звільняє Сторону від виконання прийнятих на себе зобов'язань по Договору поставки.</w:t>
      </w:r>
    </w:p>
    <w:p w:rsidR="00807F32" w:rsidRPr="00807F32" w:rsidRDefault="00807F32" w:rsidP="00807F32">
      <w:pPr>
        <w:ind w:left="-284" w:right="284"/>
        <w:jc w:val="both"/>
        <w:rPr>
          <w:rFonts w:eastAsia="Calibri"/>
          <w:sz w:val="24"/>
          <w:szCs w:val="24"/>
        </w:rPr>
      </w:pPr>
      <w:r w:rsidRPr="00807F32">
        <w:rPr>
          <w:rFonts w:eastAsia="Calibri"/>
          <w:sz w:val="24"/>
          <w:szCs w:val="24"/>
        </w:rPr>
        <w:t>9.5. Сторони залишають за собою право не застосовувати штрафні санкції.</w:t>
      </w:r>
    </w:p>
    <w:p w:rsidR="00807F32" w:rsidRPr="00807F32" w:rsidRDefault="00807F32" w:rsidP="00807F32">
      <w:pPr>
        <w:ind w:left="-284" w:right="284"/>
        <w:jc w:val="both"/>
        <w:rPr>
          <w:rFonts w:eastAsia="Calibri"/>
          <w:b/>
          <w:sz w:val="24"/>
          <w:szCs w:val="24"/>
        </w:rPr>
      </w:pPr>
      <w:r w:rsidRPr="00807F32">
        <w:rPr>
          <w:rFonts w:eastAsia="Calibri"/>
          <w:b/>
          <w:sz w:val="24"/>
          <w:szCs w:val="24"/>
        </w:rPr>
        <w:t>10. ФОРС-МАЖОРНІ ОБСТАВИНИ</w:t>
      </w:r>
    </w:p>
    <w:p w:rsidR="00807F32" w:rsidRPr="00807F32" w:rsidRDefault="00807F32" w:rsidP="00807F32">
      <w:pPr>
        <w:ind w:left="-284" w:right="284"/>
        <w:jc w:val="both"/>
        <w:rPr>
          <w:rFonts w:eastAsia="Calibri"/>
          <w:sz w:val="24"/>
          <w:szCs w:val="24"/>
        </w:rPr>
      </w:pPr>
      <w:r w:rsidRPr="00807F32">
        <w:rPr>
          <w:rFonts w:eastAsia="Calibri"/>
          <w:sz w:val="24"/>
          <w:szCs w:val="24"/>
        </w:rPr>
        <w:t>10.1. Сторони погодилися, що в разі виникнення обставин непереборної сили (війни, військових дій, блокади, ембарго, валютних обмежень, змін у законодавстві, пожеж, повеней, іншого стихійного лиха чи природних явищ), які унеможливлюють виконання Стороною взятих на себе зобов’язань, така Сторона звільняється від виконання своїх зобов'язань на час дії зазначених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rsidR="00807F32" w:rsidRPr="00807F32" w:rsidRDefault="00807F32" w:rsidP="00807F32">
      <w:pPr>
        <w:ind w:left="-284" w:right="284"/>
        <w:jc w:val="both"/>
        <w:rPr>
          <w:rFonts w:eastAsia="Calibri"/>
          <w:b/>
          <w:sz w:val="24"/>
          <w:szCs w:val="24"/>
        </w:rPr>
      </w:pPr>
      <w:r w:rsidRPr="00807F32">
        <w:rPr>
          <w:rFonts w:eastAsia="Calibri"/>
          <w:b/>
          <w:sz w:val="24"/>
          <w:szCs w:val="24"/>
        </w:rPr>
        <w:t>11. ТЕРМІН ДІЇ ДОГОВОРУ</w:t>
      </w:r>
    </w:p>
    <w:p w:rsidR="00807F32" w:rsidRPr="00807F32" w:rsidRDefault="00807F32" w:rsidP="00807F32">
      <w:pPr>
        <w:ind w:left="-284" w:right="284"/>
        <w:jc w:val="both"/>
        <w:rPr>
          <w:rFonts w:eastAsia="Calibri"/>
          <w:sz w:val="24"/>
          <w:szCs w:val="24"/>
        </w:rPr>
      </w:pPr>
      <w:r w:rsidRPr="00807F32">
        <w:rPr>
          <w:rFonts w:eastAsia="Calibri"/>
          <w:sz w:val="24"/>
          <w:szCs w:val="24"/>
        </w:rPr>
        <w:t>11.1. Даний Договір набуває юридичної сили з моменту його підписання обома Сторонами.</w:t>
      </w:r>
    </w:p>
    <w:p w:rsidR="00807F32" w:rsidRPr="00807F32" w:rsidRDefault="00807F32" w:rsidP="00807F32">
      <w:pPr>
        <w:ind w:left="-284" w:right="284"/>
        <w:jc w:val="both"/>
        <w:rPr>
          <w:rFonts w:eastAsia="Calibri"/>
          <w:sz w:val="24"/>
          <w:szCs w:val="24"/>
        </w:rPr>
      </w:pPr>
      <w:r w:rsidRPr="00807F32">
        <w:rPr>
          <w:rFonts w:eastAsia="Calibri"/>
          <w:sz w:val="24"/>
          <w:szCs w:val="24"/>
        </w:rPr>
        <w:t>11.2. Цей Договір діє до «31» грудня 202</w:t>
      </w:r>
      <w:r>
        <w:rPr>
          <w:rFonts w:eastAsia="Calibri"/>
          <w:sz w:val="24"/>
          <w:szCs w:val="24"/>
        </w:rPr>
        <w:t>4</w:t>
      </w:r>
      <w:r w:rsidRPr="00807F32">
        <w:rPr>
          <w:rFonts w:eastAsia="Calibri"/>
          <w:sz w:val="24"/>
          <w:szCs w:val="24"/>
        </w:rPr>
        <w:t xml:space="preserve"> р. Закінчення строку дії цього Договору не звільняє Сторони від виконання своїх зобов’язань, які виникли до дати закінчення строку дії Договору.</w:t>
      </w:r>
    </w:p>
    <w:p w:rsidR="00807F32" w:rsidRPr="00807F32" w:rsidRDefault="00807F32" w:rsidP="00807F32">
      <w:pPr>
        <w:ind w:left="-284" w:right="284"/>
        <w:jc w:val="both"/>
        <w:rPr>
          <w:rFonts w:eastAsia="Calibri"/>
          <w:sz w:val="24"/>
          <w:szCs w:val="24"/>
        </w:rPr>
      </w:pPr>
      <w:r w:rsidRPr="00807F32">
        <w:rPr>
          <w:rFonts w:eastAsia="Calibri"/>
          <w:sz w:val="24"/>
          <w:szCs w:val="24"/>
        </w:rPr>
        <w:t>11.3. Замовник має право змінити або розірвати цей Договір, повідомивши про це другій Стороні за цим Договором.</w:t>
      </w:r>
    </w:p>
    <w:p w:rsidR="00807F32" w:rsidRPr="00807F32" w:rsidRDefault="00807F32" w:rsidP="00807F32">
      <w:pPr>
        <w:ind w:left="-284" w:right="284"/>
        <w:jc w:val="both"/>
        <w:rPr>
          <w:rFonts w:eastAsia="Calibri"/>
          <w:sz w:val="24"/>
          <w:szCs w:val="24"/>
        </w:rPr>
      </w:pPr>
      <w:r w:rsidRPr="00807F32">
        <w:rPr>
          <w:rFonts w:eastAsia="Calibri"/>
          <w:sz w:val="24"/>
          <w:szCs w:val="24"/>
        </w:rPr>
        <w:t>11.4. Сторона цього Договору, яка одержала пропозицію про зміну або розірвання цього Договору, у 5-денний строк після одержання пропозиції повідомляє другу Сторону про результати її розгляду.</w:t>
      </w:r>
    </w:p>
    <w:p w:rsidR="00807F32" w:rsidRPr="00807F32" w:rsidRDefault="00807F32" w:rsidP="00807F32">
      <w:pPr>
        <w:ind w:left="-284" w:right="284"/>
        <w:jc w:val="both"/>
        <w:rPr>
          <w:rFonts w:eastAsia="Calibri"/>
          <w:sz w:val="24"/>
          <w:szCs w:val="24"/>
        </w:rPr>
      </w:pPr>
      <w:r w:rsidRPr="00807F32">
        <w:rPr>
          <w:rFonts w:eastAsia="Calibri"/>
          <w:sz w:val="24"/>
          <w:szCs w:val="24"/>
        </w:rPr>
        <w:t>11.5. Замовник має право на одностороннє розірвання договору, повідомивши про це постачальника листом, у разі невчасного надання відповіді згідно пп.11.4 цього договору.</w:t>
      </w:r>
    </w:p>
    <w:p w:rsidR="00807F32" w:rsidRPr="00807F32" w:rsidRDefault="00807F32" w:rsidP="00807F32">
      <w:pPr>
        <w:ind w:left="-284" w:right="284"/>
        <w:jc w:val="both"/>
        <w:rPr>
          <w:rFonts w:eastAsia="Calibri"/>
          <w:sz w:val="24"/>
          <w:szCs w:val="24"/>
        </w:rPr>
      </w:pPr>
      <w:r w:rsidRPr="00807F32">
        <w:rPr>
          <w:rFonts w:eastAsia="Calibri"/>
          <w:sz w:val="24"/>
          <w:szCs w:val="24"/>
        </w:rPr>
        <w:t>11.6.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07F32" w:rsidRPr="00807F32" w:rsidRDefault="00807F32" w:rsidP="00807F32">
      <w:pPr>
        <w:ind w:left="-284" w:right="284"/>
        <w:jc w:val="both"/>
        <w:rPr>
          <w:rFonts w:eastAsia="Calibri"/>
          <w:b/>
          <w:sz w:val="24"/>
          <w:szCs w:val="24"/>
        </w:rPr>
      </w:pPr>
      <w:r w:rsidRPr="00807F32">
        <w:rPr>
          <w:rFonts w:eastAsia="Calibri"/>
          <w:b/>
          <w:sz w:val="24"/>
          <w:szCs w:val="24"/>
        </w:rPr>
        <w:t>12. РОЗВ'ЯЗАННЯ СПОРІВ</w:t>
      </w:r>
    </w:p>
    <w:p w:rsidR="00807F32" w:rsidRPr="00807F32" w:rsidRDefault="00807F32" w:rsidP="00807F32">
      <w:pPr>
        <w:ind w:left="-284" w:right="281"/>
        <w:jc w:val="both"/>
        <w:rPr>
          <w:rFonts w:eastAsia="Calibri"/>
          <w:sz w:val="24"/>
          <w:szCs w:val="24"/>
        </w:rPr>
      </w:pPr>
      <w:r w:rsidRPr="00807F32">
        <w:rPr>
          <w:rFonts w:eastAsia="Calibri"/>
          <w:sz w:val="24"/>
          <w:szCs w:val="24"/>
        </w:rPr>
        <w:t>12.1.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807F32" w:rsidRPr="00807F32" w:rsidRDefault="00807F32" w:rsidP="00807F32">
      <w:pPr>
        <w:ind w:left="-284" w:right="281"/>
        <w:jc w:val="both"/>
        <w:rPr>
          <w:rFonts w:eastAsia="Calibri"/>
          <w:b/>
          <w:sz w:val="24"/>
          <w:szCs w:val="24"/>
        </w:rPr>
      </w:pPr>
      <w:r w:rsidRPr="00807F32">
        <w:rPr>
          <w:rFonts w:eastAsia="Calibri"/>
          <w:b/>
          <w:sz w:val="24"/>
          <w:szCs w:val="24"/>
        </w:rPr>
        <w:t>13. ДОДАТКИ ДО ДОГОВОРУ</w:t>
      </w:r>
    </w:p>
    <w:p w:rsidR="00807F32" w:rsidRPr="00807F32" w:rsidRDefault="00807F32" w:rsidP="00807F32">
      <w:pPr>
        <w:ind w:left="-284" w:right="281"/>
        <w:jc w:val="both"/>
        <w:rPr>
          <w:rFonts w:eastAsia="Calibri"/>
          <w:sz w:val="24"/>
          <w:szCs w:val="24"/>
        </w:rPr>
      </w:pPr>
      <w:r w:rsidRPr="00807F32">
        <w:rPr>
          <w:rFonts w:eastAsia="Calibri"/>
          <w:sz w:val="24"/>
          <w:szCs w:val="24"/>
        </w:rPr>
        <w:t>13.1. Невід'ємними додатками до цього Договору є Специфікації, додаткові угоди та інші додатки, укладені Сторонами протягом дії цього Договору у письмовій формі за підписами обох Сторін.</w:t>
      </w:r>
    </w:p>
    <w:p w:rsidR="00807F32" w:rsidRPr="00807F32" w:rsidRDefault="00807F32" w:rsidP="00807F32">
      <w:pPr>
        <w:ind w:left="-284" w:right="281"/>
        <w:jc w:val="both"/>
        <w:rPr>
          <w:rFonts w:eastAsia="Calibri"/>
          <w:sz w:val="24"/>
          <w:szCs w:val="24"/>
        </w:rPr>
      </w:pPr>
      <w:r w:rsidRPr="00807F32">
        <w:rPr>
          <w:rFonts w:eastAsia="Calibri"/>
          <w:sz w:val="24"/>
          <w:szCs w:val="24"/>
        </w:rPr>
        <w:t>13.2.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807F32" w:rsidRPr="00807F32" w:rsidRDefault="00807F32" w:rsidP="00807F32">
      <w:pPr>
        <w:ind w:left="-284" w:right="281"/>
        <w:jc w:val="both"/>
        <w:rPr>
          <w:rFonts w:eastAsia="Calibri"/>
          <w:sz w:val="24"/>
          <w:szCs w:val="24"/>
        </w:rPr>
      </w:pPr>
      <w:r w:rsidRPr="00807F32">
        <w:rPr>
          <w:rFonts w:eastAsia="Calibri"/>
          <w:sz w:val="24"/>
          <w:szCs w:val="24"/>
        </w:rPr>
        <w:t>13.3.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 Істотні умови цього Договору не повинні відрізнятися від змісту тендерної пропозиції Учасника та не повинні змінюватися після підписання цього Договору до повного виконання зобов’язань Сторонами, крім випадків визначених постановою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07F32" w:rsidRPr="00807F32" w:rsidRDefault="00807F32" w:rsidP="00807F32">
      <w:pPr>
        <w:ind w:left="-284" w:right="281"/>
        <w:jc w:val="both"/>
        <w:rPr>
          <w:rFonts w:eastAsia="Calibri"/>
          <w:sz w:val="24"/>
          <w:szCs w:val="24"/>
        </w:rPr>
      </w:pPr>
      <w:r w:rsidRPr="00807F32">
        <w:rPr>
          <w:rFonts w:eastAsia="Calibri"/>
          <w:sz w:val="24"/>
          <w:szCs w:val="24"/>
        </w:rPr>
        <w:t>13.4. Жодна із Сторін не має права передавати свої права та обов'язки за цим Договором третій стороні без письмової згоди на те іншої Сторони.</w:t>
      </w:r>
    </w:p>
    <w:p w:rsidR="00807F32" w:rsidRPr="00807F32" w:rsidRDefault="00807F32" w:rsidP="00807F32">
      <w:pPr>
        <w:ind w:left="-284" w:right="281"/>
        <w:jc w:val="both"/>
        <w:rPr>
          <w:rFonts w:eastAsia="Calibri"/>
          <w:sz w:val="24"/>
          <w:szCs w:val="24"/>
        </w:rPr>
      </w:pPr>
      <w:r w:rsidRPr="00807F32">
        <w:rPr>
          <w:rFonts w:eastAsia="Calibri"/>
          <w:sz w:val="24"/>
          <w:szCs w:val="24"/>
        </w:rPr>
        <w:t>13.5. Цей Договір укладено українською мовою у двох примірниках, по одному примірнику для кожної із Сторін, що мають рівну юридичну силу.</w:t>
      </w:r>
    </w:p>
    <w:p w:rsidR="00807F32" w:rsidRPr="00807F32" w:rsidRDefault="00807F32" w:rsidP="00807F32">
      <w:pPr>
        <w:ind w:left="-284" w:right="281"/>
        <w:jc w:val="both"/>
        <w:rPr>
          <w:rFonts w:eastAsia="Calibri"/>
          <w:sz w:val="24"/>
          <w:szCs w:val="24"/>
        </w:rPr>
      </w:pPr>
      <w:r w:rsidRPr="00807F32">
        <w:rPr>
          <w:rFonts w:eastAsia="Calibri"/>
          <w:sz w:val="24"/>
          <w:szCs w:val="24"/>
        </w:rPr>
        <w:lastRenderedPageBreak/>
        <w:t>13.6.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w:t>
      </w:r>
    </w:p>
    <w:p w:rsidR="00807F32" w:rsidRPr="00807F32" w:rsidRDefault="00807F32" w:rsidP="00807F32">
      <w:pPr>
        <w:ind w:left="-426" w:right="281" w:firstLine="284"/>
        <w:jc w:val="both"/>
        <w:rPr>
          <w:rFonts w:eastAsia="Calibri"/>
          <w:b/>
          <w:sz w:val="24"/>
          <w:szCs w:val="24"/>
        </w:rPr>
      </w:pPr>
    </w:p>
    <w:p w:rsidR="00807F32" w:rsidRPr="00807F32" w:rsidRDefault="00807F32" w:rsidP="00807F32">
      <w:pPr>
        <w:ind w:left="-426" w:right="281" w:firstLine="284"/>
        <w:jc w:val="both"/>
        <w:rPr>
          <w:rFonts w:eastAsia="Calibri"/>
          <w:b/>
          <w:sz w:val="24"/>
          <w:szCs w:val="24"/>
        </w:rPr>
      </w:pPr>
      <w:r w:rsidRPr="00807F32">
        <w:rPr>
          <w:rFonts w:eastAsia="Calibri"/>
          <w:b/>
          <w:sz w:val="24"/>
          <w:szCs w:val="24"/>
        </w:rPr>
        <w:t xml:space="preserve">14. РЕКВІЗИТИ СТОРІН ТА ПІДПИСИ </w:t>
      </w:r>
    </w:p>
    <w:p w:rsidR="00807F32" w:rsidRPr="00807F32" w:rsidRDefault="00807F32" w:rsidP="00807F32">
      <w:pPr>
        <w:ind w:left="-426" w:right="281" w:firstLine="284"/>
        <w:jc w:val="both"/>
        <w:rPr>
          <w:rFonts w:eastAsia="Calibri"/>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819"/>
      </w:tblGrid>
      <w:tr w:rsidR="00807F32" w:rsidRPr="00807F32" w:rsidTr="003277A8">
        <w:trPr>
          <w:trHeight w:val="540"/>
        </w:trPr>
        <w:tc>
          <w:tcPr>
            <w:tcW w:w="4820" w:type="dxa"/>
            <w:tcBorders>
              <w:top w:val="nil"/>
              <w:left w:val="nil"/>
              <w:bottom w:val="nil"/>
              <w:right w:val="nil"/>
            </w:tcBorders>
          </w:tcPr>
          <w:p w:rsidR="00807F32" w:rsidRPr="00807F32" w:rsidRDefault="00807F32" w:rsidP="00807F32">
            <w:pPr>
              <w:ind w:left="-250" w:right="281" w:firstLine="284"/>
              <w:jc w:val="both"/>
              <w:rPr>
                <w:rFonts w:eastAsia="Calibri"/>
                <w:b/>
                <w:sz w:val="24"/>
                <w:szCs w:val="24"/>
              </w:rPr>
            </w:pPr>
            <w:r w:rsidRPr="00807F32">
              <w:rPr>
                <w:rFonts w:eastAsia="Calibri"/>
                <w:b/>
                <w:sz w:val="24"/>
                <w:szCs w:val="24"/>
              </w:rPr>
              <w:t>Постачальник:</w:t>
            </w:r>
          </w:p>
          <w:p w:rsidR="00807F32" w:rsidRPr="00807F32" w:rsidRDefault="00807F32" w:rsidP="00807F32">
            <w:pPr>
              <w:ind w:left="-250" w:right="281" w:firstLine="284"/>
              <w:jc w:val="both"/>
              <w:rPr>
                <w:rFonts w:eastAsia="Calibri"/>
                <w:b/>
                <w:sz w:val="24"/>
                <w:szCs w:val="24"/>
              </w:rPr>
            </w:pPr>
            <w:r w:rsidRPr="00807F32">
              <w:rPr>
                <w:rFonts w:eastAsia="Calibri"/>
                <w:b/>
                <w:sz w:val="24"/>
                <w:szCs w:val="24"/>
              </w:rPr>
              <w:t>_________________________________</w:t>
            </w:r>
          </w:p>
          <w:p w:rsidR="00807F32" w:rsidRPr="00807F32" w:rsidRDefault="00807F32" w:rsidP="00807F32">
            <w:pPr>
              <w:ind w:left="-250" w:right="281" w:firstLine="284"/>
              <w:jc w:val="both"/>
              <w:rPr>
                <w:rFonts w:eastAsia="Calibri"/>
                <w:b/>
                <w:sz w:val="24"/>
                <w:szCs w:val="24"/>
              </w:rPr>
            </w:pPr>
            <w:r w:rsidRPr="00807F32">
              <w:rPr>
                <w:rFonts w:eastAsia="Calibri"/>
                <w:b/>
                <w:sz w:val="24"/>
                <w:szCs w:val="24"/>
              </w:rPr>
              <w:t>_________________________________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 xml:space="preserve">Місцезнаходження </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 xml:space="preserve">Код ЄДРПОУ </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р/р 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у ________________________________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МФО 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ІПН 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Свідоцтво ПДВ 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тел./факс: ________________________</w:t>
            </w:r>
          </w:p>
          <w:p w:rsidR="00807F32" w:rsidRPr="00807F32" w:rsidRDefault="00807F32" w:rsidP="00807F32">
            <w:pPr>
              <w:ind w:left="-250" w:right="281" w:firstLine="284"/>
              <w:jc w:val="both"/>
              <w:rPr>
                <w:rFonts w:eastAsia="Calibri"/>
                <w:b/>
                <w:sz w:val="24"/>
                <w:szCs w:val="24"/>
              </w:rPr>
            </w:pPr>
          </w:p>
          <w:p w:rsidR="00807F32" w:rsidRPr="00807F32" w:rsidRDefault="00807F32" w:rsidP="00807F32">
            <w:pPr>
              <w:ind w:left="-250" w:right="423" w:firstLine="284"/>
              <w:jc w:val="both"/>
              <w:rPr>
                <w:rFonts w:eastAsia="Calibri"/>
                <w:b/>
                <w:sz w:val="24"/>
                <w:szCs w:val="24"/>
              </w:rPr>
            </w:pPr>
          </w:p>
          <w:p w:rsidR="00807F32" w:rsidRPr="00807F32" w:rsidRDefault="00807F32" w:rsidP="00807F32">
            <w:pPr>
              <w:ind w:left="-250" w:right="423" w:firstLine="284"/>
              <w:jc w:val="both"/>
              <w:rPr>
                <w:rFonts w:eastAsia="Calibri"/>
                <w:sz w:val="24"/>
                <w:szCs w:val="24"/>
              </w:rPr>
            </w:pPr>
            <w:r w:rsidRPr="00807F32">
              <w:rPr>
                <w:rFonts w:eastAsia="Calibri"/>
                <w:b/>
                <w:sz w:val="24"/>
                <w:szCs w:val="24"/>
              </w:rPr>
              <w:t>Директор</w:t>
            </w:r>
            <w:r w:rsidRPr="00807F32">
              <w:rPr>
                <w:rFonts w:eastAsia="Calibri"/>
                <w:sz w:val="24"/>
                <w:szCs w:val="24"/>
              </w:rPr>
              <w:t>_____________ /___________/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 xml:space="preserve"> м.п.</w:t>
            </w:r>
          </w:p>
        </w:tc>
        <w:tc>
          <w:tcPr>
            <w:tcW w:w="4819" w:type="dxa"/>
            <w:tcBorders>
              <w:top w:val="nil"/>
              <w:left w:val="nil"/>
              <w:bottom w:val="nil"/>
              <w:right w:val="nil"/>
            </w:tcBorders>
          </w:tcPr>
          <w:p w:rsidR="00807F32" w:rsidRPr="00807F32" w:rsidRDefault="00807F32" w:rsidP="00807F32">
            <w:pPr>
              <w:ind w:left="-250" w:right="281" w:firstLine="284"/>
              <w:jc w:val="both"/>
              <w:rPr>
                <w:rFonts w:eastAsia="Calibri"/>
                <w:b/>
                <w:sz w:val="24"/>
                <w:szCs w:val="24"/>
              </w:rPr>
            </w:pPr>
            <w:r w:rsidRPr="00807F32">
              <w:rPr>
                <w:rFonts w:eastAsia="Calibri"/>
                <w:b/>
                <w:sz w:val="24"/>
                <w:szCs w:val="24"/>
              </w:rPr>
              <w:t>Замовник:</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_________________________________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_________________________________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Місцезнаходження 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Код ЄДРПОУ 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р/р 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у ________________________________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МФО 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ІПН _____________________________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Свідоцтво ПДВ ___________________</w:t>
            </w:r>
          </w:p>
          <w:p w:rsidR="00807F32" w:rsidRPr="00807F32" w:rsidRDefault="00807F32" w:rsidP="00807F32">
            <w:pPr>
              <w:ind w:left="-250" w:right="281" w:firstLine="284"/>
              <w:jc w:val="both"/>
              <w:rPr>
                <w:rFonts w:eastAsia="Calibri"/>
                <w:sz w:val="24"/>
                <w:szCs w:val="24"/>
              </w:rPr>
            </w:pPr>
            <w:r w:rsidRPr="00807F32">
              <w:rPr>
                <w:rFonts w:eastAsia="Calibri"/>
                <w:sz w:val="24"/>
                <w:szCs w:val="24"/>
              </w:rPr>
              <w:t>тел./факс: ________________________</w:t>
            </w:r>
          </w:p>
          <w:p w:rsidR="00807F32" w:rsidRPr="00807F32" w:rsidRDefault="00807F32" w:rsidP="00807F32">
            <w:pPr>
              <w:ind w:left="-250" w:right="281" w:firstLine="284"/>
              <w:jc w:val="both"/>
              <w:rPr>
                <w:rFonts w:eastAsia="Calibri"/>
                <w:sz w:val="24"/>
                <w:szCs w:val="24"/>
              </w:rPr>
            </w:pPr>
          </w:p>
          <w:p w:rsidR="00807F32" w:rsidRPr="00807F32" w:rsidRDefault="00807F32" w:rsidP="00807F32">
            <w:pPr>
              <w:ind w:left="-250" w:right="281" w:firstLine="284"/>
              <w:jc w:val="both"/>
              <w:rPr>
                <w:rFonts w:eastAsia="Calibri"/>
                <w:sz w:val="24"/>
                <w:szCs w:val="24"/>
              </w:rPr>
            </w:pPr>
          </w:p>
          <w:p w:rsidR="00807F32" w:rsidRPr="00807F32" w:rsidRDefault="00807F32" w:rsidP="00807F32">
            <w:pPr>
              <w:ind w:left="-250" w:right="423" w:firstLine="284"/>
              <w:jc w:val="both"/>
              <w:rPr>
                <w:rFonts w:eastAsia="Calibri"/>
                <w:sz w:val="24"/>
                <w:szCs w:val="24"/>
              </w:rPr>
            </w:pPr>
            <w:r w:rsidRPr="00807F32">
              <w:rPr>
                <w:rFonts w:eastAsia="Calibri"/>
                <w:b/>
                <w:sz w:val="24"/>
                <w:szCs w:val="24"/>
              </w:rPr>
              <w:t>Директор</w:t>
            </w:r>
            <w:r w:rsidRPr="00807F32">
              <w:rPr>
                <w:rFonts w:eastAsia="Calibri"/>
                <w:sz w:val="24"/>
                <w:szCs w:val="24"/>
              </w:rPr>
              <w:t>_____________ /___________/</w:t>
            </w:r>
          </w:p>
          <w:p w:rsidR="00807F32" w:rsidRPr="00807F32" w:rsidRDefault="00807F32" w:rsidP="00807F32">
            <w:pPr>
              <w:ind w:left="-250" w:right="281" w:firstLine="284"/>
              <w:jc w:val="both"/>
              <w:rPr>
                <w:rFonts w:eastAsia="Calibri"/>
                <w:b/>
                <w:sz w:val="24"/>
                <w:szCs w:val="24"/>
              </w:rPr>
            </w:pPr>
            <w:r w:rsidRPr="00807F32">
              <w:rPr>
                <w:rFonts w:eastAsia="Calibri"/>
                <w:sz w:val="24"/>
                <w:szCs w:val="24"/>
              </w:rPr>
              <w:t xml:space="preserve"> м.п.</w:t>
            </w:r>
          </w:p>
        </w:tc>
      </w:tr>
    </w:tbl>
    <w:p w:rsidR="00807F32" w:rsidRPr="00807F32" w:rsidRDefault="00807F32" w:rsidP="00807F32">
      <w:pPr>
        <w:ind w:left="-426" w:right="281" w:firstLine="284"/>
        <w:jc w:val="both"/>
        <w:rPr>
          <w:rFonts w:eastAsia="Calibri"/>
          <w:sz w:val="24"/>
          <w:szCs w:val="24"/>
        </w:rPr>
      </w:pPr>
    </w:p>
    <w:p w:rsidR="00807F32" w:rsidRPr="00807F32" w:rsidRDefault="00807F32" w:rsidP="00807F32">
      <w:pPr>
        <w:ind w:left="-426" w:firstLine="284"/>
        <w:jc w:val="both"/>
        <w:rPr>
          <w:rFonts w:eastAsia="Calibri"/>
          <w:b/>
          <w:sz w:val="24"/>
          <w:szCs w:val="24"/>
        </w:rPr>
      </w:pPr>
    </w:p>
    <w:p w:rsidR="00807F32" w:rsidRPr="00807F32" w:rsidRDefault="00807F32" w:rsidP="00807F32">
      <w:pPr>
        <w:ind w:left="-426" w:firstLine="284"/>
        <w:jc w:val="both"/>
        <w:rPr>
          <w:rFonts w:eastAsia="Calibri"/>
          <w:b/>
          <w:sz w:val="24"/>
          <w:szCs w:val="24"/>
        </w:rPr>
      </w:pPr>
    </w:p>
    <w:p w:rsidR="00807F32" w:rsidRPr="00807F32" w:rsidRDefault="00807F32" w:rsidP="00807F32">
      <w:pPr>
        <w:ind w:left="5664"/>
        <w:rPr>
          <w:rFonts w:eastAsia="Calibri"/>
          <w:color w:val="000000"/>
          <w:sz w:val="24"/>
          <w:szCs w:val="24"/>
        </w:rPr>
      </w:pPr>
      <w:r w:rsidRPr="00807F32">
        <w:rPr>
          <w:rFonts w:eastAsia="Calibri"/>
          <w:color w:val="000000"/>
          <w:sz w:val="24"/>
          <w:szCs w:val="24"/>
        </w:rPr>
        <w:t>Додаток №1</w:t>
      </w:r>
    </w:p>
    <w:p w:rsidR="00807F32" w:rsidRPr="00807F32" w:rsidRDefault="00807F32" w:rsidP="00807F32">
      <w:pPr>
        <w:shd w:val="clear" w:color="auto" w:fill="FFFFFF"/>
        <w:ind w:left="5664"/>
        <w:jc w:val="both"/>
        <w:rPr>
          <w:rFonts w:eastAsia="Calibri"/>
          <w:color w:val="000000"/>
          <w:sz w:val="24"/>
          <w:szCs w:val="24"/>
        </w:rPr>
      </w:pPr>
      <w:r w:rsidRPr="00807F32">
        <w:rPr>
          <w:rFonts w:eastAsia="Calibri"/>
          <w:color w:val="000000"/>
          <w:sz w:val="24"/>
          <w:szCs w:val="24"/>
        </w:rPr>
        <w:t xml:space="preserve">до договору про закупівлю товарів </w:t>
      </w:r>
    </w:p>
    <w:p w:rsidR="00807F32" w:rsidRPr="00807F32" w:rsidRDefault="00807F32" w:rsidP="00807F32">
      <w:pPr>
        <w:shd w:val="clear" w:color="auto" w:fill="FFFFFF"/>
        <w:ind w:left="5664"/>
        <w:jc w:val="both"/>
        <w:rPr>
          <w:rFonts w:eastAsia="Calibri"/>
          <w:color w:val="000000"/>
          <w:sz w:val="24"/>
          <w:szCs w:val="24"/>
        </w:rPr>
      </w:pPr>
      <w:r w:rsidRPr="00807F32">
        <w:rPr>
          <w:rFonts w:eastAsia="Calibri"/>
          <w:color w:val="000000"/>
          <w:sz w:val="24"/>
          <w:szCs w:val="24"/>
        </w:rPr>
        <w:t>№ ______</w:t>
      </w:r>
    </w:p>
    <w:p w:rsidR="00807F32" w:rsidRPr="00807F32" w:rsidRDefault="00807F32" w:rsidP="00807F32">
      <w:pPr>
        <w:shd w:val="clear" w:color="auto" w:fill="FFFFFF"/>
        <w:ind w:left="5664"/>
        <w:jc w:val="both"/>
        <w:rPr>
          <w:rFonts w:eastAsia="Calibri"/>
          <w:color w:val="000000"/>
          <w:sz w:val="24"/>
          <w:szCs w:val="24"/>
        </w:rPr>
      </w:pPr>
      <w:r w:rsidRPr="00807F32">
        <w:rPr>
          <w:rFonts w:eastAsia="Calibri"/>
          <w:color w:val="000000"/>
          <w:sz w:val="24"/>
          <w:szCs w:val="24"/>
        </w:rPr>
        <w:t>від ____________________ 202</w:t>
      </w:r>
      <w:r>
        <w:rPr>
          <w:rFonts w:eastAsia="Calibri"/>
          <w:color w:val="000000"/>
          <w:sz w:val="24"/>
          <w:szCs w:val="24"/>
        </w:rPr>
        <w:t>4</w:t>
      </w:r>
      <w:r w:rsidRPr="00807F32">
        <w:rPr>
          <w:rFonts w:eastAsia="Calibri"/>
          <w:color w:val="000000"/>
          <w:sz w:val="24"/>
          <w:szCs w:val="24"/>
        </w:rPr>
        <w:t xml:space="preserve"> р.</w:t>
      </w:r>
    </w:p>
    <w:p w:rsidR="00807F32" w:rsidRPr="00807F32" w:rsidRDefault="00807F32" w:rsidP="00807F32">
      <w:pPr>
        <w:shd w:val="clear" w:color="auto" w:fill="FFFFFF"/>
        <w:ind w:left="5664"/>
        <w:jc w:val="both"/>
        <w:rPr>
          <w:rFonts w:eastAsia="Calibri"/>
          <w:sz w:val="24"/>
          <w:szCs w:val="24"/>
        </w:rPr>
      </w:pPr>
    </w:p>
    <w:p w:rsidR="00807F32" w:rsidRPr="00807F32" w:rsidRDefault="00807F32" w:rsidP="00807F32">
      <w:pPr>
        <w:shd w:val="clear" w:color="auto" w:fill="FFFFFF"/>
        <w:jc w:val="center"/>
        <w:rPr>
          <w:rFonts w:eastAsia="Calibri"/>
          <w:b/>
          <w:color w:val="000000"/>
          <w:sz w:val="24"/>
          <w:szCs w:val="24"/>
        </w:rPr>
      </w:pPr>
      <w:r w:rsidRPr="00807F32">
        <w:rPr>
          <w:rFonts w:eastAsia="Calibri"/>
          <w:b/>
          <w:color w:val="000000"/>
          <w:sz w:val="24"/>
          <w:szCs w:val="24"/>
        </w:rPr>
        <w:t>СПЕЦИФІКАЦІЯ</w:t>
      </w:r>
    </w:p>
    <w:p w:rsidR="00807F32" w:rsidRPr="00807F32" w:rsidRDefault="00807F32" w:rsidP="00807F32">
      <w:pPr>
        <w:shd w:val="clear" w:color="auto" w:fill="FFFFFF"/>
        <w:jc w:val="center"/>
        <w:rPr>
          <w:rFonts w:eastAsia="Calibri"/>
          <w:b/>
          <w:color w:val="000000"/>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134"/>
        <w:gridCol w:w="1134"/>
        <w:gridCol w:w="1418"/>
        <w:gridCol w:w="1559"/>
        <w:gridCol w:w="1134"/>
        <w:gridCol w:w="851"/>
        <w:gridCol w:w="1842"/>
      </w:tblGrid>
      <w:tr w:rsidR="00807F32" w:rsidRPr="00807F32" w:rsidTr="003277A8">
        <w:trPr>
          <w:trHeight w:val="284"/>
        </w:trPr>
        <w:tc>
          <w:tcPr>
            <w:tcW w:w="425" w:type="dxa"/>
            <w:shd w:val="clear" w:color="auto" w:fill="auto"/>
          </w:tcPr>
          <w:p w:rsidR="00807F32" w:rsidRPr="00807F32" w:rsidRDefault="00807F32" w:rsidP="00807F32">
            <w:pPr>
              <w:jc w:val="center"/>
              <w:rPr>
                <w:rFonts w:eastAsia="Calibri"/>
                <w:b/>
                <w:bCs/>
                <w:sz w:val="24"/>
                <w:szCs w:val="24"/>
                <w:lang w:val="ru-RU"/>
              </w:rPr>
            </w:pPr>
            <w:r w:rsidRPr="00807F32">
              <w:rPr>
                <w:rFonts w:eastAsia="Calibri"/>
                <w:b/>
                <w:bCs/>
                <w:sz w:val="24"/>
                <w:szCs w:val="24"/>
                <w:lang w:val="ru-RU"/>
              </w:rPr>
              <w:t xml:space="preserve">№ </w:t>
            </w:r>
          </w:p>
          <w:p w:rsidR="00807F32" w:rsidRPr="00807F32" w:rsidRDefault="00807F32" w:rsidP="00807F32">
            <w:pPr>
              <w:jc w:val="center"/>
              <w:rPr>
                <w:rFonts w:eastAsia="Calibri"/>
                <w:b/>
                <w:bCs/>
                <w:sz w:val="24"/>
                <w:szCs w:val="24"/>
                <w:lang w:val="ru-RU"/>
              </w:rPr>
            </w:pPr>
          </w:p>
        </w:tc>
        <w:tc>
          <w:tcPr>
            <w:tcW w:w="1134" w:type="dxa"/>
            <w:shd w:val="clear" w:color="auto" w:fill="auto"/>
          </w:tcPr>
          <w:p w:rsidR="00807F32" w:rsidRPr="00807F32" w:rsidRDefault="00807F32" w:rsidP="00807F32">
            <w:pPr>
              <w:jc w:val="center"/>
              <w:rPr>
                <w:rFonts w:eastAsia="Calibri"/>
                <w:b/>
                <w:bCs/>
                <w:sz w:val="24"/>
                <w:szCs w:val="24"/>
                <w:lang w:val="ru-RU"/>
              </w:rPr>
            </w:pPr>
            <w:r w:rsidRPr="00807F32">
              <w:rPr>
                <w:rFonts w:eastAsia="Calibri"/>
                <w:b/>
                <w:bCs/>
                <w:sz w:val="24"/>
                <w:szCs w:val="24"/>
                <w:lang w:val="ru-RU"/>
              </w:rPr>
              <w:t>Найменування товару, виробник</w:t>
            </w:r>
          </w:p>
        </w:tc>
        <w:tc>
          <w:tcPr>
            <w:tcW w:w="1134" w:type="dxa"/>
            <w:shd w:val="clear" w:color="auto" w:fill="auto"/>
          </w:tcPr>
          <w:p w:rsidR="00807F32" w:rsidRPr="00807F32" w:rsidRDefault="00807F32" w:rsidP="00807F32">
            <w:pPr>
              <w:jc w:val="center"/>
              <w:rPr>
                <w:rFonts w:eastAsia="Calibri"/>
                <w:b/>
                <w:bCs/>
                <w:sz w:val="24"/>
                <w:szCs w:val="24"/>
                <w:lang w:val="ru-RU"/>
              </w:rPr>
            </w:pPr>
            <w:r w:rsidRPr="00807F32">
              <w:rPr>
                <w:rFonts w:eastAsia="Calibri"/>
                <w:b/>
                <w:bCs/>
                <w:sz w:val="24"/>
                <w:szCs w:val="24"/>
                <w:lang w:val="ru-RU"/>
              </w:rPr>
              <w:t>Одиниця виміру</w:t>
            </w:r>
          </w:p>
        </w:tc>
        <w:tc>
          <w:tcPr>
            <w:tcW w:w="1418" w:type="dxa"/>
            <w:shd w:val="clear" w:color="auto" w:fill="auto"/>
          </w:tcPr>
          <w:p w:rsidR="00807F32" w:rsidRPr="00807F32" w:rsidRDefault="00807F32" w:rsidP="00807F32">
            <w:pPr>
              <w:jc w:val="center"/>
              <w:rPr>
                <w:rFonts w:eastAsia="Calibri"/>
                <w:b/>
                <w:bCs/>
                <w:sz w:val="24"/>
                <w:szCs w:val="24"/>
                <w:lang w:val="ru-RU"/>
              </w:rPr>
            </w:pPr>
            <w:r w:rsidRPr="00807F32">
              <w:rPr>
                <w:rFonts w:eastAsia="Calibri"/>
                <w:b/>
                <w:bCs/>
                <w:sz w:val="24"/>
                <w:szCs w:val="24"/>
                <w:lang w:val="ru-RU"/>
              </w:rPr>
              <w:t>Кількість</w:t>
            </w:r>
          </w:p>
        </w:tc>
        <w:tc>
          <w:tcPr>
            <w:tcW w:w="1559" w:type="dxa"/>
            <w:shd w:val="clear" w:color="auto" w:fill="auto"/>
          </w:tcPr>
          <w:p w:rsidR="00807F32" w:rsidRPr="00807F32" w:rsidRDefault="00807F32" w:rsidP="00807F32">
            <w:pPr>
              <w:jc w:val="center"/>
              <w:rPr>
                <w:rFonts w:eastAsia="Calibri"/>
                <w:b/>
                <w:bCs/>
                <w:sz w:val="24"/>
                <w:szCs w:val="24"/>
                <w:lang w:val="ru-RU"/>
              </w:rPr>
            </w:pPr>
            <w:r w:rsidRPr="00807F32">
              <w:rPr>
                <w:rFonts w:eastAsia="Calibri"/>
                <w:b/>
                <w:bCs/>
                <w:sz w:val="24"/>
                <w:szCs w:val="24"/>
                <w:lang w:val="ru-RU"/>
              </w:rPr>
              <w:t>Ціна за одиницю (без ПДВ) грн.</w:t>
            </w:r>
          </w:p>
        </w:tc>
        <w:tc>
          <w:tcPr>
            <w:tcW w:w="1134" w:type="dxa"/>
          </w:tcPr>
          <w:p w:rsidR="00807F32" w:rsidRPr="00807F32" w:rsidRDefault="00807F32" w:rsidP="00807F32">
            <w:pPr>
              <w:ind w:left="-108"/>
              <w:jc w:val="center"/>
              <w:rPr>
                <w:rFonts w:eastAsia="Calibri"/>
                <w:b/>
                <w:bCs/>
                <w:sz w:val="24"/>
                <w:szCs w:val="24"/>
                <w:lang w:val="ru-RU"/>
              </w:rPr>
            </w:pPr>
            <w:r w:rsidRPr="00807F32">
              <w:rPr>
                <w:rFonts w:eastAsia="Calibri"/>
                <w:b/>
                <w:bCs/>
                <w:sz w:val="24"/>
                <w:szCs w:val="24"/>
                <w:lang w:val="ru-RU"/>
              </w:rPr>
              <w:t>ПДВ, грн.</w:t>
            </w:r>
          </w:p>
        </w:tc>
        <w:tc>
          <w:tcPr>
            <w:tcW w:w="851" w:type="dxa"/>
          </w:tcPr>
          <w:p w:rsidR="00807F32" w:rsidRPr="00807F32" w:rsidRDefault="00807F32" w:rsidP="00807F32">
            <w:pPr>
              <w:ind w:left="-108"/>
              <w:jc w:val="center"/>
              <w:rPr>
                <w:rFonts w:eastAsia="Calibri"/>
                <w:b/>
                <w:bCs/>
                <w:sz w:val="24"/>
                <w:szCs w:val="24"/>
                <w:lang w:val="ru-RU"/>
              </w:rPr>
            </w:pPr>
            <w:r w:rsidRPr="00807F32">
              <w:rPr>
                <w:rFonts w:eastAsia="Calibri"/>
                <w:b/>
                <w:bCs/>
                <w:sz w:val="24"/>
                <w:szCs w:val="24"/>
                <w:lang w:val="ru-RU"/>
              </w:rPr>
              <w:t>Ціна за одиницю (з ПДВ) грн.</w:t>
            </w:r>
          </w:p>
        </w:tc>
        <w:tc>
          <w:tcPr>
            <w:tcW w:w="1842" w:type="dxa"/>
          </w:tcPr>
          <w:p w:rsidR="00807F32" w:rsidRPr="00807F32" w:rsidRDefault="00807F32" w:rsidP="00807F32">
            <w:pPr>
              <w:ind w:left="-108"/>
              <w:jc w:val="center"/>
              <w:rPr>
                <w:rFonts w:eastAsia="Calibri"/>
                <w:b/>
                <w:bCs/>
                <w:sz w:val="24"/>
                <w:szCs w:val="24"/>
                <w:lang w:val="ru-RU"/>
              </w:rPr>
            </w:pPr>
            <w:r w:rsidRPr="00807F32">
              <w:rPr>
                <w:rFonts w:eastAsia="Calibri"/>
                <w:b/>
                <w:bCs/>
                <w:sz w:val="24"/>
                <w:szCs w:val="24"/>
                <w:lang w:val="ru-RU"/>
              </w:rPr>
              <w:t xml:space="preserve">Сума, грн. </w:t>
            </w:r>
          </w:p>
          <w:p w:rsidR="00807F32" w:rsidRPr="00807F32" w:rsidRDefault="00807F32" w:rsidP="00807F32">
            <w:pPr>
              <w:ind w:left="-108"/>
              <w:jc w:val="center"/>
              <w:rPr>
                <w:rFonts w:eastAsia="Calibri"/>
                <w:b/>
                <w:bCs/>
                <w:sz w:val="24"/>
                <w:szCs w:val="24"/>
                <w:lang w:val="ru-RU"/>
              </w:rPr>
            </w:pPr>
            <w:r w:rsidRPr="00807F32">
              <w:rPr>
                <w:rFonts w:eastAsia="Calibri"/>
                <w:b/>
                <w:bCs/>
                <w:sz w:val="24"/>
                <w:szCs w:val="24"/>
                <w:lang w:val="ru-RU"/>
              </w:rPr>
              <w:t>(з ПДВ)</w:t>
            </w:r>
          </w:p>
        </w:tc>
      </w:tr>
      <w:tr w:rsidR="00807F32" w:rsidRPr="00807F32" w:rsidTr="003277A8">
        <w:trPr>
          <w:trHeight w:val="284"/>
        </w:trPr>
        <w:tc>
          <w:tcPr>
            <w:tcW w:w="425" w:type="dxa"/>
            <w:shd w:val="clear" w:color="auto" w:fill="auto"/>
          </w:tcPr>
          <w:p w:rsidR="00807F32" w:rsidRPr="00807F32" w:rsidRDefault="00807F32" w:rsidP="00807F32">
            <w:pPr>
              <w:jc w:val="center"/>
              <w:rPr>
                <w:rFonts w:eastAsia="Calibri"/>
                <w:bCs/>
                <w:sz w:val="24"/>
                <w:szCs w:val="24"/>
                <w:lang w:val="ru-RU"/>
              </w:rPr>
            </w:pPr>
            <w:r w:rsidRPr="00807F32">
              <w:rPr>
                <w:rFonts w:eastAsia="Calibri"/>
                <w:bCs/>
                <w:sz w:val="24"/>
                <w:szCs w:val="24"/>
                <w:lang w:val="ru-RU"/>
              </w:rPr>
              <w:t>1</w:t>
            </w:r>
          </w:p>
          <w:p w:rsidR="00807F32" w:rsidRPr="00807F32" w:rsidRDefault="00807F32" w:rsidP="00807F32">
            <w:pPr>
              <w:jc w:val="center"/>
              <w:rPr>
                <w:rFonts w:eastAsia="Calibri"/>
                <w:bCs/>
                <w:sz w:val="24"/>
                <w:szCs w:val="24"/>
                <w:lang w:val="ru-RU"/>
              </w:rPr>
            </w:pPr>
            <w:r w:rsidRPr="00807F32">
              <w:rPr>
                <w:rFonts w:eastAsia="Calibri"/>
                <w:bCs/>
                <w:sz w:val="24"/>
                <w:szCs w:val="24"/>
                <w:lang w:val="ru-RU"/>
              </w:rPr>
              <w:t>2</w:t>
            </w:r>
          </w:p>
          <w:p w:rsidR="00807F32" w:rsidRPr="00807F32" w:rsidRDefault="00807F32" w:rsidP="00807F32">
            <w:pPr>
              <w:jc w:val="center"/>
              <w:rPr>
                <w:rFonts w:eastAsia="Calibri"/>
                <w:bCs/>
                <w:sz w:val="24"/>
                <w:szCs w:val="24"/>
                <w:lang w:val="ru-RU"/>
              </w:rPr>
            </w:pPr>
            <w:r w:rsidRPr="00807F32">
              <w:rPr>
                <w:rFonts w:eastAsia="Calibri"/>
                <w:bCs/>
                <w:sz w:val="24"/>
                <w:szCs w:val="24"/>
                <w:lang w:val="ru-RU"/>
              </w:rPr>
              <w:t>3</w:t>
            </w:r>
          </w:p>
          <w:p w:rsidR="00807F32" w:rsidRPr="00807F32" w:rsidRDefault="00807F32" w:rsidP="00807F32">
            <w:pPr>
              <w:jc w:val="center"/>
              <w:rPr>
                <w:rFonts w:eastAsia="Calibri"/>
                <w:bCs/>
                <w:sz w:val="24"/>
                <w:szCs w:val="24"/>
                <w:lang w:val="ru-RU"/>
              </w:rPr>
            </w:pPr>
            <w:r w:rsidRPr="00807F32">
              <w:rPr>
                <w:rFonts w:eastAsia="Calibri"/>
                <w:bCs/>
                <w:sz w:val="24"/>
                <w:szCs w:val="24"/>
                <w:lang w:val="ru-RU"/>
              </w:rPr>
              <w:t>…</w:t>
            </w:r>
          </w:p>
        </w:tc>
        <w:tc>
          <w:tcPr>
            <w:tcW w:w="1134" w:type="dxa"/>
            <w:shd w:val="clear" w:color="auto" w:fill="auto"/>
          </w:tcPr>
          <w:p w:rsidR="00807F32" w:rsidRPr="00807F32" w:rsidRDefault="00807F32" w:rsidP="00807F32">
            <w:pPr>
              <w:jc w:val="center"/>
              <w:rPr>
                <w:rFonts w:eastAsia="Calibri"/>
                <w:bCs/>
                <w:sz w:val="24"/>
                <w:szCs w:val="24"/>
                <w:lang w:val="ru-RU"/>
              </w:rPr>
            </w:pPr>
          </w:p>
        </w:tc>
        <w:tc>
          <w:tcPr>
            <w:tcW w:w="1134" w:type="dxa"/>
            <w:shd w:val="clear" w:color="auto" w:fill="auto"/>
          </w:tcPr>
          <w:p w:rsidR="00807F32" w:rsidRPr="00807F32" w:rsidRDefault="00807F32" w:rsidP="00807F32">
            <w:pPr>
              <w:jc w:val="center"/>
              <w:rPr>
                <w:rFonts w:eastAsia="Calibri"/>
                <w:bCs/>
                <w:sz w:val="24"/>
                <w:szCs w:val="24"/>
                <w:lang w:val="ru-RU"/>
              </w:rPr>
            </w:pPr>
          </w:p>
        </w:tc>
        <w:tc>
          <w:tcPr>
            <w:tcW w:w="1418" w:type="dxa"/>
            <w:shd w:val="clear" w:color="auto" w:fill="auto"/>
          </w:tcPr>
          <w:p w:rsidR="00807F32" w:rsidRPr="00807F32" w:rsidRDefault="00807F32" w:rsidP="00807F32">
            <w:pPr>
              <w:jc w:val="center"/>
              <w:rPr>
                <w:rFonts w:eastAsia="Calibri"/>
                <w:bCs/>
                <w:sz w:val="24"/>
                <w:szCs w:val="24"/>
                <w:lang w:val="ru-RU"/>
              </w:rPr>
            </w:pPr>
          </w:p>
        </w:tc>
        <w:tc>
          <w:tcPr>
            <w:tcW w:w="1559" w:type="dxa"/>
            <w:shd w:val="clear" w:color="auto" w:fill="auto"/>
          </w:tcPr>
          <w:p w:rsidR="00807F32" w:rsidRPr="00807F32" w:rsidRDefault="00807F32" w:rsidP="00807F32">
            <w:pPr>
              <w:jc w:val="center"/>
              <w:rPr>
                <w:rFonts w:eastAsia="Calibri"/>
                <w:bCs/>
                <w:sz w:val="24"/>
                <w:szCs w:val="24"/>
                <w:lang w:val="ru-RU"/>
              </w:rPr>
            </w:pPr>
          </w:p>
        </w:tc>
        <w:tc>
          <w:tcPr>
            <w:tcW w:w="1134" w:type="dxa"/>
          </w:tcPr>
          <w:p w:rsidR="00807F32" w:rsidRPr="00807F32" w:rsidRDefault="00807F32" w:rsidP="00807F32">
            <w:pPr>
              <w:ind w:left="-108"/>
              <w:jc w:val="center"/>
              <w:rPr>
                <w:rFonts w:eastAsia="Calibri"/>
                <w:bCs/>
                <w:sz w:val="24"/>
                <w:szCs w:val="24"/>
                <w:lang w:val="ru-RU"/>
              </w:rPr>
            </w:pPr>
          </w:p>
        </w:tc>
        <w:tc>
          <w:tcPr>
            <w:tcW w:w="851" w:type="dxa"/>
          </w:tcPr>
          <w:p w:rsidR="00807F32" w:rsidRPr="00807F32" w:rsidRDefault="00807F32" w:rsidP="00807F32">
            <w:pPr>
              <w:ind w:left="-108"/>
              <w:jc w:val="center"/>
              <w:rPr>
                <w:rFonts w:eastAsia="Calibri"/>
                <w:bCs/>
                <w:sz w:val="24"/>
                <w:szCs w:val="24"/>
                <w:lang w:val="ru-RU"/>
              </w:rPr>
            </w:pPr>
          </w:p>
        </w:tc>
        <w:tc>
          <w:tcPr>
            <w:tcW w:w="1842" w:type="dxa"/>
          </w:tcPr>
          <w:p w:rsidR="00807F32" w:rsidRPr="00807F32" w:rsidRDefault="00807F32" w:rsidP="00807F32">
            <w:pPr>
              <w:ind w:left="-108"/>
              <w:jc w:val="center"/>
              <w:rPr>
                <w:rFonts w:eastAsia="Calibri"/>
                <w:bCs/>
                <w:sz w:val="24"/>
                <w:szCs w:val="24"/>
                <w:lang w:val="ru-RU"/>
              </w:rPr>
            </w:pPr>
          </w:p>
        </w:tc>
      </w:tr>
      <w:tr w:rsidR="00807F32" w:rsidRPr="00807F32" w:rsidTr="003277A8">
        <w:trPr>
          <w:trHeight w:val="284"/>
        </w:trPr>
        <w:tc>
          <w:tcPr>
            <w:tcW w:w="7655" w:type="dxa"/>
            <w:gridSpan w:val="7"/>
            <w:shd w:val="clear" w:color="auto" w:fill="auto"/>
          </w:tcPr>
          <w:p w:rsidR="00807F32" w:rsidRPr="00807F32" w:rsidRDefault="00807F32" w:rsidP="00807F32">
            <w:pPr>
              <w:ind w:left="-108"/>
              <w:jc w:val="center"/>
              <w:rPr>
                <w:rFonts w:eastAsia="Calibri"/>
                <w:bCs/>
                <w:sz w:val="24"/>
                <w:szCs w:val="24"/>
                <w:lang w:val="ru-RU"/>
              </w:rPr>
            </w:pPr>
            <w:r w:rsidRPr="00807F32">
              <w:rPr>
                <w:rFonts w:eastAsia="Calibri"/>
                <w:b/>
                <w:bCs/>
                <w:sz w:val="24"/>
                <w:szCs w:val="24"/>
                <w:lang w:val="ru-RU"/>
              </w:rPr>
              <w:t>Загальна вартість, грн. без ПДВ</w:t>
            </w:r>
          </w:p>
        </w:tc>
        <w:tc>
          <w:tcPr>
            <w:tcW w:w="1842" w:type="dxa"/>
          </w:tcPr>
          <w:p w:rsidR="00807F32" w:rsidRPr="00807F32" w:rsidRDefault="00807F32" w:rsidP="00807F32">
            <w:pPr>
              <w:ind w:left="-108"/>
              <w:jc w:val="center"/>
              <w:rPr>
                <w:rFonts w:eastAsia="Calibri"/>
                <w:bCs/>
                <w:sz w:val="24"/>
                <w:szCs w:val="24"/>
                <w:lang w:val="ru-RU"/>
              </w:rPr>
            </w:pPr>
          </w:p>
        </w:tc>
      </w:tr>
      <w:tr w:rsidR="00807F32" w:rsidRPr="00807F32" w:rsidTr="003277A8">
        <w:trPr>
          <w:trHeight w:val="284"/>
        </w:trPr>
        <w:tc>
          <w:tcPr>
            <w:tcW w:w="7655" w:type="dxa"/>
            <w:gridSpan w:val="7"/>
            <w:shd w:val="clear" w:color="auto" w:fill="auto"/>
          </w:tcPr>
          <w:p w:rsidR="00807F32" w:rsidRPr="00807F32" w:rsidRDefault="00807F32" w:rsidP="00807F32">
            <w:pPr>
              <w:ind w:left="-108"/>
              <w:jc w:val="center"/>
              <w:rPr>
                <w:rFonts w:eastAsia="Calibri"/>
                <w:b/>
                <w:bCs/>
                <w:sz w:val="24"/>
                <w:szCs w:val="24"/>
                <w:lang w:val="ru-RU"/>
              </w:rPr>
            </w:pPr>
            <w:r w:rsidRPr="00807F32">
              <w:rPr>
                <w:rFonts w:eastAsia="Calibri"/>
                <w:b/>
                <w:bCs/>
                <w:sz w:val="24"/>
                <w:szCs w:val="24"/>
                <w:lang w:val="ru-RU"/>
              </w:rPr>
              <w:t>ПДВ, грн.</w:t>
            </w:r>
          </w:p>
        </w:tc>
        <w:tc>
          <w:tcPr>
            <w:tcW w:w="1842" w:type="dxa"/>
          </w:tcPr>
          <w:p w:rsidR="00807F32" w:rsidRPr="00807F32" w:rsidRDefault="00807F32" w:rsidP="00807F32">
            <w:pPr>
              <w:ind w:left="-108"/>
              <w:jc w:val="center"/>
              <w:rPr>
                <w:rFonts w:eastAsia="Calibri"/>
                <w:bCs/>
                <w:sz w:val="24"/>
                <w:szCs w:val="24"/>
                <w:lang w:val="ru-RU"/>
              </w:rPr>
            </w:pPr>
          </w:p>
        </w:tc>
      </w:tr>
      <w:tr w:rsidR="00807F32" w:rsidRPr="00807F32" w:rsidTr="003277A8">
        <w:trPr>
          <w:trHeight w:val="284"/>
        </w:trPr>
        <w:tc>
          <w:tcPr>
            <w:tcW w:w="7655" w:type="dxa"/>
            <w:gridSpan w:val="7"/>
            <w:shd w:val="clear" w:color="auto" w:fill="auto"/>
          </w:tcPr>
          <w:p w:rsidR="00807F32" w:rsidRPr="00807F32" w:rsidRDefault="00807F32" w:rsidP="00807F32">
            <w:pPr>
              <w:ind w:left="-108"/>
              <w:jc w:val="center"/>
              <w:rPr>
                <w:rFonts w:eastAsia="Calibri"/>
                <w:b/>
                <w:bCs/>
                <w:sz w:val="24"/>
                <w:szCs w:val="24"/>
                <w:lang w:val="ru-RU"/>
              </w:rPr>
            </w:pPr>
            <w:r w:rsidRPr="00807F32">
              <w:rPr>
                <w:rFonts w:eastAsia="Calibri"/>
                <w:b/>
                <w:bCs/>
                <w:sz w:val="24"/>
                <w:szCs w:val="24"/>
                <w:lang w:val="ru-RU"/>
              </w:rPr>
              <w:t>Загальна вартість, грн. з ПДВ</w:t>
            </w:r>
          </w:p>
        </w:tc>
        <w:tc>
          <w:tcPr>
            <w:tcW w:w="1842" w:type="dxa"/>
          </w:tcPr>
          <w:p w:rsidR="00807F32" w:rsidRPr="00807F32" w:rsidRDefault="00807F32" w:rsidP="00807F32">
            <w:pPr>
              <w:ind w:left="-108"/>
              <w:jc w:val="center"/>
              <w:rPr>
                <w:rFonts w:eastAsia="Calibri"/>
                <w:bCs/>
                <w:sz w:val="24"/>
                <w:szCs w:val="24"/>
                <w:lang w:val="ru-RU"/>
              </w:rPr>
            </w:pPr>
          </w:p>
        </w:tc>
      </w:tr>
    </w:tbl>
    <w:p w:rsidR="00807F32" w:rsidRPr="00807F32" w:rsidRDefault="00807F32" w:rsidP="00807F32">
      <w:pPr>
        <w:jc w:val="both"/>
        <w:rPr>
          <w:rFonts w:eastAsia="Calibri"/>
          <w:sz w:val="24"/>
          <w:szCs w:val="24"/>
        </w:rPr>
      </w:pPr>
    </w:p>
    <w:tbl>
      <w:tblPr>
        <w:tblW w:w="4657" w:type="pct"/>
        <w:tblInd w:w="648" w:type="dxa"/>
        <w:tblLook w:val="01E0" w:firstRow="1" w:lastRow="1" w:firstColumn="1" w:lastColumn="1" w:noHBand="0" w:noVBand="0"/>
      </w:tblPr>
      <w:tblGrid>
        <w:gridCol w:w="5140"/>
        <w:gridCol w:w="4963"/>
      </w:tblGrid>
      <w:tr w:rsidR="00807F32" w:rsidRPr="00807F32" w:rsidTr="003277A8">
        <w:tc>
          <w:tcPr>
            <w:tcW w:w="2544" w:type="pct"/>
          </w:tcPr>
          <w:p w:rsidR="00807F32" w:rsidRPr="00807F32" w:rsidRDefault="00807F32" w:rsidP="00807F32">
            <w:pPr>
              <w:rPr>
                <w:rFonts w:eastAsia="Calibri"/>
                <w:sz w:val="24"/>
                <w:szCs w:val="24"/>
              </w:rPr>
            </w:pPr>
            <w:r w:rsidRPr="00807F32">
              <w:rPr>
                <w:rFonts w:eastAsia="Calibri"/>
                <w:b/>
                <w:sz w:val="24"/>
                <w:szCs w:val="24"/>
              </w:rPr>
              <w:t xml:space="preserve">                       ЗАМОВНИК</w:t>
            </w:r>
          </w:p>
        </w:tc>
        <w:tc>
          <w:tcPr>
            <w:tcW w:w="2456" w:type="pct"/>
          </w:tcPr>
          <w:p w:rsidR="00807F32" w:rsidRPr="00807F32" w:rsidRDefault="00807F32" w:rsidP="00807F32">
            <w:pPr>
              <w:rPr>
                <w:rFonts w:eastAsia="Calibri"/>
                <w:sz w:val="24"/>
                <w:szCs w:val="24"/>
              </w:rPr>
            </w:pPr>
            <w:r w:rsidRPr="00807F32">
              <w:rPr>
                <w:rFonts w:eastAsia="Calibri"/>
                <w:b/>
                <w:sz w:val="24"/>
                <w:szCs w:val="24"/>
              </w:rPr>
              <w:t xml:space="preserve">              ПОСТАЧАЛЬНИК</w:t>
            </w:r>
          </w:p>
        </w:tc>
      </w:tr>
      <w:tr w:rsidR="00807F32" w:rsidRPr="00807F32" w:rsidTr="003277A8">
        <w:tc>
          <w:tcPr>
            <w:tcW w:w="2544" w:type="pct"/>
          </w:tcPr>
          <w:p w:rsidR="00807F32" w:rsidRPr="00807F32" w:rsidRDefault="00807F32" w:rsidP="00807F32">
            <w:pPr>
              <w:rPr>
                <w:rFonts w:eastAsia="Calibri"/>
                <w:b/>
                <w:sz w:val="24"/>
                <w:szCs w:val="24"/>
              </w:rPr>
            </w:pPr>
          </w:p>
          <w:p w:rsidR="00807F32" w:rsidRPr="00807F32" w:rsidRDefault="00807F32" w:rsidP="00807F32">
            <w:pPr>
              <w:rPr>
                <w:rFonts w:eastAsia="Calibri"/>
                <w:b/>
                <w:sz w:val="24"/>
                <w:szCs w:val="24"/>
              </w:rPr>
            </w:pPr>
          </w:p>
          <w:p w:rsidR="00807F32" w:rsidRPr="00807F32" w:rsidRDefault="00807F32" w:rsidP="00807F32">
            <w:pPr>
              <w:rPr>
                <w:rFonts w:eastAsia="Calibri"/>
                <w:b/>
                <w:sz w:val="24"/>
                <w:szCs w:val="24"/>
              </w:rPr>
            </w:pPr>
          </w:p>
          <w:p w:rsidR="00807F32" w:rsidRPr="00807F32" w:rsidRDefault="00807F32" w:rsidP="00807F32">
            <w:pPr>
              <w:rPr>
                <w:rFonts w:eastAsia="Calibri"/>
                <w:b/>
                <w:sz w:val="24"/>
                <w:szCs w:val="24"/>
              </w:rPr>
            </w:pPr>
            <w:r w:rsidRPr="00807F32">
              <w:rPr>
                <w:rFonts w:eastAsia="Calibri"/>
                <w:b/>
                <w:sz w:val="24"/>
                <w:szCs w:val="24"/>
              </w:rPr>
              <w:t xml:space="preserve">____________________ </w:t>
            </w:r>
            <w:r w:rsidRPr="00807F32">
              <w:rPr>
                <w:rFonts w:eastAsia="Calibri"/>
                <w:sz w:val="24"/>
                <w:szCs w:val="24"/>
              </w:rPr>
              <w:t>____________</w:t>
            </w:r>
          </w:p>
          <w:p w:rsidR="00807F32" w:rsidRPr="00807F32" w:rsidRDefault="00807F32" w:rsidP="00807F32">
            <w:pPr>
              <w:tabs>
                <w:tab w:val="right" w:pos="4286"/>
                <w:tab w:val="left" w:pos="4536"/>
                <w:tab w:val="right" w:leader="underscore" w:pos="9639"/>
                <w:tab w:val="right" w:pos="9701"/>
              </w:tabs>
              <w:ind w:right="34"/>
              <w:rPr>
                <w:rFonts w:eastAsia="Calibri"/>
                <w:sz w:val="24"/>
                <w:szCs w:val="24"/>
              </w:rPr>
            </w:pPr>
            <w:r w:rsidRPr="00807F32">
              <w:rPr>
                <w:rFonts w:eastAsia="Calibri"/>
                <w:sz w:val="24"/>
                <w:szCs w:val="24"/>
              </w:rPr>
              <w:t xml:space="preserve">    М.П.</w:t>
            </w:r>
          </w:p>
        </w:tc>
        <w:tc>
          <w:tcPr>
            <w:tcW w:w="2456" w:type="pct"/>
          </w:tcPr>
          <w:p w:rsidR="00807F32" w:rsidRPr="00807F32" w:rsidRDefault="00807F32" w:rsidP="00807F32">
            <w:pPr>
              <w:jc w:val="both"/>
              <w:rPr>
                <w:rFonts w:eastAsia="Calibri"/>
                <w:sz w:val="24"/>
                <w:szCs w:val="24"/>
              </w:rPr>
            </w:pPr>
          </w:p>
        </w:tc>
      </w:tr>
    </w:tbl>
    <w:p w:rsidR="00807F32" w:rsidRPr="00807F32" w:rsidRDefault="00807F32" w:rsidP="00807F32">
      <w:pPr>
        <w:spacing w:line="276" w:lineRule="auto"/>
        <w:ind w:firstLine="6663"/>
        <w:jc w:val="both"/>
        <w:rPr>
          <w:b/>
          <w:sz w:val="24"/>
          <w:szCs w:val="24"/>
          <w:lang w:eastAsia="zh-CN"/>
        </w:rPr>
      </w:pPr>
    </w:p>
    <w:p w:rsidR="00807F32" w:rsidRPr="00807F32" w:rsidRDefault="00807F32" w:rsidP="00807F32">
      <w:pPr>
        <w:widowControl w:val="0"/>
        <w:autoSpaceDE w:val="0"/>
        <w:autoSpaceDN w:val="0"/>
        <w:adjustRightInd w:val="0"/>
        <w:spacing w:before="80"/>
        <w:ind w:left="181"/>
        <w:rPr>
          <w:bCs/>
          <w:sz w:val="24"/>
          <w:szCs w:val="24"/>
        </w:rPr>
      </w:pPr>
    </w:p>
    <w:p w:rsidR="00807F32" w:rsidRPr="00807F32" w:rsidRDefault="00807F32" w:rsidP="00807F32">
      <w:pPr>
        <w:ind w:right="-25"/>
        <w:rPr>
          <w:b/>
          <w:sz w:val="28"/>
          <w:szCs w:val="28"/>
        </w:rPr>
      </w:pPr>
    </w:p>
    <w:p w:rsidR="00D86084" w:rsidRPr="00D86084" w:rsidRDefault="00D86084" w:rsidP="00807F32">
      <w:pPr>
        <w:ind w:left="57"/>
        <w:jc w:val="center"/>
        <w:rPr>
          <w:b/>
          <w:sz w:val="24"/>
          <w:szCs w:val="24"/>
          <w:lang w:eastAsia="zh-CN"/>
        </w:rPr>
      </w:pPr>
    </w:p>
    <w:sectPr w:rsidR="00D86084" w:rsidRPr="00D86084" w:rsidSect="00510531">
      <w:headerReference w:type="even" r:id="rId33"/>
      <w:headerReference w:type="default" r:id="rId34"/>
      <w:pgSz w:w="11906" w:h="16838" w:code="9"/>
      <w:pgMar w:top="426" w:right="566" w:bottom="709" w:left="709" w:header="39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34A" w:rsidRDefault="00B3634A">
      <w:r>
        <w:separator/>
      </w:r>
    </w:p>
  </w:endnote>
  <w:endnote w:type="continuationSeparator" w:id="0">
    <w:p w:rsidR="00B3634A" w:rsidRDefault="00B3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Verdana">
    <w:altName w:val=" Arial"/>
    <w:panose1 w:val="020B0604030504040204"/>
    <w:charset w:val="CC"/>
    <w:family w:val="swiss"/>
    <w:pitch w:val="variable"/>
    <w:sig w:usb0="A00006FF" w:usb1="4000205B" w:usb2="0000001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34A" w:rsidRDefault="00B3634A">
      <w:r>
        <w:separator/>
      </w:r>
    </w:p>
  </w:footnote>
  <w:footnote w:type="continuationSeparator" w:id="0">
    <w:p w:rsidR="00B3634A" w:rsidRDefault="00B36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34A" w:rsidRDefault="00B3634A"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3634A" w:rsidRDefault="00B3634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34A" w:rsidRPr="00F12B88" w:rsidRDefault="00B3634A"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F72E06">
      <w:rPr>
        <w:rStyle w:val="ab"/>
        <w:noProof/>
        <w:color w:val="333333"/>
      </w:rPr>
      <w:t>19</w:t>
    </w:r>
    <w:r w:rsidRPr="00F12B88">
      <w:rPr>
        <w:rStyle w:val="ab"/>
        <w:color w:val="333333"/>
      </w:rPr>
      <w:fldChar w:fldCharType="end"/>
    </w:r>
  </w:p>
  <w:p w:rsidR="00B3634A" w:rsidRDefault="00B3634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BBC4F48"/>
    <w:lvl w:ilvl="0" w:tplc="FD74DE0C">
      <w:start w:val="1"/>
      <w:numFmt w:val="bullet"/>
      <w:pStyle w:val="-"/>
      <w:lvlText w:val=""/>
      <w:lvlJc w:val="left"/>
      <w:pPr>
        <w:ind w:left="1996"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uk-UA"/>
      </w:rPr>
    </w:lvl>
  </w:abstractNum>
  <w:abstractNum w:abstractNumId="2" w15:restartNumberingAfterBreak="0">
    <w:nsid w:val="00000005"/>
    <w:multiLevelType w:val="multilevel"/>
    <w:tmpl w:val="1834F2AC"/>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0000006"/>
    <w:multiLevelType w:val="multilevel"/>
    <w:tmpl w:val="08620162"/>
    <w:lvl w:ilvl="0">
      <w:start w:val="1"/>
      <w:numFmt w:val="decimal"/>
      <w:pStyle w:val="4"/>
      <w:lvlText w:val="%1."/>
      <w:lvlJc w:val="left"/>
      <w:pPr>
        <w:tabs>
          <w:tab w:val="left" w:pos="0"/>
        </w:tabs>
      </w:pPr>
      <w:rPr>
        <w:rFonts w:ascii="Arial" w:hAnsi="Arial" w:cs="Times New Roman" w:hint="default"/>
        <w:b/>
        <w:i w:val="0"/>
        <w:sz w:val="22"/>
        <w:szCs w:val="22"/>
      </w:rPr>
    </w:lvl>
    <w:lvl w:ilvl="1">
      <w:start w:val="1"/>
      <w:numFmt w:val="decimal"/>
      <w:pStyle w:val="4"/>
      <w:lvlText w:val="4.%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4" w15:restartNumberingAfterBreak="0">
    <w:nsid w:val="00000008"/>
    <w:multiLevelType w:val="multilevel"/>
    <w:tmpl w:val="78AAB680"/>
    <w:lvl w:ilvl="0">
      <w:start w:val="1"/>
      <w:numFmt w:val="decimal"/>
      <w:pStyle w:val="5"/>
      <w:lvlText w:val="%1."/>
      <w:lvlJc w:val="left"/>
      <w:pPr>
        <w:tabs>
          <w:tab w:val="left" w:pos="0"/>
        </w:tabs>
      </w:pPr>
      <w:rPr>
        <w:rFonts w:ascii="Arial" w:hAnsi="Arial" w:cs="Times New Roman" w:hint="default"/>
        <w:b/>
        <w:i w:val="0"/>
        <w:sz w:val="22"/>
        <w:szCs w:val="22"/>
      </w:rPr>
    </w:lvl>
    <w:lvl w:ilvl="1">
      <w:start w:val="1"/>
      <w:numFmt w:val="decimal"/>
      <w:pStyle w:val="5"/>
      <w:lvlText w:val="5.%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5" w15:restartNumberingAfterBreak="0">
    <w:nsid w:val="00000009"/>
    <w:multiLevelType w:val="multilevel"/>
    <w:tmpl w:val="19C2A4A6"/>
    <w:lvl w:ilvl="0">
      <w:start w:val="1"/>
      <w:numFmt w:val="decimal"/>
      <w:pStyle w:val="1"/>
      <w:lvlText w:val="%1."/>
      <w:lvlJc w:val="left"/>
      <w:pPr>
        <w:tabs>
          <w:tab w:val="left" w:pos="567"/>
        </w:tabs>
      </w:pPr>
      <w:rPr>
        <w:rFonts w:ascii="Arial" w:hAnsi="Arial" w:cs="Times New Roman" w:hint="default"/>
        <w:b/>
        <w:i w:val="0"/>
        <w:sz w:val="22"/>
        <w:szCs w:val="22"/>
      </w:rPr>
    </w:lvl>
    <w:lvl w:ilvl="1">
      <w:start w:val="1"/>
      <w:numFmt w:val="decimal"/>
      <w:lvlText w:val="%1.%2"/>
      <w:lvlJc w:val="left"/>
      <w:pPr>
        <w:tabs>
          <w:tab w:val="left" w:pos="1418"/>
        </w:tabs>
        <w:ind w:left="1418" w:hanging="709"/>
      </w:pPr>
      <w:rPr>
        <w:rFonts w:ascii="Arial" w:hAnsi="Arial" w:cs="Times New Roman" w:hint="default"/>
        <w:b/>
        <w:i w:val="0"/>
        <w:caps w:val="0"/>
        <w:vanish w:val="0"/>
        <w:color w:val="000000"/>
        <w:sz w:val="22"/>
        <w:szCs w:val="22"/>
        <w:vertAlign w:val="baseline"/>
      </w:rPr>
    </w:lvl>
    <w:lvl w:ilvl="2">
      <w:start w:val="1"/>
      <w:numFmt w:val="decimal"/>
      <w:lvlText w:val="%1.%2.%3"/>
      <w:lvlJc w:val="left"/>
      <w:pPr>
        <w:tabs>
          <w:tab w:val="left" w:pos="1418"/>
        </w:tabs>
        <w:ind w:left="1418" w:hanging="709"/>
      </w:pPr>
      <w:rPr>
        <w:rFonts w:ascii="Arial" w:hAnsi="Arial" w:cs="Times New Roman" w:hint="default"/>
        <w:b/>
        <w:i w:val="0"/>
        <w:sz w:val="22"/>
        <w:szCs w:val="22"/>
      </w:rPr>
    </w:lvl>
    <w:lvl w:ilvl="3">
      <w:start w:val="1"/>
      <w:numFmt w:val="decimal"/>
      <w:lvlText w:val="%1.%2.%3.%4"/>
      <w:lvlJc w:val="left"/>
      <w:pPr>
        <w:tabs>
          <w:tab w:val="left" w:pos="1418"/>
        </w:tabs>
        <w:ind w:left="1418" w:hanging="709"/>
      </w:pPr>
      <w:rPr>
        <w:rFonts w:cs="Times New Roman" w:hint="default"/>
        <w:b/>
        <w:i w:val="0"/>
        <w:sz w:val="22"/>
        <w:szCs w:val="22"/>
      </w:rPr>
    </w:lvl>
    <w:lvl w:ilvl="4">
      <w:start w:val="1"/>
      <w:numFmt w:val="decimal"/>
      <w:lvlText w:val="%1.%2.%3.%4.%5"/>
      <w:lvlJc w:val="left"/>
      <w:pPr>
        <w:tabs>
          <w:tab w:val="left" w:pos="1786"/>
        </w:tabs>
        <w:ind w:left="1786" w:hanging="737"/>
      </w:pPr>
      <w:rPr>
        <w:rFonts w:cs="Times New Roman" w:hint="default"/>
      </w:rPr>
    </w:lvl>
    <w:lvl w:ilvl="5">
      <w:start w:val="1"/>
      <w:numFmt w:val="decimal"/>
      <w:lvlText w:val="%1.%2.%3.%4.%5.%6"/>
      <w:lvlJc w:val="left"/>
      <w:pPr>
        <w:tabs>
          <w:tab w:val="left" w:pos="1861"/>
        </w:tabs>
        <w:ind w:left="1861" w:hanging="1152"/>
      </w:pPr>
      <w:rPr>
        <w:rFonts w:cs="Times New Roman" w:hint="default"/>
      </w:rPr>
    </w:lvl>
    <w:lvl w:ilvl="6">
      <w:start w:val="1"/>
      <w:numFmt w:val="decimal"/>
      <w:lvlText w:val="%1.%2.%3.%4.%5.%6.%7"/>
      <w:lvlJc w:val="left"/>
      <w:pPr>
        <w:tabs>
          <w:tab w:val="left" w:pos="2005"/>
        </w:tabs>
        <w:ind w:left="2005" w:hanging="1296"/>
      </w:pPr>
      <w:rPr>
        <w:rFonts w:cs="Times New Roman" w:hint="default"/>
      </w:rPr>
    </w:lvl>
    <w:lvl w:ilvl="7">
      <w:start w:val="1"/>
      <w:numFmt w:val="decimal"/>
      <w:lvlText w:val="%1.%2.%3.%4.%5.%6.%7.%8"/>
      <w:lvlJc w:val="left"/>
      <w:pPr>
        <w:tabs>
          <w:tab w:val="left" w:pos="2149"/>
        </w:tabs>
        <w:ind w:left="2149" w:hanging="1440"/>
      </w:pPr>
      <w:rPr>
        <w:rFonts w:cs="Times New Roman" w:hint="default"/>
      </w:rPr>
    </w:lvl>
    <w:lvl w:ilvl="8">
      <w:start w:val="1"/>
      <w:numFmt w:val="decimal"/>
      <w:lvlText w:val="%1.%2.%3.%4.%5.%6.%7.%8.%9"/>
      <w:lvlJc w:val="left"/>
      <w:pPr>
        <w:tabs>
          <w:tab w:val="left" w:pos="2293"/>
        </w:tabs>
        <w:ind w:left="2293" w:hanging="1584"/>
      </w:pPr>
      <w:rPr>
        <w:rFonts w:cs="Times New Roman" w:hint="default"/>
      </w:rPr>
    </w:lvl>
  </w:abstractNum>
  <w:abstractNum w:abstractNumId="6" w15:restartNumberingAfterBreak="0">
    <w:nsid w:val="0000000C"/>
    <w:multiLevelType w:val="multilevel"/>
    <w:tmpl w:val="63985746"/>
    <w:lvl w:ilvl="0">
      <w:start w:val="1"/>
      <w:numFmt w:val="decimal"/>
      <w:pStyle w:val="111"/>
      <w:lvlText w:val="%1."/>
      <w:lvlJc w:val="left"/>
      <w:pPr>
        <w:tabs>
          <w:tab w:val="left" w:pos="1418"/>
        </w:tabs>
        <w:ind w:left="709"/>
      </w:pPr>
      <w:rPr>
        <w:rFonts w:ascii="Arial" w:hAnsi="Arial" w:cs="Times New Roman" w:hint="default"/>
        <w:b/>
        <w:i w:val="0"/>
        <w:sz w:val="22"/>
      </w:rPr>
    </w:lvl>
    <w:lvl w:ilvl="1">
      <w:start w:val="1"/>
      <w:numFmt w:val="decimal"/>
      <w:lvlText w:val="%1.%2."/>
      <w:lvlJc w:val="left"/>
      <w:pPr>
        <w:tabs>
          <w:tab w:val="left" w:pos="1418"/>
        </w:tabs>
        <w:ind w:left="709"/>
      </w:pPr>
      <w:rPr>
        <w:rFonts w:ascii="Arial" w:hAnsi="Arial" w:cs="Times New Roman" w:hint="default"/>
        <w:b w:val="0"/>
        <w:i w:val="0"/>
        <w:color w:val="auto"/>
        <w:sz w:val="22"/>
      </w:rPr>
    </w:lvl>
    <w:lvl w:ilvl="2">
      <w:start w:val="1"/>
      <w:numFmt w:val="decimal"/>
      <w:pStyle w:val="3TimesNewRoman12"/>
      <w:lvlText w:val="4.1.%3."/>
      <w:lvlJc w:val="left"/>
      <w:pPr>
        <w:tabs>
          <w:tab w:val="left" w:pos="1418"/>
        </w:tabs>
        <w:ind w:firstLine="709"/>
      </w:pPr>
      <w:rPr>
        <w:rFonts w:ascii="Times New Roman" w:hAnsi="Times New Roman" w:cs="Times New Roman" w:hint="default"/>
        <w:b w:val="0"/>
        <w:i w:val="0"/>
        <w:sz w:val="24"/>
      </w:rPr>
    </w:lvl>
    <w:lvl w:ilvl="3">
      <w:start w:val="1"/>
      <w:numFmt w:val="decimal"/>
      <w:lvlText w:val="2.4.%3.%4."/>
      <w:lvlJc w:val="left"/>
      <w:pPr>
        <w:tabs>
          <w:tab w:val="left" w:pos="2991"/>
        </w:tabs>
        <w:ind w:left="2991" w:hanging="864"/>
      </w:pPr>
      <w:rPr>
        <w:rFonts w:ascii="Arial" w:hAnsi="Arial" w:cs="Times New Roman" w:hint="default"/>
        <w:b/>
        <w:i w:val="0"/>
        <w:sz w:val="22"/>
      </w:rPr>
    </w:lvl>
    <w:lvl w:ilvl="4">
      <w:start w:val="1"/>
      <w:numFmt w:val="decimal"/>
      <w:lvlText w:val="%1.%2.%3.%4.%5"/>
      <w:lvlJc w:val="left"/>
      <w:pPr>
        <w:tabs>
          <w:tab w:val="left" w:pos="3135"/>
        </w:tabs>
        <w:ind w:left="3135" w:hanging="1008"/>
      </w:pPr>
      <w:rPr>
        <w:rFonts w:cs="Times New Roman" w:hint="default"/>
      </w:rPr>
    </w:lvl>
    <w:lvl w:ilvl="5">
      <w:start w:val="1"/>
      <w:numFmt w:val="decimal"/>
      <w:lvlText w:val="%1.%2.%3.%4.%5.%6"/>
      <w:lvlJc w:val="left"/>
      <w:pPr>
        <w:tabs>
          <w:tab w:val="left" w:pos="3279"/>
        </w:tabs>
        <w:ind w:left="3279" w:hanging="1152"/>
      </w:pPr>
      <w:rPr>
        <w:rFonts w:cs="Times New Roman" w:hint="default"/>
      </w:rPr>
    </w:lvl>
    <w:lvl w:ilvl="6">
      <w:start w:val="1"/>
      <w:numFmt w:val="none"/>
      <w:lvlText w:val=""/>
      <w:lvlJc w:val="left"/>
      <w:pPr>
        <w:tabs>
          <w:tab w:val="left" w:pos="2487"/>
        </w:tabs>
        <w:ind w:left="2127"/>
      </w:pPr>
      <w:rPr>
        <w:rFonts w:cs="Times New Roman" w:hint="default"/>
      </w:rPr>
    </w:lvl>
    <w:lvl w:ilvl="7">
      <w:start w:val="1"/>
      <w:numFmt w:val="decimal"/>
      <w:lvlText w:val="%1.%2.%3.%4.%5.%6.%7.%8"/>
      <w:lvlJc w:val="left"/>
      <w:pPr>
        <w:tabs>
          <w:tab w:val="left" w:pos="3567"/>
        </w:tabs>
        <w:ind w:left="3567" w:hanging="1440"/>
      </w:pPr>
      <w:rPr>
        <w:rFonts w:cs="Times New Roman" w:hint="default"/>
      </w:rPr>
    </w:lvl>
    <w:lvl w:ilvl="8">
      <w:start w:val="1"/>
      <w:numFmt w:val="decimal"/>
      <w:lvlText w:val="%1.%2.%3.%4.%5.%6.%7.%8.%9"/>
      <w:lvlJc w:val="left"/>
      <w:pPr>
        <w:tabs>
          <w:tab w:val="left" w:pos="3711"/>
        </w:tabs>
        <w:ind w:left="3711" w:hanging="1584"/>
      </w:pPr>
      <w:rPr>
        <w:rFonts w:cs="Times New Roman" w:hint="default"/>
      </w:rPr>
    </w:lvl>
  </w:abstractNum>
  <w:abstractNum w:abstractNumId="7" w15:restartNumberingAfterBreak="0">
    <w:nsid w:val="0000000D"/>
    <w:multiLevelType w:val="hybridMultilevel"/>
    <w:tmpl w:val="67E67B18"/>
    <w:lvl w:ilvl="0" w:tplc="BF64FCBE">
      <w:start w:val="1"/>
      <w:numFmt w:val="decimal"/>
      <w:pStyle w:val="3-3"/>
      <w:lvlText w:val="3.3.%1."/>
      <w:lvlJc w:val="left"/>
      <w:pPr>
        <w:ind w:left="720" w:hanging="360"/>
      </w:pPr>
      <w:rPr>
        <w:rFonts w:ascii="Times New Roman" w:hAnsi="Times New Roman" w:cs="Times New Roman" w:hint="default"/>
        <w:b w:val="0"/>
        <w:i w:val="0"/>
        <w:caps w:val="0"/>
        <w:color w:val="auto"/>
        <w:sz w:val="22"/>
      </w:rPr>
    </w:lvl>
    <w:lvl w:ilvl="1" w:tplc="4A424CC0" w:tentative="1">
      <w:start w:val="1"/>
      <w:numFmt w:val="lowerLetter"/>
      <w:lvlText w:val="%2."/>
      <w:lvlJc w:val="left"/>
      <w:pPr>
        <w:ind w:left="1440" w:hanging="360"/>
      </w:pPr>
      <w:rPr>
        <w:rFonts w:cs="Times New Roman"/>
      </w:rPr>
    </w:lvl>
    <w:lvl w:ilvl="2" w:tplc="DDF6D662" w:tentative="1">
      <w:start w:val="1"/>
      <w:numFmt w:val="lowerRoman"/>
      <w:lvlText w:val="%3."/>
      <w:lvlJc w:val="right"/>
      <w:pPr>
        <w:ind w:left="2160" w:hanging="180"/>
      </w:pPr>
      <w:rPr>
        <w:rFonts w:cs="Times New Roman"/>
      </w:rPr>
    </w:lvl>
    <w:lvl w:ilvl="3" w:tplc="F35A6FDE" w:tentative="1">
      <w:start w:val="1"/>
      <w:numFmt w:val="decimal"/>
      <w:lvlText w:val="%4."/>
      <w:lvlJc w:val="left"/>
      <w:pPr>
        <w:ind w:left="2880" w:hanging="360"/>
      </w:pPr>
      <w:rPr>
        <w:rFonts w:cs="Times New Roman"/>
      </w:rPr>
    </w:lvl>
    <w:lvl w:ilvl="4" w:tplc="3BD250C6" w:tentative="1">
      <w:start w:val="1"/>
      <w:numFmt w:val="lowerLetter"/>
      <w:lvlText w:val="%5."/>
      <w:lvlJc w:val="left"/>
      <w:pPr>
        <w:ind w:left="3600" w:hanging="360"/>
      </w:pPr>
      <w:rPr>
        <w:rFonts w:cs="Times New Roman"/>
      </w:rPr>
    </w:lvl>
    <w:lvl w:ilvl="5" w:tplc="37C280CC" w:tentative="1">
      <w:start w:val="1"/>
      <w:numFmt w:val="lowerRoman"/>
      <w:lvlText w:val="%6."/>
      <w:lvlJc w:val="right"/>
      <w:pPr>
        <w:ind w:left="4320" w:hanging="180"/>
      </w:pPr>
      <w:rPr>
        <w:rFonts w:cs="Times New Roman"/>
      </w:rPr>
    </w:lvl>
    <w:lvl w:ilvl="6" w:tplc="B98CDC04" w:tentative="1">
      <w:start w:val="1"/>
      <w:numFmt w:val="decimal"/>
      <w:lvlText w:val="%7."/>
      <w:lvlJc w:val="left"/>
      <w:pPr>
        <w:ind w:left="5040" w:hanging="360"/>
      </w:pPr>
      <w:rPr>
        <w:rFonts w:cs="Times New Roman"/>
      </w:rPr>
    </w:lvl>
    <w:lvl w:ilvl="7" w:tplc="2A429440" w:tentative="1">
      <w:start w:val="1"/>
      <w:numFmt w:val="lowerLetter"/>
      <w:lvlText w:val="%8."/>
      <w:lvlJc w:val="left"/>
      <w:pPr>
        <w:ind w:left="5760" w:hanging="360"/>
      </w:pPr>
      <w:rPr>
        <w:rFonts w:cs="Times New Roman"/>
      </w:rPr>
    </w:lvl>
    <w:lvl w:ilvl="8" w:tplc="F0EC2812" w:tentative="1">
      <w:start w:val="1"/>
      <w:numFmt w:val="lowerRoman"/>
      <w:lvlText w:val="%9."/>
      <w:lvlJc w:val="right"/>
      <w:pPr>
        <w:ind w:left="6480" w:hanging="180"/>
      </w:pPr>
      <w:rPr>
        <w:rFonts w:cs="Times New Roman"/>
      </w:rPr>
    </w:lvl>
  </w:abstractNum>
  <w:abstractNum w:abstractNumId="8" w15:restartNumberingAfterBreak="0">
    <w:nsid w:val="0000000E"/>
    <w:multiLevelType w:val="multilevel"/>
    <w:tmpl w:val="12025B14"/>
    <w:lvl w:ilvl="0">
      <w:start w:val="1"/>
      <w:numFmt w:val="decimal"/>
      <w:pStyle w:val="6"/>
      <w:lvlText w:val="%1."/>
      <w:lvlJc w:val="left"/>
      <w:pPr>
        <w:tabs>
          <w:tab w:val="left" w:pos="0"/>
        </w:tabs>
      </w:pPr>
      <w:rPr>
        <w:rFonts w:ascii="Arial" w:hAnsi="Arial" w:cs="Times New Roman" w:hint="default"/>
        <w:b/>
        <w:i w:val="0"/>
        <w:sz w:val="22"/>
        <w:szCs w:val="22"/>
      </w:rPr>
    </w:lvl>
    <w:lvl w:ilvl="1">
      <w:start w:val="1"/>
      <w:numFmt w:val="decimal"/>
      <w:pStyle w:val="6"/>
      <w:lvlText w:val="6.%2."/>
      <w:lvlJc w:val="left"/>
      <w:pPr>
        <w:tabs>
          <w:tab w:val="left" w:pos="0"/>
        </w:tabs>
      </w:pPr>
      <w:rPr>
        <w:rFonts w:ascii="Times New Roman" w:hAnsi="Times New Roman" w:cs="Times New Roman"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9" w15:restartNumberingAfterBreak="0">
    <w:nsid w:val="0000000F"/>
    <w:multiLevelType w:val="hybridMultilevel"/>
    <w:tmpl w:val="6E7CF242"/>
    <w:lvl w:ilvl="0" w:tplc="83EA34D6">
      <w:start w:val="1"/>
      <w:numFmt w:val="decimal"/>
      <w:pStyle w:val="3-4"/>
      <w:lvlText w:val="3.4.%1."/>
      <w:lvlJc w:val="left"/>
      <w:pPr>
        <w:ind w:left="720" w:hanging="360"/>
      </w:pPr>
      <w:rPr>
        <w:rFonts w:ascii="Times New Roman" w:hAnsi="Times New Roman" w:cs="Times New Roman" w:hint="default"/>
        <w:b w:val="0"/>
        <w:i w:val="0"/>
        <w:caps w:val="0"/>
        <w:color w:val="auto"/>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00000010"/>
    <w:multiLevelType w:val="hybridMultilevel"/>
    <w:tmpl w:val="0F0A6FC6"/>
    <w:lvl w:ilvl="0" w:tplc="46989032">
      <w:start w:val="1"/>
      <w:numFmt w:val="lowerLetter"/>
      <w:pStyle w:val="abc-1"/>
      <w:lvlText w:val="%1)"/>
      <w:lvlJc w:val="left"/>
      <w:pPr>
        <w:tabs>
          <w:tab w:val="left" w:pos="1069"/>
        </w:tabs>
        <w:ind w:left="992" w:hanging="283"/>
      </w:pPr>
      <w:rPr>
        <w:rFonts w:ascii="Arial" w:hAnsi="Arial" w:cs="Times New Roman" w:hint="default"/>
        <w:b/>
        <w:i w:val="0"/>
        <w:sz w:val="22"/>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1" w15:restartNumberingAfterBreak="0">
    <w:nsid w:val="00000011"/>
    <w:multiLevelType w:val="multilevel"/>
    <w:tmpl w:val="779C3354"/>
    <w:lvl w:ilvl="0">
      <w:start w:val="2"/>
      <w:numFmt w:val="decimal"/>
      <w:pStyle w:val="2"/>
      <w:lvlText w:val="%1."/>
      <w:lvlJc w:val="left"/>
      <w:pPr>
        <w:ind w:left="360" w:hanging="360"/>
      </w:pPr>
      <w:rPr>
        <w:rFonts w:cs="Times New Roman" w:hint="default"/>
      </w:rPr>
    </w:lvl>
    <w:lvl w:ilvl="1">
      <w:start w:val="1"/>
      <w:numFmt w:val="decimal"/>
      <w:pStyle w:val="2"/>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0000012"/>
    <w:multiLevelType w:val="hybridMultilevel"/>
    <w:tmpl w:val="26EA580C"/>
    <w:lvl w:ilvl="0" w:tplc="1DD85FDA">
      <w:start w:val="1"/>
      <w:numFmt w:val="decimal"/>
      <w:pStyle w:val="10"/>
      <w:lvlText w:val="10.%1."/>
      <w:lvlJc w:val="left"/>
      <w:pPr>
        <w:ind w:left="720" w:hanging="360"/>
      </w:pPr>
      <w:rPr>
        <w:rFonts w:ascii="Arial" w:hAnsi="Arial" w:cs="Arial" w:hint="default"/>
        <w:b/>
        <w:i w:val="0"/>
        <w:caps w:val="0"/>
        <w:color w:val="auto"/>
        <w:sz w:val="22"/>
        <w:szCs w:val="22"/>
      </w:rPr>
    </w:lvl>
    <w:lvl w:ilvl="1" w:tplc="FB582B20" w:tentative="1">
      <w:start w:val="1"/>
      <w:numFmt w:val="lowerLetter"/>
      <w:lvlText w:val="%2."/>
      <w:lvlJc w:val="left"/>
      <w:pPr>
        <w:ind w:left="1440" w:hanging="360"/>
      </w:pPr>
      <w:rPr>
        <w:rFonts w:cs="Times New Roman"/>
      </w:rPr>
    </w:lvl>
    <w:lvl w:ilvl="2" w:tplc="C7FED75E" w:tentative="1">
      <w:start w:val="1"/>
      <w:numFmt w:val="lowerRoman"/>
      <w:lvlText w:val="%3."/>
      <w:lvlJc w:val="right"/>
      <w:pPr>
        <w:ind w:left="2160" w:hanging="180"/>
      </w:pPr>
      <w:rPr>
        <w:rFonts w:cs="Times New Roman"/>
      </w:rPr>
    </w:lvl>
    <w:lvl w:ilvl="3" w:tplc="E892DCB0" w:tentative="1">
      <w:start w:val="1"/>
      <w:numFmt w:val="decimal"/>
      <w:lvlText w:val="%4."/>
      <w:lvlJc w:val="left"/>
      <w:pPr>
        <w:ind w:left="2880" w:hanging="360"/>
      </w:pPr>
      <w:rPr>
        <w:rFonts w:cs="Times New Roman"/>
      </w:rPr>
    </w:lvl>
    <w:lvl w:ilvl="4" w:tplc="FFB8F558" w:tentative="1">
      <w:start w:val="1"/>
      <w:numFmt w:val="lowerLetter"/>
      <w:lvlText w:val="%5."/>
      <w:lvlJc w:val="left"/>
      <w:pPr>
        <w:ind w:left="3600" w:hanging="360"/>
      </w:pPr>
      <w:rPr>
        <w:rFonts w:cs="Times New Roman"/>
      </w:rPr>
    </w:lvl>
    <w:lvl w:ilvl="5" w:tplc="E8604A70" w:tentative="1">
      <w:start w:val="1"/>
      <w:numFmt w:val="lowerRoman"/>
      <w:lvlText w:val="%6."/>
      <w:lvlJc w:val="right"/>
      <w:pPr>
        <w:ind w:left="4320" w:hanging="180"/>
      </w:pPr>
      <w:rPr>
        <w:rFonts w:cs="Times New Roman"/>
      </w:rPr>
    </w:lvl>
    <w:lvl w:ilvl="6" w:tplc="0A64E508" w:tentative="1">
      <w:start w:val="1"/>
      <w:numFmt w:val="decimal"/>
      <w:lvlText w:val="%7."/>
      <w:lvlJc w:val="left"/>
      <w:pPr>
        <w:ind w:left="5040" w:hanging="360"/>
      </w:pPr>
      <w:rPr>
        <w:rFonts w:cs="Times New Roman"/>
      </w:rPr>
    </w:lvl>
    <w:lvl w:ilvl="7" w:tplc="12025D40" w:tentative="1">
      <w:start w:val="1"/>
      <w:numFmt w:val="lowerLetter"/>
      <w:lvlText w:val="%8."/>
      <w:lvlJc w:val="left"/>
      <w:pPr>
        <w:ind w:left="5760" w:hanging="360"/>
      </w:pPr>
      <w:rPr>
        <w:rFonts w:cs="Times New Roman"/>
      </w:rPr>
    </w:lvl>
    <w:lvl w:ilvl="8" w:tplc="BDEEC8FA" w:tentative="1">
      <w:start w:val="1"/>
      <w:numFmt w:val="lowerRoman"/>
      <w:lvlText w:val="%9."/>
      <w:lvlJc w:val="right"/>
      <w:pPr>
        <w:ind w:left="6480" w:hanging="180"/>
      </w:pPr>
      <w:rPr>
        <w:rFonts w:cs="Times New Roman"/>
      </w:rPr>
    </w:lvl>
  </w:abstractNum>
  <w:abstractNum w:abstractNumId="13" w15:restartNumberingAfterBreak="0">
    <w:nsid w:val="00000013"/>
    <w:multiLevelType w:val="hybridMultilevel"/>
    <w:tmpl w:val="578CEFD4"/>
    <w:lvl w:ilvl="0" w:tplc="5D2022A8">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0E627FA3"/>
    <w:multiLevelType w:val="hybridMultilevel"/>
    <w:tmpl w:val="DA6E2B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F9B59D8"/>
    <w:multiLevelType w:val="hybridMultilevel"/>
    <w:tmpl w:val="1E60B0B6"/>
    <w:lvl w:ilvl="0" w:tplc="20000001">
      <w:start w:val="1"/>
      <w:numFmt w:val="bullet"/>
      <w:lvlText w:val=""/>
      <w:lvlJc w:val="left"/>
      <w:pPr>
        <w:ind w:left="501" w:hanging="360"/>
      </w:pPr>
      <w:rPr>
        <w:rFonts w:ascii="Symbol" w:hAnsi="Symbol" w:hint="default"/>
      </w:rPr>
    </w:lvl>
    <w:lvl w:ilvl="1" w:tplc="20000003" w:tentative="1">
      <w:start w:val="1"/>
      <w:numFmt w:val="bullet"/>
      <w:lvlText w:val="o"/>
      <w:lvlJc w:val="left"/>
      <w:pPr>
        <w:ind w:left="1221" w:hanging="360"/>
      </w:pPr>
      <w:rPr>
        <w:rFonts w:ascii="Courier New" w:hAnsi="Courier New" w:cs="Courier New" w:hint="default"/>
      </w:rPr>
    </w:lvl>
    <w:lvl w:ilvl="2" w:tplc="20000005" w:tentative="1">
      <w:start w:val="1"/>
      <w:numFmt w:val="bullet"/>
      <w:lvlText w:val=""/>
      <w:lvlJc w:val="left"/>
      <w:pPr>
        <w:ind w:left="1941" w:hanging="360"/>
      </w:pPr>
      <w:rPr>
        <w:rFonts w:ascii="Wingdings" w:hAnsi="Wingdings" w:hint="default"/>
      </w:rPr>
    </w:lvl>
    <w:lvl w:ilvl="3" w:tplc="20000001" w:tentative="1">
      <w:start w:val="1"/>
      <w:numFmt w:val="bullet"/>
      <w:lvlText w:val=""/>
      <w:lvlJc w:val="left"/>
      <w:pPr>
        <w:ind w:left="2661" w:hanging="360"/>
      </w:pPr>
      <w:rPr>
        <w:rFonts w:ascii="Symbol" w:hAnsi="Symbol" w:hint="default"/>
      </w:rPr>
    </w:lvl>
    <w:lvl w:ilvl="4" w:tplc="20000003" w:tentative="1">
      <w:start w:val="1"/>
      <w:numFmt w:val="bullet"/>
      <w:lvlText w:val="o"/>
      <w:lvlJc w:val="left"/>
      <w:pPr>
        <w:ind w:left="3381" w:hanging="360"/>
      </w:pPr>
      <w:rPr>
        <w:rFonts w:ascii="Courier New" w:hAnsi="Courier New" w:cs="Courier New" w:hint="default"/>
      </w:rPr>
    </w:lvl>
    <w:lvl w:ilvl="5" w:tplc="20000005" w:tentative="1">
      <w:start w:val="1"/>
      <w:numFmt w:val="bullet"/>
      <w:lvlText w:val=""/>
      <w:lvlJc w:val="left"/>
      <w:pPr>
        <w:ind w:left="4101" w:hanging="360"/>
      </w:pPr>
      <w:rPr>
        <w:rFonts w:ascii="Wingdings" w:hAnsi="Wingdings" w:hint="default"/>
      </w:rPr>
    </w:lvl>
    <w:lvl w:ilvl="6" w:tplc="20000001" w:tentative="1">
      <w:start w:val="1"/>
      <w:numFmt w:val="bullet"/>
      <w:lvlText w:val=""/>
      <w:lvlJc w:val="left"/>
      <w:pPr>
        <w:ind w:left="4821" w:hanging="360"/>
      </w:pPr>
      <w:rPr>
        <w:rFonts w:ascii="Symbol" w:hAnsi="Symbol" w:hint="default"/>
      </w:rPr>
    </w:lvl>
    <w:lvl w:ilvl="7" w:tplc="20000003" w:tentative="1">
      <w:start w:val="1"/>
      <w:numFmt w:val="bullet"/>
      <w:lvlText w:val="o"/>
      <w:lvlJc w:val="left"/>
      <w:pPr>
        <w:ind w:left="5541" w:hanging="360"/>
      </w:pPr>
      <w:rPr>
        <w:rFonts w:ascii="Courier New" w:hAnsi="Courier New" w:cs="Courier New" w:hint="default"/>
      </w:rPr>
    </w:lvl>
    <w:lvl w:ilvl="8" w:tplc="20000005" w:tentative="1">
      <w:start w:val="1"/>
      <w:numFmt w:val="bullet"/>
      <w:lvlText w:val=""/>
      <w:lvlJc w:val="left"/>
      <w:pPr>
        <w:ind w:left="6261" w:hanging="360"/>
      </w:pPr>
      <w:rPr>
        <w:rFonts w:ascii="Wingdings" w:hAnsi="Wingdings" w:hint="default"/>
      </w:rPr>
    </w:lvl>
  </w:abstractNum>
  <w:abstractNum w:abstractNumId="16" w15:restartNumberingAfterBreak="0">
    <w:nsid w:val="231C2235"/>
    <w:multiLevelType w:val="multilevel"/>
    <w:tmpl w:val="230612E0"/>
    <w:lvl w:ilvl="0">
      <w:start w:val="13"/>
      <w:numFmt w:val="bullet"/>
      <w:lvlText w:val="-"/>
      <w:lvlJc w:val="left"/>
      <w:pPr>
        <w:ind w:left="36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7" w15:restartNumberingAfterBreak="0">
    <w:nsid w:val="2F3C5189"/>
    <w:multiLevelType w:val="singleLevel"/>
    <w:tmpl w:val="2FFC2366"/>
    <w:lvl w:ilvl="0">
      <w:start w:val="1"/>
      <w:numFmt w:val="decimal"/>
      <w:pStyle w:val="11"/>
      <w:lvlText w:val="%1."/>
      <w:lvlJc w:val="left"/>
      <w:pPr>
        <w:tabs>
          <w:tab w:val="num" w:pos="360"/>
        </w:tabs>
        <w:ind w:left="360" w:hanging="360"/>
      </w:pPr>
      <w:rPr>
        <w:rFonts w:cs="Times New Roman"/>
      </w:rPr>
    </w:lvl>
  </w:abstractNum>
  <w:abstractNum w:abstractNumId="18" w15:restartNumberingAfterBreak="0">
    <w:nsid w:val="340A32B8"/>
    <w:multiLevelType w:val="multilevel"/>
    <w:tmpl w:val="AD762F4A"/>
    <w:lvl w:ilvl="0">
      <w:start w:val="1"/>
      <w:numFmt w:val="decimal"/>
      <w:lvlText w:val="%1."/>
      <w:lvlJc w:val="left"/>
      <w:pPr>
        <w:ind w:left="1212" w:hanging="360"/>
      </w:pPr>
      <w:rPr>
        <w:rFonts w:cs="Times New Roman" w:hint="default"/>
      </w:rPr>
    </w:lvl>
    <w:lvl w:ilvl="1">
      <w:start w:val="1"/>
      <w:numFmt w:val="decimal"/>
      <w:isLgl/>
      <w:lvlText w:val="%1.%2."/>
      <w:lvlJc w:val="left"/>
      <w:pPr>
        <w:ind w:left="3621"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15:restartNumberingAfterBreak="0">
    <w:nsid w:val="343E6E17"/>
    <w:multiLevelType w:val="multilevel"/>
    <w:tmpl w:val="4B1CFB70"/>
    <w:lvl w:ilvl="0">
      <w:start w:val="1"/>
      <w:numFmt w:val="decimal"/>
      <w:lvlText w:val="%1."/>
      <w:lvlJc w:val="left"/>
      <w:pPr>
        <w:ind w:left="510" w:hanging="510"/>
      </w:pPr>
      <w:rPr>
        <w:rFonts w:hint="default"/>
      </w:rPr>
    </w:lvl>
    <w:lvl w:ilvl="1">
      <w:start w:val="1"/>
      <w:numFmt w:val="decimal"/>
      <w:lvlText w:val="%1.%2."/>
      <w:lvlJc w:val="left"/>
      <w:pPr>
        <w:ind w:left="708" w:hanging="51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20" w15:restartNumberingAfterBreak="0">
    <w:nsid w:val="34B00B60"/>
    <w:multiLevelType w:val="multilevel"/>
    <w:tmpl w:val="B36A8DEA"/>
    <w:lvl w:ilvl="0">
      <w:start w:val="1"/>
      <w:numFmt w:val="decimal"/>
      <w:lvlText w:val="%1."/>
      <w:lvlJc w:val="left"/>
      <w:pPr>
        <w:tabs>
          <w:tab w:val="num" w:pos="-219"/>
        </w:tabs>
        <w:ind w:left="501" w:hanging="360"/>
      </w:pPr>
      <w:rPr>
        <w:rFonts w:hint="default"/>
        <w:b w:val="0"/>
        <w:i w:val="0"/>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1" w15:restartNumberingAfterBreak="0">
    <w:nsid w:val="40E840CE"/>
    <w:multiLevelType w:val="hybridMultilevel"/>
    <w:tmpl w:val="980688FE"/>
    <w:lvl w:ilvl="0" w:tplc="963C13CA">
      <w:start w:val="1"/>
      <w:numFmt w:val="decimal"/>
      <w:lvlText w:val="%1)"/>
      <w:lvlJc w:val="left"/>
      <w:pPr>
        <w:ind w:left="480" w:hanging="360"/>
      </w:pPr>
      <w:rPr>
        <w:rFonts w:hint="default"/>
        <w:b/>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15:restartNumberingAfterBreak="0">
    <w:nsid w:val="493C40A0"/>
    <w:multiLevelType w:val="hybridMultilevel"/>
    <w:tmpl w:val="64B60D9E"/>
    <w:lvl w:ilvl="0" w:tplc="ACE2EA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D3764C"/>
    <w:multiLevelType w:val="hybridMultilevel"/>
    <w:tmpl w:val="D5C8DA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25" w15:restartNumberingAfterBreak="0">
    <w:nsid w:val="57A05CCE"/>
    <w:multiLevelType w:val="multilevel"/>
    <w:tmpl w:val="44444D1E"/>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946" w:hanging="720"/>
      </w:pPr>
      <w:rPr>
        <w:rFonts w:cs="Times New Roman" w:hint="default"/>
        <w:b w:val="0"/>
      </w:rPr>
    </w:lvl>
    <w:lvl w:ilvl="3">
      <w:start w:val="1"/>
      <w:numFmt w:val="decimal"/>
      <w:lvlText w:val="%1.%2.%3.%4."/>
      <w:lvlJc w:val="left"/>
      <w:pPr>
        <w:ind w:left="1059" w:hanging="720"/>
      </w:pPr>
      <w:rPr>
        <w:rFonts w:cs="Times New Roman" w:hint="default"/>
        <w:b w:val="0"/>
      </w:rPr>
    </w:lvl>
    <w:lvl w:ilvl="4">
      <w:start w:val="1"/>
      <w:numFmt w:val="decimal"/>
      <w:lvlText w:val="%1.%2.%3.%4.%5."/>
      <w:lvlJc w:val="left"/>
      <w:pPr>
        <w:ind w:left="1532" w:hanging="1080"/>
      </w:pPr>
      <w:rPr>
        <w:rFonts w:cs="Times New Roman" w:hint="default"/>
        <w:b w:val="0"/>
      </w:rPr>
    </w:lvl>
    <w:lvl w:ilvl="5">
      <w:start w:val="1"/>
      <w:numFmt w:val="decimal"/>
      <w:lvlText w:val="%1.%2.%3.%4.%5.%6."/>
      <w:lvlJc w:val="left"/>
      <w:pPr>
        <w:ind w:left="1645" w:hanging="1080"/>
      </w:pPr>
      <w:rPr>
        <w:rFonts w:cs="Times New Roman" w:hint="default"/>
        <w:b w:val="0"/>
      </w:rPr>
    </w:lvl>
    <w:lvl w:ilvl="6">
      <w:start w:val="1"/>
      <w:numFmt w:val="decimal"/>
      <w:lvlText w:val="%1.%2.%3.%4.%5.%6.%7."/>
      <w:lvlJc w:val="left"/>
      <w:pPr>
        <w:ind w:left="2118" w:hanging="1440"/>
      </w:pPr>
      <w:rPr>
        <w:rFonts w:cs="Times New Roman" w:hint="default"/>
        <w:b w:val="0"/>
      </w:rPr>
    </w:lvl>
    <w:lvl w:ilvl="7">
      <w:start w:val="1"/>
      <w:numFmt w:val="decimal"/>
      <w:lvlText w:val="%1.%2.%3.%4.%5.%6.%7.%8."/>
      <w:lvlJc w:val="left"/>
      <w:pPr>
        <w:ind w:left="2231" w:hanging="1440"/>
      </w:pPr>
      <w:rPr>
        <w:rFonts w:cs="Times New Roman" w:hint="default"/>
        <w:b w:val="0"/>
      </w:rPr>
    </w:lvl>
    <w:lvl w:ilvl="8">
      <w:start w:val="1"/>
      <w:numFmt w:val="decimal"/>
      <w:lvlText w:val="%1.%2.%3.%4.%5.%6.%7.%8.%9."/>
      <w:lvlJc w:val="left"/>
      <w:pPr>
        <w:ind w:left="2704" w:hanging="1800"/>
      </w:pPr>
      <w:rPr>
        <w:rFonts w:cs="Times New Roman" w:hint="default"/>
        <w:b w:val="0"/>
      </w:rPr>
    </w:lvl>
  </w:abstractNum>
  <w:abstractNum w:abstractNumId="26"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6835BC"/>
    <w:multiLevelType w:val="multilevel"/>
    <w:tmpl w:val="5E72AB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E091695"/>
    <w:multiLevelType w:val="multilevel"/>
    <w:tmpl w:val="2400985C"/>
    <w:lvl w:ilvl="0">
      <w:start w:val="3"/>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abstractNum w:abstractNumId="3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15:restartNumberingAfterBreak="0">
    <w:nsid w:val="7F5F2F55"/>
    <w:multiLevelType w:val="hybridMultilevel"/>
    <w:tmpl w:val="5E263C24"/>
    <w:lvl w:ilvl="0" w:tplc="740EB8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8"/>
  </w:num>
  <w:num w:numId="2">
    <w:abstractNumId w:val="32"/>
  </w:num>
  <w:num w:numId="3">
    <w:abstractNumId w:val="17"/>
    <w:lvlOverride w:ilvl="0">
      <w:startOverride w:val="1"/>
    </w:lvlOverride>
  </w:num>
  <w:num w:numId="4">
    <w:abstractNumId w:val="8"/>
  </w:num>
  <w:num w:numId="5">
    <w:abstractNumId w:val="0"/>
  </w:num>
  <w:num w:numId="6">
    <w:abstractNumId w:val="12"/>
  </w:num>
  <w:num w:numId="7">
    <w:abstractNumId w:val="2"/>
  </w:num>
  <w:num w:numId="8">
    <w:abstractNumId w:val="10"/>
  </w:num>
  <w:num w:numId="9">
    <w:abstractNumId w:val="11"/>
  </w:num>
  <w:num w:numId="10">
    <w:abstractNumId w:val="9"/>
  </w:num>
  <w:num w:numId="11">
    <w:abstractNumId w:val="13"/>
  </w:num>
  <w:num w:numId="12">
    <w:abstractNumId w:val="5"/>
  </w:num>
  <w:num w:numId="13">
    <w:abstractNumId w:val="6"/>
  </w:num>
  <w:num w:numId="14">
    <w:abstractNumId w:val="3"/>
  </w:num>
  <w:num w:numId="15">
    <w:abstractNumId w:val="7"/>
  </w:num>
  <w:num w:numId="16">
    <w:abstractNumId w:val="4"/>
  </w:num>
  <w:num w:numId="17">
    <w:abstractNumId w:val="29"/>
  </w:num>
  <w:num w:numId="18">
    <w:abstractNumId w:val="18"/>
  </w:num>
  <w:num w:numId="19">
    <w:abstractNumId w:val="16"/>
  </w:num>
  <w:num w:numId="20">
    <w:abstractNumId w:val="25"/>
  </w:num>
  <w:num w:numId="21">
    <w:abstractNumId w:val="30"/>
  </w:num>
  <w:num w:numId="22">
    <w:abstractNumId w:val="33"/>
  </w:num>
  <w:num w:numId="23">
    <w:abstractNumId w:val="22"/>
  </w:num>
  <w:num w:numId="24">
    <w:abstractNumId w:val="21"/>
  </w:num>
  <w:num w:numId="25">
    <w:abstractNumId w:val="27"/>
  </w:num>
  <w:num w:numId="26">
    <w:abstractNumId w:val="20"/>
  </w:num>
  <w:num w:numId="27">
    <w:abstractNumId w:val="15"/>
  </w:num>
  <w:num w:numId="28">
    <w:abstractNumId w:val="1"/>
  </w:num>
  <w:num w:numId="29">
    <w:abstractNumId w:val="31"/>
  </w:num>
  <w:num w:numId="30">
    <w:abstractNumId w:val="19"/>
  </w:num>
  <w:num w:numId="31">
    <w:abstractNumId w:val="26"/>
  </w:num>
  <w:num w:numId="32">
    <w:abstractNumId w:val="23"/>
  </w:num>
  <w:num w:numId="33">
    <w:abstractNumId w:val="24"/>
  </w:num>
  <w:num w:numId="3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63"/>
    <w:rsid w:val="000003DD"/>
    <w:rsid w:val="00000ED9"/>
    <w:rsid w:val="00001BC6"/>
    <w:rsid w:val="000033A3"/>
    <w:rsid w:val="00004296"/>
    <w:rsid w:val="00004723"/>
    <w:rsid w:val="0000643C"/>
    <w:rsid w:val="0000730C"/>
    <w:rsid w:val="00007359"/>
    <w:rsid w:val="00010B7F"/>
    <w:rsid w:val="000113A2"/>
    <w:rsid w:val="00011A24"/>
    <w:rsid w:val="0001284A"/>
    <w:rsid w:val="00013326"/>
    <w:rsid w:val="000137FB"/>
    <w:rsid w:val="0001385B"/>
    <w:rsid w:val="000150E4"/>
    <w:rsid w:val="000211F0"/>
    <w:rsid w:val="000246F9"/>
    <w:rsid w:val="00024E71"/>
    <w:rsid w:val="00025302"/>
    <w:rsid w:val="0003061A"/>
    <w:rsid w:val="00031A1B"/>
    <w:rsid w:val="00031F7C"/>
    <w:rsid w:val="00032B2D"/>
    <w:rsid w:val="00035134"/>
    <w:rsid w:val="00036D16"/>
    <w:rsid w:val="00040376"/>
    <w:rsid w:val="00040962"/>
    <w:rsid w:val="00040D63"/>
    <w:rsid w:val="00040F76"/>
    <w:rsid w:val="00043B4B"/>
    <w:rsid w:val="00043EB9"/>
    <w:rsid w:val="0004447B"/>
    <w:rsid w:val="000521C7"/>
    <w:rsid w:val="00053530"/>
    <w:rsid w:val="0005375D"/>
    <w:rsid w:val="0005535A"/>
    <w:rsid w:val="00056CEA"/>
    <w:rsid w:val="000576EA"/>
    <w:rsid w:val="000606CF"/>
    <w:rsid w:val="000614C3"/>
    <w:rsid w:val="000624A1"/>
    <w:rsid w:val="00062911"/>
    <w:rsid w:val="00063BD0"/>
    <w:rsid w:val="00065FD6"/>
    <w:rsid w:val="0006603F"/>
    <w:rsid w:val="000679BF"/>
    <w:rsid w:val="00073156"/>
    <w:rsid w:val="00074297"/>
    <w:rsid w:val="0007494A"/>
    <w:rsid w:val="00075F00"/>
    <w:rsid w:val="0008116B"/>
    <w:rsid w:val="00081871"/>
    <w:rsid w:val="00081B97"/>
    <w:rsid w:val="0008266F"/>
    <w:rsid w:val="000827A7"/>
    <w:rsid w:val="00083053"/>
    <w:rsid w:val="000849E4"/>
    <w:rsid w:val="00084B45"/>
    <w:rsid w:val="00084D6E"/>
    <w:rsid w:val="0008532B"/>
    <w:rsid w:val="00086207"/>
    <w:rsid w:val="0008738F"/>
    <w:rsid w:val="00090FED"/>
    <w:rsid w:val="0009149E"/>
    <w:rsid w:val="000918EC"/>
    <w:rsid w:val="0009199C"/>
    <w:rsid w:val="0009251C"/>
    <w:rsid w:val="00092AB1"/>
    <w:rsid w:val="00093098"/>
    <w:rsid w:val="00093544"/>
    <w:rsid w:val="00094136"/>
    <w:rsid w:val="0009489C"/>
    <w:rsid w:val="00094E07"/>
    <w:rsid w:val="00094ED4"/>
    <w:rsid w:val="00095932"/>
    <w:rsid w:val="00095A90"/>
    <w:rsid w:val="000A0837"/>
    <w:rsid w:val="000A098D"/>
    <w:rsid w:val="000A1889"/>
    <w:rsid w:val="000A5753"/>
    <w:rsid w:val="000B01F2"/>
    <w:rsid w:val="000B2959"/>
    <w:rsid w:val="000B3110"/>
    <w:rsid w:val="000B320E"/>
    <w:rsid w:val="000B322A"/>
    <w:rsid w:val="000B379E"/>
    <w:rsid w:val="000B404B"/>
    <w:rsid w:val="000B450C"/>
    <w:rsid w:val="000B4674"/>
    <w:rsid w:val="000B4A4F"/>
    <w:rsid w:val="000B4A76"/>
    <w:rsid w:val="000B5F61"/>
    <w:rsid w:val="000B62FF"/>
    <w:rsid w:val="000B671B"/>
    <w:rsid w:val="000B68E1"/>
    <w:rsid w:val="000B6EA3"/>
    <w:rsid w:val="000B7095"/>
    <w:rsid w:val="000B7AB3"/>
    <w:rsid w:val="000C00C9"/>
    <w:rsid w:val="000C095C"/>
    <w:rsid w:val="000C0A0E"/>
    <w:rsid w:val="000C1749"/>
    <w:rsid w:val="000C17B5"/>
    <w:rsid w:val="000C1B3F"/>
    <w:rsid w:val="000C2622"/>
    <w:rsid w:val="000C26C2"/>
    <w:rsid w:val="000C304B"/>
    <w:rsid w:val="000C6566"/>
    <w:rsid w:val="000C73B0"/>
    <w:rsid w:val="000D0097"/>
    <w:rsid w:val="000D1558"/>
    <w:rsid w:val="000D4B38"/>
    <w:rsid w:val="000D57A4"/>
    <w:rsid w:val="000D794E"/>
    <w:rsid w:val="000E1380"/>
    <w:rsid w:val="000E3A53"/>
    <w:rsid w:val="000E434A"/>
    <w:rsid w:val="000E4B44"/>
    <w:rsid w:val="000E5A14"/>
    <w:rsid w:val="000E69C1"/>
    <w:rsid w:val="000E73D3"/>
    <w:rsid w:val="000E7995"/>
    <w:rsid w:val="000F05DA"/>
    <w:rsid w:val="000F1F5B"/>
    <w:rsid w:val="000F2A11"/>
    <w:rsid w:val="000F5F56"/>
    <w:rsid w:val="000F66C6"/>
    <w:rsid w:val="000F6975"/>
    <w:rsid w:val="000F74DF"/>
    <w:rsid w:val="00100C44"/>
    <w:rsid w:val="00101605"/>
    <w:rsid w:val="00101780"/>
    <w:rsid w:val="00102CDE"/>
    <w:rsid w:val="001032D7"/>
    <w:rsid w:val="00103546"/>
    <w:rsid w:val="00103917"/>
    <w:rsid w:val="00103A5B"/>
    <w:rsid w:val="00106966"/>
    <w:rsid w:val="00106AB0"/>
    <w:rsid w:val="00111FC2"/>
    <w:rsid w:val="0011209E"/>
    <w:rsid w:val="00112A63"/>
    <w:rsid w:val="0011336E"/>
    <w:rsid w:val="0011677C"/>
    <w:rsid w:val="00116CE8"/>
    <w:rsid w:val="001170BD"/>
    <w:rsid w:val="00117E3E"/>
    <w:rsid w:val="00120C10"/>
    <w:rsid w:val="00120E36"/>
    <w:rsid w:val="00121A70"/>
    <w:rsid w:val="00122237"/>
    <w:rsid w:val="00123B63"/>
    <w:rsid w:val="0012446A"/>
    <w:rsid w:val="00125D20"/>
    <w:rsid w:val="00126832"/>
    <w:rsid w:val="00130493"/>
    <w:rsid w:val="00130BA4"/>
    <w:rsid w:val="001310F2"/>
    <w:rsid w:val="00131F03"/>
    <w:rsid w:val="00132349"/>
    <w:rsid w:val="001324FF"/>
    <w:rsid w:val="001325E0"/>
    <w:rsid w:val="0013472B"/>
    <w:rsid w:val="0013497C"/>
    <w:rsid w:val="0013622D"/>
    <w:rsid w:val="001376B4"/>
    <w:rsid w:val="0013793A"/>
    <w:rsid w:val="001412A1"/>
    <w:rsid w:val="00141891"/>
    <w:rsid w:val="00142C22"/>
    <w:rsid w:val="00146EF3"/>
    <w:rsid w:val="00147583"/>
    <w:rsid w:val="00150826"/>
    <w:rsid w:val="00150BAE"/>
    <w:rsid w:val="00152138"/>
    <w:rsid w:val="001524B4"/>
    <w:rsid w:val="00154538"/>
    <w:rsid w:val="001551B1"/>
    <w:rsid w:val="00155860"/>
    <w:rsid w:val="00156B06"/>
    <w:rsid w:val="001570C8"/>
    <w:rsid w:val="00157A7F"/>
    <w:rsid w:val="00157E95"/>
    <w:rsid w:val="00160847"/>
    <w:rsid w:val="00160936"/>
    <w:rsid w:val="00161A7F"/>
    <w:rsid w:val="00163ED3"/>
    <w:rsid w:val="00164E32"/>
    <w:rsid w:val="00165861"/>
    <w:rsid w:val="001663EB"/>
    <w:rsid w:val="00166E51"/>
    <w:rsid w:val="00166F2A"/>
    <w:rsid w:val="001672F2"/>
    <w:rsid w:val="00167FBC"/>
    <w:rsid w:val="00172780"/>
    <w:rsid w:val="00172DC3"/>
    <w:rsid w:val="001732C9"/>
    <w:rsid w:val="001745FE"/>
    <w:rsid w:val="0017544A"/>
    <w:rsid w:val="001755B4"/>
    <w:rsid w:val="00175C30"/>
    <w:rsid w:val="00176CE1"/>
    <w:rsid w:val="00176E91"/>
    <w:rsid w:val="001776FB"/>
    <w:rsid w:val="001824A2"/>
    <w:rsid w:val="00182D5B"/>
    <w:rsid w:val="0018314A"/>
    <w:rsid w:val="001837BD"/>
    <w:rsid w:val="001837D4"/>
    <w:rsid w:val="001839FA"/>
    <w:rsid w:val="00183BFB"/>
    <w:rsid w:val="001866F5"/>
    <w:rsid w:val="0018692E"/>
    <w:rsid w:val="00186C6D"/>
    <w:rsid w:val="00187BDE"/>
    <w:rsid w:val="00187CB6"/>
    <w:rsid w:val="00190DEB"/>
    <w:rsid w:val="00191FF7"/>
    <w:rsid w:val="00192302"/>
    <w:rsid w:val="001925D9"/>
    <w:rsid w:val="00193BE6"/>
    <w:rsid w:val="00194115"/>
    <w:rsid w:val="0019432B"/>
    <w:rsid w:val="00194ED5"/>
    <w:rsid w:val="001961C4"/>
    <w:rsid w:val="00197622"/>
    <w:rsid w:val="001A06C8"/>
    <w:rsid w:val="001A1342"/>
    <w:rsid w:val="001A3772"/>
    <w:rsid w:val="001A3ECA"/>
    <w:rsid w:val="001A4045"/>
    <w:rsid w:val="001A4BF2"/>
    <w:rsid w:val="001A4D8F"/>
    <w:rsid w:val="001A4FE5"/>
    <w:rsid w:val="001A5D08"/>
    <w:rsid w:val="001A6D9E"/>
    <w:rsid w:val="001B27BB"/>
    <w:rsid w:val="001B3C63"/>
    <w:rsid w:val="001B6412"/>
    <w:rsid w:val="001B647E"/>
    <w:rsid w:val="001B753A"/>
    <w:rsid w:val="001B7F18"/>
    <w:rsid w:val="001C0220"/>
    <w:rsid w:val="001C0801"/>
    <w:rsid w:val="001C0EF4"/>
    <w:rsid w:val="001C0FD5"/>
    <w:rsid w:val="001C1768"/>
    <w:rsid w:val="001C221C"/>
    <w:rsid w:val="001C2280"/>
    <w:rsid w:val="001C2610"/>
    <w:rsid w:val="001C2F46"/>
    <w:rsid w:val="001C3AB0"/>
    <w:rsid w:val="001C441A"/>
    <w:rsid w:val="001C479C"/>
    <w:rsid w:val="001C5A98"/>
    <w:rsid w:val="001C5AAE"/>
    <w:rsid w:val="001C5BCB"/>
    <w:rsid w:val="001C6BD1"/>
    <w:rsid w:val="001C7909"/>
    <w:rsid w:val="001C7BE7"/>
    <w:rsid w:val="001D2220"/>
    <w:rsid w:val="001D2609"/>
    <w:rsid w:val="001D46B0"/>
    <w:rsid w:val="001D5030"/>
    <w:rsid w:val="001D5F42"/>
    <w:rsid w:val="001D64B1"/>
    <w:rsid w:val="001D68BC"/>
    <w:rsid w:val="001E0079"/>
    <w:rsid w:val="001E0580"/>
    <w:rsid w:val="001E161E"/>
    <w:rsid w:val="001E27D0"/>
    <w:rsid w:val="001E50F7"/>
    <w:rsid w:val="001E51A1"/>
    <w:rsid w:val="001E5206"/>
    <w:rsid w:val="001E5A06"/>
    <w:rsid w:val="001E6674"/>
    <w:rsid w:val="001E6D4E"/>
    <w:rsid w:val="001E76A8"/>
    <w:rsid w:val="001F0A88"/>
    <w:rsid w:val="001F0BEA"/>
    <w:rsid w:val="001F0BF4"/>
    <w:rsid w:val="001F448A"/>
    <w:rsid w:val="001F65BE"/>
    <w:rsid w:val="001F7D8B"/>
    <w:rsid w:val="0020065D"/>
    <w:rsid w:val="00202E4F"/>
    <w:rsid w:val="00203620"/>
    <w:rsid w:val="00203804"/>
    <w:rsid w:val="00203ECF"/>
    <w:rsid w:val="00204C4B"/>
    <w:rsid w:val="00205448"/>
    <w:rsid w:val="002056B1"/>
    <w:rsid w:val="00205C75"/>
    <w:rsid w:val="00210425"/>
    <w:rsid w:val="0021125F"/>
    <w:rsid w:val="00212359"/>
    <w:rsid w:val="00213A38"/>
    <w:rsid w:val="00214725"/>
    <w:rsid w:val="00214F63"/>
    <w:rsid w:val="00220195"/>
    <w:rsid w:val="00220A62"/>
    <w:rsid w:val="00222D8B"/>
    <w:rsid w:val="0022383C"/>
    <w:rsid w:val="002255F3"/>
    <w:rsid w:val="00227193"/>
    <w:rsid w:val="0022772C"/>
    <w:rsid w:val="00227C72"/>
    <w:rsid w:val="00230285"/>
    <w:rsid w:val="00232386"/>
    <w:rsid w:val="00232B20"/>
    <w:rsid w:val="00234739"/>
    <w:rsid w:val="00236480"/>
    <w:rsid w:val="00236DE3"/>
    <w:rsid w:val="002372BF"/>
    <w:rsid w:val="00237326"/>
    <w:rsid w:val="0023796F"/>
    <w:rsid w:val="002400F5"/>
    <w:rsid w:val="00240EFB"/>
    <w:rsid w:val="002411BE"/>
    <w:rsid w:val="002424B2"/>
    <w:rsid w:val="00243B74"/>
    <w:rsid w:val="002440BB"/>
    <w:rsid w:val="00246E5F"/>
    <w:rsid w:val="00247399"/>
    <w:rsid w:val="00250882"/>
    <w:rsid w:val="00251551"/>
    <w:rsid w:val="00252411"/>
    <w:rsid w:val="00252AE4"/>
    <w:rsid w:val="00252C21"/>
    <w:rsid w:val="00253732"/>
    <w:rsid w:val="00254DB7"/>
    <w:rsid w:val="002556C0"/>
    <w:rsid w:val="002565A9"/>
    <w:rsid w:val="00257809"/>
    <w:rsid w:val="002650B2"/>
    <w:rsid w:val="0026562D"/>
    <w:rsid w:val="00265F88"/>
    <w:rsid w:val="002664EE"/>
    <w:rsid w:val="00267755"/>
    <w:rsid w:val="00267955"/>
    <w:rsid w:val="00270086"/>
    <w:rsid w:val="00270224"/>
    <w:rsid w:val="0027047C"/>
    <w:rsid w:val="00270A3E"/>
    <w:rsid w:val="00270F96"/>
    <w:rsid w:val="002712DD"/>
    <w:rsid w:val="0027148D"/>
    <w:rsid w:val="00271BFD"/>
    <w:rsid w:val="0027272D"/>
    <w:rsid w:val="00272ED7"/>
    <w:rsid w:val="0027514B"/>
    <w:rsid w:val="0027534C"/>
    <w:rsid w:val="002754B1"/>
    <w:rsid w:val="00275D07"/>
    <w:rsid w:val="00276125"/>
    <w:rsid w:val="0027697A"/>
    <w:rsid w:val="002771C7"/>
    <w:rsid w:val="002773C5"/>
    <w:rsid w:val="0027792D"/>
    <w:rsid w:val="00277EBF"/>
    <w:rsid w:val="0028035E"/>
    <w:rsid w:val="002820DA"/>
    <w:rsid w:val="00284C01"/>
    <w:rsid w:val="00290B78"/>
    <w:rsid w:val="0029168C"/>
    <w:rsid w:val="00291840"/>
    <w:rsid w:val="00293E1B"/>
    <w:rsid w:val="00293ED3"/>
    <w:rsid w:val="00293EFC"/>
    <w:rsid w:val="002952AA"/>
    <w:rsid w:val="00295B86"/>
    <w:rsid w:val="00296B48"/>
    <w:rsid w:val="00297A63"/>
    <w:rsid w:val="002A10AA"/>
    <w:rsid w:val="002A24E1"/>
    <w:rsid w:val="002A34A2"/>
    <w:rsid w:val="002A3A5C"/>
    <w:rsid w:val="002A3F47"/>
    <w:rsid w:val="002A60B8"/>
    <w:rsid w:val="002A6834"/>
    <w:rsid w:val="002A6BD8"/>
    <w:rsid w:val="002A767D"/>
    <w:rsid w:val="002B0746"/>
    <w:rsid w:val="002B14B1"/>
    <w:rsid w:val="002B19B3"/>
    <w:rsid w:val="002B25DC"/>
    <w:rsid w:val="002B3A78"/>
    <w:rsid w:val="002B4F0C"/>
    <w:rsid w:val="002B5B45"/>
    <w:rsid w:val="002B6284"/>
    <w:rsid w:val="002B6AE1"/>
    <w:rsid w:val="002B6CFA"/>
    <w:rsid w:val="002B709A"/>
    <w:rsid w:val="002B71AA"/>
    <w:rsid w:val="002C0D03"/>
    <w:rsid w:val="002C1202"/>
    <w:rsid w:val="002C1A48"/>
    <w:rsid w:val="002C1B58"/>
    <w:rsid w:val="002C2D60"/>
    <w:rsid w:val="002C3C04"/>
    <w:rsid w:val="002C432A"/>
    <w:rsid w:val="002C525B"/>
    <w:rsid w:val="002C5391"/>
    <w:rsid w:val="002C545C"/>
    <w:rsid w:val="002D052A"/>
    <w:rsid w:val="002D0558"/>
    <w:rsid w:val="002D11E6"/>
    <w:rsid w:val="002D267F"/>
    <w:rsid w:val="002D2E0C"/>
    <w:rsid w:val="002D3DB2"/>
    <w:rsid w:val="002D5060"/>
    <w:rsid w:val="002D5149"/>
    <w:rsid w:val="002D62D2"/>
    <w:rsid w:val="002E0A77"/>
    <w:rsid w:val="002E0B5F"/>
    <w:rsid w:val="002E1813"/>
    <w:rsid w:val="002E4363"/>
    <w:rsid w:val="002E4730"/>
    <w:rsid w:val="002E4FC5"/>
    <w:rsid w:val="002E55FB"/>
    <w:rsid w:val="002E5E01"/>
    <w:rsid w:val="002E62E8"/>
    <w:rsid w:val="002E70E1"/>
    <w:rsid w:val="002F0D5E"/>
    <w:rsid w:val="002F0E25"/>
    <w:rsid w:val="002F163C"/>
    <w:rsid w:val="002F329A"/>
    <w:rsid w:val="002F44F1"/>
    <w:rsid w:val="002F48FA"/>
    <w:rsid w:val="002F4E27"/>
    <w:rsid w:val="002F7A26"/>
    <w:rsid w:val="00300588"/>
    <w:rsid w:val="00300D8F"/>
    <w:rsid w:val="003015A2"/>
    <w:rsid w:val="00301A29"/>
    <w:rsid w:val="00301F1E"/>
    <w:rsid w:val="003023AC"/>
    <w:rsid w:val="00302FFD"/>
    <w:rsid w:val="003043D5"/>
    <w:rsid w:val="0030459F"/>
    <w:rsid w:val="00306617"/>
    <w:rsid w:val="00310565"/>
    <w:rsid w:val="003113C4"/>
    <w:rsid w:val="0031235F"/>
    <w:rsid w:val="003132CC"/>
    <w:rsid w:val="00313684"/>
    <w:rsid w:val="003137F4"/>
    <w:rsid w:val="00314333"/>
    <w:rsid w:val="00314928"/>
    <w:rsid w:val="00314E87"/>
    <w:rsid w:val="00316607"/>
    <w:rsid w:val="003174DD"/>
    <w:rsid w:val="00320469"/>
    <w:rsid w:val="003225D3"/>
    <w:rsid w:val="0032413A"/>
    <w:rsid w:val="003277A8"/>
    <w:rsid w:val="00330C73"/>
    <w:rsid w:val="00330DBF"/>
    <w:rsid w:val="00331713"/>
    <w:rsid w:val="00331A24"/>
    <w:rsid w:val="003332D0"/>
    <w:rsid w:val="0033493D"/>
    <w:rsid w:val="003367E8"/>
    <w:rsid w:val="0033694F"/>
    <w:rsid w:val="003371C8"/>
    <w:rsid w:val="0033776C"/>
    <w:rsid w:val="00337C9D"/>
    <w:rsid w:val="003410F1"/>
    <w:rsid w:val="003411BE"/>
    <w:rsid w:val="00341D55"/>
    <w:rsid w:val="0034242D"/>
    <w:rsid w:val="00344263"/>
    <w:rsid w:val="00345DC9"/>
    <w:rsid w:val="0034621D"/>
    <w:rsid w:val="003506AF"/>
    <w:rsid w:val="003529A1"/>
    <w:rsid w:val="00354F39"/>
    <w:rsid w:val="00355009"/>
    <w:rsid w:val="00360FB9"/>
    <w:rsid w:val="00362A44"/>
    <w:rsid w:val="00363E54"/>
    <w:rsid w:val="00364C75"/>
    <w:rsid w:val="003668EA"/>
    <w:rsid w:val="00366E86"/>
    <w:rsid w:val="00366E8A"/>
    <w:rsid w:val="00367392"/>
    <w:rsid w:val="00367A20"/>
    <w:rsid w:val="003702AC"/>
    <w:rsid w:val="003702CC"/>
    <w:rsid w:val="00371D33"/>
    <w:rsid w:val="00374089"/>
    <w:rsid w:val="00374132"/>
    <w:rsid w:val="00374618"/>
    <w:rsid w:val="0037568E"/>
    <w:rsid w:val="00376479"/>
    <w:rsid w:val="003766BD"/>
    <w:rsid w:val="0038037B"/>
    <w:rsid w:val="003809C0"/>
    <w:rsid w:val="003813E3"/>
    <w:rsid w:val="00382CE3"/>
    <w:rsid w:val="0038376B"/>
    <w:rsid w:val="00383ADE"/>
    <w:rsid w:val="0038437D"/>
    <w:rsid w:val="00384A68"/>
    <w:rsid w:val="00385CA3"/>
    <w:rsid w:val="00385DE7"/>
    <w:rsid w:val="00387239"/>
    <w:rsid w:val="003873F4"/>
    <w:rsid w:val="00387E40"/>
    <w:rsid w:val="003923A7"/>
    <w:rsid w:val="003942CE"/>
    <w:rsid w:val="00395513"/>
    <w:rsid w:val="00395557"/>
    <w:rsid w:val="00395D4C"/>
    <w:rsid w:val="003A0453"/>
    <w:rsid w:val="003A0A71"/>
    <w:rsid w:val="003A0CEF"/>
    <w:rsid w:val="003A0FAF"/>
    <w:rsid w:val="003A116C"/>
    <w:rsid w:val="003A1189"/>
    <w:rsid w:val="003A1C54"/>
    <w:rsid w:val="003A2B2C"/>
    <w:rsid w:val="003A52F3"/>
    <w:rsid w:val="003A772C"/>
    <w:rsid w:val="003A785B"/>
    <w:rsid w:val="003A7E58"/>
    <w:rsid w:val="003B048B"/>
    <w:rsid w:val="003B1959"/>
    <w:rsid w:val="003B339E"/>
    <w:rsid w:val="003B3677"/>
    <w:rsid w:val="003B3C67"/>
    <w:rsid w:val="003B40D4"/>
    <w:rsid w:val="003B5E0D"/>
    <w:rsid w:val="003B6336"/>
    <w:rsid w:val="003B65E5"/>
    <w:rsid w:val="003B6B11"/>
    <w:rsid w:val="003B6C96"/>
    <w:rsid w:val="003C0775"/>
    <w:rsid w:val="003C21F8"/>
    <w:rsid w:val="003C3492"/>
    <w:rsid w:val="003C4253"/>
    <w:rsid w:val="003C5491"/>
    <w:rsid w:val="003C6BB0"/>
    <w:rsid w:val="003C6E1F"/>
    <w:rsid w:val="003C7ADE"/>
    <w:rsid w:val="003D03B5"/>
    <w:rsid w:val="003D0C51"/>
    <w:rsid w:val="003D131F"/>
    <w:rsid w:val="003D2BF7"/>
    <w:rsid w:val="003D3850"/>
    <w:rsid w:val="003D4081"/>
    <w:rsid w:val="003D4350"/>
    <w:rsid w:val="003D4522"/>
    <w:rsid w:val="003D5074"/>
    <w:rsid w:val="003D5501"/>
    <w:rsid w:val="003D71E1"/>
    <w:rsid w:val="003D7719"/>
    <w:rsid w:val="003D7E17"/>
    <w:rsid w:val="003E06EE"/>
    <w:rsid w:val="003E0BEB"/>
    <w:rsid w:val="003E57D6"/>
    <w:rsid w:val="003E6A65"/>
    <w:rsid w:val="003E73FB"/>
    <w:rsid w:val="003F203A"/>
    <w:rsid w:val="003F3D5E"/>
    <w:rsid w:val="003F559C"/>
    <w:rsid w:val="003F6395"/>
    <w:rsid w:val="003F6E74"/>
    <w:rsid w:val="003F72B8"/>
    <w:rsid w:val="004002B7"/>
    <w:rsid w:val="004014AC"/>
    <w:rsid w:val="0040380F"/>
    <w:rsid w:val="00405F0F"/>
    <w:rsid w:val="004100AD"/>
    <w:rsid w:val="004102FD"/>
    <w:rsid w:val="00410507"/>
    <w:rsid w:val="0041109A"/>
    <w:rsid w:val="004112B2"/>
    <w:rsid w:val="004118D3"/>
    <w:rsid w:val="00414729"/>
    <w:rsid w:val="00415374"/>
    <w:rsid w:val="0041566C"/>
    <w:rsid w:val="00415FF3"/>
    <w:rsid w:val="00417093"/>
    <w:rsid w:val="004171DE"/>
    <w:rsid w:val="00422428"/>
    <w:rsid w:val="00422841"/>
    <w:rsid w:val="00423BD5"/>
    <w:rsid w:val="004252B6"/>
    <w:rsid w:val="004254AF"/>
    <w:rsid w:val="00425A20"/>
    <w:rsid w:val="00425A9C"/>
    <w:rsid w:val="004260AC"/>
    <w:rsid w:val="00430396"/>
    <w:rsid w:val="00430625"/>
    <w:rsid w:val="00430AFA"/>
    <w:rsid w:val="00431479"/>
    <w:rsid w:val="00432704"/>
    <w:rsid w:val="00432E94"/>
    <w:rsid w:val="00433473"/>
    <w:rsid w:val="004334F5"/>
    <w:rsid w:val="00434A7E"/>
    <w:rsid w:val="004352D5"/>
    <w:rsid w:val="00435E31"/>
    <w:rsid w:val="00436667"/>
    <w:rsid w:val="0043668D"/>
    <w:rsid w:val="00440A86"/>
    <w:rsid w:val="00440EE2"/>
    <w:rsid w:val="00441175"/>
    <w:rsid w:val="004428F7"/>
    <w:rsid w:val="00442B2B"/>
    <w:rsid w:val="00444364"/>
    <w:rsid w:val="00445128"/>
    <w:rsid w:val="004474C5"/>
    <w:rsid w:val="0045037E"/>
    <w:rsid w:val="00450420"/>
    <w:rsid w:val="00451792"/>
    <w:rsid w:val="0045241A"/>
    <w:rsid w:val="004552AD"/>
    <w:rsid w:val="00455569"/>
    <w:rsid w:val="00456DFC"/>
    <w:rsid w:val="00460399"/>
    <w:rsid w:val="00460EEF"/>
    <w:rsid w:val="0046120C"/>
    <w:rsid w:val="004613B7"/>
    <w:rsid w:val="0046147A"/>
    <w:rsid w:val="00461499"/>
    <w:rsid w:val="004622BA"/>
    <w:rsid w:val="00462C48"/>
    <w:rsid w:val="0046327C"/>
    <w:rsid w:val="0046384D"/>
    <w:rsid w:val="0046394C"/>
    <w:rsid w:val="00463AB7"/>
    <w:rsid w:val="0046423C"/>
    <w:rsid w:val="00464367"/>
    <w:rsid w:val="0046517A"/>
    <w:rsid w:val="00465520"/>
    <w:rsid w:val="00467E2F"/>
    <w:rsid w:val="0047113C"/>
    <w:rsid w:val="004712D4"/>
    <w:rsid w:val="0047179B"/>
    <w:rsid w:val="00471DDA"/>
    <w:rsid w:val="00473482"/>
    <w:rsid w:val="00473D8E"/>
    <w:rsid w:val="00474D59"/>
    <w:rsid w:val="00475777"/>
    <w:rsid w:val="00476A65"/>
    <w:rsid w:val="00480B24"/>
    <w:rsid w:val="0048124F"/>
    <w:rsid w:val="00481521"/>
    <w:rsid w:val="00482006"/>
    <w:rsid w:val="004822B6"/>
    <w:rsid w:val="00483320"/>
    <w:rsid w:val="00484143"/>
    <w:rsid w:val="004861BE"/>
    <w:rsid w:val="004870F2"/>
    <w:rsid w:val="0048766E"/>
    <w:rsid w:val="00490A72"/>
    <w:rsid w:val="00495126"/>
    <w:rsid w:val="00496396"/>
    <w:rsid w:val="004979DE"/>
    <w:rsid w:val="004A1F8B"/>
    <w:rsid w:val="004A2105"/>
    <w:rsid w:val="004A29C3"/>
    <w:rsid w:val="004A30E7"/>
    <w:rsid w:val="004A40DA"/>
    <w:rsid w:val="004A4387"/>
    <w:rsid w:val="004A4AE7"/>
    <w:rsid w:val="004A5EF0"/>
    <w:rsid w:val="004A6BB9"/>
    <w:rsid w:val="004A6EC7"/>
    <w:rsid w:val="004A74BE"/>
    <w:rsid w:val="004B08F3"/>
    <w:rsid w:val="004B19DC"/>
    <w:rsid w:val="004B19E0"/>
    <w:rsid w:val="004B2C6E"/>
    <w:rsid w:val="004B4202"/>
    <w:rsid w:val="004B5EFA"/>
    <w:rsid w:val="004B7A97"/>
    <w:rsid w:val="004C074C"/>
    <w:rsid w:val="004C2888"/>
    <w:rsid w:val="004C2B10"/>
    <w:rsid w:val="004C2B42"/>
    <w:rsid w:val="004C2CAD"/>
    <w:rsid w:val="004C3085"/>
    <w:rsid w:val="004C49BA"/>
    <w:rsid w:val="004C4D8D"/>
    <w:rsid w:val="004C6773"/>
    <w:rsid w:val="004D0693"/>
    <w:rsid w:val="004D06FF"/>
    <w:rsid w:val="004D1236"/>
    <w:rsid w:val="004D1975"/>
    <w:rsid w:val="004D2A3E"/>
    <w:rsid w:val="004D341B"/>
    <w:rsid w:val="004D4A9B"/>
    <w:rsid w:val="004D61EF"/>
    <w:rsid w:val="004D6FE6"/>
    <w:rsid w:val="004D7BE3"/>
    <w:rsid w:val="004E177C"/>
    <w:rsid w:val="004E196E"/>
    <w:rsid w:val="004E205F"/>
    <w:rsid w:val="004E3A67"/>
    <w:rsid w:val="004E44B1"/>
    <w:rsid w:val="004E6CD5"/>
    <w:rsid w:val="004F3984"/>
    <w:rsid w:val="004F5201"/>
    <w:rsid w:val="004F57AD"/>
    <w:rsid w:val="004F6F28"/>
    <w:rsid w:val="005006C0"/>
    <w:rsid w:val="0050091D"/>
    <w:rsid w:val="00502B3D"/>
    <w:rsid w:val="00505287"/>
    <w:rsid w:val="005062F7"/>
    <w:rsid w:val="005078D1"/>
    <w:rsid w:val="00507BD9"/>
    <w:rsid w:val="00510531"/>
    <w:rsid w:val="00511F9A"/>
    <w:rsid w:val="0051339C"/>
    <w:rsid w:val="005135BC"/>
    <w:rsid w:val="00513BFB"/>
    <w:rsid w:val="0051467F"/>
    <w:rsid w:val="00514A60"/>
    <w:rsid w:val="00514AEA"/>
    <w:rsid w:val="005163E4"/>
    <w:rsid w:val="00516908"/>
    <w:rsid w:val="005171D4"/>
    <w:rsid w:val="00517C23"/>
    <w:rsid w:val="00520CE6"/>
    <w:rsid w:val="0052159D"/>
    <w:rsid w:val="00521C89"/>
    <w:rsid w:val="0052205B"/>
    <w:rsid w:val="00522757"/>
    <w:rsid w:val="00523083"/>
    <w:rsid w:val="00523B7A"/>
    <w:rsid w:val="00524CF2"/>
    <w:rsid w:val="00527D10"/>
    <w:rsid w:val="00531F14"/>
    <w:rsid w:val="00532AED"/>
    <w:rsid w:val="00532F24"/>
    <w:rsid w:val="00533FCD"/>
    <w:rsid w:val="005355ED"/>
    <w:rsid w:val="00536973"/>
    <w:rsid w:val="00536BAF"/>
    <w:rsid w:val="0054018B"/>
    <w:rsid w:val="0054193A"/>
    <w:rsid w:val="005419EB"/>
    <w:rsid w:val="00543B38"/>
    <w:rsid w:val="00543B76"/>
    <w:rsid w:val="00544067"/>
    <w:rsid w:val="005444E3"/>
    <w:rsid w:val="00544938"/>
    <w:rsid w:val="00544B22"/>
    <w:rsid w:val="00547897"/>
    <w:rsid w:val="00550FFC"/>
    <w:rsid w:val="005513BB"/>
    <w:rsid w:val="005520A7"/>
    <w:rsid w:val="00553364"/>
    <w:rsid w:val="00555358"/>
    <w:rsid w:val="0055699E"/>
    <w:rsid w:val="00557A04"/>
    <w:rsid w:val="00560131"/>
    <w:rsid w:val="005619DA"/>
    <w:rsid w:val="005628D8"/>
    <w:rsid w:val="0056432C"/>
    <w:rsid w:val="0056432D"/>
    <w:rsid w:val="0056464F"/>
    <w:rsid w:val="00565EA3"/>
    <w:rsid w:val="00566751"/>
    <w:rsid w:val="005669FD"/>
    <w:rsid w:val="0056770D"/>
    <w:rsid w:val="00572C04"/>
    <w:rsid w:val="00572CC5"/>
    <w:rsid w:val="00573C44"/>
    <w:rsid w:val="0057508F"/>
    <w:rsid w:val="00575463"/>
    <w:rsid w:val="0057616D"/>
    <w:rsid w:val="005766F9"/>
    <w:rsid w:val="00580C28"/>
    <w:rsid w:val="0058120D"/>
    <w:rsid w:val="00582E7C"/>
    <w:rsid w:val="005830AA"/>
    <w:rsid w:val="00583234"/>
    <w:rsid w:val="00587A1E"/>
    <w:rsid w:val="0059101B"/>
    <w:rsid w:val="005932BA"/>
    <w:rsid w:val="00595FC4"/>
    <w:rsid w:val="0059782C"/>
    <w:rsid w:val="005A08E1"/>
    <w:rsid w:val="005A2350"/>
    <w:rsid w:val="005A4276"/>
    <w:rsid w:val="005A4C67"/>
    <w:rsid w:val="005B069F"/>
    <w:rsid w:val="005B08D1"/>
    <w:rsid w:val="005B14A4"/>
    <w:rsid w:val="005B4B79"/>
    <w:rsid w:val="005B55F6"/>
    <w:rsid w:val="005B5CC4"/>
    <w:rsid w:val="005B7B71"/>
    <w:rsid w:val="005C0132"/>
    <w:rsid w:val="005C041A"/>
    <w:rsid w:val="005C07F3"/>
    <w:rsid w:val="005C191A"/>
    <w:rsid w:val="005C2321"/>
    <w:rsid w:val="005C2D91"/>
    <w:rsid w:val="005C3175"/>
    <w:rsid w:val="005C3852"/>
    <w:rsid w:val="005C398C"/>
    <w:rsid w:val="005C621E"/>
    <w:rsid w:val="005C66BE"/>
    <w:rsid w:val="005C686D"/>
    <w:rsid w:val="005D1A96"/>
    <w:rsid w:val="005D1CF9"/>
    <w:rsid w:val="005D2711"/>
    <w:rsid w:val="005D29DD"/>
    <w:rsid w:val="005D4477"/>
    <w:rsid w:val="005D4882"/>
    <w:rsid w:val="005D4A49"/>
    <w:rsid w:val="005D5C3E"/>
    <w:rsid w:val="005D67E7"/>
    <w:rsid w:val="005D7F08"/>
    <w:rsid w:val="005E0D7D"/>
    <w:rsid w:val="005E29BF"/>
    <w:rsid w:val="005E4852"/>
    <w:rsid w:val="005E51E9"/>
    <w:rsid w:val="005E6F70"/>
    <w:rsid w:val="005F2222"/>
    <w:rsid w:val="005F2F0B"/>
    <w:rsid w:val="005F32F1"/>
    <w:rsid w:val="005F41A8"/>
    <w:rsid w:val="005F4676"/>
    <w:rsid w:val="005F54A7"/>
    <w:rsid w:val="005F5C21"/>
    <w:rsid w:val="005F64D9"/>
    <w:rsid w:val="00600EBC"/>
    <w:rsid w:val="006032CF"/>
    <w:rsid w:val="006032F5"/>
    <w:rsid w:val="00604E3D"/>
    <w:rsid w:val="006062F7"/>
    <w:rsid w:val="00607989"/>
    <w:rsid w:val="00607BCB"/>
    <w:rsid w:val="00611D9C"/>
    <w:rsid w:val="00612E4F"/>
    <w:rsid w:val="00613ACE"/>
    <w:rsid w:val="00615A75"/>
    <w:rsid w:val="00620477"/>
    <w:rsid w:val="006212D4"/>
    <w:rsid w:val="006213F5"/>
    <w:rsid w:val="00621F94"/>
    <w:rsid w:val="00623086"/>
    <w:rsid w:val="00624422"/>
    <w:rsid w:val="0062481E"/>
    <w:rsid w:val="00632D9B"/>
    <w:rsid w:val="00633539"/>
    <w:rsid w:val="00634725"/>
    <w:rsid w:val="00634DE2"/>
    <w:rsid w:val="00634EFE"/>
    <w:rsid w:val="00635C80"/>
    <w:rsid w:val="00635D2B"/>
    <w:rsid w:val="00635D6C"/>
    <w:rsid w:val="00635F4C"/>
    <w:rsid w:val="00640947"/>
    <w:rsid w:val="00641089"/>
    <w:rsid w:val="006415B8"/>
    <w:rsid w:val="006422DB"/>
    <w:rsid w:val="00642560"/>
    <w:rsid w:val="00642C4E"/>
    <w:rsid w:val="00642FF7"/>
    <w:rsid w:val="00643424"/>
    <w:rsid w:val="0064589F"/>
    <w:rsid w:val="00645E18"/>
    <w:rsid w:val="00646F3D"/>
    <w:rsid w:val="006475A1"/>
    <w:rsid w:val="006476DD"/>
    <w:rsid w:val="00652E9E"/>
    <w:rsid w:val="00653592"/>
    <w:rsid w:val="006536D7"/>
    <w:rsid w:val="00654962"/>
    <w:rsid w:val="00656778"/>
    <w:rsid w:val="00657778"/>
    <w:rsid w:val="006600E0"/>
    <w:rsid w:val="006636AB"/>
    <w:rsid w:val="006647E6"/>
    <w:rsid w:val="00665FAB"/>
    <w:rsid w:val="006663B0"/>
    <w:rsid w:val="00666A84"/>
    <w:rsid w:val="00667AD5"/>
    <w:rsid w:val="00673FD6"/>
    <w:rsid w:val="00674DCC"/>
    <w:rsid w:val="006756EB"/>
    <w:rsid w:val="00675C4C"/>
    <w:rsid w:val="00676A28"/>
    <w:rsid w:val="00677779"/>
    <w:rsid w:val="0067782E"/>
    <w:rsid w:val="00680F94"/>
    <w:rsid w:val="0068242E"/>
    <w:rsid w:val="006835E3"/>
    <w:rsid w:val="006837C5"/>
    <w:rsid w:val="00683BC4"/>
    <w:rsid w:val="00683CB6"/>
    <w:rsid w:val="006857F8"/>
    <w:rsid w:val="006863AE"/>
    <w:rsid w:val="00686A04"/>
    <w:rsid w:val="00687757"/>
    <w:rsid w:val="00687F88"/>
    <w:rsid w:val="00694F1F"/>
    <w:rsid w:val="0069630D"/>
    <w:rsid w:val="0069657F"/>
    <w:rsid w:val="00696ABB"/>
    <w:rsid w:val="00697845"/>
    <w:rsid w:val="00697BA6"/>
    <w:rsid w:val="006A218F"/>
    <w:rsid w:val="006A2B04"/>
    <w:rsid w:val="006A43EA"/>
    <w:rsid w:val="006A49F8"/>
    <w:rsid w:val="006A4A6D"/>
    <w:rsid w:val="006A6237"/>
    <w:rsid w:val="006A6319"/>
    <w:rsid w:val="006A675F"/>
    <w:rsid w:val="006A727E"/>
    <w:rsid w:val="006B0127"/>
    <w:rsid w:val="006B02F5"/>
    <w:rsid w:val="006B0EB8"/>
    <w:rsid w:val="006B10BD"/>
    <w:rsid w:val="006B262F"/>
    <w:rsid w:val="006B26D1"/>
    <w:rsid w:val="006B36DF"/>
    <w:rsid w:val="006B3F01"/>
    <w:rsid w:val="006B43D2"/>
    <w:rsid w:val="006B47DB"/>
    <w:rsid w:val="006B50BF"/>
    <w:rsid w:val="006B51D1"/>
    <w:rsid w:val="006B5898"/>
    <w:rsid w:val="006B694B"/>
    <w:rsid w:val="006B7E30"/>
    <w:rsid w:val="006C02FC"/>
    <w:rsid w:val="006C0FE9"/>
    <w:rsid w:val="006C35AC"/>
    <w:rsid w:val="006C3641"/>
    <w:rsid w:val="006C3AB6"/>
    <w:rsid w:val="006C46DE"/>
    <w:rsid w:val="006C479D"/>
    <w:rsid w:val="006C4D53"/>
    <w:rsid w:val="006C5EB6"/>
    <w:rsid w:val="006C69F3"/>
    <w:rsid w:val="006C6CCE"/>
    <w:rsid w:val="006C77EE"/>
    <w:rsid w:val="006D32A9"/>
    <w:rsid w:val="006D42BE"/>
    <w:rsid w:val="006D4CCF"/>
    <w:rsid w:val="006D7414"/>
    <w:rsid w:val="006E0761"/>
    <w:rsid w:val="006E15B0"/>
    <w:rsid w:val="006E170C"/>
    <w:rsid w:val="006E1C75"/>
    <w:rsid w:val="006E29B1"/>
    <w:rsid w:val="006E2A50"/>
    <w:rsid w:val="006E3709"/>
    <w:rsid w:val="006E70D3"/>
    <w:rsid w:val="006F063C"/>
    <w:rsid w:val="006F2641"/>
    <w:rsid w:val="006F3019"/>
    <w:rsid w:val="006F3E81"/>
    <w:rsid w:val="006F40F6"/>
    <w:rsid w:val="006F4FE5"/>
    <w:rsid w:val="006F5CBE"/>
    <w:rsid w:val="006F6194"/>
    <w:rsid w:val="00701460"/>
    <w:rsid w:val="0070278F"/>
    <w:rsid w:val="007039AD"/>
    <w:rsid w:val="00704B33"/>
    <w:rsid w:val="00707EA8"/>
    <w:rsid w:val="007103EB"/>
    <w:rsid w:val="00711246"/>
    <w:rsid w:val="0071292E"/>
    <w:rsid w:val="0071341B"/>
    <w:rsid w:val="00715181"/>
    <w:rsid w:val="007157D7"/>
    <w:rsid w:val="007159DE"/>
    <w:rsid w:val="007164B8"/>
    <w:rsid w:val="0072006F"/>
    <w:rsid w:val="00720B16"/>
    <w:rsid w:val="00720F65"/>
    <w:rsid w:val="007215D4"/>
    <w:rsid w:val="007215E7"/>
    <w:rsid w:val="00721767"/>
    <w:rsid w:val="00721A49"/>
    <w:rsid w:val="0072289F"/>
    <w:rsid w:val="0072418E"/>
    <w:rsid w:val="0073384C"/>
    <w:rsid w:val="007339EC"/>
    <w:rsid w:val="0073542D"/>
    <w:rsid w:val="00736227"/>
    <w:rsid w:val="007367B8"/>
    <w:rsid w:val="00736B93"/>
    <w:rsid w:val="00736EA7"/>
    <w:rsid w:val="00740323"/>
    <w:rsid w:val="007409FB"/>
    <w:rsid w:val="007415C3"/>
    <w:rsid w:val="00741F2E"/>
    <w:rsid w:val="007469C4"/>
    <w:rsid w:val="00747DBC"/>
    <w:rsid w:val="00750B60"/>
    <w:rsid w:val="00754066"/>
    <w:rsid w:val="0075448C"/>
    <w:rsid w:val="0075449D"/>
    <w:rsid w:val="00755793"/>
    <w:rsid w:val="00757B49"/>
    <w:rsid w:val="007606B6"/>
    <w:rsid w:val="007635EF"/>
    <w:rsid w:val="007639F1"/>
    <w:rsid w:val="00763B23"/>
    <w:rsid w:val="0076416D"/>
    <w:rsid w:val="007641E4"/>
    <w:rsid w:val="00764565"/>
    <w:rsid w:val="00764880"/>
    <w:rsid w:val="00764FC6"/>
    <w:rsid w:val="00771970"/>
    <w:rsid w:val="00773D4E"/>
    <w:rsid w:val="00774807"/>
    <w:rsid w:val="007752D3"/>
    <w:rsid w:val="00775563"/>
    <w:rsid w:val="00775EEF"/>
    <w:rsid w:val="007760C0"/>
    <w:rsid w:val="007773A2"/>
    <w:rsid w:val="00777905"/>
    <w:rsid w:val="00777946"/>
    <w:rsid w:val="00780A1A"/>
    <w:rsid w:val="007823BF"/>
    <w:rsid w:val="00782451"/>
    <w:rsid w:val="00782F35"/>
    <w:rsid w:val="0078332B"/>
    <w:rsid w:val="007840DE"/>
    <w:rsid w:val="00784D6A"/>
    <w:rsid w:val="0078540D"/>
    <w:rsid w:val="00785AEF"/>
    <w:rsid w:val="00786331"/>
    <w:rsid w:val="007874F9"/>
    <w:rsid w:val="00790746"/>
    <w:rsid w:val="007926AB"/>
    <w:rsid w:val="007952FD"/>
    <w:rsid w:val="00795627"/>
    <w:rsid w:val="007A26CA"/>
    <w:rsid w:val="007A2716"/>
    <w:rsid w:val="007A3197"/>
    <w:rsid w:val="007A394F"/>
    <w:rsid w:val="007A47C7"/>
    <w:rsid w:val="007A546B"/>
    <w:rsid w:val="007A5619"/>
    <w:rsid w:val="007A5F5E"/>
    <w:rsid w:val="007A66AF"/>
    <w:rsid w:val="007A68DF"/>
    <w:rsid w:val="007A7215"/>
    <w:rsid w:val="007A74D2"/>
    <w:rsid w:val="007B0AD4"/>
    <w:rsid w:val="007B290E"/>
    <w:rsid w:val="007B4983"/>
    <w:rsid w:val="007B62A3"/>
    <w:rsid w:val="007B7C8D"/>
    <w:rsid w:val="007C0148"/>
    <w:rsid w:val="007C0198"/>
    <w:rsid w:val="007C01D0"/>
    <w:rsid w:val="007C076C"/>
    <w:rsid w:val="007C11DC"/>
    <w:rsid w:val="007C15A1"/>
    <w:rsid w:val="007C2DFE"/>
    <w:rsid w:val="007C3688"/>
    <w:rsid w:val="007C3B5D"/>
    <w:rsid w:val="007C6A02"/>
    <w:rsid w:val="007C6DFD"/>
    <w:rsid w:val="007C7D7F"/>
    <w:rsid w:val="007D032B"/>
    <w:rsid w:val="007D0DBE"/>
    <w:rsid w:val="007D0DC5"/>
    <w:rsid w:val="007D0FE3"/>
    <w:rsid w:val="007D197B"/>
    <w:rsid w:val="007D2EB3"/>
    <w:rsid w:val="007D3E45"/>
    <w:rsid w:val="007D60FE"/>
    <w:rsid w:val="007D6512"/>
    <w:rsid w:val="007D6DA0"/>
    <w:rsid w:val="007E0865"/>
    <w:rsid w:val="007E0B6A"/>
    <w:rsid w:val="007E1B37"/>
    <w:rsid w:val="007E1BDF"/>
    <w:rsid w:val="007E1E2D"/>
    <w:rsid w:val="007E4A48"/>
    <w:rsid w:val="007E6EAF"/>
    <w:rsid w:val="007E7299"/>
    <w:rsid w:val="007E7E43"/>
    <w:rsid w:val="007F0764"/>
    <w:rsid w:val="007F1A3E"/>
    <w:rsid w:val="007F4D30"/>
    <w:rsid w:val="007F5A0A"/>
    <w:rsid w:val="007F634C"/>
    <w:rsid w:val="007F681A"/>
    <w:rsid w:val="007F74A5"/>
    <w:rsid w:val="007F7B29"/>
    <w:rsid w:val="008002F8"/>
    <w:rsid w:val="00800D15"/>
    <w:rsid w:val="00800DD5"/>
    <w:rsid w:val="00801921"/>
    <w:rsid w:val="00801A71"/>
    <w:rsid w:val="008021D3"/>
    <w:rsid w:val="008022C6"/>
    <w:rsid w:val="00803E71"/>
    <w:rsid w:val="00807F32"/>
    <w:rsid w:val="0081073A"/>
    <w:rsid w:val="00812076"/>
    <w:rsid w:val="0081222F"/>
    <w:rsid w:val="00813239"/>
    <w:rsid w:val="00813DBC"/>
    <w:rsid w:val="008142F2"/>
    <w:rsid w:val="008201CE"/>
    <w:rsid w:val="00821F00"/>
    <w:rsid w:val="008225DC"/>
    <w:rsid w:val="00823E3D"/>
    <w:rsid w:val="00824466"/>
    <w:rsid w:val="008252FB"/>
    <w:rsid w:val="00825304"/>
    <w:rsid w:val="0082536C"/>
    <w:rsid w:val="008266D4"/>
    <w:rsid w:val="00826BD0"/>
    <w:rsid w:val="00827821"/>
    <w:rsid w:val="00827C40"/>
    <w:rsid w:val="00830226"/>
    <w:rsid w:val="008318FF"/>
    <w:rsid w:val="00831AEA"/>
    <w:rsid w:val="00831D94"/>
    <w:rsid w:val="008323F2"/>
    <w:rsid w:val="0083557D"/>
    <w:rsid w:val="0083650D"/>
    <w:rsid w:val="00840550"/>
    <w:rsid w:val="00840690"/>
    <w:rsid w:val="00841599"/>
    <w:rsid w:val="008429B1"/>
    <w:rsid w:val="00842A60"/>
    <w:rsid w:val="00842DF8"/>
    <w:rsid w:val="00843965"/>
    <w:rsid w:val="00843B66"/>
    <w:rsid w:val="00844012"/>
    <w:rsid w:val="008445E4"/>
    <w:rsid w:val="00845A66"/>
    <w:rsid w:val="00845BA2"/>
    <w:rsid w:val="0084670C"/>
    <w:rsid w:val="00846D29"/>
    <w:rsid w:val="00846F83"/>
    <w:rsid w:val="00847F0B"/>
    <w:rsid w:val="00851E66"/>
    <w:rsid w:val="00852D5A"/>
    <w:rsid w:val="00855BF5"/>
    <w:rsid w:val="00857F6A"/>
    <w:rsid w:val="008614ED"/>
    <w:rsid w:val="008617C5"/>
    <w:rsid w:val="00864C4E"/>
    <w:rsid w:val="0086570B"/>
    <w:rsid w:val="00865DAA"/>
    <w:rsid w:val="0087012A"/>
    <w:rsid w:val="00870258"/>
    <w:rsid w:val="008705AC"/>
    <w:rsid w:val="00870C41"/>
    <w:rsid w:val="008719FA"/>
    <w:rsid w:val="008729F0"/>
    <w:rsid w:val="00872FD7"/>
    <w:rsid w:val="00873251"/>
    <w:rsid w:val="008742FF"/>
    <w:rsid w:val="008776C0"/>
    <w:rsid w:val="0088091D"/>
    <w:rsid w:val="00881344"/>
    <w:rsid w:val="00881646"/>
    <w:rsid w:val="00882472"/>
    <w:rsid w:val="008828BF"/>
    <w:rsid w:val="00886523"/>
    <w:rsid w:val="0089080E"/>
    <w:rsid w:val="008909D4"/>
    <w:rsid w:val="008919A1"/>
    <w:rsid w:val="00892119"/>
    <w:rsid w:val="008949BD"/>
    <w:rsid w:val="00896995"/>
    <w:rsid w:val="008A0A0A"/>
    <w:rsid w:val="008A44E0"/>
    <w:rsid w:val="008A46FE"/>
    <w:rsid w:val="008A4E77"/>
    <w:rsid w:val="008A535B"/>
    <w:rsid w:val="008A5842"/>
    <w:rsid w:val="008A59FE"/>
    <w:rsid w:val="008A6872"/>
    <w:rsid w:val="008A6992"/>
    <w:rsid w:val="008B066C"/>
    <w:rsid w:val="008B07A7"/>
    <w:rsid w:val="008B143F"/>
    <w:rsid w:val="008B1FA6"/>
    <w:rsid w:val="008B3361"/>
    <w:rsid w:val="008B44C3"/>
    <w:rsid w:val="008B5B73"/>
    <w:rsid w:val="008B62C1"/>
    <w:rsid w:val="008B6E54"/>
    <w:rsid w:val="008B6EB8"/>
    <w:rsid w:val="008C0698"/>
    <w:rsid w:val="008C1A41"/>
    <w:rsid w:val="008C23EB"/>
    <w:rsid w:val="008C25B0"/>
    <w:rsid w:val="008C32A2"/>
    <w:rsid w:val="008C3B62"/>
    <w:rsid w:val="008C3CD9"/>
    <w:rsid w:val="008C48C5"/>
    <w:rsid w:val="008C67A1"/>
    <w:rsid w:val="008C6E39"/>
    <w:rsid w:val="008C71E1"/>
    <w:rsid w:val="008D07DC"/>
    <w:rsid w:val="008D0A49"/>
    <w:rsid w:val="008D0A6F"/>
    <w:rsid w:val="008D0CB3"/>
    <w:rsid w:val="008D1E49"/>
    <w:rsid w:val="008D1F47"/>
    <w:rsid w:val="008D3935"/>
    <w:rsid w:val="008D3CD3"/>
    <w:rsid w:val="008D6D4D"/>
    <w:rsid w:val="008E0F65"/>
    <w:rsid w:val="008E2A0A"/>
    <w:rsid w:val="008E3171"/>
    <w:rsid w:val="008E53E6"/>
    <w:rsid w:val="008E547D"/>
    <w:rsid w:val="008E5596"/>
    <w:rsid w:val="008E57D6"/>
    <w:rsid w:val="008E6D1E"/>
    <w:rsid w:val="008F0325"/>
    <w:rsid w:val="008F17A5"/>
    <w:rsid w:val="008F3A41"/>
    <w:rsid w:val="008F5F1E"/>
    <w:rsid w:val="008F6489"/>
    <w:rsid w:val="008F6E50"/>
    <w:rsid w:val="0090155E"/>
    <w:rsid w:val="00901DC1"/>
    <w:rsid w:val="009020CF"/>
    <w:rsid w:val="009037A7"/>
    <w:rsid w:val="0090391F"/>
    <w:rsid w:val="009055FB"/>
    <w:rsid w:val="00910509"/>
    <w:rsid w:val="00910F78"/>
    <w:rsid w:val="009117BB"/>
    <w:rsid w:val="009118F2"/>
    <w:rsid w:val="00912865"/>
    <w:rsid w:val="00913DFB"/>
    <w:rsid w:val="0091551A"/>
    <w:rsid w:val="0091555E"/>
    <w:rsid w:val="009157D9"/>
    <w:rsid w:val="00915D73"/>
    <w:rsid w:val="00916C63"/>
    <w:rsid w:val="00917BEC"/>
    <w:rsid w:val="00922FE5"/>
    <w:rsid w:val="009242CF"/>
    <w:rsid w:val="009243D4"/>
    <w:rsid w:val="00925E8C"/>
    <w:rsid w:val="0092680A"/>
    <w:rsid w:val="00926F8F"/>
    <w:rsid w:val="00930B21"/>
    <w:rsid w:val="0093252F"/>
    <w:rsid w:val="009328C3"/>
    <w:rsid w:val="00934FA2"/>
    <w:rsid w:val="0093588B"/>
    <w:rsid w:val="00935CC2"/>
    <w:rsid w:val="009376C8"/>
    <w:rsid w:val="009416E1"/>
    <w:rsid w:val="00942009"/>
    <w:rsid w:val="0094282F"/>
    <w:rsid w:val="00942E9E"/>
    <w:rsid w:val="00945347"/>
    <w:rsid w:val="00946EF9"/>
    <w:rsid w:val="00950193"/>
    <w:rsid w:val="009527D6"/>
    <w:rsid w:val="00954F2D"/>
    <w:rsid w:val="009550F6"/>
    <w:rsid w:val="00955302"/>
    <w:rsid w:val="009555E2"/>
    <w:rsid w:val="0095685A"/>
    <w:rsid w:val="009571AE"/>
    <w:rsid w:val="009573A4"/>
    <w:rsid w:val="00957F4A"/>
    <w:rsid w:val="009604E0"/>
    <w:rsid w:val="009606D9"/>
    <w:rsid w:val="009609C8"/>
    <w:rsid w:val="009619A9"/>
    <w:rsid w:val="00962D02"/>
    <w:rsid w:val="009633E1"/>
    <w:rsid w:val="00966EC6"/>
    <w:rsid w:val="009708A9"/>
    <w:rsid w:val="0097252D"/>
    <w:rsid w:val="00972B51"/>
    <w:rsid w:val="0097352C"/>
    <w:rsid w:val="009737EE"/>
    <w:rsid w:val="009738A0"/>
    <w:rsid w:val="00973FA9"/>
    <w:rsid w:val="00975773"/>
    <w:rsid w:val="009815AE"/>
    <w:rsid w:val="00981905"/>
    <w:rsid w:val="00983A72"/>
    <w:rsid w:val="00984CBA"/>
    <w:rsid w:val="009859E5"/>
    <w:rsid w:val="00986522"/>
    <w:rsid w:val="009871D3"/>
    <w:rsid w:val="00987385"/>
    <w:rsid w:val="009877BD"/>
    <w:rsid w:val="009900D5"/>
    <w:rsid w:val="00990138"/>
    <w:rsid w:val="0099162A"/>
    <w:rsid w:val="00993684"/>
    <w:rsid w:val="00993D81"/>
    <w:rsid w:val="0099436B"/>
    <w:rsid w:val="009957E8"/>
    <w:rsid w:val="00997D6D"/>
    <w:rsid w:val="009A1BFC"/>
    <w:rsid w:val="009A1D84"/>
    <w:rsid w:val="009A300C"/>
    <w:rsid w:val="009A33AC"/>
    <w:rsid w:val="009A3556"/>
    <w:rsid w:val="009A3F86"/>
    <w:rsid w:val="009A4A2A"/>
    <w:rsid w:val="009A71CE"/>
    <w:rsid w:val="009B0B29"/>
    <w:rsid w:val="009B0EE6"/>
    <w:rsid w:val="009B1A18"/>
    <w:rsid w:val="009B23A3"/>
    <w:rsid w:val="009B442B"/>
    <w:rsid w:val="009B4B97"/>
    <w:rsid w:val="009B5A2C"/>
    <w:rsid w:val="009C0AF0"/>
    <w:rsid w:val="009C0D78"/>
    <w:rsid w:val="009C15F2"/>
    <w:rsid w:val="009C230D"/>
    <w:rsid w:val="009C2CBA"/>
    <w:rsid w:val="009C2DD5"/>
    <w:rsid w:val="009C33A4"/>
    <w:rsid w:val="009C3ADD"/>
    <w:rsid w:val="009C43C7"/>
    <w:rsid w:val="009C5E28"/>
    <w:rsid w:val="009C66FC"/>
    <w:rsid w:val="009C6E0A"/>
    <w:rsid w:val="009D0203"/>
    <w:rsid w:val="009D162E"/>
    <w:rsid w:val="009D1DC2"/>
    <w:rsid w:val="009D4506"/>
    <w:rsid w:val="009D7684"/>
    <w:rsid w:val="009E0FEE"/>
    <w:rsid w:val="009E1344"/>
    <w:rsid w:val="009E15FC"/>
    <w:rsid w:val="009E315F"/>
    <w:rsid w:val="009E31ED"/>
    <w:rsid w:val="009E3430"/>
    <w:rsid w:val="009E37A0"/>
    <w:rsid w:val="009E38E5"/>
    <w:rsid w:val="009E39E0"/>
    <w:rsid w:val="009E3E6F"/>
    <w:rsid w:val="009E4941"/>
    <w:rsid w:val="009E5879"/>
    <w:rsid w:val="009E6BA2"/>
    <w:rsid w:val="009E756D"/>
    <w:rsid w:val="009E7C71"/>
    <w:rsid w:val="009E7DA1"/>
    <w:rsid w:val="009E7E24"/>
    <w:rsid w:val="009F0631"/>
    <w:rsid w:val="009F0A4A"/>
    <w:rsid w:val="009F266D"/>
    <w:rsid w:val="009F3B3D"/>
    <w:rsid w:val="009F56D2"/>
    <w:rsid w:val="009F726C"/>
    <w:rsid w:val="009F7E0C"/>
    <w:rsid w:val="00A0073D"/>
    <w:rsid w:val="00A00DAD"/>
    <w:rsid w:val="00A01A6A"/>
    <w:rsid w:val="00A021ED"/>
    <w:rsid w:val="00A03483"/>
    <w:rsid w:val="00A03FDF"/>
    <w:rsid w:val="00A0473F"/>
    <w:rsid w:val="00A06D4E"/>
    <w:rsid w:val="00A070FF"/>
    <w:rsid w:val="00A07691"/>
    <w:rsid w:val="00A106F9"/>
    <w:rsid w:val="00A10C1D"/>
    <w:rsid w:val="00A12D98"/>
    <w:rsid w:val="00A131BA"/>
    <w:rsid w:val="00A13317"/>
    <w:rsid w:val="00A1520C"/>
    <w:rsid w:val="00A174F2"/>
    <w:rsid w:val="00A22D66"/>
    <w:rsid w:val="00A23073"/>
    <w:rsid w:val="00A231BA"/>
    <w:rsid w:val="00A235AC"/>
    <w:rsid w:val="00A25344"/>
    <w:rsid w:val="00A25762"/>
    <w:rsid w:val="00A265AB"/>
    <w:rsid w:val="00A270E7"/>
    <w:rsid w:val="00A27522"/>
    <w:rsid w:val="00A30611"/>
    <w:rsid w:val="00A30CCD"/>
    <w:rsid w:val="00A31040"/>
    <w:rsid w:val="00A312DD"/>
    <w:rsid w:val="00A351B1"/>
    <w:rsid w:val="00A40260"/>
    <w:rsid w:val="00A41EA9"/>
    <w:rsid w:val="00A4311C"/>
    <w:rsid w:val="00A43245"/>
    <w:rsid w:val="00A433B5"/>
    <w:rsid w:val="00A44058"/>
    <w:rsid w:val="00A447C2"/>
    <w:rsid w:val="00A46908"/>
    <w:rsid w:val="00A474B9"/>
    <w:rsid w:val="00A54165"/>
    <w:rsid w:val="00A558A5"/>
    <w:rsid w:val="00A55B1E"/>
    <w:rsid w:val="00A55DF8"/>
    <w:rsid w:val="00A56B41"/>
    <w:rsid w:val="00A5710E"/>
    <w:rsid w:val="00A61B50"/>
    <w:rsid w:val="00A62D62"/>
    <w:rsid w:val="00A6305D"/>
    <w:rsid w:val="00A63DE7"/>
    <w:rsid w:val="00A64698"/>
    <w:rsid w:val="00A64F04"/>
    <w:rsid w:val="00A672CC"/>
    <w:rsid w:val="00A67379"/>
    <w:rsid w:val="00A67E92"/>
    <w:rsid w:val="00A70E90"/>
    <w:rsid w:val="00A72ECA"/>
    <w:rsid w:val="00A72F6A"/>
    <w:rsid w:val="00A73210"/>
    <w:rsid w:val="00A758E4"/>
    <w:rsid w:val="00A812A9"/>
    <w:rsid w:val="00A819F3"/>
    <w:rsid w:val="00A8240D"/>
    <w:rsid w:val="00A82574"/>
    <w:rsid w:val="00A82712"/>
    <w:rsid w:val="00A8284F"/>
    <w:rsid w:val="00A82AF7"/>
    <w:rsid w:val="00A84FF9"/>
    <w:rsid w:val="00A86163"/>
    <w:rsid w:val="00A8675D"/>
    <w:rsid w:val="00A87681"/>
    <w:rsid w:val="00A878E2"/>
    <w:rsid w:val="00A91F28"/>
    <w:rsid w:val="00A9761B"/>
    <w:rsid w:val="00AA04D5"/>
    <w:rsid w:val="00AA0AFB"/>
    <w:rsid w:val="00AA0CB8"/>
    <w:rsid w:val="00AA114C"/>
    <w:rsid w:val="00AA2BBF"/>
    <w:rsid w:val="00AA3E2C"/>
    <w:rsid w:val="00AA56DC"/>
    <w:rsid w:val="00AA5FC2"/>
    <w:rsid w:val="00AA6386"/>
    <w:rsid w:val="00AA7524"/>
    <w:rsid w:val="00AB0732"/>
    <w:rsid w:val="00AB17A5"/>
    <w:rsid w:val="00AB1CF2"/>
    <w:rsid w:val="00AB215D"/>
    <w:rsid w:val="00AB3458"/>
    <w:rsid w:val="00AB48D4"/>
    <w:rsid w:val="00AB49E2"/>
    <w:rsid w:val="00AB59D3"/>
    <w:rsid w:val="00AB64F3"/>
    <w:rsid w:val="00AB65B0"/>
    <w:rsid w:val="00AC1978"/>
    <w:rsid w:val="00AC3913"/>
    <w:rsid w:val="00AC4411"/>
    <w:rsid w:val="00AC57A9"/>
    <w:rsid w:val="00AC7179"/>
    <w:rsid w:val="00AD0B2E"/>
    <w:rsid w:val="00AD1C24"/>
    <w:rsid w:val="00AD1D75"/>
    <w:rsid w:val="00AD2C3C"/>
    <w:rsid w:val="00AD52AD"/>
    <w:rsid w:val="00AD5D97"/>
    <w:rsid w:val="00AD6211"/>
    <w:rsid w:val="00AD7E00"/>
    <w:rsid w:val="00AD7EB8"/>
    <w:rsid w:val="00AE0D72"/>
    <w:rsid w:val="00AE4C1A"/>
    <w:rsid w:val="00AE4CBF"/>
    <w:rsid w:val="00AE4EDF"/>
    <w:rsid w:val="00AE5B2A"/>
    <w:rsid w:val="00AE60B9"/>
    <w:rsid w:val="00AE6B55"/>
    <w:rsid w:val="00AE79DA"/>
    <w:rsid w:val="00AF0B25"/>
    <w:rsid w:val="00AF1057"/>
    <w:rsid w:val="00AF344B"/>
    <w:rsid w:val="00AF4600"/>
    <w:rsid w:val="00AF5C3A"/>
    <w:rsid w:val="00AF5D79"/>
    <w:rsid w:val="00AF6907"/>
    <w:rsid w:val="00AF7282"/>
    <w:rsid w:val="00B000F0"/>
    <w:rsid w:val="00B00210"/>
    <w:rsid w:val="00B0042E"/>
    <w:rsid w:val="00B0083D"/>
    <w:rsid w:val="00B009DC"/>
    <w:rsid w:val="00B00BB5"/>
    <w:rsid w:val="00B00FA7"/>
    <w:rsid w:val="00B012F5"/>
    <w:rsid w:val="00B0298B"/>
    <w:rsid w:val="00B05787"/>
    <w:rsid w:val="00B06A92"/>
    <w:rsid w:val="00B10244"/>
    <w:rsid w:val="00B106B8"/>
    <w:rsid w:val="00B11563"/>
    <w:rsid w:val="00B11BFA"/>
    <w:rsid w:val="00B13118"/>
    <w:rsid w:val="00B136CC"/>
    <w:rsid w:val="00B15113"/>
    <w:rsid w:val="00B162E0"/>
    <w:rsid w:val="00B16AA2"/>
    <w:rsid w:val="00B205DB"/>
    <w:rsid w:val="00B21A47"/>
    <w:rsid w:val="00B21F06"/>
    <w:rsid w:val="00B23336"/>
    <w:rsid w:val="00B24D27"/>
    <w:rsid w:val="00B259A2"/>
    <w:rsid w:val="00B26E83"/>
    <w:rsid w:val="00B2757F"/>
    <w:rsid w:val="00B33D63"/>
    <w:rsid w:val="00B3468C"/>
    <w:rsid w:val="00B35129"/>
    <w:rsid w:val="00B3634A"/>
    <w:rsid w:val="00B37F79"/>
    <w:rsid w:val="00B402E7"/>
    <w:rsid w:val="00B425AE"/>
    <w:rsid w:val="00B431C9"/>
    <w:rsid w:val="00B44D95"/>
    <w:rsid w:val="00B44E56"/>
    <w:rsid w:val="00B450C4"/>
    <w:rsid w:val="00B4525B"/>
    <w:rsid w:val="00B46633"/>
    <w:rsid w:val="00B46829"/>
    <w:rsid w:val="00B476D4"/>
    <w:rsid w:val="00B50D4D"/>
    <w:rsid w:val="00B5119E"/>
    <w:rsid w:val="00B51D6A"/>
    <w:rsid w:val="00B522DE"/>
    <w:rsid w:val="00B524EF"/>
    <w:rsid w:val="00B52566"/>
    <w:rsid w:val="00B52945"/>
    <w:rsid w:val="00B537E9"/>
    <w:rsid w:val="00B54DCB"/>
    <w:rsid w:val="00B5564C"/>
    <w:rsid w:val="00B559E2"/>
    <w:rsid w:val="00B5739F"/>
    <w:rsid w:val="00B57AEC"/>
    <w:rsid w:val="00B62EC9"/>
    <w:rsid w:val="00B638ED"/>
    <w:rsid w:val="00B639A6"/>
    <w:rsid w:val="00B64E94"/>
    <w:rsid w:val="00B67F27"/>
    <w:rsid w:val="00B703FB"/>
    <w:rsid w:val="00B723B4"/>
    <w:rsid w:val="00B7384C"/>
    <w:rsid w:val="00B74238"/>
    <w:rsid w:val="00B774A4"/>
    <w:rsid w:val="00B800CA"/>
    <w:rsid w:val="00B8178D"/>
    <w:rsid w:val="00B81C02"/>
    <w:rsid w:val="00B824C3"/>
    <w:rsid w:val="00B8366B"/>
    <w:rsid w:val="00B8475A"/>
    <w:rsid w:val="00B85B35"/>
    <w:rsid w:val="00B85B53"/>
    <w:rsid w:val="00B8791F"/>
    <w:rsid w:val="00B90D47"/>
    <w:rsid w:val="00B912A5"/>
    <w:rsid w:val="00B918BE"/>
    <w:rsid w:val="00B91D93"/>
    <w:rsid w:val="00B9212B"/>
    <w:rsid w:val="00B92743"/>
    <w:rsid w:val="00B92D84"/>
    <w:rsid w:val="00B930A5"/>
    <w:rsid w:val="00B935C4"/>
    <w:rsid w:val="00B939D4"/>
    <w:rsid w:val="00B93B1A"/>
    <w:rsid w:val="00B93BE8"/>
    <w:rsid w:val="00B94A45"/>
    <w:rsid w:val="00B954B7"/>
    <w:rsid w:val="00B95ABE"/>
    <w:rsid w:val="00B961C1"/>
    <w:rsid w:val="00B973E7"/>
    <w:rsid w:val="00BA0CC3"/>
    <w:rsid w:val="00BA165F"/>
    <w:rsid w:val="00BA3BB1"/>
    <w:rsid w:val="00BA53FB"/>
    <w:rsid w:val="00BA7219"/>
    <w:rsid w:val="00BA7C4F"/>
    <w:rsid w:val="00BB0C0E"/>
    <w:rsid w:val="00BB0FE8"/>
    <w:rsid w:val="00BB20EB"/>
    <w:rsid w:val="00BB2AE6"/>
    <w:rsid w:val="00BB2BB7"/>
    <w:rsid w:val="00BB4181"/>
    <w:rsid w:val="00BB41C1"/>
    <w:rsid w:val="00BB4FC2"/>
    <w:rsid w:val="00BB62F3"/>
    <w:rsid w:val="00BB6CC7"/>
    <w:rsid w:val="00BB7128"/>
    <w:rsid w:val="00BC1929"/>
    <w:rsid w:val="00BC20DD"/>
    <w:rsid w:val="00BC2184"/>
    <w:rsid w:val="00BC428B"/>
    <w:rsid w:val="00BC4786"/>
    <w:rsid w:val="00BC7709"/>
    <w:rsid w:val="00BC7CD3"/>
    <w:rsid w:val="00BD16A6"/>
    <w:rsid w:val="00BD1DEE"/>
    <w:rsid w:val="00BD2466"/>
    <w:rsid w:val="00BD28A5"/>
    <w:rsid w:val="00BD2BFB"/>
    <w:rsid w:val="00BD627D"/>
    <w:rsid w:val="00BE00BD"/>
    <w:rsid w:val="00BE023D"/>
    <w:rsid w:val="00BE07E3"/>
    <w:rsid w:val="00BE1E0B"/>
    <w:rsid w:val="00BE2A1F"/>
    <w:rsid w:val="00BE3B33"/>
    <w:rsid w:val="00BE6939"/>
    <w:rsid w:val="00BE6B18"/>
    <w:rsid w:val="00BE7641"/>
    <w:rsid w:val="00BE7BAC"/>
    <w:rsid w:val="00BE7D87"/>
    <w:rsid w:val="00BF0E6F"/>
    <w:rsid w:val="00BF3C0F"/>
    <w:rsid w:val="00BF619D"/>
    <w:rsid w:val="00BF78FA"/>
    <w:rsid w:val="00C004FF"/>
    <w:rsid w:val="00C0124D"/>
    <w:rsid w:val="00C03CAF"/>
    <w:rsid w:val="00C05808"/>
    <w:rsid w:val="00C05FF6"/>
    <w:rsid w:val="00C07515"/>
    <w:rsid w:val="00C10BD7"/>
    <w:rsid w:val="00C117D5"/>
    <w:rsid w:val="00C11AF1"/>
    <w:rsid w:val="00C126F9"/>
    <w:rsid w:val="00C15C55"/>
    <w:rsid w:val="00C2217C"/>
    <w:rsid w:val="00C23121"/>
    <w:rsid w:val="00C23A07"/>
    <w:rsid w:val="00C242F7"/>
    <w:rsid w:val="00C26E5F"/>
    <w:rsid w:val="00C26F9C"/>
    <w:rsid w:val="00C30B00"/>
    <w:rsid w:val="00C30E68"/>
    <w:rsid w:val="00C31281"/>
    <w:rsid w:val="00C31D09"/>
    <w:rsid w:val="00C326EE"/>
    <w:rsid w:val="00C339AC"/>
    <w:rsid w:val="00C357DA"/>
    <w:rsid w:val="00C36C5A"/>
    <w:rsid w:val="00C3751F"/>
    <w:rsid w:val="00C37637"/>
    <w:rsid w:val="00C37855"/>
    <w:rsid w:val="00C37A25"/>
    <w:rsid w:val="00C4074F"/>
    <w:rsid w:val="00C40E98"/>
    <w:rsid w:val="00C43630"/>
    <w:rsid w:val="00C437CF"/>
    <w:rsid w:val="00C4407A"/>
    <w:rsid w:val="00C4576A"/>
    <w:rsid w:val="00C45EB8"/>
    <w:rsid w:val="00C470FA"/>
    <w:rsid w:val="00C47152"/>
    <w:rsid w:val="00C514B7"/>
    <w:rsid w:val="00C51B91"/>
    <w:rsid w:val="00C52559"/>
    <w:rsid w:val="00C53199"/>
    <w:rsid w:val="00C53684"/>
    <w:rsid w:val="00C53CE1"/>
    <w:rsid w:val="00C53EAF"/>
    <w:rsid w:val="00C53F24"/>
    <w:rsid w:val="00C543F1"/>
    <w:rsid w:val="00C5487C"/>
    <w:rsid w:val="00C555A8"/>
    <w:rsid w:val="00C56924"/>
    <w:rsid w:val="00C56E49"/>
    <w:rsid w:val="00C5765E"/>
    <w:rsid w:val="00C57CC3"/>
    <w:rsid w:val="00C60A2A"/>
    <w:rsid w:val="00C61E8A"/>
    <w:rsid w:val="00C61F22"/>
    <w:rsid w:val="00C62676"/>
    <w:rsid w:val="00C62A9B"/>
    <w:rsid w:val="00C66CFA"/>
    <w:rsid w:val="00C67399"/>
    <w:rsid w:val="00C6751B"/>
    <w:rsid w:val="00C67708"/>
    <w:rsid w:val="00C67857"/>
    <w:rsid w:val="00C70098"/>
    <w:rsid w:val="00C70264"/>
    <w:rsid w:val="00C715F7"/>
    <w:rsid w:val="00C7437B"/>
    <w:rsid w:val="00C76FDE"/>
    <w:rsid w:val="00C80853"/>
    <w:rsid w:val="00C824E9"/>
    <w:rsid w:val="00C84712"/>
    <w:rsid w:val="00C861E6"/>
    <w:rsid w:val="00C90AF5"/>
    <w:rsid w:val="00C94FB1"/>
    <w:rsid w:val="00C96248"/>
    <w:rsid w:val="00CA124D"/>
    <w:rsid w:val="00CA1951"/>
    <w:rsid w:val="00CA2CB7"/>
    <w:rsid w:val="00CA3E87"/>
    <w:rsid w:val="00CA5C51"/>
    <w:rsid w:val="00CA78E5"/>
    <w:rsid w:val="00CA7F8F"/>
    <w:rsid w:val="00CB00A0"/>
    <w:rsid w:val="00CB049B"/>
    <w:rsid w:val="00CB05AC"/>
    <w:rsid w:val="00CB15EE"/>
    <w:rsid w:val="00CB1B56"/>
    <w:rsid w:val="00CB1BFD"/>
    <w:rsid w:val="00CB4753"/>
    <w:rsid w:val="00CB4817"/>
    <w:rsid w:val="00CB4E92"/>
    <w:rsid w:val="00CC04AD"/>
    <w:rsid w:val="00CC08AF"/>
    <w:rsid w:val="00CC17D1"/>
    <w:rsid w:val="00CC199F"/>
    <w:rsid w:val="00CC28A2"/>
    <w:rsid w:val="00CC2974"/>
    <w:rsid w:val="00CC33DB"/>
    <w:rsid w:val="00CC3BA2"/>
    <w:rsid w:val="00CC4678"/>
    <w:rsid w:val="00CC7D01"/>
    <w:rsid w:val="00CC7E08"/>
    <w:rsid w:val="00CC7EB5"/>
    <w:rsid w:val="00CD024F"/>
    <w:rsid w:val="00CD03D8"/>
    <w:rsid w:val="00CD0664"/>
    <w:rsid w:val="00CD07F1"/>
    <w:rsid w:val="00CD0812"/>
    <w:rsid w:val="00CD2F67"/>
    <w:rsid w:val="00CD3577"/>
    <w:rsid w:val="00CD4884"/>
    <w:rsid w:val="00CD48BE"/>
    <w:rsid w:val="00CD4D60"/>
    <w:rsid w:val="00CD5289"/>
    <w:rsid w:val="00CD52ED"/>
    <w:rsid w:val="00CD5A25"/>
    <w:rsid w:val="00CD6758"/>
    <w:rsid w:val="00CD6BFF"/>
    <w:rsid w:val="00CD6CA5"/>
    <w:rsid w:val="00CD7D5B"/>
    <w:rsid w:val="00CE1879"/>
    <w:rsid w:val="00CE1A81"/>
    <w:rsid w:val="00CE2315"/>
    <w:rsid w:val="00CE366F"/>
    <w:rsid w:val="00CE36CD"/>
    <w:rsid w:val="00CE432E"/>
    <w:rsid w:val="00CE4497"/>
    <w:rsid w:val="00CE4874"/>
    <w:rsid w:val="00CE5601"/>
    <w:rsid w:val="00CE61B7"/>
    <w:rsid w:val="00CE7432"/>
    <w:rsid w:val="00CF0D88"/>
    <w:rsid w:val="00CF185A"/>
    <w:rsid w:val="00CF1A81"/>
    <w:rsid w:val="00CF2A0F"/>
    <w:rsid w:val="00CF3B28"/>
    <w:rsid w:val="00CF4494"/>
    <w:rsid w:val="00CF52C2"/>
    <w:rsid w:val="00CF553B"/>
    <w:rsid w:val="00CF5741"/>
    <w:rsid w:val="00CF5D4C"/>
    <w:rsid w:val="00CF6FD6"/>
    <w:rsid w:val="00CF7D70"/>
    <w:rsid w:val="00D00FB8"/>
    <w:rsid w:val="00D010ED"/>
    <w:rsid w:val="00D017C5"/>
    <w:rsid w:val="00D01E29"/>
    <w:rsid w:val="00D0297C"/>
    <w:rsid w:val="00D03A55"/>
    <w:rsid w:val="00D04226"/>
    <w:rsid w:val="00D055E8"/>
    <w:rsid w:val="00D05CF1"/>
    <w:rsid w:val="00D066EF"/>
    <w:rsid w:val="00D11015"/>
    <w:rsid w:val="00D11340"/>
    <w:rsid w:val="00D1164C"/>
    <w:rsid w:val="00D127C9"/>
    <w:rsid w:val="00D130A9"/>
    <w:rsid w:val="00D148A8"/>
    <w:rsid w:val="00D15275"/>
    <w:rsid w:val="00D152C5"/>
    <w:rsid w:val="00D1581F"/>
    <w:rsid w:val="00D15ECC"/>
    <w:rsid w:val="00D16ADE"/>
    <w:rsid w:val="00D20CEF"/>
    <w:rsid w:val="00D20CFB"/>
    <w:rsid w:val="00D22A8E"/>
    <w:rsid w:val="00D22D93"/>
    <w:rsid w:val="00D233AE"/>
    <w:rsid w:val="00D23517"/>
    <w:rsid w:val="00D24DC6"/>
    <w:rsid w:val="00D256ED"/>
    <w:rsid w:val="00D27637"/>
    <w:rsid w:val="00D303A6"/>
    <w:rsid w:val="00D30BE2"/>
    <w:rsid w:val="00D31F3F"/>
    <w:rsid w:val="00D34968"/>
    <w:rsid w:val="00D34DC6"/>
    <w:rsid w:val="00D35C3A"/>
    <w:rsid w:val="00D36F7E"/>
    <w:rsid w:val="00D36FFA"/>
    <w:rsid w:val="00D407A9"/>
    <w:rsid w:val="00D41B53"/>
    <w:rsid w:val="00D42229"/>
    <w:rsid w:val="00D43C8F"/>
    <w:rsid w:val="00D43F46"/>
    <w:rsid w:val="00D44DF8"/>
    <w:rsid w:val="00D45161"/>
    <w:rsid w:val="00D45E42"/>
    <w:rsid w:val="00D4615C"/>
    <w:rsid w:val="00D47FBE"/>
    <w:rsid w:val="00D504A6"/>
    <w:rsid w:val="00D51FC8"/>
    <w:rsid w:val="00D5295B"/>
    <w:rsid w:val="00D52C36"/>
    <w:rsid w:val="00D54BA7"/>
    <w:rsid w:val="00D56074"/>
    <w:rsid w:val="00D56463"/>
    <w:rsid w:val="00D56665"/>
    <w:rsid w:val="00D56E56"/>
    <w:rsid w:val="00D57A1F"/>
    <w:rsid w:val="00D60068"/>
    <w:rsid w:val="00D61301"/>
    <w:rsid w:val="00D615AB"/>
    <w:rsid w:val="00D63AFA"/>
    <w:rsid w:val="00D64408"/>
    <w:rsid w:val="00D6457E"/>
    <w:rsid w:val="00D65E32"/>
    <w:rsid w:val="00D703CB"/>
    <w:rsid w:val="00D70435"/>
    <w:rsid w:val="00D7106D"/>
    <w:rsid w:val="00D724F7"/>
    <w:rsid w:val="00D729D1"/>
    <w:rsid w:val="00D72EBC"/>
    <w:rsid w:val="00D74C01"/>
    <w:rsid w:val="00D7579C"/>
    <w:rsid w:val="00D810B9"/>
    <w:rsid w:val="00D816F8"/>
    <w:rsid w:val="00D8240E"/>
    <w:rsid w:val="00D82593"/>
    <w:rsid w:val="00D83285"/>
    <w:rsid w:val="00D83E25"/>
    <w:rsid w:val="00D853F2"/>
    <w:rsid w:val="00D85408"/>
    <w:rsid w:val="00D85630"/>
    <w:rsid w:val="00D85764"/>
    <w:rsid w:val="00D86084"/>
    <w:rsid w:val="00D86450"/>
    <w:rsid w:val="00D87490"/>
    <w:rsid w:val="00D8767A"/>
    <w:rsid w:val="00D9028E"/>
    <w:rsid w:val="00D910B6"/>
    <w:rsid w:val="00D92781"/>
    <w:rsid w:val="00D92FE8"/>
    <w:rsid w:val="00D931C7"/>
    <w:rsid w:val="00D9397C"/>
    <w:rsid w:val="00D93BD0"/>
    <w:rsid w:val="00D94758"/>
    <w:rsid w:val="00D94CB8"/>
    <w:rsid w:val="00D94FB3"/>
    <w:rsid w:val="00D97AD5"/>
    <w:rsid w:val="00D97FFE"/>
    <w:rsid w:val="00DA0575"/>
    <w:rsid w:val="00DA152C"/>
    <w:rsid w:val="00DA270F"/>
    <w:rsid w:val="00DA2AC9"/>
    <w:rsid w:val="00DA3176"/>
    <w:rsid w:val="00DA3513"/>
    <w:rsid w:val="00DA3AFF"/>
    <w:rsid w:val="00DA5B3E"/>
    <w:rsid w:val="00DA6062"/>
    <w:rsid w:val="00DB0713"/>
    <w:rsid w:val="00DB0855"/>
    <w:rsid w:val="00DB12CF"/>
    <w:rsid w:val="00DB32A4"/>
    <w:rsid w:val="00DB32DF"/>
    <w:rsid w:val="00DB4C80"/>
    <w:rsid w:val="00DB5508"/>
    <w:rsid w:val="00DC0A04"/>
    <w:rsid w:val="00DC3301"/>
    <w:rsid w:val="00DC5F92"/>
    <w:rsid w:val="00DC6A82"/>
    <w:rsid w:val="00DC6EFD"/>
    <w:rsid w:val="00DD1B16"/>
    <w:rsid w:val="00DD24DA"/>
    <w:rsid w:val="00DD2AC7"/>
    <w:rsid w:val="00DD3553"/>
    <w:rsid w:val="00DD46A1"/>
    <w:rsid w:val="00DD5C5C"/>
    <w:rsid w:val="00DD5DB4"/>
    <w:rsid w:val="00DD6C4C"/>
    <w:rsid w:val="00DD6DD9"/>
    <w:rsid w:val="00DD754E"/>
    <w:rsid w:val="00DE17B8"/>
    <w:rsid w:val="00DE19B0"/>
    <w:rsid w:val="00DE1B91"/>
    <w:rsid w:val="00DE1BCA"/>
    <w:rsid w:val="00DE4FD1"/>
    <w:rsid w:val="00DE57D9"/>
    <w:rsid w:val="00DF1E16"/>
    <w:rsid w:val="00DF5448"/>
    <w:rsid w:val="00DF54BD"/>
    <w:rsid w:val="00DF7870"/>
    <w:rsid w:val="00DF7900"/>
    <w:rsid w:val="00E00FF6"/>
    <w:rsid w:val="00E01114"/>
    <w:rsid w:val="00E04574"/>
    <w:rsid w:val="00E0601E"/>
    <w:rsid w:val="00E06FE1"/>
    <w:rsid w:val="00E10022"/>
    <w:rsid w:val="00E1085E"/>
    <w:rsid w:val="00E10C76"/>
    <w:rsid w:val="00E118D0"/>
    <w:rsid w:val="00E12A98"/>
    <w:rsid w:val="00E133FA"/>
    <w:rsid w:val="00E14D57"/>
    <w:rsid w:val="00E15EC5"/>
    <w:rsid w:val="00E17349"/>
    <w:rsid w:val="00E17575"/>
    <w:rsid w:val="00E17E19"/>
    <w:rsid w:val="00E20BA2"/>
    <w:rsid w:val="00E21117"/>
    <w:rsid w:val="00E2146E"/>
    <w:rsid w:val="00E226EC"/>
    <w:rsid w:val="00E2307B"/>
    <w:rsid w:val="00E235F0"/>
    <w:rsid w:val="00E244C0"/>
    <w:rsid w:val="00E24C21"/>
    <w:rsid w:val="00E261D4"/>
    <w:rsid w:val="00E30A93"/>
    <w:rsid w:val="00E31CC1"/>
    <w:rsid w:val="00E323E2"/>
    <w:rsid w:val="00E32455"/>
    <w:rsid w:val="00E3268A"/>
    <w:rsid w:val="00E340EC"/>
    <w:rsid w:val="00E36D71"/>
    <w:rsid w:val="00E373E8"/>
    <w:rsid w:val="00E37827"/>
    <w:rsid w:val="00E40FA5"/>
    <w:rsid w:val="00E416CA"/>
    <w:rsid w:val="00E41DDB"/>
    <w:rsid w:val="00E436AB"/>
    <w:rsid w:val="00E43742"/>
    <w:rsid w:val="00E449C3"/>
    <w:rsid w:val="00E4664F"/>
    <w:rsid w:val="00E46D28"/>
    <w:rsid w:val="00E47DD9"/>
    <w:rsid w:val="00E47E28"/>
    <w:rsid w:val="00E47EB3"/>
    <w:rsid w:val="00E52BBE"/>
    <w:rsid w:val="00E52D19"/>
    <w:rsid w:val="00E546DD"/>
    <w:rsid w:val="00E54BCE"/>
    <w:rsid w:val="00E55466"/>
    <w:rsid w:val="00E55AF4"/>
    <w:rsid w:val="00E561DC"/>
    <w:rsid w:val="00E5655A"/>
    <w:rsid w:val="00E56BCF"/>
    <w:rsid w:val="00E5747C"/>
    <w:rsid w:val="00E576FB"/>
    <w:rsid w:val="00E60045"/>
    <w:rsid w:val="00E60051"/>
    <w:rsid w:val="00E60C9A"/>
    <w:rsid w:val="00E62662"/>
    <w:rsid w:val="00E6268D"/>
    <w:rsid w:val="00E63314"/>
    <w:rsid w:val="00E63A34"/>
    <w:rsid w:val="00E64255"/>
    <w:rsid w:val="00E64EF5"/>
    <w:rsid w:val="00E65488"/>
    <w:rsid w:val="00E65C23"/>
    <w:rsid w:val="00E66001"/>
    <w:rsid w:val="00E66ACF"/>
    <w:rsid w:val="00E672E4"/>
    <w:rsid w:val="00E67497"/>
    <w:rsid w:val="00E70364"/>
    <w:rsid w:val="00E70CF0"/>
    <w:rsid w:val="00E71B3B"/>
    <w:rsid w:val="00E74B16"/>
    <w:rsid w:val="00E75A3D"/>
    <w:rsid w:val="00E760D2"/>
    <w:rsid w:val="00E7611D"/>
    <w:rsid w:val="00E802CC"/>
    <w:rsid w:val="00E80399"/>
    <w:rsid w:val="00E81A4B"/>
    <w:rsid w:val="00E82065"/>
    <w:rsid w:val="00E826F6"/>
    <w:rsid w:val="00E83359"/>
    <w:rsid w:val="00E840DB"/>
    <w:rsid w:val="00E866A2"/>
    <w:rsid w:val="00E912CE"/>
    <w:rsid w:val="00E91613"/>
    <w:rsid w:val="00E917D1"/>
    <w:rsid w:val="00E920FA"/>
    <w:rsid w:val="00E9271D"/>
    <w:rsid w:val="00E927AF"/>
    <w:rsid w:val="00E927C9"/>
    <w:rsid w:val="00E92ED3"/>
    <w:rsid w:val="00E94578"/>
    <w:rsid w:val="00E96209"/>
    <w:rsid w:val="00EA06A1"/>
    <w:rsid w:val="00EA1E63"/>
    <w:rsid w:val="00EA26F5"/>
    <w:rsid w:val="00EA35D0"/>
    <w:rsid w:val="00EA44CA"/>
    <w:rsid w:val="00EA49B0"/>
    <w:rsid w:val="00EA6E4C"/>
    <w:rsid w:val="00EA7C19"/>
    <w:rsid w:val="00EB0834"/>
    <w:rsid w:val="00EB13CA"/>
    <w:rsid w:val="00EB2DD4"/>
    <w:rsid w:val="00EB2E18"/>
    <w:rsid w:val="00EB349F"/>
    <w:rsid w:val="00EB3A23"/>
    <w:rsid w:val="00EB40DD"/>
    <w:rsid w:val="00EB4C44"/>
    <w:rsid w:val="00EB551E"/>
    <w:rsid w:val="00EB5FC2"/>
    <w:rsid w:val="00EB62FD"/>
    <w:rsid w:val="00EB6746"/>
    <w:rsid w:val="00EB7047"/>
    <w:rsid w:val="00EB7251"/>
    <w:rsid w:val="00EC0054"/>
    <w:rsid w:val="00EC1091"/>
    <w:rsid w:val="00EC2D0D"/>
    <w:rsid w:val="00EC3200"/>
    <w:rsid w:val="00EC3C7E"/>
    <w:rsid w:val="00EC4E7C"/>
    <w:rsid w:val="00ED04FA"/>
    <w:rsid w:val="00ED1260"/>
    <w:rsid w:val="00ED17C7"/>
    <w:rsid w:val="00ED1D62"/>
    <w:rsid w:val="00ED45AE"/>
    <w:rsid w:val="00ED4EDE"/>
    <w:rsid w:val="00ED4EF7"/>
    <w:rsid w:val="00EE0005"/>
    <w:rsid w:val="00EE079C"/>
    <w:rsid w:val="00EE09A5"/>
    <w:rsid w:val="00EE0B3B"/>
    <w:rsid w:val="00EE0F52"/>
    <w:rsid w:val="00EE15A8"/>
    <w:rsid w:val="00EE1806"/>
    <w:rsid w:val="00EE2636"/>
    <w:rsid w:val="00EE298B"/>
    <w:rsid w:val="00EE3274"/>
    <w:rsid w:val="00EE4139"/>
    <w:rsid w:val="00EE5896"/>
    <w:rsid w:val="00EF1A99"/>
    <w:rsid w:val="00EF24C4"/>
    <w:rsid w:val="00EF24F6"/>
    <w:rsid w:val="00EF284A"/>
    <w:rsid w:val="00EF29C4"/>
    <w:rsid w:val="00EF2F57"/>
    <w:rsid w:val="00EF5411"/>
    <w:rsid w:val="00EF6757"/>
    <w:rsid w:val="00EF6FAE"/>
    <w:rsid w:val="00EF7D37"/>
    <w:rsid w:val="00F02047"/>
    <w:rsid w:val="00F026C6"/>
    <w:rsid w:val="00F07D07"/>
    <w:rsid w:val="00F11523"/>
    <w:rsid w:val="00F12B88"/>
    <w:rsid w:val="00F12E1C"/>
    <w:rsid w:val="00F15208"/>
    <w:rsid w:val="00F16101"/>
    <w:rsid w:val="00F16CC2"/>
    <w:rsid w:val="00F17C4A"/>
    <w:rsid w:val="00F20047"/>
    <w:rsid w:val="00F20181"/>
    <w:rsid w:val="00F20BEC"/>
    <w:rsid w:val="00F22231"/>
    <w:rsid w:val="00F23358"/>
    <w:rsid w:val="00F23B90"/>
    <w:rsid w:val="00F23DD5"/>
    <w:rsid w:val="00F24324"/>
    <w:rsid w:val="00F2729E"/>
    <w:rsid w:val="00F27871"/>
    <w:rsid w:val="00F30FC2"/>
    <w:rsid w:val="00F31CA4"/>
    <w:rsid w:val="00F33974"/>
    <w:rsid w:val="00F33EAA"/>
    <w:rsid w:val="00F3566B"/>
    <w:rsid w:val="00F35A2B"/>
    <w:rsid w:val="00F363B0"/>
    <w:rsid w:val="00F37944"/>
    <w:rsid w:val="00F379BE"/>
    <w:rsid w:val="00F402E4"/>
    <w:rsid w:val="00F40FE8"/>
    <w:rsid w:val="00F4280D"/>
    <w:rsid w:val="00F44070"/>
    <w:rsid w:val="00F46466"/>
    <w:rsid w:val="00F46939"/>
    <w:rsid w:val="00F46EDA"/>
    <w:rsid w:val="00F47BBF"/>
    <w:rsid w:val="00F50DA4"/>
    <w:rsid w:val="00F514D1"/>
    <w:rsid w:val="00F522F4"/>
    <w:rsid w:val="00F52AAC"/>
    <w:rsid w:val="00F52DF2"/>
    <w:rsid w:val="00F54D99"/>
    <w:rsid w:val="00F55803"/>
    <w:rsid w:val="00F563DF"/>
    <w:rsid w:val="00F56827"/>
    <w:rsid w:val="00F569D4"/>
    <w:rsid w:val="00F56E5E"/>
    <w:rsid w:val="00F57731"/>
    <w:rsid w:val="00F57890"/>
    <w:rsid w:val="00F602BD"/>
    <w:rsid w:val="00F60403"/>
    <w:rsid w:val="00F61333"/>
    <w:rsid w:val="00F625C7"/>
    <w:rsid w:val="00F66521"/>
    <w:rsid w:val="00F66E47"/>
    <w:rsid w:val="00F6708B"/>
    <w:rsid w:val="00F674C1"/>
    <w:rsid w:val="00F6790A"/>
    <w:rsid w:val="00F67D35"/>
    <w:rsid w:val="00F71702"/>
    <w:rsid w:val="00F72D7F"/>
    <w:rsid w:val="00F72E06"/>
    <w:rsid w:val="00F73440"/>
    <w:rsid w:val="00F74549"/>
    <w:rsid w:val="00F7677E"/>
    <w:rsid w:val="00F82166"/>
    <w:rsid w:val="00F837AD"/>
    <w:rsid w:val="00F85753"/>
    <w:rsid w:val="00F85F0D"/>
    <w:rsid w:val="00F872EA"/>
    <w:rsid w:val="00F91478"/>
    <w:rsid w:val="00F91C16"/>
    <w:rsid w:val="00F93902"/>
    <w:rsid w:val="00F9442D"/>
    <w:rsid w:val="00F948BD"/>
    <w:rsid w:val="00F97181"/>
    <w:rsid w:val="00FA1451"/>
    <w:rsid w:val="00FA2210"/>
    <w:rsid w:val="00FA3D2E"/>
    <w:rsid w:val="00FA3D75"/>
    <w:rsid w:val="00FA447A"/>
    <w:rsid w:val="00FA46E8"/>
    <w:rsid w:val="00FA56BC"/>
    <w:rsid w:val="00FA5702"/>
    <w:rsid w:val="00FB28D5"/>
    <w:rsid w:val="00FB3408"/>
    <w:rsid w:val="00FB3982"/>
    <w:rsid w:val="00FB630A"/>
    <w:rsid w:val="00FB74C8"/>
    <w:rsid w:val="00FB7A86"/>
    <w:rsid w:val="00FC051C"/>
    <w:rsid w:val="00FC13E3"/>
    <w:rsid w:val="00FC1F87"/>
    <w:rsid w:val="00FC2311"/>
    <w:rsid w:val="00FC321B"/>
    <w:rsid w:val="00FC3C70"/>
    <w:rsid w:val="00FC42C6"/>
    <w:rsid w:val="00FC665F"/>
    <w:rsid w:val="00FC7827"/>
    <w:rsid w:val="00FD0919"/>
    <w:rsid w:val="00FD2190"/>
    <w:rsid w:val="00FD335B"/>
    <w:rsid w:val="00FD384E"/>
    <w:rsid w:val="00FD4179"/>
    <w:rsid w:val="00FD4927"/>
    <w:rsid w:val="00FD4CF1"/>
    <w:rsid w:val="00FD6444"/>
    <w:rsid w:val="00FD7A2B"/>
    <w:rsid w:val="00FD7E44"/>
    <w:rsid w:val="00FE125F"/>
    <w:rsid w:val="00FE2206"/>
    <w:rsid w:val="00FE242E"/>
    <w:rsid w:val="00FE2E30"/>
    <w:rsid w:val="00FE3315"/>
    <w:rsid w:val="00FE3DA2"/>
    <w:rsid w:val="00FE46B3"/>
    <w:rsid w:val="00FE527F"/>
    <w:rsid w:val="00FE676E"/>
    <w:rsid w:val="00FE6B02"/>
    <w:rsid w:val="00FE6B2C"/>
    <w:rsid w:val="00FE721A"/>
    <w:rsid w:val="00FF17DD"/>
    <w:rsid w:val="00FF214D"/>
    <w:rsid w:val="00FF35E4"/>
    <w:rsid w:val="00FF4780"/>
    <w:rsid w:val="00FF5774"/>
    <w:rsid w:val="00FF64A1"/>
    <w:rsid w:val="00FF7BB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94561F2-66F9-4C90-BFF0-30EEA730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2" w:locked="1"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5A2"/>
    <w:rPr>
      <w:lang w:eastAsia="ru-RU"/>
    </w:rPr>
  </w:style>
  <w:style w:type="paragraph" w:styleId="12">
    <w:name w:val="heading 1"/>
    <w:basedOn w:val="a"/>
    <w:next w:val="a"/>
    <w:link w:val="13"/>
    <w:qFormat/>
    <w:rsid w:val="00916C63"/>
    <w:pPr>
      <w:keepNext/>
      <w:jc w:val="right"/>
      <w:outlineLvl w:val="0"/>
    </w:pPr>
    <w:rPr>
      <w:b/>
    </w:rPr>
  </w:style>
  <w:style w:type="paragraph" w:styleId="20">
    <w:name w:val="heading 2"/>
    <w:basedOn w:val="a"/>
    <w:next w:val="a"/>
    <w:link w:val="21"/>
    <w:qFormat/>
    <w:rsid w:val="00916C63"/>
    <w:pPr>
      <w:keepNext/>
      <w:jc w:val="right"/>
      <w:outlineLvl w:val="1"/>
    </w:pPr>
    <w:rPr>
      <w:b/>
      <w:sz w:val="24"/>
    </w:rPr>
  </w:style>
  <w:style w:type="paragraph" w:styleId="3">
    <w:name w:val="heading 3"/>
    <w:basedOn w:val="a"/>
    <w:next w:val="a"/>
    <w:link w:val="30"/>
    <w:qFormat/>
    <w:rsid w:val="00916C63"/>
    <w:pPr>
      <w:keepNext/>
      <w:spacing w:before="240" w:after="60"/>
      <w:outlineLvl w:val="2"/>
    </w:pPr>
    <w:rPr>
      <w:rFonts w:ascii="Arial" w:hAnsi="Arial"/>
      <w:b/>
      <w:sz w:val="26"/>
    </w:rPr>
  </w:style>
  <w:style w:type="paragraph" w:styleId="40">
    <w:name w:val="heading 4"/>
    <w:basedOn w:val="a"/>
    <w:next w:val="a"/>
    <w:link w:val="41"/>
    <w:qFormat/>
    <w:rsid w:val="00234739"/>
    <w:pPr>
      <w:keepNext/>
      <w:jc w:val="right"/>
      <w:outlineLvl w:val="3"/>
    </w:pPr>
    <w:rPr>
      <w:b/>
      <w:i/>
      <w:sz w:val="24"/>
      <w:lang w:val="ru-RU"/>
    </w:rPr>
  </w:style>
  <w:style w:type="paragraph" w:styleId="50">
    <w:name w:val="heading 5"/>
    <w:basedOn w:val="a"/>
    <w:next w:val="a"/>
    <w:link w:val="51"/>
    <w:qFormat/>
    <w:rsid w:val="00234739"/>
    <w:pPr>
      <w:keepNext/>
      <w:spacing w:line="360" w:lineRule="auto"/>
      <w:jc w:val="right"/>
      <w:outlineLvl w:val="4"/>
    </w:pPr>
    <w:rPr>
      <w:sz w:val="24"/>
    </w:rPr>
  </w:style>
  <w:style w:type="paragraph" w:styleId="60">
    <w:name w:val="heading 6"/>
    <w:basedOn w:val="a"/>
    <w:next w:val="a"/>
    <w:link w:val="61"/>
    <w:qFormat/>
    <w:rsid w:val="00916C63"/>
    <w:pPr>
      <w:keepNext/>
      <w:spacing w:before="60"/>
      <w:jc w:val="center"/>
      <w:outlineLvl w:val="5"/>
    </w:pPr>
    <w:rPr>
      <w:b/>
      <w:sz w:val="32"/>
    </w:rPr>
  </w:style>
  <w:style w:type="paragraph" w:styleId="7">
    <w:name w:val="heading 7"/>
    <w:basedOn w:val="a"/>
    <w:next w:val="a"/>
    <w:link w:val="70"/>
    <w:qFormat/>
    <w:rsid w:val="009E15FC"/>
    <w:pPr>
      <w:spacing w:before="240" w:after="60"/>
      <w:outlineLvl w:val="6"/>
    </w:pPr>
    <w:rPr>
      <w:sz w:val="24"/>
    </w:rPr>
  </w:style>
  <w:style w:type="paragraph" w:styleId="8">
    <w:name w:val="heading 8"/>
    <w:basedOn w:val="a"/>
    <w:next w:val="a"/>
    <w:link w:val="80"/>
    <w:qFormat/>
    <w:rsid w:val="00234739"/>
    <w:pPr>
      <w:keepNext/>
      <w:outlineLvl w:val="7"/>
    </w:pPr>
    <w:rPr>
      <w:i/>
      <w:lang w:val="ru-RU"/>
    </w:rPr>
  </w:style>
  <w:style w:type="paragraph" w:styleId="9">
    <w:name w:val="heading 9"/>
    <w:basedOn w:val="a"/>
    <w:next w:val="a"/>
    <w:link w:val="90"/>
    <w:qFormat/>
    <w:rsid w:val="00234739"/>
    <w:pPr>
      <w:keepNext/>
      <w:jc w:val="center"/>
      <w:outlineLvl w:val="8"/>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6C63"/>
    <w:pPr>
      <w:widowControl w:val="0"/>
      <w:ind w:left="320"/>
      <w:jc w:val="center"/>
    </w:pPr>
    <w:rPr>
      <w:rFonts w:ascii="Arial" w:hAnsi="Arial"/>
      <w:b/>
      <w:sz w:val="18"/>
    </w:rPr>
  </w:style>
  <w:style w:type="paragraph" w:styleId="22">
    <w:name w:val="Body Text 2"/>
    <w:basedOn w:val="a"/>
    <w:link w:val="23"/>
    <w:rsid w:val="00916C63"/>
    <w:pPr>
      <w:jc w:val="center"/>
    </w:pPr>
    <w:rPr>
      <w:b/>
      <w:sz w:val="24"/>
    </w:rPr>
  </w:style>
  <w:style w:type="paragraph" w:styleId="a5">
    <w:name w:val="Subtitle"/>
    <w:basedOn w:val="a"/>
    <w:link w:val="a6"/>
    <w:qFormat/>
    <w:rsid w:val="00916C63"/>
    <w:pPr>
      <w:spacing w:line="360" w:lineRule="auto"/>
      <w:jc w:val="center"/>
    </w:pPr>
    <w:rPr>
      <w:b/>
      <w:noProof/>
      <w:sz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lang w:val="ru-RU"/>
    </w:rPr>
  </w:style>
  <w:style w:type="table" w:styleId="a7">
    <w:name w:val="Table Grid"/>
    <w:basedOn w:val="a1"/>
    <w:rsid w:val="00916C6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rsid w:val="00916C63"/>
    <w:pPr>
      <w:tabs>
        <w:tab w:val="center" w:pos="4819"/>
        <w:tab w:val="right" w:pos="9639"/>
      </w:tabs>
    </w:pPr>
  </w:style>
  <w:style w:type="character" w:styleId="ab">
    <w:name w:val="page number"/>
    <w:basedOn w:val="a0"/>
    <w:rsid w:val="00916C63"/>
  </w:style>
  <w:style w:type="paragraph" w:styleId="ac">
    <w:name w:val="footer"/>
    <w:basedOn w:val="a"/>
    <w:link w:val="ad"/>
    <w:rsid w:val="00916C63"/>
    <w:pPr>
      <w:tabs>
        <w:tab w:val="center" w:pos="4819"/>
        <w:tab w:val="right" w:pos="9639"/>
      </w:tabs>
    </w:p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qFormat/>
    <w:rsid w:val="00916C63"/>
    <w:pPr>
      <w:spacing w:before="100" w:beforeAutospacing="1" w:after="100" w:afterAutospacing="1"/>
    </w:pPr>
    <w:rPr>
      <w:sz w:val="24"/>
      <w:szCs w:val="24"/>
      <w:lang w:val="ru-RU"/>
    </w:rPr>
  </w:style>
  <w:style w:type="paragraph" w:styleId="af1">
    <w:name w:val="Body Text"/>
    <w:basedOn w:val="a"/>
    <w:link w:val="af2"/>
    <w:rsid w:val="00916C63"/>
    <w:pPr>
      <w:spacing w:after="120"/>
    </w:pPr>
  </w:style>
  <w:style w:type="paragraph" w:styleId="24">
    <w:name w:val="Body Text Indent 2"/>
    <w:basedOn w:val="a"/>
    <w:link w:val="25"/>
    <w:rsid w:val="00916C63"/>
    <w:pPr>
      <w:spacing w:after="120" w:line="480" w:lineRule="auto"/>
      <w:ind w:left="283"/>
    </w:pPr>
  </w:style>
  <w:style w:type="paragraph" w:styleId="31">
    <w:name w:val="Body Text Indent 3"/>
    <w:basedOn w:val="a"/>
    <w:link w:val="32"/>
    <w:rsid w:val="00916C63"/>
    <w:pPr>
      <w:spacing w:after="120"/>
      <w:ind w:left="283"/>
    </w:pPr>
    <w:rPr>
      <w:sz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4">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locked/>
    <w:rsid w:val="00E63A34"/>
    <w:rPr>
      <w:lang w:val="uk-UA" w:eastAsia="ru-RU"/>
    </w:rPr>
  </w:style>
  <w:style w:type="paragraph" w:styleId="af4">
    <w:name w:val="Balloon Text"/>
    <w:basedOn w:val="a"/>
    <w:link w:val="af5"/>
    <w:rsid w:val="00D85764"/>
    <w:rPr>
      <w:rFonts w:ascii="Tahoma" w:hAnsi="Tahoma"/>
      <w:sz w:val="16"/>
    </w:rPr>
  </w:style>
  <w:style w:type="paragraph" w:customStyle="1" w:styleId="15">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6">
    <w:name w:val="Без интервала1"/>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7">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1">
    <w:name w:val="Заголовок 4 Знак"/>
    <w:link w:val="40"/>
    <w:locked/>
    <w:rsid w:val="00234739"/>
    <w:rPr>
      <w:b/>
      <w:i/>
      <w:sz w:val="24"/>
    </w:rPr>
  </w:style>
  <w:style w:type="character" w:customStyle="1" w:styleId="51">
    <w:name w:val="Заголовок 5 Знак"/>
    <w:link w:val="50"/>
    <w:locked/>
    <w:rsid w:val="00234739"/>
    <w:rPr>
      <w:sz w:val="24"/>
      <w:lang w:val="uk-UA" w:eastAsia="x-none"/>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3">
    <w:name w:val="Заголовок 1 Знак"/>
    <w:link w:val="12"/>
    <w:locked/>
    <w:rsid w:val="00234739"/>
    <w:rPr>
      <w:b/>
      <w:lang w:val="uk-UA" w:eastAsia="x-none"/>
    </w:rPr>
  </w:style>
  <w:style w:type="character" w:customStyle="1" w:styleId="21">
    <w:name w:val="Заголовок 2 Знак"/>
    <w:link w:val="20"/>
    <w:locked/>
    <w:rsid w:val="00234739"/>
    <w:rPr>
      <w:b/>
      <w:sz w:val="24"/>
      <w:lang w:val="uk-UA" w:eastAsia="x-none"/>
    </w:rPr>
  </w:style>
  <w:style w:type="character" w:customStyle="1" w:styleId="30">
    <w:name w:val="Заголовок 3 Знак"/>
    <w:link w:val="3"/>
    <w:locked/>
    <w:rsid w:val="00234739"/>
    <w:rPr>
      <w:rFonts w:ascii="Arial" w:hAnsi="Arial"/>
      <w:b/>
      <w:sz w:val="26"/>
      <w:lang w:val="uk-UA" w:eastAsia="x-none"/>
    </w:rPr>
  </w:style>
  <w:style w:type="character" w:customStyle="1" w:styleId="61">
    <w:name w:val="Заголовок 6 Знак"/>
    <w:link w:val="60"/>
    <w:locked/>
    <w:rsid w:val="00234739"/>
    <w:rPr>
      <w:b/>
      <w:sz w:val="32"/>
      <w:lang w:val="uk-UA" w:eastAsia="x-none"/>
    </w:rPr>
  </w:style>
  <w:style w:type="character" w:customStyle="1" w:styleId="70">
    <w:name w:val="Заголовок 7 Знак"/>
    <w:link w:val="7"/>
    <w:locked/>
    <w:rsid w:val="00234739"/>
    <w:rPr>
      <w:sz w:val="24"/>
      <w:lang w:val="uk-UA" w:eastAsia="x-none"/>
    </w:rPr>
  </w:style>
  <w:style w:type="character" w:customStyle="1" w:styleId="aa">
    <w:name w:val="Верхний колонтитул Знак"/>
    <w:link w:val="a9"/>
    <w:locked/>
    <w:rsid w:val="00234739"/>
    <w:rPr>
      <w:lang w:val="uk-UA" w:eastAsia="x-none"/>
    </w:rPr>
  </w:style>
  <w:style w:type="character" w:customStyle="1" w:styleId="ad">
    <w:name w:val="Нижний колонтитул Знак"/>
    <w:link w:val="ac"/>
    <w:locked/>
    <w:rsid w:val="00234739"/>
    <w:rPr>
      <w:lang w:val="uk-UA" w:eastAsia="x-none"/>
    </w:rPr>
  </w:style>
  <w:style w:type="paragraph" w:styleId="af6">
    <w:name w:val="Body Text Indent"/>
    <w:basedOn w:val="a"/>
    <w:link w:val="af7"/>
    <w:rsid w:val="00234739"/>
    <w:pPr>
      <w:ind w:left="720" w:firstLine="720"/>
      <w:jc w:val="both"/>
    </w:pPr>
    <w:rPr>
      <w:sz w:val="24"/>
      <w:lang w:val="ru-RU"/>
    </w:rPr>
  </w:style>
  <w:style w:type="character" w:customStyle="1" w:styleId="af7">
    <w:name w:val="Основной текст с отступом Знак"/>
    <w:link w:val="af6"/>
    <w:locked/>
    <w:rsid w:val="00234739"/>
    <w:rPr>
      <w:sz w:val="24"/>
    </w:rPr>
  </w:style>
  <w:style w:type="character" w:customStyle="1" w:styleId="25">
    <w:name w:val="Основной текст с отступом 2 Знак"/>
    <w:link w:val="24"/>
    <w:locked/>
    <w:rsid w:val="00234739"/>
    <w:rPr>
      <w:lang w:val="uk-UA" w:eastAsia="x-none"/>
    </w:rPr>
  </w:style>
  <w:style w:type="character" w:customStyle="1" w:styleId="32">
    <w:name w:val="Основной текст с отступом 3 Знак"/>
    <w:link w:val="31"/>
    <w:locked/>
    <w:rsid w:val="00234739"/>
    <w:rPr>
      <w:sz w:val="16"/>
      <w:lang w:val="uk-UA" w:eastAsia="x-none"/>
    </w:rPr>
  </w:style>
  <w:style w:type="character" w:customStyle="1" w:styleId="23">
    <w:name w:val="Основной текст 2 Знак"/>
    <w:link w:val="22"/>
    <w:locked/>
    <w:rsid w:val="00234739"/>
    <w:rPr>
      <w:b/>
      <w:sz w:val="24"/>
      <w:lang w:val="uk-UA" w:eastAsia="x-none"/>
    </w:rPr>
  </w:style>
  <w:style w:type="paragraph" w:styleId="33">
    <w:name w:val="Body Text 3"/>
    <w:basedOn w:val="a"/>
    <w:link w:val="34"/>
    <w:rsid w:val="00234739"/>
    <w:pPr>
      <w:jc w:val="center"/>
    </w:pPr>
    <w:rPr>
      <w:sz w:val="24"/>
      <w:u w:val="single"/>
      <w:lang w:val="ru-RU"/>
    </w:rPr>
  </w:style>
  <w:style w:type="character" w:customStyle="1" w:styleId="34">
    <w:name w:val="Основной текст 3 Знак"/>
    <w:link w:val="33"/>
    <w:locked/>
    <w:rsid w:val="00234739"/>
    <w:rPr>
      <w:sz w:val="24"/>
      <w:u w:val="single"/>
    </w:rPr>
  </w:style>
  <w:style w:type="character" w:customStyle="1" w:styleId="a4">
    <w:name w:val="Заголовок Знак"/>
    <w:link w:val="a3"/>
    <w:locked/>
    <w:rsid w:val="00234739"/>
    <w:rPr>
      <w:rFonts w:ascii="Arial" w:hAnsi="Arial"/>
      <w:b/>
      <w:snapToGrid w:val="0"/>
      <w:sz w:val="18"/>
      <w:lang w:val="uk-UA" w:eastAsia="x-none"/>
    </w:rPr>
  </w:style>
  <w:style w:type="character" w:customStyle="1" w:styleId="af5">
    <w:name w:val="Текст выноски Знак"/>
    <w:link w:val="af4"/>
    <w:locked/>
    <w:rsid w:val="00234739"/>
    <w:rPr>
      <w:rFonts w:ascii="Tahoma" w:hAnsi="Tahoma"/>
      <w:sz w:val="16"/>
      <w:lang w:val="uk-UA" w:eastAsia="x-none"/>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val="ru-RU"/>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9">
    <w:name w:val="Знак1"/>
    <w:basedOn w:val="a"/>
    <w:rsid w:val="00234739"/>
    <w:rPr>
      <w:rFonts w:ascii="Verdana" w:hAnsi="Verdana"/>
      <w:lang w:val="en-US" w:eastAsia="en-US"/>
    </w:rPr>
  </w:style>
  <w:style w:type="character" w:customStyle="1" w:styleId="afd">
    <w:name w:val="Основний текст_"/>
    <w:link w:val="1a"/>
    <w:locked/>
    <w:rsid w:val="00234739"/>
    <w:rPr>
      <w:spacing w:val="10"/>
      <w:sz w:val="31"/>
      <w:shd w:val="clear" w:color="auto" w:fill="FFFFFF"/>
    </w:rPr>
  </w:style>
  <w:style w:type="paragraph" w:customStyle="1" w:styleId="1a">
    <w:name w:val="Основний текст1"/>
    <w:basedOn w:val="a"/>
    <w:link w:val="afd"/>
    <w:rsid w:val="00234739"/>
    <w:pPr>
      <w:shd w:val="clear" w:color="auto" w:fill="FFFFFF"/>
      <w:spacing w:after="180" w:line="405" w:lineRule="exact"/>
      <w:ind w:hanging="460"/>
      <w:jc w:val="center"/>
    </w:pPr>
    <w:rPr>
      <w:spacing w:val="10"/>
      <w:sz w:val="31"/>
      <w:lang w:val="ru-RU"/>
    </w:rPr>
  </w:style>
  <w:style w:type="paragraph" w:styleId="52">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b">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1"/>
      <w:lang w:val="ru-RU" w:eastAsia="en-US"/>
    </w:rPr>
  </w:style>
  <w:style w:type="character" w:customStyle="1" w:styleId="aff3">
    <w:name w:val="Текст Знак"/>
    <w:link w:val="aff2"/>
    <w:locked/>
    <w:rsid w:val="00234739"/>
    <w:rPr>
      <w:rFonts w:ascii="Calibri" w:hAnsi="Calibri"/>
      <w:sz w:val="21"/>
      <w:lang w:val="x-none" w:eastAsia="en-US"/>
    </w:rPr>
  </w:style>
  <w:style w:type="character" w:styleId="aff4">
    <w:name w:val="FollowedHyperlink"/>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rsid w:val="00095A90"/>
    <w:rPr>
      <w:rFonts w:cs="Times New Roman"/>
    </w:rPr>
  </w:style>
  <w:style w:type="character" w:styleId="aff6">
    <w:name w:val="Strong"/>
    <w:qFormat/>
    <w:rsid w:val="00E7611D"/>
    <w:rPr>
      <w:b/>
    </w:rPr>
  </w:style>
  <w:style w:type="paragraph" w:customStyle="1" w:styleId="Normal2">
    <w:name w:val="Normal2"/>
    <w:rsid w:val="00C07515"/>
    <w:pPr>
      <w:widowControl w:val="0"/>
      <w:spacing w:line="300" w:lineRule="auto"/>
      <w:jc w:val="both"/>
    </w:pPr>
    <w:rPr>
      <w:sz w:val="22"/>
      <w:lang w:eastAsia="ru-RU"/>
    </w:rPr>
  </w:style>
  <w:style w:type="paragraph" w:customStyle="1" w:styleId="1c">
    <w:name w:val="Список1"/>
    <w:basedOn w:val="a"/>
    <w:rsid w:val="00C07515"/>
    <w:pPr>
      <w:tabs>
        <w:tab w:val="left" w:pos="432"/>
        <w:tab w:val="left" w:pos="720"/>
      </w:tabs>
      <w:spacing w:before="240" w:after="240"/>
      <w:jc w:val="both"/>
    </w:pPr>
    <w:rPr>
      <w:b/>
      <w:sz w:val="24"/>
      <w:szCs w:val="24"/>
    </w:rPr>
  </w:style>
  <w:style w:type="paragraph" w:customStyle="1" w:styleId="11">
    <w:name w:val="1. Обычный_с_нумерацией"/>
    <w:basedOn w:val="a"/>
    <w:rsid w:val="009900D5"/>
    <w:pPr>
      <w:widowControl w:val="0"/>
      <w:numPr>
        <w:numId w:val="3"/>
      </w:numPr>
      <w:adjustRightInd w:val="0"/>
      <w:spacing w:before="120" w:after="60" w:line="360" w:lineRule="atLeast"/>
      <w:jc w:val="both"/>
      <w:textAlignment w:val="baseline"/>
    </w:pPr>
    <w:rPr>
      <w:sz w:val="24"/>
      <w:szCs w:val="24"/>
      <w:lang w:val="en-US" w:eastAsia="uk-UA"/>
    </w:rPr>
  </w:style>
  <w:style w:type="paragraph" w:customStyle="1" w:styleId="26">
    <w:name w:val="Абзац списка2"/>
    <w:basedOn w:val="a"/>
    <w:link w:val="ListParagraphChar1"/>
    <w:rsid w:val="006F4FE5"/>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6"/>
    <w:locked/>
    <w:rsid w:val="006F4FE5"/>
    <w:rPr>
      <w:rFonts w:ascii="Calibri" w:hAnsi="Calibri" w:cs="Times New Roman"/>
      <w:sz w:val="22"/>
      <w:szCs w:val="22"/>
      <w:lang w:val="x-none" w:eastAsia="en-US"/>
    </w:rPr>
  </w:style>
  <w:style w:type="character" w:customStyle="1" w:styleId="310">
    <w:name w:val="Заголовок 3 Знак1"/>
    <w:rsid w:val="00544067"/>
    <w:rPr>
      <w:rFonts w:ascii="Arial" w:hAnsi="Arial" w:cs="Times New Roman"/>
      <w:lang w:val="uk-UA" w:eastAsia="ru-RU"/>
    </w:rPr>
  </w:style>
  <w:style w:type="paragraph" w:customStyle="1" w:styleId="aff7">
    <w:name w:val="список_"/>
    <w:basedOn w:val="a"/>
    <w:rsid w:val="00544067"/>
    <w:pPr>
      <w:ind w:firstLine="567"/>
    </w:pPr>
    <w:rPr>
      <w:rFonts w:ascii="Arial" w:hAnsi="Arial"/>
      <w:sz w:val="22"/>
      <w:szCs w:val="22"/>
    </w:rPr>
  </w:style>
  <w:style w:type="paragraph" w:styleId="aff8">
    <w:name w:val="List"/>
    <w:basedOn w:val="a"/>
    <w:rsid w:val="00544067"/>
    <w:pPr>
      <w:ind w:firstLine="709"/>
      <w:jc w:val="both"/>
    </w:pPr>
    <w:rPr>
      <w:rFonts w:ascii="Arial" w:hAnsi="Arial"/>
      <w:sz w:val="22"/>
      <w:szCs w:val="22"/>
      <w:lang w:val="ru-RU"/>
    </w:rPr>
  </w:style>
  <w:style w:type="paragraph" w:styleId="27">
    <w:name w:val="List 2"/>
    <w:basedOn w:val="a"/>
    <w:rsid w:val="00544067"/>
    <w:pPr>
      <w:ind w:firstLine="709"/>
      <w:jc w:val="both"/>
    </w:pPr>
    <w:rPr>
      <w:rFonts w:ascii="Arial" w:hAnsi="Arial"/>
      <w:sz w:val="22"/>
      <w:szCs w:val="22"/>
      <w:lang w:val="en-US"/>
    </w:rPr>
  </w:style>
  <w:style w:type="character" w:customStyle="1" w:styleId="35">
    <w:name w:val="Стиль Заголовок 3 Знак + не полужирный"/>
    <w:rsid w:val="00544067"/>
    <w:rPr>
      <w:rFonts w:ascii="Arial" w:hAnsi="Arial" w:cs="Times New Roman"/>
      <w:b/>
      <w:color w:val="4F81BD"/>
      <w:sz w:val="22"/>
      <w:szCs w:val="22"/>
      <w:lang w:val="uk-UA" w:eastAsia="ru-RU" w:bidi="ar-SA"/>
    </w:rPr>
  </w:style>
  <w:style w:type="character" w:customStyle="1" w:styleId="28">
    <w:name w:val="Заголовок 2 Знак Знак"/>
    <w:rsid w:val="00544067"/>
    <w:rPr>
      <w:rFonts w:ascii="Arial" w:hAnsi="Arial" w:cs="Arial"/>
      <w:noProof/>
      <w:sz w:val="22"/>
      <w:szCs w:val="22"/>
      <w:lang w:val="uk-UA" w:eastAsia="ru-RU" w:bidi="ar-SA"/>
    </w:rPr>
  </w:style>
  <w:style w:type="paragraph" w:customStyle="1" w:styleId="1d">
    <w:name w:val="Абзац 1"/>
    <w:basedOn w:val="a"/>
    <w:rsid w:val="00544067"/>
    <w:pPr>
      <w:keepNext/>
      <w:tabs>
        <w:tab w:val="left" w:pos="-2410"/>
      </w:tabs>
      <w:spacing w:before="120"/>
      <w:ind w:firstLine="567"/>
      <w:jc w:val="both"/>
    </w:pPr>
    <w:rPr>
      <w:rFonts w:ascii="Arial" w:hAnsi="Arial" w:cs="Arial"/>
      <w:noProof/>
      <w:sz w:val="22"/>
      <w:szCs w:val="22"/>
    </w:rPr>
  </w:style>
  <w:style w:type="paragraph" w:customStyle="1" w:styleId="1e">
    <w:name w:val="Стиль Абзац 1 + полужирный курсив"/>
    <w:basedOn w:val="1d"/>
    <w:rsid w:val="00544067"/>
    <w:rPr>
      <w:b/>
      <w:bCs/>
      <w:i/>
      <w:iCs/>
    </w:rPr>
  </w:style>
  <w:style w:type="character" w:customStyle="1" w:styleId="1f">
    <w:name w:val="Абзац 1 Знак"/>
    <w:rsid w:val="00544067"/>
    <w:rPr>
      <w:rFonts w:ascii="Arial" w:hAnsi="Arial" w:cs="Arial"/>
      <w:noProof/>
      <w:sz w:val="22"/>
      <w:szCs w:val="22"/>
      <w:lang w:val="uk-UA" w:eastAsia="ru-RU" w:bidi="ar-SA"/>
    </w:rPr>
  </w:style>
  <w:style w:type="character" w:customStyle="1" w:styleId="1f0">
    <w:name w:val="Стиль Абзац 1 + полужирный курсив Знак"/>
    <w:rsid w:val="00544067"/>
    <w:rPr>
      <w:rFonts w:ascii="Arial" w:hAnsi="Arial" w:cs="Arial"/>
      <w:b/>
      <w:bCs/>
      <w:i/>
      <w:iCs/>
      <w:noProof/>
      <w:sz w:val="22"/>
      <w:szCs w:val="22"/>
      <w:lang w:val="uk-UA" w:eastAsia="ru-RU" w:bidi="ar-SA"/>
    </w:rPr>
  </w:style>
  <w:style w:type="paragraph" w:customStyle="1" w:styleId="abc-1">
    <w:name w:val="abc-1"/>
    <w:basedOn w:val="a"/>
    <w:rsid w:val="00544067"/>
    <w:pPr>
      <w:widowControl w:val="0"/>
      <w:numPr>
        <w:numId w:val="8"/>
      </w:numPr>
      <w:tabs>
        <w:tab w:val="left" w:pos="992"/>
      </w:tabs>
      <w:jc w:val="both"/>
    </w:pPr>
    <w:rPr>
      <w:rFonts w:ascii="Arial" w:hAnsi="Arial" w:cs="Arial"/>
      <w:bCs/>
      <w:sz w:val="22"/>
      <w:lang w:val="ru-RU" w:eastAsia="pl-PL"/>
    </w:rPr>
  </w:style>
  <w:style w:type="paragraph" w:customStyle="1" w:styleId="160">
    <w:name w:val="Стиль Заголовок 1 + Перед:  6 пт"/>
    <w:basedOn w:val="12"/>
    <w:rsid w:val="00544067"/>
    <w:pPr>
      <w:tabs>
        <w:tab w:val="left" w:pos="567"/>
      </w:tabs>
      <w:spacing w:before="60" w:after="60"/>
      <w:jc w:val="both"/>
    </w:pPr>
    <w:rPr>
      <w:rFonts w:cs="Arial"/>
      <w:bCs/>
      <w:caps/>
      <w:kern w:val="28"/>
      <w:sz w:val="22"/>
    </w:rPr>
  </w:style>
  <w:style w:type="character" w:customStyle="1" w:styleId="1f1">
    <w:name w:val="Гиперссылка1"/>
    <w:rsid w:val="00544067"/>
    <w:rPr>
      <w:color w:val="0000FF"/>
      <w:u w:val="single"/>
    </w:rPr>
  </w:style>
  <w:style w:type="paragraph" w:customStyle="1" w:styleId="166">
    <w:name w:val="Стиль Стиль Заголовок 1 + Перед:  6 пт + Перед:  6 пт"/>
    <w:basedOn w:val="160"/>
    <w:rsid w:val="00544067"/>
    <w:pPr>
      <w:tabs>
        <w:tab w:val="clear" w:pos="567"/>
        <w:tab w:val="left" w:pos="0"/>
      </w:tabs>
      <w:spacing w:before="120"/>
    </w:pPr>
    <w:rPr>
      <w:rFonts w:cs="Times New Roman"/>
    </w:rPr>
  </w:style>
  <w:style w:type="paragraph" w:customStyle="1" w:styleId="169">
    <w:name w:val="Стиль Стиль Заголовок 1 + Перед:  6 пт + Перед:  9 пт"/>
    <w:basedOn w:val="160"/>
    <w:rsid w:val="00544067"/>
    <w:pPr>
      <w:tabs>
        <w:tab w:val="clear" w:pos="567"/>
      </w:tabs>
      <w:spacing w:before="180"/>
    </w:pPr>
    <w:rPr>
      <w:rFonts w:cs="Times New Roman"/>
    </w:rPr>
  </w:style>
  <w:style w:type="paragraph" w:customStyle="1" w:styleId="1f2">
    <w:name w:val="А1"/>
    <w:basedOn w:val="a"/>
    <w:rsid w:val="00544067"/>
    <w:pPr>
      <w:ind w:firstLine="709"/>
      <w:jc w:val="center"/>
    </w:pPr>
    <w:rPr>
      <w:rFonts w:ascii="Arial" w:hAnsi="Arial"/>
      <w:sz w:val="22"/>
      <w:szCs w:val="22"/>
      <w:lang w:val="en-US" w:eastAsia="en-US"/>
    </w:rPr>
  </w:style>
  <w:style w:type="paragraph" w:customStyle="1" w:styleId="1">
    <w:name w:val="Заг1"/>
    <w:basedOn w:val="a"/>
    <w:rsid w:val="00544067"/>
    <w:pPr>
      <w:numPr>
        <w:numId w:val="12"/>
      </w:numPr>
      <w:spacing w:before="240" w:after="120"/>
      <w:jc w:val="center"/>
    </w:pPr>
    <w:rPr>
      <w:rFonts w:ascii="Arial" w:hAnsi="Arial"/>
      <w:sz w:val="22"/>
      <w:szCs w:val="22"/>
      <w:lang w:val="en-US" w:eastAsia="en-US"/>
    </w:rPr>
  </w:style>
  <w:style w:type="paragraph" w:customStyle="1" w:styleId="21211">
    <w:name w:val="Стиль Стиль Стиль Заголовок 2 + 12 пт + 11 пт + Черный"/>
    <w:basedOn w:val="a"/>
    <w:link w:val="212110"/>
    <w:rsid w:val="00544067"/>
    <w:pPr>
      <w:tabs>
        <w:tab w:val="left" w:pos="360"/>
      </w:tabs>
      <w:spacing w:after="60"/>
      <w:jc w:val="both"/>
      <w:outlineLvl w:val="1"/>
    </w:pPr>
    <w:rPr>
      <w:rFonts w:ascii="Arial" w:hAnsi="Arial" w:cs="Arial"/>
      <w:color w:val="000000"/>
      <w:sz w:val="22"/>
      <w:szCs w:val="24"/>
    </w:rPr>
  </w:style>
  <w:style w:type="character" w:customStyle="1" w:styleId="212110">
    <w:name w:val="Стиль Стиль Стиль Заголовок 2 + 12 пт + 11 пт + Черный Знак"/>
    <w:link w:val="21211"/>
    <w:locked/>
    <w:rsid w:val="00544067"/>
    <w:rPr>
      <w:rFonts w:ascii="Arial" w:hAnsi="Arial" w:cs="Arial"/>
      <w:color w:val="000000"/>
      <w:sz w:val="24"/>
      <w:szCs w:val="24"/>
      <w:lang w:val="x-none" w:eastAsia="ru-RU"/>
    </w:rPr>
  </w:style>
  <w:style w:type="paragraph" w:customStyle="1" w:styleId="111">
    <w:name w:val="Стиль Заголовок 1 + 11 пт"/>
    <w:basedOn w:val="12"/>
    <w:rsid w:val="00544067"/>
    <w:pPr>
      <w:numPr>
        <w:numId w:val="13"/>
      </w:numPr>
      <w:spacing w:before="240" w:after="120"/>
      <w:jc w:val="both"/>
    </w:pPr>
    <w:rPr>
      <w:rFonts w:cs="Arial"/>
      <w:bCs/>
      <w:caps/>
      <w:kern w:val="28"/>
      <w:sz w:val="22"/>
      <w:szCs w:val="24"/>
    </w:rPr>
  </w:style>
  <w:style w:type="paragraph" w:customStyle="1" w:styleId="29">
    <w:name w:val="Стиль Заголовок 2 + не разреженный на / уплотненный на"/>
    <w:basedOn w:val="20"/>
    <w:link w:val="2a"/>
    <w:rsid w:val="00544067"/>
    <w:pPr>
      <w:keepNext w:val="0"/>
      <w:widowControl w:val="0"/>
      <w:numPr>
        <w:ilvl w:val="1"/>
      </w:numPr>
      <w:suppressAutoHyphens/>
      <w:spacing w:before="60" w:after="60"/>
      <w:ind w:left="709" w:hanging="709"/>
      <w:jc w:val="both"/>
    </w:pPr>
    <w:rPr>
      <w:rFonts w:ascii="Arial" w:hAnsi="Arial" w:cs="Arial"/>
      <w:b w:val="0"/>
      <w:sz w:val="22"/>
      <w:lang w:eastAsia="pl-PL"/>
    </w:rPr>
  </w:style>
  <w:style w:type="character" w:customStyle="1" w:styleId="2a">
    <w:name w:val="Стиль Заголовок 2 + не разреженный на / уплотненный на Знак"/>
    <w:link w:val="29"/>
    <w:locked/>
    <w:rsid w:val="00544067"/>
    <w:rPr>
      <w:rFonts w:ascii="Arial" w:hAnsi="Arial" w:cs="Arial"/>
      <w:sz w:val="22"/>
      <w:lang w:val="x-none" w:eastAsia="pl-PL"/>
    </w:rPr>
  </w:style>
  <w:style w:type="paragraph" w:customStyle="1" w:styleId="3TimesNewRoman12">
    <w:name w:val="Стиль Стиль Заголовок 3 + Синий + Times New Roman 12 пт Авто"/>
    <w:basedOn w:val="a"/>
    <w:rsid w:val="00544067"/>
    <w:pPr>
      <w:numPr>
        <w:ilvl w:val="2"/>
        <w:numId w:val="13"/>
      </w:numPr>
      <w:jc w:val="both"/>
    </w:pPr>
    <w:rPr>
      <w:rFonts w:ascii="Arial" w:hAnsi="Arial"/>
      <w:sz w:val="22"/>
      <w:szCs w:val="22"/>
    </w:rPr>
  </w:style>
  <w:style w:type="character" w:customStyle="1" w:styleId="position">
    <w:name w:val="position"/>
    <w:rsid w:val="00544067"/>
    <w:rPr>
      <w:rFonts w:cs="Times New Roman"/>
    </w:rPr>
  </w:style>
  <w:style w:type="character" w:customStyle="1" w:styleId="FontStyle57">
    <w:name w:val="Font Style57"/>
    <w:rsid w:val="00544067"/>
    <w:rPr>
      <w:rFonts w:ascii="Times New Roman" w:hAnsi="Times New Roman" w:cs="Times New Roman"/>
      <w:b/>
      <w:bCs/>
      <w:sz w:val="30"/>
      <w:szCs w:val="30"/>
    </w:rPr>
  </w:style>
  <w:style w:type="paragraph" w:customStyle="1" w:styleId="1f3">
    <w:name w:val="1"/>
    <w:basedOn w:val="a"/>
    <w:rsid w:val="00544067"/>
    <w:rPr>
      <w:rFonts w:ascii="Verdana" w:hAnsi="Verdana" w:cs="Verdana"/>
      <w:lang w:val="en-US" w:eastAsia="en-US"/>
    </w:rPr>
  </w:style>
  <w:style w:type="character" w:customStyle="1" w:styleId="1f4">
    <w:name w:val="Основной текст Знак1"/>
    <w:rsid w:val="00544067"/>
    <w:rPr>
      <w:rFonts w:cs="Times New Roman"/>
      <w:spacing w:val="10"/>
      <w:shd w:val="clear" w:color="auto" w:fill="FFFFFF"/>
    </w:rPr>
  </w:style>
  <w:style w:type="paragraph" w:customStyle="1" w:styleId="2b">
    <w:name w:val="Заг2"/>
    <w:basedOn w:val="20"/>
    <w:link w:val="2c"/>
    <w:rsid w:val="00544067"/>
    <w:pPr>
      <w:keepNext w:val="0"/>
      <w:keepLines/>
      <w:widowControl w:val="0"/>
      <w:tabs>
        <w:tab w:val="left" w:pos="0"/>
      </w:tabs>
      <w:spacing w:before="60"/>
      <w:ind w:firstLine="567"/>
      <w:jc w:val="both"/>
    </w:pPr>
    <w:rPr>
      <w:rFonts w:ascii="Arial" w:hAnsi="Arial"/>
      <w:b w:val="0"/>
      <w:bCs/>
      <w:sz w:val="22"/>
      <w:szCs w:val="22"/>
      <w:lang w:val="ru-RU"/>
    </w:rPr>
  </w:style>
  <w:style w:type="character" w:customStyle="1" w:styleId="2c">
    <w:name w:val="Заг2 Знак"/>
    <w:link w:val="2b"/>
    <w:locked/>
    <w:rsid w:val="00544067"/>
    <w:rPr>
      <w:rFonts w:ascii="Arial" w:eastAsia="Times New Roman" w:hAnsi="Arial"/>
      <w:sz w:val="22"/>
    </w:rPr>
  </w:style>
  <w:style w:type="paragraph" w:customStyle="1" w:styleId="-0">
    <w:name w:val="Спис-"/>
    <w:basedOn w:val="26"/>
    <w:link w:val="-2"/>
    <w:rsid w:val="00544067"/>
    <w:pPr>
      <w:numPr>
        <w:numId w:val="11"/>
      </w:numPr>
      <w:tabs>
        <w:tab w:val="left" w:pos="851"/>
      </w:tabs>
      <w:spacing w:after="0" w:line="240" w:lineRule="auto"/>
      <w:ind w:left="0" w:firstLine="567"/>
      <w:contextualSpacing w:val="0"/>
      <w:jc w:val="both"/>
    </w:pPr>
    <w:rPr>
      <w:rFonts w:ascii="Arial" w:hAnsi="Arial"/>
      <w:lang w:val="ru-RU" w:eastAsia="ru-RU"/>
    </w:rPr>
  </w:style>
  <w:style w:type="paragraph" w:customStyle="1" w:styleId="36">
    <w:name w:val="Абзац3"/>
    <w:basedOn w:val="2b"/>
    <w:rsid w:val="00544067"/>
    <w:pPr>
      <w:spacing w:before="40"/>
    </w:pPr>
  </w:style>
  <w:style w:type="paragraph" w:customStyle="1" w:styleId="-">
    <w:name w:val="-Список"/>
    <w:basedOn w:val="26"/>
    <w:link w:val="-3"/>
    <w:rsid w:val="00544067"/>
    <w:pPr>
      <w:numPr>
        <w:numId w:val="5"/>
      </w:numPr>
    </w:pPr>
  </w:style>
  <w:style w:type="character" w:customStyle="1" w:styleId="-3">
    <w:name w:val="-Список Знак"/>
    <w:link w:val="-"/>
    <w:locked/>
    <w:rsid w:val="00544067"/>
    <w:rPr>
      <w:rFonts w:ascii="Calibri" w:hAnsi="Calibri" w:cs="Times New Roman"/>
      <w:sz w:val="22"/>
      <w:szCs w:val="22"/>
      <w:lang w:val="x-none" w:eastAsia="en-US"/>
    </w:rPr>
  </w:style>
  <w:style w:type="table" w:customStyle="1" w:styleId="1f5">
    <w:name w:val="Сетка таблицы1"/>
    <w:rsid w:val="00544067"/>
    <w:rPr>
      <w:rFonts w:cs="Arial"/>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Абз1"/>
    <w:basedOn w:val="a"/>
    <w:link w:val="1f7"/>
    <w:rsid w:val="00544067"/>
    <w:pPr>
      <w:autoSpaceDE w:val="0"/>
      <w:autoSpaceDN w:val="0"/>
      <w:adjustRightInd w:val="0"/>
      <w:spacing w:after="60"/>
      <w:ind w:firstLine="567"/>
      <w:jc w:val="both"/>
    </w:pPr>
    <w:rPr>
      <w:rFonts w:ascii="Arial" w:hAnsi="Arial"/>
      <w:sz w:val="22"/>
      <w:szCs w:val="22"/>
      <w:lang w:val="ru-RU"/>
    </w:rPr>
  </w:style>
  <w:style w:type="character" w:customStyle="1" w:styleId="1f7">
    <w:name w:val="Абз1 Знак"/>
    <w:link w:val="1f6"/>
    <w:locked/>
    <w:rsid w:val="00544067"/>
    <w:rPr>
      <w:rFonts w:ascii="Arial" w:eastAsia="Times New Roman" w:hAnsi="Arial"/>
      <w:sz w:val="22"/>
    </w:rPr>
  </w:style>
  <w:style w:type="character" w:customStyle="1" w:styleId="-2">
    <w:name w:val="Спис- Знак"/>
    <w:link w:val="-0"/>
    <w:locked/>
    <w:rsid w:val="00544067"/>
    <w:rPr>
      <w:rFonts w:ascii="Arial" w:eastAsia="Times New Roman" w:hAnsi="Arial"/>
      <w:sz w:val="22"/>
    </w:rPr>
  </w:style>
  <w:style w:type="character" w:customStyle="1" w:styleId="FontStyle66">
    <w:name w:val="Font Style66"/>
    <w:rsid w:val="00544067"/>
    <w:rPr>
      <w:rFonts w:ascii="Times New Roman" w:hAnsi="Times New Roman"/>
      <w:sz w:val="22"/>
    </w:rPr>
  </w:style>
  <w:style w:type="paragraph" w:customStyle="1" w:styleId="-1">
    <w:name w:val="ТВ-заг1"/>
    <w:basedOn w:val="20"/>
    <w:link w:val="-10"/>
    <w:rsid w:val="00544067"/>
    <w:pPr>
      <w:keepLines/>
      <w:widowControl w:val="0"/>
      <w:numPr>
        <w:numId w:val="7"/>
      </w:numPr>
      <w:tabs>
        <w:tab w:val="left" w:pos="0"/>
      </w:tabs>
      <w:spacing w:before="180" w:after="120"/>
      <w:jc w:val="both"/>
      <w:outlineLvl w:val="0"/>
    </w:pPr>
    <w:rPr>
      <w:rFonts w:ascii="Arial" w:hAnsi="Arial" w:cs="Arial"/>
      <w:bCs/>
      <w:noProof/>
      <w:sz w:val="22"/>
      <w:szCs w:val="22"/>
    </w:rPr>
  </w:style>
  <w:style w:type="paragraph" w:customStyle="1" w:styleId="-20">
    <w:name w:val="ТВ-абз2"/>
    <w:basedOn w:val="-1"/>
    <w:link w:val="-21"/>
    <w:rsid w:val="00544067"/>
    <w:pPr>
      <w:keepNext w:val="0"/>
      <w:numPr>
        <w:ilvl w:val="1"/>
        <w:numId w:val="0"/>
      </w:numPr>
      <w:spacing w:before="60" w:after="0"/>
    </w:pPr>
    <w:rPr>
      <w:b w:val="0"/>
    </w:rPr>
  </w:style>
  <w:style w:type="character" w:customStyle="1" w:styleId="-10">
    <w:name w:val="ТВ-заг1 Знак"/>
    <w:link w:val="-1"/>
    <w:locked/>
    <w:rsid w:val="00544067"/>
    <w:rPr>
      <w:rFonts w:ascii="Arial" w:eastAsia="Times New Roman" w:hAnsi="Arial" w:cs="Arial"/>
      <w:b/>
      <w:bCs/>
      <w:noProof/>
      <w:sz w:val="22"/>
      <w:szCs w:val="22"/>
      <w:lang w:val="uk-UA" w:eastAsia="x-none"/>
    </w:rPr>
  </w:style>
  <w:style w:type="character" w:customStyle="1" w:styleId="-21">
    <w:name w:val="ТВ-абз2 Знак"/>
    <w:basedOn w:val="-10"/>
    <w:link w:val="-20"/>
    <w:locked/>
    <w:rsid w:val="00544067"/>
    <w:rPr>
      <w:rFonts w:ascii="Arial" w:eastAsia="Times New Roman" w:hAnsi="Arial" w:cs="Arial"/>
      <w:b/>
      <w:bCs/>
      <w:noProof/>
      <w:sz w:val="22"/>
      <w:szCs w:val="22"/>
      <w:lang w:val="uk-UA" w:eastAsia="x-none"/>
    </w:rPr>
  </w:style>
  <w:style w:type="character" w:customStyle="1" w:styleId="FontStyle23">
    <w:name w:val="Font Style23"/>
    <w:rsid w:val="00544067"/>
    <w:rPr>
      <w:rFonts w:ascii="Arial" w:hAnsi="Arial"/>
      <w:color w:val="000000"/>
      <w:sz w:val="22"/>
    </w:rPr>
  </w:style>
  <w:style w:type="character" w:styleId="aff9">
    <w:name w:val="annotation reference"/>
    <w:rsid w:val="00544067"/>
    <w:rPr>
      <w:rFonts w:cs="Times New Roman"/>
      <w:sz w:val="16"/>
      <w:szCs w:val="16"/>
    </w:rPr>
  </w:style>
  <w:style w:type="paragraph" w:styleId="affa">
    <w:name w:val="annotation text"/>
    <w:basedOn w:val="a"/>
    <w:link w:val="affb"/>
    <w:rsid w:val="00544067"/>
    <w:pPr>
      <w:ind w:firstLine="567"/>
      <w:jc w:val="both"/>
    </w:pPr>
    <w:rPr>
      <w:rFonts w:ascii="Arial" w:hAnsi="Arial"/>
    </w:rPr>
  </w:style>
  <w:style w:type="character" w:customStyle="1" w:styleId="affb">
    <w:name w:val="Текст примечания Знак"/>
    <w:link w:val="affa"/>
    <w:locked/>
    <w:rsid w:val="00544067"/>
    <w:rPr>
      <w:rFonts w:ascii="Arial" w:hAnsi="Arial" w:cs="Times New Roman"/>
      <w:lang w:val="x-none" w:eastAsia="ru-RU"/>
    </w:rPr>
  </w:style>
  <w:style w:type="paragraph" w:styleId="affc">
    <w:name w:val="annotation subject"/>
    <w:basedOn w:val="affa"/>
    <w:next w:val="affa"/>
    <w:link w:val="affd"/>
    <w:rsid w:val="00544067"/>
    <w:rPr>
      <w:b/>
      <w:bCs/>
    </w:rPr>
  </w:style>
  <w:style w:type="character" w:customStyle="1" w:styleId="affd">
    <w:name w:val="Тема примечания Знак"/>
    <w:link w:val="affc"/>
    <w:locked/>
    <w:rsid w:val="00544067"/>
    <w:rPr>
      <w:rFonts w:ascii="Arial" w:hAnsi="Arial" w:cs="Times New Roman"/>
      <w:b/>
      <w:bCs/>
      <w:lang w:val="x-none" w:eastAsia="ru-RU"/>
    </w:rPr>
  </w:style>
  <w:style w:type="paragraph" w:customStyle="1" w:styleId="1f8">
    <w:name w:val="Раздел 1"/>
    <w:basedOn w:val="20"/>
    <w:link w:val="1f9"/>
    <w:rsid w:val="00544067"/>
    <w:pPr>
      <w:keepNext w:val="0"/>
      <w:numPr>
        <w:ilvl w:val="1"/>
      </w:numPr>
      <w:tabs>
        <w:tab w:val="left" w:pos="0"/>
        <w:tab w:val="left" w:pos="567"/>
      </w:tabs>
      <w:spacing w:after="60"/>
      <w:ind w:firstLine="567"/>
      <w:jc w:val="both"/>
    </w:pPr>
    <w:rPr>
      <w:rFonts w:ascii="Arial" w:hAnsi="Arial" w:cs="Arial"/>
      <w:b w:val="0"/>
      <w:noProof/>
    </w:rPr>
  </w:style>
  <w:style w:type="character" w:customStyle="1" w:styleId="1f9">
    <w:name w:val="Раздел 1 Знак"/>
    <w:link w:val="1f8"/>
    <w:locked/>
    <w:rsid w:val="00544067"/>
    <w:rPr>
      <w:rFonts w:ascii="Arial" w:hAnsi="Arial" w:cs="Arial"/>
      <w:b/>
      <w:noProof/>
      <w:sz w:val="24"/>
      <w:lang w:val="uk-UA" w:eastAsia="ru-RU"/>
    </w:rPr>
  </w:style>
  <w:style w:type="paragraph" w:customStyle="1" w:styleId="2">
    <w:name w:val="Раздел 2"/>
    <w:basedOn w:val="20"/>
    <w:link w:val="2d"/>
    <w:rsid w:val="00544067"/>
    <w:pPr>
      <w:keepNext w:val="0"/>
      <w:numPr>
        <w:ilvl w:val="1"/>
        <w:numId w:val="9"/>
      </w:numPr>
      <w:tabs>
        <w:tab w:val="left" w:pos="0"/>
        <w:tab w:val="left" w:pos="567"/>
      </w:tabs>
      <w:spacing w:after="60"/>
      <w:ind w:left="360" w:hanging="360"/>
      <w:jc w:val="both"/>
    </w:pPr>
    <w:rPr>
      <w:rFonts w:ascii="Arial" w:hAnsi="Arial" w:cs="Arial"/>
      <w:b w:val="0"/>
      <w:noProof/>
    </w:rPr>
  </w:style>
  <w:style w:type="character" w:customStyle="1" w:styleId="2d">
    <w:name w:val="Раздел 2 Знак"/>
    <w:link w:val="2"/>
    <w:locked/>
    <w:rsid w:val="00544067"/>
    <w:rPr>
      <w:rFonts w:ascii="Arial" w:hAnsi="Arial" w:cs="Arial"/>
      <w:b/>
      <w:noProof/>
      <w:sz w:val="24"/>
      <w:lang w:val="uk-UA" w:eastAsia="ru-RU"/>
    </w:rPr>
  </w:style>
  <w:style w:type="paragraph" w:customStyle="1" w:styleId="4">
    <w:name w:val="Раздел 4"/>
    <w:basedOn w:val="20"/>
    <w:link w:val="42"/>
    <w:rsid w:val="00544067"/>
    <w:pPr>
      <w:keepNext w:val="0"/>
      <w:numPr>
        <w:ilvl w:val="1"/>
        <w:numId w:val="14"/>
      </w:numPr>
      <w:tabs>
        <w:tab w:val="left" w:pos="567"/>
      </w:tabs>
      <w:spacing w:after="60"/>
      <w:ind w:firstLine="567"/>
      <w:jc w:val="both"/>
    </w:pPr>
    <w:rPr>
      <w:rFonts w:ascii="Arial" w:hAnsi="Arial" w:cs="Arial"/>
      <w:b w:val="0"/>
      <w:noProof/>
    </w:rPr>
  </w:style>
  <w:style w:type="character" w:customStyle="1" w:styleId="42">
    <w:name w:val="Раздел 4 Знак"/>
    <w:link w:val="4"/>
    <w:locked/>
    <w:rsid w:val="00544067"/>
    <w:rPr>
      <w:rFonts w:ascii="Arial" w:hAnsi="Arial" w:cs="Arial"/>
      <w:b/>
      <w:noProof/>
      <w:sz w:val="24"/>
      <w:lang w:val="uk-UA" w:eastAsia="ru-RU"/>
    </w:rPr>
  </w:style>
  <w:style w:type="paragraph" w:customStyle="1" w:styleId="5">
    <w:name w:val="Раздел 5"/>
    <w:basedOn w:val="20"/>
    <w:link w:val="53"/>
    <w:rsid w:val="00544067"/>
    <w:pPr>
      <w:keepNext w:val="0"/>
      <w:numPr>
        <w:ilvl w:val="1"/>
        <w:numId w:val="16"/>
      </w:numPr>
      <w:tabs>
        <w:tab w:val="left" w:pos="567"/>
      </w:tabs>
      <w:spacing w:after="60"/>
      <w:ind w:firstLine="567"/>
      <w:jc w:val="both"/>
    </w:pPr>
    <w:rPr>
      <w:rFonts w:ascii="Arial" w:hAnsi="Arial" w:cs="Arial"/>
      <w:b w:val="0"/>
      <w:noProof/>
    </w:rPr>
  </w:style>
  <w:style w:type="character" w:customStyle="1" w:styleId="53">
    <w:name w:val="Раздел 5 Знак"/>
    <w:link w:val="5"/>
    <w:locked/>
    <w:rsid w:val="00544067"/>
    <w:rPr>
      <w:rFonts w:ascii="Arial" w:hAnsi="Arial" w:cs="Arial"/>
      <w:b/>
      <w:noProof/>
      <w:sz w:val="24"/>
      <w:lang w:val="uk-UA" w:eastAsia="ru-RU"/>
    </w:rPr>
  </w:style>
  <w:style w:type="paragraph" w:customStyle="1" w:styleId="6">
    <w:name w:val="Раздел 6"/>
    <w:basedOn w:val="20"/>
    <w:link w:val="62"/>
    <w:rsid w:val="00544067"/>
    <w:pPr>
      <w:keepNext w:val="0"/>
      <w:numPr>
        <w:ilvl w:val="1"/>
        <w:numId w:val="4"/>
      </w:numPr>
      <w:tabs>
        <w:tab w:val="left" w:pos="567"/>
      </w:tabs>
      <w:spacing w:after="60"/>
      <w:ind w:firstLine="567"/>
      <w:jc w:val="both"/>
    </w:pPr>
    <w:rPr>
      <w:rFonts w:ascii="Arial" w:hAnsi="Arial" w:cs="Arial"/>
      <w:b w:val="0"/>
      <w:noProof/>
    </w:rPr>
  </w:style>
  <w:style w:type="character" w:customStyle="1" w:styleId="62">
    <w:name w:val="Раздел 6 Знак"/>
    <w:link w:val="6"/>
    <w:locked/>
    <w:rsid w:val="00544067"/>
    <w:rPr>
      <w:rFonts w:ascii="Arial" w:hAnsi="Arial" w:cs="Arial"/>
      <w:b/>
      <w:noProof/>
      <w:sz w:val="24"/>
      <w:lang w:val="uk-UA" w:eastAsia="ru-RU"/>
    </w:rPr>
  </w:style>
  <w:style w:type="paragraph" w:customStyle="1" w:styleId="3-3">
    <w:name w:val="ЛУ 3-3"/>
    <w:basedOn w:val="a"/>
    <w:link w:val="3-30"/>
    <w:rsid w:val="00544067"/>
    <w:pPr>
      <w:numPr>
        <w:numId w:val="15"/>
      </w:numPr>
      <w:tabs>
        <w:tab w:val="left" w:pos="709"/>
      </w:tabs>
      <w:spacing w:after="60"/>
      <w:jc w:val="both"/>
      <w:outlineLvl w:val="2"/>
    </w:pPr>
    <w:rPr>
      <w:rFonts w:ascii="Arial" w:hAnsi="Arial"/>
    </w:rPr>
  </w:style>
  <w:style w:type="paragraph" w:customStyle="1" w:styleId="3-4">
    <w:name w:val="ЛУ 3-4"/>
    <w:basedOn w:val="3-3"/>
    <w:link w:val="3-40"/>
    <w:rsid w:val="00544067"/>
    <w:pPr>
      <w:numPr>
        <w:numId w:val="10"/>
      </w:numPr>
    </w:pPr>
  </w:style>
  <w:style w:type="character" w:customStyle="1" w:styleId="3-30">
    <w:name w:val="ЛУ 3-3 Знак"/>
    <w:link w:val="3-3"/>
    <w:locked/>
    <w:rsid w:val="00544067"/>
    <w:rPr>
      <w:rFonts w:ascii="Arial" w:hAnsi="Arial" w:cs="Times New Roman"/>
      <w:lang w:val="x-none" w:eastAsia="ru-RU"/>
    </w:rPr>
  </w:style>
  <w:style w:type="character" w:customStyle="1" w:styleId="3-40">
    <w:name w:val="ЛУ 3-4 Знак"/>
    <w:basedOn w:val="3-30"/>
    <w:link w:val="3-4"/>
    <w:locked/>
    <w:rsid w:val="00544067"/>
    <w:rPr>
      <w:rFonts w:ascii="Arial" w:hAnsi="Arial" w:cs="Times New Roman"/>
      <w:lang w:val="x-none" w:eastAsia="ru-RU"/>
    </w:rPr>
  </w:style>
  <w:style w:type="paragraph" w:customStyle="1" w:styleId="10">
    <w:name w:val="Раздел 10"/>
    <w:basedOn w:val="a"/>
    <w:link w:val="100"/>
    <w:rsid w:val="00544067"/>
    <w:pPr>
      <w:numPr>
        <w:numId w:val="6"/>
      </w:numPr>
      <w:tabs>
        <w:tab w:val="left" w:pos="567"/>
      </w:tabs>
      <w:spacing w:after="60"/>
      <w:jc w:val="both"/>
      <w:outlineLvl w:val="1"/>
    </w:pPr>
    <w:rPr>
      <w:rFonts w:ascii="Arial" w:hAnsi="Arial"/>
      <w:noProof/>
    </w:rPr>
  </w:style>
  <w:style w:type="character" w:customStyle="1" w:styleId="100">
    <w:name w:val="Раздел 10 Знак"/>
    <w:link w:val="10"/>
    <w:locked/>
    <w:rsid w:val="00544067"/>
    <w:rPr>
      <w:rFonts w:ascii="Arial" w:hAnsi="Arial" w:cs="Times New Roman"/>
      <w:noProof/>
      <w:lang w:eastAsia="ru-RU"/>
    </w:rPr>
  </w:style>
  <w:style w:type="paragraph" w:customStyle="1" w:styleId="Normal-12">
    <w:name w:val="Normal-12"/>
    <w:basedOn w:val="a"/>
    <w:rsid w:val="00544067"/>
    <w:pPr>
      <w:ind w:firstLine="720"/>
      <w:jc w:val="both"/>
    </w:pPr>
    <w:rPr>
      <w:sz w:val="24"/>
      <w:lang w:eastAsia="en-US"/>
    </w:rPr>
  </w:style>
  <w:style w:type="character" w:customStyle="1" w:styleId="rvts9">
    <w:name w:val="rvts9"/>
    <w:rsid w:val="00544067"/>
    <w:rPr>
      <w:rFonts w:cs="Times New Roman"/>
    </w:rPr>
  </w:style>
  <w:style w:type="character" w:customStyle="1" w:styleId="rvts23">
    <w:name w:val="rvts23"/>
    <w:rsid w:val="00544067"/>
    <w:rPr>
      <w:rFonts w:cs="Times New Roman"/>
    </w:rPr>
  </w:style>
  <w:style w:type="character" w:customStyle="1" w:styleId="1fa">
    <w:name w:val="Неразрешенное упоминание1"/>
    <w:semiHidden/>
    <w:rsid w:val="00544067"/>
    <w:rPr>
      <w:rFonts w:cs="Times New Roman"/>
      <w:color w:val="605E5C"/>
      <w:shd w:val="clear" w:color="auto" w:fill="E1DFDD"/>
    </w:rPr>
  </w:style>
  <w:style w:type="paragraph" w:customStyle="1" w:styleId="1fb">
    <w:name w:val="Рецензия1"/>
    <w:hidden/>
    <w:semiHidden/>
    <w:rsid w:val="00544067"/>
    <w:rPr>
      <w:rFonts w:ascii="Arial" w:hAnsi="Arial"/>
      <w:sz w:val="22"/>
      <w:szCs w:val="22"/>
      <w:lang w:eastAsia="ru-RU"/>
    </w:rPr>
  </w:style>
  <w:style w:type="paragraph" w:customStyle="1" w:styleId="1fc">
    <w:name w:val="Заголовок оглавления1"/>
    <w:basedOn w:val="12"/>
    <w:next w:val="a"/>
    <w:rsid w:val="00544067"/>
    <w:pPr>
      <w:keepLines/>
      <w:spacing w:before="240" w:line="259" w:lineRule="auto"/>
      <w:jc w:val="left"/>
      <w:outlineLvl w:val="9"/>
    </w:pPr>
    <w:rPr>
      <w:color w:val="244061"/>
      <w:sz w:val="24"/>
      <w:szCs w:val="32"/>
      <w:lang w:val="ru-RU"/>
    </w:rPr>
  </w:style>
  <w:style w:type="paragraph" w:styleId="1fd">
    <w:name w:val="toc 1"/>
    <w:basedOn w:val="a"/>
    <w:next w:val="a"/>
    <w:autoRedefine/>
    <w:rsid w:val="00544067"/>
    <w:pPr>
      <w:spacing w:after="100"/>
      <w:ind w:firstLine="567"/>
      <w:jc w:val="both"/>
    </w:pPr>
    <w:rPr>
      <w:rFonts w:ascii="Arial" w:hAnsi="Arial"/>
      <w:sz w:val="22"/>
      <w:szCs w:val="22"/>
    </w:rPr>
  </w:style>
  <w:style w:type="paragraph" w:customStyle="1" w:styleId="210">
    <w:name w:val="Оглавление 21"/>
    <w:basedOn w:val="a"/>
    <w:next w:val="a"/>
    <w:autoRedefine/>
    <w:rsid w:val="00544067"/>
    <w:pPr>
      <w:spacing w:after="100" w:line="259" w:lineRule="auto"/>
      <w:ind w:left="220"/>
    </w:pPr>
    <w:rPr>
      <w:rFonts w:ascii="Calibri" w:hAnsi="Calibri"/>
      <w:sz w:val="22"/>
      <w:szCs w:val="22"/>
      <w:lang w:val="ru-RU"/>
    </w:rPr>
  </w:style>
  <w:style w:type="paragraph" w:customStyle="1" w:styleId="311">
    <w:name w:val="Оглавление 31"/>
    <w:basedOn w:val="a"/>
    <w:next w:val="a"/>
    <w:autoRedefine/>
    <w:rsid w:val="00544067"/>
    <w:pPr>
      <w:spacing w:after="100" w:line="259" w:lineRule="auto"/>
      <w:ind w:left="440"/>
    </w:pPr>
    <w:rPr>
      <w:rFonts w:ascii="Calibri" w:hAnsi="Calibri"/>
      <w:sz w:val="22"/>
      <w:szCs w:val="22"/>
      <w:lang w:val="ru-RU"/>
    </w:rPr>
  </w:style>
  <w:style w:type="paragraph" w:customStyle="1" w:styleId="410">
    <w:name w:val="Оглавление 41"/>
    <w:basedOn w:val="a"/>
    <w:next w:val="a"/>
    <w:autoRedefine/>
    <w:rsid w:val="00544067"/>
    <w:pPr>
      <w:spacing w:after="100" w:line="259" w:lineRule="auto"/>
      <w:ind w:left="660"/>
    </w:pPr>
    <w:rPr>
      <w:rFonts w:ascii="Calibri" w:hAnsi="Calibri"/>
      <w:sz w:val="22"/>
      <w:szCs w:val="22"/>
      <w:lang w:val="ru-RU"/>
    </w:rPr>
  </w:style>
  <w:style w:type="paragraph" w:customStyle="1" w:styleId="510">
    <w:name w:val="Оглавление 51"/>
    <w:basedOn w:val="a"/>
    <w:next w:val="a"/>
    <w:autoRedefine/>
    <w:rsid w:val="00544067"/>
    <w:pPr>
      <w:spacing w:after="100" w:line="259" w:lineRule="auto"/>
      <w:ind w:left="880"/>
    </w:pPr>
    <w:rPr>
      <w:rFonts w:ascii="Calibri" w:hAnsi="Calibri"/>
      <w:sz w:val="22"/>
      <w:szCs w:val="22"/>
      <w:lang w:val="ru-RU"/>
    </w:rPr>
  </w:style>
  <w:style w:type="paragraph" w:customStyle="1" w:styleId="610">
    <w:name w:val="Оглавление 61"/>
    <w:basedOn w:val="a"/>
    <w:next w:val="a"/>
    <w:autoRedefine/>
    <w:rsid w:val="00544067"/>
    <w:pPr>
      <w:spacing w:after="100" w:line="259" w:lineRule="auto"/>
      <w:ind w:left="1100"/>
    </w:pPr>
    <w:rPr>
      <w:rFonts w:ascii="Calibri" w:hAnsi="Calibri"/>
      <w:sz w:val="22"/>
      <w:szCs w:val="22"/>
      <w:lang w:val="ru-RU"/>
    </w:rPr>
  </w:style>
  <w:style w:type="paragraph" w:customStyle="1" w:styleId="71">
    <w:name w:val="Оглавление 71"/>
    <w:basedOn w:val="a"/>
    <w:next w:val="a"/>
    <w:autoRedefine/>
    <w:rsid w:val="00544067"/>
    <w:pPr>
      <w:spacing w:after="100" w:line="259" w:lineRule="auto"/>
      <w:ind w:left="1320"/>
    </w:pPr>
    <w:rPr>
      <w:rFonts w:ascii="Calibri" w:hAnsi="Calibri"/>
      <w:sz w:val="22"/>
      <w:szCs w:val="22"/>
      <w:lang w:val="ru-RU"/>
    </w:rPr>
  </w:style>
  <w:style w:type="paragraph" w:customStyle="1" w:styleId="81">
    <w:name w:val="Оглавление 81"/>
    <w:basedOn w:val="a"/>
    <w:next w:val="a"/>
    <w:autoRedefine/>
    <w:rsid w:val="00544067"/>
    <w:pPr>
      <w:spacing w:after="100" w:line="259" w:lineRule="auto"/>
      <w:ind w:left="1540"/>
    </w:pPr>
    <w:rPr>
      <w:rFonts w:ascii="Calibri" w:hAnsi="Calibri"/>
      <w:sz w:val="22"/>
      <w:szCs w:val="22"/>
      <w:lang w:val="ru-RU"/>
    </w:rPr>
  </w:style>
  <w:style w:type="paragraph" w:customStyle="1" w:styleId="91">
    <w:name w:val="Оглавление 91"/>
    <w:basedOn w:val="a"/>
    <w:next w:val="a"/>
    <w:autoRedefine/>
    <w:rsid w:val="00544067"/>
    <w:pPr>
      <w:spacing w:after="100" w:line="259" w:lineRule="auto"/>
      <w:ind w:left="1760"/>
    </w:pPr>
    <w:rPr>
      <w:rFonts w:ascii="Calibri" w:hAnsi="Calibri"/>
      <w:sz w:val="22"/>
      <w:szCs w:val="22"/>
      <w:lang w:val="ru-RU"/>
    </w:rPr>
  </w:style>
  <w:style w:type="table" w:customStyle="1" w:styleId="2e">
    <w:name w:val="Сетка таблицы2"/>
    <w:rsid w:val="00297A63"/>
    <w:rPr>
      <w:rFonts w:cs="Arial"/>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аголовок оглавления2"/>
    <w:basedOn w:val="12"/>
    <w:next w:val="a"/>
    <w:rsid w:val="00297A63"/>
    <w:pPr>
      <w:keepLines/>
      <w:spacing w:before="240" w:line="259" w:lineRule="auto"/>
      <w:jc w:val="left"/>
      <w:outlineLvl w:val="9"/>
    </w:pPr>
    <w:rPr>
      <w:color w:val="244061"/>
      <w:sz w:val="24"/>
      <w:szCs w:val="32"/>
      <w:lang w:val="ru-RU"/>
    </w:rPr>
  </w:style>
  <w:style w:type="paragraph" w:customStyle="1" w:styleId="220">
    <w:name w:val="Оглавление 22"/>
    <w:basedOn w:val="a"/>
    <w:next w:val="a"/>
    <w:autoRedefine/>
    <w:rsid w:val="00297A63"/>
    <w:pPr>
      <w:spacing w:after="100" w:line="259" w:lineRule="auto"/>
      <w:ind w:left="220"/>
    </w:pPr>
    <w:rPr>
      <w:rFonts w:ascii="Calibri" w:hAnsi="Calibri"/>
      <w:sz w:val="22"/>
      <w:szCs w:val="22"/>
      <w:lang w:val="ru-RU"/>
    </w:rPr>
  </w:style>
  <w:style w:type="paragraph" w:customStyle="1" w:styleId="320">
    <w:name w:val="Оглавление 32"/>
    <w:basedOn w:val="a"/>
    <w:next w:val="a"/>
    <w:autoRedefine/>
    <w:rsid w:val="00297A63"/>
    <w:pPr>
      <w:spacing w:after="100" w:line="259" w:lineRule="auto"/>
      <w:ind w:left="440"/>
    </w:pPr>
    <w:rPr>
      <w:rFonts w:ascii="Calibri" w:hAnsi="Calibri"/>
      <w:sz w:val="22"/>
      <w:szCs w:val="22"/>
      <w:lang w:val="ru-RU"/>
    </w:rPr>
  </w:style>
  <w:style w:type="paragraph" w:customStyle="1" w:styleId="420">
    <w:name w:val="Оглавление 42"/>
    <w:basedOn w:val="a"/>
    <w:next w:val="a"/>
    <w:autoRedefine/>
    <w:rsid w:val="00297A63"/>
    <w:pPr>
      <w:spacing w:after="100" w:line="259" w:lineRule="auto"/>
      <w:ind w:left="660"/>
    </w:pPr>
    <w:rPr>
      <w:rFonts w:ascii="Calibri" w:hAnsi="Calibri"/>
      <w:sz w:val="22"/>
      <w:szCs w:val="22"/>
      <w:lang w:val="ru-RU"/>
    </w:rPr>
  </w:style>
  <w:style w:type="paragraph" w:customStyle="1" w:styleId="520">
    <w:name w:val="Оглавление 52"/>
    <w:basedOn w:val="a"/>
    <w:next w:val="a"/>
    <w:autoRedefine/>
    <w:rsid w:val="00297A63"/>
    <w:pPr>
      <w:spacing w:after="100" w:line="259" w:lineRule="auto"/>
      <w:ind w:left="880"/>
    </w:pPr>
    <w:rPr>
      <w:rFonts w:ascii="Calibri" w:hAnsi="Calibri"/>
      <w:sz w:val="22"/>
      <w:szCs w:val="22"/>
      <w:lang w:val="ru-RU"/>
    </w:rPr>
  </w:style>
  <w:style w:type="paragraph" w:customStyle="1" w:styleId="620">
    <w:name w:val="Оглавление 62"/>
    <w:basedOn w:val="a"/>
    <w:next w:val="a"/>
    <w:autoRedefine/>
    <w:rsid w:val="00297A63"/>
    <w:pPr>
      <w:spacing w:after="100" w:line="259" w:lineRule="auto"/>
      <w:ind w:left="1100"/>
    </w:pPr>
    <w:rPr>
      <w:rFonts w:ascii="Calibri" w:hAnsi="Calibri"/>
      <w:sz w:val="22"/>
      <w:szCs w:val="22"/>
      <w:lang w:val="ru-RU"/>
    </w:rPr>
  </w:style>
  <w:style w:type="paragraph" w:customStyle="1" w:styleId="72">
    <w:name w:val="Оглавление 72"/>
    <w:basedOn w:val="a"/>
    <w:next w:val="a"/>
    <w:autoRedefine/>
    <w:rsid w:val="00297A63"/>
    <w:pPr>
      <w:spacing w:after="100" w:line="259" w:lineRule="auto"/>
      <w:ind w:left="1320"/>
    </w:pPr>
    <w:rPr>
      <w:rFonts w:ascii="Calibri" w:hAnsi="Calibri"/>
      <w:sz w:val="22"/>
      <w:szCs w:val="22"/>
      <w:lang w:val="ru-RU"/>
    </w:rPr>
  </w:style>
  <w:style w:type="paragraph" w:customStyle="1" w:styleId="82">
    <w:name w:val="Оглавление 82"/>
    <w:basedOn w:val="a"/>
    <w:next w:val="a"/>
    <w:autoRedefine/>
    <w:rsid w:val="00297A63"/>
    <w:pPr>
      <w:spacing w:after="100" w:line="259" w:lineRule="auto"/>
      <w:ind w:left="1540"/>
    </w:pPr>
    <w:rPr>
      <w:rFonts w:ascii="Calibri" w:hAnsi="Calibri"/>
      <w:sz w:val="22"/>
      <w:szCs w:val="22"/>
      <w:lang w:val="ru-RU"/>
    </w:rPr>
  </w:style>
  <w:style w:type="paragraph" w:customStyle="1" w:styleId="92">
    <w:name w:val="Оглавление 92"/>
    <w:basedOn w:val="a"/>
    <w:next w:val="a"/>
    <w:autoRedefine/>
    <w:rsid w:val="00297A63"/>
    <w:pPr>
      <w:spacing w:after="100" w:line="259" w:lineRule="auto"/>
      <w:ind w:left="1760"/>
    </w:pPr>
    <w:rPr>
      <w:rFonts w:ascii="Calibri" w:hAnsi="Calibri"/>
      <w:sz w:val="22"/>
      <w:szCs w:val="22"/>
      <w:lang w:val="ru-RU"/>
    </w:rPr>
  </w:style>
  <w:style w:type="paragraph" w:styleId="2f0">
    <w:name w:val="toc 2"/>
    <w:basedOn w:val="a"/>
    <w:next w:val="a"/>
    <w:autoRedefine/>
    <w:rsid w:val="00A8675D"/>
    <w:pPr>
      <w:spacing w:after="100" w:line="256" w:lineRule="auto"/>
      <w:ind w:left="220"/>
    </w:pPr>
    <w:rPr>
      <w:rFonts w:ascii="Calibri" w:hAnsi="Calibri"/>
      <w:sz w:val="22"/>
      <w:szCs w:val="22"/>
      <w:lang w:val="ru-RU"/>
    </w:rPr>
  </w:style>
  <w:style w:type="paragraph" w:styleId="37">
    <w:name w:val="toc 3"/>
    <w:basedOn w:val="a"/>
    <w:next w:val="a"/>
    <w:autoRedefine/>
    <w:rsid w:val="00A8675D"/>
    <w:pPr>
      <w:spacing w:after="100" w:line="256" w:lineRule="auto"/>
      <w:ind w:left="440"/>
    </w:pPr>
    <w:rPr>
      <w:rFonts w:ascii="Calibri" w:hAnsi="Calibri"/>
      <w:sz w:val="22"/>
      <w:szCs w:val="22"/>
      <w:lang w:val="ru-RU"/>
    </w:rPr>
  </w:style>
  <w:style w:type="paragraph" w:styleId="43">
    <w:name w:val="toc 4"/>
    <w:basedOn w:val="a"/>
    <w:next w:val="a"/>
    <w:autoRedefine/>
    <w:rsid w:val="00A8675D"/>
    <w:pPr>
      <w:spacing w:after="100" w:line="256" w:lineRule="auto"/>
      <w:ind w:left="660"/>
    </w:pPr>
    <w:rPr>
      <w:rFonts w:ascii="Calibri" w:hAnsi="Calibri"/>
      <w:sz w:val="22"/>
      <w:szCs w:val="22"/>
      <w:lang w:val="ru-RU"/>
    </w:rPr>
  </w:style>
  <w:style w:type="paragraph" w:styleId="54">
    <w:name w:val="toc 5"/>
    <w:basedOn w:val="a"/>
    <w:next w:val="a"/>
    <w:autoRedefine/>
    <w:rsid w:val="00A8675D"/>
    <w:pPr>
      <w:spacing w:after="100" w:line="256" w:lineRule="auto"/>
      <w:ind w:left="880"/>
    </w:pPr>
    <w:rPr>
      <w:rFonts w:ascii="Calibri" w:hAnsi="Calibri"/>
      <w:sz w:val="22"/>
      <w:szCs w:val="22"/>
      <w:lang w:val="ru-RU"/>
    </w:rPr>
  </w:style>
  <w:style w:type="paragraph" w:styleId="63">
    <w:name w:val="toc 6"/>
    <w:basedOn w:val="a"/>
    <w:next w:val="a"/>
    <w:autoRedefine/>
    <w:rsid w:val="00A8675D"/>
    <w:pPr>
      <w:spacing w:after="100" w:line="256" w:lineRule="auto"/>
      <w:ind w:left="1100"/>
    </w:pPr>
    <w:rPr>
      <w:rFonts w:ascii="Calibri" w:hAnsi="Calibri"/>
      <w:sz w:val="22"/>
      <w:szCs w:val="22"/>
      <w:lang w:val="ru-RU"/>
    </w:rPr>
  </w:style>
  <w:style w:type="paragraph" w:styleId="73">
    <w:name w:val="toc 7"/>
    <w:basedOn w:val="a"/>
    <w:next w:val="a"/>
    <w:autoRedefine/>
    <w:rsid w:val="00A8675D"/>
    <w:pPr>
      <w:spacing w:after="100" w:line="256" w:lineRule="auto"/>
      <w:ind w:left="1320"/>
    </w:pPr>
    <w:rPr>
      <w:rFonts w:ascii="Calibri" w:hAnsi="Calibri"/>
      <w:sz w:val="22"/>
      <w:szCs w:val="22"/>
      <w:lang w:val="ru-RU"/>
    </w:rPr>
  </w:style>
  <w:style w:type="paragraph" w:styleId="83">
    <w:name w:val="toc 8"/>
    <w:basedOn w:val="a"/>
    <w:next w:val="a"/>
    <w:autoRedefine/>
    <w:rsid w:val="00A8675D"/>
    <w:pPr>
      <w:spacing w:after="100" w:line="256" w:lineRule="auto"/>
      <w:ind w:left="1540"/>
    </w:pPr>
    <w:rPr>
      <w:rFonts w:ascii="Calibri" w:hAnsi="Calibri"/>
      <w:sz w:val="22"/>
      <w:szCs w:val="22"/>
      <w:lang w:val="ru-RU"/>
    </w:rPr>
  </w:style>
  <w:style w:type="paragraph" w:styleId="93">
    <w:name w:val="toc 9"/>
    <w:basedOn w:val="a"/>
    <w:next w:val="a"/>
    <w:autoRedefine/>
    <w:rsid w:val="00A8675D"/>
    <w:pPr>
      <w:spacing w:after="100" w:line="256" w:lineRule="auto"/>
      <w:ind w:left="1760"/>
    </w:pPr>
    <w:rPr>
      <w:rFonts w:ascii="Calibri" w:hAnsi="Calibri"/>
      <w:sz w:val="22"/>
      <w:szCs w:val="22"/>
      <w:lang w:val="ru-RU"/>
    </w:rPr>
  </w:style>
  <w:style w:type="paragraph" w:customStyle="1" w:styleId="38">
    <w:name w:val="Заголовок оглавления3"/>
    <w:basedOn w:val="12"/>
    <w:next w:val="a"/>
    <w:semiHidden/>
    <w:rsid w:val="00A8675D"/>
    <w:pPr>
      <w:keepLines/>
      <w:spacing w:before="240" w:line="256" w:lineRule="auto"/>
      <w:jc w:val="left"/>
      <w:outlineLvl w:val="9"/>
    </w:pPr>
    <w:rPr>
      <w:color w:val="244061"/>
      <w:sz w:val="24"/>
      <w:szCs w:val="32"/>
      <w:lang w:val="ru-RU"/>
    </w:rPr>
  </w:style>
  <w:style w:type="table" w:customStyle="1" w:styleId="39">
    <w:name w:val="Сетка таблицы3"/>
    <w:rsid w:val="00A8675D"/>
    <w:rPr>
      <w:rFonts w:cs="Arial"/>
      <w:sz w:val="22"/>
      <w:szCs w:val="22"/>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аголовок оглавления4"/>
    <w:basedOn w:val="12"/>
    <w:next w:val="a"/>
    <w:rsid w:val="001C0FD5"/>
    <w:pPr>
      <w:keepLines/>
      <w:spacing w:before="240" w:line="259" w:lineRule="auto"/>
      <w:jc w:val="left"/>
      <w:outlineLvl w:val="9"/>
    </w:pPr>
    <w:rPr>
      <w:color w:val="244061"/>
      <w:sz w:val="24"/>
      <w:szCs w:val="32"/>
      <w:lang w:val="ru-RU"/>
    </w:rPr>
  </w:style>
  <w:style w:type="table" w:customStyle="1" w:styleId="45">
    <w:name w:val="Сетка таблицы4"/>
    <w:rsid w:val="001C0FD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rsid w:val="001C0FD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7606B6"/>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F12E1C"/>
    <w:rPr>
      <w:rFonts w:cs="Times New Roman"/>
    </w:rPr>
  </w:style>
  <w:style w:type="paragraph" w:customStyle="1" w:styleId="1fe">
    <w:name w:val="Обычный1"/>
    <w:rsid w:val="008E0F65"/>
    <w:pPr>
      <w:spacing w:line="276" w:lineRule="auto"/>
    </w:pPr>
    <w:rPr>
      <w:rFonts w:ascii="Arial" w:hAnsi="Arial" w:cs="Arial"/>
      <w:color w:val="000000"/>
      <w:sz w:val="22"/>
      <w:szCs w:val="22"/>
      <w:lang w:val="ru-RU" w:eastAsia="ru-RU"/>
    </w:rPr>
  </w:style>
  <w:style w:type="character" w:customStyle="1" w:styleId="NoSpacingChar">
    <w:name w:val="No Spacing Char"/>
    <w:link w:val="NoSpacing1"/>
    <w:locked/>
    <w:rsid w:val="00857F6A"/>
    <w:rPr>
      <w:rFonts w:ascii="Calibri" w:hAnsi="Calibri"/>
      <w:sz w:val="22"/>
      <w:lang w:val="uk-UA" w:eastAsia="en-US"/>
    </w:rPr>
  </w:style>
  <w:style w:type="paragraph" w:customStyle="1" w:styleId="NoSpacing1">
    <w:name w:val="No Spacing1"/>
    <w:link w:val="NoSpacingChar"/>
    <w:rsid w:val="00857F6A"/>
    <w:rPr>
      <w:rFonts w:ascii="Calibri" w:hAnsi="Calibri"/>
      <w:sz w:val="22"/>
      <w:lang w:eastAsia="en-US"/>
    </w:rPr>
  </w:style>
  <w:style w:type="character" w:customStyle="1" w:styleId="ListParagraphChar">
    <w:name w:val="List Paragraph Char"/>
    <w:link w:val="ListParagraph1"/>
    <w:locked/>
    <w:rsid w:val="00857F6A"/>
    <w:rPr>
      <w:rFonts w:ascii="Calibri" w:hAnsi="Calibri"/>
    </w:rPr>
  </w:style>
  <w:style w:type="paragraph" w:customStyle="1" w:styleId="ListParagraph1">
    <w:name w:val="List Paragraph1"/>
    <w:basedOn w:val="a"/>
    <w:link w:val="ListParagraphChar"/>
    <w:rsid w:val="00857F6A"/>
    <w:pPr>
      <w:spacing w:after="200" w:line="276" w:lineRule="auto"/>
      <w:ind w:left="720"/>
      <w:contextualSpacing/>
    </w:pPr>
    <w:rPr>
      <w:rFonts w:ascii="Calibri" w:hAnsi="Calibri"/>
      <w:lang w:val="ru-RU"/>
    </w:rPr>
  </w:style>
  <w:style w:type="paragraph" w:customStyle="1" w:styleId="2f1">
    <w:name w:val="Абзац списку2"/>
    <w:basedOn w:val="a"/>
    <w:rsid w:val="00857F6A"/>
    <w:pPr>
      <w:ind w:left="720"/>
      <w:contextualSpacing/>
    </w:pPr>
  </w:style>
  <w:style w:type="paragraph" w:customStyle="1" w:styleId="1ff">
    <w:name w:val="Звичайний1"/>
    <w:rsid w:val="00E37827"/>
    <w:rPr>
      <w:sz w:val="24"/>
      <w:lang w:val="ru-RU" w:eastAsia="ru-RU"/>
    </w:rPr>
  </w:style>
  <w:style w:type="paragraph" w:customStyle="1" w:styleId="2f2">
    <w:name w:val="Основний текст2"/>
    <w:basedOn w:val="1ff"/>
    <w:rsid w:val="00E37827"/>
    <w:pPr>
      <w:jc w:val="both"/>
    </w:pPr>
    <w:rPr>
      <w:rFonts w:ascii="Courier New" w:hAnsi="Courier New"/>
      <w:sz w:val="20"/>
    </w:rPr>
  </w:style>
  <w:style w:type="paragraph" w:customStyle="1" w:styleId="1ff0">
    <w:name w:val="Нижній колонтитул1"/>
    <w:basedOn w:val="1ff"/>
    <w:rsid w:val="00E37827"/>
    <w:pPr>
      <w:tabs>
        <w:tab w:val="center" w:pos="4153"/>
        <w:tab w:val="right" w:pos="8306"/>
      </w:tabs>
    </w:pPr>
    <w:rPr>
      <w:sz w:val="20"/>
    </w:rPr>
  </w:style>
  <w:style w:type="paragraph" w:customStyle="1" w:styleId="Style8">
    <w:name w:val="Style8"/>
    <w:basedOn w:val="a"/>
    <w:rsid w:val="00E37827"/>
    <w:pPr>
      <w:widowControl w:val="0"/>
      <w:autoSpaceDE w:val="0"/>
      <w:autoSpaceDN w:val="0"/>
      <w:adjustRightInd w:val="0"/>
      <w:spacing w:line="282" w:lineRule="exact"/>
      <w:ind w:firstLine="1171"/>
    </w:pPr>
    <w:rPr>
      <w:sz w:val="24"/>
      <w:szCs w:val="24"/>
      <w:lang w:val="ru-RU"/>
    </w:rPr>
  </w:style>
  <w:style w:type="paragraph" w:customStyle="1" w:styleId="1ff1">
    <w:name w:val="Без інтервалів1"/>
    <w:rsid w:val="00E37827"/>
    <w:rPr>
      <w:rFonts w:ascii="Calibri" w:hAnsi="Calibri"/>
      <w:sz w:val="22"/>
      <w:szCs w:val="22"/>
      <w:lang w:eastAsia="en-US"/>
    </w:rPr>
  </w:style>
  <w:style w:type="paragraph" w:customStyle="1" w:styleId="2f3">
    <w:name w:val="Без интервала2"/>
    <w:link w:val="NoSpacingChar1"/>
    <w:rsid w:val="00E46D28"/>
    <w:rPr>
      <w:rFonts w:ascii="Calibri" w:hAnsi="Calibri"/>
      <w:sz w:val="22"/>
      <w:szCs w:val="22"/>
      <w:lang w:val="ru-RU" w:eastAsia="en-US"/>
    </w:rPr>
  </w:style>
  <w:style w:type="character" w:customStyle="1" w:styleId="NoSpacingChar1">
    <w:name w:val="No Spacing Char1"/>
    <w:link w:val="2f3"/>
    <w:locked/>
    <w:rsid w:val="00E46D28"/>
    <w:rPr>
      <w:rFonts w:ascii="Calibri" w:eastAsia="Times New Roman" w:hAnsi="Calibri"/>
      <w:sz w:val="22"/>
      <w:lang w:val="ru-RU" w:eastAsia="en-US"/>
    </w:rPr>
  </w:style>
  <w:style w:type="table" w:customStyle="1" w:styleId="1ff2">
    <w:name w:val="Сітка таблиці1"/>
    <w:rsid w:val="00EB4C44"/>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uiPriority w:val="39"/>
    <w:rsid w:val="008318FF"/>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rsid w:val="008318FF"/>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Другое_"/>
    <w:link w:val="afff"/>
    <w:locked/>
    <w:rsid w:val="004552AD"/>
    <w:rPr>
      <w:rFonts w:cs="Times New Roman"/>
      <w:sz w:val="16"/>
      <w:szCs w:val="16"/>
      <w:shd w:val="clear" w:color="auto" w:fill="FFFFFF"/>
    </w:rPr>
  </w:style>
  <w:style w:type="paragraph" w:customStyle="1" w:styleId="afff">
    <w:name w:val="Другое"/>
    <w:basedOn w:val="a"/>
    <w:link w:val="affe"/>
    <w:rsid w:val="004552AD"/>
    <w:pPr>
      <w:widowControl w:val="0"/>
      <w:shd w:val="clear" w:color="auto" w:fill="FFFFFF"/>
    </w:pPr>
    <w:rPr>
      <w:sz w:val="16"/>
      <w:szCs w:val="16"/>
      <w:lang w:eastAsia="uk-UA"/>
    </w:rPr>
  </w:style>
  <w:style w:type="table" w:customStyle="1" w:styleId="94">
    <w:name w:val="Сетка таблицы9"/>
    <w:basedOn w:val="a1"/>
    <w:next w:val="a7"/>
    <w:uiPriority w:val="59"/>
    <w:rsid w:val="00AF5C3A"/>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
    <w:uiPriority w:val="34"/>
    <w:qFormat/>
    <w:rsid w:val="008D1E49"/>
    <w:pPr>
      <w:ind w:left="720"/>
      <w:contextualSpacing/>
    </w:p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uiPriority w:val="99"/>
    <w:rsid w:val="00E63314"/>
    <w:rPr>
      <w:sz w:val="24"/>
      <w:szCs w:val="24"/>
      <w:lang w:val="ru-RU" w:eastAsia="ru-RU"/>
    </w:rPr>
  </w:style>
  <w:style w:type="paragraph" w:customStyle="1" w:styleId="3a">
    <w:name w:val="Абзац списка3"/>
    <w:basedOn w:val="a"/>
    <w:rsid w:val="003D2BF7"/>
    <w:pPr>
      <w:spacing w:after="160" w:line="259" w:lineRule="auto"/>
      <w:ind w:left="720"/>
      <w:contextualSpacing/>
    </w:pPr>
    <w:rPr>
      <w:rFonts w:ascii="Calibri" w:hAnsi="Calibri"/>
      <w:sz w:val="22"/>
      <w:szCs w:val="22"/>
      <w:lang w:val="ru-RU" w:eastAsia="en-US"/>
    </w:rPr>
  </w:style>
  <w:style w:type="paragraph" w:styleId="afff1">
    <w:name w:val="Revision"/>
    <w:hidden/>
    <w:uiPriority w:val="99"/>
    <w:semiHidden/>
    <w:rsid w:val="00575463"/>
    <w:rPr>
      <w:lang w:eastAsia="ru-RU"/>
    </w:rPr>
  </w:style>
  <w:style w:type="table" w:customStyle="1" w:styleId="84">
    <w:name w:val="Сетка таблицы8"/>
    <w:basedOn w:val="a1"/>
    <w:next w:val="a7"/>
    <w:uiPriority w:val="59"/>
    <w:rsid w:val="009555E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ітка таблиці111"/>
    <w:basedOn w:val="a1"/>
    <w:next w:val="a7"/>
    <w:uiPriority w:val="39"/>
    <w:rsid w:val="00D860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6417099">
      <w:bodyDiv w:val="1"/>
      <w:marLeft w:val="0"/>
      <w:marRight w:val="0"/>
      <w:marTop w:val="0"/>
      <w:marBottom w:val="0"/>
      <w:divBdr>
        <w:top w:val="none" w:sz="0" w:space="0" w:color="auto"/>
        <w:left w:val="none" w:sz="0" w:space="0" w:color="auto"/>
        <w:bottom w:val="none" w:sz="0" w:space="0" w:color="auto"/>
        <w:right w:val="none" w:sz="0" w:space="0" w:color="auto"/>
      </w:divBdr>
    </w:div>
    <w:div w:id="128980527">
      <w:bodyDiv w:val="1"/>
      <w:marLeft w:val="0"/>
      <w:marRight w:val="0"/>
      <w:marTop w:val="0"/>
      <w:marBottom w:val="0"/>
      <w:divBdr>
        <w:top w:val="none" w:sz="0" w:space="0" w:color="auto"/>
        <w:left w:val="none" w:sz="0" w:space="0" w:color="auto"/>
        <w:bottom w:val="none" w:sz="0" w:space="0" w:color="auto"/>
        <w:right w:val="none" w:sz="0" w:space="0" w:color="auto"/>
      </w:divBdr>
    </w:div>
    <w:div w:id="230700685">
      <w:bodyDiv w:val="1"/>
      <w:marLeft w:val="0"/>
      <w:marRight w:val="0"/>
      <w:marTop w:val="0"/>
      <w:marBottom w:val="0"/>
      <w:divBdr>
        <w:top w:val="none" w:sz="0" w:space="0" w:color="auto"/>
        <w:left w:val="none" w:sz="0" w:space="0" w:color="auto"/>
        <w:bottom w:val="none" w:sz="0" w:space="0" w:color="auto"/>
        <w:right w:val="none" w:sz="0" w:space="0" w:color="auto"/>
      </w:divBdr>
    </w:div>
    <w:div w:id="696464995">
      <w:bodyDiv w:val="1"/>
      <w:marLeft w:val="0"/>
      <w:marRight w:val="0"/>
      <w:marTop w:val="0"/>
      <w:marBottom w:val="0"/>
      <w:divBdr>
        <w:top w:val="none" w:sz="0" w:space="0" w:color="auto"/>
        <w:left w:val="none" w:sz="0" w:space="0" w:color="auto"/>
        <w:bottom w:val="none" w:sz="0" w:space="0" w:color="auto"/>
        <w:right w:val="none" w:sz="0" w:space="0" w:color="auto"/>
      </w:divBdr>
    </w:div>
    <w:div w:id="712195977">
      <w:bodyDiv w:val="1"/>
      <w:marLeft w:val="0"/>
      <w:marRight w:val="0"/>
      <w:marTop w:val="0"/>
      <w:marBottom w:val="0"/>
      <w:divBdr>
        <w:top w:val="none" w:sz="0" w:space="0" w:color="auto"/>
        <w:left w:val="none" w:sz="0" w:space="0" w:color="auto"/>
        <w:bottom w:val="none" w:sz="0" w:space="0" w:color="auto"/>
        <w:right w:val="none" w:sz="0" w:space="0" w:color="auto"/>
      </w:divBdr>
    </w:div>
    <w:div w:id="798114651">
      <w:bodyDiv w:val="1"/>
      <w:marLeft w:val="0"/>
      <w:marRight w:val="0"/>
      <w:marTop w:val="0"/>
      <w:marBottom w:val="0"/>
      <w:divBdr>
        <w:top w:val="none" w:sz="0" w:space="0" w:color="auto"/>
        <w:left w:val="none" w:sz="0" w:space="0" w:color="auto"/>
        <w:bottom w:val="none" w:sz="0" w:space="0" w:color="auto"/>
        <w:right w:val="none" w:sz="0" w:space="0" w:color="auto"/>
      </w:divBdr>
    </w:div>
    <w:div w:id="960843189">
      <w:bodyDiv w:val="1"/>
      <w:marLeft w:val="0"/>
      <w:marRight w:val="0"/>
      <w:marTop w:val="0"/>
      <w:marBottom w:val="0"/>
      <w:divBdr>
        <w:top w:val="none" w:sz="0" w:space="0" w:color="auto"/>
        <w:left w:val="none" w:sz="0" w:space="0" w:color="auto"/>
        <w:bottom w:val="none" w:sz="0" w:space="0" w:color="auto"/>
        <w:right w:val="none" w:sz="0" w:space="0" w:color="auto"/>
      </w:divBdr>
    </w:div>
    <w:div w:id="1407872478">
      <w:bodyDiv w:val="1"/>
      <w:marLeft w:val="0"/>
      <w:marRight w:val="0"/>
      <w:marTop w:val="0"/>
      <w:marBottom w:val="0"/>
      <w:divBdr>
        <w:top w:val="none" w:sz="0" w:space="0" w:color="auto"/>
        <w:left w:val="none" w:sz="0" w:space="0" w:color="auto"/>
        <w:bottom w:val="none" w:sz="0" w:space="0" w:color="auto"/>
        <w:right w:val="none" w:sz="0" w:space="0" w:color="auto"/>
      </w:divBdr>
    </w:div>
    <w:div w:id="1436900862">
      <w:bodyDiv w:val="1"/>
      <w:marLeft w:val="0"/>
      <w:marRight w:val="0"/>
      <w:marTop w:val="0"/>
      <w:marBottom w:val="0"/>
      <w:divBdr>
        <w:top w:val="none" w:sz="0" w:space="0" w:color="auto"/>
        <w:left w:val="none" w:sz="0" w:space="0" w:color="auto"/>
        <w:bottom w:val="none" w:sz="0" w:space="0" w:color="auto"/>
        <w:right w:val="none" w:sz="0" w:space="0" w:color="auto"/>
      </w:divBdr>
    </w:div>
    <w:div w:id="1550410842">
      <w:bodyDiv w:val="1"/>
      <w:marLeft w:val="0"/>
      <w:marRight w:val="0"/>
      <w:marTop w:val="0"/>
      <w:marBottom w:val="0"/>
      <w:divBdr>
        <w:top w:val="none" w:sz="0" w:space="0" w:color="auto"/>
        <w:left w:val="none" w:sz="0" w:space="0" w:color="auto"/>
        <w:bottom w:val="none" w:sz="0" w:space="0" w:color="auto"/>
        <w:right w:val="none" w:sz="0" w:space="0" w:color="auto"/>
      </w:divBdr>
    </w:div>
    <w:div w:id="1633976152">
      <w:bodyDiv w:val="1"/>
      <w:marLeft w:val="0"/>
      <w:marRight w:val="0"/>
      <w:marTop w:val="0"/>
      <w:marBottom w:val="0"/>
      <w:divBdr>
        <w:top w:val="none" w:sz="0" w:space="0" w:color="auto"/>
        <w:left w:val="none" w:sz="0" w:space="0" w:color="auto"/>
        <w:bottom w:val="none" w:sz="0" w:space="0" w:color="auto"/>
        <w:right w:val="none" w:sz="0" w:space="0" w:color="auto"/>
      </w:divBdr>
    </w:div>
    <w:div w:id="1642034635">
      <w:bodyDiv w:val="1"/>
      <w:marLeft w:val="0"/>
      <w:marRight w:val="0"/>
      <w:marTop w:val="0"/>
      <w:marBottom w:val="0"/>
      <w:divBdr>
        <w:top w:val="none" w:sz="0" w:space="0" w:color="auto"/>
        <w:left w:val="none" w:sz="0" w:space="0" w:color="auto"/>
        <w:bottom w:val="none" w:sz="0" w:space="0" w:color="auto"/>
        <w:right w:val="none" w:sz="0" w:space="0" w:color="auto"/>
      </w:divBdr>
    </w:div>
    <w:div w:id="1726562093">
      <w:bodyDiv w:val="1"/>
      <w:marLeft w:val="0"/>
      <w:marRight w:val="0"/>
      <w:marTop w:val="0"/>
      <w:marBottom w:val="0"/>
      <w:divBdr>
        <w:top w:val="none" w:sz="0" w:space="0" w:color="auto"/>
        <w:left w:val="none" w:sz="0" w:space="0" w:color="auto"/>
        <w:bottom w:val="none" w:sz="0" w:space="0" w:color="auto"/>
        <w:right w:val="none" w:sz="0" w:space="0" w:color="auto"/>
      </w:divBdr>
    </w:div>
    <w:div w:id="206964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zakon0.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0.rada.gov.ua/laws/show/435-15"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corruptinfo.nazk.gov.ua/reference/getpersonalreference/individual" TargetMode="External"/><Relationship Id="rId35" Type="http://schemas.openxmlformats.org/officeDocument/2006/relationships/fontTable" Target="fontTable.xml"/><Relationship Id="rId8"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02E0B-88F8-43F4-A335-61390942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25</Pages>
  <Words>44398</Words>
  <Characters>25307</Characters>
  <Application>Microsoft Office Word</Application>
  <DocSecurity>0</DocSecurity>
  <Lines>210</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69566</CharactersWithSpaces>
  <SharedDoc>false</SharedDoc>
  <HLinks>
    <vt:vector size="18" baseType="variant">
      <vt:variant>
        <vt:i4>3866679</vt:i4>
      </vt:variant>
      <vt:variant>
        <vt:i4>6</vt:i4>
      </vt:variant>
      <vt:variant>
        <vt:i4>0</vt:i4>
      </vt:variant>
      <vt:variant>
        <vt:i4>5</vt:i4>
      </vt:variant>
      <vt:variant>
        <vt:lpwstr>http://zakon0.rada.gov.ua/laws/show/436-15</vt:lpwstr>
      </vt:variant>
      <vt:variant>
        <vt:lpwstr/>
      </vt:variant>
      <vt:variant>
        <vt:i4>3866676</vt:i4>
      </vt:variant>
      <vt:variant>
        <vt:i4>3</vt:i4>
      </vt:variant>
      <vt:variant>
        <vt:i4>0</vt:i4>
      </vt:variant>
      <vt:variant>
        <vt:i4>5</vt:i4>
      </vt:variant>
      <vt:variant>
        <vt:lpwstr>http://zakon0.rada.gov.ua/laws/show/435-15</vt:lpwstr>
      </vt:variant>
      <vt:variant>
        <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Шевчук Інна Миколаївна</cp:lastModifiedBy>
  <cp:revision>59</cp:revision>
  <cp:lastPrinted>2020-11-10T16:54:00Z</cp:lastPrinted>
  <dcterms:created xsi:type="dcterms:W3CDTF">2023-02-27T13:16:00Z</dcterms:created>
  <dcterms:modified xsi:type="dcterms:W3CDTF">2024-03-11T13:24:00Z</dcterms:modified>
</cp:coreProperties>
</file>